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c0cd1818845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80f4d9488fe44c3"/>
      <w:footerReference w:type="even" r:id="R5e08f8c073d34cf7"/>
      <w:footerReference w:type="first" r:id="Rdc2139d21953488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9351fb73b6414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ARCO IRIS S.A.- VIÑA ANAKENA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DFZ-2013-1809-VI-NE-EI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4b6179d34164a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ARCO IRIS S.A.- VIÑA ANAKENA”,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ARCO IRIS S.A.- VIÑA ANAKENA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96861750-8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ARCO IRIS S.A.- VIÑA ANAKENA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PINPINELA S/N, FUNDO LOS CASTAÑOS, REQUINOA,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REQUÍNOA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EPALMA@ANAKENA.WINES.CL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1678 de fecha 23-04-2012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N°109 de fecha 01-06-2012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96861750-8-1-1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CERRO)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(REQUINOA)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336943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6202362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1678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23-04-2012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96861750-8-1-1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CERRO)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CERRO)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05116a819604ae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98457d6eae40fd" /><Relationship Type="http://schemas.openxmlformats.org/officeDocument/2006/relationships/numbering" Target="/word/numbering.xml" Id="R593538fd5e104172" /><Relationship Type="http://schemas.openxmlformats.org/officeDocument/2006/relationships/settings" Target="/word/settings.xml" Id="R19e904b719ed4a7e" /><Relationship Type="http://schemas.openxmlformats.org/officeDocument/2006/relationships/image" Target="/word/media/0f20fa18-540a-4ef9-a7a0-5290d5924b26.png" Id="R229351fb73b6414a" /><Relationship Type="http://schemas.openxmlformats.org/officeDocument/2006/relationships/image" Target="/word/media/6e6fdd67-b1f5-4749-93ee-073ce184ffd3.png" Id="R44b6179d34164ad2" /><Relationship Type="http://schemas.openxmlformats.org/officeDocument/2006/relationships/footer" Target="/word/footer1.xml" Id="R080f4d9488fe44c3" /><Relationship Type="http://schemas.openxmlformats.org/officeDocument/2006/relationships/footer" Target="/word/footer2.xml" Id="R5e08f8c073d34cf7" /><Relationship Type="http://schemas.openxmlformats.org/officeDocument/2006/relationships/footer" Target="/word/footer3.xml" Id="Rdc2139d2195348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05116a819604ae0" /></Relationships>
</file>