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b0df2a0cf044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20813e65aace45c5"/>
      <w:footerReference w:type="even" r:id="Rd0863d5bb600483b"/>
      <w:footerReference w:type="first" r:id="Rcf48678fd4f54f14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5ae7f56b5114d07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DFZ-2015-6884-V-NE-EI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ceaff62da8544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(PPC)”,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606 de fecha 06-02-2008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N°172 de fecha 29-12-2003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BLANCO 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 (SALADILLO)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606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06-02-2008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BLANCO, SALADILLO)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BLANCO SALADILLO)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be39d5f44fae4a49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2f57dce1594826" /><Relationship Type="http://schemas.openxmlformats.org/officeDocument/2006/relationships/numbering" Target="/word/numbering.xml" Id="R3eb3931bb6f74021" /><Relationship Type="http://schemas.openxmlformats.org/officeDocument/2006/relationships/settings" Target="/word/settings.xml" Id="Re037b0e7626a42ad" /><Relationship Type="http://schemas.openxmlformats.org/officeDocument/2006/relationships/image" Target="/word/media/df670c2a-10e2-4967-b3bf-95b981a50ab3.png" Id="R45ae7f56b5114d07" /><Relationship Type="http://schemas.openxmlformats.org/officeDocument/2006/relationships/image" Target="/word/media/f4fe5ddd-4862-41d3-ac48-5a6053ac997a.png" Id="R4ceaff62da854469" /><Relationship Type="http://schemas.openxmlformats.org/officeDocument/2006/relationships/footer" Target="/word/footer1.xml" Id="R20813e65aace45c5" /><Relationship Type="http://schemas.openxmlformats.org/officeDocument/2006/relationships/footer" Target="/word/footer2.xml" Id="Rd0863d5bb600483b" /><Relationship Type="http://schemas.openxmlformats.org/officeDocument/2006/relationships/footer" Target="/word/footer3.xml" Id="Rcf48678fd4f54f1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be39d5f44fae4a49" /></Relationships>
</file>