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4f4f3ff03ca4d3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5a09e4e7f6145a7"/>
      <w:footerReference w:type="even" r:id="Rf2828cdf078c4f50"/>
      <w:footerReference w:type="first" r:id="R2fdeaeca661f4e9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9b29c92856942d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COMPAÑÍA SIDERÚRGICA HUACHIPATO</w:t>
      </w:r>
    </w:p>
    <w:p>
      <w:pPr>
        <w:jc w:val="center"/>
      </w:pPr>
      <w:r>
        <w:rPr>
          <w:sz w:val="32"/>
          <w:szCs w:val="32"/>
          <w:b/>
        </w:rPr>
        <w:br/>
      </w:r>
      <w:r>
        <w:rPr>
          <w:sz w:val="32"/>
          <w:szCs w:val="32"/>
          <w:b/>
        </w:rPr>
        <w:t>DFZ-2016-769-VIII-NE-EI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4ef56b12784b36"/>
                        <a:stretch>
                          <a:fillRect/>
                        </a:stretch>
                      </pic:blipFill>
                      <pic:spPr>
                        <a:xfrm>
                          <a:off x="0" y="0"/>
                          <a:ext cx="1105016" cy="952600"/>
                        </a:xfrm>
                        <a:prstGeom prst="rect">
                          <a:avLst/>
                        </a:prstGeom>
                      </pic:spPr>
                    </pic:pic>
                  </a:graphicData>
                </a:graphic>
              </wp:inline>
            </drawing>
            <w:r>
              <w:rPr>
                <w:sz w:val="18"/>
                <w:szCs w:val="18"/>
              </w:rPr>
              <w:br/>
            </w:r>
            <w:r>
              <w:rPr>
                <w:sz w:val="18"/>
                <w:szCs w:val="18"/>
              </w:rPr>
              <w:t>07-03-2016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“COMPAÑÍA SIDERÚRGICA HUACHIPATO”, en el marco de la norma de emisión DS.90/00 para el reporte del período correspondiente a ENERO del año 2013.</w:t>
      </w:r>
    </w:p>
    <w:p>
      <w:pPr>
        <w:jc w:val="both"/>
      </w:pPr>
      <w:r>
        <w:br/>
      </w:r>
      <w:r>
        <w:t xml:space="preserve">Entre los principales hechos constatados como no conformidades se encuentran: El establecimiento industrial no informa en su autocontrol todos los parámetros indicados para controlar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CIA SIDERURGICA HUACHIPATO S A</w:t>
            </w:r>
          </w:p>
        </w:tc>
        <w:tc>
          <w:tcPr>
            <w:tcW w:w="2310" w:type="pct"/>
            <w:gridSpan w:val="2"/>
          </w:tcPr>
          <w:p>
            <w:pPr/>
            <w:r>
              <w:rPr>
                <w:b/>
              </w:rPr>
              <w:t>RUT o RUN:</w:t>
            </w:r>
            <w:r>
              <w:br/>
            </w:r>
            <w:r>
              <w:t>94637000-2</w:t>
            </w:r>
          </w:p>
        </w:tc>
      </w:tr>
      <w:tr>
        <w:tc>
          <w:tcPr>
            <w:tcW w:w="2310" w:type="pct"/>
            <w:gridSpan w:val="4"/>
          </w:tcPr>
          <w:p>
            <w:pPr/>
            <w:r>
              <w:rPr>
                <w:b/>
              </w:rPr>
              <w:t>Identificación de la actividad, proyecto o fuente fiscalizada:</w:t>
            </w:r>
            <w:r>
              <w:br/>
            </w:r>
            <w:r>
              <w:t>COMPAÑÍA SIDERÚRGICA HUACHIPATO</w:t>
            </w:r>
          </w:p>
        </w:tc>
      </w:tr>
      <w:tr>
        <w:tc>
          <w:tcPr>
            <w:tcW w:w="15000" w:type="dxa"/>
          </w:tcPr>
          <w:p>
            <w:pPr/>
            <w:r>
              <w:rPr>
                <w:b/>
              </w:rPr>
              <w:t>Dirección:</w:t>
            </w:r>
            <w:r>
              <w:br/>
            </w:r>
            <w:r>
              <w:t>GRAN BRETAÑA 2910</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TALCAHUANO</w:t>
            </w:r>
          </w:p>
        </w:tc>
      </w:tr>
      <w:tr>
        <w:tc>
          <w:tcPr>
            <w:tcW w:w="2310" w:type="pct"/>
            <w:gridSpan w:val="2"/>
          </w:tcPr>
          <w:p>
            <w:pPr/>
            <w:r>
              <w:rPr>
                <w:b/>
              </w:rPr>
              <w:t>Correo electrónico:</w:t>
            </w:r>
            <w:r>
              <w:br/>
            </w:r>
            <w:r>
              <w:t>JMARTINEZ@CSH.CL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28 de fecha 09-01-2013</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N°317 de fecha 12-09-2006</w:t>
            </w:r>
            <w:r>
              <w:br/>
            </w:r>
            <w:r>
              <w:t>RCA N°317 de fecha 12-09-2006</w:t>
            </w:r>
            <w:r>
              <w:br/>
            </w:r>
            <w:r>
              <w:t>RCA N°317 de fecha 12-09-2006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EMISARIO.A</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r>
        <w:tc>
          <w:tcPr>
            <w:tcW w:w="2310" w:type="auto"/>
          </w:tcPr>
          <w:p>
            <w:pPr/>
            <w:r>
              <w:rPr>
                <w:sz w:val="18"/>
                <w:szCs w:val="18"/>
              </w:rPr>
              <w:t>EMISARIO.B</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r>
        <w:tc>
          <w:tcPr>
            <w:tcW w:w="2310" w:type="auto"/>
          </w:tcPr>
          <w:p>
            <w:pPr/>
            <w:r>
              <w:rPr>
                <w:sz w:val="18"/>
                <w:szCs w:val="18"/>
              </w:rPr>
              <w:t>EMISARIO.C</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EMISARIO.A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r>
        <w:tc>
          <w:tcPr>
            <w:tcW w:w="2310" w:type="auto"/>
          </w:tcPr>
          <w:p>
            <w:pPr>
              <w:jc w:val="center"/>
            </w:pPr>
            <w:r>
              <w:rPr>
                <w:sz w:val="18"/>
                <w:szCs w:val="18"/>
              </w:rPr>
              <w:t>EMISARIO.B</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EMISARIO.C</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ENERO de 2013.</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ENERO de 2013.</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EMISARIO.A</w:t>
            </w:r>
          </w:p>
        </w:tc>
      </w:tr>
      <w:tr>
        <w:tc>
          <w:tcPr>
            <w:tcW w:w="2310" w:type="auto"/>
          </w:tcPr>
          <w:p>
            <w:pPr>
              <w:jc w:val="center"/>
            </w:pPr>
            <w:r>
              <w:t>2</w:t>
            </w:r>
          </w:p>
        </w:tc>
        <w:tc>
          <w:tcPr>
            <w:tcW w:w="2310" w:type="auto"/>
          </w:tcPr>
          <w:p>
            <w:pPr/>
            <w:r>
              <w:t>Ficha de resultados de autocontrol EMISARIO.B</w:t>
            </w:r>
          </w:p>
        </w:tc>
      </w:tr>
      <w:tr>
        <w:tc>
          <w:tcPr>
            <w:tcW w:w="2310" w:type="auto"/>
          </w:tcPr>
          <w:p>
            <w:pPr>
              <w:jc w:val="center"/>
            </w:pPr>
            <w:r>
              <w:t>3</w:t>
            </w:r>
          </w:p>
        </w:tc>
        <w:tc>
          <w:tcPr>
            <w:tcW w:w="2310" w:type="auto"/>
          </w:tcPr>
          <w:p>
            <w:pPr/>
            <w:r>
              <w:t>Ficha de resultados de autocontrol EMISARIO.C</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c454a7a160641d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6510826b51a4ae4" /><Relationship Type="http://schemas.openxmlformats.org/officeDocument/2006/relationships/numbering" Target="/word/numbering.xml" Id="R6b06c8e907894e59" /><Relationship Type="http://schemas.openxmlformats.org/officeDocument/2006/relationships/settings" Target="/word/settings.xml" Id="R9adfff85b1f542f1" /><Relationship Type="http://schemas.openxmlformats.org/officeDocument/2006/relationships/image" Target="/word/media/a9a463ad-86e1-4446-aece-d8b41871c894.png" Id="R19b29c92856942d1" /><Relationship Type="http://schemas.openxmlformats.org/officeDocument/2006/relationships/image" Target="/word/media/e91e943a-4802-4027-9713-68ce4414d9e7.png" Id="R6a4ef56b12784b36" /><Relationship Type="http://schemas.openxmlformats.org/officeDocument/2006/relationships/footer" Target="/word/footer1.xml" Id="Rc5a09e4e7f6145a7" /><Relationship Type="http://schemas.openxmlformats.org/officeDocument/2006/relationships/footer" Target="/word/footer2.xml" Id="Rf2828cdf078c4f50" /><Relationship Type="http://schemas.openxmlformats.org/officeDocument/2006/relationships/footer" Target="/word/footer3.xml" Id="R2fdeaeca661f4e9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c454a7a160641d4" /></Relationships>
</file>