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a6718eb8d7439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538a907e1994654"/>
      <w:footerReference w:type="even" r:id="R0694444ef9314b91"/>
      <w:footerReference w:type="first" r:id="R44c01485af1345f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b773b7a4aff41c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GANADERA ESTERO LARGO (PLANTA DE QUESOS ESTERO LARGO)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DFZ-2013-6486-X-NE-EI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82f7c7c7096440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07-12-2015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GANADERA ESTERO LARGO (PLANTA DE QUESOS ESTERO LARGO)”, en el marco de la norma de emisión DS.46/02 para el reporte del período correspondiente a SEPTIEMBRE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GANADERA ESTERO LARGO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87805500-4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GANADERA ESTERO LARGO (PLANTA DE QUESOS ESTERO LARGO)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COLEGUAL, SECTOR SAN JUAN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LLANQUIHUE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FRESIA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VERONICA.GONZALEZ@SMA.GOB.CL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599 de fecha 10-02-2012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599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10-02-2012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07-2013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0e18f4aa43c84b1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d0cb8c2ea4c49d5" /><Relationship Type="http://schemas.openxmlformats.org/officeDocument/2006/relationships/numbering" Target="/word/numbering.xml" Id="R28053f5a154e4356" /><Relationship Type="http://schemas.openxmlformats.org/officeDocument/2006/relationships/settings" Target="/word/settings.xml" Id="R755591aaa39a46ae" /><Relationship Type="http://schemas.openxmlformats.org/officeDocument/2006/relationships/image" Target="/word/media/864e91c7-603a-4d0f-b57c-8db8eae889eb.png" Id="R5b773b7a4aff41c0" /><Relationship Type="http://schemas.openxmlformats.org/officeDocument/2006/relationships/image" Target="/word/media/134518b4-0613-44af-8117-f03c4679a398.png" Id="R082f7c7c70964408" /><Relationship Type="http://schemas.openxmlformats.org/officeDocument/2006/relationships/footer" Target="/word/footer1.xml" Id="Re538a907e1994654" /><Relationship Type="http://schemas.openxmlformats.org/officeDocument/2006/relationships/footer" Target="/word/footer2.xml" Id="R0694444ef9314b91" /><Relationship Type="http://schemas.openxmlformats.org/officeDocument/2006/relationships/footer" Target="/word/footer3.xml" Id="R44c01485af1345f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e18f4aa43c84b1d" /></Relationships>
</file>