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3e84c686fc47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2c3f452c494810"/>
      <w:footerReference w:type="even" r:id="R09900d5b81454fd0"/>
      <w:footerReference w:type="first" r:id="Rf25e8f46eccc49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97e364ac3b47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(CABURGA I, SECTOR CARHUELLO)</w:t>
      </w:r>
    </w:p>
    <w:p>
      <w:pPr>
        <w:jc w:val="center"/>
      </w:pPr>
      <w:r>
        <w:rPr>
          <w:sz w:val="32"/>
          <w:szCs w:val="32"/>
          <w:b/>
        </w:rPr>
        <w:br/>
      </w:r>
      <w:r>
        <w:rPr>
          <w:sz w:val="32"/>
          <w:szCs w:val="32"/>
          <w:b/>
        </w:rPr>
        <w:t>DFZ-2013-3767-IX-NE-EI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5e071d232d45ea"/>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(CABURGA I, SECTOR CARHUELLO)”,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(CABURGA I, SECTOR CARHUELLO)</w:t>
            </w:r>
          </w:p>
        </w:tc>
      </w:tr>
      <w:tr>
        <w:tc>
          <w:tcPr>
            <w:tcW w:w="15000" w:type="dxa"/>
          </w:tcPr>
          <w:p>
            <w:pPr/>
            <w:r>
              <w:rPr>
                <w:b/>
              </w:rPr>
              <w:t>Dirección:</w:t>
            </w:r>
            <w:r>
              <w:br/>
            </w:r>
            <w:r>
              <w:t>SECTOR CARHUELLO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2861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CARHUELLO)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CARHUELLO SIN DILUCION</w:t>
            </w:r>
          </w:p>
        </w:tc>
        <w:tc>
          <w:tcPr>
            <w:tcW w:w="2310" w:type="auto"/>
          </w:tcPr>
          <w:p>
            <w:pPr/>
            <w:r>
              <w:rPr>
                <w:sz w:val="18"/>
                <w:szCs w:val="18"/>
              </w:rPr>
              <w:t>31141</w:t>
            </w:r>
          </w:p>
        </w:tc>
        <w:tc>
          <w:tcPr>
            <w:tcW w:w="2310" w:type="auto"/>
          </w:tcPr>
          <w:p>
            <w:pPr/>
            <w:r>
              <w:rPr>
                <w:sz w:val="18"/>
                <w:szCs w:val="18"/>
              </w:rPr>
              <w:t>2861</w:t>
            </w:r>
          </w:p>
        </w:tc>
        <w:tc>
          <w:tcPr>
            <w:tcW w:w="2310" w:type="auto"/>
          </w:tcPr>
          <w:p>
            <w:pPr/>
            <w:r>
              <w:rPr>
                <w:sz w:val="18"/>
                <w:szCs w:val="18"/>
              </w:rPr>
              <w:t>24-08-2006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CARHUELLO)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Mediante Oficio Ord. 545 de fecha 26-10-2015, de la Superintendencia del Medio Ambiente, se responde al titular sobre su comunicación.</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CARHUELLO)</w:t>
            </w:r>
          </w:p>
        </w:tc>
      </w:tr>
      <w:tr>
        <w:tc>
          <w:tcPr>
            <w:tcW w:w="2310" w:type="auto"/>
          </w:tcPr>
          <w:p>
            <w:pPr>
              <w:jc w:val="center"/>
            </w:pPr>
            <w:r>
              <w:t>2</w:t>
            </w:r>
          </w:p>
        </w:tc>
        <w:tc>
          <w:tcPr>
            <w:tcW w:w="2310" w:type="auto"/>
          </w:tcPr>
          <w:p>
            <w:pPr/>
            <w:r>
              <w:t>OFICIO MEMO_DSC 545-2015.pdf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fedb8bbc9fb4a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b302da6ec34617" /><Relationship Type="http://schemas.openxmlformats.org/officeDocument/2006/relationships/numbering" Target="/word/numbering.xml" Id="R74ec5273ff2a4e69" /><Relationship Type="http://schemas.openxmlformats.org/officeDocument/2006/relationships/settings" Target="/word/settings.xml" Id="R8c1b1e4c12b94686" /><Relationship Type="http://schemas.openxmlformats.org/officeDocument/2006/relationships/image" Target="/word/media/dc46b9b1-9c56-493d-84f3-cc51c17fd772.png" Id="R5797e364ac3b47a3" /><Relationship Type="http://schemas.openxmlformats.org/officeDocument/2006/relationships/image" Target="/word/media/67784274-dd73-4045-bc2d-8d61429b1b39.png" Id="Rb85e071d232d45ea" /><Relationship Type="http://schemas.openxmlformats.org/officeDocument/2006/relationships/footer" Target="/word/footer1.xml" Id="Rf82c3f452c494810" /><Relationship Type="http://schemas.openxmlformats.org/officeDocument/2006/relationships/footer" Target="/word/footer2.xml" Id="R09900d5b81454fd0" /><Relationship Type="http://schemas.openxmlformats.org/officeDocument/2006/relationships/footer" Target="/word/footer3.xml" Id="Rf25e8f46eccc49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fedb8bbc9fb4abb" /></Relationships>
</file>