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a527e5cd5a46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2cd2500adc4af8"/>
      <w:footerReference w:type="even" r:id="Rac0b849f765548e9"/>
      <w:footerReference w:type="first" r:id="R6afd2d59820a4d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ae9a01b3da4a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DFZ-2013-1662-XIII-NE-EI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f5b8724edc496c"/>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86381300-K-203-1623</w:t>
            </w:r>
          </w:p>
        </w:tc>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VULNERABILIDAD MEDIA</w:t>
            </w:r>
          </w:p>
        </w:tc>
        <w:tc>
          <w:tcPr>
            <w:tcW w:w="2310" w:type="auto"/>
          </w:tcPr>
          <w:p>
            <w:pPr/>
          </w:p>
        </w:tc>
        <w:tc>
          <w:tcPr>
            <w:tcW w:w="2310" w:type="auto"/>
          </w:tcPr>
          <w:p>
            <w:pPr/>
            <w:r>
              <w:rPr>
                <w:sz w:val="18"/>
                <w:szCs w:val="18"/>
              </w:rPr>
              <w:t>44</w:t>
            </w:r>
          </w:p>
        </w:tc>
        <w:tc>
          <w:tcPr>
            <w:tcW w:w="2310" w:type="auto"/>
          </w:tcPr>
          <w:p>
            <w:pPr/>
          </w:p>
        </w:tc>
        <w:tc>
          <w:tcPr>
            <w:tcW w:w="2310" w:type="auto"/>
          </w:tcPr>
          <w:p>
            <w:pPr/>
            <w:r>
              <w:rPr>
                <w:sz w:val="18"/>
                <w:szCs w:val="18"/>
              </w:rPr>
              <w:t>340500</w:t>
            </w:r>
          </w:p>
        </w:tc>
        <w:tc>
          <w:tcPr>
            <w:tcW w:w="2310" w:type="auto"/>
          </w:tcPr>
          <w:p>
            <w:pPr/>
            <w:r>
              <w:rPr>
                <w:sz w:val="18"/>
                <w:szCs w:val="18"/>
              </w:rPr>
              <w:t>6273500</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86381300-K-203-1623</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621c7ac4ef44d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03dfd0433f43f3" /><Relationship Type="http://schemas.openxmlformats.org/officeDocument/2006/relationships/numbering" Target="/word/numbering.xml" Id="R0d322da16b3d45fc" /><Relationship Type="http://schemas.openxmlformats.org/officeDocument/2006/relationships/settings" Target="/word/settings.xml" Id="Rbe3e7eb930754b84" /><Relationship Type="http://schemas.openxmlformats.org/officeDocument/2006/relationships/image" Target="/word/media/86e2a1ac-b79a-4590-8043-01c91ccda024.png" Id="Re6ae9a01b3da4a88" /><Relationship Type="http://schemas.openxmlformats.org/officeDocument/2006/relationships/image" Target="/word/media/96f6e9b1-bd3a-4458-a709-e2e9947b411e.png" Id="R84f5b8724edc496c" /><Relationship Type="http://schemas.openxmlformats.org/officeDocument/2006/relationships/footer" Target="/word/footer1.xml" Id="R082cd2500adc4af8" /><Relationship Type="http://schemas.openxmlformats.org/officeDocument/2006/relationships/footer" Target="/word/footer2.xml" Id="Rac0b849f765548e9" /><Relationship Type="http://schemas.openxmlformats.org/officeDocument/2006/relationships/footer" Target="/word/footer3.xml" Id="R6afd2d59820a4d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21c7ac4ef44dec" /></Relationships>
</file>