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58d40ca9e940b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279047f9245480a"/>
      <w:footerReference w:type="even" r:id="Ra7a1e404a8ae4a0f"/>
      <w:footerReference w:type="first" r:id="R1c8e8ac22a3049a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e13b2faac249f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DFZ-2013-1676-XIV-NE-EI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4b823afc394f00"/>
                        <a:stretch>
                          <a:fillRect/>
                        </a:stretch>
                      </pic:blipFill>
                      <pic:spPr>
                        <a:xfrm>
                          <a:off x="0" y="0"/>
                          <a:ext cx="1105016" cy="952600"/>
                        </a:xfrm>
                        <a:prstGeom prst="rect">
                          <a:avLst/>
                        </a:prstGeom>
                      </pic:spPr>
                    </pic:pic>
                  </a:graphicData>
                </a:graphic>
              </wp:inline>
            </drawing>
            <w:r>
              <w:rPr>
                <w:sz w:val="18"/>
                <w:szCs w:val="18"/>
              </w:rPr>
              <w:br/>
            </w:r>
            <w:r>
              <w:rPr>
                <w:sz w:val="18"/>
                <w:szCs w:val="18"/>
              </w:rPr>
              <w:t>18-12-2013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ABOETTCHER@LACTEOSDELSUR.COM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N°708 de fecha 11-09-2007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76716680-K-503-875</w:t>
            </w:r>
          </w:p>
        </w:tc>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r>
              <w:rPr>
                <w:sz w:val="18"/>
                <w:szCs w:val="18"/>
              </w:rPr>
              <w:t>43</w:t>
            </w:r>
          </w:p>
        </w:tc>
        <w:tc>
          <w:tcPr>
            <w:tcW w:w="2310" w:type="auto"/>
          </w:tcPr>
          <w:p>
            <w:pPr/>
          </w:p>
        </w:tc>
        <w:tc>
          <w:tcPr>
            <w:tcW w:w="2310" w:type="auto"/>
          </w:tcPr>
          <w:p>
            <w:pPr/>
            <w:r>
              <w:rPr>
                <w:sz w:val="18"/>
                <w:szCs w:val="18"/>
              </w:rPr>
              <w:t>690250</w:t>
            </w:r>
          </w:p>
        </w:tc>
        <w:tc>
          <w:tcPr>
            <w:tcW w:w="2310" w:type="auto"/>
          </w:tcPr>
          <w:p>
            <w:pPr/>
            <w:r>
              <w:rPr>
                <w:sz w:val="18"/>
                <w:szCs w:val="18"/>
              </w:rPr>
              <w:t>5536058</w:t>
            </w:r>
          </w:p>
        </w:tc>
        <w:tc>
          <w:tcPr>
            <w:tcW w:w="2310" w:type="auto"/>
          </w:tcPr>
          <w:p>
            <w:pPr/>
            <w:r>
              <w:rPr>
                <w:sz w:val="18"/>
                <w:szCs w:val="18"/>
              </w:rPr>
              <w:t>2008</w:t>
            </w:r>
          </w:p>
        </w:tc>
        <w:tc>
          <w:tcPr>
            <w:tcW w:w="2310" w:type="auto"/>
          </w:tcPr>
          <w:p>
            <w:pPr/>
            <w:r>
              <w:rPr>
                <w:sz w:val="18"/>
                <w:szCs w:val="18"/>
              </w:rPr>
              <w:t>15-05-2008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76716680-K-503-875</w:t>
            </w:r>
          </w:p>
        </w:tc>
        <w:tc>
          <w:tcPr>
            <w:tcW w:w="2310" w:type="auto"/>
          </w:tcPr>
          <w:p>
            <w:pPr>
              <w:jc w:val="center"/>
            </w:pPr>
            <w:r>
              <w:rPr>
                <w:sz w:val="18"/>
                <w:szCs w:val="18"/>
              </w:rPr>
              <w:t>PUNTO 1 (ESTERO COLHUE))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2cb340a3ef945f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c65713e8c46466c" /><Relationship Type="http://schemas.openxmlformats.org/officeDocument/2006/relationships/numbering" Target="/word/numbering.xml" Id="Rfe99f0fcf132400d" /><Relationship Type="http://schemas.openxmlformats.org/officeDocument/2006/relationships/settings" Target="/word/settings.xml" Id="Rfbdadf27d5874135" /><Relationship Type="http://schemas.openxmlformats.org/officeDocument/2006/relationships/image" Target="/word/media/c2608513-6621-4575-af54-a4b8723bedce.png" Id="R93e13b2faac249f1" /><Relationship Type="http://schemas.openxmlformats.org/officeDocument/2006/relationships/image" Target="/word/media/08941a3c-ae3c-48e1-bb9d-5963da8b0a09.png" Id="R244b823afc394f00" /><Relationship Type="http://schemas.openxmlformats.org/officeDocument/2006/relationships/footer" Target="/word/footer1.xml" Id="Re279047f9245480a" /><Relationship Type="http://schemas.openxmlformats.org/officeDocument/2006/relationships/footer" Target="/word/footer2.xml" Id="Ra7a1e404a8ae4a0f" /><Relationship Type="http://schemas.openxmlformats.org/officeDocument/2006/relationships/footer" Target="/word/footer3.xml" Id="R1c8e8ac22a3049a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2cb340a3ef945f2" /></Relationships>
</file>