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0ab58676c342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3af9e98fcf4c56"/>
      <w:footerReference w:type="even" r:id="R617c746ce24749e4"/>
      <w:footerReference w:type="first" r:id="R796bec07324949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53f72067345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DFZ-2013-1724-XII-NE-EI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88fc37df75445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78754560-2-631-1035</w:t>
            </w:r>
          </w:p>
        </w:tc>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660824</w:t>
            </w:r>
          </w:p>
        </w:tc>
        <w:tc>
          <w:tcPr>
            <w:tcW w:w="2310" w:type="auto"/>
          </w:tcPr>
          <w:p>
            <w:pPr/>
            <w:r>
              <w:rPr>
                <w:sz w:val="18"/>
                <w:szCs w:val="18"/>
              </w:rPr>
              <w:t>4288628</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78754560-2-631-1035</w:t>
            </w:r>
          </w:p>
        </w:tc>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92bb31a1054d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8e70e2bce4f05" /><Relationship Type="http://schemas.openxmlformats.org/officeDocument/2006/relationships/numbering" Target="/word/numbering.xml" Id="R4e82157f250b4aa6" /><Relationship Type="http://schemas.openxmlformats.org/officeDocument/2006/relationships/settings" Target="/word/settings.xml" Id="R601a7719c4944317" /><Relationship Type="http://schemas.openxmlformats.org/officeDocument/2006/relationships/image" Target="/word/media/6cd4c398-64e9-4e51-8047-0f34861e3f2f.png" Id="R87653f7206734553" /><Relationship Type="http://schemas.openxmlformats.org/officeDocument/2006/relationships/image" Target="/word/media/649ffbae-8521-4b64-8871-a93a2d5e8692.png" Id="R2688fc37df754452" /><Relationship Type="http://schemas.openxmlformats.org/officeDocument/2006/relationships/footer" Target="/word/footer1.xml" Id="R223af9e98fcf4c56" /><Relationship Type="http://schemas.openxmlformats.org/officeDocument/2006/relationships/footer" Target="/word/footer2.xml" Id="R617c746ce24749e4" /><Relationship Type="http://schemas.openxmlformats.org/officeDocument/2006/relationships/footer" Target="/word/footer3.xml" Id="R796bec07324949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92bb31a1054df6" /></Relationships>
</file>