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65c871a77a45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c01063442d4066"/>
      <w:footerReference w:type="even" r:id="R9875f8f72cde4738"/>
      <w:footerReference w:type="first" r:id="Rc5a6b06097694c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4e9367020a42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GARO (CENTRO DON PACO)</w:t>
      </w:r>
    </w:p>
    <w:p>
      <w:pPr>
        <w:jc w:val="center"/>
      </w:pPr>
      <w:r>
        <w:rPr>
          <w:sz w:val="32"/>
          <w:szCs w:val="32"/>
          <w:b/>
        </w:rPr>
        <w:br/>
      </w:r>
      <w:r>
        <w:rPr>
          <w:sz w:val="32"/>
          <w:szCs w:val="32"/>
          <w:b/>
        </w:rPr>
        <w:t>DFZ-2015-4919-XI-NE-EI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5d1a718a334c56"/>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GARO (CENTRO DON PACO)”,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GARO S.A</w:t>
            </w:r>
          </w:p>
        </w:tc>
        <w:tc>
          <w:tcPr>
            <w:tcW w:w="2310" w:type="pct"/>
            <w:gridSpan w:val="2"/>
          </w:tcPr>
          <w:p>
            <w:pPr/>
            <w:r>
              <w:rPr>
                <w:b/>
              </w:rPr>
              <w:t>RUT o RUN:</w:t>
            </w:r>
            <w:r>
              <w:br/>
            </w:r>
            <w:r>
              <w:t>96767280-7</w:t>
            </w:r>
          </w:p>
        </w:tc>
      </w:tr>
      <w:tr>
        <w:tc>
          <w:tcPr>
            <w:tcW w:w="2310" w:type="pct"/>
            <w:gridSpan w:val="4"/>
          </w:tcPr>
          <w:p>
            <w:pPr/>
            <w:r>
              <w:rPr>
                <w:b/>
              </w:rPr>
              <w:t>Identificación de la actividad, proyecto o fuente fiscalizada:</w:t>
            </w:r>
            <w:r>
              <w:br/>
            </w:r>
            <w:r>
              <w:t>PISCICULTURA GARO (CENTRO DON PACO)</w:t>
            </w:r>
          </w:p>
        </w:tc>
      </w:tr>
      <w:tr>
        <w:tc>
          <w:tcPr>
            <w:tcW w:w="15000" w:type="dxa"/>
          </w:tcPr>
          <w:p>
            <w:pPr/>
            <w:r>
              <w:rPr>
                <w:b/>
              </w:rPr>
              <w:t>Dirección:</w:t>
            </w:r>
            <w:r>
              <w:br/>
            </w:r>
            <w:r>
              <w:t>SECTOR LAGO ATRAVESADO,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PISCICULTURAGARO@YAHOO.COM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229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N°468 de fecha 20-08-2008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(DESAGUE LAGUNA CEA)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DESAGUE LAGUNA CEA (COYHAIQUE)</w:t>
            </w:r>
          </w:p>
        </w:tc>
        <w:tc>
          <w:tcPr>
            <w:tcW w:w="2310" w:type="auto"/>
          </w:tcPr>
          <w:p>
            <w:pPr/>
            <w:r>
              <w:rPr>
                <w:sz w:val="18"/>
                <w:szCs w:val="18"/>
              </w:rPr>
              <w:t>13041</w:t>
            </w:r>
          </w:p>
        </w:tc>
        <w:tc>
          <w:tcPr>
            <w:tcW w:w="2310" w:type="auto"/>
          </w:tcPr>
          <w:p>
            <w:pPr/>
            <w:r>
              <w:rPr>
                <w:sz w:val="18"/>
                <w:szCs w:val="18"/>
              </w:rPr>
              <w:t>229</w:t>
            </w:r>
          </w:p>
        </w:tc>
        <w:tc>
          <w:tcPr>
            <w:tcW w:w="2310" w:type="auto"/>
          </w:tcPr>
          <w:p>
            <w:pPr/>
            <w:r>
              <w:rPr>
                <w:sz w:val="18"/>
                <w:szCs w:val="18"/>
              </w:rPr>
              <w:t>29-01-2010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(DESAGUE LAGUNA CEA)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(DESAGUE LAGUNA CEA)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a83914957c1490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be9e6cd1c3466e" /><Relationship Type="http://schemas.openxmlformats.org/officeDocument/2006/relationships/numbering" Target="/word/numbering.xml" Id="R6d21e5754b7547df" /><Relationship Type="http://schemas.openxmlformats.org/officeDocument/2006/relationships/settings" Target="/word/settings.xml" Id="R3c72c008199547d0" /><Relationship Type="http://schemas.openxmlformats.org/officeDocument/2006/relationships/image" Target="/word/media/bc61ae70-074f-4d39-8d92-44d860e41348.png" Id="R294e9367020a423e" /><Relationship Type="http://schemas.openxmlformats.org/officeDocument/2006/relationships/image" Target="/word/media/88b2bb56-0570-4c26-9321-6a0bc841ae53.png" Id="R825d1a718a334c56" /><Relationship Type="http://schemas.openxmlformats.org/officeDocument/2006/relationships/footer" Target="/word/footer1.xml" Id="R22c01063442d4066" /><Relationship Type="http://schemas.openxmlformats.org/officeDocument/2006/relationships/footer" Target="/word/footer2.xml" Id="R9875f8f72cde4738" /><Relationship Type="http://schemas.openxmlformats.org/officeDocument/2006/relationships/footer" Target="/word/footer3.xml" Id="Rc5a6b06097694c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83914957c14908" /></Relationships>
</file>