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e1baf6a6fad149cb"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e8fa8bc5d99f422d"/>
      <w:footerReference w:type="even" r:id="R8161356eb5a042b6"/>
      <w:footerReference w:type="first" r:id="R8357de2ba99b4c66"/>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2b0fc8dba224d9d"/>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TRUSAL S.A. (PEÑAFLOR)</w:t>
      </w:r>
    </w:p>
    <w:p>
      <w:pPr>
        <w:jc w:val="center"/>
      </w:pPr>
      <w:r>
        <w:rPr>
          <w:sz w:val="32"/>
          <w:szCs w:val="32"/>
          <w:b/>
        </w:rPr>
        <w:br/>
      </w:r>
      <w:r>
        <w:rPr>
          <w:sz w:val="32"/>
          <w:szCs w:val="32"/>
          <w:b/>
        </w:rPr>
        <w:t>DFZ-2015-4917-XIII-NE-EI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8724b39c30b4637"/>
                        <a:stretch>
                          <a:fillRect/>
                        </a:stretch>
                      </pic:blipFill>
                      <pic:spPr>
                        <a:xfrm>
                          <a:off x="0" y="0"/>
                          <a:ext cx="1105016" cy="952600"/>
                        </a:xfrm>
                        <a:prstGeom prst="rect">
                          <a:avLst/>
                        </a:prstGeom>
                      </pic:spPr>
                    </pic:pic>
                  </a:graphicData>
                </a:graphic>
              </wp:inline>
            </drawing>
            <w:r>
              <w:rPr>
                <w:sz w:val="18"/>
                <w:szCs w:val="18"/>
              </w:rPr>
              <w:br/>
            </w:r>
            <w:r>
              <w:rPr>
                <w:sz w:val="18"/>
                <w:szCs w:val="18"/>
              </w:rPr>
              <w:t>01-12-2015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“TRUSAL S.A. (PEÑAFLOR)”, en el marco de la norma de emisión DS.90/00 para el reporte del período correspondiente a FEBRERO del año 2015.</w:t>
      </w:r>
    </w:p>
    <w:p>
      <w:pPr>
        <w:jc w:val="both"/>
      </w:pPr>
      <w:r>
        <w:br/>
      </w:r>
      <w:r>
        <w:t>Entre los principales hechos constatados como no conformidades se encuentran: El establecimiento industrial no presenta el autocontrol correspondiente al mes de FEBRERO de 2015 para el(los) siguiente(s) punto(s) de descarga(s):  PUNTO 2 (ESTERO POCHOCO) PUNTO 1 (ESTERO POCHOCO);</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TRUSAL S.A.</w:t>
            </w:r>
          </w:p>
        </w:tc>
        <w:tc>
          <w:tcPr>
            <w:tcW w:w="2310" w:type="pct"/>
            <w:gridSpan w:val="2"/>
          </w:tcPr>
          <w:p>
            <w:pPr/>
            <w:r>
              <w:rPr>
                <w:b/>
              </w:rPr>
              <w:t>RUT o RUN:</w:t>
            </w:r>
            <w:r>
              <w:br/>
            </w:r>
            <w:r>
              <w:t>96566740-7</w:t>
            </w:r>
          </w:p>
        </w:tc>
      </w:tr>
      <w:tr>
        <w:tc>
          <w:tcPr>
            <w:tcW w:w="2310" w:type="pct"/>
            <w:gridSpan w:val="4"/>
          </w:tcPr>
          <w:p>
            <w:pPr/>
            <w:r>
              <w:rPr>
                <w:b/>
              </w:rPr>
              <w:t>Identificación de la actividad, proyecto o fuente fiscalizada:</w:t>
            </w:r>
            <w:r>
              <w:br/>
            </w:r>
            <w:r>
              <w:t>TRUSAL S.A. (PEÑAFLOR)</w:t>
            </w:r>
          </w:p>
        </w:tc>
      </w:tr>
      <w:tr>
        <w:tc>
          <w:tcPr>
            <w:tcW w:w="15000" w:type="dxa"/>
          </w:tcPr>
          <w:p>
            <w:pPr/>
            <w:r>
              <w:rPr>
                <w:b/>
              </w:rPr>
              <w:t>Dirección:</w:t>
            </w:r>
            <w:r>
              <w:br/>
            </w:r>
            <w:r>
              <w:t>PARCELA N° 9, SECTOR EL GUANACO</w:t>
            </w:r>
          </w:p>
        </w:tc>
        <w:tc>
          <w:tcPr>
            <w:tcW w:w="15000" w:type="dxa"/>
          </w:tcPr>
          <w:p>
            <w:pPr/>
            <w:r>
              <w:rPr>
                <w:b/>
              </w:rPr>
              <w:t>Región:</w:t>
            </w:r>
            <w:r>
              <w:br/>
            </w:r>
            <w:r>
              <w:t>REGIÓN METROPOLITANA</w:t>
            </w:r>
          </w:p>
        </w:tc>
        <w:tc>
          <w:tcPr>
            <w:tcW w:w="15000" w:type="dxa"/>
          </w:tcPr>
          <w:p>
            <w:pPr/>
            <w:r>
              <w:rPr>
                <w:b/>
              </w:rPr>
              <w:t>Provincia:</w:t>
            </w:r>
            <w:r>
              <w:br/>
            </w:r>
            <w:r>
              <w:t>TALAGANTE</w:t>
            </w:r>
          </w:p>
        </w:tc>
        <w:tc>
          <w:tcPr>
            <w:tcW w:w="15000" w:type="dxa"/>
          </w:tcPr>
          <w:p>
            <w:pPr/>
            <w:r>
              <w:rPr>
                <w:b/>
              </w:rPr>
              <w:t>Comuna:</w:t>
            </w:r>
            <w:r>
              <w:br/>
            </w:r>
            <w:r>
              <w:t>PEÑAFLOR</w:t>
            </w:r>
          </w:p>
        </w:tc>
      </w:tr>
      <w:tr>
        <w:tc>
          <w:tcPr>
            <w:tcW w:w="2310" w:type="pct"/>
            <w:gridSpan w:val="2"/>
          </w:tcPr>
          <w:p>
            <w:pPr/>
            <w:r>
              <w:rPr>
                <w:b/>
              </w:rPr>
              <w:t>Correo electrónico:</w:t>
            </w:r>
            <w:r>
              <w:br/>
            </w:r>
            <w:r>
              <w:t>PAULA.STRAFFER@TRUSAL.CL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FEBRERO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2156 de fecha 27-05-2008</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2 (ESTERO POCHOCO)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ESTERO POCHOCO (PEÑAFLOR, RM)</w:t>
            </w:r>
          </w:p>
        </w:tc>
        <w:tc>
          <w:tcPr>
            <w:tcW w:w="2310" w:type="auto"/>
          </w:tcPr>
          <w:p>
            <w:pPr/>
            <w:r>
              <w:rPr>
                <w:sz w:val="18"/>
                <w:szCs w:val="18"/>
              </w:rPr>
              <w:t>13041</w:t>
            </w:r>
          </w:p>
        </w:tc>
        <w:tc>
          <w:tcPr>
            <w:tcW w:w="2310" w:type="auto"/>
          </w:tcPr>
          <w:p>
            <w:pPr/>
            <w:r>
              <w:rPr>
                <w:sz w:val="18"/>
                <w:szCs w:val="18"/>
              </w:rPr>
              <w:t>2156</w:t>
            </w:r>
          </w:p>
        </w:tc>
        <w:tc>
          <w:tcPr>
            <w:tcW w:w="2310" w:type="auto"/>
          </w:tcPr>
          <w:p>
            <w:pPr/>
            <w:r>
              <w:rPr>
                <w:sz w:val="18"/>
                <w:szCs w:val="18"/>
              </w:rPr>
              <w:t>27-05-2008</w:t>
            </w:r>
          </w:p>
        </w:tc>
        <w:tc>
          <w:tcPr>
            <w:tcW w:w="2310" w:type="auto"/>
          </w:tcPr>
          <w:p>
            <w:pPr/>
            <w:r>
              <w:rPr>
                <w:sz w:val="18"/>
                <w:szCs w:val="18"/>
              </w:rPr>
              <w:t>10-2013</w:t>
            </w:r>
          </w:p>
        </w:tc>
      </w:tr>
      <w:tr>
        <w:tc>
          <w:tcPr>
            <w:tcW w:w="2310" w:type="auto"/>
          </w:tcPr>
          <w:p>
            <w:pPr/>
            <w:r>
              <w:rPr>
                <w:sz w:val="18"/>
                <w:szCs w:val="18"/>
              </w:rPr>
              <w:t>PUNTO 1 (ESTERO POCHOCO)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ESTERO POCHOCO (PEÑAFLOR, RM)</w:t>
            </w:r>
          </w:p>
        </w:tc>
        <w:tc>
          <w:tcPr>
            <w:tcW w:w="2310" w:type="auto"/>
          </w:tcPr>
          <w:p>
            <w:pPr/>
            <w:r>
              <w:rPr>
                <w:sz w:val="18"/>
                <w:szCs w:val="18"/>
              </w:rPr>
              <w:t>13041</w:t>
            </w:r>
          </w:p>
        </w:tc>
        <w:tc>
          <w:tcPr>
            <w:tcW w:w="2310" w:type="auto"/>
          </w:tcPr>
          <w:p>
            <w:pPr/>
            <w:r>
              <w:rPr>
                <w:sz w:val="18"/>
                <w:szCs w:val="18"/>
              </w:rPr>
              <w:t>2156</w:t>
            </w:r>
          </w:p>
        </w:tc>
        <w:tc>
          <w:tcPr>
            <w:tcW w:w="2310" w:type="auto"/>
          </w:tcPr>
          <w:p>
            <w:pPr/>
            <w:r>
              <w:rPr>
                <w:sz w:val="18"/>
                <w:szCs w:val="18"/>
              </w:rPr>
              <w:t>27-05-2008</w:t>
            </w:r>
          </w:p>
        </w:tc>
        <w:tc>
          <w:tcPr>
            <w:tcW w:w="2310" w:type="auto"/>
          </w:tcPr>
          <w:p>
            <w:pPr/>
            <w:r>
              <w:rPr>
                <w:sz w:val="18"/>
                <w:szCs w:val="18"/>
              </w:rPr>
              <w:t>09-2010</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2 (ESTERO POCHOCO)</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r>
        <w:tc>
          <w:tcPr>
            <w:tcW w:w="2310" w:type="auto"/>
          </w:tcPr>
          <w:p>
            <w:pPr>
              <w:jc w:val="center"/>
            </w:pPr>
            <w:r>
              <w:rPr>
                <w:sz w:val="18"/>
                <w:szCs w:val="18"/>
              </w:rPr>
              <w:t>PUNTO 1 (ESTERO POCHOCO)</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1</w:t>
            </w:r>
          </w:p>
        </w:tc>
        <w:tc>
          <w:tcPr>
            <w:tcW w:w="2310" w:type="auto"/>
          </w:tcPr>
          <w:p>
            <w:pPr/>
            <w:r>
              <w:t>Informar autocontrol</w:t>
            </w:r>
          </w:p>
        </w:tc>
        <w:tc>
          <w:tcPr>
            <w:tcW w:w="2310" w:type="auto"/>
          </w:tcPr>
          <w:p>
            <w:pPr/>
            <w:r>
              <w:t>El establecimiento industrial no entrega el autocontrol durante el período controlado de FEBRERO de 2015 para los siguientes puntos de descargas:</w:t>
            </w:r>
            <w:r>
              <w:br/>
            </w:r>
            <w:r>
              <w:t>PUNTO 2 (ESTERO POCHOCO)</w:t>
            </w:r>
            <w:r>
              <w:br/>
            </w:r>
            <w:r>
              <w:t>PUNTO 1 (ESTERO POCHOCO)</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2 (ESTERO POCHOCO)</w:t>
            </w:r>
          </w:p>
        </w:tc>
      </w:tr>
      <w:tr>
        <w:tc>
          <w:tcPr>
            <w:tcW w:w="2310" w:type="auto"/>
          </w:tcPr>
          <w:p>
            <w:pPr>
              <w:jc w:val="center"/>
            </w:pPr>
            <w:r>
              <w:t>2</w:t>
            </w:r>
          </w:p>
        </w:tc>
        <w:tc>
          <w:tcPr>
            <w:tcW w:w="2310" w:type="auto"/>
          </w:tcPr>
          <w:p>
            <w:pPr/>
            <w:r>
              <w:t>Ficha de resultados de autocontrol PUNTO 1 (ESTERO POCHOCO)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b10d45a385b94513"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dbdbcf3a6fd48f8" /><Relationship Type="http://schemas.openxmlformats.org/officeDocument/2006/relationships/numbering" Target="/word/numbering.xml" Id="R39950986d92643bd" /><Relationship Type="http://schemas.openxmlformats.org/officeDocument/2006/relationships/settings" Target="/word/settings.xml" Id="R811a21fca26248fe" /><Relationship Type="http://schemas.openxmlformats.org/officeDocument/2006/relationships/image" Target="/word/media/f87e976b-79f0-41a1-9607-bd5bc6113545.png" Id="Rc2b0fc8dba224d9d" /><Relationship Type="http://schemas.openxmlformats.org/officeDocument/2006/relationships/image" Target="/word/media/95410efa-4465-4c09-8c33-99fd9fcaa7b8.png" Id="Rc8724b39c30b4637" /><Relationship Type="http://schemas.openxmlformats.org/officeDocument/2006/relationships/footer" Target="/word/footer1.xml" Id="Re8fa8bc5d99f422d" /><Relationship Type="http://schemas.openxmlformats.org/officeDocument/2006/relationships/footer" Target="/word/footer2.xml" Id="R8161356eb5a042b6" /><Relationship Type="http://schemas.openxmlformats.org/officeDocument/2006/relationships/footer" Target="/word/footer3.xml" Id="R8357de2ba99b4c66"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b10d45a385b94513" /></Relationships>
</file>