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92efc6561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48441e17e174fd3"/>
      <w:footerReference w:type="even" r:id="R00fbdd9aee9846c7"/>
      <w:footerReference w:type="first" r:id="Rf78b0f261de14819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5190f641790470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COMPANIA ELECTRICA TARAPACA S 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DFZ-2016-3411-I-NE-EI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f6441fd237945c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24-11-2016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“COMPANIA ELECTRICA TARAPACA S A.”, en el marco de la norma de emisión DS.90/00 para el reporte del período correspondiente a JUNIO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COMPANIA ELECTRICA TARAPACA S A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96770940-9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COMPANIA ELECTRICA TARAPACA S 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PATACHE, RUTA A-1 | KM 344,41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 REGIÓN DE TARAPACÁ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IQUIQUE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IQUIQUE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FAF@ENDESA.CL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DIRECTEMAR N° 970 de fecha 29-07-2009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CALETA PATACHE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E4010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970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29-07-2009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CELTA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eebe6dfcbb0d4d8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0033dafe04ce9" /><Relationship Type="http://schemas.openxmlformats.org/officeDocument/2006/relationships/numbering" Target="/word/numbering.xml" Id="R941464e45c0b4243" /><Relationship Type="http://schemas.openxmlformats.org/officeDocument/2006/relationships/settings" Target="/word/settings.xml" Id="Ra4de0823444b4187" /><Relationship Type="http://schemas.openxmlformats.org/officeDocument/2006/relationships/image" Target="/word/media/4d48b54a-eb47-43ac-b1d7-3c68bc4b19c4.png" Id="Rf5190f641790470f" /><Relationship Type="http://schemas.openxmlformats.org/officeDocument/2006/relationships/image" Target="/word/media/7aea2736-345d-4fdc-a378-d8d4d1f6357d.png" Id="R8f6441fd237945c4" /><Relationship Type="http://schemas.openxmlformats.org/officeDocument/2006/relationships/footer" Target="/word/footer1.xml" Id="Rf48441e17e174fd3" /><Relationship Type="http://schemas.openxmlformats.org/officeDocument/2006/relationships/footer" Target="/word/footer2.xml" Id="R00fbdd9aee9846c7" /><Relationship Type="http://schemas.openxmlformats.org/officeDocument/2006/relationships/footer" Target="/word/footer3.xml" Id="Rf78b0f261de1481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eebe6dfcbb0d4d82" /></Relationships>
</file>