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1d2b4d2f846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9fba2a4e8b4c5e"/>
      <w:footerReference w:type="even" r:id="R7ff53c7a7f3242a4"/>
      <w:footerReference w:type="first" r:id="R69d86447d45a4a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c1ff8842154e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DFZ-2016-3412-I-NE-EI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408a69e4e74c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0b49836e98949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528926722d4cfc" /><Relationship Type="http://schemas.openxmlformats.org/officeDocument/2006/relationships/numbering" Target="/word/numbering.xml" Id="R98b1104fd8fb4b87" /><Relationship Type="http://schemas.openxmlformats.org/officeDocument/2006/relationships/settings" Target="/word/settings.xml" Id="R1b907148e02b423a" /><Relationship Type="http://schemas.openxmlformats.org/officeDocument/2006/relationships/image" Target="/word/media/4499dcf2-aaed-4fc7-9e44-b46791cbe420.png" Id="Rffc1ff8842154ea9" /><Relationship Type="http://schemas.openxmlformats.org/officeDocument/2006/relationships/image" Target="/word/media/72fb6a5e-1d8b-4a3b-a1a5-5d2c7001915a.png" Id="Ra8408a69e4e74ce2" /><Relationship Type="http://schemas.openxmlformats.org/officeDocument/2006/relationships/footer" Target="/word/footer1.xml" Id="R6f9fba2a4e8b4c5e" /><Relationship Type="http://schemas.openxmlformats.org/officeDocument/2006/relationships/footer" Target="/word/footer2.xml" Id="R7ff53c7a7f3242a4" /><Relationship Type="http://schemas.openxmlformats.org/officeDocument/2006/relationships/footer" Target="/word/footer3.xml" Id="R69d86447d45a4a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b49836e9894977" /></Relationships>
</file>