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bb179e57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67778e620e94ddc"/>
      <w:footerReference w:type="even" r:id="R1d03003a68ba44f7"/>
      <w:footerReference w:type="first" r:id="Rab7cf428a2394e4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81f27e8e1c9459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DFZ-2016-3436-I-NE-EI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172587a774d47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JULIO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88bf4d332184d5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85110445c45c8" /><Relationship Type="http://schemas.openxmlformats.org/officeDocument/2006/relationships/numbering" Target="/word/numbering.xml" Id="R8c6d667f5985442c" /><Relationship Type="http://schemas.openxmlformats.org/officeDocument/2006/relationships/settings" Target="/word/settings.xml" Id="R6a784c094f664597" /><Relationship Type="http://schemas.openxmlformats.org/officeDocument/2006/relationships/image" Target="/word/media/af314202-9ed5-4384-85c2-7147bf3a7b75.png" Id="Re81f27e8e1c94595" /><Relationship Type="http://schemas.openxmlformats.org/officeDocument/2006/relationships/image" Target="/word/media/bcf9a0a0-0cfa-47a4-9cce-6623f51a7094.png" Id="Ra172587a774d4706" /><Relationship Type="http://schemas.openxmlformats.org/officeDocument/2006/relationships/footer" Target="/word/footer1.xml" Id="R667778e620e94ddc" /><Relationship Type="http://schemas.openxmlformats.org/officeDocument/2006/relationships/footer" Target="/word/footer2.xml" Id="R1d03003a68ba44f7" /><Relationship Type="http://schemas.openxmlformats.org/officeDocument/2006/relationships/footer" Target="/word/footer3.xml" Id="Rab7cf428a2394e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88bf4d332184d57" /></Relationships>
</file>