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b4627cbcb549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8d11f94fb14383"/>
      <w:footerReference w:type="even" r:id="R46ef3ad9d8ae4292"/>
      <w:footerReference w:type="first" r:id="R4e8f30f92d574f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73b6afa2bc42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PROYECTO HIDROELECTRICO ALTO MAIPO</w:t>
      </w:r>
    </w:p>
    <w:p>
      <w:pPr>
        <w:jc w:val="center"/>
      </w:pPr>
      <w:r>
        <w:rPr>
          <w:sz w:val="32"/>
          <w:szCs w:val="32"/>
          <w:b/>
        </w:rPr>
        <w:br/>
      </w:r>
      <w:r>
        <w:rPr>
          <w:sz w:val="32"/>
          <w:szCs w:val="32"/>
          <w:b/>
        </w:rPr>
        <w:t>DFZ-2015-6150-XIII-NE-EI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b61fde579542e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“PROYECTO HIDROELECTRICO ALTO MAIPO”,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ALTO MAIPO SPA</w:t>
            </w:r>
          </w:p>
        </w:tc>
        <w:tc>
          <w:tcPr>
            <w:tcW w:w="2310" w:type="pct"/>
            <w:gridSpan w:val="2"/>
          </w:tcPr>
          <w:p>
            <w:pPr/>
            <w:r>
              <w:rPr>
                <w:b/>
              </w:rPr>
              <w:t>RUT o RUN:</w:t>
            </w:r>
            <w:r>
              <w:br/>
            </w:r>
            <w:r>
              <w:t>76170761-2</w:t>
            </w:r>
          </w:p>
        </w:tc>
      </w:tr>
      <w:tr>
        <w:tc>
          <w:tcPr>
            <w:tcW w:w="2310" w:type="pct"/>
            <w:gridSpan w:val="4"/>
          </w:tcPr>
          <w:p>
            <w:pPr/>
            <w:r>
              <w:rPr>
                <w:b/>
              </w:rPr>
              <w:t>Identificación de la actividad, proyecto o fuente fiscalizada:</w:t>
            </w:r>
            <w:r>
              <w:br/>
            </w:r>
            <w:r>
              <w:t>PROYECTO HIDROELECTRICO ALTO MAIPO</w:t>
            </w:r>
          </w:p>
        </w:tc>
      </w:tr>
      <w:tr>
        <w:tc>
          <w:tcPr>
            <w:tcW w:w="15000" w:type="dxa"/>
          </w:tcPr>
          <w:p>
            <w:pPr/>
            <w:r>
              <w:rPr>
                <w:b/>
              </w:rPr>
              <w:t>Dirección:</w:t>
            </w:r>
            <w:r>
              <w:br/>
            </w:r>
            <w:r>
              <w:t>PREDIO RIO COLORADO, RUTA G-345 S/N</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CAMPAMENTO AUCAYES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VL8</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VL7</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VL5</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VA1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L1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CAMPAMENTO AUCAYES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VL8</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VL7</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VL5</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VA1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L1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CAMPAMENTO AUCAYES</w:t>
            </w:r>
          </w:p>
        </w:tc>
      </w:tr>
      <w:tr>
        <w:tc>
          <w:tcPr>
            <w:tcW w:w="2310" w:type="auto"/>
          </w:tcPr>
          <w:p>
            <w:pPr>
              <w:jc w:val="center"/>
            </w:pPr>
            <w:r>
              <w:t>2</w:t>
            </w:r>
          </w:p>
        </w:tc>
        <w:tc>
          <w:tcPr>
            <w:tcW w:w="2310" w:type="auto"/>
          </w:tcPr>
          <w:p>
            <w:pPr/>
            <w:r>
              <w:t>Ficha de resultados de autocontrol PUNTO VL8</w:t>
            </w:r>
          </w:p>
        </w:tc>
      </w:tr>
      <w:tr>
        <w:tc>
          <w:tcPr>
            <w:tcW w:w="2310" w:type="auto"/>
          </w:tcPr>
          <w:p>
            <w:pPr>
              <w:jc w:val="center"/>
            </w:pPr>
            <w:r>
              <w:t>3</w:t>
            </w:r>
          </w:p>
        </w:tc>
        <w:tc>
          <w:tcPr>
            <w:tcW w:w="2310" w:type="auto"/>
          </w:tcPr>
          <w:p>
            <w:pPr/>
            <w:r>
              <w:t>Ficha de resultados de autocontrol PUNTO VL7</w:t>
            </w:r>
          </w:p>
        </w:tc>
      </w:tr>
      <w:tr>
        <w:tc>
          <w:tcPr>
            <w:tcW w:w="2310" w:type="auto"/>
          </w:tcPr>
          <w:p>
            <w:pPr>
              <w:jc w:val="center"/>
            </w:pPr>
            <w:r>
              <w:t>4</w:t>
            </w:r>
          </w:p>
        </w:tc>
        <w:tc>
          <w:tcPr>
            <w:tcW w:w="2310" w:type="auto"/>
          </w:tcPr>
          <w:p>
            <w:pPr/>
            <w:r>
              <w:t>Ficha de resultados de autocontrol PUNTO VL5</w:t>
            </w:r>
          </w:p>
        </w:tc>
      </w:tr>
      <w:tr>
        <w:tc>
          <w:tcPr>
            <w:tcW w:w="2310" w:type="auto"/>
          </w:tcPr>
          <w:p>
            <w:pPr>
              <w:jc w:val="center"/>
            </w:pPr>
            <w:r>
              <w:t>5</w:t>
            </w:r>
          </w:p>
        </w:tc>
        <w:tc>
          <w:tcPr>
            <w:tcW w:w="2310" w:type="auto"/>
          </w:tcPr>
          <w:p>
            <w:pPr/>
            <w:r>
              <w:t>Ficha de resultados de autocontrol PUNTO VL4</w:t>
            </w:r>
          </w:p>
        </w:tc>
      </w:tr>
      <w:tr>
        <w:tc>
          <w:tcPr>
            <w:tcW w:w="2310" w:type="auto"/>
          </w:tcPr>
          <w:p>
            <w:pPr>
              <w:jc w:val="center"/>
            </w:pPr>
            <w:r>
              <w:t>6</w:t>
            </w:r>
          </w:p>
        </w:tc>
        <w:tc>
          <w:tcPr>
            <w:tcW w:w="2310" w:type="auto"/>
          </w:tcPr>
          <w:p>
            <w:pPr/>
            <w:r>
              <w:t>Ficha de resultados de autocontrol PUNTO VA1</w:t>
            </w:r>
          </w:p>
        </w:tc>
      </w:tr>
      <w:tr>
        <w:tc>
          <w:tcPr>
            <w:tcW w:w="2310" w:type="auto"/>
          </w:tcPr>
          <w:p>
            <w:pPr>
              <w:jc w:val="center"/>
            </w:pPr>
            <w:r>
              <w:t>7</w:t>
            </w:r>
          </w:p>
        </w:tc>
        <w:tc>
          <w:tcPr>
            <w:tcW w:w="2310" w:type="auto"/>
          </w:tcPr>
          <w:p>
            <w:pPr/>
            <w:r>
              <w:t>Ficha de resultados de autocontrol PUNTO L1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3b3f59e27c42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06b73d1e954956" /><Relationship Type="http://schemas.openxmlformats.org/officeDocument/2006/relationships/numbering" Target="/word/numbering.xml" Id="R0404d496dbee4c91" /><Relationship Type="http://schemas.openxmlformats.org/officeDocument/2006/relationships/settings" Target="/word/settings.xml" Id="Ra6844e746d0549fe" /><Relationship Type="http://schemas.openxmlformats.org/officeDocument/2006/relationships/image" Target="/word/media/521c2c28-25d8-4ca0-97a2-364e01d5dd58.png" Id="R6a73b6afa2bc42f7" /><Relationship Type="http://schemas.openxmlformats.org/officeDocument/2006/relationships/image" Target="/word/media/73c65da4-909f-42c0-9909-f99167fc1478.png" Id="Rdcb61fde579542ed" /><Relationship Type="http://schemas.openxmlformats.org/officeDocument/2006/relationships/footer" Target="/word/footer1.xml" Id="R168d11f94fb14383" /><Relationship Type="http://schemas.openxmlformats.org/officeDocument/2006/relationships/footer" Target="/word/footer2.xml" Id="R46ef3ad9d8ae4292" /><Relationship Type="http://schemas.openxmlformats.org/officeDocument/2006/relationships/footer" Target="/word/footer3.xml" Id="R4e8f30f92d574f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3b3f59e27c4293" /></Relationships>
</file>