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dd448bba5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559dec22aef4d64"/>
      <w:footerReference w:type="even" r:id="R36f797a26cc04da0"/>
      <w:footerReference w:type="first" r:id="R0342d58192ca4a3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5e8047bba24e9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DFZ-2015-6159-X-NE-EI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61c1791990243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cc1c7d18894421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7e2cbc45b4a8d" /><Relationship Type="http://schemas.openxmlformats.org/officeDocument/2006/relationships/numbering" Target="/word/numbering.xml" Id="Rce0e0275842c4603" /><Relationship Type="http://schemas.openxmlformats.org/officeDocument/2006/relationships/settings" Target="/word/settings.xml" Id="R8288d69a0b5f4638" /><Relationship Type="http://schemas.openxmlformats.org/officeDocument/2006/relationships/image" Target="/word/media/77f3e056-4ca8-4133-b906-746b5c7f3082.png" Id="R4c5e8047bba24e97" /><Relationship Type="http://schemas.openxmlformats.org/officeDocument/2006/relationships/image" Target="/word/media/af11dd2a-ff75-47e4-bc09-6216eebce296.png" Id="R461c179199024300" /><Relationship Type="http://schemas.openxmlformats.org/officeDocument/2006/relationships/footer" Target="/word/footer1.xml" Id="Rc559dec22aef4d64" /><Relationship Type="http://schemas.openxmlformats.org/officeDocument/2006/relationships/footer" Target="/word/footer2.xml" Id="R36f797a26cc04da0" /><Relationship Type="http://schemas.openxmlformats.org/officeDocument/2006/relationships/footer" Target="/word/footer3.xml" Id="R0342d58192ca4a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cc1c7d188944213" /></Relationships>
</file>