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2eeae0fcd41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631caa8b8504d67"/>
      <w:footerReference w:type="even" r:id="R957146f3011c4ba1"/>
      <w:footerReference w:type="first" r:id="Rb57043f990ab43b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5b9ce011d34e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DFZ-2015-5928-VIII-NE-EI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67202f4193643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a760e3df59f45d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f8c6b6c55d4c50" /><Relationship Type="http://schemas.openxmlformats.org/officeDocument/2006/relationships/numbering" Target="/word/numbering.xml" Id="R683821f89ade42fb" /><Relationship Type="http://schemas.openxmlformats.org/officeDocument/2006/relationships/settings" Target="/word/settings.xml" Id="Raa85d41aec62490d" /><Relationship Type="http://schemas.openxmlformats.org/officeDocument/2006/relationships/image" Target="/word/media/91bb3666-e916-4522-bdcc-a6b6d5da585c.png" Id="Rbd5b9ce011d34eec" /><Relationship Type="http://schemas.openxmlformats.org/officeDocument/2006/relationships/image" Target="/word/media/444cc5c8-47e9-4cc3-9ac9-3b617ab7d09b.png" Id="R567202f419364336" /><Relationship Type="http://schemas.openxmlformats.org/officeDocument/2006/relationships/footer" Target="/word/footer1.xml" Id="Rc631caa8b8504d67" /><Relationship Type="http://schemas.openxmlformats.org/officeDocument/2006/relationships/footer" Target="/word/footer2.xml" Id="R957146f3011c4ba1" /><Relationship Type="http://schemas.openxmlformats.org/officeDocument/2006/relationships/footer" Target="/word/footer3.xml" Id="Rb57043f990ab43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a760e3df59f45dd" /></Relationships>
</file>