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5e6fc8dd549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6af59a674a243db"/>
      <w:footerReference w:type="even" r:id="R16bd739af9804d3f"/>
      <w:footerReference w:type="first" r:id="R64c6ec8a2aca431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53638c64cc43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DFZ-2015-5606-VIII-NE-EI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0be7808e4a042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2a56db7d26543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ac05c291354e7c" /><Relationship Type="http://schemas.openxmlformats.org/officeDocument/2006/relationships/numbering" Target="/word/numbering.xml" Id="Rf6f9364a66c44baa" /><Relationship Type="http://schemas.openxmlformats.org/officeDocument/2006/relationships/settings" Target="/word/settings.xml" Id="R4bb670522e554694" /><Relationship Type="http://schemas.openxmlformats.org/officeDocument/2006/relationships/image" Target="/word/media/74ae9507-7589-47d3-a433-b22ebc7a91a6.png" Id="Ree53638c64cc43b2" /><Relationship Type="http://schemas.openxmlformats.org/officeDocument/2006/relationships/image" Target="/word/media/06c1c907-0e2e-4ebe-a882-83b5129ec8af.png" Id="Ra0be7808e4a04241" /><Relationship Type="http://schemas.openxmlformats.org/officeDocument/2006/relationships/footer" Target="/word/footer1.xml" Id="Rd6af59a674a243db" /><Relationship Type="http://schemas.openxmlformats.org/officeDocument/2006/relationships/footer" Target="/word/footer2.xml" Id="R16bd739af9804d3f" /><Relationship Type="http://schemas.openxmlformats.org/officeDocument/2006/relationships/footer" Target="/word/footer3.xml" Id="R64c6ec8a2aca43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2a56db7d265439d" /></Relationships>
</file>