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6f210666e4d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cda181ea7bd48d2"/>
      <w:footerReference w:type="even" r:id="Rd86da66fac204ca7"/>
      <w:footerReference w:type="first" r:id="R609bbc5c766849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95945e4eff46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DFZ-2015-4166-VII-NE-EI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823de6054234a1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ecb36925a9b43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272ccbaebe4b99" /><Relationship Type="http://schemas.openxmlformats.org/officeDocument/2006/relationships/numbering" Target="/word/numbering.xml" Id="Rfdbbd7052f00464f" /><Relationship Type="http://schemas.openxmlformats.org/officeDocument/2006/relationships/settings" Target="/word/settings.xml" Id="Rc6b2fba5a6a64ea4" /><Relationship Type="http://schemas.openxmlformats.org/officeDocument/2006/relationships/image" Target="/word/media/c17f5b04-a533-4364-a3b4-66a9b8fee081.png" Id="R5895945e4eff46b9" /><Relationship Type="http://schemas.openxmlformats.org/officeDocument/2006/relationships/image" Target="/word/media/d4f8b48f-d2da-4dfc-a938-a2e21bef43bb.png" Id="Rc823de6054234a1b" /><Relationship Type="http://schemas.openxmlformats.org/officeDocument/2006/relationships/footer" Target="/word/footer1.xml" Id="R8cda181ea7bd48d2" /><Relationship Type="http://schemas.openxmlformats.org/officeDocument/2006/relationships/footer" Target="/word/footer2.xml" Id="Rd86da66fac204ca7" /><Relationship Type="http://schemas.openxmlformats.org/officeDocument/2006/relationships/footer" Target="/word/footer3.xml" Id="R609bbc5c766849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cb36925a9b43f7" /></Relationships>
</file>