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394c2352914ae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d6bdb9036194f64"/>
      <w:footerReference w:type="even" r:id="R487e8e6b42764ebf"/>
      <w:footerReference w:type="first" r:id="Ra4640e3ae6784b5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d489448f96f4b1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TALLER DE REDES ABEL CARDENAS GALLARDO (LAVADO, REPARACION Y CONFECCION DE REDES)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DFZ-2017-1060-X-NE-EI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27d2dbb77bb45a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“TALLER DE REDES ABEL CARDENAS GALLARDO (LAVADO, REPARACION Y CONFECCION DE REDES)”, en el marco de la norma de emisión DS.90/00 para el reporte del período correspondiente a AGOSTO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TALLER DE REDES ABEL CARDENAS GALLARDO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8608937-8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TALLER DE REDES ABEL CARDENAS GALLARDO (LAVADO, REPARACION Y CONFECCION DE REDES)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HUENAO RURAL, CHANGUITAD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CHILOÉ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CURACO DE VÉLEZ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AMENDIETAZ@YAHOO.ES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753 de fecha 23-03-2005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(ARROYO SIN NOMBRE CURACO DE VELEZ)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ARROYO SIN NOMBRE (CURACO DE VELEZ)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23-03-2005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(ARROYO SIN NOMBRE, CURACO DE VELEZ)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(ARROYO SIN NOMBRE CURACO DE VELEZ)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757d23eb7e9410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cb2d7782414ade" /><Relationship Type="http://schemas.openxmlformats.org/officeDocument/2006/relationships/numbering" Target="/word/numbering.xml" Id="R31cdfb22742343f2" /><Relationship Type="http://schemas.openxmlformats.org/officeDocument/2006/relationships/settings" Target="/word/settings.xml" Id="R06648d9b5ef7408f" /><Relationship Type="http://schemas.openxmlformats.org/officeDocument/2006/relationships/image" Target="/word/media/0fc23ced-0f3b-4719-9f9c-48d05d013c94.png" Id="Rad489448f96f4b12" /><Relationship Type="http://schemas.openxmlformats.org/officeDocument/2006/relationships/image" Target="/word/media/59a14d74-17f9-49f3-b101-8b125fa43346.png" Id="R327d2dbb77bb45a3" /><Relationship Type="http://schemas.openxmlformats.org/officeDocument/2006/relationships/footer" Target="/word/footer1.xml" Id="Rad6bdb9036194f64" /><Relationship Type="http://schemas.openxmlformats.org/officeDocument/2006/relationships/footer" Target="/word/footer2.xml" Id="R487e8e6b42764ebf" /><Relationship Type="http://schemas.openxmlformats.org/officeDocument/2006/relationships/footer" Target="/word/footer3.xml" Id="Ra4640e3ae6784b5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757d23eb7e9410d" /></Relationships>
</file>