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8a44960b3348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f24a9e0f8b4901"/>
      <w:footerReference w:type="even" r:id="R3002d4ebcf0f405a"/>
      <w:footerReference w:type="first" r:id="Re6aae9189d694b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90c5e7c38345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DFZ-2017-2296-VIII-NE-EI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c28e55ab2b44b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(ESTERO QUILQUE);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(ESTERO QUILQUE)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819dc37c7849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af0571273b4dba" /><Relationship Type="http://schemas.openxmlformats.org/officeDocument/2006/relationships/numbering" Target="/word/numbering.xml" Id="R2de1dde213b84c5b" /><Relationship Type="http://schemas.openxmlformats.org/officeDocument/2006/relationships/settings" Target="/word/settings.xml" Id="R9bce1b5313b64c15" /><Relationship Type="http://schemas.openxmlformats.org/officeDocument/2006/relationships/image" Target="/word/media/7eea32c9-15c8-4540-a4d9-26194f30977e.png" Id="R4290c5e7c383459a" /><Relationship Type="http://schemas.openxmlformats.org/officeDocument/2006/relationships/image" Target="/word/media/e374304f-d03e-4ad2-a62a-c42e790528bc.png" Id="Rb0c28e55ab2b44b9" /><Relationship Type="http://schemas.openxmlformats.org/officeDocument/2006/relationships/footer" Target="/word/footer1.xml" Id="Rfff24a9e0f8b4901" /><Relationship Type="http://schemas.openxmlformats.org/officeDocument/2006/relationships/footer" Target="/word/footer2.xml" Id="R3002d4ebcf0f405a" /><Relationship Type="http://schemas.openxmlformats.org/officeDocument/2006/relationships/footer" Target="/word/footer3.xml" Id="Re6aae9189d694b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819dc37c7849ab" /></Relationships>
</file>