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943758935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7e319cb18f54e5c"/>
      <w:footerReference w:type="even" r:id="R0e3a1b7fd6fb4a84"/>
      <w:footerReference w:type="first" r:id="R2a22b713389f47c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96b7e25e27246f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DFZ-2017-2591-XIII-NE-EI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91dad1023d54ff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NOVIEMBRE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WSCHRAMM@FAMAE.CL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NOVIEMBRE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NOVIEMBRE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a2cbf3b7850c4e1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dcdf29deb4712" /><Relationship Type="http://schemas.openxmlformats.org/officeDocument/2006/relationships/numbering" Target="/word/numbering.xml" Id="R007197d6f7eb41a8" /><Relationship Type="http://schemas.openxmlformats.org/officeDocument/2006/relationships/settings" Target="/word/settings.xml" Id="R580a7a89fd844c85" /><Relationship Type="http://schemas.openxmlformats.org/officeDocument/2006/relationships/image" Target="/word/media/d2cbd682-afb2-4cf2-be1a-61b1ba6c09f3.png" Id="R896b7e25e27246f1" /><Relationship Type="http://schemas.openxmlformats.org/officeDocument/2006/relationships/image" Target="/word/media/862e9adf-6f89-41c2-b069-b0a98de0fd10.png" Id="R791dad1023d54ffb" /><Relationship Type="http://schemas.openxmlformats.org/officeDocument/2006/relationships/footer" Target="/word/footer1.xml" Id="R17e319cb18f54e5c" /><Relationship Type="http://schemas.openxmlformats.org/officeDocument/2006/relationships/footer" Target="/word/footer2.xml" Id="R0e3a1b7fd6fb4a84" /><Relationship Type="http://schemas.openxmlformats.org/officeDocument/2006/relationships/footer" Target="/word/footer3.xml" Id="R2a22b713389f47c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2cbf3b7850c4e1d" /></Relationships>
</file>