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c7f5b29edb45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588551b0e2204e8f"/>
      <w:footerReference w:type="even" r:id="R5a0b8257e2184f72"/>
      <w:footerReference w:type="first" r:id="Ra3ee1640fdea46e6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d380ce40713a42e3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(DIFERENTE A 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DFZ-2017-1455-V-NE-EI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31c219fa501c4a6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(DIFERENTE A PPC)”, en el marco de la norma de emisión DS.90/00 para el reporte del período correspondiente a SEPTIEMBRE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presenta el autocontrol correspondiente al mes de SEPTIEMBRE de 2016 para el(los) siguiente(s) punto(s) de descarga(s):  D16 - DREN BASAL LO LEONES D15 - DREN CORTINA LO LEONES D13 - DREN KM 19 D12 - DUCTO EVACUACION PIUQUENES D06 - REBASE ESTANQUE CONCENTRADOR D05 - DESCARGA TUNELES CONCENTRADOR;El establecimiento industrial no informa en su autocontrol todas las muestras del período controlado indicadas en su programa de monitoreo; El volumen de descarga informado excede el valor límite indicado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(DIFERENTE A 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SANTA TERESA N°513, COMUNA DE LOS ANDES, V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3103 de fecha 13-10-2010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las descargas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3103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13-10-2010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D16 - DREN BASAL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D15 - DREN CORTINA LO LEONES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D14 - DREN KM 12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D13 - DREN KM 19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D12 - DUCTO EVACUACION PIUQUENES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D07 - AGUA RECUPERADA ESPESADOR 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D06 - REBASE ESTANQUE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D05 - DESCARGA TUNELES CONCENTRADOR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Informar autocontrol</w:t>
            </w:r>
          </w:p>
        </w:tc>
        <w:tc>
          <w:tcPr>
            <w:tcW w:w="2310" w:type="auto"/>
          </w:tcPr>
          <w:p>
            <w:pPr/>
            <w:r>
              <w:t>El establecimiento industrial no entrega el autocontrol durante el período controlado de SEPTIEMBRE de 2016 para los siguientes puntos de descargas:</w:t>
            </w:r>
            <w:r>
              <w:br/>
            </w:r>
            <w:r>
              <w:t>D16 - DREN BASAL LO LEONES</w:t>
            </w:r>
            <w:r>
              <w:br/>
            </w:r>
            <w:r>
              <w:t>D15 - DREN CORTINA LO LEONES</w:t>
            </w:r>
            <w:r>
              <w:br/>
            </w:r>
            <w:r>
              <w:t>D13 - DREN KM 19</w:t>
            </w:r>
            <w:r>
              <w:br/>
            </w:r>
            <w:r>
              <w:t>D12 - DUCTO EVACUACION PIUQUENES</w:t>
            </w:r>
            <w:r>
              <w:br/>
            </w:r>
            <w:r>
              <w:t>D06 - REBASE ESTANQUE CONCENTRADOR</w:t>
            </w:r>
            <w:r>
              <w:br/>
            </w:r>
            <w:r>
              <w:t>D05 - DESCARGA TUNELES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SEPTIEMBRE de 2016.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Caudal bajo Resolución</w:t>
            </w:r>
          </w:p>
        </w:tc>
        <w:tc>
          <w:tcPr>
            <w:tcW w:w="2310" w:type="auto"/>
          </w:tcPr>
          <w:p>
            <w:pPr/>
            <w:r>
              <w:t>El establecimiento industrial excede el volumen de descarga límite indicado en su programa de monitoreo durante el período controlado de SEPTIEMBRE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D16 - DREN BASAL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2</w:t>
            </w:r>
          </w:p>
        </w:tc>
        <w:tc>
          <w:tcPr>
            <w:tcW w:w="2310" w:type="auto"/>
          </w:tcPr>
          <w:p>
            <w:pPr/>
            <w:r>
              <w:t>Ficha de resultados de autocontrol D15 - DREN CORTINA LO LEONES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Ficha de resultados de autocontrol D14 - DREN KM 12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Ficha de resultados de autocontrol D13 - DREN KM 19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Ficha de resultados de autocontrol D12 - DUCTO EVACUACION PIUQUENES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6</w:t>
            </w:r>
          </w:p>
        </w:tc>
        <w:tc>
          <w:tcPr>
            <w:tcW w:w="2310" w:type="auto"/>
          </w:tcPr>
          <w:p>
            <w:pPr/>
            <w:r>
              <w:t>Ficha de resultados de autocontrol D07 - AGUA RECUPERADA ESPESADOR 1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Ficha de resultados de autocontrol D06 - REBASE ESTANQUE CONCENTRADOR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8</w:t>
            </w:r>
          </w:p>
        </w:tc>
        <w:tc>
          <w:tcPr>
            <w:tcW w:w="2310" w:type="auto"/>
          </w:tcPr>
          <w:p>
            <w:pPr/>
            <w:r>
              <w:t>Ficha de resultados de autocontrol D05 - DESCARGA TUNELES CONCENTRADOR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18dd41bc66a1443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7444a78c84e16" /><Relationship Type="http://schemas.openxmlformats.org/officeDocument/2006/relationships/numbering" Target="/word/numbering.xml" Id="R4d060498309f438a" /><Relationship Type="http://schemas.openxmlformats.org/officeDocument/2006/relationships/settings" Target="/word/settings.xml" Id="R13979fde78a34f81" /><Relationship Type="http://schemas.openxmlformats.org/officeDocument/2006/relationships/image" Target="/word/media/8740d68d-b159-4f2d-ba6d-d701c3348e82.png" Id="Rd380ce40713a42e3" /><Relationship Type="http://schemas.openxmlformats.org/officeDocument/2006/relationships/image" Target="/word/media/c8483232-37f9-418f-91c3-d2342e7d0438.png" Id="R31c219fa501c4a6b" /><Relationship Type="http://schemas.openxmlformats.org/officeDocument/2006/relationships/footer" Target="/word/footer1.xml" Id="R588551b0e2204e8f" /><Relationship Type="http://schemas.openxmlformats.org/officeDocument/2006/relationships/footer" Target="/word/footer2.xml" Id="R5a0b8257e2184f72" /><Relationship Type="http://schemas.openxmlformats.org/officeDocument/2006/relationships/footer" Target="/word/footer3.xml" Id="Ra3ee1640fdea46e6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18dd41bc66a1443b" /></Relationships>
</file>