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10ba22cb864e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010222cab248f9"/>
      <w:footerReference w:type="even" r:id="R478f4da1409f46e3"/>
      <w:footerReference w:type="first" r:id="R651765cceb9142f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a0885dc3d549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TRESVALLES (TUNEL SECTOR MANQUEHUA)</w:t>
      </w:r>
    </w:p>
    <w:p>
      <w:pPr>
        <w:jc w:val="center"/>
      </w:pPr>
      <w:r>
        <w:rPr>
          <w:sz w:val="32"/>
          <w:szCs w:val="32"/>
          <w:b/>
        </w:rPr>
        <w:br/>
      </w:r>
      <w:r>
        <w:rPr>
          <w:sz w:val="32"/>
          <w:szCs w:val="32"/>
          <w:b/>
        </w:rPr>
        <w:t>DFZ-2017-3006-IV-NE-EI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2da1f903da478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TRESVALLES (TUNEL SECTOR MANQUEHUA)”,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TRES VALLES</w:t>
            </w:r>
          </w:p>
        </w:tc>
        <w:tc>
          <w:tcPr>
            <w:tcW w:w="2310" w:type="pct"/>
            <w:gridSpan w:val="2"/>
          </w:tcPr>
          <w:p>
            <w:pPr/>
            <w:r>
              <w:rPr>
                <w:b/>
              </w:rPr>
              <w:t>RUT o RUN:</w:t>
            </w:r>
            <w:r>
              <w:br/>
            </w:r>
            <w:r>
              <w:t>77856200-6</w:t>
            </w:r>
          </w:p>
        </w:tc>
      </w:tr>
      <w:tr>
        <w:tc>
          <w:tcPr>
            <w:tcW w:w="2310" w:type="pct"/>
            <w:gridSpan w:val="4"/>
          </w:tcPr>
          <w:p>
            <w:pPr/>
            <w:r>
              <w:rPr>
                <w:b/>
              </w:rPr>
              <w:t>Identificación de la actividad, proyecto o fuente fiscalizada:</w:t>
            </w:r>
            <w:r>
              <w:br/>
            </w:r>
            <w:r>
              <w:t>SOCIEDAD CONTRACTUAL MINERA TRESVALLES (TUNEL SECTOR MANQUEHUA)</w:t>
            </w:r>
          </w:p>
        </w:tc>
      </w:tr>
      <w:tr>
        <w:tc>
          <w:tcPr>
            <w:tcW w:w="15000" w:type="dxa"/>
          </w:tcPr>
          <w:p>
            <w:pPr/>
            <w:r>
              <w:rPr>
                <w:b/>
              </w:rPr>
              <w:t>Dirección:</w:t>
            </w:r>
            <w:r>
              <w:br/>
            </w:r>
            <w:r>
              <w:t>COMUNA DE SLAMANCA, IV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HERNAN.MUNOZ@CMLA.CL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2070 de fecha 07-06-2011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CARCAMO)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CÁRCAMO - SIN DILUCIÓN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p>
        </w:tc>
      </w:tr>
      <w:tr>
        <w:tc>
          <w:tcPr>
            <w:tcW w:w="2310" w:type="auto"/>
          </w:tcPr>
          <w:p>
            <w:pPr/>
            <w:r>
              <w:rPr>
                <w:sz w:val="18"/>
                <w:szCs w:val="18"/>
              </w:rPr>
              <w:t>PUNTO 2 (QUEBRADA MANQUEHUA)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QUEBRADA MANQUEHUA (IV REGION)</w:t>
            </w:r>
          </w:p>
        </w:tc>
        <w:tc>
          <w:tcPr>
            <w:tcW w:w="2310" w:type="auto"/>
          </w:tcPr>
          <w:p>
            <w:pPr/>
            <w:r>
              <w:rPr>
                <w:sz w:val="18"/>
                <w:szCs w:val="18"/>
              </w:rPr>
              <w:t>23031</w:t>
            </w:r>
          </w:p>
        </w:tc>
        <w:tc>
          <w:tcPr>
            <w:tcW w:w="2310" w:type="auto"/>
          </w:tcPr>
          <w:p>
            <w:pPr/>
            <w:r>
              <w:rPr>
                <w:sz w:val="18"/>
                <w:szCs w:val="18"/>
              </w:rPr>
              <w:t>2070</w:t>
            </w:r>
          </w:p>
        </w:tc>
        <w:tc>
          <w:tcPr>
            <w:tcW w:w="2310" w:type="auto"/>
          </w:tcPr>
          <w:p>
            <w:pPr/>
            <w:r>
              <w:rPr>
                <w:sz w:val="18"/>
                <w:szCs w:val="18"/>
              </w:rPr>
              <w:t>07-06-2011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CARCAMO)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(QUEBRADA MANQUEHUA)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CARCAMO)</w:t>
            </w:r>
          </w:p>
        </w:tc>
      </w:tr>
      <w:tr>
        <w:tc>
          <w:tcPr>
            <w:tcW w:w="2310" w:type="auto"/>
          </w:tcPr>
          <w:p>
            <w:pPr>
              <w:jc w:val="center"/>
            </w:pPr>
            <w:r>
              <w:t>2</w:t>
            </w:r>
          </w:p>
        </w:tc>
        <w:tc>
          <w:tcPr>
            <w:tcW w:w="2310" w:type="auto"/>
          </w:tcPr>
          <w:p>
            <w:pPr/>
            <w:r>
              <w:t>Ficha de resultados de autocontrol PUNTO 2 (QUEBRADA MANQUEHUA)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9307cc754fd46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29e3a9395240e1" /><Relationship Type="http://schemas.openxmlformats.org/officeDocument/2006/relationships/numbering" Target="/word/numbering.xml" Id="Rd632cc9c57904e20" /><Relationship Type="http://schemas.openxmlformats.org/officeDocument/2006/relationships/settings" Target="/word/settings.xml" Id="Rc6cd70bf6abe458f" /><Relationship Type="http://schemas.openxmlformats.org/officeDocument/2006/relationships/image" Target="/word/media/b2fa720d-bdeb-48f3-9583-b38fc5e08b84.png" Id="R58a0885dc3d549fa" /><Relationship Type="http://schemas.openxmlformats.org/officeDocument/2006/relationships/image" Target="/word/media/06ffe6f2-d947-4af7-869b-76639dedd7b3.png" Id="R3a2da1f903da4783" /><Relationship Type="http://schemas.openxmlformats.org/officeDocument/2006/relationships/footer" Target="/word/footer1.xml" Id="R21010222cab248f9" /><Relationship Type="http://schemas.openxmlformats.org/officeDocument/2006/relationships/footer" Target="/word/footer2.xml" Id="R478f4da1409f46e3" /><Relationship Type="http://schemas.openxmlformats.org/officeDocument/2006/relationships/footer" Target="/word/footer3.xml" Id="R651765cceb9142f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307cc754fd4639" /></Relationships>
</file>