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acd0527b941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b5aaf52a2d547e1"/>
      <w:footerReference w:type="even" r:id="R867853c0bdaa4d5c"/>
      <w:footerReference w:type="first" r:id="Rc271dee5121a48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841424d41640b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DFZ-2017-2623-IX-NE-EI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7754137c9745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4f9e40d08547b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8076fade024caa" /><Relationship Type="http://schemas.openxmlformats.org/officeDocument/2006/relationships/numbering" Target="/word/numbering.xml" Id="R265589b41ac74ce5" /><Relationship Type="http://schemas.openxmlformats.org/officeDocument/2006/relationships/settings" Target="/word/settings.xml" Id="R0511187f449343b7" /><Relationship Type="http://schemas.openxmlformats.org/officeDocument/2006/relationships/image" Target="/word/media/74b2a575-6201-4808-bc73-18e48a426ced.png" Id="Rcf841424d41640bb" /><Relationship Type="http://schemas.openxmlformats.org/officeDocument/2006/relationships/image" Target="/word/media/53d21044-ece0-4dda-9c77-0d1315363949.png" Id="Rdc7754137c974560" /><Relationship Type="http://schemas.openxmlformats.org/officeDocument/2006/relationships/footer" Target="/word/footer1.xml" Id="Rdb5aaf52a2d547e1" /><Relationship Type="http://schemas.openxmlformats.org/officeDocument/2006/relationships/footer" Target="/word/footer2.xml" Id="R867853c0bdaa4d5c" /><Relationship Type="http://schemas.openxmlformats.org/officeDocument/2006/relationships/footer" Target="/word/footer3.xml" Id="Rc271dee5121a48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4f9e40d08547bb" /></Relationships>
</file>