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f1f8c969794d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4ca3d926304fcf"/>
      <w:footerReference w:type="even" r:id="Rdb109d3a3aad43b5"/>
      <w:footerReference w:type="first" r:id="Rd5ebac6f8a384e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ccd8fb87c048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MARÍTIMO DE QUINTERO</w:t>
      </w:r>
    </w:p>
    <w:p>
      <w:pPr>
        <w:jc w:val="center"/>
      </w:pPr>
      <w:r>
        <w:rPr>
          <w:sz w:val="32"/>
          <w:szCs w:val="32"/>
          <w:b/>
        </w:rPr>
        <w:br/>
      </w:r>
      <w:r>
        <w:rPr>
          <w:sz w:val="32"/>
          <w:szCs w:val="32"/>
          <w:b/>
        </w:rPr>
        <w:t>DFZ-2017-6347-V-NE-EI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67a2bd47c44a4b"/>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MARÍTIMO DE QUINTERO”, en el marco de la norma de emisión DS.90/00 para el reporte del período correspondiente a JUNIO del año 2017.</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REFINERIAS S 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TERMINAL MARÍTIMO DE QUINTERO</w:t>
            </w:r>
          </w:p>
        </w:tc>
      </w:tr>
      <w:tr>
        <w:tc>
          <w:tcPr>
            <w:tcW w:w="15000" w:type="dxa"/>
          </w:tcPr>
          <w:p>
            <w:pPr/>
            <w:r>
              <w:rPr>
                <w:b/>
              </w:rPr>
              <w:t>Dirección:</w:t>
            </w:r>
            <w:r>
              <w:br/>
            </w:r>
            <w:r>
              <w:t>F-188 701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1229 de fecha 03-09-2008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ENAP.QUINTERO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w:t>
            </w:r>
          </w:p>
        </w:tc>
        <w:tc>
          <w:tcPr>
            <w:tcW w:w="2310" w:type="auto"/>
          </w:tcPr>
          <w:p>
            <w:pPr/>
            <w:r>
              <w:rPr>
                <w:sz w:val="18"/>
                <w:szCs w:val="18"/>
              </w:rPr>
              <w:t>BAHIA QUINTERO</w:t>
            </w:r>
          </w:p>
        </w:tc>
        <w:tc>
          <w:tcPr>
            <w:tcW w:w="2310" w:type="auto"/>
          </w:tcPr>
          <w:p>
            <w:pPr/>
          </w:p>
        </w:tc>
        <w:tc>
          <w:tcPr>
            <w:tcW w:w="2310" w:type="auto"/>
          </w:tcPr>
          <w:p>
            <w:pPr/>
            <w:r>
              <w:rPr>
                <w:sz w:val="18"/>
                <w:szCs w:val="18"/>
              </w:rPr>
              <w:t>1229</w:t>
            </w:r>
          </w:p>
        </w:tc>
        <w:tc>
          <w:tcPr>
            <w:tcW w:w="2310" w:type="auto"/>
          </w:tcPr>
          <w:p>
            <w:pPr/>
            <w:r>
              <w:rPr>
                <w:sz w:val="18"/>
                <w:szCs w:val="18"/>
              </w:rPr>
              <w:t>03-09-2008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ENAP.QUINTERO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JUNIO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ENAP.QUINTERO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cee8c5abc748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9a153a2ee643c2" /><Relationship Type="http://schemas.openxmlformats.org/officeDocument/2006/relationships/numbering" Target="/word/numbering.xml" Id="R4be7c4a1292a4f97" /><Relationship Type="http://schemas.openxmlformats.org/officeDocument/2006/relationships/settings" Target="/word/settings.xml" Id="R2543561e44c24dfd" /><Relationship Type="http://schemas.openxmlformats.org/officeDocument/2006/relationships/image" Target="/word/media/d3c5303f-15d4-4b94-9ea1-ba30cf61cc95.png" Id="R5accd8fb87c04853" /><Relationship Type="http://schemas.openxmlformats.org/officeDocument/2006/relationships/image" Target="/word/media/84f3dbde-81e2-4d23-8e65-9536a7bd4100.png" Id="Rf267a2bd47c44a4b" /><Relationship Type="http://schemas.openxmlformats.org/officeDocument/2006/relationships/footer" Target="/word/footer1.xml" Id="Rbf4ca3d926304fcf" /><Relationship Type="http://schemas.openxmlformats.org/officeDocument/2006/relationships/footer" Target="/word/footer2.xml" Id="Rdb109d3a3aad43b5" /><Relationship Type="http://schemas.openxmlformats.org/officeDocument/2006/relationships/footer" Target="/word/footer3.xml" Id="Rd5ebac6f8a384e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cee8c5abc74886" /></Relationships>
</file>