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d323e702314c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9d373145334ace"/>
      <w:footerReference w:type="even" r:id="R71ef6153fdbd4244"/>
      <w:footerReference w:type="first" r:id="R945c2dd8d6f241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b443aa104941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GARO)</w:t>
      </w:r>
    </w:p>
    <w:p>
      <w:pPr>
        <w:jc w:val="center"/>
      </w:pPr>
      <w:r>
        <w:rPr>
          <w:sz w:val="32"/>
          <w:szCs w:val="32"/>
          <w:b/>
        </w:rPr>
        <w:br/>
      </w:r>
      <w:r>
        <w:rPr>
          <w:sz w:val="32"/>
          <w:szCs w:val="32"/>
          <w:b/>
        </w:rPr>
        <w:t>DFZ-2017-3338-XI-NE-EI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fc9645926c4e3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GARO)”, en el marco de la norma de emisión DS.90/00 para el reporte del período correspondiente a DICIEMBRE del año 2016.</w:t>
      </w:r>
    </w:p>
    <w:p>
      <w:pPr>
        <w:jc w:val="both"/>
      </w:pPr>
      <w:r>
        <w:br/>
      </w:r>
      <w:r>
        <w:t>Entre los principales hechos constatados como no conformidades se encuentran: El establecimiento industrial no presenta el autocontrol correspondiente al mes de DICIEMBRE de 2016 para el(los) siguiente(s) punto(s) de descarga(s):  PUNTO 1 (ARROYO LA DISPUTADA AFL. RIO SIMPSON);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GARO)</w:t>
            </w:r>
          </w:p>
        </w:tc>
      </w:tr>
      <w:tr>
        <w:tc>
          <w:tcPr>
            <w:tcW w:w="15000" w:type="dxa"/>
          </w:tcPr>
          <w:p>
            <w:pPr/>
            <w:r>
              <w:rPr>
                <w:b/>
              </w:rPr>
              <w:t>Dirección:</w:t>
            </w:r>
            <w:r>
              <w:br/>
            </w:r>
            <w:r>
              <w:t>SECTOR VALLE SIMPSON,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PISCICULTURAGARO@YAHOO.COM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228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LA DISPUTADA AFL. RIO SIMPSON)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ARROYO LA DISPUTADA</w:t>
            </w:r>
          </w:p>
        </w:tc>
        <w:tc>
          <w:tcPr>
            <w:tcW w:w="2310" w:type="auto"/>
          </w:tcPr>
          <w:p>
            <w:pPr/>
            <w:r>
              <w:rPr>
                <w:sz w:val="18"/>
                <w:szCs w:val="18"/>
              </w:rPr>
              <w:t>13041</w:t>
            </w:r>
          </w:p>
        </w:tc>
        <w:tc>
          <w:tcPr>
            <w:tcW w:w="2310" w:type="auto"/>
          </w:tcPr>
          <w:p>
            <w:pPr/>
            <w:r>
              <w:rPr>
                <w:sz w:val="18"/>
                <w:szCs w:val="18"/>
              </w:rPr>
              <w:t>228</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LA DISPUTADA AFL. RIO SIMPSON)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2016 para el siguiente punto de descarga:</w:t>
            </w:r>
            <w:r>
              <w:br/>
            </w:r>
            <w:r>
              <w:t>PUNTO 1 (ARROYO LA DISPUTADA AFL. RIO SIMPSON)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LA DISPUTADA AFL. RIO SIMPSON)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bef324e8e4e4d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727d24e0b04b42" /><Relationship Type="http://schemas.openxmlformats.org/officeDocument/2006/relationships/numbering" Target="/word/numbering.xml" Id="R6e296816195841a5" /><Relationship Type="http://schemas.openxmlformats.org/officeDocument/2006/relationships/settings" Target="/word/settings.xml" Id="R33fa5e48e3964333" /><Relationship Type="http://schemas.openxmlformats.org/officeDocument/2006/relationships/image" Target="/word/media/75659983-7297-431a-b8cb-22161cc64f7f.png" Id="Radb443aa10494127" /><Relationship Type="http://schemas.openxmlformats.org/officeDocument/2006/relationships/image" Target="/word/media/dd25f0cc-caa8-4577-a282-8e86aee8dde3.png" Id="Ra2fc9645926c4e39" /><Relationship Type="http://schemas.openxmlformats.org/officeDocument/2006/relationships/footer" Target="/word/footer1.xml" Id="R1c9d373145334ace" /><Relationship Type="http://schemas.openxmlformats.org/officeDocument/2006/relationships/footer" Target="/word/footer2.xml" Id="R71ef6153fdbd4244" /><Relationship Type="http://schemas.openxmlformats.org/officeDocument/2006/relationships/footer" Target="/word/footer3.xml" Id="R945c2dd8d6f241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ef324e8e4e4d65" /></Relationships>
</file>