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05ae1555eee4ee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f6be4ac166245db"/>
      <w:footerReference w:type="even" r:id="Rd08af5b048c34571"/>
      <w:footerReference w:type="first" r:id="Rda7289a77b2c4d7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0f5e1b6504d4b4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LLALLALCA)</w:t>
      </w:r>
    </w:p>
    <w:p>
      <w:pPr>
        <w:jc w:val="center"/>
      </w:pPr>
      <w:r>
        <w:rPr>
          <w:sz w:val="32"/>
          <w:szCs w:val="32"/>
          <w:b/>
        </w:rPr>
        <w:br/>
      </w:r>
      <w:r>
        <w:rPr>
          <w:sz w:val="32"/>
          <w:szCs w:val="32"/>
          <w:b/>
        </w:rPr>
        <w:t>DFZ-2017-2714-X-NE-EI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0ae14e677174696"/>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LLALLALCA)”, en el marco de la norma de emisión DS.90/00 para el reporte del período correspondiente a NOVIEMBRE del año 2016.</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LLALLALCA)</w:t>
            </w:r>
          </w:p>
        </w:tc>
      </w:tr>
      <w:tr>
        <w:tc>
          <w:tcPr>
            <w:tcW w:w="15000" w:type="dxa"/>
          </w:tcPr>
          <w:p>
            <w:pPr/>
            <w:r>
              <w:rPr>
                <w:b/>
              </w:rPr>
              <w:t>Dirección:</w:t>
            </w:r>
            <w:r>
              <w:br/>
            </w:r>
            <w:r>
              <w:t>CAMINO INTERNACIONAL CHOSHUENCO - NELTULME</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PSAAVEDRA@SILOBCHILE.CL; CAROLINA@PISERIOS.CL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661 de fecha 28-02-2007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EFLUENTE CENTRO 1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p>
        </w:tc>
      </w:tr>
      <w:tr>
        <w:tc>
          <w:tcPr>
            <w:tcW w:w="2310" w:type="auto"/>
          </w:tcPr>
          <w:p>
            <w:pPr/>
            <w:r>
              <w:rPr>
                <w:sz w:val="18"/>
                <w:szCs w:val="18"/>
              </w:rPr>
              <w:t>EFLUENTE CENTRO 2 (RIO FUI)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FUI (X REGION)</w:t>
            </w:r>
          </w:p>
        </w:tc>
        <w:tc>
          <w:tcPr>
            <w:tcW w:w="2310" w:type="auto"/>
          </w:tcPr>
          <w:p>
            <w:pPr/>
            <w:r>
              <w:rPr>
                <w:sz w:val="18"/>
                <w:szCs w:val="18"/>
              </w:rPr>
              <w:t>13041</w:t>
            </w:r>
          </w:p>
        </w:tc>
        <w:tc>
          <w:tcPr>
            <w:tcW w:w="2310" w:type="auto"/>
          </w:tcPr>
          <w:p>
            <w:pPr/>
            <w:r>
              <w:rPr>
                <w:sz w:val="18"/>
                <w:szCs w:val="18"/>
              </w:rPr>
              <w:t>661</w:t>
            </w:r>
          </w:p>
        </w:tc>
        <w:tc>
          <w:tcPr>
            <w:tcW w:w="2310" w:type="auto"/>
          </w:tcPr>
          <w:p>
            <w:pPr/>
            <w:r>
              <w:rPr>
                <w:sz w:val="18"/>
                <w:szCs w:val="18"/>
              </w:rPr>
              <w:t>28-02-2007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EFLUENTE CENTRO 1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EFLUENTE CENTRO 2 (RIO FUI)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EFLUENTE CENTRO 1 (RIO FUI)</w:t>
            </w:r>
          </w:p>
        </w:tc>
      </w:tr>
      <w:tr>
        <w:tc>
          <w:tcPr>
            <w:tcW w:w="2310" w:type="auto"/>
          </w:tcPr>
          <w:p>
            <w:pPr>
              <w:jc w:val="center"/>
            </w:pPr>
            <w:r>
              <w:t>2</w:t>
            </w:r>
          </w:p>
        </w:tc>
        <w:tc>
          <w:tcPr>
            <w:tcW w:w="2310" w:type="auto"/>
          </w:tcPr>
          <w:p>
            <w:pPr/>
            <w:r>
              <w:t>Ficha de resultados de autocontrol EFLUENTE CENTRO 2 (RIO FUI)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484cba7924d4e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7c05bab436343a3" /><Relationship Type="http://schemas.openxmlformats.org/officeDocument/2006/relationships/numbering" Target="/word/numbering.xml" Id="R2d142b0f888145d0" /><Relationship Type="http://schemas.openxmlformats.org/officeDocument/2006/relationships/settings" Target="/word/settings.xml" Id="R6be5b95839304556" /><Relationship Type="http://schemas.openxmlformats.org/officeDocument/2006/relationships/image" Target="/word/media/e3fdc33e-ce32-4ba3-8352-193880b63eb9.png" Id="R20f5e1b6504d4b47" /><Relationship Type="http://schemas.openxmlformats.org/officeDocument/2006/relationships/image" Target="/word/media/b597db73-ffd4-428b-a0d2-576dec7da73d.png" Id="Rb0ae14e677174696" /><Relationship Type="http://schemas.openxmlformats.org/officeDocument/2006/relationships/footer" Target="/word/footer1.xml" Id="R8f6be4ac166245db" /><Relationship Type="http://schemas.openxmlformats.org/officeDocument/2006/relationships/footer" Target="/word/footer2.xml" Id="Rd08af5b048c34571" /><Relationship Type="http://schemas.openxmlformats.org/officeDocument/2006/relationships/footer" Target="/word/footer3.xml" Id="Rda7289a77b2c4d7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484cba7924d4ecf" /></Relationships>
</file>