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887c6c015441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ceac0eb4614e48"/>
      <w:footerReference w:type="even" r:id="R9dcceda9126643f4"/>
      <w:footerReference w:type="first" r:id="Rbb605853370e48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703019f0fa4c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DFZ-2017-2184-VIII-NE-EI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3b4c8df6224fa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54168d6ad548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f931d86234507" /><Relationship Type="http://schemas.openxmlformats.org/officeDocument/2006/relationships/numbering" Target="/word/numbering.xml" Id="R51f3e0fdd1b44393" /><Relationship Type="http://schemas.openxmlformats.org/officeDocument/2006/relationships/settings" Target="/word/settings.xml" Id="R72618c15fb9f402b" /><Relationship Type="http://schemas.openxmlformats.org/officeDocument/2006/relationships/image" Target="/word/media/336e8506-7a51-465e-a6e1-ed9410333e4f.png" Id="R9a703019f0fa4ce8" /><Relationship Type="http://schemas.openxmlformats.org/officeDocument/2006/relationships/image" Target="/word/media/e6e04823-6976-414f-8fa9-76be987e6a2d.png" Id="R3b3b4c8df6224fa4" /><Relationship Type="http://schemas.openxmlformats.org/officeDocument/2006/relationships/footer" Target="/word/footer1.xml" Id="R3eceac0eb4614e48" /><Relationship Type="http://schemas.openxmlformats.org/officeDocument/2006/relationships/footer" Target="/word/footer2.xml" Id="R9dcceda9126643f4" /><Relationship Type="http://schemas.openxmlformats.org/officeDocument/2006/relationships/footer" Target="/word/footer3.xml" Id="Rbb605853370e48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54168d6ad5481f" /></Relationships>
</file>