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7bbc88350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ff35d0585c84f2b"/>
      <w:footerReference w:type="even" r:id="Rca8775f9d8bc42f7"/>
      <w:footerReference w:type="first" r:id="Rc7470237f92746c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6537c23f10d4ec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DFZ-2017-5375-V-NE-EI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60f508163fe4c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28-06-2017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JUNIO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período controlado presenta parámetros que exceden el valor límite indicado en la norma;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4.3. Otros hechos</w:t>
      </w:r>
    </w:p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JUNIO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JUNIO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CONTROL DIRECTO 06-2016_Codelco Chile - Division Andina (Ppc).pdf.pdf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1b306ff99be4cf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352bea9d64d68" /><Relationship Type="http://schemas.openxmlformats.org/officeDocument/2006/relationships/numbering" Target="/word/numbering.xml" Id="Rfae667d913834dfd" /><Relationship Type="http://schemas.openxmlformats.org/officeDocument/2006/relationships/settings" Target="/word/settings.xml" Id="Rb3073b665def48e3" /><Relationship Type="http://schemas.openxmlformats.org/officeDocument/2006/relationships/image" Target="/word/media/35736183-e027-4289-be28-169d6dd27dcf.png" Id="Rd6537c23f10d4ec1" /><Relationship Type="http://schemas.openxmlformats.org/officeDocument/2006/relationships/image" Target="/word/media/e4cd8d5f-e38c-4cae-b25c-f33bc5308736.png" Id="R460f508163fe4c08" /><Relationship Type="http://schemas.openxmlformats.org/officeDocument/2006/relationships/footer" Target="/word/footer1.xml" Id="R0ff35d0585c84f2b" /><Relationship Type="http://schemas.openxmlformats.org/officeDocument/2006/relationships/footer" Target="/word/footer2.xml" Id="Rca8775f9d8bc42f7" /><Relationship Type="http://schemas.openxmlformats.org/officeDocument/2006/relationships/footer" Target="/word/footer3.xml" Id="Rc7470237f92746c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1b306ff99be4cf3" /></Relationships>
</file>