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9cc65779c142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0ac6bbb82646c0"/>
      <w:footerReference w:type="even" r:id="R020ed00b1d9d4a16"/>
      <w:footerReference w:type="first" r:id="Rf8409d01f69342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753fefa05a4e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DFZ-2017-5373-VII-NE-EI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e3379254df4720"/>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MAYO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r>
        <w:tc>
          <w:tcPr>
            <w:tcW w:w="2310" w:type="auto"/>
          </w:tcPr>
          <w:p>
            <w:pPr>
              <w:jc w:val="center"/>
            </w:pPr>
            <w:r>
              <w:t>2</w:t>
            </w:r>
          </w:p>
        </w:tc>
        <w:tc>
          <w:tcPr>
            <w:tcW w:w="2310" w:type="auto"/>
          </w:tcPr>
          <w:p>
            <w:pPr/>
            <w:r>
              <w:t>CONTROL DIRECTO 05-2016_Rellenos Sanitarios Del Maule (Teno).pdf.pdf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57d14b4d9e47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17742ca136453b" /><Relationship Type="http://schemas.openxmlformats.org/officeDocument/2006/relationships/numbering" Target="/word/numbering.xml" Id="R708fcf29c2fe4137" /><Relationship Type="http://schemas.openxmlformats.org/officeDocument/2006/relationships/settings" Target="/word/settings.xml" Id="R2ae540e825904f06" /><Relationship Type="http://schemas.openxmlformats.org/officeDocument/2006/relationships/image" Target="/word/media/71d75f4f-3573-4405-aadb-6168b322bee4.png" Id="R7b753fefa05a4eb4" /><Relationship Type="http://schemas.openxmlformats.org/officeDocument/2006/relationships/image" Target="/word/media/3f081835-71eb-4979-854a-8fd4a773b170.png" Id="R45e3379254df4720" /><Relationship Type="http://schemas.openxmlformats.org/officeDocument/2006/relationships/footer" Target="/word/footer1.xml" Id="R590ac6bbb82646c0" /><Relationship Type="http://schemas.openxmlformats.org/officeDocument/2006/relationships/footer" Target="/word/footer2.xml" Id="R020ed00b1d9d4a16" /><Relationship Type="http://schemas.openxmlformats.org/officeDocument/2006/relationships/footer" Target="/word/footer3.xml" Id="Rf8409d01f69342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57d14b4d9e47dc" /></Relationships>
</file>