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f3641950343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66606a4e124904"/>
      <w:footerReference w:type="even" r:id="R46209072ef00459b"/>
      <w:footerReference w:type="first" r:id="Rdba3cc4c8b0e45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2b0fdd51364a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DFZ-2017-5386-VI-NE-EI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b4c23b7ba2471d"/>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r>
        <w:tc>
          <w:tcPr>
            <w:tcW w:w="2310" w:type="auto"/>
          </w:tcPr>
          <w:p>
            <w:pPr>
              <w:jc w:val="center"/>
            </w:pPr>
            <w:r>
              <w:t>2</w:t>
            </w:r>
          </w:p>
        </w:tc>
        <w:tc>
          <w:tcPr>
            <w:tcW w:w="2310" w:type="auto"/>
          </w:tcPr>
          <w:p>
            <w:pPr/>
            <w:r>
              <w:t>CONTROL DIRECTO 06-2016_Invertec Natural Juice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afb4f29c134b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ca18a76f7b4de1" /><Relationship Type="http://schemas.openxmlformats.org/officeDocument/2006/relationships/numbering" Target="/word/numbering.xml" Id="R941a43a3fa8e4634" /><Relationship Type="http://schemas.openxmlformats.org/officeDocument/2006/relationships/settings" Target="/word/settings.xml" Id="R81473aa757e24379" /><Relationship Type="http://schemas.openxmlformats.org/officeDocument/2006/relationships/image" Target="/word/media/5174a09f-d04a-406d-93a7-7bccae7e76ae.png" Id="R9b2b0fdd51364ae0" /><Relationship Type="http://schemas.openxmlformats.org/officeDocument/2006/relationships/image" Target="/word/media/7bcea549-fcf9-4009-86fe-8b92fbcee5d5.png" Id="R9eb4c23b7ba2471d" /><Relationship Type="http://schemas.openxmlformats.org/officeDocument/2006/relationships/footer" Target="/word/footer1.xml" Id="Re466606a4e124904" /><Relationship Type="http://schemas.openxmlformats.org/officeDocument/2006/relationships/footer" Target="/word/footer2.xml" Id="R46209072ef00459b" /><Relationship Type="http://schemas.openxmlformats.org/officeDocument/2006/relationships/footer" Target="/word/footer3.xml" Id="Rdba3cc4c8b0e45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afb4f29c134b5f" /></Relationships>
</file>