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1894d5d3547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126acb420b447f"/>
      <w:footerReference w:type="even" r:id="R81d362f30883429d"/>
      <w:footerReference w:type="first" r:id="Rffe90ec71b6847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84204949f3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DFZ-2017-5316-VI-NE-EI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37bb9eeb3640d1"/>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(ESTERO LA CADENA) PUNTO 2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los siguientes puntos de descargas:</w:t>
            </w:r>
            <w:r>
              <w:br/>
            </w:r>
            <w:r>
              <w:t>PUNTO 1 (ESTERO LA CADENA)</w:t>
            </w:r>
            <w:r>
              <w:br/>
            </w:r>
            <w:r>
              <w:t>PUNTO 2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r>
        <w:tc>
          <w:tcPr>
            <w:tcW w:w="2310" w:type="auto"/>
          </w:tcPr>
          <w:p>
            <w:pPr>
              <w:jc w:val="center"/>
            </w:pPr>
            <w:r>
              <w:t>3</w:t>
            </w:r>
          </w:p>
        </w:tc>
        <w:tc>
          <w:tcPr>
            <w:tcW w:w="2310" w:type="auto"/>
          </w:tcPr>
          <w:p>
            <w:pPr/>
            <w:r>
              <w:t>CONTROL DIRECTO 03-2016_Fallido Agroindustrial Fruandex Ltda. (Codegua) 1.pdf.pdf</w:t>
            </w:r>
          </w:p>
        </w:tc>
      </w:tr>
      <w:tr>
        <w:tc>
          <w:tcPr>
            <w:tcW w:w="2310" w:type="auto"/>
          </w:tcPr>
          <w:p>
            <w:pPr>
              <w:jc w:val="center"/>
            </w:pPr>
            <w:r>
              <w:t>4</w:t>
            </w:r>
          </w:p>
        </w:tc>
        <w:tc>
          <w:tcPr>
            <w:tcW w:w="2310" w:type="auto"/>
          </w:tcPr>
          <w:p>
            <w:pPr/>
            <w:r>
              <w:t>CONTROL DIRECTO 03-2016_Fallido Agroindustrial Fruandex Ltda. (Codegua) 2.pdf.pdf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e66d5cbefe40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8c7818410b4db4" /><Relationship Type="http://schemas.openxmlformats.org/officeDocument/2006/relationships/numbering" Target="/word/numbering.xml" Id="R8669bd0030aa4ff4" /><Relationship Type="http://schemas.openxmlformats.org/officeDocument/2006/relationships/settings" Target="/word/settings.xml" Id="R6c49d5e869ae4038" /><Relationship Type="http://schemas.openxmlformats.org/officeDocument/2006/relationships/image" Target="/word/media/472dc891-2853-4c13-88d3-d264c745446e.png" Id="R2684204949f349ad" /><Relationship Type="http://schemas.openxmlformats.org/officeDocument/2006/relationships/image" Target="/word/media/436c5814-ad8b-4a8a-b9e6-9ca27a3792a5.png" Id="Rf237bb9eeb3640d1" /><Relationship Type="http://schemas.openxmlformats.org/officeDocument/2006/relationships/footer" Target="/word/footer1.xml" Id="Rcb126acb420b447f" /><Relationship Type="http://schemas.openxmlformats.org/officeDocument/2006/relationships/footer" Target="/word/footer2.xml" Id="R81d362f30883429d" /><Relationship Type="http://schemas.openxmlformats.org/officeDocument/2006/relationships/footer" Target="/word/footer3.xml" Id="Rffe90ec71b6847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e66d5cbefe4026" /></Relationships>
</file>