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rsidR="00697654" w:rsidRPr="006B4FA6" w:rsidRDefault="00697654" w:rsidP="006B4FA6">
      <w:pPr>
        <w:spacing w:line="276" w:lineRule="auto"/>
        <w:jc w:val="center"/>
        <w:rPr>
          <w:rFonts w:cstheme="minorHAnsi"/>
          <w:b/>
        </w:rPr>
      </w:pPr>
    </w:p>
    <w:p w:rsidR="009604F6" w:rsidRPr="006B4FA6" w:rsidRDefault="009604F6" w:rsidP="006B4FA6">
      <w:pPr>
        <w:spacing w:line="276" w:lineRule="auto"/>
        <w:jc w:val="center"/>
        <w:rPr>
          <w:rFonts w:cstheme="minorHAnsi"/>
          <w:b/>
        </w:rPr>
      </w:pPr>
    </w:p>
    <w:p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rsidR="0066261F" w:rsidRPr="006B4FA6"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6B4FA6" w:rsidRPr="006B4FA6" w:rsidRDefault="006B4FA6" w:rsidP="006B4FA6">
      <w:pPr>
        <w:spacing w:line="276" w:lineRule="auto"/>
        <w:jc w:val="center"/>
        <w:rPr>
          <w:rFonts w:cstheme="minorHAnsi"/>
          <w:b/>
        </w:rPr>
      </w:pPr>
    </w:p>
    <w:p w:rsidR="0066261F" w:rsidRPr="006B4FA6" w:rsidRDefault="00731FBA" w:rsidP="006B4FA6">
      <w:pPr>
        <w:spacing w:line="276" w:lineRule="auto"/>
        <w:jc w:val="center"/>
        <w:rPr>
          <w:rFonts w:cstheme="minorHAnsi"/>
          <w:b/>
          <w:sz w:val="32"/>
          <w:szCs w:val="32"/>
        </w:rPr>
      </w:pPr>
      <w:r>
        <w:rPr>
          <w:b/>
        </w:rPr>
        <w:t>PROLESUR</w:t>
      </w:r>
    </w:p>
    <w:p w:rsidR="006B4FA6" w:rsidRPr="006B4FA6" w:rsidRDefault="006B4FA6" w:rsidP="006B4FA6">
      <w:pPr>
        <w:spacing w:line="276" w:lineRule="auto"/>
        <w:jc w:val="center"/>
        <w:rPr>
          <w:rFonts w:cstheme="minorHAnsi"/>
          <w:b/>
          <w:sz w:val="32"/>
          <w:szCs w:val="32"/>
        </w:rPr>
      </w:pPr>
    </w:p>
    <w:p w:rsidR="00312212" w:rsidRPr="00312212" w:rsidRDefault="00312212" w:rsidP="00312212">
      <w:pPr>
        <w:spacing w:line="276" w:lineRule="auto"/>
        <w:jc w:val="center"/>
        <w:rPr>
          <w:b/>
        </w:rPr>
      </w:pPr>
      <w:r w:rsidRPr="00312212">
        <w:rPr>
          <w:b/>
        </w:rPr>
        <w:t>DFZ-2013-</w:t>
      </w:r>
      <w:r w:rsidR="00F25337">
        <w:rPr>
          <w:b/>
        </w:rPr>
        <w:t>1</w:t>
      </w:r>
      <w:r w:rsidR="00731FBA">
        <w:rPr>
          <w:b/>
        </w:rPr>
        <w:t>050</w:t>
      </w:r>
      <w:r w:rsidRPr="00312212">
        <w:rPr>
          <w:b/>
        </w:rPr>
        <w:t>-XIV-RCA-IA</w:t>
      </w: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rsidTr="00230321">
        <w:trPr>
          <w:trHeight w:val="567"/>
          <w:jc w:val="center"/>
        </w:trPr>
        <w:tc>
          <w:tcPr>
            <w:tcW w:w="1210"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892FC9" w:rsidP="00892FC9">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F86C2A" w:rsidP="00731C0C">
            <w:pPr>
              <w:spacing w:line="276" w:lineRule="auto"/>
              <w:jc w:val="center"/>
              <w:rPr>
                <w:rFonts w:ascii="Calibri" w:hAnsi="Calibri" w:cs="Calibri"/>
                <w:sz w:val="18"/>
                <w:szCs w:val="18"/>
                <w:lang w:val="es-ES_tradnl"/>
              </w:rPr>
            </w:pPr>
            <w:r>
              <w:rPr>
                <w:rFonts w:cs="Calibri"/>
                <w:noProof/>
                <w:sz w:val="16"/>
                <w:szCs w:val="16"/>
                <w:lang w:eastAsia="es-CL"/>
              </w:rPr>
              <w:drawing>
                <wp:anchor distT="0" distB="0" distL="114300" distR="114300" simplePos="0" relativeHeight="251640832" behindDoc="0" locked="0" layoutInCell="1" allowOverlap="1" wp14:anchorId="4AC48B42" wp14:editId="711F2F07">
                  <wp:simplePos x="0" y="0"/>
                  <wp:positionH relativeFrom="column">
                    <wp:posOffset>1189355</wp:posOffset>
                  </wp:positionH>
                  <wp:positionV relativeFrom="paragraph">
                    <wp:posOffset>53975</wp:posOffset>
                  </wp:positionV>
                  <wp:extent cx="363855" cy="6477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ardo rodriguez2 (Mobile).png"/>
                          <pic:cNvPicPr/>
                        </pic:nvPicPr>
                        <pic:blipFill>
                          <a:blip r:embed="rId13">
                            <a:extLst>
                              <a:ext uri="{28A0092B-C50C-407E-A947-70E740481C1C}">
                                <a14:useLocalDpi xmlns:a14="http://schemas.microsoft.com/office/drawing/2010/main" val="0"/>
                              </a:ext>
                            </a:extLst>
                          </a:blip>
                          <a:stretch>
                            <a:fillRect/>
                          </a:stretch>
                        </pic:blipFill>
                        <pic:spPr>
                          <a:xfrm>
                            <a:off x="0" y="0"/>
                            <a:ext cx="363855" cy="647700"/>
                          </a:xfrm>
                          <a:prstGeom prst="rect">
                            <a:avLst/>
                          </a:prstGeom>
                        </pic:spPr>
                      </pic:pic>
                    </a:graphicData>
                  </a:graphic>
                  <wp14:sizeRelH relativeFrom="margin">
                    <wp14:pctWidth>0</wp14:pctWidth>
                  </wp14:sizeRelH>
                  <wp14:sizeRelV relativeFrom="margin">
                    <wp14:pctHeight>0</wp14:pctHeight>
                  </wp14:sizeRelV>
                </wp:anchor>
              </w:drawing>
            </w:r>
            <w:r w:rsidR="00302D38">
              <w:rPr>
                <w:rFonts w:cs="Calibri"/>
                <w:sz w:val="16"/>
                <w:szCs w:val="16"/>
              </w:rPr>
              <w:pict w14:anchorId="47F8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4"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FF7EE3" w:rsidP="0032056D">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F86C2A" w:rsidP="00731C0C">
            <w:pPr>
              <w:spacing w:line="276" w:lineRule="auto"/>
              <w:jc w:val="center"/>
              <w:rPr>
                <w:rFonts w:ascii="Calibri" w:hAnsi="Calibri" w:cs="Calibri"/>
                <w:noProof/>
                <w:sz w:val="18"/>
                <w:szCs w:val="18"/>
                <w:lang w:eastAsia="es-CL"/>
              </w:rPr>
            </w:pPr>
            <w:r>
              <w:rPr>
                <w:rFonts w:ascii="Calibri" w:hAnsi="Calibri" w:cs="Calibri"/>
                <w:noProof/>
                <w:sz w:val="18"/>
                <w:szCs w:val="18"/>
                <w:lang w:eastAsia="es-CL"/>
              </w:rPr>
              <w:drawing>
                <wp:anchor distT="0" distB="0" distL="114300" distR="114300" simplePos="0" relativeHeight="251648000" behindDoc="0" locked="0" layoutInCell="1" allowOverlap="1" wp14:anchorId="4DAED4B8" wp14:editId="4723696A">
                  <wp:simplePos x="0" y="0"/>
                  <wp:positionH relativeFrom="column">
                    <wp:posOffset>832485</wp:posOffset>
                  </wp:positionH>
                  <wp:positionV relativeFrom="paragraph">
                    <wp:posOffset>24765</wp:posOffset>
                  </wp:positionV>
                  <wp:extent cx="765175" cy="545465"/>
                  <wp:effectExtent l="0" t="0" r="0"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ma JHM.png"/>
                          <pic:cNvPicPr/>
                        </pic:nvPicPr>
                        <pic:blipFill>
                          <a:blip r:embed="rId15">
                            <a:extLst>
                              <a:ext uri="{28A0092B-C50C-407E-A947-70E740481C1C}">
                                <a14:useLocalDpi xmlns:a14="http://schemas.microsoft.com/office/drawing/2010/main" val="0"/>
                              </a:ext>
                            </a:extLst>
                          </a:blip>
                          <a:stretch>
                            <a:fillRect/>
                          </a:stretch>
                        </pic:blipFill>
                        <pic:spPr>
                          <a:xfrm>
                            <a:off x="0" y="0"/>
                            <a:ext cx="765175" cy="545465"/>
                          </a:xfrm>
                          <a:prstGeom prst="rect">
                            <a:avLst/>
                          </a:prstGeom>
                        </pic:spPr>
                      </pic:pic>
                    </a:graphicData>
                  </a:graphic>
                  <wp14:sizeRelH relativeFrom="margin">
                    <wp14:pctWidth>0</wp14:pctWidth>
                  </wp14:sizeRelH>
                  <wp14:sizeRelV relativeFrom="margin">
                    <wp14:pctHeight>0</wp14:pctHeight>
                  </wp14:sizeRelV>
                </wp:anchor>
              </w:drawing>
            </w:r>
            <w:r w:rsidR="00302D38">
              <w:rPr>
                <w:rFonts w:cs="Calibri"/>
                <w:sz w:val="18"/>
                <w:szCs w:val="18"/>
              </w:rPr>
              <w:pict w14:anchorId="47F83F7F">
                <v:shape id="_x0000_i1026" type="#_x0000_t75" alt="Línea de firma de Microsoft Office..." style="width:114.75pt;height:55.5pt" wrapcoords="-84 0 -84 21262 21600 21262 21600 0 -84 0" o:allowoverlap="f">
                  <v:imagedata r:id="rId16"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230321" w:rsidRPr="00AD1923"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312212" w:rsidP="000C570F">
            <w:pPr>
              <w:spacing w:line="276" w:lineRule="auto"/>
              <w:jc w:val="center"/>
              <w:rPr>
                <w:rFonts w:cstheme="minorHAnsi"/>
                <w:b/>
                <w:sz w:val="18"/>
                <w:szCs w:val="18"/>
                <w:lang w:val="es-ES_tradnl"/>
              </w:rPr>
            </w:pPr>
            <w:r>
              <w:rPr>
                <w:rFonts w:cstheme="minorHAnsi"/>
                <w:b/>
                <w:sz w:val="18"/>
                <w:szCs w:val="18"/>
              </w:rPr>
              <w:t>Mauricio Benítez M</w:t>
            </w:r>
            <w:r w:rsidR="000C570F">
              <w:rPr>
                <w:rFonts w:cstheme="minorHAns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F86C2A" w:rsidP="00731C0C">
            <w:pPr>
              <w:spacing w:line="276" w:lineRule="auto"/>
              <w:jc w:val="center"/>
              <w:rPr>
                <w:rFonts w:ascii="Calibri" w:hAnsi="Calibri" w:cs="Calibri"/>
                <w:sz w:val="18"/>
                <w:szCs w:val="18"/>
              </w:rPr>
            </w:pPr>
            <w:r>
              <w:rPr>
                <w:rFonts w:ascii="Calibri" w:hAnsi="Calibri" w:cs="Calibri"/>
                <w:noProof/>
                <w:sz w:val="18"/>
                <w:szCs w:val="18"/>
                <w:lang w:eastAsia="es-CL"/>
              </w:rPr>
              <w:drawing>
                <wp:anchor distT="0" distB="0" distL="114300" distR="114300" simplePos="0" relativeHeight="251677696" behindDoc="0" locked="0" layoutInCell="1" allowOverlap="1" wp14:anchorId="3E39C35A" wp14:editId="49081BC7">
                  <wp:simplePos x="0" y="0"/>
                  <wp:positionH relativeFrom="column">
                    <wp:posOffset>730250</wp:posOffset>
                  </wp:positionH>
                  <wp:positionV relativeFrom="paragraph">
                    <wp:posOffset>22860</wp:posOffset>
                  </wp:positionV>
                  <wp:extent cx="865505" cy="607695"/>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M.png"/>
                          <pic:cNvPicPr/>
                        </pic:nvPicPr>
                        <pic:blipFill>
                          <a:blip r:embed="rId17">
                            <a:extLst>
                              <a:ext uri="{28A0092B-C50C-407E-A947-70E740481C1C}">
                                <a14:useLocalDpi xmlns:a14="http://schemas.microsoft.com/office/drawing/2010/main" val="0"/>
                              </a:ext>
                            </a:extLst>
                          </a:blip>
                          <a:stretch>
                            <a:fillRect/>
                          </a:stretch>
                        </pic:blipFill>
                        <pic:spPr>
                          <a:xfrm>
                            <a:off x="0" y="0"/>
                            <a:ext cx="865505" cy="607695"/>
                          </a:xfrm>
                          <a:prstGeom prst="rect">
                            <a:avLst/>
                          </a:prstGeom>
                        </pic:spPr>
                      </pic:pic>
                    </a:graphicData>
                  </a:graphic>
                  <wp14:sizeRelH relativeFrom="margin">
                    <wp14:pctWidth>0</wp14:pctWidth>
                  </wp14:sizeRelH>
                  <wp14:sizeRelV relativeFrom="margin">
                    <wp14:pctHeight>0</wp14:pctHeight>
                  </wp14:sizeRelV>
                </wp:anchor>
              </w:drawing>
            </w:r>
            <w:r w:rsidR="00302D38">
              <w:rPr>
                <w:rFonts w:cstheme="minorHAnsi"/>
              </w:rPr>
              <w:pict w14:anchorId="47F83F80">
                <v:shape id="_x0000_i1027" type="#_x0000_t75" alt="Línea de firma de Microsoft Office..." style="width:114.75pt;height:57pt" wrapcoords="-84 0 -84 21262 21600 21262 21600 0 -84 0" o:allowoverlap="f">
                  <v:imagedata r:id="rId18" o:title=""/>
                  <o:lock v:ext="edit" ungrouping="t" rotation="t" cropping="t" verticies="t" text="t" grouping="t"/>
                  <o:signatureline v:ext="edit" id="{87B1EC31-DCBF-4D9C-BB29-E69048AF5A7A}" provid="{00000000-0000-0000-0000-000000000000}" o:suggestedsigner="Mauricio Benítez M." o:suggestedsigner2="Fiscalizador DFZ" o:suggestedsigneremail="mauricio.benitez@sma.gob.cl" issignatureline="t"/>
                </v:shape>
              </w:pict>
            </w:r>
          </w:p>
        </w:tc>
      </w:tr>
    </w:tbl>
    <w:p w:rsidR="001A4615" w:rsidRDefault="000F672C">
      <w:pPr>
        <w:jc w:val="left"/>
      </w:pPr>
      <w:bookmarkStart w:id="8" w:name="_Toc205640089"/>
      <w:r>
        <w:br w:type="page"/>
      </w:r>
    </w:p>
    <w:p w:rsidR="00F55D44" w:rsidRPr="00694B31" w:rsidRDefault="00655D0C" w:rsidP="00694B31">
      <w:pPr>
        <w:pStyle w:val="Ttulo1"/>
        <w:numPr>
          <w:ilvl w:val="0"/>
          <w:numId w:val="0"/>
        </w:numPr>
        <w:jc w:val="center"/>
        <w:rPr>
          <w:sz w:val="20"/>
        </w:rPr>
      </w:pPr>
      <w:bookmarkStart w:id="9" w:name="_Toc352940725"/>
      <w:bookmarkStart w:id="10" w:name="_Toc353998174"/>
      <w:bookmarkStart w:id="11" w:name="_Toc399170766"/>
      <w:bookmarkEnd w:id="8"/>
      <w:r w:rsidRPr="00694B31">
        <w:rPr>
          <w:sz w:val="20"/>
        </w:rPr>
        <w:lastRenderedPageBreak/>
        <w:t>Tabla de Contenidos</w:t>
      </w:r>
      <w:bookmarkEnd w:id="9"/>
      <w:bookmarkEnd w:id="10"/>
      <w:bookmarkEnd w:id="11"/>
    </w:p>
    <w:p w:rsidR="00707892"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399170766" w:history="1">
        <w:r w:rsidR="00707892" w:rsidRPr="0045417E">
          <w:rPr>
            <w:rStyle w:val="Hipervnculo"/>
            <w:noProof/>
          </w:rPr>
          <w:t>Tabla de Contenidos</w:t>
        </w:r>
        <w:r w:rsidR="00707892">
          <w:rPr>
            <w:noProof/>
            <w:webHidden/>
          </w:rPr>
          <w:tab/>
        </w:r>
        <w:r w:rsidR="00707892">
          <w:rPr>
            <w:noProof/>
            <w:webHidden/>
          </w:rPr>
          <w:fldChar w:fldCharType="begin"/>
        </w:r>
        <w:r w:rsidR="00707892">
          <w:rPr>
            <w:noProof/>
            <w:webHidden/>
          </w:rPr>
          <w:instrText xml:space="preserve"> PAGEREF _Toc399170766 \h </w:instrText>
        </w:r>
        <w:r w:rsidR="00707892">
          <w:rPr>
            <w:noProof/>
            <w:webHidden/>
          </w:rPr>
        </w:r>
        <w:r w:rsidR="00707892">
          <w:rPr>
            <w:noProof/>
            <w:webHidden/>
          </w:rPr>
          <w:fldChar w:fldCharType="separate"/>
        </w:r>
        <w:r w:rsidR="00707892">
          <w:rPr>
            <w:noProof/>
            <w:webHidden/>
          </w:rPr>
          <w:t>2</w:t>
        </w:r>
        <w:r w:rsidR="00707892">
          <w:rPr>
            <w:noProof/>
            <w:webHidden/>
          </w:rPr>
          <w:fldChar w:fldCharType="end"/>
        </w:r>
      </w:hyperlink>
    </w:p>
    <w:p w:rsidR="00707892" w:rsidRDefault="003F788E">
      <w:pPr>
        <w:pStyle w:val="TDC1"/>
        <w:rPr>
          <w:rFonts w:eastAsiaTheme="minorEastAsia" w:cstheme="minorBidi"/>
          <w:b w:val="0"/>
          <w:bCs w:val="0"/>
          <w:caps w:val="0"/>
          <w:noProof/>
          <w:sz w:val="22"/>
          <w:szCs w:val="22"/>
          <w:lang w:eastAsia="es-CL"/>
        </w:rPr>
      </w:pPr>
      <w:hyperlink w:anchor="_Toc399170767" w:history="1">
        <w:r w:rsidR="00707892" w:rsidRPr="0045417E">
          <w:rPr>
            <w:rStyle w:val="Hipervnculo"/>
            <w:noProof/>
          </w:rPr>
          <w:t>1.</w:t>
        </w:r>
        <w:r w:rsidR="00707892">
          <w:rPr>
            <w:rFonts w:eastAsiaTheme="minorEastAsia" w:cstheme="minorBidi"/>
            <w:b w:val="0"/>
            <w:bCs w:val="0"/>
            <w:caps w:val="0"/>
            <w:noProof/>
            <w:sz w:val="22"/>
            <w:szCs w:val="22"/>
            <w:lang w:eastAsia="es-CL"/>
          </w:rPr>
          <w:tab/>
        </w:r>
        <w:r w:rsidR="00707892" w:rsidRPr="0045417E">
          <w:rPr>
            <w:rStyle w:val="Hipervnculo"/>
            <w:noProof/>
          </w:rPr>
          <w:t>RESUMEN.</w:t>
        </w:r>
        <w:r w:rsidR="00707892">
          <w:rPr>
            <w:noProof/>
            <w:webHidden/>
          </w:rPr>
          <w:tab/>
        </w:r>
        <w:r w:rsidR="00707892">
          <w:rPr>
            <w:noProof/>
            <w:webHidden/>
          </w:rPr>
          <w:fldChar w:fldCharType="begin"/>
        </w:r>
        <w:r w:rsidR="00707892">
          <w:rPr>
            <w:noProof/>
            <w:webHidden/>
          </w:rPr>
          <w:instrText xml:space="preserve"> PAGEREF _Toc399170767 \h </w:instrText>
        </w:r>
        <w:r w:rsidR="00707892">
          <w:rPr>
            <w:noProof/>
            <w:webHidden/>
          </w:rPr>
        </w:r>
        <w:r w:rsidR="00707892">
          <w:rPr>
            <w:noProof/>
            <w:webHidden/>
          </w:rPr>
          <w:fldChar w:fldCharType="separate"/>
        </w:r>
        <w:r w:rsidR="00707892">
          <w:rPr>
            <w:noProof/>
            <w:webHidden/>
          </w:rPr>
          <w:t>3</w:t>
        </w:r>
        <w:r w:rsidR="00707892">
          <w:rPr>
            <w:noProof/>
            <w:webHidden/>
          </w:rPr>
          <w:fldChar w:fldCharType="end"/>
        </w:r>
      </w:hyperlink>
    </w:p>
    <w:p w:rsidR="00707892" w:rsidRDefault="003F788E">
      <w:pPr>
        <w:pStyle w:val="TDC1"/>
        <w:rPr>
          <w:rFonts w:eastAsiaTheme="minorEastAsia" w:cstheme="minorBidi"/>
          <w:b w:val="0"/>
          <w:bCs w:val="0"/>
          <w:caps w:val="0"/>
          <w:noProof/>
          <w:sz w:val="22"/>
          <w:szCs w:val="22"/>
          <w:lang w:eastAsia="es-CL"/>
        </w:rPr>
      </w:pPr>
      <w:hyperlink w:anchor="_Toc399170768" w:history="1">
        <w:r w:rsidR="00707892" w:rsidRPr="0045417E">
          <w:rPr>
            <w:rStyle w:val="Hipervnculo"/>
            <w:noProof/>
          </w:rPr>
          <w:t>2.</w:t>
        </w:r>
        <w:r w:rsidR="00707892">
          <w:rPr>
            <w:rFonts w:eastAsiaTheme="minorEastAsia" w:cstheme="minorBidi"/>
            <w:b w:val="0"/>
            <w:bCs w:val="0"/>
            <w:caps w:val="0"/>
            <w:noProof/>
            <w:sz w:val="22"/>
            <w:szCs w:val="22"/>
            <w:lang w:eastAsia="es-CL"/>
          </w:rPr>
          <w:tab/>
        </w:r>
        <w:r w:rsidR="00707892" w:rsidRPr="0045417E">
          <w:rPr>
            <w:rStyle w:val="Hipervnculo"/>
            <w:noProof/>
          </w:rPr>
          <w:t>IDENTIFICACIÓN DEL PROYECTO, ACTIVIDAD O FUENTE FISCALIZADA</w:t>
        </w:r>
        <w:r w:rsidR="00707892">
          <w:rPr>
            <w:noProof/>
            <w:webHidden/>
          </w:rPr>
          <w:tab/>
        </w:r>
        <w:r w:rsidR="00707892">
          <w:rPr>
            <w:noProof/>
            <w:webHidden/>
          </w:rPr>
          <w:fldChar w:fldCharType="begin"/>
        </w:r>
        <w:r w:rsidR="00707892">
          <w:rPr>
            <w:noProof/>
            <w:webHidden/>
          </w:rPr>
          <w:instrText xml:space="preserve"> PAGEREF _Toc399170768 \h </w:instrText>
        </w:r>
        <w:r w:rsidR="00707892">
          <w:rPr>
            <w:noProof/>
            <w:webHidden/>
          </w:rPr>
        </w:r>
        <w:r w:rsidR="00707892">
          <w:rPr>
            <w:noProof/>
            <w:webHidden/>
          </w:rPr>
          <w:fldChar w:fldCharType="separate"/>
        </w:r>
        <w:r w:rsidR="00707892">
          <w:rPr>
            <w:noProof/>
            <w:webHidden/>
          </w:rPr>
          <w:t>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69" w:history="1">
        <w:r w:rsidR="00707892" w:rsidRPr="0045417E">
          <w:rPr>
            <w:rStyle w:val="Hipervnculo"/>
            <w:noProof/>
          </w:rPr>
          <w:t>2.1.</w:t>
        </w:r>
        <w:r w:rsidR="00707892">
          <w:rPr>
            <w:rFonts w:eastAsiaTheme="minorEastAsia" w:cstheme="minorBidi"/>
            <w:smallCaps w:val="0"/>
            <w:noProof/>
            <w:sz w:val="22"/>
            <w:szCs w:val="22"/>
            <w:lang w:eastAsia="es-CL"/>
          </w:rPr>
          <w:tab/>
        </w:r>
        <w:r w:rsidR="00707892" w:rsidRPr="0045417E">
          <w:rPr>
            <w:rStyle w:val="Hipervnculo"/>
            <w:noProof/>
          </w:rPr>
          <w:t>Antecedentes Generales</w:t>
        </w:r>
        <w:r w:rsidR="00707892">
          <w:rPr>
            <w:noProof/>
            <w:webHidden/>
          </w:rPr>
          <w:tab/>
        </w:r>
        <w:r w:rsidR="00707892">
          <w:rPr>
            <w:noProof/>
            <w:webHidden/>
          </w:rPr>
          <w:fldChar w:fldCharType="begin"/>
        </w:r>
        <w:r w:rsidR="00707892">
          <w:rPr>
            <w:noProof/>
            <w:webHidden/>
          </w:rPr>
          <w:instrText xml:space="preserve"> PAGEREF _Toc399170769 \h </w:instrText>
        </w:r>
        <w:r w:rsidR="00707892">
          <w:rPr>
            <w:noProof/>
            <w:webHidden/>
          </w:rPr>
        </w:r>
        <w:r w:rsidR="00707892">
          <w:rPr>
            <w:noProof/>
            <w:webHidden/>
          </w:rPr>
          <w:fldChar w:fldCharType="separate"/>
        </w:r>
        <w:r w:rsidR="00707892">
          <w:rPr>
            <w:noProof/>
            <w:webHidden/>
          </w:rPr>
          <w:t>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70" w:history="1">
        <w:r w:rsidR="00707892" w:rsidRPr="0045417E">
          <w:rPr>
            <w:rStyle w:val="Hipervnculo"/>
            <w:noProof/>
          </w:rPr>
          <w:t>2.2.</w:t>
        </w:r>
        <w:r w:rsidR="00707892">
          <w:rPr>
            <w:rFonts w:eastAsiaTheme="minorEastAsia" w:cstheme="minorBidi"/>
            <w:smallCaps w:val="0"/>
            <w:noProof/>
            <w:sz w:val="22"/>
            <w:szCs w:val="22"/>
            <w:lang w:eastAsia="es-CL"/>
          </w:rPr>
          <w:tab/>
        </w:r>
        <w:r w:rsidR="00707892" w:rsidRPr="0045417E">
          <w:rPr>
            <w:rStyle w:val="Hipervnculo"/>
            <w:noProof/>
          </w:rPr>
          <w:t>Ubicación</w:t>
        </w:r>
        <w:r w:rsidR="00707892">
          <w:rPr>
            <w:noProof/>
            <w:webHidden/>
          </w:rPr>
          <w:tab/>
        </w:r>
        <w:r w:rsidR="00707892">
          <w:rPr>
            <w:noProof/>
            <w:webHidden/>
          </w:rPr>
          <w:fldChar w:fldCharType="begin"/>
        </w:r>
        <w:r w:rsidR="00707892">
          <w:rPr>
            <w:noProof/>
            <w:webHidden/>
          </w:rPr>
          <w:instrText xml:space="preserve"> PAGEREF _Toc399170770 \h </w:instrText>
        </w:r>
        <w:r w:rsidR="00707892">
          <w:rPr>
            <w:noProof/>
            <w:webHidden/>
          </w:rPr>
        </w:r>
        <w:r w:rsidR="00707892">
          <w:rPr>
            <w:noProof/>
            <w:webHidden/>
          </w:rPr>
          <w:fldChar w:fldCharType="separate"/>
        </w:r>
        <w:r w:rsidR="00707892">
          <w:rPr>
            <w:noProof/>
            <w:webHidden/>
          </w:rPr>
          <w:t>5</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71" w:history="1">
        <w:r w:rsidR="00707892" w:rsidRPr="0045417E">
          <w:rPr>
            <w:rStyle w:val="Hipervnculo"/>
            <w:noProof/>
          </w:rPr>
          <w:t>2.3.</w:t>
        </w:r>
        <w:r w:rsidR="00707892">
          <w:rPr>
            <w:rFonts w:eastAsiaTheme="minorEastAsia" w:cstheme="minorBidi"/>
            <w:smallCaps w:val="0"/>
            <w:noProof/>
            <w:sz w:val="22"/>
            <w:szCs w:val="22"/>
            <w:lang w:eastAsia="es-CL"/>
          </w:rPr>
          <w:tab/>
        </w:r>
        <w:r w:rsidR="00707892" w:rsidRPr="0045417E">
          <w:rPr>
            <w:rStyle w:val="Hipervnculo"/>
            <w:noProof/>
          </w:rPr>
          <w:t>Descripción del Proyecto</w:t>
        </w:r>
        <w:r w:rsidR="00707892">
          <w:rPr>
            <w:noProof/>
            <w:webHidden/>
          </w:rPr>
          <w:tab/>
        </w:r>
        <w:r w:rsidR="00707892">
          <w:rPr>
            <w:noProof/>
            <w:webHidden/>
          </w:rPr>
          <w:fldChar w:fldCharType="begin"/>
        </w:r>
        <w:r w:rsidR="00707892">
          <w:rPr>
            <w:noProof/>
            <w:webHidden/>
          </w:rPr>
          <w:instrText xml:space="preserve"> PAGEREF _Toc399170771 \h </w:instrText>
        </w:r>
        <w:r w:rsidR="00707892">
          <w:rPr>
            <w:noProof/>
            <w:webHidden/>
          </w:rPr>
        </w:r>
        <w:r w:rsidR="00707892">
          <w:rPr>
            <w:noProof/>
            <w:webHidden/>
          </w:rPr>
          <w:fldChar w:fldCharType="separate"/>
        </w:r>
        <w:r w:rsidR="00707892">
          <w:rPr>
            <w:noProof/>
            <w:webHidden/>
          </w:rPr>
          <w:t>7</w:t>
        </w:r>
        <w:r w:rsidR="00707892">
          <w:rPr>
            <w:noProof/>
            <w:webHidden/>
          </w:rPr>
          <w:fldChar w:fldCharType="end"/>
        </w:r>
      </w:hyperlink>
    </w:p>
    <w:p w:rsidR="00707892" w:rsidRDefault="003F788E">
      <w:pPr>
        <w:pStyle w:val="TDC1"/>
        <w:rPr>
          <w:rFonts w:eastAsiaTheme="minorEastAsia" w:cstheme="minorBidi"/>
          <w:b w:val="0"/>
          <w:bCs w:val="0"/>
          <w:caps w:val="0"/>
          <w:noProof/>
          <w:sz w:val="22"/>
          <w:szCs w:val="22"/>
          <w:lang w:eastAsia="es-CL"/>
        </w:rPr>
      </w:pPr>
      <w:hyperlink w:anchor="_Toc399170772" w:history="1">
        <w:r w:rsidR="00707892" w:rsidRPr="0045417E">
          <w:rPr>
            <w:rStyle w:val="Hipervnculo"/>
            <w:noProof/>
          </w:rPr>
          <w:t>3.</w:t>
        </w:r>
        <w:r w:rsidR="00707892">
          <w:rPr>
            <w:rFonts w:eastAsiaTheme="minorEastAsia" w:cstheme="minorBidi"/>
            <w:b w:val="0"/>
            <w:bCs w:val="0"/>
            <w:caps w:val="0"/>
            <w:noProof/>
            <w:sz w:val="22"/>
            <w:szCs w:val="22"/>
            <w:lang w:eastAsia="es-CL"/>
          </w:rPr>
          <w:tab/>
        </w:r>
        <w:r w:rsidR="00707892" w:rsidRPr="0045417E">
          <w:rPr>
            <w:rStyle w:val="Hipervnculo"/>
            <w:noProof/>
          </w:rPr>
          <w:t>INSTRUMENTOS DE GESTIÓN AMBIENTAL QUE REGULAN A LA ACTIVIDAD FISCALIZADA.</w:t>
        </w:r>
        <w:r w:rsidR="00707892">
          <w:rPr>
            <w:noProof/>
            <w:webHidden/>
          </w:rPr>
          <w:tab/>
        </w:r>
        <w:r w:rsidR="00707892">
          <w:rPr>
            <w:noProof/>
            <w:webHidden/>
          </w:rPr>
          <w:fldChar w:fldCharType="begin"/>
        </w:r>
        <w:r w:rsidR="00707892">
          <w:rPr>
            <w:noProof/>
            <w:webHidden/>
          </w:rPr>
          <w:instrText xml:space="preserve"> PAGEREF _Toc399170772 \h </w:instrText>
        </w:r>
        <w:r w:rsidR="00707892">
          <w:rPr>
            <w:noProof/>
            <w:webHidden/>
          </w:rPr>
        </w:r>
        <w:r w:rsidR="00707892">
          <w:rPr>
            <w:noProof/>
            <w:webHidden/>
          </w:rPr>
          <w:fldChar w:fldCharType="separate"/>
        </w:r>
        <w:r w:rsidR="00707892">
          <w:rPr>
            <w:noProof/>
            <w:webHidden/>
          </w:rPr>
          <w:t>8</w:t>
        </w:r>
        <w:r w:rsidR="00707892">
          <w:rPr>
            <w:noProof/>
            <w:webHidden/>
          </w:rPr>
          <w:fldChar w:fldCharType="end"/>
        </w:r>
      </w:hyperlink>
    </w:p>
    <w:p w:rsidR="00707892" w:rsidRDefault="003F788E">
      <w:pPr>
        <w:pStyle w:val="TDC1"/>
        <w:rPr>
          <w:rFonts w:eastAsiaTheme="minorEastAsia" w:cstheme="minorBidi"/>
          <w:b w:val="0"/>
          <w:bCs w:val="0"/>
          <w:caps w:val="0"/>
          <w:noProof/>
          <w:sz w:val="22"/>
          <w:szCs w:val="22"/>
          <w:lang w:eastAsia="es-CL"/>
        </w:rPr>
      </w:pPr>
      <w:hyperlink w:anchor="_Toc399170773" w:history="1">
        <w:r w:rsidR="00707892" w:rsidRPr="0045417E">
          <w:rPr>
            <w:rStyle w:val="Hipervnculo"/>
            <w:noProof/>
          </w:rPr>
          <w:t>4.</w:t>
        </w:r>
        <w:r w:rsidR="00707892">
          <w:rPr>
            <w:rFonts w:eastAsiaTheme="minorEastAsia" w:cstheme="minorBidi"/>
            <w:b w:val="0"/>
            <w:bCs w:val="0"/>
            <w:caps w:val="0"/>
            <w:noProof/>
            <w:sz w:val="22"/>
            <w:szCs w:val="22"/>
            <w:lang w:eastAsia="es-CL"/>
          </w:rPr>
          <w:tab/>
        </w:r>
        <w:r w:rsidR="00707892" w:rsidRPr="0045417E">
          <w:rPr>
            <w:rStyle w:val="Hipervnculo"/>
            <w:noProof/>
          </w:rPr>
          <w:t>ANTECEDENTES DE LA ACTIVIDAD DE FISCALIZACIÓN.</w:t>
        </w:r>
        <w:r w:rsidR="00707892">
          <w:rPr>
            <w:noProof/>
            <w:webHidden/>
          </w:rPr>
          <w:tab/>
        </w:r>
        <w:r w:rsidR="00707892">
          <w:rPr>
            <w:noProof/>
            <w:webHidden/>
          </w:rPr>
          <w:fldChar w:fldCharType="begin"/>
        </w:r>
        <w:r w:rsidR="00707892">
          <w:rPr>
            <w:noProof/>
            <w:webHidden/>
          </w:rPr>
          <w:instrText xml:space="preserve"> PAGEREF _Toc399170773 \h </w:instrText>
        </w:r>
        <w:r w:rsidR="00707892">
          <w:rPr>
            <w:noProof/>
            <w:webHidden/>
          </w:rPr>
        </w:r>
        <w:r w:rsidR="00707892">
          <w:rPr>
            <w:noProof/>
            <w:webHidden/>
          </w:rPr>
          <w:fldChar w:fldCharType="separate"/>
        </w:r>
        <w:r w:rsidR="00707892">
          <w:rPr>
            <w:noProof/>
            <w:webHidden/>
          </w:rPr>
          <w:t>9</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74" w:history="1">
        <w:r w:rsidR="00707892" w:rsidRPr="0045417E">
          <w:rPr>
            <w:rStyle w:val="Hipervnculo"/>
            <w:noProof/>
          </w:rPr>
          <w:t>4.1.</w:t>
        </w:r>
        <w:r w:rsidR="00707892">
          <w:rPr>
            <w:rFonts w:eastAsiaTheme="minorEastAsia" w:cstheme="minorBidi"/>
            <w:smallCaps w:val="0"/>
            <w:noProof/>
            <w:sz w:val="22"/>
            <w:szCs w:val="22"/>
            <w:lang w:eastAsia="es-CL"/>
          </w:rPr>
          <w:tab/>
        </w:r>
        <w:r w:rsidR="00707892" w:rsidRPr="0045417E">
          <w:rPr>
            <w:rStyle w:val="Hipervnculo"/>
            <w:noProof/>
          </w:rPr>
          <w:t>Motivo de la Actividad de Fiscalización.</w:t>
        </w:r>
        <w:r w:rsidR="00707892">
          <w:rPr>
            <w:noProof/>
            <w:webHidden/>
          </w:rPr>
          <w:tab/>
        </w:r>
        <w:r w:rsidR="00707892">
          <w:rPr>
            <w:noProof/>
            <w:webHidden/>
          </w:rPr>
          <w:fldChar w:fldCharType="begin"/>
        </w:r>
        <w:r w:rsidR="00707892">
          <w:rPr>
            <w:noProof/>
            <w:webHidden/>
          </w:rPr>
          <w:instrText xml:space="preserve"> PAGEREF _Toc399170774 \h </w:instrText>
        </w:r>
        <w:r w:rsidR="00707892">
          <w:rPr>
            <w:noProof/>
            <w:webHidden/>
          </w:rPr>
        </w:r>
        <w:r w:rsidR="00707892">
          <w:rPr>
            <w:noProof/>
            <w:webHidden/>
          </w:rPr>
          <w:fldChar w:fldCharType="separate"/>
        </w:r>
        <w:r w:rsidR="00707892">
          <w:rPr>
            <w:noProof/>
            <w:webHidden/>
          </w:rPr>
          <w:t>9</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75" w:history="1">
        <w:r w:rsidR="00707892" w:rsidRPr="0045417E">
          <w:rPr>
            <w:rStyle w:val="Hipervnculo"/>
            <w:noProof/>
          </w:rPr>
          <w:t>4.2.</w:t>
        </w:r>
        <w:r w:rsidR="00707892">
          <w:rPr>
            <w:rFonts w:eastAsiaTheme="minorEastAsia" w:cstheme="minorBidi"/>
            <w:smallCaps w:val="0"/>
            <w:noProof/>
            <w:sz w:val="22"/>
            <w:szCs w:val="22"/>
            <w:lang w:eastAsia="es-CL"/>
          </w:rPr>
          <w:tab/>
        </w:r>
        <w:r w:rsidR="00707892" w:rsidRPr="0045417E">
          <w:rPr>
            <w:rStyle w:val="Hipervnculo"/>
            <w:noProof/>
          </w:rPr>
          <w:t>Materia Específica Objeto de la Inspección Ambiental.</w:t>
        </w:r>
        <w:r w:rsidR="00707892">
          <w:rPr>
            <w:noProof/>
            <w:webHidden/>
          </w:rPr>
          <w:tab/>
        </w:r>
        <w:r w:rsidR="00707892">
          <w:rPr>
            <w:noProof/>
            <w:webHidden/>
          </w:rPr>
          <w:fldChar w:fldCharType="begin"/>
        </w:r>
        <w:r w:rsidR="00707892">
          <w:rPr>
            <w:noProof/>
            <w:webHidden/>
          </w:rPr>
          <w:instrText xml:space="preserve"> PAGEREF _Toc399170775 \h </w:instrText>
        </w:r>
        <w:r w:rsidR="00707892">
          <w:rPr>
            <w:noProof/>
            <w:webHidden/>
          </w:rPr>
        </w:r>
        <w:r w:rsidR="00707892">
          <w:rPr>
            <w:noProof/>
            <w:webHidden/>
          </w:rPr>
          <w:fldChar w:fldCharType="separate"/>
        </w:r>
        <w:r w:rsidR="00707892">
          <w:rPr>
            <w:noProof/>
            <w:webHidden/>
          </w:rPr>
          <w:t>9</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76" w:history="1">
        <w:r w:rsidR="00707892" w:rsidRPr="0045417E">
          <w:rPr>
            <w:rStyle w:val="Hipervnculo"/>
            <w:noProof/>
          </w:rPr>
          <w:t>4.3.</w:t>
        </w:r>
        <w:r w:rsidR="00707892">
          <w:rPr>
            <w:rFonts w:eastAsiaTheme="minorEastAsia" w:cstheme="minorBidi"/>
            <w:smallCaps w:val="0"/>
            <w:noProof/>
            <w:sz w:val="22"/>
            <w:szCs w:val="22"/>
            <w:lang w:eastAsia="es-CL"/>
          </w:rPr>
          <w:tab/>
        </w:r>
        <w:r w:rsidR="00707892" w:rsidRPr="0045417E">
          <w:rPr>
            <w:rStyle w:val="Hipervnculo"/>
            <w:noProof/>
          </w:rPr>
          <w:t>Aspectos Relativos a la Ejecución de la Inspección Ambiental.</w:t>
        </w:r>
        <w:r w:rsidR="00707892">
          <w:rPr>
            <w:noProof/>
            <w:webHidden/>
          </w:rPr>
          <w:tab/>
        </w:r>
        <w:r w:rsidR="00707892">
          <w:rPr>
            <w:noProof/>
            <w:webHidden/>
          </w:rPr>
          <w:fldChar w:fldCharType="begin"/>
        </w:r>
        <w:r w:rsidR="00707892">
          <w:rPr>
            <w:noProof/>
            <w:webHidden/>
          </w:rPr>
          <w:instrText xml:space="preserve"> PAGEREF _Toc399170776 \h </w:instrText>
        </w:r>
        <w:r w:rsidR="00707892">
          <w:rPr>
            <w:noProof/>
            <w:webHidden/>
          </w:rPr>
        </w:r>
        <w:r w:rsidR="00707892">
          <w:rPr>
            <w:noProof/>
            <w:webHidden/>
          </w:rPr>
          <w:fldChar w:fldCharType="separate"/>
        </w:r>
        <w:r w:rsidR="00707892">
          <w:rPr>
            <w:noProof/>
            <w:webHidden/>
          </w:rPr>
          <w:t>9</w:t>
        </w:r>
        <w:r w:rsidR="00707892">
          <w:rPr>
            <w:noProof/>
            <w:webHidden/>
          </w:rPr>
          <w:fldChar w:fldCharType="end"/>
        </w:r>
      </w:hyperlink>
    </w:p>
    <w:p w:rsidR="00707892" w:rsidRDefault="003F788E">
      <w:pPr>
        <w:pStyle w:val="TDC3"/>
        <w:tabs>
          <w:tab w:val="left" w:pos="1320"/>
          <w:tab w:val="right" w:leader="dot" w:pos="9962"/>
        </w:tabs>
        <w:rPr>
          <w:rFonts w:eastAsiaTheme="minorEastAsia" w:cstheme="minorBidi"/>
          <w:i w:val="0"/>
          <w:iCs w:val="0"/>
          <w:noProof/>
          <w:sz w:val="22"/>
          <w:szCs w:val="22"/>
          <w:lang w:eastAsia="es-CL"/>
        </w:rPr>
      </w:pPr>
      <w:hyperlink w:anchor="_Toc399170777" w:history="1">
        <w:r w:rsidR="00707892" w:rsidRPr="0045417E">
          <w:rPr>
            <w:rStyle w:val="Hipervnculo"/>
            <w:noProof/>
          </w:rPr>
          <w:t xml:space="preserve">4.3.1 </w:t>
        </w:r>
        <w:r w:rsidR="00707892">
          <w:rPr>
            <w:rFonts w:eastAsiaTheme="minorEastAsia" w:cstheme="minorBidi"/>
            <w:i w:val="0"/>
            <w:iCs w:val="0"/>
            <w:noProof/>
            <w:sz w:val="22"/>
            <w:szCs w:val="22"/>
            <w:lang w:eastAsia="es-CL"/>
          </w:rPr>
          <w:tab/>
        </w:r>
        <w:r w:rsidR="00707892" w:rsidRPr="0045417E">
          <w:rPr>
            <w:rStyle w:val="Hipervnculo"/>
            <w:noProof/>
          </w:rPr>
          <w:t>Primer día de inspección (26/09/13).</w:t>
        </w:r>
        <w:r w:rsidR="00707892">
          <w:rPr>
            <w:noProof/>
            <w:webHidden/>
          </w:rPr>
          <w:tab/>
        </w:r>
        <w:r w:rsidR="00707892">
          <w:rPr>
            <w:noProof/>
            <w:webHidden/>
          </w:rPr>
          <w:fldChar w:fldCharType="begin"/>
        </w:r>
        <w:r w:rsidR="00707892">
          <w:rPr>
            <w:noProof/>
            <w:webHidden/>
          </w:rPr>
          <w:instrText xml:space="preserve"> PAGEREF _Toc399170777 \h </w:instrText>
        </w:r>
        <w:r w:rsidR="00707892">
          <w:rPr>
            <w:noProof/>
            <w:webHidden/>
          </w:rPr>
        </w:r>
        <w:r w:rsidR="00707892">
          <w:rPr>
            <w:noProof/>
            <w:webHidden/>
          </w:rPr>
          <w:fldChar w:fldCharType="separate"/>
        </w:r>
        <w:r w:rsidR="00707892">
          <w:rPr>
            <w:noProof/>
            <w:webHidden/>
          </w:rPr>
          <w:t>9</w:t>
        </w:r>
        <w:r w:rsidR="00707892">
          <w:rPr>
            <w:noProof/>
            <w:webHidden/>
          </w:rPr>
          <w:fldChar w:fldCharType="end"/>
        </w:r>
      </w:hyperlink>
    </w:p>
    <w:p w:rsidR="00707892" w:rsidRDefault="003F788E">
      <w:pPr>
        <w:pStyle w:val="TDC3"/>
        <w:tabs>
          <w:tab w:val="left" w:pos="1320"/>
          <w:tab w:val="right" w:leader="dot" w:pos="9962"/>
        </w:tabs>
        <w:rPr>
          <w:rFonts w:eastAsiaTheme="minorEastAsia" w:cstheme="minorBidi"/>
          <w:i w:val="0"/>
          <w:iCs w:val="0"/>
          <w:noProof/>
          <w:sz w:val="22"/>
          <w:szCs w:val="22"/>
          <w:lang w:eastAsia="es-CL"/>
        </w:rPr>
      </w:pPr>
      <w:hyperlink w:anchor="_Toc399170778" w:history="1">
        <w:r w:rsidR="00707892" w:rsidRPr="0045417E">
          <w:rPr>
            <w:rStyle w:val="Hipervnculo"/>
            <w:noProof/>
          </w:rPr>
          <w:t xml:space="preserve">4.3.2 </w:t>
        </w:r>
        <w:r w:rsidR="00707892">
          <w:rPr>
            <w:rFonts w:eastAsiaTheme="minorEastAsia" w:cstheme="minorBidi"/>
            <w:i w:val="0"/>
            <w:iCs w:val="0"/>
            <w:noProof/>
            <w:sz w:val="22"/>
            <w:szCs w:val="22"/>
            <w:lang w:eastAsia="es-CL"/>
          </w:rPr>
          <w:tab/>
        </w:r>
        <w:r w:rsidR="00707892" w:rsidRPr="0045417E">
          <w:rPr>
            <w:rStyle w:val="Hipervnculo"/>
            <w:noProof/>
          </w:rPr>
          <w:t>Segundo día de inspección (27/09/13).</w:t>
        </w:r>
        <w:r w:rsidR="00707892">
          <w:rPr>
            <w:noProof/>
            <w:webHidden/>
          </w:rPr>
          <w:tab/>
        </w:r>
        <w:r w:rsidR="00707892">
          <w:rPr>
            <w:noProof/>
            <w:webHidden/>
          </w:rPr>
          <w:fldChar w:fldCharType="begin"/>
        </w:r>
        <w:r w:rsidR="00707892">
          <w:rPr>
            <w:noProof/>
            <w:webHidden/>
          </w:rPr>
          <w:instrText xml:space="preserve"> PAGEREF _Toc399170778 \h </w:instrText>
        </w:r>
        <w:r w:rsidR="00707892">
          <w:rPr>
            <w:noProof/>
            <w:webHidden/>
          </w:rPr>
        </w:r>
        <w:r w:rsidR="00707892">
          <w:rPr>
            <w:noProof/>
            <w:webHidden/>
          </w:rPr>
          <w:fldChar w:fldCharType="separate"/>
        </w:r>
        <w:r w:rsidR="00707892">
          <w:rPr>
            <w:noProof/>
            <w:webHidden/>
          </w:rPr>
          <w:t>10</w:t>
        </w:r>
        <w:r w:rsidR="00707892">
          <w:rPr>
            <w:noProof/>
            <w:webHidden/>
          </w:rPr>
          <w:fldChar w:fldCharType="end"/>
        </w:r>
      </w:hyperlink>
    </w:p>
    <w:p w:rsidR="00707892" w:rsidRDefault="003F788E">
      <w:pPr>
        <w:pStyle w:val="TDC3"/>
        <w:tabs>
          <w:tab w:val="left" w:pos="1320"/>
          <w:tab w:val="right" w:leader="dot" w:pos="9962"/>
        </w:tabs>
        <w:rPr>
          <w:rFonts w:eastAsiaTheme="minorEastAsia" w:cstheme="minorBidi"/>
          <w:i w:val="0"/>
          <w:iCs w:val="0"/>
          <w:noProof/>
          <w:sz w:val="22"/>
          <w:szCs w:val="22"/>
          <w:lang w:eastAsia="es-CL"/>
        </w:rPr>
      </w:pPr>
      <w:hyperlink w:anchor="_Toc399170779" w:history="1">
        <w:r w:rsidR="00707892" w:rsidRPr="0045417E">
          <w:rPr>
            <w:rStyle w:val="Hipervnculo"/>
            <w:noProof/>
          </w:rPr>
          <w:t>4.3.1.</w:t>
        </w:r>
        <w:r w:rsidR="00707892">
          <w:rPr>
            <w:rFonts w:eastAsiaTheme="minorEastAsia" w:cstheme="minorBidi"/>
            <w:i w:val="0"/>
            <w:iCs w:val="0"/>
            <w:noProof/>
            <w:sz w:val="22"/>
            <w:szCs w:val="22"/>
            <w:lang w:eastAsia="es-CL"/>
          </w:rPr>
          <w:tab/>
        </w:r>
        <w:r w:rsidR="00707892" w:rsidRPr="0045417E">
          <w:rPr>
            <w:rStyle w:val="Hipervnculo"/>
            <w:noProof/>
          </w:rPr>
          <w:t>Detalle del Recorrido de la Inspección.</w:t>
        </w:r>
        <w:r w:rsidR="00707892">
          <w:rPr>
            <w:noProof/>
            <w:webHidden/>
          </w:rPr>
          <w:tab/>
        </w:r>
        <w:r w:rsidR="00707892">
          <w:rPr>
            <w:noProof/>
            <w:webHidden/>
          </w:rPr>
          <w:fldChar w:fldCharType="begin"/>
        </w:r>
        <w:r w:rsidR="00707892">
          <w:rPr>
            <w:noProof/>
            <w:webHidden/>
          </w:rPr>
          <w:instrText xml:space="preserve"> PAGEREF _Toc399170779 \h </w:instrText>
        </w:r>
        <w:r w:rsidR="00707892">
          <w:rPr>
            <w:noProof/>
            <w:webHidden/>
          </w:rPr>
        </w:r>
        <w:r w:rsidR="00707892">
          <w:rPr>
            <w:noProof/>
            <w:webHidden/>
          </w:rPr>
          <w:fldChar w:fldCharType="separate"/>
        </w:r>
        <w:r w:rsidR="00707892">
          <w:rPr>
            <w:noProof/>
            <w:webHidden/>
          </w:rPr>
          <w:t>11</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80" w:history="1">
        <w:r w:rsidR="00707892" w:rsidRPr="0045417E">
          <w:rPr>
            <w:rStyle w:val="Hipervnculo"/>
            <w:noProof/>
          </w:rPr>
          <w:t>4.4.</w:t>
        </w:r>
        <w:r w:rsidR="00707892">
          <w:rPr>
            <w:rFonts w:eastAsiaTheme="minorEastAsia" w:cstheme="minorBidi"/>
            <w:smallCaps w:val="0"/>
            <w:noProof/>
            <w:sz w:val="22"/>
            <w:szCs w:val="22"/>
            <w:lang w:eastAsia="es-CL"/>
          </w:rPr>
          <w:tab/>
        </w:r>
        <w:r w:rsidR="00707892" w:rsidRPr="0045417E">
          <w:rPr>
            <w:rStyle w:val="Hipervnculo"/>
            <w:noProof/>
          </w:rPr>
          <w:t>Aspectos Relativos al Seguimiento Ambiental.</w:t>
        </w:r>
        <w:r w:rsidR="00707892">
          <w:rPr>
            <w:noProof/>
            <w:webHidden/>
          </w:rPr>
          <w:tab/>
        </w:r>
        <w:r w:rsidR="00707892">
          <w:rPr>
            <w:noProof/>
            <w:webHidden/>
          </w:rPr>
          <w:fldChar w:fldCharType="begin"/>
        </w:r>
        <w:r w:rsidR="00707892">
          <w:rPr>
            <w:noProof/>
            <w:webHidden/>
          </w:rPr>
          <w:instrText xml:space="preserve"> PAGEREF _Toc399170780 \h </w:instrText>
        </w:r>
        <w:r w:rsidR="00707892">
          <w:rPr>
            <w:noProof/>
            <w:webHidden/>
          </w:rPr>
        </w:r>
        <w:r w:rsidR="00707892">
          <w:rPr>
            <w:noProof/>
            <w:webHidden/>
          </w:rPr>
          <w:fldChar w:fldCharType="separate"/>
        </w:r>
        <w:r w:rsidR="00707892">
          <w:rPr>
            <w:noProof/>
            <w:webHidden/>
          </w:rPr>
          <w:t>11</w:t>
        </w:r>
        <w:r w:rsidR="00707892">
          <w:rPr>
            <w:noProof/>
            <w:webHidden/>
          </w:rPr>
          <w:fldChar w:fldCharType="end"/>
        </w:r>
      </w:hyperlink>
    </w:p>
    <w:p w:rsidR="00707892" w:rsidRDefault="003F788E">
      <w:pPr>
        <w:pStyle w:val="TDC1"/>
        <w:rPr>
          <w:rFonts w:eastAsiaTheme="minorEastAsia" w:cstheme="minorBidi"/>
          <w:b w:val="0"/>
          <w:bCs w:val="0"/>
          <w:caps w:val="0"/>
          <w:noProof/>
          <w:sz w:val="22"/>
          <w:szCs w:val="22"/>
          <w:lang w:eastAsia="es-CL"/>
        </w:rPr>
      </w:pPr>
      <w:hyperlink w:anchor="_Toc399170781" w:history="1">
        <w:r w:rsidR="00707892" w:rsidRPr="0045417E">
          <w:rPr>
            <w:rStyle w:val="Hipervnculo"/>
            <w:noProof/>
          </w:rPr>
          <w:t>5.</w:t>
        </w:r>
        <w:r w:rsidR="00707892">
          <w:rPr>
            <w:rFonts w:eastAsiaTheme="minorEastAsia" w:cstheme="minorBidi"/>
            <w:b w:val="0"/>
            <w:bCs w:val="0"/>
            <w:caps w:val="0"/>
            <w:noProof/>
            <w:sz w:val="22"/>
            <w:szCs w:val="22"/>
            <w:lang w:eastAsia="es-CL"/>
          </w:rPr>
          <w:tab/>
        </w:r>
        <w:r w:rsidR="00707892" w:rsidRPr="0045417E">
          <w:rPr>
            <w:rStyle w:val="Hipervnculo"/>
            <w:noProof/>
          </w:rPr>
          <w:t>HECHOS CONSTATADOS.</w:t>
        </w:r>
        <w:r w:rsidR="00707892">
          <w:rPr>
            <w:noProof/>
            <w:webHidden/>
          </w:rPr>
          <w:tab/>
        </w:r>
        <w:r w:rsidR="00707892">
          <w:rPr>
            <w:noProof/>
            <w:webHidden/>
          </w:rPr>
          <w:fldChar w:fldCharType="begin"/>
        </w:r>
        <w:r w:rsidR="00707892">
          <w:rPr>
            <w:noProof/>
            <w:webHidden/>
          </w:rPr>
          <w:instrText xml:space="preserve"> PAGEREF _Toc399170781 \h </w:instrText>
        </w:r>
        <w:r w:rsidR="00707892">
          <w:rPr>
            <w:noProof/>
            <w:webHidden/>
          </w:rPr>
        </w:r>
        <w:r w:rsidR="00707892">
          <w:rPr>
            <w:noProof/>
            <w:webHidden/>
          </w:rPr>
          <w:fldChar w:fldCharType="separate"/>
        </w:r>
        <w:r w:rsidR="00707892">
          <w:rPr>
            <w:noProof/>
            <w:webHidden/>
          </w:rPr>
          <w:t>12</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82" w:history="1">
        <w:r w:rsidR="00707892" w:rsidRPr="0045417E">
          <w:rPr>
            <w:rStyle w:val="Hipervnculo"/>
            <w:noProof/>
          </w:rPr>
          <w:t>5.1.</w:t>
        </w:r>
        <w:r w:rsidR="00707892">
          <w:rPr>
            <w:rFonts w:eastAsiaTheme="minorEastAsia" w:cstheme="minorBidi"/>
            <w:smallCaps w:val="0"/>
            <w:noProof/>
            <w:sz w:val="22"/>
            <w:szCs w:val="22"/>
            <w:lang w:eastAsia="es-CL"/>
          </w:rPr>
          <w:tab/>
        </w:r>
        <w:r w:rsidR="00707892" w:rsidRPr="0045417E">
          <w:rPr>
            <w:rStyle w:val="Hipervnculo"/>
            <w:noProof/>
          </w:rPr>
          <w:t>Manejo y disposición de residuos líquidos.</w:t>
        </w:r>
        <w:r w:rsidR="00707892">
          <w:rPr>
            <w:noProof/>
            <w:webHidden/>
          </w:rPr>
          <w:tab/>
        </w:r>
        <w:r w:rsidR="00707892">
          <w:rPr>
            <w:noProof/>
            <w:webHidden/>
          </w:rPr>
          <w:fldChar w:fldCharType="begin"/>
        </w:r>
        <w:r w:rsidR="00707892">
          <w:rPr>
            <w:noProof/>
            <w:webHidden/>
          </w:rPr>
          <w:instrText xml:space="preserve"> PAGEREF _Toc399170782 \h </w:instrText>
        </w:r>
        <w:r w:rsidR="00707892">
          <w:rPr>
            <w:noProof/>
            <w:webHidden/>
          </w:rPr>
        </w:r>
        <w:r w:rsidR="00707892">
          <w:rPr>
            <w:noProof/>
            <w:webHidden/>
          </w:rPr>
          <w:fldChar w:fldCharType="separate"/>
        </w:r>
        <w:r w:rsidR="00707892">
          <w:rPr>
            <w:noProof/>
            <w:webHidden/>
          </w:rPr>
          <w:t>12</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83" w:history="1">
        <w:r w:rsidR="00707892" w:rsidRPr="0045417E">
          <w:rPr>
            <w:rStyle w:val="Hipervnculo"/>
            <w:noProof/>
          </w:rPr>
          <w:t>Fotografía 1.</w:t>
        </w:r>
        <w:r w:rsidR="00707892">
          <w:rPr>
            <w:noProof/>
            <w:webHidden/>
          </w:rPr>
          <w:tab/>
        </w:r>
        <w:r w:rsidR="00707892">
          <w:rPr>
            <w:noProof/>
            <w:webHidden/>
          </w:rPr>
          <w:fldChar w:fldCharType="begin"/>
        </w:r>
        <w:r w:rsidR="00707892">
          <w:rPr>
            <w:noProof/>
            <w:webHidden/>
          </w:rPr>
          <w:instrText xml:space="preserve"> PAGEREF _Toc399170783 \h </w:instrText>
        </w:r>
        <w:r w:rsidR="00707892">
          <w:rPr>
            <w:noProof/>
            <w:webHidden/>
          </w:rPr>
        </w:r>
        <w:r w:rsidR="00707892">
          <w:rPr>
            <w:noProof/>
            <w:webHidden/>
          </w:rPr>
          <w:fldChar w:fldCharType="separate"/>
        </w:r>
        <w:r w:rsidR="00707892">
          <w:rPr>
            <w:noProof/>
            <w:webHidden/>
          </w:rPr>
          <w:t>14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84" w:history="1">
        <w:r w:rsidR="00707892" w:rsidRPr="0045417E">
          <w:rPr>
            <w:rStyle w:val="Hipervnculo"/>
            <w:noProof/>
          </w:rPr>
          <w:t>Fotografía 2.</w:t>
        </w:r>
        <w:r w:rsidR="00707892">
          <w:rPr>
            <w:noProof/>
            <w:webHidden/>
          </w:rPr>
          <w:tab/>
        </w:r>
        <w:r w:rsidR="00707892">
          <w:rPr>
            <w:noProof/>
            <w:webHidden/>
          </w:rPr>
          <w:fldChar w:fldCharType="begin"/>
        </w:r>
        <w:r w:rsidR="00707892">
          <w:rPr>
            <w:noProof/>
            <w:webHidden/>
          </w:rPr>
          <w:instrText xml:space="preserve"> PAGEREF _Toc399170784 \h </w:instrText>
        </w:r>
        <w:r w:rsidR="00707892">
          <w:rPr>
            <w:noProof/>
            <w:webHidden/>
          </w:rPr>
        </w:r>
        <w:r w:rsidR="00707892">
          <w:rPr>
            <w:noProof/>
            <w:webHidden/>
          </w:rPr>
          <w:fldChar w:fldCharType="separate"/>
        </w:r>
        <w:r w:rsidR="00707892">
          <w:rPr>
            <w:noProof/>
            <w:webHidden/>
          </w:rPr>
          <w:t>14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85" w:history="1">
        <w:r w:rsidR="00707892" w:rsidRPr="0045417E">
          <w:rPr>
            <w:rStyle w:val="Hipervnculo"/>
            <w:rFonts w:eastAsiaTheme="majorEastAsia" w:cstheme="minorHAnsi"/>
            <w:noProof/>
          </w:rPr>
          <w:t>Fotografía 3.</w:t>
        </w:r>
        <w:r w:rsidR="00707892">
          <w:rPr>
            <w:noProof/>
            <w:webHidden/>
          </w:rPr>
          <w:tab/>
        </w:r>
        <w:r w:rsidR="00707892">
          <w:rPr>
            <w:noProof/>
            <w:webHidden/>
          </w:rPr>
          <w:fldChar w:fldCharType="begin"/>
        </w:r>
        <w:r w:rsidR="00707892">
          <w:rPr>
            <w:noProof/>
            <w:webHidden/>
          </w:rPr>
          <w:instrText xml:space="preserve"> PAGEREF _Toc399170785 \h </w:instrText>
        </w:r>
        <w:r w:rsidR="00707892">
          <w:rPr>
            <w:noProof/>
            <w:webHidden/>
          </w:rPr>
        </w:r>
        <w:r w:rsidR="00707892">
          <w:rPr>
            <w:noProof/>
            <w:webHidden/>
          </w:rPr>
          <w:fldChar w:fldCharType="separate"/>
        </w:r>
        <w:r w:rsidR="00707892">
          <w:rPr>
            <w:noProof/>
            <w:webHidden/>
          </w:rPr>
          <w:t>14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86" w:history="1">
        <w:r w:rsidR="00707892" w:rsidRPr="0045417E">
          <w:rPr>
            <w:rStyle w:val="Hipervnculo"/>
            <w:rFonts w:eastAsiaTheme="majorEastAsia" w:cstheme="minorHAnsi"/>
            <w:noProof/>
          </w:rPr>
          <w:t>Fotografía 4.</w:t>
        </w:r>
        <w:r w:rsidR="00707892">
          <w:rPr>
            <w:noProof/>
            <w:webHidden/>
          </w:rPr>
          <w:tab/>
        </w:r>
        <w:r w:rsidR="00707892">
          <w:rPr>
            <w:noProof/>
            <w:webHidden/>
          </w:rPr>
          <w:fldChar w:fldCharType="begin"/>
        </w:r>
        <w:r w:rsidR="00707892">
          <w:rPr>
            <w:noProof/>
            <w:webHidden/>
          </w:rPr>
          <w:instrText xml:space="preserve"> PAGEREF _Toc399170786 \h </w:instrText>
        </w:r>
        <w:r w:rsidR="00707892">
          <w:rPr>
            <w:noProof/>
            <w:webHidden/>
          </w:rPr>
        </w:r>
        <w:r w:rsidR="00707892">
          <w:rPr>
            <w:noProof/>
            <w:webHidden/>
          </w:rPr>
          <w:fldChar w:fldCharType="separate"/>
        </w:r>
        <w:r w:rsidR="00707892">
          <w:rPr>
            <w:noProof/>
            <w:webHidden/>
          </w:rPr>
          <w:t>14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87" w:history="1">
        <w:r w:rsidR="00707892" w:rsidRPr="0045417E">
          <w:rPr>
            <w:rStyle w:val="Hipervnculo"/>
            <w:noProof/>
          </w:rPr>
          <w:t>Fotografía 5.</w:t>
        </w:r>
        <w:r w:rsidR="00707892">
          <w:rPr>
            <w:noProof/>
            <w:webHidden/>
          </w:rPr>
          <w:tab/>
        </w:r>
        <w:r w:rsidR="00707892">
          <w:rPr>
            <w:noProof/>
            <w:webHidden/>
          </w:rPr>
          <w:fldChar w:fldCharType="begin"/>
        </w:r>
        <w:r w:rsidR="00707892">
          <w:rPr>
            <w:noProof/>
            <w:webHidden/>
          </w:rPr>
          <w:instrText xml:space="preserve"> PAGEREF _Toc399170787 \h </w:instrText>
        </w:r>
        <w:r w:rsidR="00707892">
          <w:rPr>
            <w:noProof/>
            <w:webHidden/>
          </w:rPr>
        </w:r>
        <w:r w:rsidR="00707892">
          <w:rPr>
            <w:noProof/>
            <w:webHidden/>
          </w:rPr>
          <w:fldChar w:fldCharType="separate"/>
        </w:r>
        <w:r w:rsidR="00707892">
          <w:rPr>
            <w:noProof/>
            <w:webHidden/>
          </w:rPr>
          <w:t>16</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88" w:history="1">
        <w:r w:rsidR="00707892" w:rsidRPr="0045417E">
          <w:rPr>
            <w:rStyle w:val="Hipervnculo"/>
            <w:noProof/>
          </w:rPr>
          <w:t>Fotografía 6.</w:t>
        </w:r>
        <w:r w:rsidR="00707892">
          <w:rPr>
            <w:noProof/>
            <w:webHidden/>
          </w:rPr>
          <w:tab/>
        </w:r>
        <w:r w:rsidR="00707892">
          <w:rPr>
            <w:noProof/>
            <w:webHidden/>
          </w:rPr>
          <w:fldChar w:fldCharType="begin"/>
        </w:r>
        <w:r w:rsidR="00707892">
          <w:rPr>
            <w:noProof/>
            <w:webHidden/>
          </w:rPr>
          <w:instrText xml:space="preserve"> PAGEREF _Toc399170788 \h </w:instrText>
        </w:r>
        <w:r w:rsidR="00707892">
          <w:rPr>
            <w:noProof/>
            <w:webHidden/>
          </w:rPr>
        </w:r>
        <w:r w:rsidR="00707892">
          <w:rPr>
            <w:noProof/>
            <w:webHidden/>
          </w:rPr>
          <w:fldChar w:fldCharType="separate"/>
        </w:r>
        <w:r w:rsidR="00707892">
          <w:rPr>
            <w:noProof/>
            <w:webHidden/>
          </w:rPr>
          <w:t>16</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89" w:history="1">
        <w:r w:rsidR="00707892" w:rsidRPr="0045417E">
          <w:rPr>
            <w:rStyle w:val="Hipervnculo"/>
            <w:rFonts w:eastAsiaTheme="majorEastAsia" w:cstheme="minorHAnsi"/>
            <w:noProof/>
          </w:rPr>
          <w:t>Fotografía 7.</w:t>
        </w:r>
        <w:r w:rsidR="00707892">
          <w:rPr>
            <w:noProof/>
            <w:webHidden/>
          </w:rPr>
          <w:tab/>
        </w:r>
        <w:r w:rsidR="00707892">
          <w:rPr>
            <w:noProof/>
            <w:webHidden/>
          </w:rPr>
          <w:fldChar w:fldCharType="begin"/>
        </w:r>
        <w:r w:rsidR="00707892">
          <w:rPr>
            <w:noProof/>
            <w:webHidden/>
          </w:rPr>
          <w:instrText xml:space="preserve"> PAGEREF _Toc399170789 \h </w:instrText>
        </w:r>
        <w:r w:rsidR="00707892">
          <w:rPr>
            <w:noProof/>
            <w:webHidden/>
          </w:rPr>
        </w:r>
        <w:r w:rsidR="00707892">
          <w:rPr>
            <w:noProof/>
            <w:webHidden/>
          </w:rPr>
          <w:fldChar w:fldCharType="separate"/>
        </w:r>
        <w:r w:rsidR="00707892">
          <w:rPr>
            <w:noProof/>
            <w:webHidden/>
          </w:rPr>
          <w:t>16</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90" w:history="1">
        <w:r w:rsidR="00707892" w:rsidRPr="0045417E">
          <w:rPr>
            <w:rStyle w:val="Hipervnculo"/>
            <w:rFonts w:eastAsiaTheme="majorEastAsia" w:cstheme="minorHAnsi"/>
            <w:noProof/>
          </w:rPr>
          <w:t>Fotografía 8.</w:t>
        </w:r>
        <w:r w:rsidR="00707892">
          <w:rPr>
            <w:noProof/>
            <w:webHidden/>
          </w:rPr>
          <w:tab/>
        </w:r>
        <w:r w:rsidR="00707892">
          <w:rPr>
            <w:noProof/>
            <w:webHidden/>
          </w:rPr>
          <w:fldChar w:fldCharType="begin"/>
        </w:r>
        <w:r w:rsidR="00707892">
          <w:rPr>
            <w:noProof/>
            <w:webHidden/>
          </w:rPr>
          <w:instrText xml:space="preserve"> PAGEREF _Toc399170790 \h </w:instrText>
        </w:r>
        <w:r w:rsidR="00707892">
          <w:rPr>
            <w:noProof/>
            <w:webHidden/>
          </w:rPr>
        </w:r>
        <w:r w:rsidR="00707892">
          <w:rPr>
            <w:noProof/>
            <w:webHidden/>
          </w:rPr>
          <w:fldChar w:fldCharType="separate"/>
        </w:r>
        <w:r w:rsidR="00707892">
          <w:rPr>
            <w:noProof/>
            <w:webHidden/>
          </w:rPr>
          <w:t>16</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91" w:history="1">
        <w:r w:rsidR="00707892" w:rsidRPr="0045417E">
          <w:rPr>
            <w:rStyle w:val="Hipervnculo"/>
            <w:noProof/>
          </w:rPr>
          <w:t>Fotografía 9.</w:t>
        </w:r>
        <w:r w:rsidR="00707892">
          <w:rPr>
            <w:noProof/>
            <w:webHidden/>
          </w:rPr>
          <w:tab/>
        </w:r>
        <w:r w:rsidR="00707892">
          <w:rPr>
            <w:noProof/>
            <w:webHidden/>
          </w:rPr>
          <w:fldChar w:fldCharType="begin"/>
        </w:r>
        <w:r w:rsidR="00707892">
          <w:rPr>
            <w:noProof/>
            <w:webHidden/>
          </w:rPr>
          <w:instrText xml:space="preserve"> PAGEREF _Toc399170791 \h </w:instrText>
        </w:r>
        <w:r w:rsidR="00707892">
          <w:rPr>
            <w:noProof/>
            <w:webHidden/>
          </w:rPr>
        </w:r>
        <w:r w:rsidR="00707892">
          <w:rPr>
            <w:noProof/>
            <w:webHidden/>
          </w:rPr>
          <w:fldChar w:fldCharType="separate"/>
        </w:r>
        <w:r w:rsidR="00707892">
          <w:rPr>
            <w:noProof/>
            <w:webHidden/>
          </w:rPr>
          <w:t>18</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92" w:history="1">
        <w:r w:rsidR="00707892" w:rsidRPr="0045417E">
          <w:rPr>
            <w:rStyle w:val="Hipervnculo"/>
            <w:noProof/>
          </w:rPr>
          <w:t>Fotografía 10.</w:t>
        </w:r>
        <w:r w:rsidR="00707892">
          <w:rPr>
            <w:noProof/>
            <w:webHidden/>
          </w:rPr>
          <w:tab/>
        </w:r>
        <w:r w:rsidR="00707892">
          <w:rPr>
            <w:noProof/>
            <w:webHidden/>
          </w:rPr>
          <w:fldChar w:fldCharType="begin"/>
        </w:r>
        <w:r w:rsidR="00707892">
          <w:rPr>
            <w:noProof/>
            <w:webHidden/>
          </w:rPr>
          <w:instrText xml:space="preserve"> PAGEREF _Toc399170792 \h </w:instrText>
        </w:r>
        <w:r w:rsidR="00707892">
          <w:rPr>
            <w:noProof/>
            <w:webHidden/>
          </w:rPr>
        </w:r>
        <w:r w:rsidR="00707892">
          <w:rPr>
            <w:noProof/>
            <w:webHidden/>
          </w:rPr>
          <w:fldChar w:fldCharType="separate"/>
        </w:r>
        <w:r w:rsidR="00707892">
          <w:rPr>
            <w:noProof/>
            <w:webHidden/>
          </w:rPr>
          <w:t>18</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93" w:history="1">
        <w:r w:rsidR="00707892" w:rsidRPr="0045417E">
          <w:rPr>
            <w:rStyle w:val="Hipervnculo"/>
            <w:noProof/>
          </w:rPr>
          <w:t>5.2.</w:t>
        </w:r>
        <w:r w:rsidR="00707892">
          <w:rPr>
            <w:rFonts w:eastAsiaTheme="minorEastAsia" w:cstheme="minorBidi"/>
            <w:smallCaps w:val="0"/>
            <w:noProof/>
            <w:sz w:val="22"/>
            <w:szCs w:val="22"/>
            <w:lang w:eastAsia="es-CL"/>
          </w:rPr>
          <w:tab/>
        </w:r>
        <w:r w:rsidR="00707892" w:rsidRPr="0045417E">
          <w:rPr>
            <w:rStyle w:val="Hipervnculo"/>
            <w:noProof/>
          </w:rPr>
          <w:t>Manejo de residuos sólidos.</w:t>
        </w:r>
        <w:r w:rsidR="00707892">
          <w:rPr>
            <w:noProof/>
            <w:webHidden/>
          </w:rPr>
          <w:tab/>
        </w:r>
        <w:r w:rsidR="00707892">
          <w:rPr>
            <w:noProof/>
            <w:webHidden/>
          </w:rPr>
          <w:fldChar w:fldCharType="begin"/>
        </w:r>
        <w:r w:rsidR="00707892">
          <w:rPr>
            <w:noProof/>
            <w:webHidden/>
          </w:rPr>
          <w:instrText xml:space="preserve"> PAGEREF _Toc399170793 \h </w:instrText>
        </w:r>
        <w:r w:rsidR="00707892">
          <w:rPr>
            <w:noProof/>
            <w:webHidden/>
          </w:rPr>
        </w:r>
        <w:r w:rsidR="00707892">
          <w:rPr>
            <w:noProof/>
            <w:webHidden/>
          </w:rPr>
          <w:fldChar w:fldCharType="separate"/>
        </w:r>
        <w:r w:rsidR="00707892">
          <w:rPr>
            <w:noProof/>
            <w:webHidden/>
          </w:rPr>
          <w:t>20</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94" w:history="1">
        <w:r w:rsidR="00707892" w:rsidRPr="0045417E">
          <w:rPr>
            <w:rStyle w:val="Hipervnculo"/>
            <w:noProof/>
          </w:rPr>
          <w:t>Fotografía 11.</w:t>
        </w:r>
        <w:r w:rsidR="00707892">
          <w:rPr>
            <w:noProof/>
            <w:webHidden/>
          </w:rPr>
          <w:tab/>
        </w:r>
        <w:r w:rsidR="00707892">
          <w:rPr>
            <w:noProof/>
            <w:webHidden/>
          </w:rPr>
          <w:fldChar w:fldCharType="begin"/>
        </w:r>
        <w:r w:rsidR="00707892">
          <w:rPr>
            <w:noProof/>
            <w:webHidden/>
          </w:rPr>
          <w:instrText xml:space="preserve"> PAGEREF _Toc399170794 \h </w:instrText>
        </w:r>
        <w:r w:rsidR="00707892">
          <w:rPr>
            <w:noProof/>
            <w:webHidden/>
          </w:rPr>
        </w:r>
        <w:r w:rsidR="00707892">
          <w:rPr>
            <w:noProof/>
            <w:webHidden/>
          </w:rPr>
          <w:fldChar w:fldCharType="separate"/>
        </w:r>
        <w:r w:rsidR="00707892">
          <w:rPr>
            <w:noProof/>
            <w:webHidden/>
          </w:rPr>
          <w:t>20</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95" w:history="1">
        <w:r w:rsidR="00707892" w:rsidRPr="0045417E">
          <w:rPr>
            <w:rStyle w:val="Hipervnculo"/>
            <w:noProof/>
          </w:rPr>
          <w:t>Fotografía 12.</w:t>
        </w:r>
        <w:r w:rsidR="00707892">
          <w:rPr>
            <w:noProof/>
            <w:webHidden/>
          </w:rPr>
          <w:tab/>
        </w:r>
        <w:r w:rsidR="00707892">
          <w:rPr>
            <w:noProof/>
            <w:webHidden/>
          </w:rPr>
          <w:fldChar w:fldCharType="begin"/>
        </w:r>
        <w:r w:rsidR="00707892">
          <w:rPr>
            <w:noProof/>
            <w:webHidden/>
          </w:rPr>
          <w:instrText xml:space="preserve"> PAGEREF _Toc399170795 \h </w:instrText>
        </w:r>
        <w:r w:rsidR="00707892">
          <w:rPr>
            <w:noProof/>
            <w:webHidden/>
          </w:rPr>
        </w:r>
        <w:r w:rsidR="00707892">
          <w:rPr>
            <w:noProof/>
            <w:webHidden/>
          </w:rPr>
          <w:fldChar w:fldCharType="separate"/>
        </w:r>
        <w:r w:rsidR="00707892">
          <w:rPr>
            <w:noProof/>
            <w:webHidden/>
          </w:rPr>
          <w:t>20</w:t>
        </w:r>
        <w:r w:rsidR="00707892">
          <w:rPr>
            <w:noProof/>
            <w:webHidden/>
          </w:rPr>
          <w:fldChar w:fldCharType="end"/>
        </w:r>
      </w:hyperlink>
    </w:p>
    <w:p w:rsidR="00707892" w:rsidRDefault="003F788E">
      <w:pPr>
        <w:pStyle w:val="TDC1"/>
        <w:rPr>
          <w:rFonts w:eastAsiaTheme="minorEastAsia" w:cstheme="minorBidi"/>
          <w:b w:val="0"/>
          <w:bCs w:val="0"/>
          <w:caps w:val="0"/>
          <w:noProof/>
          <w:sz w:val="22"/>
          <w:szCs w:val="22"/>
          <w:lang w:eastAsia="es-CL"/>
        </w:rPr>
      </w:pPr>
      <w:hyperlink w:anchor="_Toc399170796" w:history="1">
        <w:r w:rsidR="00707892" w:rsidRPr="0045417E">
          <w:rPr>
            <w:rStyle w:val="Hipervnculo"/>
            <w:noProof/>
          </w:rPr>
          <w:t>6.</w:t>
        </w:r>
        <w:r w:rsidR="00707892">
          <w:rPr>
            <w:rFonts w:eastAsiaTheme="minorEastAsia" w:cstheme="minorBidi"/>
            <w:b w:val="0"/>
            <w:bCs w:val="0"/>
            <w:caps w:val="0"/>
            <w:noProof/>
            <w:sz w:val="22"/>
            <w:szCs w:val="22"/>
            <w:lang w:eastAsia="es-CL"/>
          </w:rPr>
          <w:tab/>
        </w:r>
        <w:r w:rsidR="00707892" w:rsidRPr="0045417E">
          <w:rPr>
            <w:rStyle w:val="Hipervnculo"/>
            <w:noProof/>
          </w:rPr>
          <w:t>OTROS HECHOS.</w:t>
        </w:r>
        <w:r w:rsidR="00707892">
          <w:rPr>
            <w:noProof/>
            <w:webHidden/>
          </w:rPr>
          <w:tab/>
        </w:r>
        <w:r w:rsidR="00707892">
          <w:rPr>
            <w:noProof/>
            <w:webHidden/>
          </w:rPr>
          <w:fldChar w:fldCharType="begin"/>
        </w:r>
        <w:r w:rsidR="00707892">
          <w:rPr>
            <w:noProof/>
            <w:webHidden/>
          </w:rPr>
          <w:instrText xml:space="preserve"> PAGEREF _Toc399170796 \h </w:instrText>
        </w:r>
        <w:r w:rsidR="00707892">
          <w:rPr>
            <w:noProof/>
            <w:webHidden/>
          </w:rPr>
        </w:r>
        <w:r w:rsidR="00707892">
          <w:rPr>
            <w:noProof/>
            <w:webHidden/>
          </w:rPr>
          <w:fldChar w:fldCharType="separate"/>
        </w:r>
        <w:r w:rsidR="00707892">
          <w:rPr>
            <w:noProof/>
            <w:webHidden/>
          </w:rPr>
          <w:t>21</w:t>
        </w:r>
        <w:r w:rsidR="00707892">
          <w:rPr>
            <w:noProof/>
            <w:webHidden/>
          </w:rPr>
          <w:fldChar w:fldCharType="end"/>
        </w:r>
      </w:hyperlink>
    </w:p>
    <w:p w:rsidR="00707892" w:rsidRDefault="003F788E">
      <w:pPr>
        <w:pStyle w:val="TDC1"/>
        <w:rPr>
          <w:rFonts w:eastAsiaTheme="minorEastAsia" w:cstheme="minorBidi"/>
          <w:b w:val="0"/>
          <w:bCs w:val="0"/>
          <w:caps w:val="0"/>
          <w:noProof/>
          <w:sz w:val="22"/>
          <w:szCs w:val="22"/>
          <w:lang w:eastAsia="es-CL"/>
        </w:rPr>
      </w:pPr>
      <w:hyperlink w:anchor="_Toc399170797" w:history="1">
        <w:r w:rsidR="00707892" w:rsidRPr="0045417E">
          <w:rPr>
            <w:rStyle w:val="Hipervnculo"/>
            <w:noProof/>
          </w:rPr>
          <w:t>7.</w:t>
        </w:r>
        <w:r w:rsidR="00707892">
          <w:rPr>
            <w:rFonts w:eastAsiaTheme="minorEastAsia" w:cstheme="minorBidi"/>
            <w:b w:val="0"/>
            <w:bCs w:val="0"/>
            <w:caps w:val="0"/>
            <w:noProof/>
            <w:sz w:val="22"/>
            <w:szCs w:val="22"/>
            <w:lang w:eastAsia="es-CL"/>
          </w:rPr>
          <w:tab/>
        </w:r>
        <w:r w:rsidR="00707892" w:rsidRPr="0045417E">
          <w:rPr>
            <w:rStyle w:val="Hipervnculo"/>
            <w:noProof/>
          </w:rPr>
          <w:t>CONCLUSIONES.</w:t>
        </w:r>
        <w:r w:rsidR="00707892">
          <w:rPr>
            <w:noProof/>
            <w:webHidden/>
          </w:rPr>
          <w:tab/>
        </w:r>
        <w:r w:rsidR="00707892">
          <w:rPr>
            <w:noProof/>
            <w:webHidden/>
          </w:rPr>
          <w:fldChar w:fldCharType="begin"/>
        </w:r>
        <w:r w:rsidR="00707892">
          <w:rPr>
            <w:noProof/>
            <w:webHidden/>
          </w:rPr>
          <w:instrText xml:space="preserve"> PAGEREF _Toc399170797 \h </w:instrText>
        </w:r>
        <w:r w:rsidR="00707892">
          <w:rPr>
            <w:noProof/>
            <w:webHidden/>
          </w:rPr>
        </w:r>
        <w:r w:rsidR="00707892">
          <w:rPr>
            <w:noProof/>
            <w:webHidden/>
          </w:rPr>
          <w:fldChar w:fldCharType="separate"/>
        </w:r>
        <w:r w:rsidR="00707892">
          <w:rPr>
            <w:noProof/>
            <w:webHidden/>
          </w:rPr>
          <w:t>22</w:t>
        </w:r>
        <w:r w:rsidR="00707892">
          <w:rPr>
            <w:noProof/>
            <w:webHidden/>
          </w:rPr>
          <w:fldChar w:fldCharType="end"/>
        </w:r>
      </w:hyperlink>
    </w:p>
    <w:p w:rsidR="00707892" w:rsidRDefault="003F788E">
      <w:pPr>
        <w:pStyle w:val="TDC1"/>
        <w:rPr>
          <w:rFonts w:eastAsiaTheme="minorEastAsia" w:cstheme="minorBidi"/>
          <w:b w:val="0"/>
          <w:bCs w:val="0"/>
          <w:caps w:val="0"/>
          <w:noProof/>
          <w:sz w:val="22"/>
          <w:szCs w:val="22"/>
          <w:lang w:eastAsia="es-CL"/>
        </w:rPr>
      </w:pPr>
      <w:hyperlink w:anchor="_Toc399170798" w:history="1">
        <w:r w:rsidR="00707892" w:rsidRPr="0045417E">
          <w:rPr>
            <w:rStyle w:val="Hipervnculo"/>
            <w:noProof/>
          </w:rPr>
          <w:t>8.</w:t>
        </w:r>
        <w:r w:rsidR="00707892">
          <w:rPr>
            <w:rFonts w:eastAsiaTheme="minorEastAsia" w:cstheme="minorBidi"/>
            <w:b w:val="0"/>
            <w:bCs w:val="0"/>
            <w:caps w:val="0"/>
            <w:noProof/>
            <w:sz w:val="22"/>
            <w:szCs w:val="22"/>
            <w:lang w:eastAsia="es-CL"/>
          </w:rPr>
          <w:tab/>
        </w:r>
        <w:r w:rsidR="00707892" w:rsidRPr="0045417E">
          <w:rPr>
            <w:rStyle w:val="Hipervnculo"/>
            <w:noProof/>
          </w:rPr>
          <w:t>ANEXOS.</w:t>
        </w:r>
        <w:r w:rsidR="00707892">
          <w:rPr>
            <w:noProof/>
            <w:webHidden/>
          </w:rPr>
          <w:tab/>
        </w:r>
        <w:r w:rsidR="00707892">
          <w:rPr>
            <w:noProof/>
            <w:webHidden/>
          </w:rPr>
          <w:fldChar w:fldCharType="begin"/>
        </w:r>
        <w:r w:rsidR="00707892">
          <w:rPr>
            <w:noProof/>
            <w:webHidden/>
          </w:rPr>
          <w:instrText xml:space="preserve"> PAGEREF _Toc399170798 \h </w:instrText>
        </w:r>
        <w:r w:rsidR="00707892">
          <w:rPr>
            <w:noProof/>
            <w:webHidden/>
          </w:rPr>
        </w:r>
        <w:r w:rsidR="00707892">
          <w:rPr>
            <w:noProof/>
            <w:webHidden/>
          </w:rPr>
          <w:fldChar w:fldCharType="separate"/>
        </w:r>
        <w:r w:rsidR="00707892">
          <w:rPr>
            <w:noProof/>
            <w:webHidden/>
          </w:rPr>
          <w:t>23</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799" w:history="1">
        <w:r w:rsidR="00707892" w:rsidRPr="0045417E">
          <w:rPr>
            <w:rStyle w:val="Hipervnculo"/>
            <w:noProof/>
          </w:rPr>
          <w:t>ANEXO 1.</w:t>
        </w:r>
        <w:r w:rsidR="00707892">
          <w:rPr>
            <w:noProof/>
            <w:webHidden/>
          </w:rPr>
          <w:tab/>
        </w:r>
        <w:r w:rsidR="00707892">
          <w:rPr>
            <w:noProof/>
            <w:webHidden/>
          </w:rPr>
          <w:fldChar w:fldCharType="begin"/>
        </w:r>
        <w:r w:rsidR="00707892">
          <w:rPr>
            <w:noProof/>
            <w:webHidden/>
          </w:rPr>
          <w:instrText xml:space="preserve"> PAGEREF _Toc399170799 \h </w:instrText>
        </w:r>
        <w:r w:rsidR="00707892">
          <w:rPr>
            <w:noProof/>
            <w:webHidden/>
          </w:rPr>
        </w:r>
        <w:r w:rsidR="00707892">
          <w:rPr>
            <w:noProof/>
            <w:webHidden/>
          </w:rPr>
          <w:fldChar w:fldCharType="separate"/>
        </w:r>
        <w:r w:rsidR="00707892">
          <w:rPr>
            <w:noProof/>
            <w:webHidden/>
          </w:rPr>
          <w:t>24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800" w:history="1">
        <w:r w:rsidR="00707892" w:rsidRPr="0045417E">
          <w:rPr>
            <w:rStyle w:val="Hipervnculo"/>
            <w:noProof/>
          </w:rPr>
          <w:t>Actas de Inspección.</w:t>
        </w:r>
        <w:r w:rsidR="00707892">
          <w:rPr>
            <w:noProof/>
            <w:webHidden/>
          </w:rPr>
          <w:tab/>
        </w:r>
        <w:r w:rsidR="00707892">
          <w:rPr>
            <w:noProof/>
            <w:webHidden/>
          </w:rPr>
          <w:fldChar w:fldCharType="begin"/>
        </w:r>
        <w:r w:rsidR="00707892">
          <w:rPr>
            <w:noProof/>
            <w:webHidden/>
          </w:rPr>
          <w:instrText xml:space="preserve"> PAGEREF _Toc399170800 \h </w:instrText>
        </w:r>
        <w:r w:rsidR="00707892">
          <w:rPr>
            <w:noProof/>
            <w:webHidden/>
          </w:rPr>
        </w:r>
        <w:r w:rsidR="00707892">
          <w:rPr>
            <w:noProof/>
            <w:webHidden/>
          </w:rPr>
          <w:fldChar w:fldCharType="separate"/>
        </w:r>
        <w:r w:rsidR="00707892">
          <w:rPr>
            <w:noProof/>
            <w:webHidden/>
          </w:rPr>
          <w:t>24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801" w:history="1">
        <w:r w:rsidR="00707892" w:rsidRPr="0045417E">
          <w:rPr>
            <w:rStyle w:val="Hipervnculo"/>
            <w:noProof/>
          </w:rPr>
          <w:t>ANEXO 2.</w:t>
        </w:r>
        <w:r w:rsidR="00707892">
          <w:rPr>
            <w:noProof/>
            <w:webHidden/>
          </w:rPr>
          <w:tab/>
        </w:r>
        <w:r w:rsidR="00707892">
          <w:rPr>
            <w:noProof/>
            <w:webHidden/>
          </w:rPr>
          <w:fldChar w:fldCharType="begin"/>
        </w:r>
        <w:r w:rsidR="00707892">
          <w:rPr>
            <w:noProof/>
            <w:webHidden/>
          </w:rPr>
          <w:instrText xml:space="preserve"> PAGEREF _Toc399170801 \h </w:instrText>
        </w:r>
        <w:r w:rsidR="00707892">
          <w:rPr>
            <w:noProof/>
            <w:webHidden/>
          </w:rPr>
        </w:r>
        <w:r w:rsidR="00707892">
          <w:rPr>
            <w:noProof/>
            <w:webHidden/>
          </w:rPr>
          <w:fldChar w:fldCharType="separate"/>
        </w:r>
        <w:r w:rsidR="00707892">
          <w:rPr>
            <w:noProof/>
            <w:webHidden/>
          </w:rPr>
          <w:t>24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802" w:history="1">
        <w:r w:rsidR="00707892" w:rsidRPr="0045417E">
          <w:rPr>
            <w:rStyle w:val="Hipervnculo"/>
            <w:noProof/>
          </w:rPr>
          <w:t>Documentación solicitada y entregada.</w:t>
        </w:r>
        <w:r w:rsidR="00707892">
          <w:rPr>
            <w:noProof/>
            <w:webHidden/>
          </w:rPr>
          <w:tab/>
        </w:r>
        <w:r w:rsidR="00707892">
          <w:rPr>
            <w:noProof/>
            <w:webHidden/>
          </w:rPr>
          <w:fldChar w:fldCharType="begin"/>
        </w:r>
        <w:r w:rsidR="00707892">
          <w:rPr>
            <w:noProof/>
            <w:webHidden/>
          </w:rPr>
          <w:instrText xml:space="preserve"> PAGEREF _Toc399170802 \h </w:instrText>
        </w:r>
        <w:r w:rsidR="00707892">
          <w:rPr>
            <w:noProof/>
            <w:webHidden/>
          </w:rPr>
        </w:r>
        <w:r w:rsidR="00707892">
          <w:rPr>
            <w:noProof/>
            <w:webHidden/>
          </w:rPr>
          <w:fldChar w:fldCharType="separate"/>
        </w:r>
        <w:r w:rsidR="00707892">
          <w:rPr>
            <w:noProof/>
            <w:webHidden/>
          </w:rPr>
          <w:t>24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803" w:history="1">
        <w:r w:rsidR="00707892" w:rsidRPr="0045417E">
          <w:rPr>
            <w:rStyle w:val="Hipervnculo"/>
            <w:noProof/>
          </w:rPr>
          <w:t>ANEXO 3.</w:t>
        </w:r>
        <w:r w:rsidR="00707892">
          <w:rPr>
            <w:noProof/>
            <w:webHidden/>
          </w:rPr>
          <w:tab/>
        </w:r>
        <w:r w:rsidR="00707892">
          <w:rPr>
            <w:noProof/>
            <w:webHidden/>
          </w:rPr>
          <w:fldChar w:fldCharType="begin"/>
        </w:r>
        <w:r w:rsidR="00707892">
          <w:rPr>
            <w:noProof/>
            <w:webHidden/>
          </w:rPr>
          <w:instrText xml:space="preserve"> PAGEREF _Toc399170803 \h </w:instrText>
        </w:r>
        <w:r w:rsidR="00707892">
          <w:rPr>
            <w:noProof/>
            <w:webHidden/>
          </w:rPr>
        </w:r>
        <w:r w:rsidR="00707892">
          <w:rPr>
            <w:noProof/>
            <w:webHidden/>
          </w:rPr>
          <w:fldChar w:fldCharType="separate"/>
        </w:r>
        <w:r w:rsidR="00707892">
          <w:rPr>
            <w:noProof/>
            <w:webHidden/>
          </w:rPr>
          <w:t>24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804" w:history="1">
        <w:r w:rsidR="00707892" w:rsidRPr="0045417E">
          <w:rPr>
            <w:rStyle w:val="Hipervnculo"/>
            <w:noProof/>
          </w:rPr>
          <w:t>Resolución Monitoreo Autocontrol</w:t>
        </w:r>
        <w:r w:rsidR="00707892">
          <w:rPr>
            <w:noProof/>
            <w:webHidden/>
          </w:rPr>
          <w:tab/>
        </w:r>
        <w:r w:rsidR="00707892">
          <w:rPr>
            <w:noProof/>
            <w:webHidden/>
          </w:rPr>
          <w:fldChar w:fldCharType="begin"/>
        </w:r>
        <w:r w:rsidR="00707892">
          <w:rPr>
            <w:noProof/>
            <w:webHidden/>
          </w:rPr>
          <w:instrText xml:space="preserve"> PAGEREF _Toc399170804 \h </w:instrText>
        </w:r>
        <w:r w:rsidR="00707892">
          <w:rPr>
            <w:noProof/>
            <w:webHidden/>
          </w:rPr>
        </w:r>
        <w:r w:rsidR="00707892">
          <w:rPr>
            <w:noProof/>
            <w:webHidden/>
          </w:rPr>
          <w:fldChar w:fldCharType="separate"/>
        </w:r>
        <w:r w:rsidR="00707892">
          <w:rPr>
            <w:noProof/>
            <w:webHidden/>
          </w:rPr>
          <w:t>24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805" w:history="1">
        <w:r w:rsidR="00707892" w:rsidRPr="0045417E">
          <w:rPr>
            <w:rStyle w:val="Hipervnculo"/>
            <w:noProof/>
          </w:rPr>
          <w:t>ANEXO 4.</w:t>
        </w:r>
        <w:r w:rsidR="00707892">
          <w:rPr>
            <w:noProof/>
            <w:webHidden/>
          </w:rPr>
          <w:tab/>
        </w:r>
        <w:r w:rsidR="00707892">
          <w:rPr>
            <w:noProof/>
            <w:webHidden/>
          </w:rPr>
          <w:fldChar w:fldCharType="begin"/>
        </w:r>
        <w:r w:rsidR="00707892">
          <w:rPr>
            <w:noProof/>
            <w:webHidden/>
          </w:rPr>
          <w:instrText xml:space="preserve"> PAGEREF _Toc399170805 \h </w:instrText>
        </w:r>
        <w:r w:rsidR="00707892">
          <w:rPr>
            <w:noProof/>
            <w:webHidden/>
          </w:rPr>
        </w:r>
        <w:r w:rsidR="00707892">
          <w:rPr>
            <w:noProof/>
            <w:webHidden/>
          </w:rPr>
          <w:fldChar w:fldCharType="separate"/>
        </w:r>
        <w:r w:rsidR="00707892">
          <w:rPr>
            <w:noProof/>
            <w:webHidden/>
          </w:rPr>
          <w:t>24</w:t>
        </w:r>
        <w:r w:rsidR="00707892">
          <w:rPr>
            <w:noProof/>
            <w:webHidden/>
          </w:rPr>
          <w:fldChar w:fldCharType="end"/>
        </w:r>
      </w:hyperlink>
    </w:p>
    <w:p w:rsidR="00707892" w:rsidRDefault="003F788E">
      <w:pPr>
        <w:pStyle w:val="TDC2"/>
        <w:rPr>
          <w:rFonts w:eastAsiaTheme="minorEastAsia" w:cstheme="minorBidi"/>
          <w:smallCaps w:val="0"/>
          <w:noProof/>
          <w:sz w:val="22"/>
          <w:szCs w:val="22"/>
          <w:lang w:eastAsia="es-CL"/>
        </w:rPr>
      </w:pPr>
      <w:hyperlink w:anchor="_Toc399170806" w:history="1">
        <w:r w:rsidR="00707892" w:rsidRPr="0045417E">
          <w:rPr>
            <w:rStyle w:val="Hipervnculo"/>
            <w:noProof/>
          </w:rPr>
          <w:t>Permiso Ambiental Sectorial (Artículo 73)</w:t>
        </w:r>
        <w:r w:rsidR="00707892">
          <w:rPr>
            <w:noProof/>
            <w:webHidden/>
          </w:rPr>
          <w:tab/>
        </w:r>
        <w:r w:rsidR="00707892">
          <w:rPr>
            <w:noProof/>
            <w:webHidden/>
          </w:rPr>
          <w:fldChar w:fldCharType="begin"/>
        </w:r>
        <w:r w:rsidR="00707892">
          <w:rPr>
            <w:noProof/>
            <w:webHidden/>
          </w:rPr>
          <w:instrText xml:space="preserve"> PAGEREF _Toc399170806 \h </w:instrText>
        </w:r>
        <w:r w:rsidR="00707892">
          <w:rPr>
            <w:noProof/>
            <w:webHidden/>
          </w:rPr>
        </w:r>
        <w:r w:rsidR="00707892">
          <w:rPr>
            <w:noProof/>
            <w:webHidden/>
          </w:rPr>
          <w:fldChar w:fldCharType="separate"/>
        </w:r>
        <w:r w:rsidR="00707892">
          <w:rPr>
            <w:noProof/>
            <w:webHidden/>
          </w:rPr>
          <w:t>24</w:t>
        </w:r>
        <w:r w:rsidR="00707892">
          <w:rPr>
            <w:noProof/>
            <w:webHidden/>
          </w:rPr>
          <w:fldChar w:fldCharType="end"/>
        </w:r>
      </w:hyperlink>
    </w:p>
    <w:p w:rsidR="00655D0C" w:rsidRPr="00655D0C" w:rsidRDefault="003753AB" w:rsidP="00220869">
      <w:pPr>
        <w:tabs>
          <w:tab w:val="right" w:leader="dot" w:pos="9923"/>
        </w:tabs>
        <w:ind w:right="49"/>
        <w:sectPr w:rsidR="00655D0C" w:rsidRPr="00655D0C" w:rsidSect="00054F96">
          <w:footerReference w:type="default" r:id="rId19"/>
          <w:headerReference w:type="first" r:id="rId20"/>
          <w:footerReference w:type="first" r:id="rId21"/>
          <w:type w:val="continuous"/>
          <w:pgSz w:w="12240" w:h="15840" w:code="1"/>
          <w:pgMar w:top="1134" w:right="1134" w:bottom="1134" w:left="1134" w:header="709" w:footer="709" w:gutter="0"/>
          <w:cols w:space="708"/>
          <w:titlePg/>
          <w:docGrid w:linePitch="360"/>
        </w:sectPr>
      </w:pPr>
      <w:r>
        <w:fldChar w:fldCharType="end"/>
      </w:r>
    </w:p>
    <w:p w:rsidR="001B7F63" w:rsidRDefault="001B7F63">
      <w:pPr>
        <w:jc w:val="left"/>
        <w:rPr>
          <w:rFonts w:cstheme="minorHAnsi"/>
          <w:b/>
          <w:sz w:val="24"/>
          <w:szCs w:val="20"/>
        </w:rPr>
      </w:pPr>
      <w:bookmarkStart w:id="12" w:name="_Toc352840376"/>
      <w:bookmarkStart w:id="13" w:name="_Toc352841436"/>
      <w:r>
        <w:lastRenderedPageBreak/>
        <w:br w:type="page"/>
      </w:r>
    </w:p>
    <w:p w:rsidR="002C445A" w:rsidRPr="00C958D0" w:rsidRDefault="00ED4317" w:rsidP="005749E1">
      <w:pPr>
        <w:pStyle w:val="Ttulo1"/>
      </w:pPr>
      <w:bookmarkStart w:id="14" w:name="_Toc399170767"/>
      <w:r w:rsidRPr="00C958D0">
        <w:lastRenderedPageBreak/>
        <w:t>RESUMEN</w:t>
      </w:r>
      <w:r w:rsidR="00B1722C" w:rsidRPr="00C958D0">
        <w:t>.</w:t>
      </w:r>
      <w:bookmarkEnd w:id="12"/>
      <w:bookmarkEnd w:id="13"/>
      <w:bookmarkEnd w:id="14"/>
    </w:p>
    <w:p w:rsidR="00ED4317" w:rsidRDefault="00ED4317" w:rsidP="00ED4317">
      <w:pPr>
        <w:jc w:val="left"/>
        <w:rPr>
          <w:rFonts w:cstheme="minorHAnsi"/>
          <w:b/>
          <w:sz w:val="20"/>
          <w:szCs w:val="20"/>
        </w:rPr>
      </w:pPr>
    </w:p>
    <w:p w:rsidR="00CD60BC" w:rsidRDefault="00B3737C" w:rsidP="00CD60BC">
      <w:pPr>
        <w:rPr>
          <w:rFonts w:cstheme="minorHAnsi"/>
        </w:rPr>
      </w:pPr>
      <w:r>
        <w:rPr>
          <w:rFonts w:cstheme="minorHAnsi"/>
        </w:rPr>
        <w:t>E</w:t>
      </w:r>
      <w:r w:rsidR="00CD60BC" w:rsidRPr="00CD60BC">
        <w:rPr>
          <w:rFonts w:cstheme="minorHAnsi"/>
        </w:rPr>
        <w:t>l presente documento da cuenta de la inspección ambiental realizada por la Superintendencia del Medio Ambiente junto a personal de</w:t>
      </w:r>
      <w:r w:rsidR="00CD60BC">
        <w:rPr>
          <w:rFonts w:cstheme="minorHAnsi"/>
        </w:rPr>
        <w:t xml:space="preserve"> </w:t>
      </w:r>
      <w:r w:rsidR="00CD60BC" w:rsidRPr="00CD60BC">
        <w:rPr>
          <w:rFonts w:cstheme="minorHAnsi"/>
        </w:rPr>
        <w:t>l</w:t>
      </w:r>
      <w:r w:rsidR="00CD60BC">
        <w:rPr>
          <w:rFonts w:cstheme="minorHAnsi"/>
        </w:rPr>
        <w:t>a</w:t>
      </w:r>
      <w:r w:rsidR="00CD60BC" w:rsidRPr="00CD60BC">
        <w:rPr>
          <w:rFonts w:cstheme="minorHAnsi"/>
        </w:rPr>
        <w:t xml:space="preserve"> </w:t>
      </w:r>
      <w:r w:rsidR="00CD60BC">
        <w:rPr>
          <w:rFonts w:cstheme="minorHAnsi"/>
        </w:rPr>
        <w:t>Gobernación Marítima de Valdivia a</w:t>
      </w:r>
      <w:r w:rsidR="00CD60BC" w:rsidRPr="00CD60BC">
        <w:rPr>
          <w:rFonts w:cstheme="minorHAnsi"/>
        </w:rPr>
        <w:t>l</w:t>
      </w:r>
      <w:r w:rsidR="00CD60BC">
        <w:rPr>
          <w:rFonts w:cstheme="minorHAnsi"/>
        </w:rPr>
        <w:t xml:space="preserve"> proyecto </w:t>
      </w:r>
      <w:r w:rsidR="00CD60BC" w:rsidRPr="00CD60BC">
        <w:rPr>
          <w:rFonts w:cstheme="minorHAnsi"/>
        </w:rPr>
        <w:t>“Recuperación de Subproductos de Suero de</w:t>
      </w:r>
      <w:r w:rsidR="00CD60BC">
        <w:rPr>
          <w:rFonts w:cstheme="minorHAnsi"/>
        </w:rPr>
        <w:t xml:space="preserve"> </w:t>
      </w:r>
      <w:r w:rsidR="00CD60BC" w:rsidRPr="00CD60BC">
        <w:rPr>
          <w:rFonts w:cstheme="minorHAnsi"/>
        </w:rPr>
        <w:t>Queso Mediante Osmosis Inversa y Sistema de</w:t>
      </w:r>
      <w:r w:rsidR="00CD60BC">
        <w:rPr>
          <w:rFonts w:cstheme="minorHAnsi"/>
        </w:rPr>
        <w:t xml:space="preserve"> </w:t>
      </w:r>
      <w:r w:rsidR="00CD60BC" w:rsidRPr="00CD60BC">
        <w:rPr>
          <w:rFonts w:cstheme="minorHAnsi"/>
        </w:rPr>
        <w:t>Tratamiento de Residuos Industriales Líquidos</w:t>
      </w:r>
      <w:r w:rsidR="00CD60BC">
        <w:rPr>
          <w:rFonts w:cstheme="minorHAnsi"/>
        </w:rPr>
        <w:t xml:space="preserve"> </w:t>
      </w:r>
      <w:r w:rsidR="00CD60BC" w:rsidRPr="00CD60BC">
        <w:rPr>
          <w:rFonts w:cstheme="minorHAnsi"/>
        </w:rPr>
        <w:t>para la Planta Industrial Los Lagos de Prolesur</w:t>
      </w:r>
      <w:r w:rsidR="00CD60BC">
        <w:rPr>
          <w:rFonts w:cstheme="minorHAnsi"/>
        </w:rPr>
        <w:t xml:space="preserve"> </w:t>
      </w:r>
      <w:r w:rsidR="00CD60BC" w:rsidRPr="00CD60BC">
        <w:rPr>
          <w:rFonts w:cstheme="minorHAnsi"/>
        </w:rPr>
        <w:t>S.A.”</w:t>
      </w:r>
      <w:r>
        <w:rPr>
          <w:rFonts w:cstheme="minorHAnsi"/>
        </w:rPr>
        <w:t xml:space="preserve"> </w:t>
      </w:r>
      <w:r w:rsidRPr="00EE55B9">
        <w:rPr>
          <w:rFonts w:cstheme="minorHAnsi"/>
        </w:rPr>
        <w:t>calificad</w:t>
      </w:r>
      <w:r>
        <w:rPr>
          <w:rFonts w:cstheme="minorHAnsi"/>
        </w:rPr>
        <w:t>o</w:t>
      </w:r>
      <w:r w:rsidRPr="00EE55B9">
        <w:rPr>
          <w:rFonts w:cstheme="minorHAnsi"/>
        </w:rPr>
        <w:t xml:space="preserve"> ambientalmente </w:t>
      </w:r>
      <w:r>
        <w:rPr>
          <w:rFonts w:cstheme="minorHAnsi"/>
        </w:rPr>
        <w:t xml:space="preserve">favorable </w:t>
      </w:r>
      <w:r w:rsidRPr="00EE55B9">
        <w:rPr>
          <w:rFonts w:cstheme="minorHAnsi"/>
        </w:rPr>
        <w:t xml:space="preserve">a través de </w:t>
      </w:r>
      <w:r>
        <w:rPr>
          <w:rFonts w:cstheme="minorHAnsi"/>
        </w:rPr>
        <w:t>R</w:t>
      </w:r>
      <w:r w:rsidRPr="00EE55B9">
        <w:rPr>
          <w:rFonts w:cstheme="minorHAnsi"/>
        </w:rPr>
        <w:t xml:space="preserve">CA N° </w:t>
      </w:r>
      <w:r>
        <w:rPr>
          <w:rFonts w:cstheme="minorHAnsi"/>
        </w:rPr>
        <w:t>763/2006</w:t>
      </w:r>
      <w:r w:rsidRPr="00EE55B9">
        <w:rPr>
          <w:rFonts w:cstheme="minorHAnsi"/>
        </w:rPr>
        <w:t xml:space="preserve"> de la COREMA de Los </w:t>
      </w:r>
      <w:r>
        <w:rPr>
          <w:rFonts w:cstheme="minorHAnsi"/>
        </w:rPr>
        <w:t>Lago</w:t>
      </w:r>
      <w:r w:rsidRPr="00EE55B9">
        <w:rPr>
          <w:rFonts w:cstheme="minorHAnsi"/>
        </w:rPr>
        <w:t>s</w:t>
      </w:r>
      <w:r w:rsidR="00CD60BC" w:rsidRPr="00CD60BC">
        <w:rPr>
          <w:rFonts w:cstheme="minorHAnsi"/>
        </w:rPr>
        <w:t xml:space="preserve">, </w:t>
      </w:r>
      <w:r>
        <w:rPr>
          <w:rFonts w:cstheme="minorHAnsi"/>
        </w:rPr>
        <w:t xml:space="preserve">la cual fue </w:t>
      </w:r>
      <w:r w:rsidR="00CD60BC" w:rsidRPr="00CD60BC">
        <w:rPr>
          <w:rFonts w:cstheme="minorHAnsi"/>
        </w:rPr>
        <w:t xml:space="preserve">desarrollada durante los días </w:t>
      </w:r>
      <w:r w:rsidR="00CD60BC">
        <w:rPr>
          <w:rFonts w:cstheme="minorHAnsi"/>
        </w:rPr>
        <w:t xml:space="preserve">26 y 27 </w:t>
      </w:r>
      <w:r w:rsidR="00CD60BC" w:rsidRPr="00CD60BC">
        <w:rPr>
          <w:rFonts w:cstheme="minorHAnsi"/>
        </w:rPr>
        <w:t>de septiembre de 2013.</w:t>
      </w:r>
    </w:p>
    <w:p w:rsidR="00CD60BC" w:rsidRPr="00EE55B9" w:rsidRDefault="00CD60BC" w:rsidP="00F345A9">
      <w:pPr>
        <w:rPr>
          <w:rFonts w:cstheme="minorHAnsi"/>
        </w:rPr>
      </w:pPr>
    </w:p>
    <w:p w:rsidR="00EE55B9" w:rsidRDefault="007C2F4D" w:rsidP="00EE55B9">
      <w:pPr>
        <w:rPr>
          <w:rFonts w:cstheme="minorHAnsi"/>
        </w:rPr>
      </w:pPr>
      <w:r w:rsidRPr="007C2F4D">
        <w:rPr>
          <w:rFonts w:cstheme="minorHAnsi"/>
        </w:rPr>
        <w:t>El pro</w:t>
      </w:r>
      <w:r w:rsidR="00285151">
        <w:rPr>
          <w:rFonts w:cstheme="minorHAnsi"/>
        </w:rPr>
        <w:t>yecto tiene</w:t>
      </w:r>
      <w:r w:rsidRPr="007C2F4D">
        <w:rPr>
          <w:rFonts w:cstheme="minorHAnsi"/>
        </w:rPr>
        <w:t xml:space="preserve"> por objeto mitigar la contaminación por la descarga de Residuos Industriales Líquidos generad</w:t>
      </w:r>
      <w:r>
        <w:rPr>
          <w:rFonts w:cstheme="minorHAnsi"/>
        </w:rPr>
        <w:t>os por la planta industrial de L</w:t>
      </w:r>
      <w:r w:rsidRPr="007C2F4D">
        <w:rPr>
          <w:rFonts w:cstheme="minorHAnsi"/>
        </w:rPr>
        <w:t>os Lagos perteneciente a Prolesur mediante el diseño y construcción de una planta de osmosis inversa para la recuperación de subproductos de suero y el diseño y construcción de una planta de tratamiento de Riles utilizando tecnologías más limpias y que permiten cumplir con lo estipulado en el D.S. Nº90 en lo referente a descarga en aguas fluviales considerando capacidad de dilución del receptor. En este sentido es que se considera utilizar la tecnología Biofiltro, la cual no genera lodos orgánicos inestables, y no utiliza agentes químicos para el tratamiento.</w:t>
      </w:r>
    </w:p>
    <w:p w:rsidR="00CC46F4" w:rsidRDefault="00CC46F4" w:rsidP="00EE55B9">
      <w:pPr>
        <w:rPr>
          <w:rFonts w:cstheme="minorHAnsi"/>
        </w:rPr>
      </w:pPr>
    </w:p>
    <w:p w:rsidR="00CC46F4" w:rsidRDefault="00CC46F4" w:rsidP="00EE55B9">
      <w:pPr>
        <w:rPr>
          <w:rFonts w:cstheme="minorHAnsi"/>
        </w:rPr>
      </w:pPr>
      <w:r w:rsidRPr="00285151">
        <w:rPr>
          <w:rFonts w:cstheme="minorHAnsi"/>
        </w:rPr>
        <w:t>Los residuos líquidos de la planta industrial provienen básicamente de las aguas de lavados de equipos e instalaciones y de las aguas de desecho de procesamiento, filtrado, lavado y secado mencionadas anteriormente. Estas aguas contienen restos de producto, así como restos de productos utilizados para los lavados, el sistema de tratamiento permit</w:t>
      </w:r>
      <w:r>
        <w:rPr>
          <w:rFonts w:cstheme="minorHAnsi"/>
        </w:rPr>
        <w:t xml:space="preserve">e </w:t>
      </w:r>
      <w:r w:rsidRPr="00285151">
        <w:rPr>
          <w:rFonts w:cstheme="minorHAnsi"/>
        </w:rPr>
        <w:t>obtener la calidad de agua según lo establece la norma para descarga en aguas fluviales considerando capacidad de dilución del receptor, esto según lo establecido para el punto de</w:t>
      </w:r>
      <w:r>
        <w:rPr>
          <w:rFonts w:cstheme="minorHAnsi"/>
        </w:rPr>
        <w:t xml:space="preserve"> descarga en el río Calle Calle</w:t>
      </w:r>
      <w:r w:rsidRPr="00285151">
        <w:rPr>
          <w:rFonts w:cstheme="minorHAnsi"/>
        </w:rPr>
        <w:t>.</w:t>
      </w:r>
    </w:p>
    <w:p w:rsidR="00CC46F4" w:rsidRDefault="00CC46F4" w:rsidP="00EE55B9">
      <w:pPr>
        <w:rPr>
          <w:rFonts w:cstheme="minorHAnsi"/>
        </w:rPr>
      </w:pPr>
    </w:p>
    <w:p w:rsidR="0072632E" w:rsidRPr="00EE55B9" w:rsidRDefault="00CC46F4" w:rsidP="00CC46F4">
      <w:pPr>
        <w:rPr>
          <w:rFonts w:cstheme="minorHAnsi"/>
        </w:rPr>
      </w:pPr>
      <w:r w:rsidRPr="007A6304">
        <w:rPr>
          <w:rFonts w:cstheme="minorHAnsi"/>
          <w:sz w:val="20"/>
          <w:szCs w:val="20"/>
        </w:rPr>
        <w:t>Las materias relevantes objeto de la fiscalización incluyeron</w:t>
      </w:r>
      <w:r>
        <w:rPr>
          <w:rFonts w:cstheme="minorHAnsi"/>
          <w:sz w:val="20"/>
          <w:szCs w:val="20"/>
        </w:rPr>
        <w:t xml:space="preserve">; </w:t>
      </w:r>
      <w:r w:rsidRPr="00CC46F4">
        <w:rPr>
          <w:rFonts w:cstheme="minorHAnsi"/>
          <w:sz w:val="20"/>
          <w:szCs w:val="20"/>
        </w:rPr>
        <w:t>Manejo y disposición de residuos lí</w:t>
      </w:r>
      <w:r>
        <w:rPr>
          <w:rFonts w:cstheme="minorHAnsi"/>
          <w:sz w:val="20"/>
          <w:szCs w:val="20"/>
        </w:rPr>
        <w:t xml:space="preserve">quidos y </w:t>
      </w:r>
      <w:r w:rsidRPr="00CC46F4">
        <w:rPr>
          <w:rFonts w:cstheme="minorHAnsi"/>
          <w:sz w:val="20"/>
          <w:szCs w:val="20"/>
        </w:rPr>
        <w:t>Manejo</w:t>
      </w:r>
      <w:r>
        <w:rPr>
          <w:rFonts w:cstheme="minorHAnsi"/>
          <w:sz w:val="20"/>
          <w:szCs w:val="20"/>
        </w:rPr>
        <w:t xml:space="preserve"> </w:t>
      </w:r>
      <w:r w:rsidRPr="00CC46F4">
        <w:rPr>
          <w:rFonts w:cstheme="minorHAnsi"/>
          <w:sz w:val="20"/>
          <w:szCs w:val="20"/>
        </w:rPr>
        <w:t>de residuos sólidos.</w:t>
      </w:r>
    </w:p>
    <w:p w:rsidR="00EE55B9" w:rsidRPr="002D7F49" w:rsidRDefault="00EE55B9" w:rsidP="00EE55B9">
      <w:pPr>
        <w:rPr>
          <w:rFonts w:cstheme="minorHAnsi"/>
        </w:rPr>
      </w:pPr>
    </w:p>
    <w:p w:rsidR="00197DC6" w:rsidRPr="0072632E" w:rsidRDefault="00F345A9" w:rsidP="00975368">
      <w:pPr>
        <w:rPr>
          <w:rFonts w:cstheme="minorHAnsi"/>
        </w:rPr>
      </w:pPr>
      <w:r w:rsidRPr="0072632E">
        <w:rPr>
          <w:rFonts w:cstheme="minorHAnsi"/>
        </w:rPr>
        <w:t xml:space="preserve">Durante la etapa de inspección y posterior examen de la información de la documentación requerida, </w:t>
      </w:r>
      <w:r w:rsidR="0072632E" w:rsidRPr="0072632E">
        <w:rPr>
          <w:rFonts w:cstheme="minorHAnsi"/>
        </w:rPr>
        <w:t xml:space="preserve">no se detectaron </w:t>
      </w:r>
      <w:r w:rsidR="002D7F49" w:rsidRPr="0072632E">
        <w:rPr>
          <w:rFonts w:cstheme="minorHAnsi"/>
        </w:rPr>
        <w:t>no conformidad</w:t>
      </w:r>
      <w:r w:rsidR="0072632E" w:rsidRPr="0072632E">
        <w:rPr>
          <w:rFonts w:cstheme="minorHAnsi"/>
        </w:rPr>
        <w:t>es</w:t>
      </w:r>
      <w:r w:rsidR="002D7F49" w:rsidRPr="0072632E">
        <w:rPr>
          <w:rFonts w:cstheme="minorHAnsi"/>
        </w:rPr>
        <w:t xml:space="preserve"> asociada</w:t>
      </w:r>
      <w:r w:rsidR="0072632E" w:rsidRPr="0072632E">
        <w:rPr>
          <w:rFonts w:cstheme="minorHAnsi"/>
        </w:rPr>
        <w:t>s a la instalación</w:t>
      </w:r>
      <w:r w:rsidR="002D7F49" w:rsidRPr="0072632E">
        <w:rPr>
          <w:rFonts w:cstheme="minorHAnsi"/>
        </w:rPr>
        <w:t>.</w:t>
      </w:r>
    </w:p>
    <w:p w:rsidR="00ED4317" w:rsidRDefault="00ED4317" w:rsidP="00F345A9">
      <w:pPr>
        <w:rPr>
          <w:rFonts w:cstheme="minorHAnsi"/>
          <w:b/>
          <w:sz w:val="20"/>
          <w:szCs w:val="20"/>
        </w:rPr>
      </w:pPr>
      <w:r>
        <w:rPr>
          <w:rFonts w:cstheme="minorHAnsi"/>
          <w:b/>
          <w:sz w:val="20"/>
          <w:szCs w:val="20"/>
        </w:rPr>
        <w:br w:type="page"/>
      </w:r>
    </w:p>
    <w:p w:rsidR="00ED4317" w:rsidRDefault="009847C7" w:rsidP="009847C7">
      <w:pPr>
        <w:pStyle w:val="Ttulo1"/>
      </w:pPr>
      <w:bookmarkStart w:id="15" w:name="_Toc399170768"/>
      <w:r w:rsidRPr="009847C7">
        <w:lastRenderedPageBreak/>
        <w:t>IDENTIFICACIÓN DEL PROYECTO, ACTIVIDAD O FUENTE FISCALIZADA</w:t>
      </w:r>
      <w:bookmarkEnd w:id="15"/>
    </w:p>
    <w:p w:rsidR="00ED4317" w:rsidRPr="00ED4317" w:rsidRDefault="00ED4317" w:rsidP="00ED4317"/>
    <w:p w:rsidR="00ED4317" w:rsidRPr="00ED4317" w:rsidRDefault="00ED4317" w:rsidP="00C958D0">
      <w:pPr>
        <w:pStyle w:val="Ttulo2"/>
      </w:pPr>
      <w:bookmarkStart w:id="16" w:name="_Toc352840378"/>
      <w:bookmarkStart w:id="17" w:name="_Toc352841438"/>
      <w:bookmarkStart w:id="18" w:name="_Toc353998104"/>
      <w:bookmarkStart w:id="19" w:name="_Toc353998177"/>
      <w:bookmarkStart w:id="20" w:name="_Toc399170769"/>
      <w:r w:rsidRPr="00ED4317">
        <w:t>Antecedentes Generales</w:t>
      </w:r>
      <w:bookmarkEnd w:id="16"/>
      <w:bookmarkEnd w:id="17"/>
      <w:bookmarkEnd w:id="18"/>
      <w:bookmarkEnd w:id="19"/>
      <w:bookmarkEnd w:id="20"/>
    </w:p>
    <w:p w:rsidR="00ED4317" w:rsidRPr="004E5529" w:rsidRDefault="00ED4317" w:rsidP="004E5529">
      <w:pPr>
        <w:jc w:val="left"/>
        <w:rPr>
          <w:rFonts w:cstheme="minorHAnsi"/>
          <w:b/>
          <w:sz w:val="24"/>
          <w:szCs w:val="20"/>
        </w:rPr>
      </w:pPr>
      <w:bookmarkStart w:id="21" w:name="_Toc353998105"/>
      <w:bookmarkStart w:id="22" w:name="_Toc353998178"/>
      <w:bookmarkEnd w:id="21"/>
      <w:bookmarkEnd w:id="2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321"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230321">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rsidR="00230321" w:rsidRPr="00230321" w:rsidRDefault="00A44986" w:rsidP="00732475">
            <w:pPr>
              <w:rPr>
                <w:rFonts w:cstheme="minorHAnsi"/>
                <w:sz w:val="20"/>
                <w:szCs w:val="20"/>
                <w:lang w:val="es-ES" w:eastAsia="es-ES"/>
              </w:rPr>
            </w:pPr>
            <w:r>
              <w:rPr>
                <w:rFonts w:cstheme="minorHAnsi"/>
                <w:sz w:val="20"/>
                <w:szCs w:val="20"/>
                <w:lang w:val="es-ES" w:eastAsia="es-ES"/>
              </w:rPr>
              <w:t>PROLESUR</w:t>
            </w:r>
          </w:p>
        </w:tc>
      </w:tr>
      <w:tr w:rsidR="00230321" w:rsidRPr="00230321"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rsidR="00230321" w:rsidRPr="00E01748" w:rsidRDefault="00F345A9" w:rsidP="00230321">
            <w:pPr>
              <w:rPr>
                <w:rFonts w:cstheme="minorHAnsi"/>
                <w:sz w:val="20"/>
                <w:szCs w:val="20"/>
              </w:rPr>
            </w:pPr>
            <w:r>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Default="00230321" w:rsidP="00F345A9">
            <w:pPr>
              <w:spacing w:after="100" w:line="276" w:lineRule="auto"/>
              <w:ind w:left="46"/>
              <w:rPr>
                <w:rFonts w:cstheme="minorHAnsi"/>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rsidR="008D51F9" w:rsidRPr="00230321" w:rsidRDefault="00821450" w:rsidP="008D51F9">
            <w:pPr>
              <w:spacing w:after="100" w:line="276" w:lineRule="auto"/>
              <w:ind w:left="46"/>
              <w:rPr>
                <w:rFonts w:cstheme="minorHAnsi"/>
                <w:sz w:val="20"/>
                <w:szCs w:val="20"/>
              </w:rPr>
            </w:pPr>
            <w:r w:rsidRPr="00821450">
              <w:rPr>
                <w:rFonts w:cstheme="minorHAnsi"/>
                <w:sz w:val="20"/>
                <w:szCs w:val="20"/>
              </w:rPr>
              <w:t>Quinchilca s/n</w:t>
            </w:r>
            <w:r>
              <w:rPr>
                <w:rFonts w:cstheme="minorHAnsi"/>
                <w:sz w:val="20"/>
                <w:szCs w:val="20"/>
              </w:rPr>
              <w:t>°</w:t>
            </w:r>
            <w:r w:rsidRPr="00821450">
              <w:rPr>
                <w:rFonts w:cstheme="minorHAnsi"/>
                <w:sz w:val="20"/>
                <w:szCs w:val="20"/>
              </w:rPr>
              <w:t xml:space="preserve">, comuna de Los Lagos, provincia </w:t>
            </w:r>
            <w:r>
              <w:rPr>
                <w:rFonts w:cstheme="minorHAnsi"/>
                <w:sz w:val="20"/>
                <w:szCs w:val="20"/>
              </w:rPr>
              <w:t>de Valdivia, Región de Los Ríos.</w:t>
            </w:r>
          </w:p>
        </w:tc>
      </w:tr>
      <w:tr w:rsidR="00230321" w:rsidRPr="00230321"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rsidR="00230321" w:rsidRPr="00230321" w:rsidRDefault="00F345A9" w:rsidP="00230321">
            <w:pPr>
              <w:rPr>
                <w:rFonts w:cstheme="minorHAnsi"/>
                <w:sz w:val="20"/>
                <w:szCs w:val="20"/>
              </w:rPr>
            </w:pPr>
            <w:r>
              <w:rPr>
                <w:rFonts w:cstheme="minorHAnsi"/>
                <w:sz w:val="20"/>
                <w:szCs w:val="20"/>
              </w:rPr>
              <w:t>Valdivia</w:t>
            </w:r>
          </w:p>
        </w:tc>
        <w:tc>
          <w:tcPr>
            <w:tcW w:w="2296" w:type="pct"/>
            <w:vMerge/>
            <w:tcBorders>
              <w:left w:val="single" w:sz="4" w:space="0" w:color="auto"/>
              <w:right w:val="single" w:sz="4" w:space="0" w:color="auto"/>
            </w:tcBorders>
            <w:shd w:val="clear" w:color="auto" w:fill="FFFFFF"/>
          </w:tcPr>
          <w:p w:rsidR="00230321" w:rsidRPr="00230321" w:rsidRDefault="00230321" w:rsidP="00230321">
            <w:pPr>
              <w:ind w:left="188"/>
              <w:rPr>
                <w:rFonts w:cstheme="minorHAnsi"/>
                <w:b/>
                <w:sz w:val="20"/>
                <w:szCs w:val="20"/>
              </w:rPr>
            </w:pPr>
          </w:p>
        </w:tc>
      </w:tr>
      <w:tr w:rsidR="00230321" w:rsidRPr="00230321"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01748" w:rsidRDefault="00230321" w:rsidP="00E01748">
            <w:pPr>
              <w:rPr>
                <w:rFonts w:cstheme="minorHAnsi"/>
                <w:b/>
                <w:sz w:val="20"/>
                <w:szCs w:val="20"/>
              </w:rPr>
            </w:pPr>
            <w:r w:rsidRPr="00230321">
              <w:rPr>
                <w:rFonts w:cstheme="minorHAnsi"/>
                <w:b/>
                <w:sz w:val="20"/>
                <w:szCs w:val="20"/>
              </w:rPr>
              <w:t>Comuna:</w:t>
            </w:r>
          </w:p>
          <w:p w:rsidR="00E01748" w:rsidRPr="00E01748" w:rsidRDefault="00821450" w:rsidP="00732475">
            <w:pPr>
              <w:rPr>
                <w:rFonts w:cstheme="minorHAnsi"/>
                <w:sz w:val="20"/>
                <w:szCs w:val="20"/>
              </w:rPr>
            </w:pPr>
            <w:r>
              <w:rPr>
                <w:rFonts w:cstheme="minorHAnsi"/>
                <w:sz w:val="20"/>
                <w:szCs w:val="20"/>
              </w:rPr>
              <w:t>Los Lagos</w:t>
            </w:r>
          </w:p>
        </w:tc>
        <w:tc>
          <w:tcPr>
            <w:tcW w:w="2296" w:type="pct"/>
            <w:vMerge/>
            <w:tcBorders>
              <w:left w:val="single" w:sz="4" w:space="0" w:color="auto"/>
              <w:bottom w:val="single" w:sz="4" w:space="0" w:color="auto"/>
              <w:right w:val="single" w:sz="4" w:space="0" w:color="auto"/>
            </w:tcBorders>
            <w:shd w:val="clear" w:color="auto" w:fill="FFFFFF"/>
          </w:tcPr>
          <w:p w:rsidR="00230321" w:rsidRPr="00230321" w:rsidRDefault="00230321" w:rsidP="00230321">
            <w:pPr>
              <w:ind w:left="188"/>
              <w:rPr>
                <w:rFonts w:cstheme="minorHAnsi"/>
                <w:b/>
                <w:sz w:val="20"/>
                <w:szCs w:val="20"/>
              </w:rPr>
            </w:pPr>
          </w:p>
        </w:tc>
      </w:tr>
      <w:tr w:rsidR="00230321" w:rsidRPr="00230321"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6E0F4F">
            <w:pPr>
              <w:rPr>
                <w:rFonts w:cstheme="minorHAnsi"/>
                <w:b/>
                <w:sz w:val="20"/>
                <w:szCs w:val="20"/>
              </w:rPr>
            </w:pPr>
            <w:r w:rsidRPr="00230321">
              <w:rPr>
                <w:rFonts w:cstheme="minorHAnsi"/>
                <w:b/>
                <w:sz w:val="20"/>
                <w:szCs w:val="20"/>
              </w:rPr>
              <w:t>Titular de la actividad, proyecto o fuente fiscalizada:</w:t>
            </w:r>
            <w:r w:rsidRPr="006E0F4F">
              <w:rPr>
                <w:rFonts w:cstheme="minorHAnsi"/>
                <w:b/>
                <w:sz w:val="20"/>
                <w:szCs w:val="20"/>
              </w:rPr>
              <w:t xml:space="preserve"> </w:t>
            </w:r>
          </w:p>
          <w:p w:rsidR="00230321" w:rsidRPr="006E0F4F" w:rsidRDefault="00821450" w:rsidP="0020788A">
            <w:pPr>
              <w:rPr>
                <w:rFonts w:cstheme="minorHAnsi"/>
                <w:sz w:val="20"/>
                <w:szCs w:val="20"/>
                <w:lang w:val="es-ES" w:eastAsia="es-ES"/>
              </w:rPr>
            </w:pPr>
            <w:r w:rsidRPr="00821450">
              <w:rPr>
                <w:rFonts w:cstheme="minorHAnsi"/>
                <w:sz w:val="20"/>
                <w:szCs w:val="20"/>
                <w:lang w:val="es-ES" w:eastAsia="es-ES"/>
              </w:rPr>
              <w:t>Sociedad Procesadora de Leche del Sur S.A.</w:t>
            </w:r>
            <w:r w:rsidRPr="00821450" w:rsidDel="00821450">
              <w:rPr>
                <w:rFonts w:cstheme="minorHAnsi"/>
                <w:sz w:val="20"/>
                <w:szCs w:val="20"/>
                <w:lang w:val="es-ES" w:eastAsia="es-ES"/>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4744FA">
            <w:pPr>
              <w:rPr>
                <w:rFonts w:cstheme="minorHAnsi"/>
                <w:b/>
                <w:sz w:val="20"/>
                <w:szCs w:val="20"/>
              </w:rPr>
            </w:pPr>
            <w:r w:rsidRPr="00230321">
              <w:rPr>
                <w:rFonts w:cstheme="minorHAnsi"/>
                <w:b/>
                <w:sz w:val="20"/>
                <w:szCs w:val="20"/>
              </w:rPr>
              <w:t>RUT o RUN:</w:t>
            </w:r>
          </w:p>
          <w:p w:rsidR="00837121" w:rsidRPr="00837121" w:rsidRDefault="00821450" w:rsidP="004744FA">
            <w:pPr>
              <w:rPr>
                <w:rFonts w:cstheme="minorHAnsi"/>
                <w:sz w:val="20"/>
                <w:szCs w:val="20"/>
              </w:rPr>
            </w:pPr>
            <w:bookmarkStart w:id="23" w:name="_GoBack"/>
            <w:r w:rsidRPr="00821450">
              <w:rPr>
                <w:rFonts w:cstheme="minorHAnsi"/>
                <w:sz w:val="20"/>
                <w:szCs w:val="20"/>
              </w:rPr>
              <w:t>92.347.000-K</w:t>
            </w:r>
            <w:r w:rsidRPr="00821450" w:rsidDel="00821450">
              <w:rPr>
                <w:rFonts w:cstheme="minorHAnsi"/>
                <w:sz w:val="20"/>
                <w:szCs w:val="20"/>
              </w:rPr>
              <w:t xml:space="preserve"> </w:t>
            </w:r>
            <w:bookmarkEnd w:id="23"/>
          </w:p>
        </w:tc>
      </w:tr>
      <w:tr w:rsidR="00230321" w:rsidRPr="00230321"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6E0F4F">
            <w:pPr>
              <w:rPr>
                <w:rFonts w:cstheme="minorHAnsi"/>
                <w:b/>
                <w:sz w:val="20"/>
                <w:szCs w:val="20"/>
              </w:rPr>
            </w:pPr>
            <w:r w:rsidRPr="00230321">
              <w:rPr>
                <w:rFonts w:cstheme="minorHAnsi"/>
                <w:b/>
                <w:sz w:val="20"/>
                <w:szCs w:val="20"/>
              </w:rPr>
              <w:t>Domicilio Titular:</w:t>
            </w:r>
            <w:r w:rsidRPr="006E0F4F">
              <w:rPr>
                <w:rFonts w:cstheme="minorHAnsi"/>
                <w:b/>
                <w:sz w:val="20"/>
                <w:szCs w:val="20"/>
              </w:rPr>
              <w:t xml:space="preserve"> </w:t>
            </w:r>
          </w:p>
          <w:p w:rsidR="00230321" w:rsidRPr="006E0F4F" w:rsidRDefault="00821450" w:rsidP="00B54C89">
            <w:pPr>
              <w:rPr>
                <w:rFonts w:cstheme="minorHAnsi"/>
                <w:sz w:val="20"/>
                <w:szCs w:val="20"/>
              </w:rPr>
            </w:pPr>
            <w:r w:rsidRPr="00821450">
              <w:rPr>
                <w:rFonts w:cstheme="minorHAnsi"/>
                <w:sz w:val="20"/>
                <w:szCs w:val="20"/>
              </w:rPr>
              <w:t>Avenida Vitacura 4465, Comuna de Vitacura, Santiago</w:t>
            </w:r>
            <w:r w:rsidRPr="00821450" w:rsidDel="00821450">
              <w:rPr>
                <w:rFonts w:cstheme="minorHAns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E0F4F" w:rsidRDefault="00230321" w:rsidP="00E66021">
            <w:pPr>
              <w:rPr>
                <w:rFonts w:cstheme="minorHAnsi"/>
                <w:b/>
                <w:sz w:val="20"/>
                <w:szCs w:val="20"/>
              </w:rPr>
            </w:pPr>
            <w:r w:rsidRPr="00230321">
              <w:rPr>
                <w:rFonts w:cstheme="minorHAnsi"/>
                <w:b/>
                <w:sz w:val="20"/>
                <w:szCs w:val="20"/>
              </w:rPr>
              <w:t>Correo electrónico:</w:t>
            </w:r>
          </w:p>
          <w:p w:rsidR="00E66021" w:rsidRPr="00E66021" w:rsidRDefault="003F788E" w:rsidP="00E66021">
            <w:pPr>
              <w:rPr>
                <w:rFonts w:cstheme="minorHAnsi"/>
                <w:sz w:val="20"/>
                <w:szCs w:val="20"/>
              </w:rPr>
            </w:pPr>
            <w:hyperlink r:id="rId22" w:history="1">
              <w:r w:rsidR="00E66021" w:rsidRPr="00E66021">
                <w:rPr>
                  <w:rStyle w:val="Hipervnculo"/>
                  <w:rFonts w:cstheme="minorHAnsi"/>
                  <w:sz w:val="20"/>
                  <w:szCs w:val="20"/>
                </w:rPr>
                <w:t>fernando.bueno@soprole.cl</w:t>
              </w:r>
            </w:hyperlink>
          </w:p>
          <w:p w:rsidR="00E66021" w:rsidRPr="00E66021" w:rsidRDefault="00E66021" w:rsidP="00E66021">
            <w:pPr>
              <w:rPr>
                <w:rFonts w:cstheme="minorHAnsi"/>
                <w:b/>
                <w:sz w:val="20"/>
                <w:szCs w:val="20"/>
              </w:rPr>
            </w:pPr>
          </w:p>
        </w:tc>
      </w:tr>
      <w:tr w:rsidR="00230321" w:rsidRPr="00230321"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6E0F4F">
            <w:pPr>
              <w:rPr>
                <w:rFonts w:cstheme="minorHAnsi"/>
                <w:b/>
                <w:sz w:val="20"/>
                <w:szCs w:val="20"/>
              </w:rPr>
            </w:pPr>
            <w:r w:rsidRPr="00230321">
              <w:rPr>
                <w:rFonts w:cstheme="minorHAnsi"/>
                <w:b/>
                <w:sz w:val="20"/>
                <w:szCs w:val="20"/>
              </w:rPr>
              <w:t>Teléfono:</w:t>
            </w:r>
            <w:r w:rsidRPr="006E0F4F">
              <w:rPr>
                <w:rFonts w:cstheme="minorHAnsi"/>
                <w:b/>
                <w:sz w:val="20"/>
                <w:szCs w:val="20"/>
              </w:rPr>
              <w:t xml:space="preserve"> </w:t>
            </w:r>
          </w:p>
          <w:p w:rsidR="00230321" w:rsidRPr="006E0F4F" w:rsidRDefault="00821450" w:rsidP="00AD1522">
            <w:pPr>
              <w:rPr>
                <w:rFonts w:cstheme="minorHAnsi"/>
                <w:sz w:val="20"/>
                <w:szCs w:val="20"/>
              </w:rPr>
            </w:pPr>
            <w:r>
              <w:rPr>
                <w:rFonts w:cstheme="minorHAnsi"/>
                <w:sz w:val="20"/>
                <w:szCs w:val="20"/>
              </w:rPr>
              <w:t>(56-63) 2532811</w:t>
            </w:r>
          </w:p>
        </w:tc>
      </w:tr>
      <w:tr w:rsidR="00230321" w:rsidRPr="00230321"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5676D" w:rsidRDefault="00230321" w:rsidP="0015676D">
            <w:pPr>
              <w:rPr>
                <w:rFonts w:cstheme="minorHAnsi"/>
                <w:b/>
                <w:sz w:val="20"/>
                <w:szCs w:val="20"/>
              </w:rPr>
            </w:pPr>
            <w:r w:rsidRPr="00230321">
              <w:rPr>
                <w:rFonts w:cstheme="minorHAnsi"/>
                <w:b/>
                <w:sz w:val="20"/>
                <w:szCs w:val="20"/>
              </w:rPr>
              <w:t>Identificación del Representante Legal:</w:t>
            </w:r>
            <w:r w:rsidRPr="0015676D">
              <w:rPr>
                <w:rFonts w:cstheme="minorHAnsi"/>
                <w:b/>
                <w:sz w:val="20"/>
                <w:szCs w:val="20"/>
              </w:rPr>
              <w:t xml:space="preserve"> </w:t>
            </w:r>
          </w:p>
          <w:p w:rsidR="00230321" w:rsidRPr="0015676D" w:rsidRDefault="00821450" w:rsidP="004744FA">
            <w:pPr>
              <w:rPr>
                <w:rFonts w:cstheme="minorHAnsi"/>
                <w:sz w:val="20"/>
                <w:szCs w:val="20"/>
              </w:rPr>
            </w:pPr>
            <w:r>
              <w:rPr>
                <w:rFonts w:cstheme="minorHAnsi"/>
                <w:sz w:val="20"/>
                <w:szCs w:val="20"/>
              </w:rPr>
              <w:t>Fernando Bueno Ramos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5676D" w:rsidRDefault="00230321" w:rsidP="0015676D">
            <w:pPr>
              <w:rPr>
                <w:rFonts w:cstheme="minorHAnsi"/>
                <w:b/>
                <w:sz w:val="20"/>
                <w:szCs w:val="20"/>
              </w:rPr>
            </w:pPr>
            <w:r w:rsidRPr="00230321">
              <w:rPr>
                <w:rFonts w:cstheme="minorHAnsi"/>
                <w:b/>
                <w:sz w:val="20"/>
                <w:szCs w:val="20"/>
              </w:rPr>
              <w:t>RUT o RUN:</w:t>
            </w:r>
            <w:r w:rsidRPr="0015676D">
              <w:rPr>
                <w:rFonts w:cstheme="minorHAnsi"/>
                <w:b/>
                <w:sz w:val="20"/>
                <w:szCs w:val="20"/>
              </w:rPr>
              <w:t xml:space="preserve"> </w:t>
            </w:r>
          </w:p>
          <w:p w:rsidR="00230321" w:rsidRPr="0015676D" w:rsidRDefault="00821450" w:rsidP="001A0A4F">
            <w:pPr>
              <w:rPr>
                <w:rFonts w:cstheme="minorHAnsi"/>
                <w:sz w:val="20"/>
                <w:szCs w:val="20"/>
                <w:lang w:val="es-ES" w:eastAsia="es-ES"/>
              </w:rPr>
            </w:pPr>
            <w:r>
              <w:rPr>
                <w:rFonts w:cstheme="minorHAnsi"/>
                <w:sz w:val="20"/>
                <w:szCs w:val="20"/>
                <w:lang w:val="es-ES" w:eastAsia="es-ES"/>
              </w:rPr>
              <w:t>12.373.366-5</w:t>
            </w:r>
          </w:p>
        </w:tc>
      </w:tr>
      <w:tr w:rsidR="00230321" w:rsidRPr="00230321"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15676D">
            <w:pPr>
              <w:rPr>
                <w:rFonts w:cstheme="minorHAnsi"/>
                <w:b/>
                <w:sz w:val="20"/>
                <w:szCs w:val="20"/>
              </w:rPr>
            </w:pPr>
            <w:r w:rsidRPr="00230321">
              <w:rPr>
                <w:rFonts w:cstheme="minorHAnsi"/>
                <w:b/>
                <w:sz w:val="20"/>
                <w:szCs w:val="20"/>
              </w:rPr>
              <w:t>Domicilio Representante Legal:</w:t>
            </w:r>
            <w:r w:rsidRPr="0015676D">
              <w:rPr>
                <w:rFonts w:cstheme="minorHAnsi"/>
                <w:b/>
                <w:sz w:val="20"/>
                <w:szCs w:val="20"/>
              </w:rPr>
              <w:t xml:space="preserve"> </w:t>
            </w:r>
          </w:p>
          <w:p w:rsidR="00230321" w:rsidRPr="0015676D" w:rsidRDefault="00821450" w:rsidP="0015676D">
            <w:pPr>
              <w:rPr>
                <w:rFonts w:cstheme="minorHAnsi"/>
                <w:sz w:val="20"/>
                <w:szCs w:val="20"/>
                <w:lang w:val="es-ES" w:eastAsia="es-ES"/>
              </w:rPr>
            </w:pPr>
            <w:r>
              <w:rPr>
                <w:rFonts w:cstheme="minorHAnsi"/>
                <w:sz w:val="20"/>
                <w:szCs w:val="20"/>
              </w:rPr>
              <w:t>Nueva Nueve S/N° Francke,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082B30" w:rsidRDefault="00230321" w:rsidP="00082B30">
            <w:pPr>
              <w:rPr>
                <w:rFonts w:cstheme="minorHAnsi"/>
                <w:b/>
                <w:sz w:val="20"/>
                <w:szCs w:val="20"/>
              </w:rPr>
            </w:pPr>
            <w:r w:rsidRPr="00230321">
              <w:rPr>
                <w:rFonts w:cstheme="minorHAnsi"/>
                <w:b/>
                <w:sz w:val="20"/>
                <w:szCs w:val="20"/>
              </w:rPr>
              <w:t>Correo electrónico:</w:t>
            </w:r>
            <w:r w:rsidRPr="00082B30">
              <w:rPr>
                <w:rFonts w:cstheme="minorHAnsi"/>
                <w:b/>
                <w:sz w:val="20"/>
                <w:szCs w:val="20"/>
              </w:rPr>
              <w:t xml:space="preserve"> </w:t>
            </w:r>
          </w:p>
          <w:p w:rsidR="00082B30" w:rsidRPr="00082B30" w:rsidRDefault="003F788E" w:rsidP="00E66021">
            <w:pPr>
              <w:rPr>
                <w:rFonts w:cstheme="minorHAnsi"/>
                <w:sz w:val="20"/>
                <w:szCs w:val="20"/>
              </w:rPr>
            </w:pPr>
            <w:hyperlink r:id="rId23" w:history="1">
              <w:r w:rsidR="00E66021" w:rsidRPr="000C2C83">
                <w:rPr>
                  <w:rStyle w:val="Hipervnculo"/>
                  <w:rFonts w:cstheme="minorHAnsi"/>
                  <w:sz w:val="20"/>
                  <w:szCs w:val="20"/>
                </w:rPr>
                <w:t>fernando.bueno@soprole.cl</w:t>
              </w:r>
            </w:hyperlink>
          </w:p>
        </w:tc>
      </w:tr>
      <w:tr w:rsidR="00230321" w:rsidRPr="00230321"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082B30" w:rsidRDefault="00230321" w:rsidP="00082B30">
            <w:pPr>
              <w:rPr>
                <w:rFonts w:cstheme="minorHAnsi"/>
                <w:b/>
                <w:sz w:val="20"/>
                <w:szCs w:val="20"/>
              </w:rPr>
            </w:pPr>
            <w:r w:rsidRPr="00230321">
              <w:rPr>
                <w:rFonts w:cstheme="minorHAnsi"/>
                <w:b/>
                <w:sz w:val="20"/>
                <w:szCs w:val="20"/>
              </w:rPr>
              <w:t>Teléfono:</w:t>
            </w:r>
            <w:r w:rsidRPr="00082B30">
              <w:rPr>
                <w:rFonts w:cstheme="minorHAnsi"/>
                <w:b/>
                <w:sz w:val="20"/>
                <w:szCs w:val="20"/>
              </w:rPr>
              <w:t xml:space="preserve"> </w:t>
            </w:r>
          </w:p>
          <w:p w:rsidR="00082B30" w:rsidRPr="00082B30" w:rsidRDefault="00821450" w:rsidP="00082B30">
            <w:pPr>
              <w:rPr>
                <w:rFonts w:cstheme="minorHAnsi"/>
                <w:sz w:val="20"/>
                <w:szCs w:val="20"/>
                <w:lang w:val="es-ES" w:eastAsia="es-ES"/>
              </w:rPr>
            </w:pPr>
            <w:r>
              <w:rPr>
                <w:rFonts w:cstheme="minorHAnsi"/>
                <w:sz w:val="20"/>
                <w:szCs w:val="20"/>
                <w:lang w:val="es-ES" w:eastAsia="es-ES"/>
              </w:rPr>
              <w:t>(56-64)2542900</w:t>
            </w:r>
          </w:p>
        </w:tc>
      </w:tr>
      <w:tr w:rsidR="004E5529" w:rsidRPr="00230321"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715D71" w:rsidRDefault="004E5529" w:rsidP="00715D71">
            <w:pPr>
              <w:rPr>
                <w:rFonts w:cstheme="minorHAnsi"/>
                <w:b/>
                <w:sz w:val="20"/>
                <w:szCs w:val="20"/>
              </w:rPr>
            </w:pPr>
            <w:r w:rsidRPr="00230321">
              <w:rPr>
                <w:rFonts w:cstheme="minorHAnsi"/>
                <w:b/>
                <w:sz w:val="20"/>
                <w:szCs w:val="20"/>
              </w:rPr>
              <w:t>Fase de la actividad, proyecto o fuente fiscalizada:</w:t>
            </w:r>
            <w:r w:rsidRPr="00715D71">
              <w:rPr>
                <w:rFonts w:cstheme="minorHAnsi"/>
                <w:b/>
                <w:sz w:val="20"/>
                <w:szCs w:val="20"/>
              </w:rPr>
              <w:t xml:space="preserve"> </w:t>
            </w:r>
          </w:p>
          <w:p w:rsidR="002C65C7" w:rsidRPr="00715D71" w:rsidRDefault="008D51F9" w:rsidP="00DB557D">
            <w:pPr>
              <w:rPr>
                <w:rFonts w:cstheme="minorHAnsi"/>
                <w:sz w:val="20"/>
                <w:szCs w:val="20"/>
              </w:rPr>
            </w:pPr>
            <w:r>
              <w:rPr>
                <w:rFonts w:cstheme="minorHAnsi"/>
                <w:sz w:val="20"/>
                <w:szCs w:val="20"/>
              </w:rPr>
              <w:t>Operación</w:t>
            </w:r>
          </w:p>
        </w:tc>
      </w:tr>
    </w:tbl>
    <w:p w:rsidR="00AF4041" w:rsidRDefault="00AF4041" w:rsidP="00C958D0">
      <w:pPr>
        <w:pStyle w:val="Ttulo2"/>
        <w:numPr>
          <w:ilvl w:val="0"/>
          <w:numId w:val="0"/>
        </w:numPr>
        <w:ind w:left="576"/>
        <w:sectPr w:rsidR="00AF4041" w:rsidSect="00054F96">
          <w:type w:val="continuous"/>
          <w:pgSz w:w="12240" w:h="15840" w:code="1"/>
          <w:pgMar w:top="1134" w:right="1134" w:bottom="1134" w:left="1134" w:header="709" w:footer="709" w:gutter="0"/>
          <w:cols w:space="708"/>
          <w:docGrid w:linePitch="360"/>
        </w:sectPr>
      </w:pPr>
    </w:p>
    <w:p w:rsidR="00ED4317" w:rsidRDefault="00AF4041" w:rsidP="00C958D0">
      <w:pPr>
        <w:pStyle w:val="Ttulo2"/>
      </w:pPr>
      <w:bookmarkStart w:id="24" w:name="_Toc352840379"/>
      <w:bookmarkStart w:id="25" w:name="_Toc352841439"/>
      <w:bookmarkStart w:id="26" w:name="_Toc353998106"/>
      <w:bookmarkStart w:id="27" w:name="_Toc353998179"/>
      <w:bookmarkStart w:id="28" w:name="_Toc399170770"/>
      <w:r>
        <w:lastRenderedPageBreak/>
        <w:t>Ubicación</w:t>
      </w:r>
      <w:bookmarkEnd w:id="24"/>
      <w:bookmarkEnd w:id="25"/>
      <w:bookmarkEnd w:id="26"/>
      <w:bookmarkEnd w:id="27"/>
      <w:bookmarkEnd w:id="28"/>
    </w:p>
    <w:p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rsidTr="004E5529">
        <w:trPr>
          <w:trHeight w:val="8505"/>
          <w:jc w:val="center"/>
        </w:trPr>
        <w:tc>
          <w:tcPr>
            <w:tcW w:w="5000" w:type="pct"/>
            <w:shd w:val="clear" w:color="auto" w:fill="FFFFFF"/>
            <w:tcMar>
              <w:top w:w="58" w:type="dxa"/>
              <w:left w:w="58" w:type="dxa"/>
              <w:bottom w:w="58" w:type="dxa"/>
              <w:right w:w="58" w:type="dxa"/>
            </w:tcMar>
            <w:hideMark/>
          </w:tcPr>
          <w:p w:rsidR="0091502F" w:rsidRPr="005749E1" w:rsidRDefault="007C15CC" w:rsidP="005749E1">
            <w:pPr>
              <w:rPr>
                <w:b/>
                <w:color w:val="FF0000"/>
              </w:rPr>
            </w:pPr>
            <w:bookmarkStart w:id="29" w:name="_Toc352840380"/>
            <w:bookmarkStart w:id="30" w:name="_Toc352841440"/>
            <w:bookmarkStart w:id="31" w:name="_Toc352940730"/>
            <w:bookmarkStart w:id="32" w:name="_Toc353998107"/>
            <w:bookmarkStart w:id="33"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Pr="005749E1">
              <w:rPr>
                <w:b/>
                <w:noProof/>
              </w:rPr>
              <w:t>1</w:t>
            </w:r>
            <w:r w:rsidRPr="005749E1">
              <w:rPr>
                <w:b/>
              </w:rPr>
              <w:fldChar w:fldCharType="end"/>
            </w:r>
            <w:r w:rsidRPr="005749E1">
              <w:rPr>
                <w:b/>
              </w:rPr>
              <w:t xml:space="preserve">. </w:t>
            </w:r>
            <w:r w:rsidR="0091502F" w:rsidRPr="005749E1">
              <w:rPr>
                <w:b/>
              </w:rPr>
              <w:t>Mapa de Ubicación Regional (</w:t>
            </w:r>
            <w:r w:rsidR="00A7432D" w:rsidRPr="00130D6F">
              <w:rPr>
                <w:b/>
              </w:rPr>
              <w:t>Fuente: Elaboración propia en base a imagen NEPAssist – SMA</w:t>
            </w:r>
            <w:r w:rsidR="0091502F" w:rsidRPr="005749E1">
              <w:rPr>
                <w:b/>
              </w:rPr>
              <w:t>)</w:t>
            </w:r>
            <w:bookmarkEnd w:id="29"/>
            <w:bookmarkEnd w:id="30"/>
            <w:bookmarkEnd w:id="31"/>
            <w:bookmarkEnd w:id="32"/>
            <w:bookmarkEnd w:id="33"/>
          </w:p>
          <w:p w:rsidR="00183C83" w:rsidRPr="00BE68C0" w:rsidRDefault="00D40E96" w:rsidP="00BE68C0">
            <w:pPr>
              <w:spacing w:after="100"/>
              <w:jc w:val="center"/>
              <w:rPr>
                <w:rFonts w:cstheme="minorHAnsi"/>
                <w:b/>
                <w:sz w:val="20"/>
                <w:szCs w:val="20"/>
              </w:rPr>
            </w:pPr>
            <w:r>
              <w:rPr>
                <w:noProof/>
                <w:lang w:eastAsia="es-CL"/>
              </w:rPr>
              <w:t xml:space="preserve"> </w:t>
            </w:r>
            <w:r>
              <w:rPr>
                <w:noProof/>
                <w:lang w:eastAsia="es-CL"/>
              </w:rPr>
              <w:drawing>
                <wp:inline distT="0" distB="0" distL="0" distR="0" wp14:anchorId="465397B2" wp14:editId="1E7EF20D">
                  <wp:extent cx="6694594" cy="517584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700517" cy="5180428"/>
                          </a:xfrm>
                          <a:prstGeom prst="rect">
                            <a:avLst/>
                          </a:prstGeom>
                        </pic:spPr>
                      </pic:pic>
                    </a:graphicData>
                  </a:graphic>
                </wp:inline>
              </w:drawing>
            </w:r>
            <w:r w:rsidR="006F7877" w:rsidDel="00CC7980">
              <w:rPr>
                <w:noProof/>
                <w:lang w:eastAsia="es-CL"/>
              </w:rPr>
              <w:t xml:space="preserve"> </w:t>
            </w:r>
          </w:p>
        </w:tc>
      </w:tr>
    </w:tbl>
    <w:p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rsidTr="004E5529">
        <w:trPr>
          <w:trHeight w:val="7075"/>
          <w:jc w:val="center"/>
        </w:trPr>
        <w:tc>
          <w:tcPr>
            <w:tcW w:w="5000" w:type="pct"/>
            <w:gridSpan w:val="4"/>
            <w:shd w:val="clear" w:color="auto" w:fill="FFFFFF"/>
            <w:tcMar>
              <w:top w:w="58" w:type="dxa"/>
              <w:left w:w="58" w:type="dxa"/>
              <w:bottom w:w="58" w:type="dxa"/>
              <w:right w:w="58" w:type="dxa"/>
            </w:tcMar>
            <w:hideMark/>
          </w:tcPr>
          <w:p w:rsidR="006270FF" w:rsidRDefault="007C15CC" w:rsidP="005749E1">
            <w:pPr>
              <w:rPr>
                <w:b/>
              </w:rPr>
            </w:pPr>
            <w:bookmarkStart w:id="34" w:name="_Toc352840382"/>
            <w:bookmarkStart w:id="35" w:name="_Toc352841442"/>
            <w:bookmarkStart w:id="36" w:name="_Toc352940732"/>
            <w:bookmarkStart w:id="37" w:name="_Toc353998108"/>
            <w:bookmarkStart w:id="38" w:name="_Toc353998181"/>
            <w:r w:rsidRPr="005749E1">
              <w:rPr>
                <w:b/>
              </w:rPr>
              <w:lastRenderedPageBreak/>
              <w:t xml:space="preserve">Figura </w:t>
            </w:r>
            <w:r w:rsidR="0043391A">
              <w:rPr>
                <w:b/>
              </w:rPr>
              <w:t>2</w:t>
            </w:r>
            <w:r w:rsidRPr="005749E1">
              <w:rPr>
                <w:b/>
              </w:rPr>
              <w:t xml:space="preserve">. </w:t>
            </w:r>
            <w:r w:rsidR="006270FF" w:rsidRPr="00540B4C">
              <w:rPr>
                <w:b/>
              </w:rPr>
              <w:t xml:space="preserve">Mapa de Ubicación Local (Fuente: </w:t>
            </w:r>
            <w:r w:rsidR="001446E7">
              <w:rPr>
                <w:b/>
              </w:rPr>
              <w:t xml:space="preserve">Elaboración propia </w:t>
            </w:r>
            <w:r w:rsidR="00E36DDF" w:rsidRPr="00130D6F">
              <w:rPr>
                <w:b/>
              </w:rPr>
              <w:t>en base a imagen NEPAssist – SMA</w:t>
            </w:r>
            <w:r w:rsidR="006270FF" w:rsidRPr="00540B4C">
              <w:rPr>
                <w:b/>
              </w:rPr>
              <w:t>)</w:t>
            </w:r>
            <w:bookmarkEnd w:id="34"/>
            <w:bookmarkEnd w:id="35"/>
            <w:r w:rsidR="00285DFE" w:rsidRPr="00540B4C">
              <w:rPr>
                <w:b/>
              </w:rPr>
              <w:t>.</w:t>
            </w:r>
            <w:bookmarkEnd w:id="36"/>
            <w:bookmarkEnd w:id="37"/>
            <w:bookmarkEnd w:id="38"/>
          </w:p>
          <w:p w:rsidR="002B49B7" w:rsidRDefault="00E36DDF" w:rsidP="00AD1522">
            <w:pPr>
              <w:jc w:val="center"/>
              <w:rPr>
                <w:b/>
                <w:color w:val="FF0000"/>
              </w:rPr>
            </w:pPr>
            <w:r>
              <w:rPr>
                <w:noProof/>
                <w:lang w:eastAsia="es-CL"/>
              </w:rPr>
              <mc:AlternateContent>
                <mc:Choice Requires="wps">
                  <w:drawing>
                    <wp:anchor distT="0" distB="0" distL="114300" distR="114300" simplePos="0" relativeHeight="251663360" behindDoc="0" locked="0" layoutInCell="1" allowOverlap="1" wp14:anchorId="47F83F8F" wp14:editId="42A33161">
                      <wp:simplePos x="0" y="0"/>
                      <wp:positionH relativeFrom="column">
                        <wp:posOffset>2347224</wp:posOffset>
                      </wp:positionH>
                      <wp:positionV relativeFrom="paragraph">
                        <wp:posOffset>793750</wp:posOffset>
                      </wp:positionV>
                      <wp:extent cx="815975" cy="1403985"/>
                      <wp:effectExtent l="81915" t="32385" r="104140" b="4699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665822">
                                <a:off x="0" y="0"/>
                                <a:ext cx="815975" cy="1403985"/>
                              </a:xfrm>
                              <a:prstGeom prst="rect">
                                <a:avLst/>
                              </a:prstGeom>
                              <a:solidFill>
                                <a:schemeClr val="tx2">
                                  <a:lumMod val="40000"/>
                                  <a:lumOff val="60000"/>
                                  <a:alpha val="60000"/>
                                </a:schemeClr>
                              </a:solidFill>
                              <a:ln w="9525">
                                <a:solidFill>
                                  <a:srgbClr val="000000"/>
                                </a:solidFill>
                                <a:miter lim="800000"/>
                                <a:headEnd/>
                                <a:tailEnd/>
                              </a:ln>
                            </wps:spPr>
                            <wps:txbx>
                              <w:txbxContent>
                                <w:p w:rsidR="004C36AE" w:rsidRDefault="004C36AE" w:rsidP="00D673D2">
                                  <w:r>
                                    <w:t>Ruta 5 Sur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7F83F8F" id="_x0000_t202" coordsize="21600,21600" o:spt="202" path="m,l,21600r21600,l21600,xe">
                      <v:stroke joinstyle="miter"/>
                      <v:path gradientshapeok="t" o:connecttype="rect"/>
                    </v:shapetype>
                    <v:shape id="Cuadro de texto 2" o:spid="_x0000_s1026" type="#_x0000_t202" style="position:absolute;left:0;text-align:left;margin-left:184.8pt;margin-top:62.5pt;width:64.25pt;height:110.55pt;rotation:5096322fd;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" fillcolor="#8db3e2 [1311]">
                      <v:fill opacity="39321f"/>
                      <v:textbox style="mso-fit-shape-to-text:t">
                        <w:txbxContent>
                          <w:p w:rsidR="004C36AE" w:rsidRDefault="004C36AE" w:rsidP="00D673D2">
                            <w:r>
                              <w:t>Ruta 5 Sur</w:t>
                            </w:r>
                          </w:p>
                        </w:txbxContent>
                      </v:textbox>
                    </v:shape>
                  </w:pict>
                </mc:Fallback>
              </mc:AlternateContent>
            </w:r>
            <w:r>
              <w:rPr>
                <w:noProof/>
                <w:lang w:eastAsia="es-CL"/>
              </w:rPr>
              <mc:AlternateContent>
                <mc:Choice Requires="wps">
                  <w:drawing>
                    <wp:anchor distT="0" distB="0" distL="114300" distR="114300" simplePos="0" relativeHeight="251669504" behindDoc="0" locked="0" layoutInCell="1" allowOverlap="1" wp14:anchorId="47F83F89" wp14:editId="2ECED36D">
                      <wp:simplePos x="0" y="0"/>
                      <wp:positionH relativeFrom="column">
                        <wp:posOffset>3811905</wp:posOffset>
                      </wp:positionH>
                      <wp:positionV relativeFrom="paragraph">
                        <wp:posOffset>460746</wp:posOffset>
                      </wp:positionV>
                      <wp:extent cx="1050290" cy="1403985"/>
                      <wp:effectExtent l="0" t="0" r="16510" b="14605"/>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403985"/>
                              </a:xfrm>
                              <a:prstGeom prst="rect">
                                <a:avLst/>
                              </a:prstGeom>
                              <a:solidFill>
                                <a:schemeClr val="accent1">
                                  <a:lumMod val="60000"/>
                                  <a:lumOff val="40000"/>
                                  <a:alpha val="77000"/>
                                </a:schemeClr>
                              </a:solidFill>
                              <a:ln w="9525">
                                <a:solidFill>
                                  <a:srgbClr val="000000"/>
                                </a:solidFill>
                                <a:miter lim="800000"/>
                                <a:headEnd/>
                                <a:tailEnd/>
                              </a:ln>
                            </wps:spPr>
                            <wps:txbx>
                              <w:txbxContent>
                                <w:p w:rsidR="004C36AE" w:rsidRPr="00D03347" w:rsidRDefault="004C36AE" w:rsidP="00D03347">
                                  <w:pPr>
                                    <w:jc w:val="center"/>
                                    <w:rPr>
                                      <w:b/>
                                    </w:rPr>
                                  </w:pPr>
                                  <w:r>
                                    <w:rPr>
                                      <w:b/>
                                    </w:rPr>
                                    <w:t>Río Calle Calle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7F83F89" id="_x0000_s1027" type="#_x0000_t202" style="position:absolute;left:0;text-align:left;margin-left:300.15pt;margin-top:36.3pt;width:82.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" fillcolor="#95b3d7 [1940]">
                      <v:fill opacity="50372f"/>
                      <v:textbox style="mso-fit-shape-to-text:t">
                        <w:txbxContent>
                          <w:p w:rsidR="004C36AE" w:rsidRPr="00D03347" w:rsidRDefault="004C36AE" w:rsidP="00D03347">
                            <w:pPr>
                              <w:jc w:val="center"/>
                              <w:rPr>
                                <w:b/>
                              </w:rPr>
                            </w:pPr>
                            <w:r>
                              <w:rPr>
                                <w:b/>
                              </w:rPr>
                              <w:t>Río Calle Calle</w:t>
                            </w:r>
                          </w:p>
                        </w:txbxContent>
                      </v:textbox>
                    </v:shape>
                  </w:pict>
                </mc:Fallback>
              </mc:AlternateContent>
            </w:r>
            <w:r>
              <w:rPr>
                <w:noProof/>
                <w:lang w:eastAsia="es-CL"/>
              </w:rPr>
              <mc:AlternateContent>
                <mc:Choice Requires="wps">
                  <w:drawing>
                    <wp:anchor distT="0" distB="0" distL="114300" distR="114300" simplePos="0" relativeHeight="251670528" behindDoc="0" locked="0" layoutInCell="1" allowOverlap="1" wp14:anchorId="0191CD7F" wp14:editId="3935AF1A">
                      <wp:simplePos x="0" y="0"/>
                      <wp:positionH relativeFrom="column">
                        <wp:posOffset>4205593</wp:posOffset>
                      </wp:positionH>
                      <wp:positionV relativeFrom="paragraph">
                        <wp:posOffset>791198</wp:posOffset>
                      </wp:positionV>
                      <wp:extent cx="2311879" cy="1250830"/>
                      <wp:effectExtent l="0" t="0" r="12700" b="26035"/>
                      <wp:wrapNone/>
                      <wp:docPr id="2" name="2 Elipse"/>
                      <wp:cNvGraphicFramePr/>
                      <a:graphic xmlns:a="http://schemas.openxmlformats.org/drawingml/2006/main">
                        <a:graphicData uri="http://schemas.microsoft.com/office/word/2010/wordprocessingShape">
                          <wps:wsp>
                            <wps:cNvSpPr/>
                            <wps:spPr>
                              <a:xfrm>
                                <a:off x="0" y="0"/>
                                <a:ext cx="2311879" cy="12508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F50AA31" id="2 Elipse" o:spid="_x0000_s1026" style="position:absolute;margin-left:331.15pt;margin-top:62.3pt;width:182.05pt;height: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" filled="f" strokecolor="red" strokeweight="2pt"/>
                  </w:pict>
                </mc:Fallback>
              </mc:AlternateContent>
            </w:r>
            <w:r>
              <w:rPr>
                <w:noProof/>
                <w:lang w:eastAsia="es-CL"/>
              </w:rPr>
              <w:t xml:space="preserve"> </w:t>
            </w:r>
            <w:r>
              <w:rPr>
                <w:noProof/>
                <w:lang w:eastAsia="es-CL"/>
              </w:rPr>
              <w:drawing>
                <wp:inline distT="0" distB="0" distL="0" distR="0" wp14:anchorId="72B654B1" wp14:editId="57DBFC57">
                  <wp:extent cx="5612130" cy="41783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612130" cy="4178300"/>
                          </a:xfrm>
                          <a:prstGeom prst="rect">
                            <a:avLst/>
                          </a:prstGeom>
                        </pic:spPr>
                      </pic:pic>
                    </a:graphicData>
                  </a:graphic>
                </wp:inline>
              </w:drawing>
            </w:r>
          </w:p>
          <w:p w:rsidR="006270FF" w:rsidRPr="00F26DA3" w:rsidRDefault="006270FF" w:rsidP="00C958D0">
            <w:pPr>
              <w:pStyle w:val="Epigrafe"/>
            </w:pPr>
          </w:p>
        </w:tc>
      </w:tr>
      <w:tr w:rsidR="00285DFE" w:rsidRPr="00EF5BA8" w:rsidTr="004E5529">
        <w:trPr>
          <w:trHeight w:val="229"/>
          <w:jc w:val="center"/>
        </w:trPr>
        <w:tc>
          <w:tcPr>
            <w:tcW w:w="5000" w:type="pct"/>
            <w:gridSpan w:val="4"/>
            <w:shd w:val="clear" w:color="auto" w:fill="FFFFFF"/>
            <w:tcMar>
              <w:top w:w="58" w:type="dxa"/>
              <w:left w:w="58" w:type="dxa"/>
              <w:bottom w:w="58" w:type="dxa"/>
              <w:right w:w="58" w:type="dxa"/>
            </w:tcMar>
          </w:tcPr>
          <w:p w:rsidR="00285DFE" w:rsidRPr="008F0EA7" w:rsidRDefault="00285DFE" w:rsidP="00FE3471">
            <w:pPr>
              <w:jc w:val="left"/>
              <w:rPr>
                <w:rFonts w:cstheme="minorHAnsi"/>
                <w:b/>
                <w:sz w:val="20"/>
                <w:szCs w:val="16"/>
              </w:rPr>
            </w:pPr>
            <w:r w:rsidRPr="005626CB">
              <w:rPr>
                <w:rFonts w:cstheme="minorHAnsi"/>
                <w:b/>
                <w:sz w:val="20"/>
                <w:szCs w:val="18"/>
              </w:rPr>
              <w:t>Coordenadas UTM de Referencia</w:t>
            </w:r>
            <w:r w:rsidR="002C213A">
              <w:rPr>
                <w:rFonts w:cstheme="minorHAnsi"/>
                <w:b/>
                <w:sz w:val="20"/>
                <w:szCs w:val="18"/>
              </w:rPr>
              <w:t xml:space="preserve"> (Ubicación general dentro del área de </w:t>
            </w:r>
            <w:r w:rsidR="00FE3471">
              <w:rPr>
                <w:rFonts w:cstheme="minorHAnsi"/>
                <w:b/>
                <w:sz w:val="20"/>
                <w:szCs w:val="18"/>
              </w:rPr>
              <w:t>explotación</w:t>
            </w:r>
            <w:r w:rsidR="002C213A">
              <w:rPr>
                <w:rFonts w:cstheme="minorHAnsi"/>
                <w:b/>
                <w:sz w:val="20"/>
                <w:szCs w:val="18"/>
              </w:rPr>
              <w:t>)</w:t>
            </w:r>
          </w:p>
        </w:tc>
      </w:tr>
      <w:tr w:rsidR="00285DFE" w:rsidRPr="00EF5BA8" w:rsidTr="004E5529">
        <w:trPr>
          <w:trHeight w:val="229"/>
          <w:jc w:val="center"/>
        </w:trPr>
        <w:tc>
          <w:tcPr>
            <w:tcW w:w="1447" w:type="pct"/>
            <w:shd w:val="clear" w:color="auto" w:fill="FFFFFF"/>
            <w:tcMar>
              <w:top w:w="58" w:type="dxa"/>
              <w:left w:w="58" w:type="dxa"/>
              <w:bottom w:w="58" w:type="dxa"/>
              <w:right w:w="58" w:type="dxa"/>
            </w:tcMar>
            <w:hideMark/>
          </w:tcPr>
          <w:p w:rsidR="00285DFE" w:rsidRPr="005626CB" w:rsidRDefault="00285DFE" w:rsidP="00570BD0">
            <w:pPr>
              <w:rPr>
                <w:rFonts w:cstheme="minorHAnsi"/>
                <w:b/>
                <w:sz w:val="20"/>
                <w:szCs w:val="18"/>
              </w:rPr>
            </w:pPr>
            <w:r>
              <w:rPr>
                <w:rFonts w:cstheme="minorHAnsi"/>
                <w:b/>
                <w:sz w:val="20"/>
                <w:szCs w:val="18"/>
              </w:rPr>
              <w:t>Datum:</w:t>
            </w:r>
            <w:r w:rsidR="00A8613B">
              <w:rPr>
                <w:rFonts w:cstheme="minorHAnsi"/>
                <w:b/>
                <w:sz w:val="20"/>
                <w:szCs w:val="18"/>
              </w:rPr>
              <w:t xml:space="preserve"> </w:t>
            </w:r>
            <w:r w:rsidR="00A8613B" w:rsidRPr="00A8613B">
              <w:rPr>
                <w:rFonts w:cstheme="minorHAnsi"/>
                <w:sz w:val="20"/>
                <w:szCs w:val="18"/>
              </w:rPr>
              <w:t>WGS</w:t>
            </w:r>
            <w:r w:rsidR="00C91564">
              <w:rPr>
                <w:rFonts w:cstheme="minorHAnsi"/>
                <w:sz w:val="20"/>
                <w:szCs w:val="18"/>
              </w:rPr>
              <w:t xml:space="preserve"> </w:t>
            </w:r>
            <w:r w:rsidR="00A8613B" w:rsidRPr="00A8613B">
              <w:rPr>
                <w:rFonts w:cstheme="minorHAnsi"/>
                <w:sz w:val="20"/>
                <w:szCs w:val="18"/>
              </w:rPr>
              <w:t>84</w:t>
            </w:r>
          </w:p>
        </w:tc>
        <w:tc>
          <w:tcPr>
            <w:tcW w:w="885" w:type="pct"/>
            <w:shd w:val="clear" w:color="auto" w:fill="FFFFFF"/>
          </w:tcPr>
          <w:p w:rsidR="00285DFE" w:rsidRPr="005626CB" w:rsidRDefault="00285DFE" w:rsidP="00C91564">
            <w:pPr>
              <w:rPr>
                <w:rFonts w:cstheme="minorHAnsi"/>
                <w:b/>
                <w:sz w:val="20"/>
                <w:szCs w:val="18"/>
              </w:rPr>
            </w:pPr>
            <w:r>
              <w:rPr>
                <w:rFonts w:cstheme="minorHAnsi"/>
                <w:b/>
                <w:sz w:val="20"/>
                <w:szCs w:val="18"/>
              </w:rPr>
              <w:t>Huso:</w:t>
            </w:r>
            <w:r w:rsidR="00A8613B">
              <w:rPr>
                <w:rFonts w:cstheme="minorHAnsi"/>
                <w:b/>
                <w:sz w:val="20"/>
                <w:szCs w:val="18"/>
              </w:rPr>
              <w:t xml:space="preserve"> </w:t>
            </w:r>
            <w:r w:rsidR="00A8613B" w:rsidRPr="00A8613B">
              <w:rPr>
                <w:rFonts w:cstheme="minorHAnsi"/>
                <w:sz w:val="20"/>
                <w:szCs w:val="18"/>
              </w:rPr>
              <w:t>1</w:t>
            </w:r>
            <w:r w:rsidR="00C91564">
              <w:rPr>
                <w:rFonts w:cstheme="minorHAnsi"/>
                <w:sz w:val="20"/>
                <w:szCs w:val="18"/>
              </w:rPr>
              <w:t>8</w:t>
            </w:r>
            <w:r w:rsidR="00A8613B" w:rsidRPr="00A8613B">
              <w:rPr>
                <w:rFonts w:cstheme="minorHAnsi"/>
                <w:sz w:val="20"/>
                <w:szCs w:val="18"/>
              </w:rPr>
              <w:t xml:space="preserve"> Sur</w:t>
            </w:r>
          </w:p>
        </w:tc>
        <w:tc>
          <w:tcPr>
            <w:tcW w:w="1255" w:type="pct"/>
            <w:shd w:val="clear" w:color="auto" w:fill="FFFFFF"/>
          </w:tcPr>
          <w:p w:rsidR="00285DFE" w:rsidRPr="005626CB" w:rsidRDefault="00285DFE" w:rsidP="006E7001">
            <w:pPr>
              <w:rPr>
                <w:rFonts w:cstheme="minorHAnsi"/>
                <w:b/>
                <w:sz w:val="20"/>
                <w:szCs w:val="18"/>
              </w:rPr>
            </w:pPr>
            <w:r w:rsidRPr="005626CB">
              <w:rPr>
                <w:rFonts w:cstheme="minorHAnsi"/>
                <w:b/>
                <w:sz w:val="20"/>
                <w:szCs w:val="18"/>
              </w:rPr>
              <w:t>UTM N</w:t>
            </w:r>
            <w:r>
              <w:rPr>
                <w:rFonts w:cstheme="minorHAnsi"/>
                <w:b/>
                <w:sz w:val="20"/>
                <w:szCs w:val="18"/>
              </w:rPr>
              <w:t>:</w:t>
            </w:r>
            <w:r w:rsidR="00A8613B">
              <w:rPr>
                <w:rFonts w:cstheme="minorHAnsi"/>
                <w:b/>
                <w:sz w:val="20"/>
                <w:szCs w:val="18"/>
              </w:rPr>
              <w:t xml:space="preserve"> </w:t>
            </w:r>
            <w:r w:rsidR="00CD52D2" w:rsidRPr="00CD52D2">
              <w:rPr>
                <w:rFonts w:cstheme="minorHAnsi"/>
                <w:sz w:val="20"/>
                <w:szCs w:val="18"/>
              </w:rPr>
              <w:t xml:space="preserve"> </w:t>
            </w:r>
            <w:r w:rsidR="006F7877" w:rsidRPr="006F7877">
              <w:rPr>
                <w:rFonts w:cstheme="minorHAnsi"/>
                <w:sz w:val="20"/>
                <w:szCs w:val="18"/>
              </w:rPr>
              <w:t>5</w:t>
            </w:r>
            <w:r w:rsidR="006F7877">
              <w:rPr>
                <w:rFonts w:cstheme="minorHAnsi"/>
                <w:sz w:val="20"/>
                <w:szCs w:val="18"/>
              </w:rPr>
              <w:t>.</w:t>
            </w:r>
            <w:r w:rsidR="006F7877" w:rsidRPr="006F7877">
              <w:rPr>
                <w:rFonts w:cstheme="minorHAnsi"/>
                <w:sz w:val="20"/>
                <w:szCs w:val="18"/>
              </w:rPr>
              <w:t>58</w:t>
            </w:r>
            <w:r w:rsidR="006E7001">
              <w:rPr>
                <w:rFonts w:cstheme="minorHAnsi"/>
                <w:sz w:val="20"/>
                <w:szCs w:val="18"/>
              </w:rPr>
              <w:t>5</w:t>
            </w:r>
            <w:r w:rsidR="006F7877">
              <w:rPr>
                <w:rFonts w:cstheme="minorHAnsi"/>
                <w:sz w:val="20"/>
                <w:szCs w:val="18"/>
              </w:rPr>
              <w:t>.</w:t>
            </w:r>
            <w:r w:rsidR="006E7001">
              <w:rPr>
                <w:rFonts w:cstheme="minorHAnsi"/>
                <w:sz w:val="20"/>
                <w:szCs w:val="18"/>
              </w:rPr>
              <w:t>607</w:t>
            </w:r>
            <w:r w:rsidR="006F7877" w:rsidRPr="006F7877" w:rsidDel="006F7877">
              <w:rPr>
                <w:rFonts w:cstheme="minorHAnsi"/>
                <w:sz w:val="20"/>
                <w:szCs w:val="18"/>
              </w:rPr>
              <w:t xml:space="preserve"> </w:t>
            </w:r>
          </w:p>
        </w:tc>
        <w:tc>
          <w:tcPr>
            <w:tcW w:w="1413" w:type="pct"/>
            <w:shd w:val="clear" w:color="auto" w:fill="FFFFFF"/>
          </w:tcPr>
          <w:p w:rsidR="00285DFE" w:rsidRPr="00CD52D2" w:rsidRDefault="00285DFE" w:rsidP="006E7001">
            <w:pPr>
              <w:rPr>
                <w:rFonts w:cstheme="minorHAnsi"/>
                <w:sz w:val="20"/>
                <w:szCs w:val="16"/>
              </w:rPr>
            </w:pPr>
            <w:r w:rsidRPr="008F0EA7">
              <w:rPr>
                <w:rFonts w:cstheme="minorHAnsi"/>
                <w:b/>
                <w:sz w:val="20"/>
                <w:szCs w:val="16"/>
              </w:rPr>
              <w:t>UTM E</w:t>
            </w:r>
            <w:r>
              <w:rPr>
                <w:rFonts w:cstheme="minorHAnsi"/>
                <w:b/>
                <w:sz w:val="20"/>
                <w:szCs w:val="16"/>
              </w:rPr>
              <w:t>:</w:t>
            </w:r>
            <w:r w:rsidR="00A8613B">
              <w:rPr>
                <w:rFonts w:cstheme="minorHAnsi"/>
                <w:b/>
                <w:sz w:val="20"/>
                <w:szCs w:val="16"/>
              </w:rPr>
              <w:t xml:space="preserve"> </w:t>
            </w:r>
            <w:r w:rsidR="00873401">
              <w:rPr>
                <w:rFonts w:cstheme="minorHAnsi"/>
                <w:sz w:val="20"/>
                <w:szCs w:val="16"/>
              </w:rPr>
              <w:t xml:space="preserve"> </w:t>
            </w:r>
            <w:r w:rsidR="006F7877" w:rsidRPr="006F7877">
              <w:rPr>
                <w:rFonts w:cstheme="minorHAnsi"/>
                <w:sz w:val="20"/>
                <w:szCs w:val="16"/>
              </w:rPr>
              <w:t>688</w:t>
            </w:r>
            <w:r w:rsidR="006F7877">
              <w:rPr>
                <w:rFonts w:cstheme="minorHAnsi"/>
                <w:sz w:val="20"/>
                <w:szCs w:val="16"/>
              </w:rPr>
              <w:t>.</w:t>
            </w:r>
            <w:r w:rsidR="006E7001">
              <w:rPr>
                <w:rFonts w:cstheme="minorHAnsi"/>
                <w:sz w:val="20"/>
                <w:szCs w:val="16"/>
              </w:rPr>
              <w:t>49</w:t>
            </w:r>
            <w:r w:rsidR="006F7877" w:rsidRPr="006F7877">
              <w:rPr>
                <w:rFonts w:cstheme="minorHAnsi"/>
                <w:sz w:val="20"/>
                <w:szCs w:val="16"/>
              </w:rPr>
              <w:t>0</w:t>
            </w:r>
            <w:r w:rsidR="006F7877" w:rsidRPr="006F7877" w:rsidDel="006F7877">
              <w:rPr>
                <w:rFonts w:cstheme="minorHAnsi"/>
                <w:sz w:val="20"/>
                <w:szCs w:val="16"/>
              </w:rPr>
              <w:t xml:space="preserve"> </w:t>
            </w:r>
          </w:p>
        </w:tc>
      </w:tr>
      <w:tr w:rsidR="006270FF" w:rsidRPr="00EF5BA8" w:rsidTr="00045FD5">
        <w:trPr>
          <w:trHeight w:val="357"/>
          <w:jc w:val="center"/>
        </w:trPr>
        <w:tc>
          <w:tcPr>
            <w:tcW w:w="5000" w:type="pct"/>
            <w:gridSpan w:val="4"/>
            <w:shd w:val="clear" w:color="auto" w:fill="FFFFFF"/>
            <w:tcMar>
              <w:top w:w="58" w:type="dxa"/>
              <w:left w:w="58" w:type="dxa"/>
              <w:bottom w:w="58" w:type="dxa"/>
              <w:right w:w="58" w:type="dxa"/>
            </w:tcMar>
          </w:tcPr>
          <w:p w:rsidR="006270FF" w:rsidRPr="00AC502A" w:rsidRDefault="006270FF" w:rsidP="0062385B">
            <w:pPr>
              <w:rPr>
                <w:rFonts w:cstheme="minorHAnsi"/>
                <w:sz w:val="20"/>
                <w:szCs w:val="18"/>
                <w:highlight w:val="yellow"/>
              </w:rPr>
            </w:pPr>
            <w:r w:rsidRPr="005626CB">
              <w:rPr>
                <w:rFonts w:cstheme="minorHAnsi"/>
                <w:b/>
                <w:sz w:val="20"/>
                <w:szCs w:val="18"/>
              </w:rPr>
              <w:t>Ruta de Acceso:</w:t>
            </w:r>
            <w:r w:rsidR="0043391A">
              <w:rPr>
                <w:rFonts w:cstheme="minorHAnsi"/>
                <w:b/>
                <w:sz w:val="20"/>
                <w:szCs w:val="18"/>
              </w:rPr>
              <w:t xml:space="preserve"> </w:t>
            </w:r>
            <w:r w:rsidR="006F7877" w:rsidRPr="006F7877">
              <w:rPr>
                <w:rFonts w:cstheme="minorHAnsi"/>
                <w:sz w:val="20"/>
                <w:szCs w:val="18"/>
              </w:rPr>
              <w:t>Desde Valdivia tomar Ruta T-207 hasta llegar a la comuna de Paillaco, desde ahí tomar dirección al norte por Ruta 5 Sur, 29 kilómetros, hasta la ciudad de Los Lagos, doblar a la derecha y tomar Ruta T-39 y avanzar 1 kilómetro aproximadamente, a mano izquierda se accede a la instalación.</w:t>
            </w:r>
            <w:r w:rsidR="0062385B" w:rsidRPr="0062385B">
              <w:rPr>
                <w:rFonts w:cstheme="minorHAnsi"/>
                <w:sz w:val="20"/>
                <w:szCs w:val="18"/>
              </w:rPr>
              <w:t>.</w:t>
            </w:r>
            <w:r w:rsidR="00A76590">
              <w:rPr>
                <w:rFonts w:cstheme="minorHAnsi"/>
                <w:b/>
                <w:sz w:val="20"/>
                <w:szCs w:val="18"/>
              </w:rPr>
              <w:t xml:space="preserve"> </w:t>
            </w:r>
          </w:p>
        </w:tc>
      </w:tr>
    </w:tbl>
    <w:p w:rsidR="00E73ECE" w:rsidRDefault="00E73ECE" w:rsidP="00497690">
      <w:pPr>
        <w:jc w:val="left"/>
        <w:sectPr w:rsidR="00E73ECE" w:rsidSect="00054F96">
          <w:pgSz w:w="15840" w:h="12240" w:orient="landscape"/>
          <w:pgMar w:top="1134" w:right="1134" w:bottom="1134" w:left="1134" w:header="709" w:footer="709" w:gutter="0"/>
          <w:cols w:space="708"/>
          <w:docGrid w:linePitch="360"/>
        </w:sectPr>
      </w:pPr>
    </w:p>
    <w:p w:rsidR="00BA0FDE" w:rsidRPr="00ED4317" w:rsidRDefault="00BA0FDE" w:rsidP="00C958D0">
      <w:pPr>
        <w:pStyle w:val="Ttulo2"/>
      </w:pPr>
      <w:bookmarkStart w:id="39" w:name="_Toc353998109"/>
      <w:bookmarkStart w:id="40" w:name="_Toc353998182"/>
      <w:bookmarkStart w:id="41" w:name="_Toc399170771"/>
      <w:bookmarkStart w:id="42" w:name="_Toc352162448"/>
      <w:bookmarkStart w:id="43" w:name="_Toc352162785"/>
      <w:bookmarkStart w:id="44" w:name="_Toc352840384"/>
      <w:bookmarkStart w:id="45" w:name="_Toc352841444"/>
      <w:r>
        <w:lastRenderedPageBreak/>
        <w:t>Descripción del Proyecto</w:t>
      </w:r>
      <w:bookmarkEnd w:id="39"/>
      <w:bookmarkEnd w:id="40"/>
      <w:bookmarkEnd w:id="41"/>
    </w:p>
    <w:p w:rsidR="00BA0FDE"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8059D4" w:rsidTr="000E2B4E">
        <w:trPr>
          <w:trHeight w:val="7196"/>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175E" w:rsidRDefault="0099175E" w:rsidP="00A51E07">
            <w:pPr>
              <w:rPr>
                <w:rFonts w:cstheme="minorHAnsi"/>
              </w:rPr>
            </w:pPr>
            <w:r>
              <w:rPr>
                <w:rFonts w:cstheme="minorHAnsi"/>
                <w:b/>
              </w:rPr>
              <w:t>Descripción del proyecto</w:t>
            </w:r>
            <w:r w:rsidRPr="008059D4">
              <w:rPr>
                <w:rFonts w:cstheme="minorHAnsi"/>
                <w:b/>
              </w:rPr>
              <w:t>:</w:t>
            </w:r>
            <w:r w:rsidRPr="00BE68C0">
              <w:rPr>
                <w:rFonts w:cstheme="minorHAnsi"/>
              </w:rPr>
              <w:t xml:space="preserve"> </w:t>
            </w:r>
          </w:p>
          <w:p w:rsidR="004903C4" w:rsidRDefault="004903C4" w:rsidP="00DC060F">
            <w:pPr>
              <w:rPr>
                <w:rFonts w:cstheme="minorHAnsi"/>
              </w:rPr>
            </w:pPr>
          </w:p>
          <w:p w:rsidR="00285151" w:rsidRPr="00285151" w:rsidRDefault="00285151" w:rsidP="00285151">
            <w:pPr>
              <w:rPr>
                <w:rFonts w:cstheme="minorHAnsi"/>
              </w:rPr>
            </w:pPr>
            <w:r w:rsidRPr="00285151">
              <w:rPr>
                <w:rFonts w:cstheme="minorHAnsi"/>
              </w:rPr>
              <w:t xml:space="preserve">La planta industrial elabora principalmente los siguientes productos: retentado de suero en polvo, base para </w:t>
            </w:r>
            <w:r>
              <w:rPr>
                <w:rFonts w:cstheme="minorHAnsi"/>
              </w:rPr>
              <w:t>leche</w:t>
            </w:r>
            <w:r w:rsidRPr="00285151">
              <w:rPr>
                <w:rFonts w:cstheme="minorHAnsi"/>
              </w:rPr>
              <w:t xml:space="preserve"> en polvo, crema de suero, crema de leche (que se utiliza internamente para elaboración de subproductos de queso remitiéndose el excedente a otra planta) y quesos gouda, chanco y parmesano. Como subproductos de la Quesería se producen también queso para preparación de </w:t>
            </w:r>
            <w:r>
              <w:rPr>
                <w:rFonts w:cstheme="minorHAnsi"/>
              </w:rPr>
              <w:t>p</w:t>
            </w:r>
            <w:r w:rsidRPr="00285151">
              <w:rPr>
                <w:rFonts w:cstheme="minorHAnsi"/>
              </w:rPr>
              <w:t>izzas, queso fundido y queso crema. Asimismo, la Planta cuenta con la posibilidad de producir leche en polvo entera o descremada.</w:t>
            </w:r>
          </w:p>
          <w:p w:rsidR="00285151" w:rsidRPr="00285151" w:rsidRDefault="00285151" w:rsidP="00285151">
            <w:pPr>
              <w:rPr>
                <w:rFonts w:cstheme="minorHAnsi"/>
              </w:rPr>
            </w:pPr>
          </w:p>
          <w:p w:rsidR="00285151" w:rsidRPr="00285151" w:rsidRDefault="00285151" w:rsidP="00285151">
            <w:pPr>
              <w:rPr>
                <w:rFonts w:cstheme="minorHAnsi"/>
              </w:rPr>
            </w:pPr>
            <w:r w:rsidRPr="00285151">
              <w:rPr>
                <w:rFonts w:cstheme="minorHAnsi"/>
              </w:rPr>
              <w:t xml:space="preserve">Los procesos productivos realizados en la Planta consisten en: recepción de materia prima, operación de descremado y estandarización, pasteurización de la leche, suero o retentado, pasteurización de cremas, concentración por medio de evaporadores, concentración por medio de membranas en el equipo de ultra filtración, secado en secador tipo spray, fabricación de quesos, rallado y proceso de deshidratado de quesos y envasado de productos finales. </w:t>
            </w:r>
          </w:p>
          <w:p w:rsidR="00285151" w:rsidRPr="00285151" w:rsidRDefault="00285151" w:rsidP="00285151">
            <w:pPr>
              <w:rPr>
                <w:rFonts w:cstheme="minorHAnsi"/>
              </w:rPr>
            </w:pPr>
          </w:p>
          <w:p w:rsidR="000A364C" w:rsidRDefault="00285151" w:rsidP="00285151">
            <w:pPr>
              <w:rPr>
                <w:rFonts w:cstheme="minorHAnsi"/>
              </w:rPr>
            </w:pPr>
            <w:r w:rsidRPr="00285151">
              <w:rPr>
                <w:rFonts w:cstheme="minorHAnsi"/>
              </w:rPr>
              <w:t>Los residuos líquidos de la planta industrial provienen básicamente de las aguas de lavados de equipos e instalaciones y de las aguas de desecho de procesamiento, filtrado, lavado y secado mencionadas anteriormente. Estas aguas contienen restos de producto, así como restos de productos utilizados para los lavados, el sistema de tratamiento permit</w:t>
            </w:r>
            <w:r>
              <w:rPr>
                <w:rFonts w:cstheme="minorHAnsi"/>
              </w:rPr>
              <w:t xml:space="preserve">e </w:t>
            </w:r>
            <w:r w:rsidRPr="00285151">
              <w:rPr>
                <w:rFonts w:cstheme="minorHAnsi"/>
              </w:rPr>
              <w:t>obtener la calidad de agua según lo establece la norma</w:t>
            </w:r>
            <w:r w:rsidR="000A364C">
              <w:rPr>
                <w:rFonts w:cstheme="minorHAnsi"/>
              </w:rPr>
              <w:t xml:space="preserve"> de emisión, en particular la Tabla N°</w:t>
            </w:r>
            <w:r w:rsidR="009D0DE2">
              <w:rPr>
                <w:rFonts w:cstheme="minorHAnsi"/>
              </w:rPr>
              <w:t xml:space="preserve"> 2 del D.S. N° 90/2001</w:t>
            </w:r>
            <w:r w:rsidR="000A364C">
              <w:rPr>
                <w:rFonts w:cstheme="minorHAnsi"/>
              </w:rPr>
              <w:t xml:space="preserve"> para descarga en cuerpos de aguas fluviales. Tener presente que la descarga se realiza en el río Calle Calle, </w:t>
            </w:r>
            <w:r w:rsidR="00F86C2A">
              <w:rPr>
                <w:rFonts w:cstheme="minorHAnsi"/>
              </w:rPr>
              <w:t>mediante un</w:t>
            </w:r>
            <w:r w:rsidR="000A364C">
              <w:rPr>
                <w:rFonts w:cstheme="minorHAnsi"/>
              </w:rPr>
              <w:t xml:space="preserve"> emisario submarino de aprox</w:t>
            </w:r>
            <w:r w:rsidR="009D0DE2">
              <w:rPr>
                <w:rFonts w:cstheme="minorHAnsi"/>
              </w:rPr>
              <w:t xml:space="preserve">imadamente 6 metros de </w:t>
            </w:r>
            <w:r w:rsidR="000A364C">
              <w:rPr>
                <w:rFonts w:cstheme="minorHAnsi"/>
              </w:rPr>
              <w:t>longitud,</w:t>
            </w:r>
            <w:r w:rsidR="009D0DE2">
              <w:rPr>
                <w:rFonts w:cstheme="minorHAnsi"/>
              </w:rPr>
              <w:t xml:space="preserve"> con un caudal máximo diario de 3.880 m</w:t>
            </w:r>
            <w:r w:rsidR="009D0DE2" w:rsidRPr="009D0DE2">
              <w:rPr>
                <w:rFonts w:cstheme="minorHAnsi"/>
                <w:vertAlign w:val="superscript"/>
              </w:rPr>
              <w:t>3</w:t>
            </w:r>
            <w:r w:rsidR="009D0DE2">
              <w:rPr>
                <w:rFonts w:cstheme="minorHAnsi"/>
              </w:rPr>
              <w:t>/</w:t>
            </w:r>
            <w:r w:rsidR="00F86C2A">
              <w:rPr>
                <w:rFonts w:cstheme="minorHAnsi"/>
              </w:rPr>
              <w:t>día.</w:t>
            </w:r>
          </w:p>
          <w:p w:rsidR="000A364C" w:rsidRDefault="000A364C" w:rsidP="00285151">
            <w:pPr>
              <w:rPr>
                <w:rFonts w:cstheme="minorHAnsi"/>
              </w:rPr>
            </w:pPr>
          </w:p>
          <w:p w:rsidR="00285151" w:rsidRPr="00285151" w:rsidRDefault="00285151" w:rsidP="00285151">
            <w:pPr>
              <w:rPr>
                <w:rFonts w:cstheme="minorHAnsi"/>
              </w:rPr>
            </w:pPr>
            <w:r w:rsidRPr="00285151">
              <w:rPr>
                <w:rFonts w:cstheme="minorHAnsi"/>
              </w:rPr>
              <w:t xml:space="preserve">Los Riles provienen de 4 líneas distintas, estas líneas se mezclarán en una cámara de impulsión y serán enviadas en conjunto al sistema de tratamiento. </w:t>
            </w:r>
          </w:p>
          <w:p w:rsidR="00285151" w:rsidRPr="00285151" w:rsidRDefault="00285151" w:rsidP="00285151">
            <w:pPr>
              <w:rPr>
                <w:rFonts w:cstheme="minorHAnsi"/>
              </w:rPr>
            </w:pPr>
          </w:p>
          <w:p w:rsidR="00285151" w:rsidRPr="00285151" w:rsidRDefault="00285151" w:rsidP="00285151">
            <w:pPr>
              <w:rPr>
                <w:rFonts w:cstheme="minorHAnsi"/>
              </w:rPr>
            </w:pPr>
            <w:r w:rsidRPr="00285151">
              <w:rPr>
                <w:rFonts w:cstheme="minorHAnsi"/>
              </w:rPr>
              <w:t xml:space="preserve">Dentro del proceso productivo se generan aguas llamadas “limpias”, las cuales poseen un pH neutro, una temperatura dentro de los límites establecidos y una baja carga contaminante. </w:t>
            </w:r>
            <w:r w:rsidR="00020A39" w:rsidRPr="00285151">
              <w:rPr>
                <w:rFonts w:cstheme="minorHAnsi"/>
              </w:rPr>
              <w:t>Estas</w:t>
            </w:r>
            <w:r w:rsidRPr="00285151">
              <w:rPr>
                <w:rFonts w:cstheme="minorHAnsi"/>
              </w:rPr>
              <w:t xml:space="preserve"> aguas by-pasean la planta de tratamiento para mezclarse en un estanque final con el Ril tratado. Se incluyen bajo este concepto las aguas provenientes de la purga de calderas, condensados del proceso de evaporación, últimos enjuagues de equipos, agua de retro lavado de los filtros de arena, excedente de agua de las torres de enfriamiento, aguas de sellos de bombas.</w:t>
            </w:r>
          </w:p>
          <w:p w:rsidR="00285151" w:rsidRPr="00285151" w:rsidRDefault="00285151" w:rsidP="00285151">
            <w:pPr>
              <w:rPr>
                <w:rFonts w:cstheme="minorHAnsi"/>
              </w:rPr>
            </w:pPr>
          </w:p>
          <w:p w:rsidR="00285151" w:rsidRPr="00285151" w:rsidRDefault="00285151" w:rsidP="00285151">
            <w:pPr>
              <w:rPr>
                <w:rFonts w:cstheme="minorHAnsi"/>
              </w:rPr>
            </w:pPr>
            <w:r w:rsidRPr="00285151">
              <w:rPr>
                <w:rFonts w:cstheme="minorHAnsi"/>
              </w:rPr>
              <w:t>El sistema de tratamiento de los residuos industriale</w:t>
            </w:r>
            <w:r>
              <w:rPr>
                <w:rFonts w:cstheme="minorHAnsi"/>
              </w:rPr>
              <w:t>s líquidos de la empresa consiste</w:t>
            </w:r>
            <w:r w:rsidRPr="00285151">
              <w:rPr>
                <w:rFonts w:cstheme="minorHAnsi"/>
              </w:rPr>
              <w:t xml:space="preserve"> básicamente en:</w:t>
            </w:r>
          </w:p>
          <w:p w:rsidR="00285151" w:rsidRPr="00285151" w:rsidRDefault="00285151" w:rsidP="00285151">
            <w:pPr>
              <w:rPr>
                <w:rFonts w:cstheme="minorHAnsi"/>
              </w:rPr>
            </w:pPr>
          </w:p>
          <w:p w:rsidR="00285151" w:rsidRPr="00285151" w:rsidRDefault="00285151" w:rsidP="00285151">
            <w:pPr>
              <w:rPr>
                <w:rFonts w:cstheme="minorHAnsi"/>
              </w:rPr>
            </w:pPr>
            <w:r w:rsidRPr="00285151">
              <w:rPr>
                <w:rFonts w:cstheme="minorHAnsi"/>
              </w:rPr>
              <w:t>•</w:t>
            </w:r>
            <w:r w:rsidRPr="00285151">
              <w:rPr>
                <w:rFonts w:cstheme="minorHAnsi"/>
              </w:rPr>
              <w:tab/>
              <w:t>Pre-tratamiento (Separación de sólidos, desgrasador y ecualización)</w:t>
            </w:r>
          </w:p>
          <w:p w:rsidR="00285151" w:rsidRPr="00285151" w:rsidRDefault="00285151" w:rsidP="00285151">
            <w:pPr>
              <w:rPr>
                <w:rFonts w:cstheme="minorHAnsi"/>
              </w:rPr>
            </w:pPr>
            <w:r w:rsidRPr="00285151">
              <w:rPr>
                <w:rFonts w:cstheme="minorHAnsi"/>
              </w:rPr>
              <w:t>•</w:t>
            </w:r>
            <w:r w:rsidRPr="00285151">
              <w:rPr>
                <w:rFonts w:cstheme="minorHAnsi"/>
              </w:rPr>
              <w:tab/>
              <w:t>Regulación de pH</w:t>
            </w:r>
          </w:p>
          <w:p w:rsidR="00285151" w:rsidRPr="00285151" w:rsidRDefault="00285151" w:rsidP="00285151">
            <w:pPr>
              <w:rPr>
                <w:rFonts w:cstheme="minorHAnsi"/>
              </w:rPr>
            </w:pPr>
            <w:r w:rsidRPr="00285151">
              <w:rPr>
                <w:rFonts w:cstheme="minorHAnsi"/>
              </w:rPr>
              <w:t>•</w:t>
            </w:r>
            <w:r w:rsidRPr="00285151">
              <w:rPr>
                <w:rFonts w:cstheme="minorHAnsi"/>
              </w:rPr>
              <w:tab/>
              <w:t>Tratamiento Biológico (Biofiltro)</w:t>
            </w:r>
          </w:p>
          <w:p w:rsidR="00285151" w:rsidRPr="00285151" w:rsidRDefault="00285151" w:rsidP="00285151">
            <w:pPr>
              <w:rPr>
                <w:rFonts w:cstheme="minorHAnsi"/>
              </w:rPr>
            </w:pPr>
            <w:r w:rsidRPr="00285151">
              <w:rPr>
                <w:rFonts w:cstheme="minorHAnsi"/>
              </w:rPr>
              <w:t>•</w:t>
            </w:r>
            <w:r w:rsidRPr="00285151">
              <w:rPr>
                <w:rFonts w:cstheme="minorHAnsi"/>
              </w:rPr>
              <w:tab/>
              <w:t>Sedimentación secundaria</w:t>
            </w:r>
          </w:p>
          <w:p w:rsidR="00285151" w:rsidRDefault="00285151" w:rsidP="00285151">
            <w:pPr>
              <w:rPr>
                <w:rFonts w:cstheme="minorHAnsi"/>
              </w:rPr>
            </w:pPr>
            <w:r w:rsidRPr="00285151">
              <w:rPr>
                <w:rFonts w:cstheme="minorHAnsi"/>
              </w:rPr>
              <w:t>•</w:t>
            </w:r>
            <w:r w:rsidRPr="00285151">
              <w:rPr>
                <w:rFonts w:cstheme="minorHAnsi"/>
              </w:rPr>
              <w:tab/>
              <w:t>Etapa de desinfección.</w:t>
            </w:r>
          </w:p>
          <w:p w:rsidR="00BB49D5" w:rsidRPr="000E2B4E" w:rsidRDefault="00BB49D5" w:rsidP="00BB49D5">
            <w:pPr>
              <w:rPr>
                <w:rFonts w:cstheme="minorHAnsi"/>
                <w:highlight w:val="yellow"/>
              </w:rPr>
            </w:pPr>
          </w:p>
        </w:tc>
      </w:tr>
      <w:tr w:rsidR="0099175E" w:rsidRPr="008059D4" w:rsidTr="00E349AF">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175E" w:rsidRPr="00BE68C0" w:rsidRDefault="0099175E" w:rsidP="00A51E07">
            <w:pPr>
              <w:rPr>
                <w:rFonts w:cstheme="minorHAnsi"/>
              </w:rPr>
            </w:pPr>
            <w:r>
              <w:rPr>
                <w:rFonts w:cstheme="minorHAnsi"/>
                <w:b/>
              </w:rPr>
              <w:t>Superficie</w:t>
            </w:r>
            <w:r w:rsidR="00A0340E">
              <w:rPr>
                <w:rFonts w:cstheme="minorHAnsi"/>
                <w:b/>
              </w:rPr>
              <w:t xml:space="preserve"> (</w:t>
            </w:r>
            <w:r>
              <w:rPr>
                <w:rFonts w:cstheme="minorHAnsi"/>
                <w:b/>
              </w:rPr>
              <w:t>s</w:t>
            </w:r>
            <w:r w:rsidR="00A0340E">
              <w:rPr>
                <w:rFonts w:cstheme="minorHAnsi"/>
                <w:b/>
              </w:rPr>
              <w:t>)</w:t>
            </w:r>
            <w:r w:rsidRPr="008059D4">
              <w:rPr>
                <w:rFonts w:cstheme="minorHAnsi"/>
                <w:b/>
              </w:rPr>
              <w:t xml:space="preserve">: </w:t>
            </w:r>
          </w:p>
          <w:p w:rsidR="0099175E" w:rsidRPr="008059D4" w:rsidRDefault="00092D93" w:rsidP="00F32042">
            <w:pPr>
              <w:rPr>
                <w:rFonts w:cstheme="minorHAnsi"/>
                <w:lang w:val="es-ES" w:eastAsia="es-ES"/>
              </w:rPr>
            </w:pPr>
            <w:r>
              <w:rPr>
                <w:rFonts w:cstheme="minorHAnsi"/>
                <w:lang w:val="es-ES" w:eastAsia="es-ES"/>
              </w:rPr>
              <w:t xml:space="preserve">14.000 </w:t>
            </w:r>
            <w:r w:rsidR="00456C2B">
              <w:rPr>
                <w:rFonts w:cstheme="minorHAnsi"/>
                <w:lang w:val="es-ES" w:eastAsia="es-ES"/>
              </w:rPr>
              <w:t>m</w:t>
            </w:r>
            <w:r w:rsidR="00456C2B" w:rsidRPr="00456C2B">
              <w:rPr>
                <w:rFonts w:cstheme="minorHAnsi"/>
                <w:vertAlign w:val="superscript"/>
                <w:lang w:val="es-ES" w:eastAsia="es-ES"/>
              </w:rPr>
              <w:t>2</w:t>
            </w:r>
          </w:p>
        </w:tc>
      </w:tr>
      <w:tr w:rsidR="00A0340E" w:rsidRPr="008059D4"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rsidR="00A0340E" w:rsidRDefault="00A0340E" w:rsidP="004E5529">
            <w:pPr>
              <w:ind w:left="58"/>
              <w:rPr>
                <w:rFonts w:cstheme="minorHAnsi"/>
                <w:b/>
              </w:rPr>
            </w:pPr>
            <w:r>
              <w:rPr>
                <w:rFonts w:cstheme="minorHAnsi"/>
                <w:b/>
              </w:rPr>
              <w:t>Mano de obra fase</w:t>
            </w:r>
            <w:r w:rsidR="004E5529">
              <w:rPr>
                <w:rFonts w:cstheme="minorHAnsi"/>
                <w:b/>
              </w:rPr>
              <w:t xml:space="preserve"> en que se encuentra la actividad</w:t>
            </w:r>
            <w:r w:rsidRPr="008059D4">
              <w:rPr>
                <w:rFonts w:cstheme="minorHAnsi"/>
                <w:b/>
              </w:rPr>
              <w:t>:</w:t>
            </w:r>
          </w:p>
          <w:p w:rsidR="00A0340E" w:rsidRPr="00462003" w:rsidRDefault="00092D93" w:rsidP="005B3BC4">
            <w:pPr>
              <w:ind w:left="58"/>
              <w:rPr>
                <w:rFonts w:cstheme="minorHAnsi"/>
                <w:sz w:val="20"/>
                <w:szCs w:val="20"/>
              </w:rPr>
            </w:pPr>
            <w:r>
              <w:rPr>
                <w:rFonts w:cstheme="minorHAnsi"/>
                <w:sz w:val="20"/>
                <w:szCs w:val="20"/>
              </w:rPr>
              <w:t>9</w:t>
            </w:r>
          </w:p>
        </w:tc>
      </w:tr>
    </w:tbl>
    <w:p w:rsidR="005749E1" w:rsidRDefault="005749E1">
      <w:pPr>
        <w:sectPr w:rsidR="005749E1" w:rsidSect="00054F96">
          <w:pgSz w:w="12240" w:h="15840"/>
          <w:pgMar w:top="1134" w:right="1134" w:bottom="1134" w:left="1134" w:header="709" w:footer="709" w:gutter="0"/>
          <w:cols w:space="708"/>
          <w:docGrid w:linePitch="360"/>
        </w:sectPr>
      </w:pPr>
    </w:p>
    <w:p w:rsidR="005749E1" w:rsidRDefault="005749E1"/>
    <w:p w:rsidR="00B1722C" w:rsidRDefault="00B1722C" w:rsidP="00C958D0">
      <w:pPr>
        <w:pStyle w:val="Ttulo1"/>
      </w:pPr>
      <w:bookmarkStart w:id="46" w:name="_Toc399170772"/>
      <w:r>
        <w:t xml:space="preserve">INSTRUMENTOS DE </w:t>
      </w:r>
      <w:r w:rsidRPr="00B1722C">
        <w:t>GESTIÓN</w:t>
      </w:r>
      <w:r>
        <w:t xml:space="preserve"> AMBIENTAL QUE REGULAN A LA ACTIVIDAD FISCALIZADA.</w:t>
      </w:r>
      <w:bookmarkEnd w:id="42"/>
      <w:bookmarkEnd w:id="43"/>
      <w:bookmarkEnd w:id="44"/>
      <w:bookmarkEnd w:id="45"/>
      <w:bookmarkEnd w:id="46"/>
    </w:p>
    <w:p w:rsidR="00ED4317" w:rsidRPr="004E5529" w:rsidRDefault="00ED4317" w:rsidP="00C97715">
      <w:pPr>
        <w:rPr>
          <w:sz w:val="20"/>
          <w:szCs w:val="20"/>
        </w:rPr>
      </w:pPr>
    </w:p>
    <w:p w:rsidR="00E73ECE" w:rsidRDefault="00E73ECE" w:rsidP="00317531"/>
    <w:tbl>
      <w:tblPr>
        <w:tblW w:w="1281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9"/>
        <w:gridCol w:w="1380"/>
        <w:gridCol w:w="2552"/>
        <w:gridCol w:w="5245"/>
        <w:gridCol w:w="3260"/>
      </w:tblGrid>
      <w:tr w:rsidR="00EE1274" w:rsidRPr="00EE1274" w:rsidTr="008C74B6">
        <w:trPr>
          <w:trHeight w:val="406"/>
        </w:trPr>
        <w:tc>
          <w:tcPr>
            <w:tcW w:w="12816" w:type="dxa"/>
            <w:gridSpan w:val="5"/>
            <w:shd w:val="clear" w:color="auto" w:fill="D9D9D9" w:themeFill="background1" w:themeFillShade="D9"/>
            <w:vAlign w:val="center"/>
          </w:tcPr>
          <w:p w:rsidR="00EE1274" w:rsidRPr="00EE1274" w:rsidRDefault="00EE1274" w:rsidP="00EE1274">
            <w:pPr>
              <w:rPr>
                <w:b/>
              </w:rPr>
            </w:pPr>
            <w:r w:rsidRPr="00EE1274">
              <w:rPr>
                <w:b/>
                <w:bCs/>
              </w:rPr>
              <w:t xml:space="preserve">Identificación de Instrumentos de Carácter Ambiental que Regulan </w:t>
            </w:r>
            <w:r w:rsidRPr="00EE1274">
              <w:rPr>
                <w:b/>
              </w:rPr>
              <w:t xml:space="preserve">actividad, proyecto o fuente fiscalizada </w:t>
            </w:r>
          </w:p>
          <w:p w:rsidR="00EE1274" w:rsidRPr="00EE1274" w:rsidRDefault="00EE1274" w:rsidP="00EE1274">
            <w:pPr>
              <w:rPr>
                <w:bCs/>
              </w:rPr>
            </w:pPr>
            <w:r w:rsidRPr="00EE1274">
              <w:rPr>
                <w:bCs/>
              </w:rPr>
              <w:t>(RCA, Normas de Emisión, Normas de Calidad, Planes de Descontaminación, Planes de Manejo, etc.)</w:t>
            </w:r>
          </w:p>
          <w:p w:rsidR="00EE1274" w:rsidRPr="00EE1274" w:rsidRDefault="00EE1274" w:rsidP="00EE1274">
            <w:pPr>
              <w:rPr>
                <w:b/>
                <w:bCs/>
              </w:rPr>
            </w:pPr>
          </w:p>
        </w:tc>
      </w:tr>
      <w:tr w:rsidR="00EE1274" w:rsidRPr="00EE1274" w:rsidTr="003973F3">
        <w:trPr>
          <w:trHeight w:val="256"/>
        </w:trPr>
        <w:tc>
          <w:tcPr>
            <w:tcW w:w="379" w:type="dxa"/>
            <w:shd w:val="clear" w:color="auto" w:fill="FFFFFF"/>
            <w:tcMar>
              <w:top w:w="58" w:type="dxa"/>
              <w:left w:w="58" w:type="dxa"/>
              <w:bottom w:w="58" w:type="dxa"/>
              <w:right w:w="58" w:type="dxa"/>
            </w:tcMar>
          </w:tcPr>
          <w:p w:rsidR="00EE1274" w:rsidRPr="00EE1274" w:rsidRDefault="00EE1274" w:rsidP="00EE1274">
            <w:pPr>
              <w:rPr>
                <w:b/>
              </w:rPr>
            </w:pPr>
            <w:r w:rsidRPr="00EE1274">
              <w:rPr>
                <w:b/>
              </w:rPr>
              <w:t>ID</w:t>
            </w:r>
          </w:p>
        </w:tc>
        <w:tc>
          <w:tcPr>
            <w:tcW w:w="1380" w:type="dxa"/>
            <w:shd w:val="clear" w:color="auto" w:fill="FFFFFF"/>
          </w:tcPr>
          <w:p w:rsidR="00EE1274" w:rsidRPr="00EE1274" w:rsidRDefault="00EE1274" w:rsidP="00262C5B">
            <w:pPr>
              <w:jc w:val="center"/>
              <w:rPr>
                <w:b/>
              </w:rPr>
            </w:pPr>
            <w:r w:rsidRPr="00EE1274">
              <w:rPr>
                <w:b/>
              </w:rPr>
              <w:t>Tipo Documento, N° y Fecha</w:t>
            </w:r>
          </w:p>
        </w:tc>
        <w:tc>
          <w:tcPr>
            <w:tcW w:w="2552" w:type="dxa"/>
            <w:shd w:val="clear" w:color="auto" w:fill="FFFFFF"/>
          </w:tcPr>
          <w:p w:rsidR="00EE1274" w:rsidRPr="00EE1274" w:rsidRDefault="00EE1274" w:rsidP="00262C5B">
            <w:pPr>
              <w:jc w:val="center"/>
              <w:rPr>
                <w:b/>
              </w:rPr>
            </w:pPr>
            <w:r w:rsidRPr="00EE1274">
              <w:rPr>
                <w:b/>
              </w:rPr>
              <w:t>Comisión/</w:t>
            </w:r>
          </w:p>
          <w:p w:rsidR="00EE1274" w:rsidRPr="00EE1274" w:rsidRDefault="00EE1274" w:rsidP="00262C5B">
            <w:pPr>
              <w:jc w:val="center"/>
              <w:rPr>
                <w:b/>
              </w:rPr>
            </w:pPr>
            <w:r w:rsidRPr="00EE1274">
              <w:rPr>
                <w:b/>
              </w:rPr>
              <w:t>Institución</w:t>
            </w:r>
          </w:p>
        </w:tc>
        <w:tc>
          <w:tcPr>
            <w:tcW w:w="5245" w:type="dxa"/>
            <w:shd w:val="clear" w:color="auto" w:fill="FFFFFF"/>
          </w:tcPr>
          <w:p w:rsidR="00EE1274" w:rsidRPr="00EE1274" w:rsidRDefault="00EE1274" w:rsidP="00262C5B">
            <w:pPr>
              <w:jc w:val="center"/>
              <w:rPr>
                <w:b/>
              </w:rPr>
            </w:pPr>
            <w:r w:rsidRPr="00EE1274">
              <w:rPr>
                <w:b/>
              </w:rPr>
              <w:t>Descripción</w:t>
            </w:r>
          </w:p>
        </w:tc>
        <w:tc>
          <w:tcPr>
            <w:tcW w:w="3260" w:type="dxa"/>
            <w:shd w:val="clear" w:color="auto" w:fill="FFFFFF"/>
          </w:tcPr>
          <w:p w:rsidR="00EE1274" w:rsidRPr="00EE1274" w:rsidRDefault="00EE1274" w:rsidP="00262C5B">
            <w:pPr>
              <w:jc w:val="center"/>
              <w:rPr>
                <w:b/>
              </w:rPr>
            </w:pPr>
            <w:r w:rsidRPr="00EE1274">
              <w:rPr>
                <w:b/>
              </w:rPr>
              <w:t>Comentarios</w:t>
            </w:r>
          </w:p>
        </w:tc>
      </w:tr>
      <w:tr w:rsidR="00EE1274" w:rsidRPr="00EE1274" w:rsidTr="003973F3">
        <w:trPr>
          <w:trHeight w:val="19"/>
        </w:trPr>
        <w:tc>
          <w:tcPr>
            <w:tcW w:w="379" w:type="dxa"/>
            <w:shd w:val="clear" w:color="auto" w:fill="FFFFFF"/>
            <w:tcMar>
              <w:top w:w="58" w:type="dxa"/>
              <w:left w:w="58" w:type="dxa"/>
              <w:bottom w:w="58" w:type="dxa"/>
              <w:right w:w="58" w:type="dxa"/>
            </w:tcMar>
            <w:vAlign w:val="center"/>
          </w:tcPr>
          <w:p w:rsidR="00EE1274" w:rsidRPr="00EE1274" w:rsidRDefault="00EE1274" w:rsidP="00E35DB6">
            <w:pPr>
              <w:jc w:val="center"/>
            </w:pPr>
            <w:r w:rsidRPr="00EE1274">
              <w:t>1</w:t>
            </w:r>
          </w:p>
        </w:tc>
        <w:tc>
          <w:tcPr>
            <w:tcW w:w="1380" w:type="dxa"/>
            <w:shd w:val="clear" w:color="auto" w:fill="FFFFFF"/>
            <w:vAlign w:val="center"/>
          </w:tcPr>
          <w:p w:rsidR="00EE1274" w:rsidRPr="00EE1274" w:rsidRDefault="00EE1274" w:rsidP="003973F3">
            <w:pPr>
              <w:jc w:val="left"/>
            </w:pPr>
            <w:r w:rsidRPr="00EE1274">
              <w:t xml:space="preserve">RCA N° </w:t>
            </w:r>
            <w:r w:rsidR="003973F3">
              <w:t>763</w:t>
            </w:r>
            <w:r w:rsidR="002501BC">
              <w:t>/200</w:t>
            </w:r>
            <w:r w:rsidR="003B102E">
              <w:t>6</w:t>
            </w:r>
          </w:p>
        </w:tc>
        <w:tc>
          <w:tcPr>
            <w:tcW w:w="2552" w:type="dxa"/>
            <w:shd w:val="clear" w:color="auto" w:fill="FFFFFF"/>
            <w:vAlign w:val="center"/>
          </w:tcPr>
          <w:p w:rsidR="00EE1274" w:rsidRPr="00EE1274" w:rsidRDefault="00E35DB6" w:rsidP="003B102E">
            <w:r>
              <w:t>Comisión Regio</w:t>
            </w:r>
            <w:r w:rsidR="002501BC">
              <w:t xml:space="preserve">nal del Medio Ambiente, de Los </w:t>
            </w:r>
            <w:r w:rsidR="003B102E">
              <w:t>Lagos</w:t>
            </w:r>
            <w:r w:rsidR="002501BC">
              <w:t>.</w:t>
            </w:r>
          </w:p>
        </w:tc>
        <w:tc>
          <w:tcPr>
            <w:tcW w:w="5245" w:type="dxa"/>
            <w:shd w:val="clear" w:color="auto" w:fill="FFFFFF"/>
            <w:vAlign w:val="center"/>
          </w:tcPr>
          <w:p w:rsidR="00EE1274" w:rsidRPr="00EE1274" w:rsidRDefault="00EE1274" w:rsidP="003973F3">
            <w:r w:rsidRPr="00EE1274">
              <w:t>DIA del Proyecto “</w:t>
            </w:r>
            <w:r w:rsidR="003973F3">
              <w:t>Recuperación de Subproductos de Suero de Queso Mediante Osmosis Inversa y Sistema de Tratamiento de Residuos Industriales Líquidos para la Planta Industrial los Lagos de Prolesur S.A.</w:t>
            </w:r>
            <w:r w:rsidRPr="00EE1274">
              <w:t>”.</w:t>
            </w:r>
          </w:p>
        </w:tc>
        <w:tc>
          <w:tcPr>
            <w:tcW w:w="3260" w:type="dxa"/>
            <w:shd w:val="clear" w:color="auto" w:fill="FFFFFF"/>
          </w:tcPr>
          <w:p w:rsidR="002E6B2B" w:rsidRPr="00EE1274" w:rsidRDefault="00681CF3" w:rsidP="00D1094A">
            <w:r>
              <w:t>Califica ambientalmente favorable el proyecto.</w:t>
            </w:r>
          </w:p>
        </w:tc>
      </w:tr>
      <w:tr w:rsidR="00D7180C" w:rsidRPr="00EE1274" w:rsidTr="003973F3">
        <w:trPr>
          <w:trHeight w:val="19"/>
        </w:trPr>
        <w:tc>
          <w:tcPr>
            <w:tcW w:w="379" w:type="dxa"/>
            <w:shd w:val="clear" w:color="auto" w:fill="FFFFFF"/>
            <w:tcMar>
              <w:top w:w="58" w:type="dxa"/>
              <w:left w:w="58" w:type="dxa"/>
              <w:bottom w:w="58" w:type="dxa"/>
              <w:right w:w="58" w:type="dxa"/>
            </w:tcMar>
            <w:vAlign w:val="center"/>
          </w:tcPr>
          <w:p w:rsidR="00D7180C" w:rsidRPr="00EE1274" w:rsidRDefault="00D7180C" w:rsidP="00E35DB6">
            <w:pPr>
              <w:jc w:val="center"/>
            </w:pPr>
            <w:r>
              <w:t>2</w:t>
            </w:r>
          </w:p>
        </w:tc>
        <w:tc>
          <w:tcPr>
            <w:tcW w:w="1380" w:type="dxa"/>
            <w:shd w:val="clear" w:color="auto" w:fill="FFFFFF"/>
            <w:vAlign w:val="center"/>
          </w:tcPr>
          <w:p w:rsidR="00D7180C" w:rsidRPr="00EE1274" w:rsidRDefault="00D7180C" w:rsidP="003973F3">
            <w:pPr>
              <w:jc w:val="left"/>
            </w:pPr>
            <w:r>
              <w:t>DS 90/2000</w:t>
            </w:r>
          </w:p>
        </w:tc>
        <w:tc>
          <w:tcPr>
            <w:tcW w:w="2552" w:type="dxa"/>
            <w:shd w:val="clear" w:color="auto" w:fill="FFFFFF"/>
            <w:vAlign w:val="center"/>
          </w:tcPr>
          <w:p w:rsidR="00D7180C" w:rsidRDefault="00D7180C" w:rsidP="003B102E">
            <w:r>
              <w:t>MINSEGPRES</w:t>
            </w:r>
          </w:p>
        </w:tc>
        <w:tc>
          <w:tcPr>
            <w:tcW w:w="5245" w:type="dxa"/>
            <w:shd w:val="clear" w:color="auto" w:fill="FFFFFF"/>
            <w:vAlign w:val="center"/>
          </w:tcPr>
          <w:p w:rsidR="00D7180C" w:rsidRPr="00EE1274" w:rsidRDefault="00D7180C" w:rsidP="003973F3">
            <w:r w:rsidRPr="00D7180C">
              <w:t xml:space="preserve">Regula disposición de residuos líquidos  a cuerpos de </w:t>
            </w:r>
            <w:r w:rsidR="00020A39" w:rsidRPr="00D7180C">
              <w:t>aguas superficiales continentales</w:t>
            </w:r>
            <w:r w:rsidRPr="00D7180C">
              <w:t xml:space="preserve"> y marinos</w:t>
            </w:r>
            <w:r w:rsidR="00743FA5">
              <w:t>.</w:t>
            </w:r>
          </w:p>
        </w:tc>
        <w:tc>
          <w:tcPr>
            <w:tcW w:w="3260" w:type="dxa"/>
            <w:shd w:val="clear" w:color="auto" w:fill="FFFFFF"/>
          </w:tcPr>
          <w:p w:rsidR="00D7180C" w:rsidRDefault="00D7180C" w:rsidP="00D1094A">
            <w:r>
              <w:t>Aplica Tabla 2 de la citada Norma.</w:t>
            </w:r>
          </w:p>
        </w:tc>
      </w:tr>
    </w:tbl>
    <w:p w:rsidR="00EE1274" w:rsidRDefault="00EE1274" w:rsidP="00317531">
      <w:pPr>
        <w:sectPr w:rsidR="00EE1274" w:rsidSect="00EE1274">
          <w:pgSz w:w="15840" w:h="12240" w:orient="landscape"/>
          <w:pgMar w:top="1134" w:right="1134" w:bottom="1134" w:left="1134" w:header="709" w:footer="709" w:gutter="0"/>
          <w:cols w:space="708"/>
          <w:docGrid w:linePitch="360"/>
        </w:sectPr>
      </w:pPr>
    </w:p>
    <w:p w:rsidR="00317531" w:rsidRDefault="00B1722C" w:rsidP="00C958D0">
      <w:pPr>
        <w:pStyle w:val="Ttulo1"/>
      </w:pPr>
      <w:bookmarkStart w:id="47" w:name="_Toc352840385"/>
      <w:bookmarkStart w:id="48" w:name="_Toc352841445"/>
      <w:bookmarkStart w:id="49" w:name="_Toc399170773"/>
      <w:r w:rsidRPr="00B1722C">
        <w:lastRenderedPageBreak/>
        <w:t>ANTECEDENTES DE LA ACTIVIDAD DE FISCALIZACIÓN.</w:t>
      </w:r>
      <w:bookmarkEnd w:id="47"/>
      <w:bookmarkEnd w:id="48"/>
      <w:bookmarkEnd w:id="49"/>
    </w:p>
    <w:p w:rsidR="00B1722C" w:rsidRDefault="00B1722C" w:rsidP="00B1722C"/>
    <w:p w:rsidR="00B1722C" w:rsidRPr="00B1722C" w:rsidRDefault="00B1722C" w:rsidP="00C958D0">
      <w:pPr>
        <w:pStyle w:val="Ttulo2"/>
      </w:pPr>
      <w:bookmarkStart w:id="50" w:name="_Toc352840386"/>
      <w:bookmarkStart w:id="51" w:name="_Toc352841446"/>
      <w:bookmarkStart w:id="52" w:name="_Toc353998112"/>
      <w:bookmarkStart w:id="53" w:name="_Toc353998185"/>
      <w:bookmarkStart w:id="54" w:name="_Toc399170774"/>
      <w:r>
        <w:t>Motivo de la Actividad de Fiscalización</w:t>
      </w:r>
      <w:r w:rsidR="00893A4E">
        <w:t>.</w:t>
      </w:r>
      <w:bookmarkEnd w:id="50"/>
      <w:bookmarkEnd w:id="51"/>
      <w:bookmarkEnd w:id="52"/>
      <w:bookmarkEnd w:id="53"/>
      <w:bookmarkEnd w:id="54"/>
    </w:p>
    <w:p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F5BA8" w:rsidTr="00A70F8F">
        <w:trPr>
          <w:trHeight w:val="551"/>
          <w:jc w:val="center"/>
        </w:trPr>
        <w:tc>
          <w:tcPr>
            <w:tcW w:w="1142" w:type="pct"/>
            <w:shd w:val="clear" w:color="auto" w:fill="auto"/>
            <w:tcMar>
              <w:top w:w="58" w:type="dxa"/>
              <w:left w:w="58" w:type="dxa"/>
              <w:bottom w:w="58" w:type="dxa"/>
              <w:right w:w="58" w:type="dxa"/>
            </w:tcMar>
            <w:hideMark/>
          </w:tcPr>
          <w:p w:rsidR="00B1722C" w:rsidRDefault="00B1722C" w:rsidP="00570BD0">
            <w:pPr>
              <w:jc w:val="left"/>
              <w:rPr>
                <w:b/>
                <w:i/>
                <w:sz w:val="20"/>
                <w:szCs w:val="20"/>
              </w:rPr>
            </w:pPr>
            <w:r w:rsidRPr="00EF5BA8">
              <w:rPr>
                <w:b/>
                <w:sz w:val="20"/>
                <w:szCs w:val="20"/>
              </w:rPr>
              <w:t>Motivo:</w:t>
            </w:r>
            <w:r w:rsidR="005626CB">
              <w:rPr>
                <w:b/>
                <w:sz w:val="20"/>
                <w:szCs w:val="20"/>
              </w:rPr>
              <w:t xml:space="preserve"> </w:t>
            </w:r>
          </w:p>
          <w:p w:rsidR="00B1722C" w:rsidRPr="00FF3167" w:rsidRDefault="00FE7003" w:rsidP="00FE7003">
            <w:pPr>
              <w:jc w:val="left"/>
              <w:rPr>
                <w:sz w:val="20"/>
                <w:szCs w:val="20"/>
              </w:rPr>
            </w:pPr>
            <w:r>
              <w:rPr>
                <w:rFonts w:cstheme="minorHAnsi"/>
                <w:sz w:val="20"/>
              </w:rPr>
              <w:t>Programada</w:t>
            </w:r>
          </w:p>
        </w:tc>
        <w:tc>
          <w:tcPr>
            <w:tcW w:w="3858" w:type="pct"/>
            <w:shd w:val="clear" w:color="auto" w:fill="auto"/>
          </w:tcPr>
          <w:p w:rsidR="00B1722C" w:rsidRDefault="00B1722C" w:rsidP="00570BD0">
            <w:pPr>
              <w:jc w:val="left"/>
              <w:rPr>
                <w:b/>
                <w:sz w:val="20"/>
                <w:szCs w:val="20"/>
              </w:rPr>
            </w:pPr>
            <w:r w:rsidRPr="00EF5BA8">
              <w:rPr>
                <w:b/>
                <w:sz w:val="20"/>
                <w:szCs w:val="20"/>
              </w:rPr>
              <w:t xml:space="preserve">Descripción del Motivo: </w:t>
            </w:r>
          </w:p>
          <w:p w:rsidR="00B1722C" w:rsidRPr="00497690" w:rsidRDefault="005626CB" w:rsidP="0063125C">
            <w:pPr>
              <w:rPr>
                <w:color w:val="FF0000"/>
                <w:sz w:val="20"/>
                <w:szCs w:val="20"/>
                <w:lang w:val="es-ES"/>
              </w:rPr>
            </w:pPr>
            <w:r w:rsidRPr="00FE7003">
              <w:rPr>
                <w:sz w:val="20"/>
                <w:szCs w:val="20"/>
              </w:rPr>
              <w:t xml:space="preserve">Según Resolución SMA N°879/2012 que fija </w:t>
            </w:r>
            <w:r w:rsidRPr="00FE7003">
              <w:rPr>
                <w:sz w:val="20"/>
                <w:szCs w:val="20"/>
                <w:lang w:val="es-ES"/>
              </w:rPr>
              <w:t>Programa y Subprogramas Sectoriales de Fiscalización Ambiental de Resoluciones de Calificación Ambiental para el año 2013</w:t>
            </w:r>
            <w:r w:rsidR="00FE7003" w:rsidRPr="00FE7003">
              <w:rPr>
                <w:sz w:val="20"/>
                <w:szCs w:val="20"/>
                <w:lang w:val="es-ES"/>
              </w:rPr>
              <w:t>.</w:t>
            </w:r>
          </w:p>
        </w:tc>
      </w:tr>
    </w:tbl>
    <w:p w:rsidR="00B1722C" w:rsidRDefault="00B1722C" w:rsidP="00B1722C"/>
    <w:p w:rsidR="00B1722C" w:rsidRDefault="00B1722C" w:rsidP="00C958D0">
      <w:pPr>
        <w:pStyle w:val="Ttulo2"/>
      </w:pPr>
      <w:bookmarkStart w:id="55" w:name="_Toc352840387"/>
      <w:bookmarkStart w:id="56" w:name="_Toc352841447"/>
      <w:bookmarkStart w:id="57" w:name="_Toc353998113"/>
      <w:bookmarkStart w:id="58" w:name="_Toc353998186"/>
      <w:bookmarkStart w:id="59" w:name="_Toc399170775"/>
      <w:r>
        <w:t xml:space="preserve">Materia </w:t>
      </w:r>
      <w:r w:rsidR="00893A4E">
        <w:t>Específica Objeto de la Inspección Ambiental.</w:t>
      </w:r>
      <w:bookmarkEnd w:id="55"/>
      <w:bookmarkEnd w:id="56"/>
      <w:bookmarkEnd w:id="57"/>
      <w:bookmarkEnd w:id="58"/>
      <w:bookmarkEnd w:id="59"/>
    </w:p>
    <w:p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9F71D6" w:rsidRDefault="009F71D6" w:rsidP="00681CF3">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 xml:space="preserve">Manejo </w:t>
            </w:r>
            <w:r w:rsidR="00BE7918">
              <w:rPr>
                <w:rFonts w:eastAsia="Times New Roman" w:cs="Calibri"/>
                <w:sz w:val="20"/>
                <w:szCs w:val="16"/>
                <w:lang w:eastAsia="es-CL"/>
              </w:rPr>
              <w:t xml:space="preserve">y disposición </w:t>
            </w:r>
            <w:r>
              <w:rPr>
                <w:rFonts w:eastAsia="Times New Roman" w:cs="Calibri"/>
                <w:sz w:val="20"/>
                <w:szCs w:val="16"/>
                <w:lang w:eastAsia="es-CL"/>
              </w:rPr>
              <w:t>de residuos líquidos.</w:t>
            </w:r>
          </w:p>
          <w:p w:rsidR="00425B58" w:rsidRPr="00877AF2" w:rsidRDefault="00681CF3" w:rsidP="00877AF2">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residuos</w:t>
            </w:r>
            <w:r w:rsidR="00EC1021">
              <w:rPr>
                <w:rFonts w:eastAsia="Times New Roman" w:cs="Calibri"/>
                <w:sz w:val="20"/>
                <w:szCs w:val="16"/>
                <w:lang w:eastAsia="es-CL"/>
              </w:rPr>
              <w:t xml:space="preserve"> sólidos</w:t>
            </w:r>
            <w:r>
              <w:rPr>
                <w:rFonts w:eastAsia="Times New Roman" w:cs="Calibri"/>
                <w:sz w:val="20"/>
                <w:szCs w:val="16"/>
                <w:lang w:eastAsia="es-CL"/>
              </w:rPr>
              <w:t>.</w:t>
            </w:r>
          </w:p>
        </w:tc>
      </w:tr>
    </w:tbl>
    <w:p w:rsidR="00893A4E" w:rsidRDefault="00893A4E" w:rsidP="00893A4E"/>
    <w:p w:rsidR="00877AF2" w:rsidRPr="00877AF2" w:rsidRDefault="00893A4E" w:rsidP="00877AF2">
      <w:pPr>
        <w:pStyle w:val="Ttulo2"/>
      </w:pPr>
      <w:bookmarkStart w:id="60" w:name="_Toc352162452"/>
      <w:bookmarkStart w:id="61" w:name="_Toc352162789"/>
      <w:bookmarkStart w:id="62" w:name="_Toc399170776"/>
      <w:bookmarkStart w:id="63" w:name="_Toc352840388"/>
      <w:bookmarkStart w:id="64" w:name="_Toc352841448"/>
      <w:bookmarkStart w:id="65" w:name="_Toc353998114"/>
      <w:bookmarkStart w:id="66" w:name="_Toc353998187"/>
      <w:r w:rsidRPr="00F556DD">
        <w:t>Aspectos Relativos a la Ejecución de la Inspección Ambiental</w:t>
      </w:r>
      <w:bookmarkEnd w:id="60"/>
      <w:bookmarkEnd w:id="61"/>
      <w:r w:rsidR="003B6736">
        <w:t>.</w:t>
      </w:r>
      <w:bookmarkEnd w:id="62"/>
    </w:p>
    <w:p w:rsidR="003B6736" w:rsidRDefault="003B6736" w:rsidP="003B6736"/>
    <w:p w:rsidR="00877AF2" w:rsidRDefault="00877AF2" w:rsidP="00877AF2">
      <w:pPr>
        <w:pStyle w:val="Ttulo3"/>
        <w:numPr>
          <w:ilvl w:val="0"/>
          <w:numId w:val="0"/>
        </w:numPr>
        <w:ind w:left="720" w:hanging="720"/>
      </w:pPr>
      <w:bookmarkStart w:id="67" w:name="_Toc373233051"/>
      <w:bookmarkStart w:id="68" w:name="_Toc399170777"/>
      <w:r>
        <w:t>4.3.1</w:t>
      </w:r>
      <w:bookmarkStart w:id="69" w:name="_Toc369475132"/>
      <w:bookmarkStart w:id="70" w:name="_Toc353998115"/>
      <w:bookmarkStart w:id="71" w:name="_Toc353998188"/>
      <w:r w:rsidRPr="00D5349A">
        <w:t xml:space="preserve"> </w:t>
      </w:r>
      <w:r w:rsidR="00293F6F">
        <w:tab/>
        <w:t>Primer día de inspección (26</w:t>
      </w:r>
      <w:r w:rsidRPr="001751B2">
        <w:t>/0</w:t>
      </w:r>
      <w:r>
        <w:t>9</w:t>
      </w:r>
      <w:r w:rsidRPr="001751B2">
        <w:t>/13).</w:t>
      </w:r>
      <w:bookmarkEnd w:id="67"/>
      <w:bookmarkEnd w:id="68"/>
      <w:bookmarkEnd w:id="69"/>
      <w:bookmarkEnd w:id="70"/>
      <w:bookmarkEnd w:id="71"/>
    </w:p>
    <w:p w:rsidR="00877AF2" w:rsidRPr="00877AF2" w:rsidRDefault="00877AF2" w:rsidP="00877AF2"/>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98"/>
        <w:gridCol w:w="867"/>
        <w:gridCol w:w="3482"/>
      </w:tblGrid>
      <w:tr w:rsidR="00877AF2" w:rsidRPr="00EF5BA8" w:rsidTr="00877AF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77AF2" w:rsidRPr="000D703E" w:rsidRDefault="00877AF2" w:rsidP="00877AF2">
            <w:pPr>
              <w:rPr>
                <w:sz w:val="20"/>
                <w:szCs w:val="20"/>
              </w:rPr>
            </w:pPr>
            <w:r w:rsidRPr="002F2B91">
              <w:rPr>
                <w:b/>
                <w:sz w:val="20"/>
                <w:szCs w:val="20"/>
              </w:rPr>
              <w:t xml:space="preserve">Fecha(s) de realización: </w:t>
            </w:r>
          </w:p>
          <w:p w:rsidR="00877AF2" w:rsidRPr="005B39A7" w:rsidRDefault="00293F6F" w:rsidP="00293F6F">
            <w:pPr>
              <w:rPr>
                <w:sz w:val="20"/>
                <w:szCs w:val="20"/>
              </w:rPr>
            </w:pPr>
            <w:r>
              <w:rPr>
                <w:sz w:val="20"/>
                <w:szCs w:val="20"/>
              </w:rPr>
              <w:t>26</w:t>
            </w:r>
            <w:r w:rsidR="00877AF2">
              <w:rPr>
                <w:sz w:val="20"/>
                <w:szCs w:val="20"/>
              </w:rPr>
              <w:t>/09/2013</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77AF2" w:rsidRDefault="00877AF2" w:rsidP="00877AF2">
            <w:pPr>
              <w:rPr>
                <w:b/>
                <w:sz w:val="20"/>
                <w:szCs w:val="20"/>
              </w:rPr>
            </w:pPr>
            <w:r w:rsidRPr="002F2B91">
              <w:rPr>
                <w:b/>
                <w:sz w:val="20"/>
                <w:szCs w:val="20"/>
              </w:rPr>
              <w:t>Hora(s) de Inicio:</w:t>
            </w:r>
          </w:p>
          <w:p w:rsidR="00877AF2" w:rsidRPr="006B4FB2" w:rsidRDefault="00293F6F" w:rsidP="00293F6F">
            <w:pPr>
              <w:rPr>
                <w:sz w:val="20"/>
                <w:szCs w:val="20"/>
              </w:rPr>
            </w:pPr>
            <w:r>
              <w:rPr>
                <w:sz w:val="20"/>
                <w:szCs w:val="20"/>
              </w:rPr>
              <w:t>11</w:t>
            </w:r>
            <w:r w:rsidR="00877AF2">
              <w:rPr>
                <w:sz w:val="20"/>
                <w:szCs w:val="20"/>
              </w:rPr>
              <w:t>:</w:t>
            </w:r>
            <w:r>
              <w:rPr>
                <w:sz w:val="20"/>
                <w:szCs w:val="20"/>
              </w:rPr>
              <w:t>0</w:t>
            </w:r>
            <w:r w:rsidR="00877AF2">
              <w:rPr>
                <w:sz w:val="20"/>
                <w:szCs w:val="20"/>
              </w:rPr>
              <w:t>0</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77AF2" w:rsidRDefault="00877AF2" w:rsidP="00877AF2">
            <w:pPr>
              <w:rPr>
                <w:b/>
                <w:sz w:val="20"/>
                <w:szCs w:val="20"/>
              </w:rPr>
            </w:pPr>
            <w:r w:rsidRPr="002F2B91">
              <w:rPr>
                <w:b/>
                <w:sz w:val="20"/>
                <w:szCs w:val="20"/>
              </w:rPr>
              <w:t>Hora(s) de Finalización:</w:t>
            </w:r>
          </w:p>
          <w:p w:rsidR="00877AF2" w:rsidRPr="006B4FB2" w:rsidRDefault="00877AF2" w:rsidP="00293F6F">
            <w:pPr>
              <w:rPr>
                <w:sz w:val="20"/>
                <w:szCs w:val="20"/>
                <w:lang w:val="es-ES" w:eastAsia="es-ES"/>
              </w:rPr>
            </w:pPr>
            <w:r>
              <w:rPr>
                <w:sz w:val="20"/>
                <w:szCs w:val="20"/>
                <w:lang w:val="es-ES" w:eastAsia="es-ES"/>
              </w:rPr>
              <w:t>1</w:t>
            </w:r>
            <w:r w:rsidR="00293F6F">
              <w:rPr>
                <w:sz w:val="20"/>
                <w:szCs w:val="20"/>
                <w:lang w:val="es-ES" w:eastAsia="es-ES"/>
              </w:rPr>
              <w:t>6</w:t>
            </w:r>
            <w:r>
              <w:rPr>
                <w:sz w:val="20"/>
                <w:szCs w:val="20"/>
                <w:lang w:val="es-ES" w:eastAsia="es-ES"/>
              </w:rPr>
              <w:t>:</w:t>
            </w:r>
            <w:r w:rsidR="00293F6F">
              <w:rPr>
                <w:sz w:val="20"/>
                <w:szCs w:val="20"/>
                <w:lang w:val="es-ES" w:eastAsia="es-ES"/>
              </w:rPr>
              <w:t>0</w:t>
            </w:r>
            <w:r>
              <w:rPr>
                <w:sz w:val="20"/>
                <w:szCs w:val="20"/>
                <w:lang w:val="es-ES" w:eastAsia="es-ES"/>
              </w:rPr>
              <w:t>0</w:t>
            </w:r>
          </w:p>
        </w:tc>
      </w:tr>
      <w:tr w:rsidR="00877AF2" w:rsidRPr="00EF5BA8" w:rsidTr="00877AF2">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77AF2" w:rsidRPr="000D703E" w:rsidRDefault="00877AF2" w:rsidP="00877AF2">
            <w:pPr>
              <w:rPr>
                <w:sz w:val="20"/>
                <w:szCs w:val="20"/>
              </w:rPr>
            </w:pPr>
            <w:r w:rsidRPr="002F2B91">
              <w:rPr>
                <w:b/>
                <w:sz w:val="20"/>
                <w:szCs w:val="20"/>
              </w:rPr>
              <w:t>Fiscalizador Encargado de la Actividad:</w:t>
            </w:r>
          </w:p>
          <w:p w:rsidR="00877AF2" w:rsidRPr="004379EE" w:rsidRDefault="00293F6F" w:rsidP="00877AF2">
            <w:pPr>
              <w:rPr>
                <w:sz w:val="20"/>
                <w:szCs w:val="20"/>
              </w:rPr>
            </w:pPr>
            <w:r>
              <w:rPr>
                <w:sz w:val="20"/>
                <w:szCs w:val="20"/>
              </w:rPr>
              <w:t>Mauricio Benítez Morales</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77AF2" w:rsidRPr="000D703E" w:rsidRDefault="00877AF2" w:rsidP="00877AF2">
            <w:pPr>
              <w:rPr>
                <w:sz w:val="20"/>
                <w:szCs w:val="20"/>
              </w:rPr>
            </w:pPr>
            <w:r w:rsidRPr="002F2B91">
              <w:rPr>
                <w:b/>
                <w:sz w:val="20"/>
                <w:szCs w:val="20"/>
              </w:rPr>
              <w:t>Órgano:</w:t>
            </w:r>
          </w:p>
          <w:p w:rsidR="00877AF2" w:rsidRPr="004379EE" w:rsidRDefault="00293F6F" w:rsidP="00877AF2">
            <w:pPr>
              <w:rPr>
                <w:rFonts w:eastAsia="Times New Roman"/>
                <w:sz w:val="20"/>
                <w:szCs w:val="20"/>
              </w:rPr>
            </w:pPr>
            <w:r>
              <w:rPr>
                <w:rFonts w:eastAsia="Times New Roman"/>
                <w:sz w:val="20"/>
                <w:szCs w:val="20"/>
              </w:rPr>
              <w:t>SMA</w:t>
            </w:r>
          </w:p>
        </w:tc>
      </w:tr>
      <w:tr w:rsidR="00877AF2" w:rsidRPr="00EF5BA8" w:rsidTr="00877AF2">
        <w:trPr>
          <w:trHeight w:val="682"/>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77AF2" w:rsidRPr="000D703E" w:rsidRDefault="00877AF2" w:rsidP="00877AF2">
            <w:pPr>
              <w:rPr>
                <w:sz w:val="20"/>
                <w:szCs w:val="20"/>
              </w:rPr>
            </w:pPr>
            <w:r w:rsidRPr="002F2B91">
              <w:rPr>
                <w:b/>
                <w:sz w:val="20"/>
                <w:szCs w:val="20"/>
              </w:rPr>
              <w:t>Fiscalizadores Participantes:</w:t>
            </w:r>
          </w:p>
          <w:p w:rsidR="00877AF2" w:rsidRPr="000D703E" w:rsidRDefault="00293F6F" w:rsidP="00877AF2">
            <w:pPr>
              <w:rPr>
                <w:sz w:val="20"/>
                <w:szCs w:val="20"/>
              </w:rPr>
            </w:pPr>
            <w:r>
              <w:rPr>
                <w:sz w:val="20"/>
                <w:szCs w:val="20"/>
              </w:rPr>
              <w:t>Felipe Zapata</w:t>
            </w:r>
            <w:r w:rsidR="00877AF2">
              <w:rPr>
                <w:sz w:val="20"/>
                <w:szCs w:val="20"/>
              </w:rPr>
              <w:t xml:space="preserve"> </w:t>
            </w:r>
            <w:r>
              <w:rPr>
                <w:sz w:val="20"/>
                <w:szCs w:val="20"/>
              </w:rPr>
              <w:t>Valenzuela</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77AF2" w:rsidRPr="000D703E" w:rsidRDefault="00877AF2" w:rsidP="00877AF2">
            <w:pPr>
              <w:rPr>
                <w:sz w:val="20"/>
                <w:szCs w:val="20"/>
              </w:rPr>
            </w:pPr>
            <w:r w:rsidRPr="002F2B91">
              <w:rPr>
                <w:b/>
                <w:sz w:val="20"/>
                <w:szCs w:val="20"/>
              </w:rPr>
              <w:t>Órgano(s):</w:t>
            </w:r>
          </w:p>
          <w:p w:rsidR="00877AF2" w:rsidRPr="000D703E" w:rsidRDefault="00293F6F" w:rsidP="00877AF2">
            <w:pPr>
              <w:rPr>
                <w:rFonts w:eastAsia="Times New Roman"/>
                <w:sz w:val="20"/>
                <w:szCs w:val="20"/>
              </w:rPr>
            </w:pPr>
            <w:r>
              <w:rPr>
                <w:rFonts w:eastAsia="Times New Roman"/>
                <w:sz w:val="20"/>
                <w:szCs w:val="20"/>
              </w:rPr>
              <w:t>DIRECTEMAR</w:t>
            </w:r>
          </w:p>
        </w:tc>
      </w:tr>
      <w:tr w:rsidR="00877AF2" w:rsidRPr="00EF5BA8" w:rsidTr="00877AF2">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B06300" w:rsidRDefault="00877AF2" w:rsidP="00877AF2">
            <w:pPr>
              <w:spacing w:line="0" w:lineRule="atLeast"/>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0D703E" w:rsidRDefault="00877AF2" w:rsidP="00877AF2">
            <w:pPr>
              <w:spacing w:line="0" w:lineRule="atLeast"/>
              <w:jc w:val="left"/>
              <w:rPr>
                <w:sz w:val="20"/>
                <w:szCs w:val="20"/>
              </w:rPr>
            </w:pPr>
            <w:r>
              <w:rPr>
                <w:b/>
                <w:sz w:val="20"/>
                <w:szCs w:val="20"/>
              </w:rPr>
              <w:t xml:space="preserve"> </w:t>
            </w:r>
            <w:r>
              <w:rPr>
                <w:sz w:val="20"/>
                <w:szCs w:val="20"/>
              </w:rPr>
              <w:t xml:space="preserve">No </w:t>
            </w:r>
          </w:p>
        </w:tc>
      </w:tr>
      <w:tr w:rsidR="00877AF2" w:rsidRPr="00EF5BA8" w:rsidTr="00877AF2">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B06300" w:rsidRDefault="00877AF2" w:rsidP="00877AF2">
            <w:pPr>
              <w:spacing w:line="0" w:lineRule="atLeast"/>
              <w:jc w:val="left"/>
              <w:rPr>
                <w:b/>
                <w:sz w:val="20"/>
                <w:szCs w:val="20"/>
              </w:rPr>
            </w:pPr>
            <w:r w:rsidRPr="00B06300">
              <w:rPr>
                <w:b/>
                <w:sz w:val="20"/>
                <w:szCs w:val="20"/>
              </w:rPr>
              <w:t>Existió auxilio de fuerza pública:</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68311B" w:rsidRDefault="00877AF2" w:rsidP="00877AF2">
            <w:pPr>
              <w:spacing w:line="0" w:lineRule="atLeast"/>
              <w:jc w:val="left"/>
              <w:rPr>
                <w:sz w:val="20"/>
                <w:szCs w:val="20"/>
              </w:rPr>
            </w:pPr>
            <w:r w:rsidRPr="00B06300">
              <w:rPr>
                <w:b/>
                <w:sz w:val="20"/>
                <w:szCs w:val="20"/>
              </w:rPr>
              <w:t xml:space="preserve"> </w:t>
            </w:r>
            <w:r w:rsidRPr="0068311B">
              <w:rPr>
                <w:sz w:val="20"/>
                <w:szCs w:val="20"/>
              </w:rPr>
              <w:t xml:space="preserve">No </w:t>
            </w:r>
          </w:p>
        </w:tc>
      </w:tr>
      <w:tr w:rsidR="00877AF2" w:rsidRPr="00EF5BA8" w:rsidTr="00877AF2">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B06300" w:rsidRDefault="00877AF2" w:rsidP="00877AF2">
            <w:pPr>
              <w:spacing w:line="0" w:lineRule="atLeast"/>
              <w:jc w:val="left"/>
              <w:rPr>
                <w:b/>
                <w:sz w:val="20"/>
                <w:szCs w:val="20"/>
              </w:rPr>
            </w:pPr>
            <w:r w:rsidRPr="00B06300">
              <w:rPr>
                <w:b/>
                <w:sz w:val="20"/>
                <w:szCs w:val="20"/>
              </w:rPr>
              <w:t>Existió colaboración por parte de los fiscalizados: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68311B" w:rsidRDefault="00877AF2" w:rsidP="00877AF2">
            <w:pPr>
              <w:spacing w:line="0" w:lineRule="atLeast"/>
              <w:jc w:val="left"/>
              <w:rPr>
                <w:sz w:val="20"/>
                <w:szCs w:val="20"/>
              </w:rPr>
            </w:pPr>
            <w:r w:rsidRPr="00B06300">
              <w:rPr>
                <w:b/>
                <w:sz w:val="20"/>
                <w:szCs w:val="20"/>
              </w:rPr>
              <w:t xml:space="preserve"> </w:t>
            </w:r>
            <w:r w:rsidRPr="0068311B">
              <w:rPr>
                <w:sz w:val="20"/>
                <w:szCs w:val="20"/>
              </w:rPr>
              <w:t xml:space="preserve">Si </w:t>
            </w:r>
          </w:p>
        </w:tc>
      </w:tr>
      <w:tr w:rsidR="00877AF2" w:rsidRPr="00EF5BA8" w:rsidTr="00877AF2">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B06300" w:rsidRDefault="00877AF2" w:rsidP="00877AF2">
            <w:pPr>
              <w:spacing w:line="0" w:lineRule="atLeast"/>
              <w:jc w:val="left"/>
              <w:rPr>
                <w:b/>
                <w:sz w:val="20"/>
                <w:szCs w:val="20"/>
              </w:rPr>
            </w:pPr>
            <w:r w:rsidRPr="00B06300">
              <w:rPr>
                <w:b/>
                <w:sz w:val="20"/>
                <w:szCs w:val="20"/>
              </w:rPr>
              <w:t>Existió trato respetuoso y deferente hacia los fiscalizadores: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68311B" w:rsidRDefault="00877AF2" w:rsidP="00877AF2">
            <w:pPr>
              <w:spacing w:line="0" w:lineRule="atLeast"/>
              <w:jc w:val="left"/>
              <w:rPr>
                <w:sz w:val="20"/>
                <w:szCs w:val="20"/>
              </w:rPr>
            </w:pPr>
            <w:r w:rsidRPr="00F36F7C">
              <w:rPr>
                <w:b/>
                <w:sz w:val="20"/>
                <w:szCs w:val="20"/>
              </w:rPr>
              <w:t xml:space="preserve"> </w:t>
            </w:r>
            <w:r w:rsidRPr="0068311B">
              <w:rPr>
                <w:sz w:val="20"/>
                <w:szCs w:val="20"/>
              </w:rPr>
              <w:t xml:space="preserve">Si </w:t>
            </w:r>
          </w:p>
        </w:tc>
      </w:tr>
      <w:tr w:rsidR="00877AF2" w:rsidRPr="00EF5BA8" w:rsidTr="00877AF2">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B06300" w:rsidRDefault="00877AF2" w:rsidP="00877AF2">
            <w:pPr>
              <w:spacing w:line="0" w:lineRule="atLeast"/>
              <w:jc w:val="left"/>
              <w:rPr>
                <w:b/>
                <w:sz w:val="20"/>
                <w:szCs w:val="20"/>
              </w:rPr>
            </w:pPr>
            <w:r w:rsidRPr="00B06300">
              <w:rPr>
                <w:b/>
                <w:sz w:val="20"/>
                <w:szCs w:val="20"/>
              </w:rPr>
              <w:t>Entrega de antecedentes requeridos y documentos solicitados: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68311B" w:rsidRDefault="00877AF2" w:rsidP="00877AF2">
            <w:pPr>
              <w:spacing w:line="0" w:lineRule="atLeast"/>
              <w:jc w:val="left"/>
              <w:rPr>
                <w:sz w:val="20"/>
                <w:szCs w:val="20"/>
              </w:rPr>
            </w:pPr>
            <w:r w:rsidRPr="00F36F7C">
              <w:rPr>
                <w:b/>
                <w:sz w:val="20"/>
                <w:szCs w:val="20"/>
              </w:rPr>
              <w:t xml:space="preserve"> </w:t>
            </w:r>
            <w:r>
              <w:rPr>
                <w:sz w:val="20"/>
                <w:szCs w:val="20"/>
              </w:rPr>
              <w:t xml:space="preserve">Si </w:t>
            </w:r>
          </w:p>
        </w:tc>
      </w:tr>
      <w:tr w:rsidR="00877AF2" w:rsidRPr="00450B79" w:rsidTr="00877AF2">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0D703E" w:rsidRDefault="00877AF2" w:rsidP="00877AF2">
            <w:pPr>
              <w:spacing w:line="0" w:lineRule="atLeast"/>
              <w:jc w:val="left"/>
              <w:rPr>
                <w:b/>
                <w:sz w:val="20"/>
                <w:szCs w:val="20"/>
              </w:rPr>
            </w:pPr>
            <w:r w:rsidRPr="000D703E">
              <w:rPr>
                <w:b/>
                <w:sz w:val="20"/>
                <w:szCs w:val="20"/>
              </w:rPr>
              <w:t>Entrega de Acta</w:t>
            </w:r>
            <w:r w:rsidRPr="006B4FB2">
              <w:rPr>
                <w:b/>
                <w:sz w:val="20"/>
                <w:szCs w:val="20"/>
              </w:rPr>
              <w:t>:</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F36F7C" w:rsidRDefault="00877AF2" w:rsidP="00877AF2">
            <w:pPr>
              <w:spacing w:line="0" w:lineRule="atLeast"/>
              <w:jc w:val="left"/>
              <w:rPr>
                <w:b/>
                <w:sz w:val="20"/>
                <w:szCs w:val="20"/>
              </w:rPr>
            </w:pPr>
            <w:r>
              <w:rPr>
                <w:b/>
                <w:sz w:val="20"/>
                <w:szCs w:val="20"/>
              </w:rPr>
              <w:t xml:space="preserve"> </w:t>
            </w:r>
            <w:r w:rsidRPr="0068311B">
              <w:rPr>
                <w:sz w:val="20"/>
                <w:szCs w:val="20"/>
              </w:rPr>
              <w:t>Si (</w:t>
            </w:r>
            <w:r>
              <w:rPr>
                <w:sz w:val="20"/>
                <w:szCs w:val="20"/>
              </w:rPr>
              <w:t>V</w:t>
            </w:r>
            <w:r w:rsidRPr="00BC125F">
              <w:rPr>
                <w:sz w:val="20"/>
                <w:szCs w:val="20"/>
              </w:rPr>
              <w:t>er Anexo 1</w:t>
            </w:r>
            <w:r>
              <w:rPr>
                <w:sz w:val="20"/>
                <w:szCs w:val="20"/>
              </w:rPr>
              <w:t xml:space="preserve">) </w:t>
            </w:r>
          </w:p>
        </w:tc>
      </w:tr>
    </w:tbl>
    <w:p w:rsidR="00877AF2" w:rsidRPr="00877AF2" w:rsidRDefault="00877AF2" w:rsidP="00877AF2"/>
    <w:p w:rsidR="00F149B3" w:rsidRDefault="00F149B3">
      <w:pPr>
        <w:jc w:val="left"/>
        <w:rPr>
          <w:rFonts w:cstheme="minorHAnsi"/>
          <w:b/>
          <w:szCs w:val="20"/>
        </w:rPr>
      </w:pPr>
      <w:r>
        <w:br w:type="page"/>
      </w:r>
    </w:p>
    <w:p w:rsidR="00877AF2" w:rsidRPr="001751B2" w:rsidRDefault="00877AF2" w:rsidP="00877AF2">
      <w:pPr>
        <w:pStyle w:val="Ttulo3"/>
        <w:numPr>
          <w:ilvl w:val="0"/>
          <w:numId w:val="0"/>
        </w:numPr>
        <w:ind w:left="720" w:hanging="720"/>
      </w:pPr>
      <w:bookmarkStart w:id="72" w:name="_Toc399170778"/>
      <w:r>
        <w:lastRenderedPageBreak/>
        <w:t>4.3.2</w:t>
      </w:r>
      <w:r w:rsidRPr="00D5349A">
        <w:t xml:space="preserve"> </w:t>
      </w:r>
      <w:r>
        <w:tab/>
        <w:t xml:space="preserve">Segundo </w:t>
      </w:r>
      <w:r w:rsidRPr="001751B2">
        <w:t>día de inspección (</w:t>
      </w:r>
      <w:r w:rsidR="00293F6F">
        <w:t>27</w:t>
      </w:r>
      <w:r w:rsidRPr="001751B2">
        <w:t>/0</w:t>
      </w:r>
      <w:r w:rsidR="00293F6F">
        <w:t>9</w:t>
      </w:r>
      <w:r w:rsidRPr="001751B2">
        <w:t>/13).</w:t>
      </w:r>
      <w:bookmarkEnd w:id="72"/>
    </w:p>
    <w:p w:rsidR="00877AF2" w:rsidRPr="00877AF2" w:rsidRDefault="00877AF2" w:rsidP="00877AF2"/>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98"/>
        <w:gridCol w:w="867"/>
        <w:gridCol w:w="3482"/>
      </w:tblGrid>
      <w:tr w:rsidR="00877AF2" w:rsidRPr="00EF5BA8" w:rsidTr="00877AF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77AF2" w:rsidRPr="000D703E" w:rsidRDefault="00877AF2" w:rsidP="00877AF2">
            <w:pPr>
              <w:rPr>
                <w:sz w:val="20"/>
                <w:szCs w:val="20"/>
              </w:rPr>
            </w:pPr>
            <w:r w:rsidRPr="002F2B91">
              <w:rPr>
                <w:b/>
                <w:sz w:val="20"/>
                <w:szCs w:val="20"/>
              </w:rPr>
              <w:t xml:space="preserve">Fecha(s) de realización: </w:t>
            </w:r>
          </w:p>
          <w:p w:rsidR="00877AF2" w:rsidRPr="005B39A7" w:rsidRDefault="00253BD2" w:rsidP="00253BD2">
            <w:pPr>
              <w:rPr>
                <w:sz w:val="20"/>
                <w:szCs w:val="20"/>
              </w:rPr>
            </w:pPr>
            <w:r>
              <w:rPr>
                <w:sz w:val="20"/>
                <w:szCs w:val="20"/>
              </w:rPr>
              <w:t>27</w:t>
            </w:r>
            <w:r w:rsidR="00877AF2">
              <w:rPr>
                <w:sz w:val="20"/>
                <w:szCs w:val="20"/>
              </w:rPr>
              <w:t>/09/2013</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77AF2" w:rsidRDefault="00877AF2" w:rsidP="00877AF2">
            <w:pPr>
              <w:rPr>
                <w:b/>
                <w:sz w:val="20"/>
                <w:szCs w:val="20"/>
              </w:rPr>
            </w:pPr>
            <w:r w:rsidRPr="002F2B91">
              <w:rPr>
                <w:b/>
                <w:sz w:val="20"/>
                <w:szCs w:val="20"/>
              </w:rPr>
              <w:t>Hora(s) de Inicio:</w:t>
            </w:r>
          </w:p>
          <w:p w:rsidR="00877AF2" w:rsidRPr="006B4FB2" w:rsidRDefault="00293F6F" w:rsidP="00293F6F">
            <w:pPr>
              <w:rPr>
                <w:sz w:val="20"/>
                <w:szCs w:val="20"/>
              </w:rPr>
            </w:pPr>
            <w:r>
              <w:rPr>
                <w:sz w:val="20"/>
                <w:szCs w:val="20"/>
              </w:rPr>
              <w:t>11</w:t>
            </w:r>
            <w:r w:rsidR="00877AF2">
              <w:rPr>
                <w:sz w:val="20"/>
                <w:szCs w:val="20"/>
              </w:rPr>
              <w:t>:</w:t>
            </w:r>
            <w:r>
              <w:rPr>
                <w:sz w:val="20"/>
                <w:szCs w:val="20"/>
              </w:rPr>
              <w:t>1</w:t>
            </w:r>
            <w:r w:rsidR="00877AF2">
              <w:rPr>
                <w:sz w:val="20"/>
                <w:szCs w:val="20"/>
              </w:rPr>
              <w:t>0</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77AF2" w:rsidRDefault="00877AF2" w:rsidP="00877AF2">
            <w:pPr>
              <w:rPr>
                <w:b/>
                <w:sz w:val="20"/>
                <w:szCs w:val="20"/>
              </w:rPr>
            </w:pPr>
            <w:r w:rsidRPr="002F2B91">
              <w:rPr>
                <w:b/>
                <w:sz w:val="20"/>
                <w:szCs w:val="20"/>
              </w:rPr>
              <w:t>Hora(s) de Finalización:</w:t>
            </w:r>
          </w:p>
          <w:p w:rsidR="00877AF2" w:rsidRPr="006B4FB2" w:rsidRDefault="00293F6F" w:rsidP="00293F6F">
            <w:pPr>
              <w:rPr>
                <w:sz w:val="20"/>
                <w:szCs w:val="20"/>
                <w:lang w:val="es-ES" w:eastAsia="es-ES"/>
              </w:rPr>
            </w:pPr>
            <w:r>
              <w:rPr>
                <w:sz w:val="20"/>
                <w:szCs w:val="20"/>
                <w:lang w:val="es-ES" w:eastAsia="es-ES"/>
              </w:rPr>
              <w:t>13</w:t>
            </w:r>
            <w:r w:rsidR="00877AF2">
              <w:rPr>
                <w:sz w:val="20"/>
                <w:szCs w:val="20"/>
                <w:lang w:val="es-ES" w:eastAsia="es-ES"/>
              </w:rPr>
              <w:t>:4</w:t>
            </w:r>
            <w:r>
              <w:rPr>
                <w:sz w:val="20"/>
                <w:szCs w:val="20"/>
                <w:lang w:val="es-ES" w:eastAsia="es-ES"/>
              </w:rPr>
              <w:t>5</w:t>
            </w:r>
          </w:p>
        </w:tc>
      </w:tr>
      <w:tr w:rsidR="00877AF2" w:rsidRPr="00EF5BA8" w:rsidTr="00877AF2">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77AF2" w:rsidRPr="000D703E" w:rsidRDefault="00877AF2" w:rsidP="00877AF2">
            <w:pPr>
              <w:rPr>
                <w:sz w:val="20"/>
                <w:szCs w:val="20"/>
              </w:rPr>
            </w:pPr>
            <w:r w:rsidRPr="002F2B91">
              <w:rPr>
                <w:b/>
                <w:sz w:val="20"/>
                <w:szCs w:val="20"/>
              </w:rPr>
              <w:t>Fiscalizador Encargado de la Actividad:</w:t>
            </w:r>
          </w:p>
          <w:p w:rsidR="00877AF2" w:rsidRPr="004379EE" w:rsidRDefault="00293F6F" w:rsidP="00877AF2">
            <w:pPr>
              <w:rPr>
                <w:sz w:val="20"/>
                <w:szCs w:val="20"/>
              </w:rPr>
            </w:pPr>
            <w:r>
              <w:rPr>
                <w:sz w:val="20"/>
                <w:szCs w:val="20"/>
              </w:rPr>
              <w:t>Mauricio Benítez Morales</w:t>
            </w:r>
            <w:r w:rsidR="00877AF2">
              <w:rPr>
                <w:sz w:val="20"/>
                <w:szCs w:val="20"/>
              </w:rPr>
              <w:t xml:space="preserve"> </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77AF2" w:rsidRPr="000D703E" w:rsidRDefault="00877AF2" w:rsidP="00877AF2">
            <w:pPr>
              <w:rPr>
                <w:sz w:val="20"/>
                <w:szCs w:val="20"/>
              </w:rPr>
            </w:pPr>
            <w:r w:rsidRPr="002F2B91">
              <w:rPr>
                <w:b/>
                <w:sz w:val="20"/>
                <w:szCs w:val="20"/>
              </w:rPr>
              <w:t>Órgano:</w:t>
            </w:r>
          </w:p>
          <w:p w:rsidR="00877AF2" w:rsidRPr="004379EE" w:rsidRDefault="00293F6F" w:rsidP="00877AF2">
            <w:pPr>
              <w:rPr>
                <w:rFonts w:eastAsia="Times New Roman"/>
                <w:sz w:val="20"/>
                <w:szCs w:val="20"/>
              </w:rPr>
            </w:pPr>
            <w:r>
              <w:rPr>
                <w:rFonts w:eastAsia="Times New Roman"/>
                <w:sz w:val="20"/>
                <w:szCs w:val="20"/>
              </w:rPr>
              <w:t>SMA</w:t>
            </w:r>
          </w:p>
        </w:tc>
      </w:tr>
      <w:tr w:rsidR="00877AF2" w:rsidRPr="00EF5BA8" w:rsidTr="00293F6F">
        <w:trPr>
          <w:trHeight w:val="515"/>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77AF2" w:rsidRPr="000D703E" w:rsidRDefault="00877AF2" w:rsidP="00877AF2">
            <w:pPr>
              <w:rPr>
                <w:sz w:val="20"/>
                <w:szCs w:val="20"/>
              </w:rPr>
            </w:pPr>
            <w:r w:rsidRPr="002F2B91">
              <w:rPr>
                <w:b/>
                <w:sz w:val="20"/>
                <w:szCs w:val="20"/>
              </w:rPr>
              <w:t>Fiscalizadores Participantes:</w:t>
            </w:r>
          </w:p>
          <w:p w:rsidR="00877AF2" w:rsidRDefault="00293F6F" w:rsidP="00877AF2">
            <w:pPr>
              <w:rPr>
                <w:sz w:val="20"/>
                <w:szCs w:val="20"/>
              </w:rPr>
            </w:pPr>
            <w:r>
              <w:rPr>
                <w:sz w:val="20"/>
                <w:szCs w:val="20"/>
              </w:rPr>
              <w:t>Patricio Bustos Zúñiga</w:t>
            </w:r>
            <w:r w:rsidR="00877AF2">
              <w:rPr>
                <w:sz w:val="20"/>
                <w:szCs w:val="20"/>
              </w:rPr>
              <w:t xml:space="preserve"> </w:t>
            </w:r>
          </w:p>
          <w:p w:rsidR="00877AF2" w:rsidRPr="000D703E" w:rsidRDefault="00877AF2" w:rsidP="00877AF2">
            <w:pPr>
              <w:rPr>
                <w:sz w:val="20"/>
                <w:szCs w:val="20"/>
              </w:rPr>
            </w:pP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77AF2" w:rsidRPr="000D703E" w:rsidRDefault="00877AF2" w:rsidP="00877AF2">
            <w:pPr>
              <w:rPr>
                <w:sz w:val="20"/>
                <w:szCs w:val="20"/>
              </w:rPr>
            </w:pPr>
            <w:r w:rsidRPr="002F2B91">
              <w:rPr>
                <w:b/>
                <w:sz w:val="20"/>
                <w:szCs w:val="20"/>
              </w:rPr>
              <w:t>Órgano(s):</w:t>
            </w:r>
          </w:p>
          <w:p w:rsidR="00877AF2" w:rsidRPr="000D703E" w:rsidRDefault="00293F6F" w:rsidP="00877AF2">
            <w:pPr>
              <w:rPr>
                <w:rFonts w:eastAsia="Times New Roman"/>
                <w:sz w:val="20"/>
                <w:szCs w:val="20"/>
              </w:rPr>
            </w:pPr>
            <w:r>
              <w:rPr>
                <w:rFonts w:eastAsia="Times New Roman"/>
                <w:sz w:val="20"/>
                <w:szCs w:val="20"/>
              </w:rPr>
              <w:t>SMA</w:t>
            </w:r>
          </w:p>
        </w:tc>
      </w:tr>
      <w:tr w:rsidR="00877AF2" w:rsidRPr="00EF5BA8" w:rsidTr="00877AF2">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B06300" w:rsidRDefault="00877AF2" w:rsidP="00877AF2">
            <w:pPr>
              <w:spacing w:line="0" w:lineRule="atLeast"/>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0D703E" w:rsidRDefault="00877AF2" w:rsidP="00877AF2">
            <w:pPr>
              <w:spacing w:line="0" w:lineRule="atLeast"/>
              <w:jc w:val="left"/>
              <w:rPr>
                <w:sz w:val="20"/>
                <w:szCs w:val="20"/>
              </w:rPr>
            </w:pPr>
            <w:r>
              <w:rPr>
                <w:b/>
                <w:sz w:val="20"/>
                <w:szCs w:val="20"/>
              </w:rPr>
              <w:t xml:space="preserve"> </w:t>
            </w:r>
            <w:r>
              <w:rPr>
                <w:sz w:val="20"/>
                <w:szCs w:val="20"/>
              </w:rPr>
              <w:t xml:space="preserve">No </w:t>
            </w:r>
          </w:p>
        </w:tc>
      </w:tr>
      <w:tr w:rsidR="00877AF2" w:rsidRPr="00EF5BA8" w:rsidTr="00877AF2">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B06300" w:rsidRDefault="00877AF2" w:rsidP="00877AF2">
            <w:pPr>
              <w:spacing w:line="0" w:lineRule="atLeast"/>
              <w:jc w:val="left"/>
              <w:rPr>
                <w:b/>
                <w:sz w:val="20"/>
                <w:szCs w:val="20"/>
              </w:rPr>
            </w:pPr>
            <w:r w:rsidRPr="00B06300">
              <w:rPr>
                <w:b/>
                <w:sz w:val="20"/>
                <w:szCs w:val="20"/>
              </w:rPr>
              <w:t>Existió auxilio de fuerza pública:</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68311B" w:rsidRDefault="00877AF2" w:rsidP="00877AF2">
            <w:pPr>
              <w:spacing w:line="0" w:lineRule="atLeast"/>
              <w:jc w:val="left"/>
              <w:rPr>
                <w:sz w:val="20"/>
                <w:szCs w:val="20"/>
              </w:rPr>
            </w:pPr>
            <w:r w:rsidRPr="00B06300">
              <w:rPr>
                <w:b/>
                <w:sz w:val="20"/>
                <w:szCs w:val="20"/>
              </w:rPr>
              <w:t xml:space="preserve"> </w:t>
            </w:r>
            <w:r w:rsidRPr="0068311B">
              <w:rPr>
                <w:sz w:val="20"/>
                <w:szCs w:val="20"/>
              </w:rPr>
              <w:t xml:space="preserve">No </w:t>
            </w:r>
          </w:p>
        </w:tc>
      </w:tr>
      <w:tr w:rsidR="00877AF2" w:rsidRPr="00EF5BA8" w:rsidTr="00877AF2">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B06300" w:rsidRDefault="00877AF2" w:rsidP="00877AF2">
            <w:pPr>
              <w:spacing w:line="0" w:lineRule="atLeast"/>
              <w:jc w:val="left"/>
              <w:rPr>
                <w:b/>
                <w:sz w:val="20"/>
                <w:szCs w:val="20"/>
              </w:rPr>
            </w:pPr>
            <w:r w:rsidRPr="00B06300">
              <w:rPr>
                <w:b/>
                <w:sz w:val="20"/>
                <w:szCs w:val="20"/>
              </w:rPr>
              <w:t>Existió colaboración por parte de los fiscalizados: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68311B" w:rsidRDefault="00877AF2" w:rsidP="00877AF2">
            <w:pPr>
              <w:spacing w:line="0" w:lineRule="atLeast"/>
              <w:jc w:val="left"/>
              <w:rPr>
                <w:sz w:val="20"/>
                <w:szCs w:val="20"/>
              </w:rPr>
            </w:pPr>
            <w:r w:rsidRPr="00B06300">
              <w:rPr>
                <w:b/>
                <w:sz w:val="20"/>
                <w:szCs w:val="20"/>
              </w:rPr>
              <w:t xml:space="preserve"> </w:t>
            </w:r>
            <w:r w:rsidRPr="0068311B">
              <w:rPr>
                <w:sz w:val="20"/>
                <w:szCs w:val="20"/>
              </w:rPr>
              <w:t xml:space="preserve">Si </w:t>
            </w:r>
          </w:p>
        </w:tc>
      </w:tr>
      <w:tr w:rsidR="00877AF2" w:rsidRPr="00EF5BA8" w:rsidTr="00877AF2">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B06300" w:rsidRDefault="00877AF2" w:rsidP="00877AF2">
            <w:pPr>
              <w:spacing w:line="0" w:lineRule="atLeast"/>
              <w:jc w:val="left"/>
              <w:rPr>
                <w:b/>
                <w:sz w:val="20"/>
                <w:szCs w:val="20"/>
              </w:rPr>
            </w:pPr>
            <w:r w:rsidRPr="00B06300">
              <w:rPr>
                <w:b/>
                <w:sz w:val="20"/>
                <w:szCs w:val="20"/>
              </w:rPr>
              <w:t>Existió trato respetuoso y deferente hacia los fiscalizadores: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68311B" w:rsidRDefault="00877AF2" w:rsidP="00877AF2">
            <w:pPr>
              <w:spacing w:line="0" w:lineRule="atLeast"/>
              <w:jc w:val="left"/>
              <w:rPr>
                <w:sz w:val="20"/>
                <w:szCs w:val="20"/>
              </w:rPr>
            </w:pPr>
            <w:r w:rsidRPr="00F36F7C">
              <w:rPr>
                <w:b/>
                <w:sz w:val="20"/>
                <w:szCs w:val="20"/>
              </w:rPr>
              <w:t xml:space="preserve"> </w:t>
            </w:r>
            <w:r w:rsidRPr="0068311B">
              <w:rPr>
                <w:sz w:val="20"/>
                <w:szCs w:val="20"/>
              </w:rPr>
              <w:t xml:space="preserve">Si </w:t>
            </w:r>
          </w:p>
        </w:tc>
      </w:tr>
      <w:tr w:rsidR="00877AF2" w:rsidRPr="00EF5BA8" w:rsidTr="00877AF2">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B06300" w:rsidRDefault="00877AF2" w:rsidP="00877AF2">
            <w:pPr>
              <w:spacing w:line="0" w:lineRule="atLeast"/>
              <w:jc w:val="left"/>
              <w:rPr>
                <w:b/>
                <w:sz w:val="20"/>
                <w:szCs w:val="20"/>
              </w:rPr>
            </w:pPr>
            <w:r w:rsidRPr="00B06300">
              <w:rPr>
                <w:b/>
                <w:sz w:val="20"/>
                <w:szCs w:val="20"/>
              </w:rPr>
              <w:t>Entrega de antecedentes requeridos y documentos solicitados: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68311B" w:rsidRDefault="00877AF2" w:rsidP="00877AF2">
            <w:pPr>
              <w:spacing w:line="0" w:lineRule="atLeast"/>
              <w:jc w:val="left"/>
              <w:rPr>
                <w:sz w:val="20"/>
                <w:szCs w:val="20"/>
              </w:rPr>
            </w:pPr>
            <w:r w:rsidRPr="00F36F7C">
              <w:rPr>
                <w:b/>
                <w:sz w:val="20"/>
                <w:szCs w:val="20"/>
              </w:rPr>
              <w:t xml:space="preserve"> </w:t>
            </w:r>
            <w:r>
              <w:rPr>
                <w:sz w:val="20"/>
                <w:szCs w:val="20"/>
              </w:rPr>
              <w:t xml:space="preserve">Si </w:t>
            </w:r>
          </w:p>
        </w:tc>
      </w:tr>
      <w:tr w:rsidR="00877AF2" w:rsidRPr="00450B79" w:rsidTr="00877AF2">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77AF2" w:rsidRPr="000D703E" w:rsidRDefault="00877AF2" w:rsidP="00877AF2">
            <w:pPr>
              <w:spacing w:line="0" w:lineRule="atLeast"/>
              <w:jc w:val="left"/>
              <w:rPr>
                <w:b/>
                <w:sz w:val="20"/>
                <w:szCs w:val="20"/>
              </w:rPr>
            </w:pPr>
            <w:r w:rsidRPr="000D703E">
              <w:rPr>
                <w:b/>
                <w:sz w:val="20"/>
                <w:szCs w:val="20"/>
              </w:rPr>
              <w:t>Entrega de Acta</w:t>
            </w:r>
            <w:r w:rsidRPr="006B4FB2">
              <w:rPr>
                <w:b/>
                <w:sz w:val="20"/>
                <w:szCs w:val="20"/>
              </w:rPr>
              <w:t>:</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77AF2" w:rsidRPr="00F36F7C" w:rsidRDefault="00877AF2" w:rsidP="00877AF2">
            <w:pPr>
              <w:spacing w:line="0" w:lineRule="atLeast"/>
              <w:jc w:val="left"/>
              <w:rPr>
                <w:b/>
                <w:sz w:val="20"/>
                <w:szCs w:val="20"/>
              </w:rPr>
            </w:pPr>
            <w:r>
              <w:rPr>
                <w:b/>
                <w:sz w:val="20"/>
                <w:szCs w:val="20"/>
              </w:rPr>
              <w:t xml:space="preserve"> </w:t>
            </w:r>
            <w:r w:rsidRPr="0068311B">
              <w:rPr>
                <w:sz w:val="20"/>
                <w:szCs w:val="20"/>
              </w:rPr>
              <w:t>Si (</w:t>
            </w:r>
            <w:r>
              <w:rPr>
                <w:sz w:val="20"/>
                <w:szCs w:val="20"/>
              </w:rPr>
              <w:t>V</w:t>
            </w:r>
            <w:r w:rsidRPr="00BC125F">
              <w:rPr>
                <w:sz w:val="20"/>
                <w:szCs w:val="20"/>
              </w:rPr>
              <w:t>er Anexo 1</w:t>
            </w:r>
            <w:r>
              <w:rPr>
                <w:sz w:val="20"/>
                <w:szCs w:val="20"/>
              </w:rPr>
              <w:t xml:space="preserve">) </w:t>
            </w:r>
          </w:p>
        </w:tc>
      </w:tr>
    </w:tbl>
    <w:p w:rsidR="00877AF2" w:rsidRDefault="00877AF2" w:rsidP="003B6736"/>
    <w:p w:rsidR="003B6736" w:rsidRDefault="003B6736" w:rsidP="003B6736"/>
    <w:p w:rsidR="00D80BA8" w:rsidRDefault="00D80BA8">
      <w:pPr>
        <w:jc w:val="left"/>
        <w:rPr>
          <w:rFonts w:cstheme="minorHAnsi"/>
          <w:b/>
          <w:szCs w:val="20"/>
        </w:rPr>
      </w:pPr>
      <w:bookmarkStart w:id="73" w:name="_Toc352840390"/>
      <w:bookmarkStart w:id="74" w:name="_Toc352841450"/>
      <w:bookmarkStart w:id="75" w:name="_Toc353998117"/>
      <w:bookmarkStart w:id="76" w:name="_Toc353998190"/>
      <w:r>
        <w:br w:type="page"/>
      </w:r>
    </w:p>
    <w:p w:rsidR="003B6736" w:rsidRDefault="003B6736" w:rsidP="003B6736">
      <w:pPr>
        <w:pStyle w:val="Ttulo3"/>
      </w:pPr>
      <w:bookmarkStart w:id="77" w:name="_Toc399170779"/>
      <w:r>
        <w:lastRenderedPageBreak/>
        <w:t>Detalle del Recorrido de la Inspección</w:t>
      </w:r>
      <w:r w:rsidR="00144E75">
        <w:t>.</w:t>
      </w:r>
      <w:bookmarkEnd w:id="73"/>
      <w:bookmarkEnd w:id="74"/>
      <w:bookmarkEnd w:id="75"/>
      <w:bookmarkEnd w:id="76"/>
      <w:bookmarkEnd w:id="77"/>
    </w:p>
    <w:p w:rsidR="003B6736" w:rsidRDefault="003B6736" w:rsidP="003B6736"/>
    <w:tbl>
      <w:tblPr>
        <w:tblW w:w="5000" w:type="pct"/>
        <w:jc w:val="center"/>
        <w:tblCellMar>
          <w:left w:w="70" w:type="dxa"/>
          <w:right w:w="70" w:type="dxa"/>
        </w:tblCellMar>
        <w:tblLook w:val="04A0" w:firstRow="1" w:lastRow="0" w:firstColumn="1" w:lastColumn="0" w:noHBand="0" w:noVBand="1"/>
      </w:tblPr>
      <w:tblGrid>
        <w:gridCol w:w="958"/>
        <w:gridCol w:w="1323"/>
        <w:gridCol w:w="1323"/>
        <w:gridCol w:w="2704"/>
        <w:gridCol w:w="3804"/>
      </w:tblGrid>
      <w:tr w:rsidR="003B6736" w:rsidTr="00EC1021">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3B6736" w:rsidRPr="005217BC" w:rsidRDefault="003B6736" w:rsidP="00D80BA8">
            <w:pPr>
              <w:jc w:val="center"/>
              <w:rPr>
                <w:rFonts w:cstheme="minorHAnsi"/>
                <w:b/>
                <w:sz w:val="20"/>
                <w:szCs w:val="20"/>
                <w:lang w:val="es-ES_tradnl"/>
              </w:rPr>
            </w:pPr>
            <w:r w:rsidRPr="005217BC">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rsidR="003B6736" w:rsidRPr="005217BC" w:rsidRDefault="003B6736" w:rsidP="00D80BA8">
            <w:pPr>
              <w:jc w:val="center"/>
              <w:rPr>
                <w:rFonts w:cstheme="minorHAnsi"/>
                <w:b/>
                <w:sz w:val="20"/>
                <w:szCs w:val="20"/>
                <w:lang w:val="es-ES_tradnl"/>
              </w:rPr>
            </w:pPr>
            <w:r w:rsidRPr="005217BC">
              <w:rPr>
                <w:rFonts w:cstheme="minorHAnsi"/>
                <w:b/>
                <w:sz w:val="20"/>
                <w:szCs w:val="20"/>
                <w:lang w:val="es-ES_tradnl"/>
              </w:rPr>
              <w:t>Coordenadas UTM WGS84</w:t>
            </w:r>
          </w:p>
        </w:tc>
        <w:tc>
          <w:tcPr>
            <w:tcW w:w="1337" w:type="pct"/>
            <w:vMerge w:val="restart"/>
            <w:tcBorders>
              <w:top w:val="single" w:sz="8" w:space="0" w:color="auto"/>
              <w:left w:val="nil"/>
              <w:right w:val="single" w:sz="4" w:space="0" w:color="auto"/>
            </w:tcBorders>
            <w:shd w:val="clear" w:color="auto" w:fill="D9D9D9" w:themeFill="background1" w:themeFillShade="D9"/>
            <w:vAlign w:val="center"/>
          </w:tcPr>
          <w:p w:rsidR="003B6736" w:rsidRPr="005217BC" w:rsidRDefault="003B6736" w:rsidP="00D80BA8">
            <w:pPr>
              <w:spacing w:before="60" w:after="60"/>
              <w:ind w:left="57" w:right="57"/>
              <w:jc w:val="center"/>
              <w:rPr>
                <w:rFonts w:cstheme="minorHAnsi"/>
                <w:b/>
                <w:sz w:val="20"/>
                <w:szCs w:val="20"/>
              </w:rPr>
            </w:pPr>
            <w:r w:rsidRPr="005217BC">
              <w:rPr>
                <w:rFonts w:cstheme="minorHAnsi"/>
                <w:b/>
                <w:sz w:val="20"/>
                <w:szCs w:val="20"/>
              </w:rPr>
              <w:t>Nombre del sector</w:t>
            </w:r>
          </w:p>
        </w:tc>
        <w:tc>
          <w:tcPr>
            <w:tcW w:w="1881" w:type="pct"/>
            <w:vMerge w:val="restart"/>
            <w:tcBorders>
              <w:top w:val="single" w:sz="8" w:space="0" w:color="auto"/>
              <w:left w:val="nil"/>
              <w:right w:val="single" w:sz="8" w:space="0" w:color="auto"/>
            </w:tcBorders>
            <w:shd w:val="clear" w:color="auto" w:fill="D9D9D9" w:themeFill="background1" w:themeFillShade="D9"/>
            <w:vAlign w:val="center"/>
          </w:tcPr>
          <w:p w:rsidR="003B6736" w:rsidRPr="005D424A" w:rsidRDefault="003B6736" w:rsidP="00D80BA8">
            <w:pPr>
              <w:spacing w:before="60" w:after="60"/>
              <w:ind w:left="57" w:right="57"/>
              <w:jc w:val="center"/>
              <w:rPr>
                <w:rFonts w:cstheme="minorHAnsi"/>
                <w:b/>
                <w:sz w:val="20"/>
                <w:szCs w:val="20"/>
              </w:rPr>
            </w:pPr>
            <w:r w:rsidRPr="005217BC">
              <w:rPr>
                <w:rFonts w:cstheme="minorHAnsi"/>
                <w:b/>
                <w:sz w:val="20"/>
                <w:szCs w:val="20"/>
              </w:rPr>
              <w:t>Descripción Estación</w:t>
            </w:r>
          </w:p>
        </w:tc>
      </w:tr>
      <w:tr w:rsidR="003B6736" w:rsidTr="00EC1021">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3B6736" w:rsidRDefault="003B6736" w:rsidP="00D80BA8">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3B6736" w:rsidRDefault="003B6736" w:rsidP="00D80BA8">
            <w:pPr>
              <w:jc w:val="center"/>
              <w:rPr>
                <w:rFonts w:cstheme="minorHAnsi"/>
                <w:b/>
                <w:sz w:val="20"/>
                <w:szCs w:val="20"/>
                <w:lang w:val="es-ES_tradnl"/>
              </w:rPr>
            </w:pPr>
            <w:r>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3B6736" w:rsidRDefault="003B6736" w:rsidP="00D80BA8">
            <w:pPr>
              <w:jc w:val="center"/>
              <w:rPr>
                <w:rFonts w:cstheme="minorHAnsi"/>
                <w:b/>
                <w:sz w:val="20"/>
                <w:szCs w:val="20"/>
                <w:lang w:val="es-ES_tradnl"/>
              </w:rPr>
            </w:pPr>
            <w:r>
              <w:rPr>
                <w:rFonts w:cstheme="minorHAnsi"/>
                <w:b/>
                <w:sz w:val="20"/>
                <w:szCs w:val="20"/>
                <w:lang w:val="es-ES_tradnl"/>
              </w:rPr>
              <w:t>Este</w:t>
            </w:r>
          </w:p>
        </w:tc>
        <w:tc>
          <w:tcPr>
            <w:tcW w:w="1337" w:type="pct"/>
            <w:vMerge/>
            <w:tcBorders>
              <w:left w:val="nil"/>
              <w:bottom w:val="single" w:sz="8" w:space="0" w:color="auto"/>
              <w:right w:val="single" w:sz="4" w:space="0" w:color="auto"/>
            </w:tcBorders>
            <w:shd w:val="clear" w:color="auto" w:fill="D9D9D9" w:themeFill="background1" w:themeFillShade="D9"/>
            <w:vAlign w:val="center"/>
            <w:hideMark/>
          </w:tcPr>
          <w:p w:rsidR="003B6736" w:rsidRPr="005D424A" w:rsidRDefault="003B6736" w:rsidP="00D80BA8">
            <w:pPr>
              <w:spacing w:before="60" w:after="60"/>
              <w:ind w:left="57" w:right="57"/>
              <w:jc w:val="center"/>
              <w:rPr>
                <w:rFonts w:cstheme="minorHAnsi"/>
                <w:b/>
                <w:sz w:val="20"/>
                <w:szCs w:val="20"/>
              </w:rPr>
            </w:pPr>
          </w:p>
        </w:tc>
        <w:tc>
          <w:tcPr>
            <w:tcW w:w="1881" w:type="pct"/>
            <w:vMerge/>
            <w:tcBorders>
              <w:left w:val="nil"/>
              <w:bottom w:val="single" w:sz="8" w:space="0" w:color="auto"/>
              <w:right w:val="single" w:sz="8" w:space="0" w:color="auto"/>
            </w:tcBorders>
            <w:shd w:val="clear" w:color="auto" w:fill="D9D9D9" w:themeFill="background1" w:themeFillShade="D9"/>
            <w:vAlign w:val="center"/>
            <w:hideMark/>
          </w:tcPr>
          <w:p w:rsidR="003B6736" w:rsidRPr="005D424A" w:rsidRDefault="003B6736" w:rsidP="00D80BA8">
            <w:pPr>
              <w:spacing w:before="60" w:after="60"/>
              <w:ind w:left="57" w:right="57"/>
              <w:jc w:val="center"/>
              <w:rPr>
                <w:rFonts w:cstheme="minorHAnsi"/>
                <w:b/>
                <w:sz w:val="20"/>
                <w:szCs w:val="20"/>
              </w:rPr>
            </w:pPr>
          </w:p>
        </w:tc>
      </w:tr>
      <w:tr w:rsidR="003B6736" w:rsidTr="00EC1021">
        <w:trPr>
          <w:trHeight w:val="576"/>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3B6736" w:rsidRPr="007B1DE3" w:rsidRDefault="003B6736" w:rsidP="009A2228">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single" w:sz="4" w:space="0" w:color="auto"/>
              <w:left w:val="nil"/>
              <w:bottom w:val="single" w:sz="4" w:space="0" w:color="auto"/>
              <w:right w:val="single" w:sz="4" w:space="0" w:color="auto"/>
            </w:tcBorders>
            <w:noWrap/>
          </w:tcPr>
          <w:p w:rsidR="003B6736" w:rsidRDefault="003B6736" w:rsidP="00D80BA8">
            <w:pPr>
              <w:jc w:val="center"/>
              <w:rPr>
                <w:sz w:val="20"/>
                <w:szCs w:val="20"/>
              </w:rPr>
            </w:pPr>
          </w:p>
          <w:p w:rsidR="00EC1021" w:rsidRPr="007B1DE3" w:rsidRDefault="00EC1021" w:rsidP="007D3B81">
            <w:pPr>
              <w:jc w:val="center"/>
              <w:rPr>
                <w:sz w:val="20"/>
                <w:szCs w:val="20"/>
              </w:rPr>
            </w:pPr>
            <w:r w:rsidRPr="00EC1021">
              <w:rPr>
                <w:sz w:val="20"/>
                <w:szCs w:val="20"/>
              </w:rPr>
              <w:t>5</w:t>
            </w:r>
            <w:r>
              <w:rPr>
                <w:sz w:val="20"/>
                <w:szCs w:val="20"/>
              </w:rPr>
              <w:t>.</w:t>
            </w:r>
            <w:r w:rsidR="007D3B81">
              <w:rPr>
                <w:sz w:val="20"/>
                <w:szCs w:val="20"/>
              </w:rPr>
              <w:t>585</w:t>
            </w:r>
            <w:r>
              <w:rPr>
                <w:sz w:val="20"/>
                <w:szCs w:val="20"/>
              </w:rPr>
              <w:t>.</w:t>
            </w:r>
            <w:r w:rsidR="007D3B81">
              <w:rPr>
                <w:sz w:val="20"/>
                <w:szCs w:val="20"/>
              </w:rPr>
              <w:t>596</w:t>
            </w:r>
          </w:p>
        </w:tc>
        <w:tc>
          <w:tcPr>
            <w:tcW w:w="654" w:type="pct"/>
            <w:tcBorders>
              <w:top w:val="single" w:sz="4" w:space="0" w:color="auto"/>
              <w:left w:val="nil"/>
              <w:bottom w:val="single" w:sz="4" w:space="0" w:color="auto"/>
              <w:right w:val="single" w:sz="4" w:space="0" w:color="auto"/>
            </w:tcBorders>
            <w:noWrap/>
          </w:tcPr>
          <w:p w:rsidR="003B6736" w:rsidRDefault="003B6736" w:rsidP="00D80BA8">
            <w:pPr>
              <w:jc w:val="center"/>
              <w:rPr>
                <w:sz w:val="20"/>
                <w:szCs w:val="20"/>
              </w:rPr>
            </w:pPr>
          </w:p>
          <w:p w:rsidR="00EC1021" w:rsidRPr="007B1DE3" w:rsidRDefault="007D3B81" w:rsidP="007D3B81">
            <w:pPr>
              <w:jc w:val="center"/>
              <w:rPr>
                <w:sz w:val="20"/>
                <w:szCs w:val="20"/>
              </w:rPr>
            </w:pPr>
            <w:r>
              <w:rPr>
                <w:sz w:val="20"/>
                <w:szCs w:val="20"/>
              </w:rPr>
              <w:t>688</w:t>
            </w:r>
            <w:r w:rsidR="00EC1021">
              <w:rPr>
                <w:sz w:val="20"/>
                <w:szCs w:val="20"/>
              </w:rPr>
              <w:t>.</w:t>
            </w:r>
            <w:r>
              <w:rPr>
                <w:sz w:val="20"/>
                <w:szCs w:val="20"/>
              </w:rPr>
              <w:t>750</w:t>
            </w:r>
          </w:p>
        </w:tc>
        <w:tc>
          <w:tcPr>
            <w:tcW w:w="1337" w:type="pct"/>
            <w:tcBorders>
              <w:top w:val="single" w:sz="4" w:space="0" w:color="auto"/>
              <w:left w:val="nil"/>
              <w:bottom w:val="single" w:sz="4" w:space="0" w:color="auto"/>
              <w:right w:val="single" w:sz="4" w:space="0" w:color="auto"/>
            </w:tcBorders>
          </w:tcPr>
          <w:p w:rsidR="003B6736" w:rsidRDefault="003B6736" w:rsidP="00665D74">
            <w:pPr>
              <w:jc w:val="center"/>
              <w:rPr>
                <w:sz w:val="20"/>
                <w:szCs w:val="20"/>
              </w:rPr>
            </w:pPr>
          </w:p>
          <w:p w:rsidR="00EC1021" w:rsidRDefault="00EC1021" w:rsidP="00665D74">
            <w:pPr>
              <w:jc w:val="center"/>
              <w:rPr>
                <w:sz w:val="20"/>
                <w:szCs w:val="20"/>
              </w:rPr>
            </w:pPr>
            <w:r>
              <w:rPr>
                <w:sz w:val="20"/>
                <w:szCs w:val="20"/>
              </w:rPr>
              <w:t>Planta de Tratamiento de Riles</w:t>
            </w:r>
          </w:p>
          <w:p w:rsidR="002D7F49" w:rsidRPr="007B1DE3" w:rsidRDefault="002D7F49" w:rsidP="00665D74">
            <w:pPr>
              <w:jc w:val="center"/>
              <w:rPr>
                <w:sz w:val="20"/>
                <w:szCs w:val="20"/>
              </w:rPr>
            </w:pPr>
          </w:p>
        </w:tc>
        <w:tc>
          <w:tcPr>
            <w:tcW w:w="1881" w:type="pct"/>
            <w:tcBorders>
              <w:top w:val="single" w:sz="4" w:space="0" w:color="auto"/>
              <w:left w:val="nil"/>
              <w:bottom w:val="single" w:sz="4" w:space="0" w:color="auto"/>
              <w:right w:val="single" w:sz="8" w:space="0" w:color="auto"/>
            </w:tcBorders>
            <w:vAlign w:val="center"/>
          </w:tcPr>
          <w:p w:rsidR="003B6736" w:rsidRPr="00EC1021" w:rsidRDefault="00EC1021" w:rsidP="002D7F49">
            <w:pPr>
              <w:jc w:val="left"/>
              <w:rPr>
                <w:rFonts w:eastAsia="Times New Roman" w:cstheme="minorHAnsi"/>
                <w:sz w:val="20"/>
                <w:szCs w:val="20"/>
                <w:highlight w:val="yellow"/>
                <w:lang w:val="es-ES_tradnl" w:eastAsia="es-CL"/>
              </w:rPr>
            </w:pPr>
            <w:r w:rsidRPr="00EC1021">
              <w:rPr>
                <w:rFonts w:eastAsia="Times New Roman" w:cstheme="minorHAnsi"/>
                <w:sz w:val="20"/>
                <w:szCs w:val="20"/>
                <w:lang w:val="es-ES_tradnl" w:eastAsia="es-CL"/>
              </w:rPr>
              <w:t>Sector donde se rea</w:t>
            </w:r>
            <w:r w:rsidR="00F27608">
              <w:rPr>
                <w:rFonts w:eastAsia="Times New Roman" w:cstheme="minorHAnsi"/>
                <w:sz w:val="20"/>
                <w:szCs w:val="20"/>
                <w:lang w:val="es-ES_tradnl" w:eastAsia="es-CL"/>
              </w:rPr>
              <w:t>liza el tratamiento de los residuos líquidos</w:t>
            </w:r>
            <w:r w:rsidRPr="00EC1021">
              <w:rPr>
                <w:rFonts w:eastAsia="Times New Roman" w:cstheme="minorHAnsi"/>
                <w:sz w:val="20"/>
                <w:szCs w:val="20"/>
                <w:lang w:val="es-ES_tradnl" w:eastAsia="es-CL"/>
              </w:rPr>
              <w:t xml:space="preserve"> del proyecto.</w:t>
            </w:r>
          </w:p>
        </w:tc>
      </w:tr>
      <w:tr w:rsidR="007D3B81" w:rsidTr="00EC1021">
        <w:trPr>
          <w:trHeight w:val="576"/>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7D3B81" w:rsidRDefault="007D3B81" w:rsidP="009A2228">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tcPr>
          <w:p w:rsidR="007D3B81" w:rsidRDefault="007D3B81" w:rsidP="00D80BA8">
            <w:pPr>
              <w:jc w:val="center"/>
              <w:rPr>
                <w:sz w:val="20"/>
                <w:szCs w:val="20"/>
              </w:rPr>
            </w:pPr>
          </w:p>
          <w:p w:rsidR="007D3B81" w:rsidRDefault="007D3B81" w:rsidP="00D80BA8">
            <w:pPr>
              <w:jc w:val="center"/>
              <w:rPr>
                <w:sz w:val="20"/>
                <w:szCs w:val="20"/>
              </w:rPr>
            </w:pPr>
            <w:r>
              <w:rPr>
                <w:sz w:val="20"/>
                <w:szCs w:val="20"/>
              </w:rPr>
              <w:t>5.585.773</w:t>
            </w:r>
          </w:p>
        </w:tc>
        <w:tc>
          <w:tcPr>
            <w:tcW w:w="654" w:type="pct"/>
            <w:tcBorders>
              <w:top w:val="single" w:sz="4" w:space="0" w:color="auto"/>
              <w:left w:val="nil"/>
              <w:bottom w:val="single" w:sz="4" w:space="0" w:color="auto"/>
              <w:right w:val="single" w:sz="4" w:space="0" w:color="auto"/>
            </w:tcBorders>
            <w:noWrap/>
          </w:tcPr>
          <w:p w:rsidR="007D3B81" w:rsidRDefault="007D3B81" w:rsidP="00D80BA8">
            <w:pPr>
              <w:jc w:val="center"/>
              <w:rPr>
                <w:sz w:val="20"/>
                <w:szCs w:val="20"/>
              </w:rPr>
            </w:pPr>
          </w:p>
          <w:p w:rsidR="007D3B81" w:rsidRDefault="007D3B81" w:rsidP="00D80BA8">
            <w:pPr>
              <w:jc w:val="center"/>
              <w:rPr>
                <w:sz w:val="20"/>
                <w:szCs w:val="20"/>
              </w:rPr>
            </w:pPr>
            <w:r>
              <w:rPr>
                <w:sz w:val="20"/>
                <w:szCs w:val="20"/>
              </w:rPr>
              <w:t>688.446</w:t>
            </w:r>
          </w:p>
        </w:tc>
        <w:tc>
          <w:tcPr>
            <w:tcW w:w="1337" w:type="pct"/>
            <w:tcBorders>
              <w:top w:val="single" w:sz="4" w:space="0" w:color="auto"/>
              <w:left w:val="nil"/>
              <w:bottom w:val="single" w:sz="4" w:space="0" w:color="auto"/>
              <w:right w:val="single" w:sz="4" w:space="0" w:color="auto"/>
            </w:tcBorders>
          </w:tcPr>
          <w:p w:rsidR="007D3B81" w:rsidRDefault="007D3B81" w:rsidP="00665D74">
            <w:pPr>
              <w:jc w:val="center"/>
              <w:rPr>
                <w:sz w:val="20"/>
                <w:szCs w:val="20"/>
              </w:rPr>
            </w:pPr>
          </w:p>
          <w:p w:rsidR="007D3B81" w:rsidRDefault="007D3B81" w:rsidP="00665D74">
            <w:pPr>
              <w:jc w:val="center"/>
              <w:rPr>
                <w:sz w:val="20"/>
                <w:szCs w:val="20"/>
              </w:rPr>
            </w:pPr>
            <w:r>
              <w:rPr>
                <w:sz w:val="20"/>
                <w:szCs w:val="20"/>
              </w:rPr>
              <w:t>Emisario</w:t>
            </w:r>
          </w:p>
        </w:tc>
        <w:tc>
          <w:tcPr>
            <w:tcW w:w="1881" w:type="pct"/>
            <w:tcBorders>
              <w:top w:val="single" w:sz="4" w:space="0" w:color="auto"/>
              <w:left w:val="nil"/>
              <w:bottom w:val="single" w:sz="4" w:space="0" w:color="auto"/>
              <w:right w:val="single" w:sz="8" w:space="0" w:color="auto"/>
            </w:tcBorders>
            <w:vAlign w:val="center"/>
          </w:tcPr>
          <w:p w:rsidR="007D3B81" w:rsidRPr="00EC1021" w:rsidRDefault="007D3B81" w:rsidP="002D7F49">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donde se ubica la cámara de carga y el emisario subacuático a través del cual se descarga el efluente tratado.</w:t>
            </w:r>
          </w:p>
        </w:tc>
      </w:tr>
      <w:tr w:rsidR="007D3B81" w:rsidTr="00EC1021">
        <w:trPr>
          <w:trHeight w:val="576"/>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7D3B81" w:rsidRDefault="007D3B81" w:rsidP="009A2228">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tcPr>
          <w:p w:rsidR="007D3B81" w:rsidRDefault="007D3B81" w:rsidP="00D80BA8">
            <w:pPr>
              <w:jc w:val="center"/>
              <w:rPr>
                <w:sz w:val="20"/>
                <w:szCs w:val="20"/>
              </w:rPr>
            </w:pPr>
          </w:p>
          <w:p w:rsidR="007D3B81" w:rsidRDefault="007D3B81" w:rsidP="00D80BA8">
            <w:pPr>
              <w:jc w:val="center"/>
              <w:rPr>
                <w:sz w:val="20"/>
                <w:szCs w:val="20"/>
              </w:rPr>
            </w:pPr>
            <w:r>
              <w:rPr>
                <w:sz w:val="20"/>
                <w:szCs w:val="20"/>
              </w:rPr>
              <w:t>5.585.697</w:t>
            </w:r>
          </w:p>
        </w:tc>
        <w:tc>
          <w:tcPr>
            <w:tcW w:w="654" w:type="pct"/>
            <w:tcBorders>
              <w:top w:val="single" w:sz="4" w:space="0" w:color="auto"/>
              <w:left w:val="nil"/>
              <w:bottom w:val="single" w:sz="4" w:space="0" w:color="auto"/>
              <w:right w:val="single" w:sz="4" w:space="0" w:color="auto"/>
            </w:tcBorders>
            <w:noWrap/>
          </w:tcPr>
          <w:p w:rsidR="007D3B81" w:rsidRDefault="007D3B81" w:rsidP="00D80BA8">
            <w:pPr>
              <w:jc w:val="center"/>
              <w:rPr>
                <w:sz w:val="20"/>
                <w:szCs w:val="20"/>
              </w:rPr>
            </w:pPr>
          </w:p>
          <w:p w:rsidR="007D3B81" w:rsidRDefault="007D3B81" w:rsidP="00D80BA8">
            <w:pPr>
              <w:jc w:val="center"/>
              <w:rPr>
                <w:sz w:val="20"/>
                <w:szCs w:val="20"/>
              </w:rPr>
            </w:pPr>
            <w:r>
              <w:rPr>
                <w:sz w:val="20"/>
                <w:szCs w:val="20"/>
              </w:rPr>
              <w:t>688.465</w:t>
            </w:r>
          </w:p>
        </w:tc>
        <w:tc>
          <w:tcPr>
            <w:tcW w:w="1337" w:type="pct"/>
            <w:tcBorders>
              <w:top w:val="single" w:sz="4" w:space="0" w:color="auto"/>
              <w:left w:val="nil"/>
              <w:bottom w:val="single" w:sz="4" w:space="0" w:color="auto"/>
              <w:right w:val="single" w:sz="4" w:space="0" w:color="auto"/>
            </w:tcBorders>
          </w:tcPr>
          <w:p w:rsidR="007D3B81" w:rsidRDefault="007D3B81" w:rsidP="00665D74">
            <w:pPr>
              <w:jc w:val="center"/>
              <w:rPr>
                <w:sz w:val="20"/>
                <w:szCs w:val="20"/>
              </w:rPr>
            </w:pPr>
          </w:p>
          <w:p w:rsidR="007D3B81" w:rsidRDefault="007D3B81" w:rsidP="00665D74">
            <w:pPr>
              <w:jc w:val="center"/>
              <w:rPr>
                <w:sz w:val="20"/>
                <w:szCs w:val="20"/>
              </w:rPr>
            </w:pPr>
            <w:r>
              <w:rPr>
                <w:sz w:val="20"/>
                <w:szCs w:val="20"/>
              </w:rPr>
              <w:t>Planta de Procesos</w:t>
            </w:r>
          </w:p>
        </w:tc>
        <w:tc>
          <w:tcPr>
            <w:tcW w:w="1881" w:type="pct"/>
            <w:tcBorders>
              <w:top w:val="single" w:sz="4" w:space="0" w:color="auto"/>
              <w:left w:val="nil"/>
              <w:bottom w:val="single" w:sz="4" w:space="0" w:color="auto"/>
              <w:right w:val="single" w:sz="8" w:space="0" w:color="auto"/>
            </w:tcBorders>
            <w:vAlign w:val="center"/>
          </w:tcPr>
          <w:p w:rsidR="007D3B81" w:rsidRPr="00EC1021" w:rsidRDefault="007D3B81" w:rsidP="002D7F49">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interno de la planta, donde se realiza la optimización en la recuperación de suero y opera el equipo de osmosis inversa.</w:t>
            </w:r>
          </w:p>
        </w:tc>
      </w:tr>
    </w:tbl>
    <w:p w:rsidR="003B6736" w:rsidRPr="0029446B" w:rsidRDefault="003B6736" w:rsidP="003B6736">
      <w:pPr>
        <w:pStyle w:val="Prrafodelista"/>
        <w:ind w:left="864"/>
        <w:rPr>
          <w:rFonts w:cstheme="minorHAnsi"/>
        </w:rPr>
      </w:pPr>
    </w:p>
    <w:p w:rsidR="003B6736" w:rsidRPr="003B6736" w:rsidRDefault="003B6736" w:rsidP="003B6736"/>
    <w:p w:rsidR="003B6736" w:rsidRPr="003B6736" w:rsidRDefault="003B6736" w:rsidP="003B6736">
      <w:pPr>
        <w:pStyle w:val="Ttulo2"/>
      </w:pPr>
      <w:bookmarkStart w:id="78" w:name="_Toc399170780"/>
      <w:r w:rsidRPr="003B6736">
        <w:t>Aspectos Relativos al Seguimiento Ambiental.</w:t>
      </w:r>
      <w:bookmarkEnd w:id="63"/>
      <w:bookmarkEnd w:id="64"/>
      <w:bookmarkEnd w:id="65"/>
      <w:bookmarkEnd w:id="66"/>
      <w:bookmarkEnd w:id="78"/>
    </w:p>
    <w:p w:rsidR="00D5349A" w:rsidRDefault="00D5349A" w:rsidP="00D5349A"/>
    <w:p w:rsidR="00E85E7B" w:rsidRPr="00E85E7B" w:rsidRDefault="00E85E7B" w:rsidP="00E85E7B">
      <w:pPr>
        <w:jc w:val="left"/>
        <w:rPr>
          <w:rFonts w:cstheme="minorHAnsi"/>
          <w:b/>
        </w:rPr>
      </w:pPr>
      <w:r w:rsidRPr="00E85E7B">
        <w:rPr>
          <w:rFonts w:cstheme="minorHAnsi"/>
          <w:b/>
        </w:rPr>
        <w:t>4.4.1.</w:t>
      </w:r>
      <w:r w:rsidRPr="00E85E7B">
        <w:rPr>
          <w:rFonts w:cstheme="minorHAnsi"/>
          <w:b/>
        </w:rPr>
        <w:tab/>
        <w:t>Documentos revisados.</w:t>
      </w:r>
    </w:p>
    <w:p w:rsidR="00E85E7B" w:rsidRPr="00E85E7B" w:rsidRDefault="00E85E7B" w:rsidP="00E85E7B">
      <w:pPr>
        <w:jc w:val="left"/>
        <w:rPr>
          <w:rFonts w:cstheme="minorHAnsi"/>
          <w:b/>
        </w:rPr>
      </w:pPr>
    </w:p>
    <w:p w:rsidR="00441963" w:rsidRDefault="00F60E99" w:rsidP="00441963">
      <w:pPr>
        <w:rPr>
          <w:sz w:val="20"/>
          <w:szCs w:val="20"/>
        </w:rPr>
      </w:pPr>
      <w:r>
        <w:rPr>
          <w:sz w:val="20"/>
          <w:szCs w:val="20"/>
        </w:rPr>
        <w:t>No s</w:t>
      </w:r>
      <w:r w:rsidR="00441963" w:rsidRPr="00FE4697">
        <w:rPr>
          <w:sz w:val="20"/>
          <w:szCs w:val="20"/>
        </w:rPr>
        <w:t>e han reportado por parte del titular documentos vinculados al seguimiento ambiental del proyecto considerado</w:t>
      </w:r>
      <w:r w:rsidR="00441963">
        <w:rPr>
          <w:sz w:val="20"/>
          <w:szCs w:val="20"/>
        </w:rPr>
        <w:t>s</w:t>
      </w:r>
      <w:r w:rsidR="00441963" w:rsidRPr="00FE4697">
        <w:rPr>
          <w:sz w:val="20"/>
          <w:szCs w:val="20"/>
        </w:rPr>
        <w:t xml:space="preserve"> en la actividad de fiscalización</w:t>
      </w:r>
      <w:r w:rsidR="00441963" w:rsidRPr="00A6268D">
        <w:rPr>
          <w:sz w:val="20"/>
          <w:szCs w:val="20"/>
        </w:rPr>
        <w:t>.</w:t>
      </w:r>
      <w:r>
        <w:rPr>
          <w:sz w:val="20"/>
          <w:szCs w:val="20"/>
        </w:rPr>
        <w:t xml:space="preserve"> </w:t>
      </w:r>
    </w:p>
    <w:p w:rsidR="00502AEC" w:rsidRDefault="00502AEC" w:rsidP="00441963">
      <w:pPr>
        <w:rPr>
          <w:sz w:val="20"/>
          <w:szCs w:val="20"/>
        </w:rPr>
      </w:pPr>
    </w:p>
    <w:p w:rsidR="00502AEC" w:rsidRDefault="00502AEC" w:rsidP="00441963">
      <w:pPr>
        <w:rPr>
          <w:sz w:val="20"/>
          <w:szCs w:val="20"/>
        </w:rPr>
      </w:pPr>
    </w:p>
    <w:p w:rsidR="00502AEC" w:rsidRPr="00A6268D" w:rsidRDefault="00502AEC" w:rsidP="00441963">
      <w:pPr>
        <w:rPr>
          <w:rFonts w:cstheme="minorHAnsi"/>
          <w:sz w:val="20"/>
          <w:szCs w:val="20"/>
        </w:rPr>
      </w:pPr>
    </w:p>
    <w:p w:rsidR="00441963" w:rsidRDefault="00441963" w:rsidP="00441963">
      <w:pPr>
        <w:rPr>
          <w:rFonts w:cstheme="minorHAnsi"/>
        </w:rPr>
      </w:pPr>
    </w:p>
    <w:p w:rsidR="00441963" w:rsidRDefault="00441963" w:rsidP="00441963">
      <w:pPr>
        <w:rPr>
          <w:rFonts w:cstheme="minorHAnsi"/>
        </w:rPr>
      </w:pPr>
    </w:p>
    <w:p w:rsidR="00BF536F" w:rsidRPr="00E85E7B" w:rsidRDefault="00BF536F" w:rsidP="00E85E7B">
      <w:pPr>
        <w:jc w:val="left"/>
        <w:rPr>
          <w:rFonts w:cstheme="minorHAnsi"/>
        </w:rPr>
      </w:pPr>
      <w:r w:rsidRPr="00E85E7B">
        <w:rPr>
          <w:rFonts w:cstheme="minorHAnsi"/>
        </w:rPr>
        <w:br w:type="page"/>
      </w:r>
    </w:p>
    <w:p w:rsidR="007E4A43" w:rsidRDefault="007E4A43" w:rsidP="00C958D0">
      <w:pPr>
        <w:pStyle w:val="Ttulo1"/>
        <w:sectPr w:rsidR="007E4A43" w:rsidSect="007E4A43">
          <w:pgSz w:w="12240" w:h="15840"/>
          <w:pgMar w:top="1134" w:right="1134" w:bottom="1134" w:left="1134" w:header="709" w:footer="709" w:gutter="0"/>
          <w:cols w:space="708"/>
          <w:docGrid w:linePitch="360"/>
        </w:sectPr>
      </w:pPr>
      <w:bookmarkStart w:id="79" w:name="_Toc352840394"/>
      <w:bookmarkStart w:id="80" w:name="_Toc352841454"/>
    </w:p>
    <w:p w:rsidR="004E583C" w:rsidRDefault="004E583C" w:rsidP="00C958D0">
      <w:pPr>
        <w:pStyle w:val="Ttulo1"/>
      </w:pPr>
      <w:bookmarkStart w:id="81" w:name="_Toc399170781"/>
      <w:r>
        <w:lastRenderedPageBreak/>
        <w:t>H</w:t>
      </w:r>
      <w:r w:rsidR="0024720C">
        <w:t>ECHOS CONSTATADOS</w:t>
      </w:r>
      <w:r w:rsidRPr="00B1722C">
        <w:t>.</w:t>
      </w:r>
      <w:bookmarkEnd w:id="79"/>
      <w:bookmarkEnd w:id="80"/>
      <w:bookmarkEnd w:id="81"/>
    </w:p>
    <w:p w:rsidR="00D17CB6" w:rsidRDefault="00D17CB6" w:rsidP="00D17CB6"/>
    <w:p w:rsidR="004E583C" w:rsidRPr="00CF323E" w:rsidRDefault="00093A90" w:rsidP="000504F8">
      <w:pPr>
        <w:pStyle w:val="Ttulo2"/>
      </w:pPr>
      <w:bookmarkStart w:id="82" w:name="_Toc399170782"/>
      <w:r>
        <w:t xml:space="preserve">Manejo </w:t>
      </w:r>
      <w:r w:rsidR="00BE7918">
        <w:t xml:space="preserve">y disposición </w:t>
      </w:r>
      <w:r>
        <w:t>de residuos líquidos</w:t>
      </w:r>
      <w:r w:rsidR="000504F8" w:rsidRPr="00CF323E">
        <w:t>.</w:t>
      </w:r>
      <w:bookmarkEnd w:id="82"/>
    </w:p>
    <w:p w:rsidR="0057557E" w:rsidRDefault="0057557E">
      <w:pPr>
        <w:jc w:val="left"/>
        <w:rPr>
          <w:rFonts w:cstheme="minorHAnsi"/>
          <w:b/>
          <w:sz w:val="14"/>
          <w:szCs w:val="24"/>
        </w:rPr>
      </w:pPr>
    </w:p>
    <w:tbl>
      <w:tblPr>
        <w:tblStyle w:val="Tablaconcuadrcula"/>
        <w:tblW w:w="13687" w:type="dxa"/>
        <w:tblLook w:val="04A0" w:firstRow="1" w:lastRow="0" w:firstColumn="1" w:lastColumn="0" w:noHBand="0" w:noVBand="1"/>
      </w:tblPr>
      <w:tblGrid>
        <w:gridCol w:w="3802"/>
        <w:gridCol w:w="9885"/>
      </w:tblGrid>
      <w:tr w:rsidR="003D3969" w:rsidTr="00351D1C">
        <w:tc>
          <w:tcPr>
            <w:tcW w:w="1389" w:type="pct"/>
          </w:tcPr>
          <w:p w:rsidR="003D3969" w:rsidRDefault="003D3969" w:rsidP="00351D1C">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A0C81" w:rsidRPr="00441963">
              <w:t>1</w:t>
            </w:r>
          </w:p>
        </w:tc>
        <w:tc>
          <w:tcPr>
            <w:tcW w:w="3611" w:type="pct"/>
          </w:tcPr>
          <w:p w:rsidR="003D3969" w:rsidRPr="00F54307" w:rsidRDefault="003D3969" w:rsidP="00351D1C">
            <w:pPr>
              <w:rPr>
                <w:rFonts w:ascii="Calibri" w:eastAsia="Times New Roman" w:hAnsi="Calibri"/>
                <w:color w:val="000000"/>
                <w:lang w:eastAsia="es-CL"/>
              </w:rPr>
            </w:pPr>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F6097C">
              <w:rPr>
                <w:rFonts w:ascii="Calibri" w:eastAsia="Times New Roman" w:hAnsi="Calibri"/>
                <w:color w:val="000000"/>
                <w:lang w:eastAsia="es-CL"/>
              </w:rPr>
              <w:t>1</w:t>
            </w:r>
          </w:p>
        </w:tc>
      </w:tr>
      <w:tr w:rsidR="003D3969" w:rsidTr="001A0C81">
        <w:trPr>
          <w:trHeight w:val="1396"/>
        </w:trPr>
        <w:tc>
          <w:tcPr>
            <w:tcW w:w="5000" w:type="pct"/>
            <w:gridSpan w:val="2"/>
            <w:tcBorders>
              <w:bottom w:val="single" w:sz="4" w:space="0" w:color="auto"/>
            </w:tcBorders>
          </w:tcPr>
          <w:p w:rsidR="003D3969" w:rsidRDefault="003D3969" w:rsidP="00351D1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D64021" w:rsidRDefault="00B37AAE" w:rsidP="00743FA5">
            <w:pPr>
              <w:autoSpaceDE w:val="0"/>
              <w:autoSpaceDN w:val="0"/>
              <w:adjustRightInd w:val="0"/>
              <w:rPr>
                <w:b/>
              </w:rPr>
            </w:pPr>
            <w:r w:rsidRPr="00B37AAE">
              <w:rPr>
                <w:b/>
              </w:rPr>
              <w:t>Considerando 3, RCA 763/2006.</w:t>
            </w:r>
          </w:p>
          <w:p w:rsidR="003D6571" w:rsidRDefault="00A30F70" w:rsidP="00743FA5">
            <w:pPr>
              <w:autoSpaceDE w:val="0"/>
              <w:autoSpaceDN w:val="0"/>
              <w:adjustRightInd w:val="0"/>
            </w:pPr>
            <w:r w:rsidRPr="00A30F70">
              <w:t xml:space="preserve">Planta de Tratamiento de Riles. Esta parte del proyecto consiste en la construcción, instalación y operación de un Sistema de Tratamiento para los Residuos Industriales Líquidos generados por planta industrial de los Lagos perteneciente a Prolesur </w:t>
            </w:r>
            <w:r w:rsidR="00020A39" w:rsidRPr="00A30F70">
              <w:t xml:space="preserve">S.A. </w:t>
            </w:r>
            <w:r w:rsidRPr="00A30F70">
              <w:t>Este sistema está constituido principalmente por las siguientes unidades: Pre-tratamiento (Separación de sólidos, desgrasador y ecualización), Regulación de pH, Tratamiento Biológico (Biofiltro), Sedimentación secundaria, Etapa de desinfección.</w:t>
            </w:r>
          </w:p>
          <w:p w:rsidR="00A30F70" w:rsidRDefault="00A30F70" w:rsidP="00743FA5">
            <w:pPr>
              <w:autoSpaceDE w:val="0"/>
              <w:autoSpaceDN w:val="0"/>
              <w:adjustRightInd w:val="0"/>
            </w:pPr>
            <w:r>
              <w:t>[…]</w:t>
            </w:r>
          </w:p>
          <w:p w:rsidR="00A30F70" w:rsidRDefault="00A30F70" w:rsidP="00743FA5">
            <w:pPr>
              <w:autoSpaceDE w:val="0"/>
              <w:autoSpaceDN w:val="0"/>
              <w:adjustRightInd w:val="0"/>
            </w:pPr>
            <w:r w:rsidRPr="00343BF0">
              <w:t>Cámara de rejas. En una primera etapa el Ril será impulsado desde una cámara (en donde se mezclan las 4 líneas de evacuación de Riles de la planta industrial) hacia una cámara de rejas especialmente diseñada para separar los sólid</w:t>
            </w:r>
            <w:r>
              <w:t>os mayores contenidos en el Ril.</w:t>
            </w:r>
          </w:p>
          <w:p w:rsidR="00A30F70" w:rsidRDefault="00A30F70" w:rsidP="00743FA5">
            <w:pPr>
              <w:autoSpaceDE w:val="0"/>
              <w:autoSpaceDN w:val="0"/>
              <w:adjustRightInd w:val="0"/>
            </w:pPr>
            <w:r>
              <w:t>[…]</w:t>
            </w:r>
          </w:p>
          <w:p w:rsidR="00A30F70" w:rsidRDefault="00A30F70" w:rsidP="00743FA5">
            <w:pPr>
              <w:autoSpaceDE w:val="0"/>
              <w:autoSpaceDN w:val="0"/>
              <w:adjustRightInd w:val="0"/>
            </w:pPr>
            <w:r w:rsidRPr="00343BF0">
              <w:t>Planta Elevadora N°1. Este estanque estará diseñado para almacenar el Ril proveniente de la cámara de rejas, y desde aquí impulsar el Ril mediante bombas hasta el desgrasador.</w:t>
            </w:r>
          </w:p>
          <w:p w:rsidR="00A30F70" w:rsidRDefault="00A30F70" w:rsidP="00743FA5">
            <w:pPr>
              <w:autoSpaceDE w:val="0"/>
              <w:autoSpaceDN w:val="0"/>
              <w:adjustRightInd w:val="0"/>
            </w:pPr>
            <w:r>
              <w:t>[…]</w:t>
            </w:r>
          </w:p>
          <w:p w:rsidR="00A30F70" w:rsidRDefault="00A30F70" w:rsidP="00743FA5">
            <w:pPr>
              <w:autoSpaceDE w:val="0"/>
              <w:autoSpaceDN w:val="0"/>
              <w:adjustRightInd w:val="0"/>
            </w:pPr>
            <w:r w:rsidRPr="00343BF0">
              <w:t>Estanque Desgrasador. El Ril proveniente de la Planta Elevadora Nº1 pasará por este estanque desgrasador, en el cual quedarán retenidas las grasas que se separan del Ril.</w:t>
            </w:r>
          </w:p>
          <w:p w:rsidR="00A30F70" w:rsidRDefault="00A30F70" w:rsidP="00743FA5">
            <w:pPr>
              <w:autoSpaceDE w:val="0"/>
              <w:autoSpaceDN w:val="0"/>
              <w:adjustRightInd w:val="0"/>
            </w:pPr>
            <w:r>
              <w:t>[…]</w:t>
            </w:r>
          </w:p>
          <w:p w:rsidR="00A30F70" w:rsidRDefault="00A30F70" w:rsidP="00743FA5">
            <w:pPr>
              <w:autoSpaceDE w:val="0"/>
              <w:autoSpaceDN w:val="0"/>
              <w:adjustRightInd w:val="0"/>
            </w:pPr>
            <w:r>
              <w:t>Estanques de ecualización y regulación de pH. La Ecualización y Regulación del caudal son procesos que se realizan en forma simultánea en el Estanque de Homogeneización, se dispondrá de dos estanques que funcionarán en paralelo, los cuales recibirán el Ril proveniente del Desgrasador. Cada estanque tiene una capacidad de 500 m</w:t>
            </w:r>
            <w:r w:rsidRPr="00A30F70">
              <w:rPr>
                <w:vertAlign w:val="superscript"/>
              </w:rPr>
              <w:t>3</w:t>
            </w:r>
            <w:r>
              <w:t xml:space="preserve"> (volumen útil)… Los estanques permiten además, absorber los caudales peak. También, se contempla la regulación de pH en estos estanques.</w:t>
            </w:r>
          </w:p>
          <w:p w:rsidR="00A30F70" w:rsidRDefault="00A30F70" w:rsidP="00743FA5">
            <w:pPr>
              <w:autoSpaceDE w:val="0"/>
              <w:autoSpaceDN w:val="0"/>
              <w:adjustRightInd w:val="0"/>
            </w:pPr>
            <w:r>
              <w:t>[…]</w:t>
            </w:r>
          </w:p>
          <w:p w:rsidR="00A30F70" w:rsidRDefault="00A30F70" w:rsidP="00A30F70">
            <w:r w:rsidRPr="00BF7B1A">
              <w:t>Impulsión red de riego. Desde los estanques de ecualización se enviará el Ril en forma homogénea a la capa supe</w:t>
            </w:r>
            <w:r>
              <w:t>rior o superficie del Biofiltro…</w:t>
            </w:r>
            <w:r w:rsidRPr="00BF7B1A">
              <w:t>. Para ello, los estanques de ecualización contarán con un sistema de bombeo que permite impulsar el Ril. También el sistema contará con un retorno hacia los estanques de ecualización, lo cual regulará la presión en el sistema de riego del Biofiltro.</w:t>
            </w:r>
          </w:p>
          <w:p w:rsidR="00A30F70" w:rsidRDefault="00A30F70" w:rsidP="00A30F70">
            <w:r>
              <w:t>[…]</w:t>
            </w:r>
          </w:p>
          <w:p w:rsidR="00A30F70" w:rsidRDefault="00A30F70" w:rsidP="00A30F70">
            <w:r>
              <w:t>Biofiltro dinámico y aeróbico. El Biofiltro consiste en un filtro percolador el cual está compuesto por capas filtrantes, lombrices y microorganismos asociados, sistema de ventilación y doble fondo. El sistema funciona de la siguiente manera: El afluente es aspersado en la superficie del filtro, luego el agua percola a través de las diferentes capas del filtro, la materia orgánica queda retenida en la superficie y las lombrices la digieren transformándola en humus... Por último el sistema de drenaje del Biofiltro Dinámico y Aeróbico permite la recuperación del líquido una vez que éste ha pasado por sus distintos estratos... Las dimensiones del Biofiltro comprenden una sección de 8.000 m</w:t>
            </w:r>
            <w:r w:rsidRPr="00A30F70">
              <w:rPr>
                <w:vertAlign w:val="superscript"/>
              </w:rPr>
              <w:t>2</w:t>
            </w:r>
            <w:r>
              <w:t xml:space="preserve"> divididos en 3 módulos, dos módulos iguales de 140 m por 20 m y uno de 120 m por 20 m, la altura del Biofiltro es estándar de 1,2 m.</w:t>
            </w:r>
          </w:p>
          <w:p w:rsidR="00A30F70" w:rsidRDefault="00A30F70" w:rsidP="00A30F70">
            <w:r>
              <w:t>[…]</w:t>
            </w:r>
          </w:p>
          <w:p w:rsidR="00A30F70" w:rsidRDefault="00A30F70" w:rsidP="009F0B06">
            <w:r w:rsidRPr="003871DC">
              <w:t>Decantador de lombrices y humus. Está ubicado posteriormente a la</w:t>
            </w:r>
            <w:r w:rsidR="009F0B06">
              <w:t xml:space="preserve"> unidad biológica de Biofiltro. </w:t>
            </w:r>
            <w:r w:rsidRPr="003871DC">
              <w:t>Los sólidos recuperados en esta unidad consisten básicamente en humus, aserrín y lombrices, y serán reingresados al Biofiltro.</w:t>
            </w:r>
          </w:p>
          <w:p w:rsidR="00A30F70" w:rsidRDefault="00A30F70" w:rsidP="00A30F70">
            <w:pPr>
              <w:autoSpaceDE w:val="0"/>
              <w:autoSpaceDN w:val="0"/>
              <w:adjustRightInd w:val="0"/>
            </w:pPr>
            <w:r>
              <w:lastRenderedPageBreak/>
              <w:t>Cámara de desinfección. Esta cámara permite eliminar los coliformes fecales que el Ril pueda contener. La cámara de desinfección recibe las aguas provenientes del decantador y es la última unidad de tratamiento del sistema que permite obtener los niveles que la norma establece para esta descarga. El sistema de desinfección que contempla el proyecto es la cloración y posterior decloración del Ril, para ello se implementará una cámara de paso del tipo serpentín, donde en una primera etapa, el agua es clorada mediante un sistema de dosificación de cloro tipo pulso, el cual será ajustado para cloración tipo breack point, y posteriormente, se utiliza el siguiente paso serpentín como decantador de cloro residual. Este sistema permite mantener los niveles de cloro residual requeridos para la descarga y eliminar los coliformes fecales cumpliéndose con la normativa a este respecto.</w:t>
            </w:r>
          </w:p>
        </w:tc>
      </w:tr>
      <w:tr w:rsidR="003D3969" w:rsidTr="00441963">
        <w:trPr>
          <w:trHeight w:val="990"/>
        </w:trPr>
        <w:tc>
          <w:tcPr>
            <w:tcW w:w="5000" w:type="pct"/>
            <w:gridSpan w:val="2"/>
          </w:tcPr>
          <w:p w:rsidR="003D3969" w:rsidRDefault="003D3969" w:rsidP="00351D1C">
            <w:pPr>
              <w:jc w:val="left"/>
              <w:rPr>
                <w:rFonts w:ascii="Calibri" w:eastAsia="Times New Roman" w:hAnsi="Calibri"/>
                <w:color w:val="000000"/>
                <w:lang w:eastAsia="es-CL"/>
              </w:rPr>
            </w:pPr>
            <w:r w:rsidRPr="001C01F0">
              <w:rPr>
                <w:rFonts w:ascii="Calibri" w:eastAsia="Times New Roman" w:hAnsi="Calibri"/>
                <w:b/>
                <w:bCs/>
                <w:color w:val="000000"/>
                <w:lang w:eastAsia="es-CL"/>
              </w:rPr>
              <w:lastRenderedPageBreak/>
              <w:t>Hecho(s) constatado(s) durante la fiscalización</w:t>
            </w:r>
            <w:r>
              <w:rPr>
                <w:rFonts w:ascii="Calibri" w:eastAsia="Times New Roman" w:hAnsi="Calibri"/>
                <w:color w:val="000000"/>
                <w:lang w:eastAsia="es-CL"/>
              </w:rPr>
              <w:t>:</w:t>
            </w:r>
          </w:p>
          <w:p w:rsidR="00271306" w:rsidRDefault="00271306" w:rsidP="00351D1C">
            <w:pPr>
              <w:jc w:val="left"/>
              <w:rPr>
                <w:rFonts w:ascii="Calibri" w:eastAsia="Times New Roman" w:hAnsi="Calibri"/>
                <w:color w:val="000000"/>
                <w:lang w:eastAsia="es-CL"/>
              </w:rPr>
            </w:pPr>
          </w:p>
          <w:p w:rsidR="00CE624B" w:rsidRPr="006B0EA9" w:rsidRDefault="00CE624B" w:rsidP="006B0EA9">
            <w:pPr>
              <w:pStyle w:val="Prrafodelista"/>
              <w:numPr>
                <w:ilvl w:val="0"/>
                <w:numId w:val="36"/>
              </w:numPr>
              <w:ind w:left="426"/>
              <w:rPr>
                <w:rFonts w:ascii="Calibri" w:eastAsia="Times New Roman" w:hAnsi="Calibri"/>
                <w:bCs/>
                <w:color w:val="000000"/>
                <w:lang w:eastAsia="es-CL"/>
              </w:rPr>
            </w:pPr>
            <w:r w:rsidRPr="006B0EA9">
              <w:rPr>
                <w:rFonts w:ascii="Calibri" w:eastAsia="Times New Roman" w:hAnsi="Calibri"/>
                <w:bCs/>
                <w:color w:val="000000"/>
                <w:lang w:eastAsia="es-CL"/>
              </w:rPr>
              <w:t xml:space="preserve">Se constató implementación de </w:t>
            </w:r>
            <w:r w:rsidR="009866AF" w:rsidRPr="006B0EA9">
              <w:rPr>
                <w:rFonts w:ascii="Calibri" w:eastAsia="Times New Roman" w:hAnsi="Calibri"/>
                <w:bCs/>
                <w:color w:val="000000"/>
                <w:lang w:eastAsia="es-CL"/>
              </w:rPr>
              <w:t xml:space="preserve">una </w:t>
            </w:r>
            <w:r w:rsidRPr="006B0EA9">
              <w:rPr>
                <w:rFonts w:ascii="Calibri" w:eastAsia="Times New Roman" w:hAnsi="Calibri"/>
                <w:bCs/>
                <w:color w:val="000000"/>
                <w:lang w:eastAsia="es-CL"/>
              </w:rPr>
              <w:t xml:space="preserve">planta elevadora </w:t>
            </w:r>
            <w:r w:rsidR="009866AF" w:rsidRPr="006B0EA9">
              <w:rPr>
                <w:rFonts w:ascii="Calibri" w:eastAsia="Times New Roman" w:hAnsi="Calibri"/>
                <w:bCs/>
                <w:color w:val="000000"/>
                <w:lang w:eastAsia="es-CL"/>
              </w:rPr>
              <w:t xml:space="preserve">(denominada </w:t>
            </w:r>
            <w:r w:rsidRPr="006B0EA9">
              <w:rPr>
                <w:rFonts w:ascii="Calibri" w:eastAsia="Times New Roman" w:hAnsi="Calibri"/>
                <w:bCs/>
                <w:color w:val="000000"/>
                <w:lang w:eastAsia="es-CL"/>
              </w:rPr>
              <w:t>N° 1</w:t>
            </w:r>
            <w:r w:rsidR="009866AF" w:rsidRPr="006B0EA9">
              <w:rPr>
                <w:rFonts w:ascii="Calibri" w:eastAsia="Times New Roman" w:hAnsi="Calibri"/>
                <w:bCs/>
                <w:color w:val="000000"/>
                <w:lang w:eastAsia="es-CL"/>
              </w:rPr>
              <w:t>)</w:t>
            </w:r>
            <w:r w:rsidRPr="006B0EA9">
              <w:rPr>
                <w:rFonts w:ascii="Calibri" w:eastAsia="Times New Roman" w:hAnsi="Calibri"/>
                <w:bCs/>
                <w:color w:val="000000"/>
                <w:lang w:eastAsia="es-CL"/>
              </w:rPr>
              <w:t xml:space="preserve"> y cámara de rejas, la cual es limpiada con una frecuencia de 2 veces al año, según lo informado por el Sr. </w:t>
            </w:r>
            <w:r w:rsidR="009866AF" w:rsidRPr="006B0EA9">
              <w:rPr>
                <w:rFonts w:ascii="Calibri" w:eastAsia="Times New Roman" w:hAnsi="Calibri"/>
                <w:bCs/>
                <w:color w:val="000000"/>
                <w:lang w:eastAsia="es-CL"/>
              </w:rPr>
              <w:t xml:space="preserve">Juan </w:t>
            </w:r>
            <w:r w:rsidRPr="006B0EA9">
              <w:rPr>
                <w:rFonts w:ascii="Calibri" w:eastAsia="Times New Roman" w:hAnsi="Calibri"/>
                <w:bCs/>
                <w:color w:val="000000"/>
                <w:lang w:eastAsia="es-CL"/>
              </w:rPr>
              <w:t>Garrido, Jefe de Mantención.</w:t>
            </w:r>
          </w:p>
          <w:p w:rsidR="00CE624B" w:rsidRPr="006B0EA9" w:rsidRDefault="00CE624B" w:rsidP="006B0EA9">
            <w:pPr>
              <w:pStyle w:val="Prrafodelista"/>
              <w:numPr>
                <w:ilvl w:val="0"/>
                <w:numId w:val="36"/>
              </w:numPr>
              <w:ind w:left="426"/>
              <w:rPr>
                <w:rFonts w:ascii="Calibri" w:eastAsia="Times New Roman" w:hAnsi="Calibri"/>
                <w:bCs/>
                <w:color w:val="000000"/>
                <w:lang w:eastAsia="es-CL"/>
              </w:rPr>
            </w:pPr>
            <w:r w:rsidRPr="006B0EA9">
              <w:rPr>
                <w:rFonts w:ascii="Calibri" w:eastAsia="Times New Roman" w:hAnsi="Calibri"/>
                <w:bCs/>
                <w:color w:val="000000"/>
                <w:lang w:eastAsia="es-CL"/>
              </w:rPr>
              <w:t xml:space="preserve">Se </w:t>
            </w:r>
            <w:r w:rsidR="006B0EA9">
              <w:rPr>
                <w:rFonts w:ascii="Calibri" w:eastAsia="Times New Roman" w:hAnsi="Calibri"/>
                <w:bCs/>
                <w:color w:val="000000"/>
                <w:lang w:eastAsia="es-CL"/>
              </w:rPr>
              <w:t>verificó</w:t>
            </w:r>
            <w:r w:rsidRPr="006B0EA9">
              <w:rPr>
                <w:rFonts w:ascii="Calibri" w:eastAsia="Times New Roman" w:hAnsi="Calibri"/>
                <w:bCs/>
                <w:color w:val="000000"/>
                <w:lang w:eastAsia="es-CL"/>
              </w:rPr>
              <w:t xml:space="preserve"> la existencia  de un estanque desgrasador, el cual posee 4 módulos, con inyección de aire diferenciada, cuya grasa acumulada se retira de manera manual hacia un estanque de capacidad de 4.000 </w:t>
            </w:r>
            <w:r w:rsidR="00E9537C">
              <w:rPr>
                <w:rFonts w:ascii="Calibri" w:eastAsia="Times New Roman" w:hAnsi="Calibri"/>
                <w:bCs/>
                <w:color w:val="000000"/>
                <w:lang w:eastAsia="es-CL"/>
              </w:rPr>
              <w:t>m</w:t>
            </w:r>
            <w:r w:rsidR="00E9537C" w:rsidRPr="00E9537C">
              <w:rPr>
                <w:rFonts w:ascii="Calibri" w:eastAsia="Times New Roman" w:hAnsi="Calibri"/>
                <w:bCs/>
                <w:color w:val="000000"/>
                <w:vertAlign w:val="superscript"/>
                <w:lang w:eastAsia="es-CL"/>
              </w:rPr>
              <w:t>3</w:t>
            </w:r>
            <w:r w:rsidRPr="006B0EA9">
              <w:rPr>
                <w:rFonts w:ascii="Calibri" w:eastAsia="Times New Roman" w:hAnsi="Calibri"/>
                <w:bCs/>
                <w:color w:val="000000"/>
                <w:lang w:eastAsia="es-CL"/>
              </w:rPr>
              <w:t>. A este e</w:t>
            </w:r>
            <w:r w:rsidR="009866AF" w:rsidRPr="006B0EA9">
              <w:rPr>
                <w:rFonts w:ascii="Calibri" w:eastAsia="Times New Roman" w:hAnsi="Calibri"/>
                <w:bCs/>
                <w:color w:val="000000"/>
                <w:lang w:eastAsia="es-CL"/>
              </w:rPr>
              <w:t>stanque desgrasador llegan los R</w:t>
            </w:r>
            <w:r w:rsidRPr="006B0EA9">
              <w:rPr>
                <w:rFonts w:ascii="Calibri" w:eastAsia="Times New Roman" w:hAnsi="Calibri"/>
                <w:bCs/>
                <w:color w:val="000000"/>
                <w:lang w:eastAsia="es-CL"/>
              </w:rPr>
              <w:t xml:space="preserve">iles provenientes desde la planta elevadora N° 1. </w:t>
            </w:r>
          </w:p>
          <w:p w:rsidR="004A19BB" w:rsidRPr="006B0EA9" w:rsidRDefault="00CE624B" w:rsidP="006B0EA9">
            <w:pPr>
              <w:pStyle w:val="Prrafodelista"/>
              <w:numPr>
                <w:ilvl w:val="0"/>
                <w:numId w:val="36"/>
              </w:numPr>
              <w:ind w:left="426"/>
              <w:rPr>
                <w:rFonts w:ascii="Calibri" w:eastAsia="Times New Roman" w:hAnsi="Calibri"/>
                <w:bCs/>
                <w:color w:val="000000"/>
                <w:lang w:eastAsia="es-CL"/>
              </w:rPr>
            </w:pPr>
            <w:r w:rsidRPr="006B0EA9">
              <w:rPr>
                <w:rFonts w:ascii="Calibri" w:eastAsia="Times New Roman" w:hAnsi="Calibri"/>
                <w:bCs/>
                <w:color w:val="000000"/>
                <w:lang w:eastAsia="es-CL"/>
              </w:rPr>
              <w:t>Se constat</w:t>
            </w:r>
            <w:r w:rsidR="006B0EA9">
              <w:rPr>
                <w:rFonts w:ascii="Calibri" w:eastAsia="Times New Roman" w:hAnsi="Calibri"/>
                <w:bCs/>
                <w:color w:val="000000"/>
                <w:lang w:eastAsia="es-CL"/>
              </w:rPr>
              <w:t>ó</w:t>
            </w:r>
            <w:r w:rsidRPr="006B0EA9">
              <w:rPr>
                <w:rFonts w:ascii="Calibri" w:eastAsia="Times New Roman" w:hAnsi="Calibri"/>
                <w:bCs/>
                <w:color w:val="000000"/>
                <w:lang w:eastAsia="es-CL"/>
              </w:rPr>
              <w:t xml:space="preserve"> la implementación de 2 estanques de ecualización y regulación de </w:t>
            </w:r>
            <w:r w:rsidR="009866AF" w:rsidRPr="006B0EA9">
              <w:rPr>
                <w:rFonts w:ascii="Calibri" w:eastAsia="Times New Roman" w:hAnsi="Calibri"/>
                <w:bCs/>
                <w:color w:val="000000"/>
                <w:lang w:eastAsia="es-CL"/>
              </w:rPr>
              <w:t>p</w:t>
            </w:r>
            <w:r w:rsidRPr="006B0EA9">
              <w:rPr>
                <w:rFonts w:ascii="Calibri" w:eastAsia="Times New Roman" w:hAnsi="Calibri"/>
                <w:bCs/>
                <w:color w:val="000000"/>
                <w:lang w:eastAsia="es-CL"/>
              </w:rPr>
              <w:t xml:space="preserve">H que reciben el </w:t>
            </w:r>
            <w:r w:rsidR="009866AF" w:rsidRPr="006B0EA9">
              <w:rPr>
                <w:rFonts w:ascii="Calibri" w:eastAsia="Times New Roman" w:hAnsi="Calibri"/>
                <w:bCs/>
                <w:color w:val="000000"/>
                <w:lang w:eastAsia="es-CL"/>
              </w:rPr>
              <w:t>ril</w:t>
            </w:r>
            <w:r w:rsidRPr="006B0EA9">
              <w:rPr>
                <w:rFonts w:ascii="Calibri" w:eastAsia="Times New Roman" w:hAnsi="Calibri"/>
                <w:bCs/>
                <w:color w:val="000000"/>
                <w:lang w:eastAsia="es-CL"/>
              </w:rPr>
              <w:t xml:space="preserve"> proveniente del desgrasador. Al momento de la inspección el estanque de ecualización 1 se encontraba en mantención, sin ril, desde el día lunes 16 de septiembre</w:t>
            </w:r>
            <w:r w:rsidR="009866AF" w:rsidRPr="006B0EA9">
              <w:rPr>
                <w:rFonts w:ascii="Calibri" w:eastAsia="Times New Roman" w:hAnsi="Calibri"/>
                <w:bCs/>
                <w:color w:val="000000"/>
                <w:lang w:eastAsia="es-CL"/>
              </w:rPr>
              <w:t xml:space="preserve"> de 2013</w:t>
            </w:r>
            <w:r w:rsidRPr="006B0EA9">
              <w:rPr>
                <w:rFonts w:ascii="Calibri" w:eastAsia="Times New Roman" w:hAnsi="Calibri"/>
                <w:bCs/>
                <w:color w:val="000000"/>
                <w:lang w:eastAsia="es-CL"/>
              </w:rPr>
              <w:t>,</w:t>
            </w:r>
            <w:r w:rsidR="009866AF" w:rsidRPr="006B0EA9">
              <w:rPr>
                <w:rFonts w:ascii="Calibri" w:eastAsia="Times New Roman" w:hAnsi="Calibri"/>
                <w:bCs/>
                <w:color w:val="000000"/>
                <w:lang w:eastAsia="es-CL"/>
              </w:rPr>
              <w:t xml:space="preserve"> según lo informado por el Sr. </w:t>
            </w:r>
            <w:r w:rsidRPr="006B0EA9">
              <w:rPr>
                <w:rFonts w:ascii="Calibri" w:eastAsia="Times New Roman" w:hAnsi="Calibri"/>
                <w:bCs/>
                <w:color w:val="000000"/>
                <w:lang w:eastAsia="es-CL"/>
              </w:rPr>
              <w:t>Garrido. Los estanques tienen una capacidad de 500 m</w:t>
            </w:r>
            <w:r w:rsidRPr="006B0EA9">
              <w:rPr>
                <w:rFonts w:ascii="Calibri" w:eastAsia="Times New Roman" w:hAnsi="Calibri"/>
                <w:bCs/>
                <w:color w:val="000000"/>
                <w:vertAlign w:val="superscript"/>
                <w:lang w:eastAsia="es-CL"/>
              </w:rPr>
              <w:t>3</w:t>
            </w:r>
            <w:r w:rsidRPr="006B0EA9">
              <w:rPr>
                <w:rFonts w:ascii="Calibri" w:eastAsia="Times New Roman" w:hAnsi="Calibri"/>
                <w:bCs/>
                <w:color w:val="000000"/>
                <w:lang w:eastAsia="es-CL"/>
              </w:rPr>
              <w:t>.</w:t>
            </w:r>
          </w:p>
          <w:p w:rsidR="00D06C8A" w:rsidRPr="006B0EA9" w:rsidRDefault="00D06C8A" w:rsidP="006B0EA9">
            <w:pPr>
              <w:pStyle w:val="Prrafodelista"/>
              <w:numPr>
                <w:ilvl w:val="0"/>
                <w:numId w:val="36"/>
              </w:numPr>
              <w:ind w:left="426"/>
              <w:rPr>
                <w:rFonts w:ascii="Calibri" w:eastAsia="Times New Roman" w:hAnsi="Calibri"/>
                <w:bCs/>
                <w:color w:val="000000"/>
                <w:lang w:eastAsia="es-CL"/>
              </w:rPr>
            </w:pPr>
            <w:r w:rsidRPr="006B0EA9">
              <w:rPr>
                <w:rFonts w:ascii="Calibri" w:eastAsia="Times New Roman" w:hAnsi="Calibri"/>
                <w:bCs/>
                <w:color w:val="000000"/>
                <w:lang w:eastAsia="es-CL"/>
              </w:rPr>
              <w:t>Se verificó la implementación de un biofiltro construido a un costado de las faenas de desgrasado y ecualización. El filtro consiste en 3 módulos de 120 metros de largo por 20 metros de ancho. Cada módulo, a su vez, está dividido en 7 piscinas o sub módulos, donde se reciben cargas batch con aspersión de riles en ciclos de 30 minutos por 20 minutos de descanso, según lo informado por el Señor Ricardo Espinoza, Jefe de la Planta de Riles de Prolesur.</w:t>
            </w:r>
          </w:p>
          <w:p w:rsidR="00CE624B" w:rsidRPr="006B0EA9" w:rsidRDefault="00CE624B" w:rsidP="006B0EA9">
            <w:pPr>
              <w:pStyle w:val="Prrafodelista"/>
              <w:numPr>
                <w:ilvl w:val="0"/>
                <w:numId w:val="36"/>
              </w:numPr>
              <w:ind w:left="426"/>
              <w:rPr>
                <w:rFonts w:ascii="Calibri" w:eastAsia="Times New Roman" w:hAnsi="Calibri"/>
                <w:bCs/>
                <w:color w:val="000000"/>
                <w:lang w:eastAsia="es-CL"/>
              </w:rPr>
            </w:pPr>
            <w:r w:rsidRPr="006B0EA9">
              <w:rPr>
                <w:rFonts w:ascii="Calibri" w:eastAsia="Times New Roman" w:hAnsi="Calibri"/>
                <w:bCs/>
                <w:color w:val="000000"/>
                <w:lang w:eastAsia="es-CL"/>
              </w:rPr>
              <w:t xml:space="preserve">Se constató la implementación de un sistema de impulsión para red de riego en el </w:t>
            </w:r>
            <w:r w:rsidR="00D06C8A" w:rsidRPr="006B0EA9">
              <w:rPr>
                <w:rFonts w:ascii="Calibri" w:eastAsia="Times New Roman" w:hAnsi="Calibri"/>
                <w:bCs/>
                <w:color w:val="000000"/>
                <w:lang w:eastAsia="es-CL"/>
              </w:rPr>
              <w:t>b</w:t>
            </w:r>
            <w:r w:rsidRPr="006B0EA9">
              <w:rPr>
                <w:rFonts w:ascii="Calibri" w:eastAsia="Times New Roman" w:hAnsi="Calibri"/>
                <w:bCs/>
                <w:color w:val="000000"/>
                <w:lang w:eastAsia="es-CL"/>
              </w:rPr>
              <w:t xml:space="preserve">iofiltro, consistente en 3 bombas, una para cada módulo. El sistema cuenta con un retorno hacia los estanques de ecualización. </w:t>
            </w:r>
          </w:p>
          <w:p w:rsidR="00CE624B" w:rsidRPr="006B0EA9" w:rsidRDefault="00CE624B" w:rsidP="006B0EA9">
            <w:pPr>
              <w:pStyle w:val="Prrafodelista"/>
              <w:numPr>
                <w:ilvl w:val="0"/>
                <w:numId w:val="36"/>
              </w:numPr>
              <w:ind w:left="426"/>
              <w:rPr>
                <w:rFonts w:ascii="Calibri" w:eastAsia="Times New Roman" w:hAnsi="Calibri"/>
                <w:bCs/>
                <w:color w:val="000000"/>
                <w:lang w:eastAsia="es-CL"/>
              </w:rPr>
            </w:pPr>
            <w:r w:rsidRPr="006B0EA9">
              <w:rPr>
                <w:rFonts w:ascii="Calibri" w:eastAsia="Times New Roman" w:hAnsi="Calibri"/>
                <w:bCs/>
                <w:color w:val="000000"/>
                <w:lang w:eastAsia="es-CL"/>
              </w:rPr>
              <w:t xml:space="preserve">Se </w:t>
            </w:r>
            <w:r w:rsidR="00D06C8A" w:rsidRPr="006B0EA9">
              <w:rPr>
                <w:rFonts w:ascii="Calibri" w:eastAsia="Times New Roman" w:hAnsi="Calibri"/>
                <w:bCs/>
                <w:color w:val="000000"/>
                <w:lang w:eastAsia="es-CL"/>
              </w:rPr>
              <w:t xml:space="preserve">verificó además </w:t>
            </w:r>
            <w:r w:rsidRPr="006B0EA9">
              <w:rPr>
                <w:rFonts w:ascii="Calibri" w:eastAsia="Times New Roman" w:hAnsi="Calibri"/>
                <w:bCs/>
                <w:color w:val="000000"/>
                <w:lang w:eastAsia="es-CL"/>
              </w:rPr>
              <w:t>la implementación de un decantador de lombrices y humus, consistente en un estanque de 6 metros de largo por 3,3 metros de ancho. Según lo informado por el encargado,  1 vez p</w:t>
            </w:r>
            <w:r w:rsidR="00D06C8A" w:rsidRPr="006B0EA9">
              <w:rPr>
                <w:rFonts w:ascii="Calibri" w:eastAsia="Times New Roman" w:hAnsi="Calibri"/>
                <w:bCs/>
                <w:color w:val="000000"/>
                <w:lang w:eastAsia="es-CL"/>
              </w:rPr>
              <w:t>or semana se recupera</w:t>
            </w:r>
            <w:r w:rsidRPr="006B0EA9">
              <w:rPr>
                <w:rFonts w:ascii="Calibri" w:eastAsia="Times New Roman" w:hAnsi="Calibri"/>
                <w:bCs/>
                <w:color w:val="000000"/>
                <w:lang w:eastAsia="es-CL"/>
              </w:rPr>
              <w:t xml:space="preserve"> humus, aserrín y lombrices. </w:t>
            </w:r>
          </w:p>
          <w:p w:rsidR="00CE624B" w:rsidRPr="006B0EA9" w:rsidRDefault="00D06C8A" w:rsidP="006B0EA9">
            <w:pPr>
              <w:pStyle w:val="Prrafodelista"/>
              <w:numPr>
                <w:ilvl w:val="0"/>
                <w:numId w:val="36"/>
              </w:numPr>
              <w:ind w:left="426"/>
              <w:rPr>
                <w:rFonts w:ascii="Calibri" w:eastAsia="Times New Roman" w:hAnsi="Calibri"/>
                <w:bCs/>
                <w:color w:val="000000"/>
                <w:lang w:eastAsia="es-CL"/>
              </w:rPr>
            </w:pPr>
            <w:r w:rsidRPr="006B0EA9">
              <w:rPr>
                <w:rFonts w:ascii="Calibri" w:eastAsia="Times New Roman" w:hAnsi="Calibri"/>
                <w:bCs/>
                <w:color w:val="000000"/>
                <w:lang w:eastAsia="es-CL"/>
              </w:rPr>
              <w:t>Finalmente, r</w:t>
            </w:r>
            <w:r w:rsidR="00CE624B" w:rsidRPr="006B0EA9">
              <w:rPr>
                <w:rFonts w:ascii="Calibri" w:eastAsia="Times New Roman" w:hAnsi="Calibri"/>
                <w:bCs/>
                <w:color w:val="000000"/>
                <w:lang w:eastAsia="es-CL"/>
              </w:rPr>
              <w:t>especto de la cámara de desinfección, se constató implementación de cámaras de contacto con adición de cloro. No se ha implementado decloración en dicho sistema.</w:t>
            </w:r>
          </w:p>
          <w:p w:rsidR="00CE624B" w:rsidRPr="00BE7918" w:rsidRDefault="00CE624B" w:rsidP="00CE624B">
            <w:pPr>
              <w:rPr>
                <w:rFonts w:ascii="Calibri" w:eastAsia="Times New Roman" w:hAnsi="Calibri"/>
                <w:bCs/>
                <w:color w:val="000000"/>
                <w:lang w:eastAsia="es-CL"/>
              </w:rPr>
            </w:pPr>
          </w:p>
        </w:tc>
      </w:tr>
    </w:tbl>
    <w:p w:rsidR="0094098F" w:rsidRDefault="0094098F"/>
    <w:p w:rsidR="0094098F" w:rsidRDefault="0094098F">
      <w:pPr>
        <w:jc w:val="left"/>
      </w:pPr>
      <w:r>
        <w:br w:type="page"/>
      </w:r>
    </w:p>
    <w:tbl>
      <w:tblPr>
        <w:tblW w:w="13712" w:type="dxa"/>
        <w:jc w:val="center"/>
        <w:tblCellMar>
          <w:left w:w="70" w:type="dxa"/>
          <w:right w:w="70" w:type="dxa"/>
        </w:tblCellMar>
        <w:tblLook w:val="04A0" w:firstRow="1" w:lastRow="0" w:firstColumn="1" w:lastColumn="0" w:noHBand="0" w:noVBand="1"/>
      </w:tblPr>
      <w:tblGrid>
        <w:gridCol w:w="2359"/>
        <w:gridCol w:w="2379"/>
        <w:gridCol w:w="2119"/>
        <w:gridCol w:w="2358"/>
        <w:gridCol w:w="2378"/>
        <w:gridCol w:w="2119"/>
      </w:tblGrid>
      <w:tr w:rsidR="0094098F" w:rsidRPr="0025129B" w:rsidTr="00DA1CD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25129B" w:rsidRDefault="0094098F" w:rsidP="00DA1CD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4098F" w:rsidRPr="0025129B" w:rsidTr="00DA1CD8">
        <w:trPr>
          <w:trHeight w:val="2805"/>
          <w:jc w:val="center"/>
        </w:trPr>
        <w:tc>
          <w:tcPr>
            <w:tcW w:w="2503" w:type="pct"/>
            <w:gridSpan w:val="3"/>
            <w:tcBorders>
              <w:top w:val="nil"/>
              <w:left w:val="single" w:sz="4" w:space="0" w:color="auto"/>
              <w:right w:val="single" w:sz="4" w:space="0" w:color="auto"/>
            </w:tcBorders>
            <w:shd w:val="clear" w:color="auto" w:fill="auto"/>
            <w:noWrap/>
            <w:vAlign w:val="center"/>
            <w:hideMark/>
          </w:tcPr>
          <w:p w:rsidR="0094098F" w:rsidRPr="0025129B" w:rsidRDefault="007B6E29" w:rsidP="00DA1CD8">
            <w:pPr>
              <w:tabs>
                <w:tab w:val="left" w:pos="5387"/>
              </w:tabs>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34BA7EE" wp14:editId="5E3C1BF6">
                  <wp:extent cx="2401200" cy="1800000"/>
                  <wp:effectExtent l="0" t="0" r="0" b="0"/>
                  <wp:docPr id="18" name="Imagen 18" descr="C:\Users\mauricio.benitez\Desktop\Escritorio\PROGRAMA_SUBPROGRAMA\PROLESUR\fotos\DSCN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benitez\Desktop\Escritorio\PROGRAMA_SUBPROGRAMA\PROLESUR\fotos\DSCN6887.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a:ln>
                            <a:noFill/>
                          </a:ln>
                        </pic:spPr>
                      </pic:pic>
                    </a:graphicData>
                  </a:graphic>
                </wp:inline>
              </w:drawing>
            </w:r>
          </w:p>
        </w:tc>
        <w:tc>
          <w:tcPr>
            <w:tcW w:w="2497" w:type="pct"/>
            <w:gridSpan w:val="3"/>
            <w:tcBorders>
              <w:top w:val="nil"/>
              <w:left w:val="single" w:sz="4" w:space="0" w:color="auto"/>
              <w:right w:val="single" w:sz="4" w:space="0" w:color="auto"/>
            </w:tcBorders>
            <w:shd w:val="clear" w:color="auto" w:fill="auto"/>
            <w:noWrap/>
            <w:vAlign w:val="center"/>
            <w:hideMark/>
          </w:tcPr>
          <w:p w:rsidR="0094098F" w:rsidRPr="0025129B" w:rsidRDefault="007B6E29" w:rsidP="00DA1CD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5B6AC5B" wp14:editId="5AD375FF">
                  <wp:extent cx="2365200" cy="1774800"/>
                  <wp:effectExtent l="0" t="0" r="0" b="0"/>
                  <wp:docPr id="19" name="Imagen 19" descr="C:\Users\mauricio.benitez\Desktop\Escritorio\PROGRAMA_SUBPROGRAMA\PROLESUR\fotos\DSCN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benitez\Desktop\Escritorio\PROGRAMA_SUBPROGRAMA\PROLESUR\fotos\DSCN689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65200" cy="1774800"/>
                          </a:xfrm>
                          <a:prstGeom prst="rect">
                            <a:avLst/>
                          </a:prstGeom>
                          <a:noFill/>
                          <a:ln>
                            <a:noFill/>
                          </a:ln>
                        </pic:spPr>
                      </pic:pic>
                    </a:graphicData>
                  </a:graphic>
                </wp:inline>
              </w:drawing>
            </w:r>
          </w:p>
        </w:tc>
      </w:tr>
      <w:tr w:rsidR="00C718C8" w:rsidRPr="0025129B" w:rsidTr="00DA1CD8">
        <w:trPr>
          <w:trHeight w:val="300"/>
          <w:jc w:val="center"/>
        </w:trPr>
        <w:tc>
          <w:tcPr>
            <w:tcW w:w="1013" w:type="pct"/>
            <w:tcBorders>
              <w:top w:val="single" w:sz="4" w:space="0" w:color="auto"/>
              <w:left w:val="single" w:sz="4" w:space="0" w:color="auto"/>
              <w:bottom w:val="single" w:sz="4" w:space="0" w:color="auto"/>
              <w:right w:val="nil"/>
            </w:tcBorders>
            <w:shd w:val="clear" w:color="auto" w:fill="auto"/>
            <w:noWrap/>
            <w:vAlign w:val="center"/>
            <w:hideMark/>
          </w:tcPr>
          <w:p w:rsidR="0094098F" w:rsidRPr="00F149B3" w:rsidRDefault="0094098F" w:rsidP="00DA1CD8">
            <w:pPr>
              <w:pStyle w:val="Epgrafe"/>
              <w:jc w:val="both"/>
              <w:rPr>
                <w:rFonts w:eastAsia="Times New Roman"/>
                <w:b w:val="0"/>
                <w:color w:val="000000"/>
                <w:sz w:val="20"/>
                <w:lang w:eastAsia="es-CL"/>
              </w:rPr>
            </w:pPr>
            <w:bookmarkStart w:id="83" w:name="_Toc388623076"/>
            <w:bookmarkStart w:id="84" w:name="_Toc388623698"/>
            <w:bookmarkStart w:id="85" w:name="_Toc389635396"/>
            <w:bookmarkStart w:id="86" w:name="_Toc389660419"/>
            <w:bookmarkStart w:id="87" w:name="_Toc392250102"/>
            <w:bookmarkStart w:id="88" w:name="_Toc392494649"/>
            <w:bookmarkStart w:id="89" w:name="_Toc392498907"/>
            <w:bookmarkStart w:id="90" w:name="_Toc392573078"/>
            <w:bookmarkStart w:id="91" w:name="_Toc396819153"/>
            <w:bookmarkStart w:id="92" w:name="_Toc396825843"/>
            <w:bookmarkStart w:id="93" w:name="_Toc396825930"/>
            <w:bookmarkStart w:id="94" w:name="_Toc399170783"/>
            <w:r w:rsidRPr="00F149B3">
              <w:rPr>
                <w:b w:val="0"/>
                <w:sz w:val="20"/>
              </w:rPr>
              <w:t xml:space="preserve">Fotografía </w:t>
            </w:r>
            <w:bookmarkEnd w:id="83"/>
            <w:bookmarkEnd w:id="84"/>
            <w:bookmarkEnd w:id="85"/>
            <w:bookmarkEnd w:id="86"/>
            <w:bookmarkEnd w:id="87"/>
            <w:bookmarkEnd w:id="88"/>
            <w:bookmarkEnd w:id="89"/>
            <w:r w:rsidR="00F149B3" w:rsidRPr="00F149B3">
              <w:rPr>
                <w:b w:val="0"/>
                <w:sz w:val="20"/>
              </w:rPr>
              <w:t>1</w:t>
            </w:r>
            <w:r w:rsidRPr="00F149B3">
              <w:rPr>
                <w:b w:val="0"/>
                <w:sz w:val="20"/>
              </w:rPr>
              <w:t>.</w:t>
            </w:r>
            <w:bookmarkEnd w:id="90"/>
            <w:bookmarkEnd w:id="91"/>
            <w:bookmarkEnd w:id="92"/>
            <w:bookmarkEnd w:id="93"/>
            <w:bookmarkEnd w:id="94"/>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F149B3" w:rsidRDefault="0094098F" w:rsidP="00F149B3">
            <w:pPr>
              <w:rPr>
                <w:rFonts w:eastAsia="Times New Roman"/>
                <w:color w:val="000000"/>
                <w:sz w:val="20"/>
                <w:szCs w:val="20"/>
                <w:lang w:eastAsia="es-CL"/>
              </w:rPr>
            </w:pPr>
            <w:r w:rsidRPr="00F149B3">
              <w:rPr>
                <w:rFonts w:eastAsia="Times New Roman"/>
                <w:color w:val="000000"/>
                <w:sz w:val="20"/>
                <w:szCs w:val="20"/>
                <w:lang w:eastAsia="es-CL"/>
              </w:rPr>
              <w:t>Fecha: 2</w:t>
            </w:r>
            <w:r w:rsidR="00F149B3">
              <w:rPr>
                <w:rFonts w:eastAsia="Times New Roman"/>
                <w:color w:val="000000"/>
                <w:sz w:val="20"/>
                <w:szCs w:val="20"/>
                <w:lang w:eastAsia="es-CL"/>
              </w:rPr>
              <w:t>6</w:t>
            </w:r>
            <w:r w:rsidRPr="00F149B3">
              <w:rPr>
                <w:rFonts w:eastAsia="Times New Roman"/>
                <w:color w:val="000000"/>
                <w:sz w:val="20"/>
                <w:szCs w:val="20"/>
                <w:lang w:eastAsia="es-CL"/>
              </w:rPr>
              <w:t>-0</w:t>
            </w:r>
            <w:r w:rsidR="00F149B3">
              <w:rPr>
                <w:rFonts w:eastAsia="Times New Roman"/>
                <w:color w:val="000000"/>
                <w:sz w:val="20"/>
                <w:szCs w:val="20"/>
                <w:lang w:eastAsia="es-CL"/>
              </w:rPr>
              <w:t>9</w:t>
            </w:r>
            <w:r w:rsidRPr="00F149B3">
              <w:rPr>
                <w:rFonts w:eastAsia="Times New Roman"/>
                <w:color w:val="000000"/>
                <w:sz w:val="20"/>
                <w:szCs w:val="20"/>
                <w:lang w:eastAsia="es-CL"/>
              </w:rPr>
              <w:t>-201</w:t>
            </w:r>
            <w:r w:rsidR="00F149B3">
              <w:rPr>
                <w:rFonts w:eastAsia="Times New Roman"/>
                <w:color w:val="000000"/>
                <w:sz w:val="20"/>
                <w:szCs w:val="20"/>
                <w:lang w:eastAsia="es-CL"/>
              </w:rPr>
              <w:t>3</w:t>
            </w:r>
          </w:p>
        </w:tc>
        <w:tc>
          <w:tcPr>
            <w:tcW w:w="1013" w:type="pct"/>
            <w:tcBorders>
              <w:top w:val="single" w:sz="4" w:space="0" w:color="auto"/>
              <w:left w:val="nil"/>
              <w:bottom w:val="single" w:sz="4" w:space="0" w:color="auto"/>
              <w:right w:val="nil"/>
            </w:tcBorders>
            <w:shd w:val="clear" w:color="auto" w:fill="auto"/>
            <w:noWrap/>
            <w:vAlign w:val="center"/>
            <w:hideMark/>
          </w:tcPr>
          <w:p w:rsidR="0094098F" w:rsidRPr="00F149B3" w:rsidRDefault="0094098F" w:rsidP="00F149B3">
            <w:pPr>
              <w:pStyle w:val="Epgrafe"/>
              <w:jc w:val="both"/>
              <w:rPr>
                <w:b w:val="0"/>
                <w:sz w:val="20"/>
              </w:rPr>
            </w:pPr>
            <w:bookmarkStart w:id="95" w:name="_Toc388623077"/>
            <w:bookmarkStart w:id="96" w:name="_Toc388623699"/>
            <w:bookmarkStart w:id="97" w:name="_Toc389635397"/>
            <w:bookmarkStart w:id="98" w:name="_Toc389660420"/>
            <w:bookmarkStart w:id="99" w:name="_Toc392250103"/>
            <w:bookmarkStart w:id="100" w:name="_Toc392494650"/>
            <w:bookmarkStart w:id="101" w:name="_Toc392498908"/>
            <w:bookmarkStart w:id="102" w:name="_Toc392573079"/>
            <w:bookmarkStart w:id="103" w:name="_Toc396819154"/>
            <w:bookmarkStart w:id="104" w:name="_Toc396825844"/>
            <w:bookmarkStart w:id="105" w:name="_Toc396825931"/>
            <w:bookmarkStart w:id="106" w:name="_Toc399170784"/>
            <w:r w:rsidRPr="00F149B3">
              <w:rPr>
                <w:b w:val="0"/>
                <w:sz w:val="20"/>
              </w:rPr>
              <w:t xml:space="preserve">Fotografía </w:t>
            </w:r>
            <w:r w:rsidR="00F149B3" w:rsidRPr="00F149B3">
              <w:rPr>
                <w:b w:val="0"/>
                <w:sz w:val="20"/>
              </w:rPr>
              <w:t>2</w:t>
            </w:r>
            <w:r w:rsidRPr="00F149B3">
              <w:rPr>
                <w:b w:val="0"/>
                <w:sz w:val="20"/>
              </w:rPr>
              <w:t>.</w:t>
            </w:r>
            <w:bookmarkEnd w:id="95"/>
            <w:bookmarkEnd w:id="96"/>
            <w:bookmarkEnd w:id="97"/>
            <w:bookmarkEnd w:id="98"/>
            <w:bookmarkEnd w:id="99"/>
            <w:bookmarkEnd w:id="100"/>
            <w:bookmarkEnd w:id="101"/>
            <w:bookmarkEnd w:id="102"/>
            <w:bookmarkEnd w:id="103"/>
            <w:bookmarkEnd w:id="104"/>
            <w:bookmarkEnd w:id="105"/>
            <w:bookmarkEnd w:id="10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F149B3" w:rsidRDefault="0094098F" w:rsidP="00DA1CD8">
            <w:pPr>
              <w:rPr>
                <w:rFonts w:eastAsia="Times New Roman"/>
                <w:color w:val="000000"/>
                <w:sz w:val="20"/>
                <w:szCs w:val="20"/>
                <w:lang w:eastAsia="es-CL"/>
              </w:rPr>
            </w:pPr>
            <w:r w:rsidRPr="00F149B3">
              <w:rPr>
                <w:rFonts w:eastAsia="Times New Roman"/>
                <w:color w:val="000000"/>
                <w:sz w:val="20"/>
                <w:szCs w:val="20"/>
                <w:lang w:eastAsia="es-CL"/>
              </w:rPr>
              <w:t xml:space="preserve">Fecha: </w:t>
            </w:r>
            <w:r w:rsidR="00F149B3" w:rsidRPr="00F149B3">
              <w:rPr>
                <w:rFonts w:eastAsia="Times New Roman"/>
                <w:color w:val="000000"/>
                <w:sz w:val="20"/>
                <w:szCs w:val="20"/>
                <w:lang w:eastAsia="es-CL"/>
              </w:rPr>
              <w:t>2</w:t>
            </w:r>
            <w:r w:rsidR="00F149B3">
              <w:rPr>
                <w:rFonts w:eastAsia="Times New Roman"/>
                <w:color w:val="000000"/>
                <w:sz w:val="20"/>
                <w:szCs w:val="20"/>
                <w:lang w:eastAsia="es-CL"/>
              </w:rPr>
              <w:t>6</w:t>
            </w:r>
            <w:r w:rsidR="00F149B3" w:rsidRPr="00F149B3">
              <w:rPr>
                <w:rFonts w:eastAsia="Times New Roman"/>
                <w:color w:val="000000"/>
                <w:sz w:val="20"/>
                <w:szCs w:val="20"/>
                <w:lang w:eastAsia="es-CL"/>
              </w:rPr>
              <w:t>-0</w:t>
            </w:r>
            <w:r w:rsidR="00F149B3">
              <w:rPr>
                <w:rFonts w:eastAsia="Times New Roman"/>
                <w:color w:val="000000"/>
                <w:sz w:val="20"/>
                <w:szCs w:val="20"/>
                <w:lang w:eastAsia="es-CL"/>
              </w:rPr>
              <w:t>9</w:t>
            </w:r>
            <w:r w:rsidR="00F149B3" w:rsidRPr="00F149B3">
              <w:rPr>
                <w:rFonts w:eastAsia="Times New Roman"/>
                <w:color w:val="000000"/>
                <w:sz w:val="20"/>
                <w:szCs w:val="20"/>
                <w:lang w:eastAsia="es-CL"/>
              </w:rPr>
              <w:t>-201</w:t>
            </w:r>
            <w:r w:rsidR="00F149B3">
              <w:rPr>
                <w:rFonts w:eastAsia="Times New Roman"/>
                <w:color w:val="000000"/>
                <w:sz w:val="20"/>
                <w:szCs w:val="20"/>
                <w:lang w:eastAsia="es-CL"/>
              </w:rPr>
              <w:t>3</w:t>
            </w:r>
          </w:p>
        </w:tc>
      </w:tr>
      <w:tr w:rsidR="00C718C8" w:rsidRPr="0025129B" w:rsidTr="00DA1CD8">
        <w:trPr>
          <w:trHeight w:val="300"/>
          <w:jc w:val="center"/>
        </w:trPr>
        <w:tc>
          <w:tcPr>
            <w:tcW w:w="10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00C718C8">
              <w:rPr>
                <w:sz w:val="20"/>
                <w:szCs w:val="20"/>
              </w:rPr>
              <w:t>5.585.628</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00C718C8">
              <w:rPr>
                <w:sz w:val="20"/>
                <w:szCs w:val="20"/>
              </w:rPr>
              <w:t>688.780</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00C718C8">
              <w:rPr>
                <w:rFonts w:eastAsia="Times New Roman"/>
                <w:color w:val="000000"/>
                <w:sz w:val="20"/>
                <w:szCs w:val="20"/>
                <w:lang w:eastAsia="es-CL"/>
              </w:rPr>
              <w:t>5.585.609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 Este: </w:t>
            </w:r>
            <w:r w:rsidR="00C718C8">
              <w:rPr>
                <w:rFonts w:eastAsia="Times New Roman"/>
                <w:color w:val="000000"/>
                <w:sz w:val="20"/>
                <w:szCs w:val="20"/>
                <w:lang w:eastAsia="es-CL"/>
              </w:rPr>
              <w:t>688.617</w:t>
            </w:r>
          </w:p>
        </w:tc>
      </w:tr>
      <w:tr w:rsidR="0094098F" w:rsidRPr="0025129B" w:rsidTr="00DA1CD8">
        <w:trPr>
          <w:trHeight w:val="457"/>
          <w:jc w:val="center"/>
        </w:trPr>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4098F" w:rsidRPr="0057040A" w:rsidRDefault="0094098F" w:rsidP="00F149B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166750">
              <w:rPr>
                <w:rFonts w:eastAsia="Times New Roman"/>
                <w:color w:val="000000"/>
                <w:sz w:val="20"/>
                <w:szCs w:val="20"/>
                <w:lang w:eastAsia="es-CL"/>
              </w:rPr>
              <w:t>Vista de uno de los módulos del estanque desgrasador implementado en fase primaria del tratamiento.</w:t>
            </w:r>
          </w:p>
        </w:tc>
        <w:tc>
          <w:tcPr>
            <w:tcW w:w="249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4098F" w:rsidRPr="0057040A" w:rsidRDefault="0094098F" w:rsidP="00F149B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166750">
              <w:rPr>
                <w:rFonts w:eastAsia="Times New Roman"/>
                <w:color w:val="000000"/>
                <w:sz w:val="20"/>
                <w:szCs w:val="20"/>
                <w:lang w:eastAsia="es-CL"/>
              </w:rPr>
              <w:t>Sistema de impulsión para riego en biofiltro, compuesto por tres bombas y retorno a los ecualizadores.</w:t>
            </w:r>
          </w:p>
        </w:tc>
      </w:tr>
      <w:tr w:rsidR="0094098F" w:rsidRPr="00DE1D4F" w:rsidTr="00DA1CD8">
        <w:trPr>
          <w:trHeight w:val="2805"/>
          <w:jc w:val="center"/>
        </w:trPr>
        <w:tc>
          <w:tcPr>
            <w:tcW w:w="2503" w:type="pct"/>
            <w:gridSpan w:val="3"/>
            <w:tcBorders>
              <w:top w:val="nil"/>
              <w:left w:val="single" w:sz="4" w:space="0" w:color="auto"/>
              <w:right w:val="single" w:sz="4" w:space="0" w:color="auto"/>
            </w:tcBorders>
            <w:shd w:val="clear" w:color="auto" w:fill="auto"/>
            <w:noWrap/>
            <w:vAlign w:val="center"/>
            <w:hideMark/>
          </w:tcPr>
          <w:p w:rsidR="0094098F" w:rsidRPr="00DE1D4F" w:rsidRDefault="007B6E29" w:rsidP="00DA1CD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607BEF8" wp14:editId="7D62A567">
                  <wp:extent cx="2401200" cy="1800000"/>
                  <wp:effectExtent l="0" t="0" r="0" b="0"/>
                  <wp:docPr id="20" name="Imagen 20" descr="C:\Users\mauricio.benitez\Desktop\Escritorio\PROGRAMA_SUBPROGRAMA\PROLESUR\fotos\DSCN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benitez\Desktop\Escritorio\PROGRAMA_SUBPROGRAMA\PROLESUR\fotos\DSCN690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a:ln>
                            <a:noFill/>
                          </a:ln>
                        </pic:spPr>
                      </pic:pic>
                    </a:graphicData>
                  </a:graphic>
                </wp:inline>
              </w:drawing>
            </w:r>
          </w:p>
        </w:tc>
        <w:tc>
          <w:tcPr>
            <w:tcW w:w="2497" w:type="pct"/>
            <w:gridSpan w:val="3"/>
            <w:tcBorders>
              <w:top w:val="nil"/>
              <w:left w:val="single" w:sz="4" w:space="0" w:color="auto"/>
              <w:right w:val="single" w:sz="4" w:space="0" w:color="auto"/>
            </w:tcBorders>
            <w:shd w:val="clear" w:color="auto" w:fill="auto"/>
            <w:noWrap/>
            <w:vAlign w:val="center"/>
            <w:hideMark/>
          </w:tcPr>
          <w:p w:rsidR="0094098F" w:rsidRPr="00DE1D4F" w:rsidRDefault="007B6E29" w:rsidP="00DA1CD8">
            <w:pPr>
              <w:tabs>
                <w:tab w:val="left" w:pos="1310"/>
                <w:tab w:val="left" w:pos="5523"/>
              </w:tabs>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5B4F173" wp14:editId="077B4661">
                  <wp:extent cx="2401200" cy="1800000"/>
                  <wp:effectExtent l="0" t="0" r="0" b="0"/>
                  <wp:docPr id="21" name="Imagen 21" descr="C:\Users\mauricio.benitez\Desktop\Escritorio\PROGRAMA_SUBPROGRAMA\PROLESUR\fotos\DSCN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benitez\Desktop\Escritorio\PROGRAMA_SUBPROGRAMA\PROLESUR\fotos\DSCN691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a:ln>
                            <a:noFill/>
                          </a:ln>
                        </pic:spPr>
                      </pic:pic>
                    </a:graphicData>
                  </a:graphic>
                </wp:inline>
              </w:drawing>
            </w:r>
          </w:p>
        </w:tc>
      </w:tr>
      <w:tr w:rsidR="00C718C8" w:rsidRPr="00DE1D4F" w:rsidTr="00DA1CD8">
        <w:trPr>
          <w:trHeight w:val="300"/>
          <w:jc w:val="center"/>
        </w:trPr>
        <w:tc>
          <w:tcPr>
            <w:tcW w:w="1013" w:type="pct"/>
            <w:tcBorders>
              <w:top w:val="single" w:sz="4" w:space="0" w:color="auto"/>
              <w:left w:val="single" w:sz="4" w:space="0" w:color="auto"/>
              <w:bottom w:val="single" w:sz="4" w:space="0" w:color="auto"/>
              <w:right w:val="nil"/>
            </w:tcBorders>
            <w:shd w:val="clear" w:color="auto" w:fill="auto"/>
            <w:noWrap/>
            <w:vAlign w:val="center"/>
            <w:hideMark/>
          </w:tcPr>
          <w:p w:rsidR="0094098F" w:rsidRPr="00F149B3" w:rsidRDefault="0094098F" w:rsidP="00F149B3">
            <w:pPr>
              <w:contextualSpacing/>
              <w:outlineLvl w:val="1"/>
              <w:rPr>
                <w:rFonts w:eastAsia="Times New Roman" w:cstheme="minorHAnsi"/>
                <w:color w:val="000000"/>
                <w:sz w:val="20"/>
                <w:szCs w:val="20"/>
                <w:lang w:eastAsia="es-CL"/>
              </w:rPr>
            </w:pPr>
            <w:bookmarkStart w:id="107" w:name="_Toc392250104"/>
            <w:bookmarkStart w:id="108" w:name="_Toc392494651"/>
            <w:bookmarkStart w:id="109" w:name="_Toc392498909"/>
            <w:bookmarkStart w:id="110" w:name="_Toc392573080"/>
            <w:bookmarkStart w:id="111" w:name="_Toc396819155"/>
            <w:bookmarkStart w:id="112" w:name="_Toc396825845"/>
            <w:bookmarkStart w:id="113" w:name="_Toc396825932"/>
            <w:bookmarkStart w:id="114" w:name="_Toc399170785"/>
            <w:r w:rsidRPr="00F149B3">
              <w:rPr>
                <w:rFonts w:eastAsiaTheme="majorEastAsia" w:cstheme="minorHAnsi"/>
                <w:sz w:val="20"/>
                <w:szCs w:val="20"/>
              </w:rPr>
              <w:t xml:space="preserve">Fotografía </w:t>
            </w:r>
            <w:r w:rsidR="00F149B3" w:rsidRPr="00F149B3">
              <w:rPr>
                <w:rFonts w:eastAsiaTheme="majorEastAsia" w:cstheme="minorHAnsi"/>
                <w:sz w:val="20"/>
                <w:szCs w:val="20"/>
              </w:rPr>
              <w:t>3</w:t>
            </w:r>
            <w:r w:rsidRPr="00F149B3">
              <w:rPr>
                <w:rFonts w:eastAsiaTheme="majorEastAsia" w:cstheme="minorHAnsi"/>
                <w:sz w:val="20"/>
                <w:szCs w:val="20"/>
              </w:rPr>
              <w:t>.</w:t>
            </w:r>
            <w:bookmarkEnd w:id="107"/>
            <w:bookmarkEnd w:id="108"/>
            <w:bookmarkEnd w:id="109"/>
            <w:bookmarkEnd w:id="110"/>
            <w:bookmarkEnd w:id="111"/>
            <w:bookmarkEnd w:id="112"/>
            <w:bookmarkEnd w:id="113"/>
            <w:bookmarkEnd w:id="114"/>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F149B3" w:rsidRDefault="0094098F" w:rsidP="00DA1CD8">
            <w:pPr>
              <w:rPr>
                <w:rFonts w:eastAsia="Times New Roman"/>
                <w:color w:val="000000"/>
                <w:sz w:val="20"/>
                <w:szCs w:val="20"/>
                <w:lang w:eastAsia="es-CL"/>
              </w:rPr>
            </w:pPr>
            <w:r w:rsidRPr="00F149B3">
              <w:rPr>
                <w:rFonts w:eastAsia="Times New Roman"/>
                <w:color w:val="000000"/>
                <w:sz w:val="20"/>
                <w:szCs w:val="20"/>
                <w:lang w:eastAsia="es-CL"/>
              </w:rPr>
              <w:t xml:space="preserve">Fecha: </w:t>
            </w:r>
            <w:r w:rsidR="00F149B3" w:rsidRPr="00F149B3">
              <w:rPr>
                <w:rFonts w:eastAsia="Times New Roman"/>
                <w:color w:val="000000"/>
                <w:sz w:val="20"/>
                <w:szCs w:val="20"/>
                <w:lang w:eastAsia="es-CL"/>
              </w:rPr>
              <w:t>2</w:t>
            </w:r>
            <w:r w:rsidR="00F149B3">
              <w:rPr>
                <w:rFonts w:eastAsia="Times New Roman"/>
                <w:color w:val="000000"/>
                <w:sz w:val="20"/>
                <w:szCs w:val="20"/>
                <w:lang w:eastAsia="es-CL"/>
              </w:rPr>
              <w:t>6</w:t>
            </w:r>
            <w:r w:rsidR="00F149B3" w:rsidRPr="00F149B3">
              <w:rPr>
                <w:rFonts w:eastAsia="Times New Roman"/>
                <w:color w:val="000000"/>
                <w:sz w:val="20"/>
                <w:szCs w:val="20"/>
                <w:lang w:eastAsia="es-CL"/>
              </w:rPr>
              <w:t>-0</w:t>
            </w:r>
            <w:r w:rsidR="00F149B3">
              <w:rPr>
                <w:rFonts w:eastAsia="Times New Roman"/>
                <w:color w:val="000000"/>
                <w:sz w:val="20"/>
                <w:szCs w:val="20"/>
                <w:lang w:eastAsia="es-CL"/>
              </w:rPr>
              <w:t>9</w:t>
            </w:r>
            <w:r w:rsidR="00F149B3" w:rsidRPr="00F149B3">
              <w:rPr>
                <w:rFonts w:eastAsia="Times New Roman"/>
                <w:color w:val="000000"/>
                <w:sz w:val="20"/>
                <w:szCs w:val="20"/>
                <w:lang w:eastAsia="es-CL"/>
              </w:rPr>
              <w:t>-201</w:t>
            </w:r>
            <w:r w:rsidR="00F149B3">
              <w:rPr>
                <w:rFonts w:eastAsia="Times New Roman"/>
                <w:color w:val="000000"/>
                <w:sz w:val="20"/>
                <w:szCs w:val="20"/>
                <w:lang w:eastAsia="es-CL"/>
              </w:rPr>
              <w:t>3</w:t>
            </w:r>
          </w:p>
        </w:tc>
        <w:tc>
          <w:tcPr>
            <w:tcW w:w="1013" w:type="pct"/>
            <w:tcBorders>
              <w:top w:val="single" w:sz="4" w:space="0" w:color="auto"/>
              <w:left w:val="nil"/>
              <w:bottom w:val="single" w:sz="4" w:space="0" w:color="auto"/>
              <w:right w:val="nil"/>
            </w:tcBorders>
            <w:shd w:val="clear" w:color="auto" w:fill="auto"/>
            <w:noWrap/>
            <w:vAlign w:val="center"/>
            <w:hideMark/>
          </w:tcPr>
          <w:p w:rsidR="0094098F" w:rsidRPr="00F149B3" w:rsidRDefault="0094098F" w:rsidP="00F149B3">
            <w:pPr>
              <w:contextualSpacing/>
              <w:outlineLvl w:val="1"/>
              <w:rPr>
                <w:rFonts w:eastAsiaTheme="majorEastAsia" w:cstheme="minorHAnsi"/>
                <w:color w:val="4F81BD" w:themeColor="accent1"/>
                <w:sz w:val="20"/>
                <w:szCs w:val="20"/>
              </w:rPr>
            </w:pPr>
            <w:bookmarkStart w:id="115" w:name="_Toc392250105"/>
            <w:bookmarkStart w:id="116" w:name="_Toc392494652"/>
            <w:bookmarkStart w:id="117" w:name="_Toc392498910"/>
            <w:bookmarkStart w:id="118" w:name="_Toc392573081"/>
            <w:bookmarkStart w:id="119" w:name="_Toc396819156"/>
            <w:bookmarkStart w:id="120" w:name="_Toc396825846"/>
            <w:bookmarkStart w:id="121" w:name="_Toc396825933"/>
            <w:bookmarkStart w:id="122" w:name="_Toc399170786"/>
            <w:r w:rsidRPr="00F149B3">
              <w:rPr>
                <w:rFonts w:eastAsiaTheme="majorEastAsia" w:cstheme="minorHAnsi"/>
                <w:sz w:val="20"/>
                <w:szCs w:val="20"/>
              </w:rPr>
              <w:t xml:space="preserve">Fotografía </w:t>
            </w:r>
            <w:bookmarkEnd w:id="115"/>
            <w:bookmarkEnd w:id="116"/>
            <w:bookmarkEnd w:id="117"/>
            <w:r w:rsidR="00F149B3" w:rsidRPr="00F149B3">
              <w:rPr>
                <w:rFonts w:eastAsiaTheme="majorEastAsia" w:cstheme="minorHAnsi"/>
                <w:sz w:val="20"/>
                <w:szCs w:val="20"/>
              </w:rPr>
              <w:t>4</w:t>
            </w:r>
            <w:r w:rsidRPr="00F149B3">
              <w:rPr>
                <w:rFonts w:eastAsiaTheme="majorEastAsia" w:cstheme="minorHAnsi"/>
                <w:sz w:val="20"/>
                <w:szCs w:val="20"/>
              </w:rPr>
              <w:t>.</w:t>
            </w:r>
            <w:bookmarkEnd w:id="118"/>
            <w:bookmarkEnd w:id="119"/>
            <w:bookmarkEnd w:id="120"/>
            <w:bookmarkEnd w:id="121"/>
            <w:bookmarkEnd w:id="122"/>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F149B3" w:rsidRDefault="0094098F" w:rsidP="00DA1CD8">
            <w:pPr>
              <w:rPr>
                <w:rFonts w:eastAsia="Times New Roman"/>
                <w:color w:val="000000"/>
                <w:sz w:val="20"/>
                <w:szCs w:val="20"/>
                <w:lang w:eastAsia="es-CL"/>
              </w:rPr>
            </w:pPr>
            <w:r w:rsidRPr="00F149B3">
              <w:rPr>
                <w:rFonts w:eastAsia="Times New Roman"/>
                <w:color w:val="000000"/>
                <w:sz w:val="20"/>
                <w:szCs w:val="20"/>
                <w:lang w:eastAsia="es-CL"/>
              </w:rPr>
              <w:t xml:space="preserve">Fecha: </w:t>
            </w:r>
            <w:r w:rsidR="00F149B3" w:rsidRPr="00F149B3">
              <w:rPr>
                <w:rFonts w:eastAsia="Times New Roman"/>
                <w:color w:val="000000"/>
                <w:sz w:val="20"/>
                <w:szCs w:val="20"/>
                <w:lang w:eastAsia="es-CL"/>
              </w:rPr>
              <w:t>2</w:t>
            </w:r>
            <w:r w:rsidR="00F149B3">
              <w:rPr>
                <w:rFonts w:eastAsia="Times New Roman"/>
                <w:color w:val="000000"/>
                <w:sz w:val="20"/>
                <w:szCs w:val="20"/>
                <w:lang w:eastAsia="es-CL"/>
              </w:rPr>
              <w:t>6</w:t>
            </w:r>
            <w:r w:rsidR="00F149B3" w:rsidRPr="00F149B3">
              <w:rPr>
                <w:rFonts w:eastAsia="Times New Roman"/>
                <w:color w:val="000000"/>
                <w:sz w:val="20"/>
                <w:szCs w:val="20"/>
                <w:lang w:eastAsia="es-CL"/>
              </w:rPr>
              <w:t>-0</w:t>
            </w:r>
            <w:r w:rsidR="00F149B3">
              <w:rPr>
                <w:rFonts w:eastAsia="Times New Roman"/>
                <w:color w:val="000000"/>
                <w:sz w:val="20"/>
                <w:szCs w:val="20"/>
                <w:lang w:eastAsia="es-CL"/>
              </w:rPr>
              <w:t>9</w:t>
            </w:r>
            <w:r w:rsidR="00F149B3" w:rsidRPr="00F149B3">
              <w:rPr>
                <w:rFonts w:eastAsia="Times New Roman"/>
                <w:color w:val="000000"/>
                <w:sz w:val="20"/>
                <w:szCs w:val="20"/>
                <w:lang w:eastAsia="es-CL"/>
              </w:rPr>
              <w:t>-201</w:t>
            </w:r>
            <w:r w:rsidR="00F149B3">
              <w:rPr>
                <w:rFonts w:eastAsia="Times New Roman"/>
                <w:color w:val="000000"/>
                <w:sz w:val="20"/>
                <w:szCs w:val="20"/>
                <w:lang w:eastAsia="es-CL"/>
              </w:rPr>
              <w:t>3</w:t>
            </w:r>
          </w:p>
        </w:tc>
      </w:tr>
      <w:tr w:rsidR="00C718C8" w:rsidRPr="00DE1D4F" w:rsidTr="00DA1CD8">
        <w:trPr>
          <w:trHeight w:val="300"/>
          <w:jc w:val="center"/>
        </w:trPr>
        <w:tc>
          <w:tcPr>
            <w:tcW w:w="10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00C718C8">
              <w:rPr>
                <w:sz w:val="20"/>
                <w:szCs w:val="20"/>
              </w:rPr>
              <w:t>5.585.566</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00C718C8">
              <w:rPr>
                <w:sz w:val="20"/>
                <w:szCs w:val="20"/>
              </w:rPr>
              <w:t>688.814</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00C718C8">
              <w:rPr>
                <w:rFonts w:eastAsia="Times New Roman"/>
                <w:color w:val="000000"/>
                <w:sz w:val="20"/>
                <w:szCs w:val="20"/>
                <w:lang w:eastAsia="es-CL"/>
              </w:rPr>
              <w:t>5.585.650</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 Este: </w:t>
            </w:r>
            <w:r w:rsidR="00C718C8">
              <w:rPr>
                <w:rFonts w:eastAsia="Times New Roman"/>
                <w:color w:val="000000"/>
                <w:sz w:val="20"/>
                <w:szCs w:val="20"/>
                <w:lang w:eastAsia="es-CL"/>
              </w:rPr>
              <w:t>688.711</w:t>
            </w:r>
          </w:p>
        </w:tc>
      </w:tr>
      <w:tr w:rsidR="0094098F" w:rsidRPr="00DE1D4F" w:rsidTr="00DA1CD8">
        <w:trPr>
          <w:trHeight w:val="457"/>
          <w:jc w:val="center"/>
        </w:trPr>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4098F" w:rsidRPr="0057040A" w:rsidRDefault="0094098F" w:rsidP="00F149B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166750">
              <w:rPr>
                <w:rFonts w:eastAsia="Times New Roman"/>
                <w:color w:val="000000"/>
                <w:sz w:val="20"/>
                <w:szCs w:val="20"/>
                <w:lang w:eastAsia="es-CL"/>
              </w:rPr>
              <w:t>En la fotografía se aprecia uno de los tres cuerpos del biofiltro. Se visualiza también el sistema de riego instalado para la aspersión del efluente.</w:t>
            </w:r>
          </w:p>
          <w:p w:rsidR="00F149B3" w:rsidRPr="0057040A" w:rsidRDefault="00F149B3" w:rsidP="00F149B3">
            <w:pPr>
              <w:rPr>
                <w:rFonts w:eastAsia="Times New Roman"/>
                <w:color w:val="000000"/>
                <w:sz w:val="20"/>
                <w:szCs w:val="20"/>
                <w:lang w:eastAsia="es-CL"/>
              </w:rPr>
            </w:pPr>
          </w:p>
          <w:p w:rsidR="00F149B3" w:rsidRPr="0057040A" w:rsidRDefault="00F149B3" w:rsidP="00F149B3">
            <w:pPr>
              <w:rPr>
                <w:rFonts w:eastAsia="Times New Roman"/>
                <w:color w:val="000000"/>
                <w:sz w:val="20"/>
                <w:szCs w:val="20"/>
                <w:lang w:eastAsia="es-CL"/>
              </w:rPr>
            </w:pPr>
          </w:p>
        </w:tc>
        <w:tc>
          <w:tcPr>
            <w:tcW w:w="249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4098F" w:rsidRPr="0057040A" w:rsidRDefault="0094098F" w:rsidP="00F149B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166750">
              <w:rPr>
                <w:rFonts w:eastAsia="Times New Roman"/>
                <w:color w:val="000000"/>
                <w:sz w:val="20"/>
                <w:szCs w:val="20"/>
                <w:lang w:eastAsia="es-CL"/>
              </w:rPr>
              <w:t>Vista del sistema de desinfección del ril instalado a continuación del biofiltro, compuesto por cámaras de contacto con adición de cloro y decantación de cloro residual antes de ser bombeado a la cámara de carga.</w:t>
            </w:r>
          </w:p>
        </w:tc>
      </w:tr>
    </w:tbl>
    <w:tbl>
      <w:tblPr>
        <w:tblStyle w:val="Tablaconcuadrcula"/>
        <w:tblW w:w="13687" w:type="dxa"/>
        <w:tblLook w:val="04A0" w:firstRow="1" w:lastRow="0" w:firstColumn="1" w:lastColumn="0" w:noHBand="0" w:noVBand="1"/>
      </w:tblPr>
      <w:tblGrid>
        <w:gridCol w:w="3802"/>
        <w:gridCol w:w="9885"/>
      </w:tblGrid>
      <w:tr w:rsidR="00B60D41" w:rsidTr="00DA1CD8">
        <w:tc>
          <w:tcPr>
            <w:tcW w:w="1389" w:type="pct"/>
          </w:tcPr>
          <w:p w:rsidR="00B60D41" w:rsidRDefault="00B60D41" w:rsidP="00DA1CD8">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t>2</w:t>
            </w:r>
          </w:p>
        </w:tc>
        <w:tc>
          <w:tcPr>
            <w:tcW w:w="3611" w:type="pct"/>
          </w:tcPr>
          <w:p w:rsidR="00B60D41" w:rsidRPr="00F54307" w:rsidRDefault="00B60D41" w:rsidP="00DA1CD8">
            <w:pPr>
              <w:rPr>
                <w:rFonts w:ascii="Calibri" w:eastAsia="Times New Roman" w:hAnsi="Calibri"/>
                <w:color w:val="000000"/>
                <w:lang w:eastAsia="es-CL"/>
              </w:rPr>
            </w:pPr>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3</w:t>
            </w:r>
          </w:p>
        </w:tc>
      </w:tr>
      <w:tr w:rsidR="00B60D41" w:rsidTr="00DA1CD8">
        <w:trPr>
          <w:trHeight w:val="1396"/>
        </w:trPr>
        <w:tc>
          <w:tcPr>
            <w:tcW w:w="5000" w:type="pct"/>
            <w:gridSpan w:val="2"/>
            <w:tcBorders>
              <w:bottom w:val="single" w:sz="4" w:space="0" w:color="auto"/>
            </w:tcBorders>
          </w:tcPr>
          <w:p w:rsidR="00B60D41" w:rsidRDefault="00B60D41" w:rsidP="00B60D4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B60D41" w:rsidRDefault="00B60D41" w:rsidP="00B60D41">
            <w:pPr>
              <w:autoSpaceDE w:val="0"/>
              <w:autoSpaceDN w:val="0"/>
              <w:adjustRightInd w:val="0"/>
              <w:rPr>
                <w:b/>
              </w:rPr>
            </w:pPr>
            <w:r w:rsidRPr="00B37AAE">
              <w:rPr>
                <w:b/>
              </w:rPr>
              <w:t>Considerando 3, RCA 763/2006.</w:t>
            </w:r>
          </w:p>
          <w:p w:rsidR="00103685" w:rsidRDefault="00103685" w:rsidP="00103685">
            <w:pPr>
              <w:autoSpaceDE w:val="0"/>
              <w:autoSpaceDN w:val="0"/>
              <w:adjustRightInd w:val="0"/>
            </w:pPr>
            <w:r>
              <w:t>Los residuos líquidos producidos en el sector de recepción provienen del lavado interno de los estanques de los camiones prediales e interplanta así como también del lavado externo de la carrocería de los mismos. También hay agua del lavado del piso de toda el área de recepción, esto incluye la zona de descarga y la zona de lavado de camiones.</w:t>
            </w:r>
          </w:p>
          <w:p w:rsidR="00103685" w:rsidRDefault="00103685" w:rsidP="00103685">
            <w:pPr>
              <w:autoSpaceDE w:val="0"/>
              <w:autoSpaceDN w:val="0"/>
              <w:adjustRightInd w:val="0"/>
            </w:pPr>
            <w:r>
              <w:t>[…]</w:t>
            </w:r>
          </w:p>
          <w:p w:rsidR="00103685" w:rsidRDefault="00103685" w:rsidP="00103685">
            <w:pPr>
              <w:autoSpaceDE w:val="0"/>
              <w:autoSpaceDN w:val="0"/>
              <w:adjustRightInd w:val="0"/>
            </w:pPr>
            <w:r>
              <w:t>El lavado de Silos se realiza por un sistema CIP. Este sistema consiste en un enjuague, lavado con soda a temperatura, y un enjuague nuevamente. Habitualmente una vez a la semana o cuando sea necesario, se efectúa un lavado completo que incluye una etapa con lavado ácido.</w:t>
            </w:r>
          </w:p>
          <w:p w:rsidR="00103685" w:rsidRDefault="00103685" w:rsidP="00103685">
            <w:pPr>
              <w:autoSpaceDE w:val="0"/>
              <w:autoSpaceDN w:val="0"/>
              <w:adjustRightInd w:val="0"/>
            </w:pPr>
            <w:r>
              <w:t>En el sector de descremado y pasteurización de leche, existe un sistema CIP que se utiliza para el lavado del pasteurizador de leche, Pasteurizador 1. Normalmente, el lavado consiste en 5 etapas, un enjuague inicial, un lavado con soda, un enjuague nuevamente, un lavado con ácido y un enjuague final. El agua y las soluciones de lavado se descargan a desagüe. El pasteurizador de crema de leche junto con los 3 tanques de 3.000 litros cada uno se lava utilizando su propio sistema CIP. Dado que esta es una zona húmeda, se genera agua también del lavado de pisos. Como servicios auxiliares, los pasteurizadores utilizan vapor de caldera para calentamiento, agua de la torre de enfriamiento y agua del banco de hielo.</w:t>
            </w:r>
          </w:p>
          <w:p w:rsidR="00103685" w:rsidRDefault="00103685" w:rsidP="00103685">
            <w:pPr>
              <w:autoSpaceDE w:val="0"/>
              <w:autoSpaceDN w:val="0"/>
              <w:adjustRightInd w:val="0"/>
            </w:pPr>
            <w:r>
              <w:t>[…]</w:t>
            </w:r>
          </w:p>
          <w:p w:rsidR="00B60D41" w:rsidRDefault="00103685" w:rsidP="00CB4945">
            <w:pPr>
              <w:autoSpaceDE w:val="0"/>
              <w:autoSpaceDN w:val="0"/>
              <w:adjustRightInd w:val="0"/>
            </w:pPr>
            <w:r>
              <w:t>Proceso de evaporación. Como generación de residuos líquidos, en esta zona se extrae prácticamente el 50% del agua al producto. Existe también un sistema CIP de lavado. Las soluciones se recirculan por un período de tiempo luego del cual se descargan al desagüe.</w:t>
            </w:r>
            <w:r w:rsidR="00CB4945">
              <w:t>[…]</w:t>
            </w:r>
            <w:r w:rsidR="00FA2B9B">
              <w:t xml:space="preserve"> </w:t>
            </w:r>
            <w:r>
              <w:t>Las soluciones de soda y ácido se recirculan y los enjuagues se descargan a desagüe. En la zona de evaporadores también se genera agua por lavado de pisos.</w:t>
            </w:r>
          </w:p>
        </w:tc>
      </w:tr>
      <w:tr w:rsidR="00B60D41" w:rsidTr="00DA1CD8">
        <w:trPr>
          <w:trHeight w:val="990"/>
        </w:trPr>
        <w:tc>
          <w:tcPr>
            <w:tcW w:w="5000" w:type="pct"/>
            <w:gridSpan w:val="2"/>
          </w:tcPr>
          <w:p w:rsidR="00B60D41" w:rsidRDefault="00B60D41" w:rsidP="00B60D41">
            <w:pPr>
              <w:jc w:val="left"/>
              <w:rPr>
                <w:rFonts w:ascii="Calibri" w:eastAsia="Times New Roman" w:hAnsi="Calibri"/>
                <w:color w:val="000000"/>
                <w:lang w:eastAsia="es-CL"/>
              </w:rPr>
            </w:pPr>
            <w:r w:rsidRPr="001C01F0">
              <w:rPr>
                <w:rFonts w:ascii="Calibri" w:eastAsia="Times New Roman" w:hAnsi="Calibri"/>
                <w:b/>
                <w:bCs/>
                <w:color w:val="000000"/>
                <w:lang w:eastAsia="es-CL"/>
              </w:rPr>
              <w:t>Hecho(s) constatado(s) durante la fiscalización</w:t>
            </w:r>
            <w:r>
              <w:rPr>
                <w:rFonts w:ascii="Calibri" w:eastAsia="Times New Roman" w:hAnsi="Calibri"/>
                <w:color w:val="000000"/>
                <w:lang w:eastAsia="es-CL"/>
              </w:rPr>
              <w:t>:</w:t>
            </w:r>
          </w:p>
          <w:p w:rsidR="00CB4945" w:rsidRPr="00C51C4C" w:rsidRDefault="003F1308" w:rsidP="00C51C4C">
            <w:pPr>
              <w:pStyle w:val="Prrafodelista"/>
              <w:numPr>
                <w:ilvl w:val="0"/>
                <w:numId w:val="38"/>
              </w:numPr>
              <w:ind w:left="426"/>
              <w:rPr>
                <w:rFonts w:ascii="Calibri" w:eastAsia="Times New Roman" w:hAnsi="Calibri"/>
                <w:bCs/>
                <w:color w:val="000000"/>
                <w:lang w:eastAsia="es-CL"/>
              </w:rPr>
            </w:pPr>
            <w:r w:rsidRPr="00C51C4C">
              <w:rPr>
                <w:rFonts w:ascii="Calibri" w:eastAsia="Times New Roman" w:hAnsi="Calibri"/>
                <w:bCs/>
                <w:color w:val="000000"/>
                <w:lang w:eastAsia="es-CL"/>
              </w:rPr>
              <w:t>Para el s</w:t>
            </w:r>
            <w:r w:rsidR="00CB4945" w:rsidRPr="00C51C4C">
              <w:rPr>
                <w:rFonts w:ascii="Calibri" w:eastAsia="Times New Roman" w:hAnsi="Calibri"/>
                <w:bCs/>
                <w:color w:val="000000"/>
                <w:lang w:eastAsia="es-CL"/>
              </w:rPr>
              <w:t>ector de recepción de leche, lavado de camio</w:t>
            </w:r>
            <w:r w:rsidRPr="00C51C4C">
              <w:rPr>
                <w:rFonts w:ascii="Calibri" w:eastAsia="Times New Roman" w:hAnsi="Calibri"/>
                <w:bCs/>
                <w:color w:val="000000"/>
                <w:lang w:eastAsia="es-CL"/>
              </w:rPr>
              <w:t>nes y sitios de almacenamiento, s</w:t>
            </w:r>
            <w:r w:rsidR="00CB4945" w:rsidRPr="00C51C4C">
              <w:rPr>
                <w:rFonts w:ascii="Calibri" w:eastAsia="Times New Roman" w:hAnsi="Calibri"/>
                <w:bCs/>
                <w:color w:val="000000"/>
                <w:lang w:eastAsia="es-CL"/>
              </w:rPr>
              <w:t xml:space="preserve">e constató </w:t>
            </w:r>
            <w:r w:rsidRPr="00C51C4C">
              <w:rPr>
                <w:rFonts w:ascii="Calibri" w:eastAsia="Times New Roman" w:hAnsi="Calibri"/>
                <w:bCs/>
                <w:color w:val="000000"/>
                <w:lang w:eastAsia="es-CL"/>
              </w:rPr>
              <w:t xml:space="preserve">la </w:t>
            </w:r>
            <w:r w:rsidR="00CB4945" w:rsidRPr="00C51C4C">
              <w:rPr>
                <w:rFonts w:ascii="Calibri" w:eastAsia="Times New Roman" w:hAnsi="Calibri"/>
                <w:bCs/>
                <w:color w:val="000000"/>
                <w:lang w:eastAsia="es-CL"/>
              </w:rPr>
              <w:t>implementación de</w:t>
            </w:r>
            <w:r w:rsidR="001D15BC" w:rsidRPr="00C51C4C">
              <w:rPr>
                <w:rFonts w:ascii="Calibri" w:eastAsia="Times New Roman" w:hAnsi="Calibri"/>
                <w:bCs/>
                <w:color w:val="000000"/>
                <w:lang w:eastAsia="es-CL"/>
              </w:rPr>
              <w:t xml:space="preserve"> un sistema de limpieza </w:t>
            </w:r>
            <w:r w:rsidR="00CB4945" w:rsidRPr="00C51C4C">
              <w:rPr>
                <w:rFonts w:ascii="Calibri" w:eastAsia="Times New Roman" w:hAnsi="Calibri"/>
                <w:bCs/>
                <w:color w:val="000000"/>
                <w:lang w:eastAsia="es-CL"/>
              </w:rPr>
              <w:t>CIP</w:t>
            </w:r>
            <w:r w:rsidR="001D15BC" w:rsidRPr="00C51C4C">
              <w:rPr>
                <w:rFonts w:ascii="Calibri" w:eastAsia="Times New Roman" w:hAnsi="Calibri"/>
                <w:bCs/>
                <w:color w:val="000000"/>
                <w:lang w:eastAsia="es-CL"/>
              </w:rPr>
              <w:t xml:space="preserve"> (Cleaning in Place, término dado en inglés para “Limpieza in situ”)</w:t>
            </w:r>
            <w:r w:rsidR="00CB4945" w:rsidRPr="00C51C4C">
              <w:rPr>
                <w:rFonts w:ascii="Calibri" w:eastAsia="Times New Roman" w:hAnsi="Calibri"/>
                <w:bCs/>
                <w:color w:val="000000"/>
                <w:lang w:eastAsia="es-CL"/>
              </w:rPr>
              <w:t xml:space="preserve">. </w:t>
            </w:r>
            <w:r w:rsidR="00B9770E" w:rsidRPr="00C51C4C">
              <w:rPr>
                <w:rFonts w:ascii="Calibri" w:eastAsia="Times New Roman" w:hAnsi="Calibri"/>
                <w:bCs/>
                <w:color w:val="000000"/>
                <w:lang w:eastAsia="es-CL"/>
              </w:rPr>
              <w:t>El e</w:t>
            </w:r>
            <w:r w:rsidR="00CB4945" w:rsidRPr="00C51C4C">
              <w:rPr>
                <w:rFonts w:ascii="Calibri" w:eastAsia="Times New Roman" w:hAnsi="Calibri"/>
                <w:bCs/>
                <w:color w:val="000000"/>
                <w:lang w:eastAsia="es-CL"/>
              </w:rPr>
              <w:t xml:space="preserve">njuague inicial se deriva a Planta de </w:t>
            </w:r>
            <w:r w:rsidR="00B9770E" w:rsidRPr="00C51C4C">
              <w:rPr>
                <w:rFonts w:ascii="Calibri" w:eastAsia="Times New Roman" w:hAnsi="Calibri"/>
                <w:bCs/>
                <w:color w:val="000000"/>
                <w:lang w:eastAsia="es-CL"/>
              </w:rPr>
              <w:t xml:space="preserve">Riles y el </w:t>
            </w:r>
            <w:r w:rsidR="00CB4945" w:rsidRPr="00C51C4C">
              <w:rPr>
                <w:rFonts w:ascii="Calibri" w:eastAsia="Times New Roman" w:hAnsi="Calibri"/>
                <w:bCs/>
                <w:color w:val="000000"/>
                <w:lang w:eastAsia="es-CL"/>
              </w:rPr>
              <w:t>enjuague final se recupera para próximo lavado según lo informado por el Sr. Héctor Cuitiño, Jefe de Producción</w:t>
            </w:r>
            <w:r w:rsidR="00B9770E" w:rsidRPr="00C51C4C">
              <w:rPr>
                <w:rFonts w:ascii="Calibri" w:eastAsia="Times New Roman" w:hAnsi="Calibri"/>
                <w:bCs/>
                <w:color w:val="000000"/>
                <w:lang w:eastAsia="es-CL"/>
              </w:rPr>
              <w:t xml:space="preserve"> de Prolesur</w:t>
            </w:r>
            <w:r w:rsidR="00CB4945" w:rsidRPr="00C51C4C">
              <w:rPr>
                <w:rFonts w:ascii="Calibri" w:eastAsia="Times New Roman" w:hAnsi="Calibri"/>
                <w:bCs/>
                <w:color w:val="000000"/>
                <w:lang w:eastAsia="es-CL"/>
              </w:rPr>
              <w:t>.</w:t>
            </w:r>
          </w:p>
          <w:p w:rsidR="00CB4945" w:rsidRPr="00C51C4C" w:rsidRDefault="00B9770E" w:rsidP="00C51C4C">
            <w:pPr>
              <w:pStyle w:val="Prrafodelista"/>
              <w:numPr>
                <w:ilvl w:val="0"/>
                <w:numId w:val="38"/>
              </w:numPr>
              <w:ind w:left="426"/>
              <w:rPr>
                <w:rFonts w:ascii="Calibri" w:eastAsia="Times New Roman" w:hAnsi="Calibri"/>
                <w:bCs/>
                <w:color w:val="000000"/>
                <w:lang w:eastAsia="es-CL"/>
              </w:rPr>
            </w:pPr>
            <w:r w:rsidRPr="00C51C4C">
              <w:rPr>
                <w:rFonts w:ascii="Calibri" w:eastAsia="Times New Roman" w:hAnsi="Calibri"/>
                <w:bCs/>
                <w:color w:val="000000"/>
                <w:lang w:eastAsia="es-CL"/>
              </w:rPr>
              <w:t xml:space="preserve">En la zona </w:t>
            </w:r>
            <w:r w:rsidR="00CB4945" w:rsidRPr="00C51C4C">
              <w:rPr>
                <w:rFonts w:ascii="Calibri" w:eastAsia="Times New Roman" w:hAnsi="Calibri"/>
                <w:bCs/>
                <w:color w:val="000000"/>
                <w:lang w:eastAsia="es-CL"/>
              </w:rPr>
              <w:t>de pasterización de leche y suero</w:t>
            </w:r>
            <w:r w:rsidRPr="00C51C4C">
              <w:rPr>
                <w:rFonts w:ascii="Calibri" w:eastAsia="Times New Roman" w:hAnsi="Calibri"/>
                <w:bCs/>
                <w:color w:val="000000"/>
                <w:lang w:eastAsia="es-CL"/>
              </w:rPr>
              <w:t>, se verificó también la implementación de un sistema CIP, el cual considera 5 etapas de lavado, antes de verter el lavado al desagüe</w:t>
            </w:r>
            <w:r w:rsidR="00FA2B9B" w:rsidRPr="00C51C4C">
              <w:rPr>
                <w:rFonts w:ascii="Calibri" w:eastAsia="Times New Roman" w:hAnsi="Calibri"/>
                <w:bCs/>
                <w:color w:val="000000"/>
                <w:lang w:eastAsia="es-CL"/>
              </w:rPr>
              <w:t xml:space="preserve"> que conduce las aguas a la cámara de carga</w:t>
            </w:r>
            <w:r w:rsidR="00E00C6B" w:rsidRPr="00C51C4C">
              <w:rPr>
                <w:rFonts w:ascii="Calibri" w:eastAsia="Times New Roman" w:hAnsi="Calibri"/>
                <w:bCs/>
                <w:color w:val="000000"/>
                <w:lang w:eastAsia="es-CL"/>
              </w:rPr>
              <w:t>.</w:t>
            </w:r>
          </w:p>
          <w:p w:rsidR="00CB4945" w:rsidRPr="00C51C4C" w:rsidRDefault="00B9770E" w:rsidP="00C51C4C">
            <w:pPr>
              <w:pStyle w:val="Prrafodelista"/>
              <w:numPr>
                <w:ilvl w:val="0"/>
                <w:numId w:val="38"/>
              </w:numPr>
              <w:ind w:left="426"/>
              <w:rPr>
                <w:rFonts w:ascii="Calibri" w:eastAsia="Times New Roman" w:hAnsi="Calibri"/>
                <w:bCs/>
                <w:color w:val="000000"/>
                <w:lang w:eastAsia="es-CL"/>
              </w:rPr>
            </w:pPr>
            <w:r w:rsidRPr="00C51C4C">
              <w:rPr>
                <w:rFonts w:ascii="Calibri" w:eastAsia="Times New Roman" w:hAnsi="Calibri"/>
                <w:bCs/>
                <w:color w:val="000000"/>
                <w:lang w:eastAsia="es-CL"/>
              </w:rPr>
              <w:t>La zona donde se ubican los e</w:t>
            </w:r>
            <w:r w:rsidR="00E00C6B" w:rsidRPr="00C51C4C">
              <w:rPr>
                <w:rFonts w:ascii="Calibri" w:eastAsia="Times New Roman" w:hAnsi="Calibri"/>
                <w:bCs/>
                <w:color w:val="000000"/>
                <w:lang w:eastAsia="es-CL"/>
              </w:rPr>
              <w:t xml:space="preserve">quipos de osmosis inversa </w:t>
            </w:r>
            <w:r w:rsidR="00CB4945" w:rsidRPr="00C51C4C">
              <w:rPr>
                <w:rFonts w:ascii="Calibri" w:eastAsia="Times New Roman" w:hAnsi="Calibri"/>
                <w:bCs/>
                <w:color w:val="000000"/>
                <w:lang w:eastAsia="es-CL"/>
              </w:rPr>
              <w:t>y ultrafiltración</w:t>
            </w:r>
            <w:r w:rsidRPr="00C51C4C">
              <w:rPr>
                <w:rFonts w:ascii="Calibri" w:eastAsia="Times New Roman" w:hAnsi="Calibri"/>
                <w:bCs/>
                <w:color w:val="000000"/>
                <w:lang w:eastAsia="es-CL"/>
              </w:rPr>
              <w:t xml:space="preserve"> también cuenta con sistemas de lavado CIP. En este sector se efectúa la concentración de suero</w:t>
            </w:r>
            <w:r w:rsidR="00B43E01" w:rsidRPr="00C51C4C">
              <w:rPr>
                <w:rFonts w:ascii="Calibri" w:eastAsia="Times New Roman" w:hAnsi="Calibri"/>
                <w:bCs/>
                <w:color w:val="000000"/>
                <w:lang w:eastAsia="es-CL"/>
              </w:rPr>
              <w:t xml:space="preserve"> utilizando membranas que permiten separar la corriente líquida.</w:t>
            </w:r>
          </w:p>
          <w:p w:rsidR="00CB4945" w:rsidRPr="00C51C4C" w:rsidRDefault="00E00C6B" w:rsidP="00C51C4C">
            <w:pPr>
              <w:pStyle w:val="Prrafodelista"/>
              <w:numPr>
                <w:ilvl w:val="0"/>
                <w:numId w:val="38"/>
              </w:numPr>
              <w:ind w:left="426"/>
              <w:rPr>
                <w:rFonts w:ascii="Calibri" w:eastAsia="Times New Roman" w:hAnsi="Calibri"/>
                <w:bCs/>
                <w:color w:val="000000"/>
                <w:lang w:eastAsia="es-CL"/>
              </w:rPr>
            </w:pPr>
            <w:r w:rsidRPr="00C51C4C">
              <w:rPr>
                <w:rFonts w:ascii="Calibri" w:eastAsia="Times New Roman" w:hAnsi="Calibri"/>
                <w:bCs/>
                <w:color w:val="000000"/>
                <w:lang w:eastAsia="es-CL"/>
              </w:rPr>
              <w:t>En el s</w:t>
            </w:r>
            <w:r w:rsidR="00CB4945" w:rsidRPr="00C51C4C">
              <w:rPr>
                <w:rFonts w:ascii="Calibri" w:eastAsia="Times New Roman" w:hAnsi="Calibri"/>
                <w:bCs/>
                <w:color w:val="000000"/>
                <w:lang w:eastAsia="es-CL"/>
              </w:rPr>
              <w:t xml:space="preserve">ector Quesería, se constató </w:t>
            </w:r>
            <w:r w:rsidRPr="00C51C4C">
              <w:rPr>
                <w:rFonts w:ascii="Calibri" w:eastAsia="Times New Roman" w:hAnsi="Calibri"/>
                <w:bCs/>
                <w:color w:val="000000"/>
                <w:lang w:eastAsia="es-CL"/>
              </w:rPr>
              <w:t xml:space="preserve">también la </w:t>
            </w:r>
            <w:r w:rsidR="00CB4945" w:rsidRPr="00C51C4C">
              <w:rPr>
                <w:rFonts w:ascii="Calibri" w:eastAsia="Times New Roman" w:hAnsi="Calibri"/>
                <w:bCs/>
                <w:color w:val="000000"/>
                <w:lang w:eastAsia="es-CL"/>
              </w:rPr>
              <w:t xml:space="preserve">implementación de </w:t>
            </w:r>
            <w:r w:rsidRPr="00C51C4C">
              <w:rPr>
                <w:rFonts w:ascii="Calibri" w:eastAsia="Times New Roman" w:hAnsi="Calibri"/>
                <w:bCs/>
                <w:color w:val="000000"/>
                <w:lang w:eastAsia="es-CL"/>
              </w:rPr>
              <w:t xml:space="preserve">un CIP, con dos lavados diarios y </w:t>
            </w:r>
            <w:r w:rsidR="00CB4945" w:rsidRPr="00C51C4C">
              <w:rPr>
                <w:rFonts w:ascii="Calibri" w:eastAsia="Times New Roman" w:hAnsi="Calibri"/>
                <w:bCs/>
                <w:color w:val="000000"/>
                <w:lang w:eastAsia="es-CL"/>
              </w:rPr>
              <w:t>e</w:t>
            </w:r>
            <w:r w:rsidR="00B9770E" w:rsidRPr="00C51C4C">
              <w:rPr>
                <w:rFonts w:ascii="Calibri" w:eastAsia="Times New Roman" w:hAnsi="Calibri"/>
                <w:bCs/>
                <w:color w:val="000000"/>
                <w:lang w:eastAsia="es-CL"/>
              </w:rPr>
              <w:t>njuague inicial a Planta Riles</w:t>
            </w:r>
            <w:r w:rsidRPr="00C51C4C">
              <w:rPr>
                <w:rFonts w:ascii="Calibri" w:eastAsia="Times New Roman" w:hAnsi="Calibri"/>
                <w:bCs/>
                <w:color w:val="000000"/>
                <w:lang w:eastAsia="es-CL"/>
              </w:rPr>
              <w:t xml:space="preserve">, según lo </w:t>
            </w:r>
            <w:r w:rsidR="00020A39" w:rsidRPr="00C51C4C">
              <w:rPr>
                <w:rFonts w:ascii="Calibri" w:eastAsia="Times New Roman" w:hAnsi="Calibri"/>
                <w:bCs/>
                <w:color w:val="000000"/>
                <w:lang w:eastAsia="es-CL"/>
              </w:rPr>
              <w:t>expresado</w:t>
            </w:r>
            <w:r w:rsidRPr="00C51C4C">
              <w:rPr>
                <w:rFonts w:ascii="Calibri" w:eastAsia="Times New Roman" w:hAnsi="Calibri"/>
                <w:bCs/>
                <w:color w:val="000000"/>
                <w:lang w:eastAsia="es-CL"/>
              </w:rPr>
              <w:t xml:space="preserve"> por el Jefe de Producción</w:t>
            </w:r>
            <w:r w:rsidR="00B9770E" w:rsidRPr="00C51C4C">
              <w:rPr>
                <w:rFonts w:ascii="Calibri" w:eastAsia="Times New Roman" w:hAnsi="Calibri"/>
                <w:bCs/>
                <w:color w:val="000000"/>
                <w:lang w:eastAsia="es-CL"/>
              </w:rPr>
              <w:t>.</w:t>
            </w:r>
            <w:r w:rsidRPr="00C51C4C">
              <w:rPr>
                <w:rFonts w:ascii="Calibri" w:eastAsia="Times New Roman" w:hAnsi="Calibri"/>
                <w:bCs/>
                <w:color w:val="000000"/>
                <w:lang w:eastAsia="es-CL"/>
              </w:rPr>
              <w:t xml:space="preserve"> El e</w:t>
            </w:r>
            <w:r w:rsidR="00CB4945" w:rsidRPr="00C51C4C">
              <w:rPr>
                <w:rFonts w:ascii="Calibri" w:eastAsia="Times New Roman" w:hAnsi="Calibri"/>
                <w:bCs/>
                <w:color w:val="000000"/>
                <w:lang w:eastAsia="es-CL"/>
              </w:rPr>
              <w:t xml:space="preserve">njuague final </w:t>
            </w:r>
            <w:r w:rsidRPr="00C51C4C">
              <w:rPr>
                <w:rFonts w:ascii="Calibri" w:eastAsia="Times New Roman" w:hAnsi="Calibri"/>
                <w:bCs/>
                <w:color w:val="000000"/>
                <w:lang w:eastAsia="es-CL"/>
              </w:rPr>
              <w:t xml:space="preserve">realizado </w:t>
            </w:r>
            <w:r w:rsidR="00CB4945" w:rsidRPr="00C51C4C">
              <w:rPr>
                <w:rFonts w:ascii="Calibri" w:eastAsia="Times New Roman" w:hAnsi="Calibri"/>
                <w:bCs/>
                <w:color w:val="000000"/>
                <w:lang w:eastAsia="es-CL"/>
              </w:rPr>
              <w:t xml:space="preserve">con detergentes también </w:t>
            </w:r>
            <w:r w:rsidRPr="00C51C4C">
              <w:rPr>
                <w:rFonts w:ascii="Calibri" w:eastAsia="Times New Roman" w:hAnsi="Calibri"/>
                <w:bCs/>
                <w:color w:val="000000"/>
                <w:lang w:eastAsia="es-CL"/>
              </w:rPr>
              <w:t xml:space="preserve">es </w:t>
            </w:r>
            <w:r w:rsidR="00CB4945" w:rsidRPr="00C51C4C">
              <w:rPr>
                <w:rFonts w:ascii="Calibri" w:eastAsia="Times New Roman" w:hAnsi="Calibri"/>
                <w:bCs/>
                <w:color w:val="000000"/>
                <w:lang w:eastAsia="es-CL"/>
              </w:rPr>
              <w:t xml:space="preserve">derivado a </w:t>
            </w:r>
            <w:r w:rsidRPr="00C51C4C">
              <w:rPr>
                <w:rFonts w:ascii="Calibri" w:eastAsia="Times New Roman" w:hAnsi="Calibri"/>
                <w:bCs/>
                <w:color w:val="000000"/>
                <w:lang w:eastAsia="es-CL"/>
              </w:rPr>
              <w:t xml:space="preserve">la </w:t>
            </w:r>
            <w:r w:rsidR="00CB4945" w:rsidRPr="00C51C4C">
              <w:rPr>
                <w:rFonts w:ascii="Calibri" w:eastAsia="Times New Roman" w:hAnsi="Calibri"/>
                <w:bCs/>
                <w:color w:val="000000"/>
                <w:lang w:eastAsia="es-CL"/>
              </w:rPr>
              <w:t>P</w:t>
            </w:r>
            <w:r w:rsidRPr="00C51C4C">
              <w:rPr>
                <w:rFonts w:ascii="Calibri" w:eastAsia="Times New Roman" w:hAnsi="Calibri"/>
                <w:bCs/>
                <w:color w:val="000000"/>
                <w:lang w:eastAsia="es-CL"/>
              </w:rPr>
              <w:t xml:space="preserve">lanta de </w:t>
            </w:r>
            <w:r w:rsidR="00CB4945" w:rsidRPr="00C51C4C">
              <w:rPr>
                <w:rFonts w:ascii="Calibri" w:eastAsia="Times New Roman" w:hAnsi="Calibri"/>
                <w:bCs/>
                <w:color w:val="000000"/>
                <w:lang w:eastAsia="es-CL"/>
              </w:rPr>
              <w:t>T</w:t>
            </w:r>
            <w:r w:rsidRPr="00C51C4C">
              <w:rPr>
                <w:rFonts w:ascii="Calibri" w:eastAsia="Times New Roman" w:hAnsi="Calibri"/>
                <w:bCs/>
                <w:color w:val="000000"/>
                <w:lang w:eastAsia="es-CL"/>
              </w:rPr>
              <w:t>ratamiento de</w:t>
            </w:r>
            <w:r w:rsidR="00CB4945" w:rsidRPr="00C51C4C">
              <w:rPr>
                <w:rFonts w:ascii="Calibri" w:eastAsia="Times New Roman" w:hAnsi="Calibri"/>
                <w:bCs/>
                <w:color w:val="000000"/>
                <w:lang w:eastAsia="es-CL"/>
              </w:rPr>
              <w:t xml:space="preserve"> Riles.</w:t>
            </w:r>
          </w:p>
          <w:p w:rsidR="00B60D41" w:rsidRPr="00C51C4C" w:rsidRDefault="00CB4945" w:rsidP="00C51C4C">
            <w:pPr>
              <w:pStyle w:val="Prrafodelista"/>
              <w:numPr>
                <w:ilvl w:val="0"/>
                <w:numId w:val="38"/>
              </w:numPr>
              <w:ind w:left="426"/>
              <w:rPr>
                <w:rFonts w:ascii="Calibri" w:eastAsia="Times New Roman" w:hAnsi="Calibri"/>
                <w:bCs/>
                <w:color w:val="000000"/>
                <w:lang w:eastAsia="es-CL"/>
              </w:rPr>
            </w:pPr>
            <w:r w:rsidRPr="00C51C4C">
              <w:rPr>
                <w:rFonts w:ascii="Calibri" w:eastAsia="Times New Roman" w:hAnsi="Calibri"/>
                <w:bCs/>
                <w:color w:val="000000"/>
                <w:lang w:eastAsia="es-CL"/>
              </w:rPr>
              <w:t>En todas las zonas inspeccionadas se verificó implementación de sumideros en pisos para derivación de aguas de lavado a tratamiento de efluentes y/o cámara de carga, previo a descarga al río.</w:t>
            </w:r>
          </w:p>
        </w:tc>
      </w:tr>
    </w:tbl>
    <w:p w:rsidR="0094098F" w:rsidRDefault="0094098F"/>
    <w:p w:rsidR="0094098F" w:rsidRDefault="0094098F">
      <w:pPr>
        <w:jc w:val="left"/>
      </w:pPr>
      <w:r>
        <w:br w:type="page"/>
      </w:r>
    </w:p>
    <w:tbl>
      <w:tblPr>
        <w:tblW w:w="13712" w:type="dxa"/>
        <w:jc w:val="center"/>
        <w:tblCellMar>
          <w:left w:w="70" w:type="dxa"/>
          <w:right w:w="70" w:type="dxa"/>
        </w:tblCellMar>
        <w:tblLook w:val="04A0" w:firstRow="1" w:lastRow="0" w:firstColumn="1" w:lastColumn="0" w:noHBand="0" w:noVBand="1"/>
      </w:tblPr>
      <w:tblGrid>
        <w:gridCol w:w="2359"/>
        <w:gridCol w:w="2379"/>
        <w:gridCol w:w="2119"/>
        <w:gridCol w:w="2358"/>
        <w:gridCol w:w="2378"/>
        <w:gridCol w:w="2119"/>
      </w:tblGrid>
      <w:tr w:rsidR="0094098F" w:rsidRPr="0025129B" w:rsidTr="00DA1CD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25129B" w:rsidRDefault="0094098F" w:rsidP="00DA1CD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4098F" w:rsidRPr="0025129B" w:rsidTr="00DA1CD8">
        <w:trPr>
          <w:trHeight w:val="2805"/>
          <w:jc w:val="center"/>
        </w:trPr>
        <w:tc>
          <w:tcPr>
            <w:tcW w:w="2503" w:type="pct"/>
            <w:gridSpan w:val="3"/>
            <w:tcBorders>
              <w:top w:val="nil"/>
              <w:left w:val="single" w:sz="4" w:space="0" w:color="auto"/>
              <w:right w:val="single" w:sz="4" w:space="0" w:color="auto"/>
            </w:tcBorders>
            <w:shd w:val="clear" w:color="auto" w:fill="auto"/>
            <w:noWrap/>
            <w:vAlign w:val="center"/>
            <w:hideMark/>
          </w:tcPr>
          <w:p w:rsidR="0094098F" w:rsidRPr="0025129B" w:rsidRDefault="0028791C" w:rsidP="00DA1CD8">
            <w:pPr>
              <w:tabs>
                <w:tab w:val="left" w:pos="5387"/>
              </w:tabs>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8CBF6BA" wp14:editId="6B5CAE34">
                  <wp:extent cx="2401200" cy="1800000"/>
                  <wp:effectExtent l="0" t="0" r="0" b="0"/>
                  <wp:docPr id="22" name="Imagen 22" descr="C:\Users\mauricio.benitez\Desktop\Escritorio\PROGRAMA_SUBPROGRAMA\PROLESUR\fotos\DSCN6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benitez\Desktop\Escritorio\PROGRAMA_SUBPROGRAMA\PROLESUR\fotos\DSCN692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a:ln>
                            <a:noFill/>
                          </a:ln>
                        </pic:spPr>
                      </pic:pic>
                    </a:graphicData>
                  </a:graphic>
                </wp:inline>
              </w:drawing>
            </w:r>
          </w:p>
        </w:tc>
        <w:tc>
          <w:tcPr>
            <w:tcW w:w="2497" w:type="pct"/>
            <w:gridSpan w:val="3"/>
            <w:tcBorders>
              <w:top w:val="nil"/>
              <w:left w:val="single" w:sz="4" w:space="0" w:color="auto"/>
              <w:right w:val="single" w:sz="4" w:space="0" w:color="auto"/>
            </w:tcBorders>
            <w:shd w:val="clear" w:color="auto" w:fill="auto"/>
            <w:noWrap/>
            <w:vAlign w:val="center"/>
            <w:hideMark/>
          </w:tcPr>
          <w:p w:rsidR="0094098F" w:rsidRPr="0025129B" w:rsidRDefault="0028791C" w:rsidP="00DA1CD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50D4DC2" wp14:editId="20BD999F">
                  <wp:extent cx="1535502" cy="2048360"/>
                  <wp:effectExtent l="0" t="0" r="7620" b="9525"/>
                  <wp:docPr id="23" name="Imagen 23" descr="C:\Users\mauricio.benitez\Desktop\Escritorio\PROGRAMA_SUBPROGRAMA\PROLESUR\fotos\DSCN6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icio.benitez\Desktop\Escritorio\PROGRAMA_SUBPROGRAMA\PROLESUR\fotos\DSCN692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37459" cy="2050970"/>
                          </a:xfrm>
                          <a:prstGeom prst="rect">
                            <a:avLst/>
                          </a:prstGeom>
                          <a:noFill/>
                          <a:ln>
                            <a:noFill/>
                          </a:ln>
                        </pic:spPr>
                      </pic:pic>
                    </a:graphicData>
                  </a:graphic>
                </wp:inline>
              </w:drawing>
            </w:r>
          </w:p>
        </w:tc>
      </w:tr>
      <w:tr w:rsidR="00E347CC" w:rsidRPr="0025129B" w:rsidTr="00DA1CD8">
        <w:trPr>
          <w:trHeight w:val="300"/>
          <w:jc w:val="center"/>
        </w:trPr>
        <w:tc>
          <w:tcPr>
            <w:tcW w:w="1013" w:type="pct"/>
            <w:tcBorders>
              <w:top w:val="single" w:sz="4" w:space="0" w:color="auto"/>
              <w:left w:val="single" w:sz="4" w:space="0" w:color="auto"/>
              <w:bottom w:val="single" w:sz="4" w:space="0" w:color="auto"/>
              <w:right w:val="nil"/>
            </w:tcBorders>
            <w:shd w:val="clear" w:color="auto" w:fill="auto"/>
            <w:noWrap/>
            <w:vAlign w:val="center"/>
            <w:hideMark/>
          </w:tcPr>
          <w:p w:rsidR="0094098F" w:rsidRPr="0057040A" w:rsidRDefault="0094098F" w:rsidP="00DA1CD8">
            <w:pPr>
              <w:pStyle w:val="Epgrafe"/>
              <w:jc w:val="both"/>
              <w:rPr>
                <w:rFonts w:eastAsia="Times New Roman"/>
                <w:b w:val="0"/>
                <w:color w:val="000000"/>
                <w:sz w:val="20"/>
                <w:lang w:eastAsia="es-CL"/>
              </w:rPr>
            </w:pPr>
            <w:bookmarkStart w:id="123" w:name="_Toc399170787"/>
            <w:r w:rsidRPr="0057040A">
              <w:rPr>
                <w:b w:val="0"/>
                <w:sz w:val="20"/>
              </w:rPr>
              <w:t>Fotografía 5.</w:t>
            </w:r>
            <w:bookmarkEnd w:id="123"/>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57040A" w:rsidRDefault="0094098F" w:rsidP="007B6E29">
            <w:pPr>
              <w:rPr>
                <w:rFonts w:eastAsia="Times New Roman"/>
                <w:color w:val="000000"/>
                <w:sz w:val="20"/>
                <w:szCs w:val="20"/>
                <w:lang w:eastAsia="es-CL"/>
              </w:rPr>
            </w:pPr>
            <w:r w:rsidRPr="0057040A">
              <w:rPr>
                <w:rFonts w:eastAsia="Times New Roman"/>
                <w:color w:val="000000"/>
                <w:sz w:val="20"/>
                <w:szCs w:val="20"/>
                <w:lang w:eastAsia="es-CL"/>
              </w:rPr>
              <w:t xml:space="preserve">Fecha: </w:t>
            </w:r>
            <w:r w:rsidR="00F149B3" w:rsidRPr="0057040A">
              <w:rPr>
                <w:rFonts w:eastAsia="Times New Roman"/>
                <w:color w:val="000000"/>
                <w:sz w:val="20"/>
                <w:szCs w:val="20"/>
                <w:lang w:eastAsia="es-CL"/>
              </w:rPr>
              <w:t>2</w:t>
            </w:r>
            <w:r w:rsidR="007B6E29" w:rsidRPr="0057040A">
              <w:rPr>
                <w:rFonts w:eastAsia="Times New Roman"/>
                <w:color w:val="000000"/>
                <w:sz w:val="20"/>
                <w:szCs w:val="20"/>
                <w:lang w:eastAsia="es-CL"/>
              </w:rPr>
              <w:t>7</w:t>
            </w:r>
            <w:r w:rsidR="00F149B3" w:rsidRPr="0057040A">
              <w:rPr>
                <w:rFonts w:eastAsia="Times New Roman"/>
                <w:color w:val="000000"/>
                <w:sz w:val="20"/>
                <w:szCs w:val="20"/>
                <w:lang w:eastAsia="es-CL"/>
              </w:rPr>
              <w:t>-09-2013</w:t>
            </w:r>
          </w:p>
        </w:tc>
        <w:tc>
          <w:tcPr>
            <w:tcW w:w="1013" w:type="pct"/>
            <w:tcBorders>
              <w:top w:val="single" w:sz="4" w:space="0" w:color="auto"/>
              <w:left w:val="nil"/>
              <w:bottom w:val="single" w:sz="4" w:space="0" w:color="auto"/>
              <w:right w:val="nil"/>
            </w:tcBorders>
            <w:shd w:val="clear" w:color="auto" w:fill="auto"/>
            <w:noWrap/>
            <w:vAlign w:val="center"/>
            <w:hideMark/>
          </w:tcPr>
          <w:p w:rsidR="0094098F" w:rsidRPr="0057040A" w:rsidRDefault="0094098F" w:rsidP="00DA1CD8">
            <w:pPr>
              <w:pStyle w:val="Epgrafe"/>
              <w:jc w:val="both"/>
              <w:rPr>
                <w:b w:val="0"/>
                <w:sz w:val="20"/>
              </w:rPr>
            </w:pPr>
            <w:bookmarkStart w:id="124" w:name="_Toc399170788"/>
            <w:r w:rsidRPr="0057040A">
              <w:rPr>
                <w:b w:val="0"/>
                <w:sz w:val="20"/>
              </w:rPr>
              <w:t>Fotografía 6.</w:t>
            </w:r>
            <w:bookmarkEnd w:id="124"/>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Fecha: </w:t>
            </w:r>
            <w:r w:rsidR="00F149B3" w:rsidRPr="0057040A">
              <w:rPr>
                <w:rFonts w:eastAsia="Times New Roman"/>
                <w:color w:val="000000"/>
                <w:sz w:val="20"/>
                <w:szCs w:val="20"/>
                <w:lang w:eastAsia="es-CL"/>
              </w:rPr>
              <w:t>2</w:t>
            </w:r>
            <w:r w:rsidR="007B6E29" w:rsidRPr="0057040A">
              <w:rPr>
                <w:rFonts w:eastAsia="Times New Roman"/>
                <w:color w:val="000000"/>
                <w:sz w:val="20"/>
                <w:szCs w:val="20"/>
                <w:lang w:eastAsia="es-CL"/>
              </w:rPr>
              <w:t>7</w:t>
            </w:r>
            <w:r w:rsidR="00F149B3" w:rsidRPr="0057040A">
              <w:rPr>
                <w:rFonts w:eastAsia="Times New Roman"/>
                <w:color w:val="000000"/>
                <w:sz w:val="20"/>
                <w:szCs w:val="20"/>
                <w:lang w:eastAsia="es-CL"/>
              </w:rPr>
              <w:t>-09-2013</w:t>
            </w:r>
          </w:p>
        </w:tc>
      </w:tr>
      <w:tr w:rsidR="00E347CC" w:rsidRPr="0025129B" w:rsidTr="00DA1CD8">
        <w:trPr>
          <w:trHeight w:val="300"/>
          <w:jc w:val="center"/>
        </w:trPr>
        <w:tc>
          <w:tcPr>
            <w:tcW w:w="10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00E347CC">
              <w:rPr>
                <w:sz w:val="20"/>
                <w:szCs w:val="20"/>
              </w:rPr>
              <w:t>5.585.675</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00E347CC">
              <w:rPr>
                <w:sz w:val="20"/>
                <w:szCs w:val="20"/>
              </w:rPr>
              <w:t>688.550</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00E347CC">
              <w:rPr>
                <w:rFonts w:eastAsia="Times New Roman"/>
                <w:color w:val="000000"/>
                <w:sz w:val="20"/>
                <w:szCs w:val="20"/>
                <w:lang w:eastAsia="es-CL"/>
              </w:rPr>
              <w:t>5.585.697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 Este: </w:t>
            </w:r>
            <w:r w:rsidR="00E347CC">
              <w:rPr>
                <w:rFonts w:eastAsia="Times New Roman"/>
                <w:color w:val="000000"/>
                <w:sz w:val="20"/>
                <w:szCs w:val="20"/>
                <w:lang w:eastAsia="es-CL"/>
              </w:rPr>
              <w:t>688.562</w:t>
            </w:r>
          </w:p>
        </w:tc>
      </w:tr>
      <w:tr w:rsidR="0094098F" w:rsidRPr="0025129B" w:rsidTr="00DA1CD8">
        <w:trPr>
          <w:trHeight w:val="457"/>
          <w:jc w:val="center"/>
        </w:trPr>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4098F" w:rsidRPr="0057040A" w:rsidRDefault="0094098F" w:rsidP="00F149B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4C36AE">
              <w:rPr>
                <w:rFonts w:eastAsia="Times New Roman"/>
                <w:color w:val="000000"/>
                <w:sz w:val="20"/>
                <w:szCs w:val="20"/>
                <w:lang w:eastAsia="es-CL"/>
              </w:rPr>
              <w:t>Vista del sector del sistema CIP correspondiente al lavado de camiones.</w:t>
            </w:r>
          </w:p>
        </w:tc>
        <w:tc>
          <w:tcPr>
            <w:tcW w:w="249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4098F" w:rsidRPr="0057040A" w:rsidRDefault="0094098F" w:rsidP="00F149B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4C36AE">
              <w:rPr>
                <w:rFonts w:eastAsia="Times New Roman"/>
                <w:color w:val="000000"/>
                <w:sz w:val="20"/>
                <w:szCs w:val="20"/>
                <w:lang w:eastAsia="es-CL"/>
              </w:rPr>
              <w:t>La fotografía muestra parte de canaleta perimetral a través de la cual se conducen las aguas de lavado a la cámara de carga.</w:t>
            </w:r>
          </w:p>
        </w:tc>
      </w:tr>
      <w:tr w:rsidR="0094098F" w:rsidRPr="00DE1D4F" w:rsidTr="00DA1CD8">
        <w:trPr>
          <w:trHeight w:val="2805"/>
          <w:jc w:val="center"/>
        </w:trPr>
        <w:tc>
          <w:tcPr>
            <w:tcW w:w="2503" w:type="pct"/>
            <w:gridSpan w:val="3"/>
            <w:tcBorders>
              <w:top w:val="nil"/>
              <w:left w:val="single" w:sz="4" w:space="0" w:color="auto"/>
              <w:right w:val="single" w:sz="4" w:space="0" w:color="auto"/>
            </w:tcBorders>
            <w:shd w:val="clear" w:color="auto" w:fill="auto"/>
            <w:noWrap/>
            <w:vAlign w:val="center"/>
            <w:hideMark/>
          </w:tcPr>
          <w:p w:rsidR="0094098F" w:rsidRPr="00DE1D4F" w:rsidRDefault="0028791C" w:rsidP="00DA1CD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4481144" wp14:editId="0C328591">
                  <wp:extent cx="2401200" cy="1800000"/>
                  <wp:effectExtent l="0" t="0" r="0" b="0"/>
                  <wp:docPr id="24" name="Imagen 24" descr="C:\Users\mauricio.benitez\Desktop\Escritorio\PROGRAMA_SUBPROGRAMA\PROLESUR\fotos\DSCN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ricio.benitez\Desktop\Escritorio\PROGRAMA_SUBPROGRAMA\PROLESUR\fotos\DSCN6930.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a:ln>
                            <a:noFill/>
                          </a:ln>
                        </pic:spPr>
                      </pic:pic>
                    </a:graphicData>
                  </a:graphic>
                </wp:inline>
              </w:drawing>
            </w:r>
          </w:p>
        </w:tc>
        <w:tc>
          <w:tcPr>
            <w:tcW w:w="2497" w:type="pct"/>
            <w:gridSpan w:val="3"/>
            <w:tcBorders>
              <w:top w:val="nil"/>
              <w:left w:val="single" w:sz="4" w:space="0" w:color="auto"/>
              <w:right w:val="single" w:sz="4" w:space="0" w:color="auto"/>
            </w:tcBorders>
            <w:shd w:val="clear" w:color="auto" w:fill="auto"/>
            <w:noWrap/>
            <w:vAlign w:val="center"/>
            <w:hideMark/>
          </w:tcPr>
          <w:p w:rsidR="0094098F" w:rsidRPr="00DE1D4F" w:rsidRDefault="0028791C" w:rsidP="00DA1CD8">
            <w:pPr>
              <w:tabs>
                <w:tab w:val="left" w:pos="1310"/>
                <w:tab w:val="left" w:pos="5523"/>
              </w:tabs>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1F57BBA" wp14:editId="4B778A25">
                  <wp:extent cx="2401200" cy="1800000"/>
                  <wp:effectExtent l="0" t="0" r="0" b="0"/>
                  <wp:docPr id="26" name="Imagen 26" descr="C:\Users\mauricio.benitez\Desktop\Escritorio\PROGRAMA_SUBPROGRAMA\PROLESUR\fotos\DSCN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uricio.benitez\Desktop\Escritorio\PROGRAMA_SUBPROGRAMA\PROLESUR\fotos\DSCN693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a:ln>
                            <a:noFill/>
                          </a:ln>
                        </pic:spPr>
                      </pic:pic>
                    </a:graphicData>
                  </a:graphic>
                </wp:inline>
              </w:drawing>
            </w:r>
          </w:p>
        </w:tc>
      </w:tr>
      <w:tr w:rsidR="00E347CC" w:rsidRPr="00DE1D4F" w:rsidTr="00DA1CD8">
        <w:trPr>
          <w:trHeight w:val="300"/>
          <w:jc w:val="center"/>
        </w:trPr>
        <w:tc>
          <w:tcPr>
            <w:tcW w:w="1013" w:type="pct"/>
            <w:tcBorders>
              <w:top w:val="single" w:sz="4" w:space="0" w:color="auto"/>
              <w:left w:val="single" w:sz="4" w:space="0" w:color="auto"/>
              <w:bottom w:val="single" w:sz="4" w:space="0" w:color="auto"/>
              <w:right w:val="nil"/>
            </w:tcBorders>
            <w:shd w:val="clear" w:color="auto" w:fill="auto"/>
            <w:noWrap/>
            <w:vAlign w:val="center"/>
            <w:hideMark/>
          </w:tcPr>
          <w:p w:rsidR="0094098F" w:rsidRPr="00F149B3" w:rsidRDefault="0094098F" w:rsidP="00DA1CD8">
            <w:pPr>
              <w:contextualSpacing/>
              <w:outlineLvl w:val="1"/>
              <w:rPr>
                <w:rFonts w:eastAsia="Times New Roman" w:cstheme="minorHAnsi"/>
                <w:color w:val="000000"/>
                <w:sz w:val="20"/>
                <w:szCs w:val="20"/>
                <w:lang w:eastAsia="es-CL"/>
              </w:rPr>
            </w:pPr>
            <w:bookmarkStart w:id="125" w:name="_Toc399170789"/>
            <w:r w:rsidRPr="00F149B3">
              <w:rPr>
                <w:rFonts w:eastAsiaTheme="majorEastAsia" w:cstheme="minorHAnsi"/>
                <w:sz w:val="20"/>
                <w:szCs w:val="20"/>
              </w:rPr>
              <w:t>Fotografía 7.</w:t>
            </w:r>
            <w:bookmarkEnd w:id="125"/>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F149B3" w:rsidRDefault="0094098F" w:rsidP="00DA1CD8">
            <w:pPr>
              <w:rPr>
                <w:rFonts w:eastAsia="Times New Roman"/>
                <w:color w:val="000000"/>
                <w:sz w:val="20"/>
                <w:szCs w:val="20"/>
                <w:lang w:eastAsia="es-CL"/>
              </w:rPr>
            </w:pPr>
            <w:r w:rsidRPr="00F149B3">
              <w:rPr>
                <w:rFonts w:eastAsia="Times New Roman"/>
                <w:color w:val="000000"/>
                <w:sz w:val="20"/>
                <w:szCs w:val="20"/>
                <w:lang w:eastAsia="es-CL"/>
              </w:rPr>
              <w:t xml:space="preserve">Fecha: </w:t>
            </w:r>
            <w:r w:rsidR="00F149B3" w:rsidRPr="00F149B3">
              <w:rPr>
                <w:rFonts w:eastAsia="Times New Roman"/>
                <w:color w:val="000000"/>
                <w:sz w:val="20"/>
                <w:szCs w:val="20"/>
                <w:lang w:eastAsia="es-CL"/>
              </w:rPr>
              <w:t>2</w:t>
            </w:r>
            <w:r w:rsidR="007B6E29">
              <w:rPr>
                <w:rFonts w:eastAsia="Times New Roman"/>
                <w:color w:val="000000"/>
                <w:sz w:val="20"/>
                <w:szCs w:val="20"/>
                <w:lang w:eastAsia="es-CL"/>
              </w:rPr>
              <w:t>7</w:t>
            </w:r>
            <w:r w:rsidR="00F149B3" w:rsidRPr="00F149B3">
              <w:rPr>
                <w:rFonts w:eastAsia="Times New Roman"/>
                <w:color w:val="000000"/>
                <w:sz w:val="20"/>
                <w:szCs w:val="20"/>
                <w:lang w:eastAsia="es-CL"/>
              </w:rPr>
              <w:t>-0</w:t>
            </w:r>
            <w:r w:rsidR="00F149B3">
              <w:rPr>
                <w:rFonts w:eastAsia="Times New Roman"/>
                <w:color w:val="000000"/>
                <w:sz w:val="20"/>
                <w:szCs w:val="20"/>
                <w:lang w:eastAsia="es-CL"/>
              </w:rPr>
              <w:t>9</w:t>
            </w:r>
            <w:r w:rsidR="00F149B3" w:rsidRPr="00F149B3">
              <w:rPr>
                <w:rFonts w:eastAsia="Times New Roman"/>
                <w:color w:val="000000"/>
                <w:sz w:val="20"/>
                <w:szCs w:val="20"/>
                <w:lang w:eastAsia="es-CL"/>
              </w:rPr>
              <w:t>-201</w:t>
            </w:r>
            <w:r w:rsidR="00F149B3">
              <w:rPr>
                <w:rFonts w:eastAsia="Times New Roman"/>
                <w:color w:val="000000"/>
                <w:sz w:val="20"/>
                <w:szCs w:val="20"/>
                <w:lang w:eastAsia="es-CL"/>
              </w:rPr>
              <w:t>3</w:t>
            </w:r>
          </w:p>
        </w:tc>
        <w:tc>
          <w:tcPr>
            <w:tcW w:w="1013" w:type="pct"/>
            <w:tcBorders>
              <w:top w:val="single" w:sz="4" w:space="0" w:color="auto"/>
              <w:left w:val="nil"/>
              <w:bottom w:val="single" w:sz="4" w:space="0" w:color="auto"/>
              <w:right w:val="nil"/>
            </w:tcBorders>
            <w:shd w:val="clear" w:color="auto" w:fill="auto"/>
            <w:noWrap/>
            <w:vAlign w:val="center"/>
            <w:hideMark/>
          </w:tcPr>
          <w:p w:rsidR="0094098F" w:rsidRPr="00F149B3" w:rsidRDefault="0094098F" w:rsidP="00DA1CD8">
            <w:pPr>
              <w:contextualSpacing/>
              <w:outlineLvl w:val="1"/>
              <w:rPr>
                <w:rFonts w:eastAsiaTheme="majorEastAsia" w:cstheme="minorHAnsi"/>
                <w:color w:val="4F81BD" w:themeColor="accent1"/>
                <w:sz w:val="20"/>
                <w:szCs w:val="20"/>
              </w:rPr>
            </w:pPr>
            <w:bookmarkStart w:id="126" w:name="_Toc399170790"/>
            <w:r w:rsidRPr="00F149B3">
              <w:rPr>
                <w:rFonts w:eastAsiaTheme="majorEastAsia" w:cstheme="minorHAnsi"/>
                <w:sz w:val="20"/>
                <w:szCs w:val="20"/>
              </w:rPr>
              <w:t>Fotografía 8.</w:t>
            </w:r>
            <w:bookmarkEnd w:id="126"/>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F149B3" w:rsidRDefault="0094098F" w:rsidP="007B6E29">
            <w:pPr>
              <w:rPr>
                <w:rFonts w:eastAsia="Times New Roman"/>
                <w:color w:val="000000"/>
                <w:sz w:val="20"/>
                <w:szCs w:val="20"/>
                <w:lang w:eastAsia="es-CL"/>
              </w:rPr>
            </w:pPr>
            <w:r w:rsidRPr="00F149B3">
              <w:rPr>
                <w:rFonts w:eastAsia="Times New Roman"/>
                <w:color w:val="000000"/>
                <w:sz w:val="20"/>
                <w:szCs w:val="20"/>
                <w:lang w:eastAsia="es-CL"/>
              </w:rPr>
              <w:t xml:space="preserve">Fecha: </w:t>
            </w:r>
            <w:r w:rsidR="00F149B3" w:rsidRPr="00F149B3">
              <w:rPr>
                <w:rFonts w:eastAsia="Times New Roman"/>
                <w:color w:val="000000"/>
                <w:sz w:val="20"/>
                <w:szCs w:val="20"/>
                <w:lang w:eastAsia="es-CL"/>
              </w:rPr>
              <w:t>2</w:t>
            </w:r>
            <w:r w:rsidR="007B6E29">
              <w:rPr>
                <w:rFonts w:eastAsia="Times New Roman"/>
                <w:color w:val="000000"/>
                <w:sz w:val="20"/>
                <w:szCs w:val="20"/>
                <w:lang w:eastAsia="es-CL"/>
              </w:rPr>
              <w:t>7</w:t>
            </w:r>
            <w:r w:rsidR="00F149B3" w:rsidRPr="00F149B3">
              <w:rPr>
                <w:rFonts w:eastAsia="Times New Roman"/>
                <w:color w:val="000000"/>
                <w:sz w:val="20"/>
                <w:szCs w:val="20"/>
                <w:lang w:eastAsia="es-CL"/>
              </w:rPr>
              <w:t>-0</w:t>
            </w:r>
            <w:r w:rsidR="00F149B3">
              <w:rPr>
                <w:rFonts w:eastAsia="Times New Roman"/>
                <w:color w:val="000000"/>
                <w:sz w:val="20"/>
                <w:szCs w:val="20"/>
                <w:lang w:eastAsia="es-CL"/>
              </w:rPr>
              <w:t>9</w:t>
            </w:r>
            <w:r w:rsidR="00F149B3" w:rsidRPr="00F149B3">
              <w:rPr>
                <w:rFonts w:eastAsia="Times New Roman"/>
                <w:color w:val="000000"/>
                <w:sz w:val="20"/>
                <w:szCs w:val="20"/>
                <w:lang w:eastAsia="es-CL"/>
              </w:rPr>
              <w:t>-201</w:t>
            </w:r>
            <w:r w:rsidR="00F149B3">
              <w:rPr>
                <w:rFonts w:eastAsia="Times New Roman"/>
                <w:color w:val="000000"/>
                <w:sz w:val="20"/>
                <w:szCs w:val="20"/>
                <w:lang w:eastAsia="es-CL"/>
              </w:rPr>
              <w:t>3</w:t>
            </w:r>
          </w:p>
        </w:tc>
      </w:tr>
      <w:tr w:rsidR="00E347CC" w:rsidRPr="00DE1D4F" w:rsidTr="00DA1CD8">
        <w:trPr>
          <w:trHeight w:val="300"/>
          <w:jc w:val="center"/>
        </w:trPr>
        <w:tc>
          <w:tcPr>
            <w:tcW w:w="10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00E347CC">
              <w:rPr>
                <w:sz w:val="20"/>
                <w:szCs w:val="20"/>
              </w:rPr>
              <w:t>5.585.714</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00E347CC">
              <w:rPr>
                <w:sz w:val="20"/>
                <w:szCs w:val="20"/>
              </w:rPr>
              <w:t>688.478</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00E347CC">
              <w:rPr>
                <w:rFonts w:eastAsia="Times New Roman"/>
                <w:color w:val="000000"/>
                <w:sz w:val="20"/>
                <w:szCs w:val="20"/>
                <w:lang w:eastAsia="es-CL"/>
              </w:rPr>
              <w:t>5.585.733</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 Este: </w:t>
            </w:r>
            <w:r w:rsidR="00E347CC">
              <w:rPr>
                <w:rFonts w:eastAsia="Times New Roman"/>
                <w:color w:val="000000"/>
                <w:sz w:val="20"/>
                <w:szCs w:val="20"/>
                <w:lang w:eastAsia="es-CL"/>
              </w:rPr>
              <w:t>688.441</w:t>
            </w:r>
          </w:p>
        </w:tc>
      </w:tr>
      <w:tr w:rsidR="0094098F" w:rsidRPr="00DE1D4F" w:rsidTr="00DA1CD8">
        <w:trPr>
          <w:trHeight w:val="457"/>
          <w:jc w:val="center"/>
        </w:trPr>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4098F" w:rsidRPr="0057040A" w:rsidRDefault="0094098F" w:rsidP="00F149B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4C36AE">
              <w:rPr>
                <w:rFonts w:eastAsia="Times New Roman"/>
                <w:color w:val="000000"/>
                <w:sz w:val="20"/>
                <w:szCs w:val="20"/>
                <w:lang w:eastAsia="es-CL"/>
              </w:rPr>
              <w:t>La fotografía muestra la instalación del sistema de osmosis inversa implementado como parte del proyecto de recuperación de suero.</w:t>
            </w:r>
          </w:p>
        </w:tc>
        <w:tc>
          <w:tcPr>
            <w:tcW w:w="249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4098F" w:rsidRPr="0057040A" w:rsidRDefault="0094098F" w:rsidP="0028791C">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4C36AE">
              <w:rPr>
                <w:rFonts w:eastAsia="Times New Roman"/>
                <w:color w:val="000000"/>
                <w:sz w:val="20"/>
                <w:szCs w:val="20"/>
                <w:lang w:eastAsia="es-CL"/>
              </w:rPr>
              <w:t>Como se describió en los Hechos Constatados, todos los pisos del sector de procesos, cuentan con sumideros que recogen las aguas de lavado y las conducen a la cámara de carga.</w:t>
            </w:r>
          </w:p>
        </w:tc>
      </w:tr>
    </w:tbl>
    <w:tbl>
      <w:tblPr>
        <w:tblStyle w:val="Tablaconcuadrcula"/>
        <w:tblW w:w="13687" w:type="dxa"/>
        <w:tblLook w:val="04A0" w:firstRow="1" w:lastRow="0" w:firstColumn="1" w:lastColumn="0" w:noHBand="0" w:noVBand="1"/>
      </w:tblPr>
      <w:tblGrid>
        <w:gridCol w:w="3802"/>
        <w:gridCol w:w="9885"/>
      </w:tblGrid>
      <w:tr w:rsidR="00FE578C" w:rsidTr="002771AC">
        <w:tc>
          <w:tcPr>
            <w:tcW w:w="1389" w:type="pct"/>
          </w:tcPr>
          <w:p w:rsidR="00FE578C" w:rsidRDefault="00FE578C" w:rsidP="002771AC">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009D2D22">
              <w:t>3</w:t>
            </w:r>
          </w:p>
        </w:tc>
        <w:tc>
          <w:tcPr>
            <w:tcW w:w="3611" w:type="pct"/>
          </w:tcPr>
          <w:p w:rsidR="00FE578C" w:rsidRPr="00F54307" w:rsidRDefault="00FE578C" w:rsidP="002771AC">
            <w:pPr>
              <w:rPr>
                <w:rFonts w:ascii="Calibri" w:eastAsia="Times New Roman" w:hAnsi="Calibri"/>
                <w:color w:val="000000"/>
                <w:lang w:eastAsia="es-CL"/>
              </w:rPr>
            </w:pPr>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CE624B">
              <w:rPr>
                <w:rFonts w:ascii="Calibri" w:eastAsia="Times New Roman" w:hAnsi="Calibri"/>
                <w:color w:val="000000"/>
                <w:lang w:eastAsia="es-CL"/>
              </w:rPr>
              <w:t xml:space="preserve"> 2</w:t>
            </w:r>
          </w:p>
        </w:tc>
      </w:tr>
      <w:tr w:rsidR="00FE578C" w:rsidTr="002771AC">
        <w:trPr>
          <w:trHeight w:val="1396"/>
        </w:trPr>
        <w:tc>
          <w:tcPr>
            <w:tcW w:w="5000" w:type="pct"/>
            <w:gridSpan w:val="2"/>
            <w:tcBorders>
              <w:bottom w:val="single" w:sz="4" w:space="0" w:color="auto"/>
            </w:tcBorders>
          </w:tcPr>
          <w:p w:rsidR="00FE578C" w:rsidRDefault="00FE578C" w:rsidP="002771A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FE578C" w:rsidRPr="00153B37" w:rsidRDefault="00B36BAD" w:rsidP="002771AC">
            <w:pPr>
              <w:autoSpaceDE w:val="0"/>
              <w:autoSpaceDN w:val="0"/>
              <w:adjustRightInd w:val="0"/>
              <w:rPr>
                <w:b/>
              </w:rPr>
            </w:pPr>
            <w:r>
              <w:rPr>
                <w:b/>
              </w:rPr>
              <w:t>Considerando 3</w:t>
            </w:r>
            <w:r w:rsidR="00153B37" w:rsidRPr="00153B37">
              <w:rPr>
                <w:b/>
              </w:rPr>
              <w:t xml:space="preserve">, RCA </w:t>
            </w:r>
            <w:r w:rsidR="00CE624B">
              <w:rPr>
                <w:b/>
              </w:rPr>
              <w:t>763</w:t>
            </w:r>
            <w:r w:rsidR="00153B37" w:rsidRPr="00153B37">
              <w:rPr>
                <w:b/>
              </w:rPr>
              <w:t>/2006</w:t>
            </w:r>
          </w:p>
          <w:p w:rsidR="00B36BAD" w:rsidRDefault="0017594C" w:rsidP="00B36BAD">
            <w:pPr>
              <w:autoSpaceDE w:val="0"/>
              <w:autoSpaceDN w:val="0"/>
              <w:adjustRightInd w:val="0"/>
            </w:pPr>
            <w:r w:rsidRPr="0017594C">
              <w:t>Cámara de Monitoreo. Por último se considera la implementación de una cámara de monitoreo que permita cumplir con las condiciones de toma de muestra de la planta de tratamiento, conforme a lo establecido en el D.S. Nº 90, en lo referido al Monitoreo y auto control de la planta de tratamiento de Riles.</w:t>
            </w:r>
          </w:p>
          <w:p w:rsidR="004C1109" w:rsidRDefault="004C1109" w:rsidP="00B36BAD">
            <w:pPr>
              <w:autoSpaceDE w:val="0"/>
              <w:autoSpaceDN w:val="0"/>
              <w:adjustRightInd w:val="0"/>
            </w:pPr>
            <w:r>
              <w:t>[…]</w:t>
            </w:r>
          </w:p>
          <w:p w:rsidR="004C1109" w:rsidRDefault="009D2D22" w:rsidP="00B36BAD">
            <w:pPr>
              <w:autoSpaceDE w:val="0"/>
              <w:autoSpaceDN w:val="0"/>
              <w:adjustRightInd w:val="0"/>
            </w:pPr>
            <w:r w:rsidRPr="00B850F8">
              <w:t>El punto de descarga del Ril tratado se efectuará en el Río Calle Calle, en un punto que queda definido por la coordenada U.T.M. (Km.) Norte: 5586.15 y Este: 688.75. Las coordenada U.T.M. están referidas a la carta del Instituto Geográfico Militar (I.G.M.) Nº “Los Lagos”, Escala 1:50.000, del Datum Provisorio Sudamericano (La Canoa, Venezuela) 1956. El proyecto emisario contempla utilización acueductos de tubería HDPE de alta densidad de 110 mm, el agua tratada será impulsada por estos acueductos hasta el punto de descarga, en el cual se contempla enterrar el acueducto y llevarlo a 4 metros de profundidad en el receptor, ingresando el emisario a 5 metros de la orilla del receptor, el emisario será anclado al fondo con bases de hormigón armado, llamados lastres, estos serán atornilladas al ducto colocadas cada 1 metro una de otras.</w:t>
            </w:r>
          </w:p>
          <w:p w:rsidR="00CE7924" w:rsidRDefault="00CE7924" w:rsidP="00B36BAD">
            <w:pPr>
              <w:autoSpaceDE w:val="0"/>
              <w:autoSpaceDN w:val="0"/>
              <w:adjustRightInd w:val="0"/>
            </w:pPr>
          </w:p>
          <w:p w:rsidR="00CE7924" w:rsidRPr="00153B37" w:rsidRDefault="00CE7924" w:rsidP="00CE7924">
            <w:pPr>
              <w:autoSpaceDE w:val="0"/>
              <w:autoSpaceDN w:val="0"/>
              <w:adjustRightInd w:val="0"/>
              <w:rPr>
                <w:b/>
              </w:rPr>
            </w:pPr>
            <w:r>
              <w:rPr>
                <w:b/>
              </w:rPr>
              <w:t>Considerando 4.2.1</w:t>
            </w:r>
            <w:r w:rsidRPr="00153B37">
              <w:rPr>
                <w:b/>
              </w:rPr>
              <w:t xml:space="preserve">, RCA </w:t>
            </w:r>
            <w:r>
              <w:rPr>
                <w:b/>
              </w:rPr>
              <w:t>763</w:t>
            </w:r>
            <w:r w:rsidRPr="00153B37">
              <w:rPr>
                <w:b/>
              </w:rPr>
              <w:t>/2006</w:t>
            </w:r>
          </w:p>
          <w:p w:rsidR="00CE7924" w:rsidRDefault="004671E9" w:rsidP="00CE7924">
            <w:r>
              <w:t>Que s</w:t>
            </w:r>
            <w:r w:rsidR="00CE7924" w:rsidRPr="00B54D9A">
              <w:t>obre la base de los antecedentes que constan en el expediente de evaluación, debe indicarse que la ejecución del proyecto "Recuperación de Subproductos de Suero de Queso Mediante Osmosis Inversa y Sistema de Tratamiento de Residuos Industriales Líquidos para la Planta Industrial los Lagos de Prolesur S.A., X Región " requiere del permiso ambiental sectorial contemplado en el artículo N°73 del D.S. Nº95/01 del Ministerio Secretaría General de la Presidencia, Reglamento del Sistema de Evaluación de Impacto Ambiental.</w:t>
            </w:r>
          </w:p>
          <w:p w:rsidR="00CE7924" w:rsidRDefault="00CE7924" w:rsidP="00B36BAD">
            <w:pPr>
              <w:autoSpaceDE w:val="0"/>
              <w:autoSpaceDN w:val="0"/>
              <w:adjustRightInd w:val="0"/>
            </w:pPr>
          </w:p>
        </w:tc>
      </w:tr>
      <w:tr w:rsidR="00FE578C" w:rsidTr="002771AC">
        <w:trPr>
          <w:trHeight w:val="990"/>
        </w:trPr>
        <w:tc>
          <w:tcPr>
            <w:tcW w:w="5000" w:type="pct"/>
            <w:gridSpan w:val="2"/>
          </w:tcPr>
          <w:p w:rsidR="00FE578C" w:rsidRDefault="00FE578C" w:rsidP="002771AC">
            <w:pPr>
              <w:jc w:val="left"/>
              <w:rPr>
                <w:rFonts w:ascii="Calibri" w:eastAsia="Times New Roman" w:hAnsi="Calibri"/>
                <w:color w:val="000000"/>
                <w:lang w:eastAsia="es-CL"/>
              </w:rPr>
            </w:pPr>
            <w:r w:rsidRPr="001C01F0">
              <w:rPr>
                <w:rFonts w:ascii="Calibri" w:eastAsia="Times New Roman" w:hAnsi="Calibri"/>
                <w:b/>
                <w:bCs/>
                <w:color w:val="000000"/>
                <w:lang w:eastAsia="es-CL"/>
              </w:rPr>
              <w:t>Hecho(s) constatado(s) durante la fiscalización</w:t>
            </w:r>
            <w:r>
              <w:rPr>
                <w:rFonts w:ascii="Calibri" w:eastAsia="Times New Roman" w:hAnsi="Calibri"/>
                <w:color w:val="000000"/>
                <w:lang w:eastAsia="es-CL"/>
              </w:rPr>
              <w:t>:</w:t>
            </w:r>
          </w:p>
          <w:p w:rsidR="00FE578C" w:rsidRDefault="00FE578C" w:rsidP="002771AC">
            <w:pPr>
              <w:jc w:val="left"/>
              <w:rPr>
                <w:rFonts w:ascii="Calibri" w:eastAsia="Times New Roman" w:hAnsi="Calibri"/>
                <w:color w:val="000000"/>
                <w:lang w:eastAsia="es-CL"/>
              </w:rPr>
            </w:pPr>
          </w:p>
          <w:p w:rsidR="009866AF" w:rsidRPr="00946A4F" w:rsidRDefault="009866AF" w:rsidP="00946A4F">
            <w:pPr>
              <w:pStyle w:val="Prrafodelista"/>
              <w:numPr>
                <w:ilvl w:val="0"/>
                <w:numId w:val="39"/>
              </w:numPr>
              <w:ind w:left="426"/>
              <w:rPr>
                <w:rFonts w:ascii="Calibri" w:eastAsia="Times New Roman" w:hAnsi="Calibri"/>
                <w:bCs/>
                <w:color w:val="000000"/>
                <w:lang w:eastAsia="es-CL"/>
              </w:rPr>
            </w:pPr>
            <w:r w:rsidRPr="00946A4F">
              <w:rPr>
                <w:rFonts w:ascii="Calibri" w:eastAsia="Times New Roman" w:hAnsi="Calibri"/>
                <w:bCs/>
                <w:color w:val="000000"/>
                <w:lang w:eastAsia="es-CL"/>
              </w:rPr>
              <w:t xml:space="preserve">Se constató </w:t>
            </w:r>
            <w:r w:rsidR="00946A4F">
              <w:rPr>
                <w:rFonts w:ascii="Calibri" w:eastAsia="Times New Roman" w:hAnsi="Calibri"/>
                <w:bCs/>
                <w:color w:val="000000"/>
                <w:lang w:eastAsia="es-CL"/>
              </w:rPr>
              <w:t xml:space="preserve">la implementación y operación </w:t>
            </w:r>
            <w:r w:rsidRPr="00946A4F">
              <w:rPr>
                <w:rFonts w:ascii="Calibri" w:eastAsia="Times New Roman" w:hAnsi="Calibri"/>
                <w:bCs/>
                <w:color w:val="000000"/>
                <w:lang w:eastAsia="es-CL"/>
              </w:rPr>
              <w:t>de</w:t>
            </w:r>
            <w:r w:rsidR="00946A4F">
              <w:rPr>
                <w:rFonts w:ascii="Calibri" w:eastAsia="Times New Roman" w:hAnsi="Calibri"/>
                <w:bCs/>
                <w:color w:val="000000"/>
                <w:lang w:eastAsia="es-CL"/>
              </w:rPr>
              <w:t xml:space="preserve"> una</w:t>
            </w:r>
            <w:r w:rsidRPr="00946A4F">
              <w:rPr>
                <w:rFonts w:ascii="Calibri" w:eastAsia="Times New Roman" w:hAnsi="Calibri"/>
                <w:bCs/>
                <w:color w:val="000000"/>
                <w:lang w:eastAsia="es-CL"/>
              </w:rPr>
              <w:t xml:space="preserve"> cámara de monitoreo, donde se juntan las líneas del ril tratado y aguas </w:t>
            </w:r>
            <w:r w:rsidR="00C958BA">
              <w:rPr>
                <w:rFonts w:ascii="Calibri" w:eastAsia="Times New Roman" w:hAnsi="Calibri"/>
                <w:bCs/>
                <w:color w:val="000000"/>
                <w:lang w:eastAsia="es-CL"/>
              </w:rPr>
              <w:t>“</w:t>
            </w:r>
            <w:r w:rsidRPr="00946A4F">
              <w:rPr>
                <w:rFonts w:ascii="Calibri" w:eastAsia="Times New Roman" w:hAnsi="Calibri"/>
                <w:bCs/>
                <w:color w:val="000000"/>
                <w:lang w:eastAsia="es-CL"/>
              </w:rPr>
              <w:t>limpias</w:t>
            </w:r>
            <w:r w:rsidR="00C958BA">
              <w:rPr>
                <w:rFonts w:ascii="Calibri" w:eastAsia="Times New Roman" w:hAnsi="Calibri"/>
                <w:bCs/>
                <w:color w:val="000000"/>
                <w:lang w:eastAsia="es-CL"/>
              </w:rPr>
              <w:t>”</w:t>
            </w:r>
            <w:r w:rsidRPr="00946A4F">
              <w:rPr>
                <w:rFonts w:ascii="Calibri" w:eastAsia="Times New Roman" w:hAnsi="Calibri"/>
                <w:bCs/>
                <w:color w:val="000000"/>
                <w:lang w:eastAsia="es-CL"/>
              </w:rPr>
              <w:t xml:space="preserve"> (principalmente enfriamiento). Se monitore</w:t>
            </w:r>
            <w:r w:rsidR="0017594C" w:rsidRPr="00946A4F">
              <w:rPr>
                <w:rFonts w:ascii="Calibri" w:eastAsia="Times New Roman" w:hAnsi="Calibri"/>
                <w:bCs/>
                <w:color w:val="000000"/>
                <w:lang w:eastAsia="es-CL"/>
              </w:rPr>
              <w:t>a</w:t>
            </w:r>
            <w:r w:rsidRPr="00946A4F">
              <w:rPr>
                <w:rFonts w:ascii="Calibri" w:eastAsia="Times New Roman" w:hAnsi="Calibri"/>
                <w:bCs/>
                <w:color w:val="000000"/>
                <w:lang w:eastAsia="es-CL"/>
              </w:rPr>
              <w:t xml:space="preserve"> ph y caudal de salida al cuerpo receptor y en dicho punto se realiza </w:t>
            </w:r>
            <w:r w:rsidR="00946A4F">
              <w:rPr>
                <w:rFonts w:ascii="Calibri" w:eastAsia="Times New Roman" w:hAnsi="Calibri"/>
                <w:bCs/>
                <w:color w:val="000000"/>
                <w:lang w:eastAsia="es-CL"/>
              </w:rPr>
              <w:t xml:space="preserve">el monitoreo de </w:t>
            </w:r>
            <w:r w:rsidRPr="00946A4F">
              <w:rPr>
                <w:rFonts w:ascii="Calibri" w:eastAsia="Times New Roman" w:hAnsi="Calibri"/>
                <w:bCs/>
                <w:color w:val="000000"/>
                <w:lang w:eastAsia="es-CL"/>
              </w:rPr>
              <w:t>autocontrol, según lo manifestado por el Sr. Ricardo Espinoza.</w:t>
            </w:r>
          </w:p>
          <w:p w:rsidR="00FE578C" w:rsidRDefault="009866AF" w:rsidP="00946A4F">
            <w:pPr>
              <w:pStyle w:val="Prrafodelista"/>
              <w:numPr>
                <w:ilvl w:val="0"/>
                <w:numId w:val="39"/>
              </w:numPr>
              <w:ind w:left="426"/>
              <w:rPr>
                <w:rFonts w:ascii="Calibri" w:eastAsia="Times New Roman" w:hAnsi="Calibri"/>
                <w:bCs/>
                <w:color w:val="000000"/>
                <w:lang w:eastAsia="es-CL"/>
              </w:rPr>
            </w:pPr>
            <w:r w:rsidRPr="00946A4F">
              <w:rPr>
                <w:rFonts w:ascii="Calibri" w:eastAsia="Times New Roman" w:hAnsi="Calibri"/>
                <w:bCs/>
                <w:color w:val="000000"/>
                <w:lang w:eastAsia="es-CL"/>
              </w:rPr>
              <w:t>El emisario subacuático se encuentra implementado a un costado de la cámara de monitoreo, el cual se</w:t>
            </w:r>
            <w:r w:rsidR="00BA1B07" w:rsidRPr="00946A4F">
              <w:rPr>
                <w:rFonts w:ascii="Calibri" w:eastAsia="Times New Roman" w:hAnsi="Calibri"/>
                <w:bCs/>
                <w:color w:val="000000"/>
                <w:lang w:eastAsia="es-CL"/>
              </w:rPr>
              <w:t xml:space="preserve"> interna en el rio Cal</w:t>
            </w:r>
            <w:r w:rsidR="0017594C" w:rsidRPr="00946A4F">
              <w:rPr>
                <w:rFonts w:ascii="Calibri" w:eastAsia="Times New Roman" w:hAnsi="Calibri"/>
                <w:bCs/>
                <w:color w:val="000000"/>
                <w:lang w:eastAsia="es-CL"/>
              </w:rPr>
              <w:t>l</w:t>
            </w:r>
            <w:r w:rsidR="00BA1B07" w:rsidRPr="00946A4F">
              <w:rPr>
                <w:rFonts w:ascii="Calibri" w:eastAsia="Times New Roman" w:hAnsi="Calibri"/>
                <w:bCs/>
                <w:color w:val="000000"/>
                <w:lang w:eastAsia="es-CL"/>
              </w:rPr>
              <w:t xml:space="preserve">e Calle aproximadamente </w:t>
            </w:r>
            <w:r w:rsidRPr="00946A4F">
              <w:rPr>
                <w:rFonts w:ascii="Calibri" w:eastAsia="Times New Roman" w:hAnsi="Calibri"/>
                <w:bCs/>
                <w:color w:val="000000"/>
                <w:lang w:eastAsia="es-CL"/>
              </w:rPr>
              <w:t>un</w:t>
            </w:r>
            <w:r w:rsidR="00BA1B07" w:rsidRPr="00946A4F">
              <w:rPr>
                <w:rFonts w:ascii="Calibri" w:eastAsia="Times New Roman" w:hAnsi="Calibri"/>
                <w:bCs/>
                <w:color w:val="000000"/>
                <w:lang w:eastAsia="es-CL"/>
              </w:rPr>
              <w:t>os</w:t>
            </w:r>
            <w:r w:rsidRPr="00946A4F">
              <w:rPr>
                <w:rFonts w:ascii="Calibri" w:eastAsia="Times New Roman" w:hAnsi="Calibri"/>
                <w:bCs/>
                <w:color w:val="000000"/>
                <w:lang w:eastAsia="es-CL"/>
              </w:rPr>
              <w:t xml:space="preserve"> 5-6 metros desde la orilla</w:t>
            </w:r>
            <w:r w:rsidR="00BA1B07" w:rsidRPr="00946A4F">
              <w:rPr>
                <w:rFonts w:ascii="Calibri" w:eastAsia="Times New Roman" w:hAnsi="Calibri"/>
                <w:bCs/>
                <w:color w:val="000000"/>
                <w:lang w:eastAsia="es-CL"/>
              </w:rPr>
              <w:t>.</w:t>
            </w:r>
            <w:r w:rsidRPr="00946A4F">
              <w:rPr>
                <w:rFonts w:ascii="Calibri" w:eastAsia="Times New Roman" w:hAnsi="Calibri"/>
                <w:bCs/>
                <w:color w:val="000000"/>
                <w:lang w:eastAsia="es-CL"/>
              </w:rPr>
              <w:t xml:space="preserve"> </w:t>
            </w:r>
            <w:r w:rsidR="009D2D22" w:rsidRPr="00946A4F">
              <w:rPr>
                <w:rFonts w:ascii="Calibri" w:eastAsia="Times New Roman" w:hAnsi="Calibri"/>
                <w:bCs/>
                <w:color w:val="000000"/>
                <w:lang w:eastAsia="es-CL"/>
              </w:rPr>
              <w:t>No obstante</w:t>
            </w:r>
            <w:r w:rsidR="00946A4F">
              <w:rPr>
                <w:rFonts w:ascii="Calibri" w:eastAsia="Times New Roman" w:hAnsi="Calibri"/>
                <w:bCs/>
                <w:color w:val="000000"/>
                <w:lang w:eastAsia="es-CL"/>
              </w:rPr>
              <w:t>,</w:t>
            </w:r>
            <w:r w:rsidR="009D2D22" w:rsidRPr="00946A4F">
              <w:rPr>
                <w:rFonts w:ascii="Calibri" w:eastAsia="Times New Roman" w:hAnsi="Calibri"/>
                <w:bCs/>
                <w:color w:val="000000"/>
                <w:lang w:eastAsia="es-CL"/>
              </w:rPr>
              <w:t xml:space="preserve"> no se pudo verificar la profundidad a la cual se encontraba el punto de descarga, sí se evidenció que é</w:t>
            </w:r>
            <w:r w:rsidR="00946A4F">
              <w:rPr>
                <w:rFonts w:ascii="Calibri" w:eastAsia="Times New Roman" w:hAnsi="Calibri"/>
                <w:bCs/>
                <w:color w:val="000000"/>
                <w:lang w:eastAsia="es-CL"/>
              </w:rPr>
              <w:t>sta opera de manera subacuática, es decir, no se observa descarga en superficie.</w:t>
            </w:r>
          </w:p>
          <w:p w:rsidR="005C4B2D" w:rsidRDefault="00E9537C" w:rsidP="00946A4F">
            <w:pPr>
              <w:pStyle w:val="Prrafodelista"/>
              <w:numPr>
                <w:ilvl w:val="0"/>
                <w:numId w:val="39"/>
              </w:numPr>
              <w:ind w:left="426"/>
              <w:rPr>
                <w:rFonts w:ascii="Calibri" w:eastAsia="Times New Roman" w:hAnsi="Calibri"/>
                <w:bCs/>
                <w:color w:val="000000"/>
                <w:lang w:eastAsia="es-CL"/>
              </w:rPr>
            </w:pPr>
            <w:r>
              <w:rPr>
                <w:rFonts w:ascii="Calibri" w:eastAsia="Times New Roman" w:hAnsi="Calibri"/>
                <w:bCs/>
                <w:color w:val="000000"/>
                <w:lang w:eastAsia="es-CL"/>
              </w:rPr>
              <w:t xml:space="preserve">Durante la fiscalización, se verificó </w:t>
            </w:r>
            <w:r w:rsidR="005C4B2D">
              <w:rPr>
                <w:rFonts w:ascii="Calibri" w:eastAsia="Times New Roman" w:hAnsi="Calibri"/>
                <w:bCs/>
                <w:color w:val="000000"/>
                <w:lang w:eastAsia="es-CL"/>
              </w:rPr>
              <w:t xml:space="preserve">vigencia de </w:t>
            </w:r>
            <w:r>
              <w:rPr>
                <w:rFonts w:ascii="Calibri" w:eastAsia="Times New Roman" w:hAnsi="Calibri"/>
                <w:bCs/>
                <w:color w:val="000000"/>
                <w:lang w:eastAsia="es-CL"/>
              </w:rPr>
              <w:t>la Res.</w:t>
            </w:r>
            <w:r w:rsidR="005C4B2D">
              <w:rPr>
                <w:rFonts w:ascii="Calibri" w:eastAsia="Times New Roman" w:hAnsi="Calibri"/>
                <w:bCs/>
                <w:color w:val="000000"/>
                <w:lang w:eastAsia="es-CL"/>
              </w:rPr>
              <w:t xml:space="preserve"> D.G.T.M. Y M.M. ORDINARIO N° 12600/05/1102</w:t>
            </w:r>
            <w:r w:rsidR="00361FB5">
              <w:rPr>
                <w:rFonts w:ascii="Calibri" w:eastAsia="Times New Roman" w:hAnsi="Calibri"/>
                <w:bCs/>
                <w:color w:val="000000"/>
                <w:lang w:eastAsia="es-CL"/>
              </w:rPr>
              <w:t>/</w:t>
            </w:r>
            <w:r w:rsidR="005C4B2D">
              <w:rPr>
                <w:rFonts w:ascii="Calibri" w:eastAsia="Times New Roman" w:hAnsi="Calibri"/>
                <w:bCs/>
                <w:color w:val="000000"/>
                <w:lang w:eastAsia="es-CL"/>
              </w:rPr>
              <w:t>VRS.</w:t>
            </w:r>
            <w:r w:rsidR="00361FB5">
              <w:rPr>
                <w:rFonts w:ascii="Calibri" w:eastAsia="Times New Roman" w:hAnsi="Calibri"/>
                <w:bCs/>
                <w:color w:val="000000"/>
                <w:lang w:eastAsia="es-CL"/>
              </w:rPr>
              <w:t xml:space="preserve"> (ANEXO </w:t>
            </w:r>
            <w:r w:rsidR="00DC5641">
              <w:rPr>
                <w:rFonts w:ascii="Calibri" w:eastAsia="Times New Roman" w:hAnsi="Calibri"/>
                <w:bCs/>
                <w:color w:val="000000"/>
                <w:lang w:eastAsia="es-CL"/>
              </w:rPr>
              <w:t>3</w:t>
            </w:r>
            <w:r w:rsidR="00361FB5">
              <w:rPr>
                <w:rFonts w:ascii="Calibri" w:eastAsia="Times New Roman" w:hAnsi="Calibri"/>
                <w:bCs/>
                <w:color w:val="000000"/>
                <w:lang w:eastAsia="es-CL"/>
              </w:rPr>
              <w:t>)</w:t>
            </w:r>
            <w:r w:rsidR="005C4B2D">
              <w:rPr>
                <w:rFonts w:ascii="Calibri" w:eastAsia="Times New Roman" w:hAnsi="Calibri"/>
                <w:bCs/>
                <w:color w:val="000000"/>
                <w:lang w:eastAsia="es-CL"/>
              </w:rPr>
              <w:t>, referente al Programa de Monitoreo de Autocontrol del Efluente de la Empresa Prolesur S.A., emitida por la Autoridad Marítima. Asimismo, se revisaron las planillas de Autocontrol correspondientes a los meses de junio, julio y agosto de 2013, verificándose todos los parámetros dentro de los rangos normativos y condiciones impuestas en la evaluación ambiental</w:t>
            </w:r>
            <w:r w:rsidR="00846215">
              <w:rPr>
                <w:rFonts w:ascii="Calibri" w:eastAsia="Times New Roman" w:hAnsi="Calibri"/>
                <w:bCs/>
                <w:color w:val="000000"/>
                <w:lang w:eastAsia="es-CL"/>
              </w:rPr>
              <w:t xml:space="preserve"> (Tabla 1).</w:t>
            </w:r>
          </w:p>
          <w:p w:rsidR="00E9537C" w:rsidRPr="00946A4F" w:rsidRDefault="005C4B2D" w:rsidP="00DC5641">
            <w:pPr>
              <w:pStyle w:val="Prrafodelista"/>
              <w:numPr>
                <w:ilvl w:val="0"/>
                <w:numId w:val="39"/>
              </w:numPr>
              <w:ind w:left="426"/>
              <w:rPr>
                <w:rFonts w:ascii="Calibri" w:eastAsia="Times New Roman" w:hAnsi="Calibri"/>
                <w:bCs/>
                <w:color w:val="000000"/>
                <w:lang w:eastAsia="es-CL"/>
              </w:rPr>
            </w:pPr>
            <w:r>
              <w:rPr>
                <w:rFonts w:ascii="Calibri" w:eastAsia="Times New Roman" w:hAnsi="Calibri"/>
                <w:bCs/>
                <w:color w:val="000000"/>
                <w:lang w:eastAsia="es-CL"/>
              </w:rPr>
              <w:t xml:space="preserve">Finalmente, respecto del PAS 73, si bien, a la fecha de la inspección, no se encontraba tramitado, con fecha 07 de octubre de 2013, el Sr. Fernando Bueno R., Gerente General de Prolesur S.A., solicitó a la Dirección de Intereses Marítimos y Medio Ambiente Acuático, dependiente de DIRECTEMAR, la remisión de la resolución del citado permiso, cuestión que se materializó con fecha </w:t>
            </w:r>
            <w:r w:rsidR="002C3EAD">
              <w:rPr>
                <w:rFonts w:ascii="Calibri" w:eastAsia="Times New Roman" w:hAnsi="Calibri"/>
                <w:bCs/>
                <w:color w:val="000000"/>
                <w:lang w:eastAsia="es-CL"/>
              </w:rPr>
              <w:t>13 de noviembre de 2013, a través de Res. D.G.T.M. Y M.M. ORDINARIO N° 12600/05/1276/VRS.</w:t>
            </w:r>
            <w:r w:rsidR="00361FB5">
              <w:rPr>
                <w:rFonts w:ascii="Calibri" w:eastAsia="Times New Roman" w:hAnsi="Calibri"/>
                <w:bCs/>
                <w:color w:val="000000"/>
                <w:lang w:eastAsia="es-CL"/>
              </w:rPr>
              <w:t xml:space="preserve"> (ANEXO </w:t>
            </w:r>
            <w:r w:rsidR="00DC5641">
              <w:rPr>
                <w:rFonts w:ascii="Calibri" w:eastAsia="Times New Roman" w:hAnsi="Calibri"/>
                <w:bCs/>
                <w:color w:val="000000"/>
                <w:lang w:eastAsia="es-CL"/>
              </w:rPr>
              <w:t>4</w:t>
            </w:r>
            <w:r w:rsidR="00361FB5">
              <w:rPr>
                <w:rFonts w:ascii="Calibri" w:eastAsia="Times New Roman" w:hAnsi="Calibri"/>
                <w:bCs/>
                <w:color w:val="000000"/>
                <w:lang w:eastAsia="es-CL"/>
              </w:rPr>
              <w:t>)</w:t>
            </w:r>
            <w:r w:rsidR="002C3EAD">
              <w:rPr>
                <w:rFonts w:ascii="Calibri" w:eastAsia="Times New Roman" w:hAnsi="Calibri"/>
                <w:bCs/>
                <w:color w:val="000000"/>
                <w:lang w:eastAsia="es-CL"/>
              </w:rPr>
              <w:t>, la cual otorga a Prolesur S.A. Permiso Ambiental Sectorial al que se refiere el Artículo 73 del D.S. N° 95/2001, Reglamento del Sistema de Evaluación de Impacto Ambiental.</w:t>
            </w:r>
          </w:p>
        </w:tc>
      </w:tr>
    </w:tbl>
    <w:p w:rsidR="00502AEC" w:rsidRDefault="00502AEC">
      <w:r>
        <w:br w:type="page"/>
      </w:r>
    </w:p>
    <w:tbl>
      <w:tblPr>
        <w:tblW w:w="13712" w:type="dxa"/>
        <w:jc w:val="center"/>
        <w:tblCellMar>
          <w:left w:w="70" w:type="dxa"/>
          <w:right w:w="70" w:type="dxa"/>
        </w:tblCellMar>
        <w:tblLook w:val="04A0" w:firstRow="1" w:lastRow="0" w:firstColumn="1" w:lastColumn="0" w:noHBand="0" w:noVBand="1"/>
      </w:tblPr>
      <w:tblGrid>
        <w:gridCol w:w="2359"/>
        <w:gridCol w:w="2379"/>
        <w:gridCol w:w="2119"/>
        <w:gridCol w:w="2358"/>
        <w:gridCol w:w="2378"/>
        <w:gridCol w:w="2119"/>
      </w:tblGrid>
      <w:tr w:rsidR="0094098F" w:rsidRPr="0025129B" w:rsidTr="00DA1CD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25129B" w:rsidRDefault="0094098F" w:rsidP="00DA1CD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4098F" w:rsidRPr="0025129B" w:rsidTr="00DA1CD8">
        <w:trPr>
          <w:trHeight w:val="2805"/>
          <w:jc w:val="center"/>
        </w:trPr>
        <w:tc>
          <w:tcPr>
            <w:tcW w:w="2503" w:type="pct"/>
            <w:gridSpan w:val="3"/>
            <w:tcBorders>
              <w:top w:val="nil"/>
              <w:left w:val="single" w:sz="4" w:space="0" w:color="auto"/>
              <w:right w:val="single" w:sz="4" w:space="0" w:color="auto"/>
            </w:tcBorders>
            <w:shd w:val="clear" w:color="auto" w:fill="auto"/>
            <w:noWrap/>
            <w:vAlign w:val="center"/>
            <w:hideMark/>
          </w:tcPr>
          <w:p w:rsidR="0094098F" w:rsidRPr="0025129B" w:rsidRDefault="00472F2C" w:rsidP="00DA1CD8">
            <w:pPr>
              <w:tabs>
                <w:tab w:val="left" w:pos="5387"/>
              </w:tabs>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06EEE03" wp14:editId="0ACAF73E">
                  <wp:extent cx="2401200" cy="1800000"/>
                  <wp:effectExtent l="0" t="0" r="0" b="0"/>
                  <wp:docPr id="28" name="Imagen 28" descr="C:\Users\mauricio.benitez\Desktop\Escritorio\PROGRAMA_SUBPROGRAMA\PROLESUR\fotos\DSCN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uricio.benitez\Desktop\Escritorio\PROGRAMA_SUBPROGRAMA\PROLESUR\fotos\DSCN691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a:ln>
                            <a:noFill/>
                          </a:ln>
                        </pic:spPr>
                      </pic:pic>
                    </a:graphicData>
                  </a:graphic>
                </wp:inline>
              </w:drawing>
            </w:r>
          </w:p>
        </w:tc>
        <w:tc>
          <w:tcPr>
            <w:tcW w:w="2497" w:type="pct"/>
            <w:gridSpan w:val="3"/>
            <w:tcBorders>
              <w:top w:val="nil"/>
              <w:left w:val="single" w:sz="4" w:space="0" w:color="auto"/>
              <w:right w:val="single" w:sz="4" w:space="0" w:color="auto"/>
            </w:tcBorders>
            <w:shd w:val="clear" w:color="auto" w:fill="auto"/>
            <w:noWrap/>
            <w:vAlign w:val="center"/>
            <w:hideMark/>
          </w:tcPr>
          <w:p w:rsidR="0094098F" w:rsidRPr="0025129B" w:rsidRDefault="00472F2C" w:rsidP="00DA1CD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302B1F1" wp14:editId="22FC2CCD">
                  <wp:extent cx="2401200" cy="1800000"/>
                  <wp:effectExtent l="0" t="0" r="0" b="0"/>
                  <wp:docPr id="30" name="Imagen 30" descr="C:\Users\mauricio.benitez\Desktop\Escritorio\PROGRAMA_SUBPROGRAMA\PROLESUR\fotos\DSCN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uricio.benitez\Desktop\Escritorio\PROGRAMA_SUBPROGRAMA\PROLESUR\fotos\DSCN691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a:ln>
                            <a:noFill/>
                          </a:ln>
                        </pic:spPr>
                      </pic:pic>
                    </a:graphicData>
                  </a:graphic>
                </wp:inline>
              </w:drawing>
            </w:r>
          </w:p>
        </w:tc>
      </w:tr>
      <w:tr w:rsidR="00C93B3B" w:rsidRPr="0025129B" w:rsidTr="00DA1CD8">
        <w:trPr>
          <w:trHeight w:val="300"/>
          <w:jc w:val="center"/>
        </w:trPr>
        <w:tc>
          <w:tcPr>
            <w:tcW w:w="1013" w:type="pct"/>
            <w:tcBorders>
              <w:top w:val="single" w:sz="4" w:space="0" w:color="auto"/>
              <w:left w:val="single" w:sz="4" w:space="0" w:color="auto"/>
              <w:bottom w:val="single" w:sz="4" w:space="0" w:color="auto"/>
              <w:right w:val="nil"/>
            </w:tcBorders>
            <w:shd w:val="clear" w:color="auto" w:fill="auto"/>
            <w:noWrap/>
            <w:vAlign w:val="center"/>
            <w:hideMark/>
          </w:tcPr>
          <w:p w:rsidR="0094098F" w:rsidRPr="00A7778A" w:rsidRDefault="00A7778A" w:rsidP="00DA1CD8">
            <w:pPr>
              <w:pStyle w:val="Epgrafe"/>
              <w:jc w:val="both"/>
              <w:rPr>
                <w:rFonts w:eastAsia="Times New Roman"/>
                <w:b w:val="0"/>
                <w:color w:val="000000"/>
                <w:sz w:val="20"/>
                <w:lang w:eastAsia="es-CL"/>
              </w:rPr>
            </w:pPr>
            <w:bookmarkStart w:id="127" w:name="_Toc399170791"/>
            <w:r w:rsidRPr="00A7778A">
              <w:rPr>
                <w:b w:val="0"/>
                <w:sz w:val="20"/>
              </w:rPr>
              <w:t>Fotografía 9</w:t>
            </w:r>
            <w:r w:rsidR="0094098F" w:rsidRPr="00A7778A">
              <w:rPr>
                <w:b w:val="0"/>
                <w:sz w:val="20"/>
              </w:rPr>
              <w:t>.</w:t>
            </w:r>
            <w:bookmarkEnd w:id="127"/>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A7778A" w:rsidRDefault="0094098F" w:rsidP="00DA1CD8">
            <w:pPr>
              <w:rPr>
                <w:rFonts w:eastAsia="Times New Roman"/>
                <w:color w:val="000000"/>
                <w:sz w:val="20"/>
                <w:szCs w:val="20"/>
                <w:lang w:eastAsia="es-CL"/>
              </w:rPr>
            </w:pPr>
            <w:r w:rsidRPr="00A7778A">
              <w:rPr>
                <w:rFonts w:eastAsia="Times New Roman"/>
                <w:color w:val="000000"/>
                <w:sz w:val="20"/>
                <w:szCs w:val="20"/>
                <w:lang w:eastAsia="es-CL"/>
              </w:rPr>
              <w:t xml:space="preserve">Fecha: </w:t>
            </w:r>
            <w:r w:rsidR="00A7778A" w:rsidRPr="00A7778A">
              <w:rPr>
                <w:rFonts w:eastAsia="Times New Roman"/>
                <w:color w:val="000000"/>
                <w:sz w:val="20"/>
                <w:szCs w:val="20"/>
                <w:lang w:eastAsia="es-CL"/>
              </w:rPr>
              <w:t>26-09-2013</w:t>
            </w:r>
          </w:p>
        </w:tc>
        <w:tc>
          <w:tcPr>
            <w:tcW w:w="1013" w:type="pct"/>
            <w:tcBorders>
              <w:top w:val="single" w:sz="4" w:space="0" w:color="auto"/>
              <w:left w:val="nil"/>
              <w:bottom w:val="single" w:sz="4" w:space="0" w:color="auto"/>
              <w:right w:val="nil"/>
            </w:tcBorders>
            <w:shd w:val="clear" w:color="auto" w:fill="auto"/>
            <w:noWrap/>
            <w:vAlign w:val="center"/>
            <w:hideMark/>
          </w:tcPr>
          <w:p w:rsidR="0094098F" w:rsidRPr="00A7778A" w:rsidRDefault="0094098F" w:rsidP="00A7778A">
            <w:pPr>
              <w:pStyle w:val="Epgrafe"/>
              <w:jc w:val="both"/>
              <w:rPr>
                <w:b w:val="0"/>
                <w:sz w:val="20"/>
              </w:rPr>
            </w:pPr>
            <w:bookmarkStart w:id="128" w:name="_Toc399170792"/>
            <w:r w:rsidRPr="00A7778A">
              <w:rPr>
                <w:b w:val="0"/>
                <w:sz w:val="20"/>
              </w:rPr>
              <w:t xml:space="preserve">Fotografía </w:t>
            </w:r>
            <w:r w:rsidR="00A7778A" w:rsidRPr="00A7778A">
              <w:rPr>
                <w:b w:val="0"/>
                <w:sz w:val="20"/>
              </w:rPr>
              <w:t>10</w:t>
            </w:r>
            <w:r w:rsidRPr="00A7778A">
              <w:rPr>
                <w:b w:val="0"/>
                <w:sz w:val="20"/>
              </w:rPr>
              <w:t>.</w:t>
            </w:r>
            <w:bookmarkEnd w:id="12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A7778A" w:rsidRDefault="0094098F" w:rsidP="00DA1CD8">
            <w:pPr>
              <w:rPr>
                <w:rFonts w:eastAsia="Times New Roman"/>
                <w:color w:val="000000"/>
                <w:sz w:val="20"/>
                <w:szCs w:val="20"/>
                <w:lang w:eastAsia="es-CL"/>
              </w:rPr>
            </w:pPr>
            <w:r w:rsidRPr="00A7778A">
              <w:rPr>
                <w:rFonts w:eastAsia="Times New Roman"/>
                <w:color w:val="000000"/>
                <w:sz w:val="20"/>
                <w:szCs w:val="20"/>
                <w:lang w:eastAsia="es-CL"/>
              </w:rPr>
              <w:t xml:space="preserve">Fecha: </w:t>
            </w:r>
            <w:r w:rsidR="00A7778A" w:rsidRPr="00A7778A">
              <w:rPr>
                <w:rFonts w:eastAsia="Times New Roman"/>
                <w:color w:val="000000"/>
                <w:sz w:val="20"/>
                <w:szCs w:val="20"/>
                <w:lang w:eastAsia="es-CL"/>
              </w:rPr>
              <w:t>26-09-2013</w:t>
            </w:r>
          </w:p>
        </w:tc>
      </w:tr>
      <w:tr w:rsidR="00C93B3B" w:rsidRPr="0025129B" w:rsidTr="00DA1CD8">
        <w:trPr>
          <w:trHeight w:val="300"/>
          <w:jc w:val="center"/>
        </w:trPr>
        <w:tc>
          <w:tcPr>
            <w:tcW w:w="10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00C93B3B">
              <w:rPr>
                <w:sz w:val="20"/>
                <w:szCs w:val="20"/>
              </w:rPr>
              <w:t>5.585.763</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00C93B3B">
              <w:rPr>
                <w:sz w:val="20"/>
                <w:szCs w:val="20"/>
              </w:rPr>
              <w:t>688.448</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00C93B3B">
              <w:rPr>
                <w:rFonts w:eastAsia="Times New Roman"/>
                <w:color w:val="000000"/>
                <w:sz w:val="20"/>
                <w:szCs w:val="20"/>
                <w:lang w:eastAsia="es-CL"/>
              </w:rPr>
              <w:t>5.585.777</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 Este: </w:t>
            </w:r>
            <w:r w:rsidR="00C93B3B">
              <w:rPr>
                <w:rFonts w:eastAsia="Times New Roman"/>
                <w:color w:val="000000"/>
                <w:sz w:val="20"/>
                <w:szCs w:val="20"/>
                <w:lang w:eastAsia="es-CL"/>
              </w:rPr>
              <w:t>688.442</w:t>
            </w:r>
          </w:p>
        </w:tc>
      </w:tr>
      <w:tr w:rsidR="0094098F" w:rsidRPr="0025129B" w:rsidTr="00DA1CD8">
        <w:trPr>
          <w:trHeight w:val="457"/>
          <w:jc w:val="center"/>
        </w:trPr>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4098F" w:rsidRPr="0057040A" w:rsidRDefault="0094098F" w:rsidP="00A7778A">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C958BA">
              <w:rPr>
                <w:rFonts w:eastAsia="Times New Roman"/>
                <w:color w:val="000000"/>
                <w:sz w:val="20"/>
                <w:szCs w:val="20"/>
                <w:lang w:eastAsia="es-CL"/>
              </w:rPr>
              <w:t>La fotografía muestra una vista del interior de la cámara de carga, donde se juntan el efluente tratado, las aguas de lavado de los distintos sectores de la planta, y las aguas de enfriamiento.</w:t>
            </w:r>
          </w:p>
        </w:tc>
        <w:tc>
          <w:tcPr>
            <w:tcW w:w="249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4098F" w:rsidRPr="0057040A" w:rsidRDefault="0094098F" w:rsidP="00C958BA">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C958BA">
              <w:rPr>
                <w:rFonts w:eastAsia="Times New Roman"/>
                <w:color w:val="000000"/>
                <w:sz w:val="20"/>
                <w:szCs w:val="20"/>
                <w:lang w:eastAsia="es-CL"/>
              </w:rPr>
              <w:t>Vista del punto donde nace el emisario subacuático a un costado de la cámara de carga, para internarse 5 a 6 metros aproximadamente en el río Calle Calle.</w:t>
            </w:r>
          </w:p>
        </w:tc>
      </w:tr>
    </w:tbl>
    <w:p w:rsidR="00A7778A" w:rsidRDefault="00A7778A" w:rsidP="00A7778A">
      <w:pPr>
        <w:pStyle w:val="Ttulo2"/>
        <w:numPr>
          <w:ilvl w:val="0"/>
          <w:numId w:val="0"/>
        </w:numPr>
        <w:ind w:left="576"/>
      </w:pPr>
    </w:p>
    <w:p w:rsidR="00253BD2" w:rsidRPr="00253BD2" w:rsidRDefault="00253BD2" w:rsidP="00253BD2"/>
    <w:p w:rsidR="00846215" w:rsidRDefault="00A7778A">
      <w:pPr>
        <w:jc w:val="left"/>
        <w:rPr>
          <w:rFonts w:cstheme="minorHAnsi"/>
          <w:b/>
          <w:sz w:val="24"/>
          <w:szCs w:val="20"/>
        </w:rPr>
      </w:pPr>
      <w:r>
        <w:br w:type="page"/>
      </w:r>
    </w:p>
    <w:tbl>
      <w:tblPr>
        <w:tblW w:w="13712" w:type="dxa"/>
        <w:jc w:val="center"/>
        <w:tblCellMar>
          <w:left w:w="70" w:type="dxa"/>
          <w:right w:w="70" w:type="dxa"/>
        </w:tblCellMar>
        <w:tblLook w:val="04A0" w:firstRow="1" w:lastRow="0" w:firstColumn="1" w:lastColumn="0" w:noHBand="0" w:noVBand="1"/>
      </w:tblPr>
      <w:tblGrid>
        <w:gridCol w:w="13712"/>
      </w:tblGrid>
      <w:tr w:rsidR="00846215" w:rsidRPr="0025129B" w:rsidTr="004F772C">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6215" w:rsidRPr="0025129B" w:rsidRDefault="00846215" w:rsidP="004F772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846215" w:rsidRPr="0025129B" w:rsidTr="00846215">
        <w:trPr>
          <w:trHeight w:val="2805"/>
          <w:jc w:val="center"/>
        </w:trPr>
        <w:tc>
          <w:tcPr>
            <w:tcW w:w="5000" w:type="pct"/>
            <w:tcBorders>
              <w:top w:val="nil"/>
              <w:left w:val="single" w:sz="4" w:space="0" w:color="auto"/>
              <w:right w:val="single" w:sz="4" w:space="0" w:color="auto"/>
            </w:tcBorders>
            <w:shd w:val="clear" w:color="auto" w:fill="auto"/>
            <w:noWrap/>
            <w:vAlign w:val="center"/>
            <w:hideMark/>
          </w:tcPr>
          <w:tbl>
            <w:tblPr>
              <w:tblW w:w="9720" w:type="dxa"/>
              <w:jc w:val="center"/>
              <w:tblCellMar>
                <w:left w:w="70" w:type="dxa"/>
                <w:right w:w="70" w:type="dxa"/>
              </w:tblCellMar>
              <w:tblLook w:val="04A0" w:firstRow="1" w:lastRow="0" w:firstColumn="1" w:lastColumn="0" w:noHBand="0" w:noVBand="1"/>
            </w:tblPr>
            <w:tblGrid>
              <w:gridCol w:w="2320"/>
              <w:gridCol w:w="1200"/>
              <w:gridCol w:w="1200"/>
              <w:gridCol w:w="1200"/>
              <w:gridCol w:w="1400"/>
              <w:gridCol w:w="1200"/>
              <w:gridCol w:w="1200"/>
            </w:tblGrid>
            <w:tr w:rsidR="0075488D" w:rsidRPr="0075488D" w:rsidTr="00CB296A">
              <w:trPr>
                <w:trHeight w:val="1200"/>
                <w:jc w:val="center"/>
              </w:trPr>
              <w:tc>
                <w:tcPr>
                  <w:tcW w:w="23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ANÁLISIS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75488D" w:rsidRPr="0075488D" w:rsidRDefault="0075488D" w:rsidP="0075488D">
                  <w:pPr>
                    <w:jc w:val="center"/>
                    <w:rPr>
                      <w:rFonts w:ascii="Calibri" w:eastAsia="Times New Roman" w:hAnsi="Calibri"/>
                      <w:color w:val="000000"/>
                      <w:lang w:eastAsia="es-CL"/>
                    </w:rPr>
                  </w:pPr>
                  <w:r>
                    <w:rPr>
                      <w:rFonts w:ascii="Calibri" w:eastAsia="Times New Roman" w:hAnsi="Calibri"/>
                      <w:color w:val="000000"/>
                      <w:lang w:eastAsia="es-CL"/>
                    </w:rPr>
                    <w:t>J</w:t>
                  </w:r>
                  <w:r w:rsidRPr="0075488D">
                    <w:rPr>
                      <w:rFonts w:ascii="Calibri" w:eastAsia="Times New Roman" w:hAnsi="Calibri"/>
                      <w:color w:val="000000"/>
                      <w:lang w:eastAsia="es-CL"/>
                    </w:rPr>
                    <w:t>un</w:t>
                  </w:r>
                  <w:r>
                    <w:rPr>
                      <w:rFonts w:ascii="Calibri" w:eastAsia="Times New Roman" w:hAnsi="Calibri"/>
                      <w:color w:val="000000"/>
                      <w:lang w:eastAsia="es-CL"/>
                    </w:rPr>
                    <w:t>io</w:t>
                  </w:r>
                  <w:r w:rsidRPr="0075488D">
                    <w:rPr>
                      <w:rFonts w:ascii="Calibri" w:eastAsia="Times New Roman" w:hAnsi="Calibri"/>
                      <w:color w:val="000000"/>
                      <w:lang w:eastAsia="es-CL"/>
                    </w:rPr>
                    <w:t>-13</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75488D" w:rsidRPr="0075488D" w:rsidRDefault="0075488D" w:rsidP="0075488D">
                  <w:pPr>
                    <w:jc w:val="center"/>
                    <w:rPr>
                      <w:rFonts w:ascii="Calibri" w:eastAsia="Times New Roman" w:hAnsi="Calibri"/>
                      <w:color w:val="000000"/>
                      <w:lang w:eastAsia="es-CL"/>
                    </w:rPr>
                  </w:pPr>
                  <w:r>
                    <w:rPr>
                      <w:rFonts w:ascii="Calibri" w:eastAsia="Times New Roman" w:hAnsi="Calibri"/>
                      <w:color w:val="000000"/>
                      <w:lang w:eastAsia="es-CL"/>
                    </w:rPr>
                    <w:t>J</w:t>
                  </w:r>
                  <w:r w:rsidRPr="0075488D">
                    <w:rPr>
                      <w:rFonts w:ascii="Calibri" w:eastAsia="Times New Roman" w:hAnsi="Calibri"/>
                      <w:color w:val="000000"/>
                      <w:lang w:eastAsia="es-CL"/>
                    </w:rPr>
                    <w:t>ul</w:t>
                  </w:r>
                  <w:r>
                    <w:rPr>
                      <w:rFonts w:ascii="Calibri" w:eastAsia="Times New Roman" w:hAnsi="Calibri"/>
                      <w:color w:val="000000"/>
                      <w:lang w:eastAsia="es-CL"/>
                    </w:rPr>
                    <w:t>io</w:t>
                  </w:r>
                  <w:r w:rsidRPr="0075488D">
                    <w:rPr>
                      <w:rFonts w:ascii="Calibri" w:eastAsia="Times New Roman" w:hAnsi="Calibri"/>
                      <w:color w:val="000000"/>
                      <w:lang w:eastAsia="es-CL"/>
                    </w:rPr>
                    <w:t>-13</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75488D" w:rsidRPr="0075488D" w:rsidRDefault="0075488D" w:rsidP="0075488D">
                  <w:pPr>
                    <w:jc w:val="center"/>
                    <w:rPr>
                      <w:rFonts w:ascii="Calibri" w:eastAsia="Times New Roman" w:hAnsi="Calibri"/>
                      <w:color w:val="000000"/>
                      <w:lang w:eastAsia="es-CL"/>
                    </w:rPr>
                  </w:pPr>
                  <w:r>
                    <w:rPr>
                      <w:rFonts w:ascii="Calibri" w:eastAsia="Times New Roman" w:hAnsi="Calibri"/>
                      <w:color w:val="000000"/>
                      <w:lang w:eastAsia="es-CL"/>
                    </w:rPr>
                    <w:t>A</w:t>
                  </w:r>
                  <w:r w:rsidRPr="0075488D">
                    <w:rPr>
                      <w:rFonts w:ascii="Calibri" w:eastAsia="Times New Roman" w:hAnsi="Calibri"/>
                      <w:color w:val="000000"/>
                      <w:lang w:eastAsia="es-CL"/>
                    </w:rPr>
                    <w:t>go</w:t>
                  </w:r>
                  <w:r>
                    <w:rPr>
                      <w:rFonts w:ascii="Calibri" w:eastAsia="Times New Roman" w:hAnsi="Calibri"/>
                      <w:color w:val="000000"/>
                      <w:lang w:eastAsia="es-CL"/>
                    </w:rPr>
                    <w:t>sto</w:t>
                  </w:r>
                  <w:r w:rsidRPr="0075488D">
                    <w:rPr>
                      <w:rFonts w:ascii="Calibri" w:eastAsia="Times New Roman" w:hAnsi="Calibri"/>
                      <w:color w:val="000000"/>
                      <w:lang w:eastAsia="es-CL"/>
                    </w:rPr>
                    <w:t>-13</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Máximos permisibles Tabla 2, D.S. N°90/2000</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PAS 73</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Condición</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Caudal</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2928,9</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3490,8</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3237,9</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3880</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pH</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6,44</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6,45</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6,99</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6,0 - 8,5</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Temperatura</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20,1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23,7</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24,7</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40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 xml:space="preserve">Aceites y Grasas </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5</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5</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50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Cloruros</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80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31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13</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2000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DBO5</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65</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72</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20</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300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Fósforo Total</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2,44</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8,44</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0,56</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15</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6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Nitrógeno Total Kjeldhal</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11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26</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2,67</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75</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Poder Espumógeno</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pPr>
                    <w:jc w:val="center"/>
                    <w:rPr>
                      <w:rFonts w:ascii="Calibri" w:eastAsia="Times New Roman" w:hAnsi="Calibri"/>
                      <w:color w:val="000000"/>
                      <w:lang w:eastAsia="es-CL"/>
                    </w:rPr>
                  </w:pPr>
                  <w:r w:rsidRPr="0075488D">
                    <w:rPr>
                      <w:rFonts w:ascii="Calibri" w:eastAsia="Times New Roman" w:hAnsi="Calibri"/>
                      <w:color w:val="000000"/>
                      <w:lang w:eastAsia="es-CL"/>
                    </w:rPr>
                    <w:t>&lt; 1</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7</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6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Sólidos Suspendidos Totales</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10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6</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6</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300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Aluminio</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0,3</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0,3</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0,3</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10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Boro</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0,69</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0,3</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0,02</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3</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Cobre Total</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0,01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0,01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0,01</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3</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Hierro Total</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0,14</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0,11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0,10</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10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Manganeso</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0,01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0,01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0,01</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3</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Sulfato</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10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10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10</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2000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00"/>
                <w:jc w:val="center"/>
              </w:trPr>
              <w:tc>
                <w:tcPr>
                  <w:tcW w:w="2320" w:type="dxa"/>
                  <w:tcBorders>
                    <w:top w:val="nil"/>
                    <w:left w:val="single" w:sz="8" w:space="0" w:color="auto"/>
                    <w:bottom w:val="single" w:sz="4"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Zinc</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0,01</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0,06</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0,005</w:t>
                  </w:r>
                </w:p>
              </w:tc>
              <w:tc>
                <w:tcPr>
                  <w:tcW w:w="14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20</w:t>
                  </w:r>
                </w:p>
              </w:tc>
              <w:tc>
                <w:tcPr>
                  <w:tcW w:w="1200" w:type="dxa"/>
                  <w:tcBorders>
                    <w:top w:val="nil"/>
                    <w:left w:val="nil"/>
                    <w:bottom w:val="single" w:sz="4"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4"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r w:rsidR="0075488D" w:rsidRPr="0075488D" w:rsidTr="00CB296A">
              <w:trPr>
                <w:trHeight w:val="315"/>
                <w:jc w:val="center"/>
              </w:trPr>
              <w:tc>
                <w:tcPr>
                  <w:tcW w:w="2320" w:type="dxa"/>
                  <w:tcBorders>
                    <w:top w:val="nil"/>
                    <w:left w:val="single" w:sz="8" w:space="0" w:color="auto"/>
                    <w:bottom w:val="single" w:sz="8" w:space="0" w:color="auto"/>
                    <w:right w:val="single" w:sz="8" w:space="0" w:color="auto"/>
                  </w:tcBorders>
                  <w:shd w:val="clear" w:color="auto" w:fill="auto"/>
                  <w:vAlign w:val="bottom"/>
                  <w:hideMark/>
                </w:tcPr>
                <w:p w:rsidR="0075488D" w:rsidRPr="0075488D" w:rsidRDefault="0075488D" w:rsidP="0075488D">
                  <w:pPr>
                    <w:jc w:val="left"/>
                    <w:rPr>
                      <w:rFonts w:ascii="Calibri" w:eastAsia="Times New Roman" w:hAnsi="Calibri"/>
                      <w:color w:val="000000"/>
                      <w:lang w:eastAsia="es-CL"/>
                    </w:rPr>
                  </w:pPr>
                  <w:r w:rsidRPr="0075488D">
                    <w:rPr>
                      <w:rFonts w:ascii="Calibri" w:eastAsia="Times New Roman" w:hAnsi="Calibri"/>
                      <w:color w:val="000000"/>
                      <w:lang w:eastAsia="es-CL"/>
                    </w:rPr>
                    <w:t>Triclorometano</w:t>
                  </w:r>
                </w:p>
              </w:tc>
              <w:tc>
                <w:tcPr>
                  <w:tcW w:w="1200" w:type="dxa"/>
                  <w:tcBorders>
                    <w:top w:val="nil"/>
                    <w:left w:val="nil"/>
                    <w:bottom w:val="single" w:sz="8"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0,01</w:t>
                  </w:r>
                </w:p>
              </w:tc>
              <w:tc>
                <w:tcPr>
                  <w:tcW w:w="1200" w:type="dxa"/>
                  <w:tcBorders>
                    <w:top w:val="nil"/>
                    <w:left w:val="nil"/>
                    <w:bottom w:val="single" w:sz="8"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0,01</w:t>
                  </w:r>
                </w:p>
              </w:tc>
              <w:tc>
                <w:tcPr>
                  <w:tcW w:w="1200" w:type="dxa"/>
                  <w:tcBorders>
                    <w:top w:val="nil"/>
                    <w:left w:val="nil"/>
                    <w:bottom w:val="single" w:sz="8"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&lt; 0,01</w:t>
                  </w:r>
                </w:p>
              </w:tc>
              <w:tc>
                <w:tcPr>
                  <w:tcW w:w="1400" w:type="dxa"/>
                  <w:tcBorders>
                    <w:top w:val="nil"/>
                    <w:left w:val="nil"/>
                    <w:bottom w:val="single" w:sz="8"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0,5</w:t>
                  </w:r>
                </w:p>
              </w:tc>
              <w:tc>
                <w:tcPr>
                  <w:tcW w:w="1200" w:type="dxa"/>
                  <w:tcBorders>
                    <w:top w:val="nil"/>
                    <w:left w:val="nil"/>
                    <w:bottom w:val="single" w:sz="8" w:space="0" w:color="auto"/>
                    <w:right w:val="single" w:sz="4" w:space="0" w:color="auto"/>
                  </w:tcBorders>
                  <w:shd w:val="clear" w:color="auto" w:fill="auto"/>
                  <w:noWrap/>
                  <w:vAlign w:val="center"/>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NC</w:t>
                  </w:r>
                </w:p>
              </w:tc>
              <w:tc>
                <w:tcPr>
                  <w:tcW w:w="1200" w:type="dxa"/>
                  <w:tcBorders>
                    <w:top w:val="nil"/>
                    <w:left w:val="nil"/>
                    <w:bottom w:val="single" w:sz="8" w:space="0" w:color="auto"/>
                    <w:right w:val="single" w:sz="8" w:space="0" w:color="auto"/>
                  </w:tcBorders>
                  <w:shd w:val="clear" w:color="auto" w:fill="auto"/>
                  <w:noWrap/>
                  <w:vAlign w:val="bottom"/>
                  <w:hideMark/>
                </w:tcPr>
                <w:p w:rsidR="0075488D" w:rsidRPr="0075488D" w:rsidRDefault="0075488D" w:rsidP="0075488D">
                  <w:pPr>
                    <w:jc w:val="center"/>
                    <w:rPr>
                      <w:rFonts w:ascii="Calibri" w:eastAsia="Times New Roman" w:hAnsi="Calibri"/>
                      <w:color w:val="000000"/>
                      <w:lang w:eastAsia="es-CL"/>
                    </w:rPr>
                  </w:pPr>
                  <w:r w:rsidRPr="0075488D">
                    <w:rPr>
                      <w:rFonts w:ascii="Calibri" w:eastAsia="Times New Roman" w:hAnsi="Calibri"/>
                      <w:color w:val="000000"/>
                      <w:lang w:eastAsia="es-CL"/>
                    </w:rPr>
                    <w:t>Cumple</w:t>
                  </w:r>
                </w:p>
              </w:tc>
            </w:tr>
          </w:tbl>
          <w:p w:rsidR="00846215" w:rsidRPr="0025129B" w:rsidRDefault="0075488D" w:rsidP="00CB296A">
            <w:pPr>
              <w:jc w:val="left"/>
              <w:rPr>
                <w:rFonts w:eastAsia="Times New Roman"/>
                <w:color w:val="000000"/>
                <w:sz w:val="20"/>
                <w:szCs w:val="20"/>
                <w:lang w:eastAsia="es-CL"/>
              </w:rPr>
            </w:pPr>
            <w:r>
              <w:rPr>
                <w:rFonts w:eastAsia="Times New Roman"/>
                <w:color w:val="000000"/>
                <w:sz w:val="20"/>
                <w:szCs w:val="20"/>
                <w:lang w:eastAsia="es-CL"/>
              </w:rPr>
              <w:t xml:space="preserve">                                         Fuente</w:t>
            </w:r>
            <w:r w:rsidR="00F86C2A">
              <w:rPr>
                <w:rFonts w:eastAsia="Times New Roman"/>
                <w:color w:val="000000"/>
                <w:sz w:val="20"/>
                <w:szCs w:val="20"/>
                <w:lang w:eastAsia="es-CL"/>
              </w:rPr>
              <w:t>: Elaboración</w:t>
            </w:r>
            <w:r>
              <w:rPr>
                <w:rFonts w:eastAsia="Times New Roman"/>
                <w:color w:val="000000"/>
                <w:sz w:val="20"/>
                <w:szCs w:val="20"/>
                <w:lang w:eastAsia="es-CL"/>
              </w:rPr>
              <w:t xml:space="preserve"> propia.</w:t>
            </w:r>
          </w:p>
        </w:tc>
      </w:tr>
      <w:tr w:rsidR="00846215" w:rsidRPr="0025129B" w:rsidTr="00846215">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6215" w:rsidRPr="00A7778A" w:rsidRDefault="00846215" w:rsidP="004F772C">
            <w:pPr>
              <w:rPr>
                <w:rFonts w:eastAsia="Times New Roman"/>
                <w:color w:val="000000"/>
                <w:sz w:val="20"/>
                <w:szCs w:val="20"/>
                <w:lang w:eastAsia="es-CL"/>
              </w:rPr>
            </w:pPr>
            <w:r>
              <w:rPr>
                <w:b/>
                <w:sz w:val="20"/>
              </w:rPr>
              <w:t>Tabla 1</w:t>
            </w:r>
            <w:r w:rsidRPr="00A7778A">
              <w:rPr>
                <w:sz w:val="20"/>
              </w:rPr>
              <w:t>.</w:t>
            </w:r>
            <w:r>
              <w:rPr>
                <w:sz w:val="20"/>
              </w:rPr>
              <w:t xml:space="preserve"> Cuadro comparativo parámetros medidos en el efluente de Prolesur S.A. y máximos permisibles D.S. N° 90/2001.</w:t>
            </w:r>
          </w:p>
        </w:tc>
      </w:tr>
      <w:tr w:rsidR="00846215" w:rsidRPr="0025129B" w:rsidTr="00846215">
        <w:trPr>
          <w:trHeight w:val="457"/>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846215" w:rsidRPr="0057040A" w:rsidRDefault="00846215" w:rsidP="004F772C">
            <w:pPr>
              <w:rPr>
                <w:rFonts w:eastAsia="Times New Roman"/>
                <w:color w:val="000000"/>
                <w:sz w:val="20"/>
                <w:szCs w:val="20"/>
                <w:lang w:eastAsia="es-CL"/>
              </w:rPr>
            </w:pPr>
            <w:r w:rsidRPr="00CB296A">
              <w:rPr>
                <w:rFonts w:eastAsia="Times New Roman"/>
                <w:b/>
                <w:color w:val="000000"/>
                <w:sz w:val="20"/>
                <w:szCs w:val="20"/>
                <w:lang w:eastAsia="es-CL"/>
              </w:rPr>
              <w:t>Descripción Medio de Prueba:</w:t>
            </w:r>
            <w:r>
              <w:rPr>
                <w:rFonts w:eastAsia="Times New Roman"/>
                <w:color w:val="000000"/>
                <w:sz w:val="20"/>
                <w:szCs w:val="20"/>
                <w:lang w:eastAsia="es-CL"/>
              </w:rPr>
              <w:t xml:space="preserve"> </w:t>
            </w:r>
            <w:r w:rsidR="0075488D">
              <w:rPr>
                <w:rFonts w:eastAsia="Times New Roman"/>
                <w:color w:val="000000"/>
                <w:sz w:val="20"/>
                <w:szCs w:val="20"/>
                <w:lang w:eastAsia="es-CL"/>
              </w:rPr>
              <w:t>En la Tabla 1 se observa una comparación de los parámetros medidos en el efluente tratado de Prolesur, para los meses de junio, julio y agosto de 2013. Se puede apreciar que todos los analitos están dentro de los rangos permisibles, tanto para el D.S. N° 90/2001, como para el caudal máximo, según PAS 73.</w:t>
            </w:r>
          </w:p>
        </w:tc>
      </w:tr>
    </w:tbl>
    <w:p w:rsidR="0075488D" w:rsidRDefault="0075488D">
      <w:pPr>
        <w:jc w:val="left"/>
        <w:rPr>
          <w:rFonts w:cstheme="minorHAnsi"/>
          <w:b/>
          <w:sz w:val="24"/>
          <w:szCs w:val="20"/>
        </w:rPr>
      </w:pPr>
      <w:r>
        <w:br w:type="page"/>
      </w:r>
    </w:p>
    <w:p w:rsidR="00EB29D1" w:rsidRPr="00D17CB6" w:rsidRDefault="004B07A5" w:rsidP="003909D7">
      <w:pPr>
        <w:pStyle w:val="Ttulo2"/>
      </w:pPr>
      <w:bookmarkStart w:id="129" w:name="_Toc399170793"/>
      <w:r>
        <w:lastRenderedPageBreak/>
        <w:t>Manejo de residuos sólidos</w:t>
      </w:r>
      <w:r w:rsidR="00CF323E">
        <w:t>.</w:t>
      </w:r>
      <w:bookmarkEnd w:id="129"/>
    </w:p>
    <w:p w:rsidR="00EB29D1" w:rsidRDefault="00EB29D1" w:rsidP="00EB29D1"/>
    <w:tbl>
      <w:tblPr>
        <w:tblStyle w:val="Tablaconcuadrcula"/>
        <w:tblW w:w="13687" w:type="dxa"/>
        <w:tblLook w:val="04A0" w:firstRow="1" w:lastRow="0" w:firstColumn="1" w:lastColumn="0" w:noHBand="0" w:noVBand="1"/>
      </w:tblPr>
      <w:tblGrid>
        <w:gridCol w:w="3802"/>
        <w:gridCol w:w="9885"/>
      </w:tblGrid>
      <w:tr w:rsidR="00631E49" w:rsidTr="00631E49">
        <w:tc>
          <w:tcPr>
            <w:tcW w:w="1389" w:type="pct"/>
          </w:tcPr>
          <w:p w:rsidR="00631E49" w:rsidRDefault="00631E49" w:rsidP="00631E4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t>4</w:t>
            </w:r>
          </w:p>
        </w:tc>
        <w:tc>
          <w:tcPr>
            <w:tcW w:w="3611" w:type="pct"/>
          </w:tcPr>
          <w:p w:rsidR="00631E49" w:rsidRPr="00F54307" w:rsidRDefault="00631E49" w:rsidP="00631E49">
            <w:pPr>
              <w:rPr>
                <w:rFonts w:ascii="Calibri" w:eastAsia="Times New Roman" w:hAnsi="Calibri"/>
                <w:color w:val="000000"/>
                <w:lang w:eastAsia="es-CL"/>
              </w:rPr>
            </w:pPr>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2</w:t>
            </w:r>
          </w:p>
        </w:tc>
      </w:tr>
      <w:tr w:rsidR="00631E49" w:rsidTr="00631E49">
        <w:trPr>
          <w:trHeight w:val="1396"/>
        </w:trPr>
        <w:tc>
          <w:tcPr>
            <w:tcW w:w="5000" w:type="pct"/>
            <w:gridSpan w:val="2"/>
            <w:tcBorders>
              <w:bottom w:val="single" w:sz="4" w:space="0" w:color="auto"/>
            </w:tcBorders>
          </w:tcPr>
          <w:p w:rsidR="00631E49" w:rsidRDefault="00631E49" w:rsidP="00631E4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631E49" w:rsidRPr="00690429" w:rsidRDefault="00631E49" w:rsidP="00631E49">
            <w:pPr>
              <w:autoSpaceDE w:val="0"/>
              <w:autoSpaceDN w:val="0"/>
              <w:adjustRightInd w:val="0"/>
              <w:rPr>
                <w:b/>
              </w:rPr>
            </w:pPr>
            <w:r w:rsidRPr="00690429">
              <w:rPr>
                <w:b/>
              </w:rPr>
              <w:t>Considerando 3</w:t>
            </w:r>
            <w:r>
              <w:rPr>
                <w:b/>
              </w:rPr>
              <w:t>, RCA 763</w:t>
            </w:r>
            <w:r w:rsidRPr="00690429">
              <w:rPr>
                <w:b/>
              </w:rPr>
              <w:t>/2006</w:t>
            </w:r>
          </w:p>
          <w:p w:rsidR="00631E49" w:rsidRDefault="00631E49" w:rsidP="00631E49">
            <w:pPr>
              <w:autoSpaceDE w:val="0"/>
              <w:autoSpaceDN w:val="0"/>
              <w:adjustRightInd w:val="0"/>
            </w:pPr>
            <w:r w:rsidRPr="0017594C">
              <w:t xml:space="preserve">Durante la operación normal del sistema no se prevé la generación de olores desagradables u otras emisiones atmosféricas contaminantes, esto </w:t>
            </w:r>
            <w:r w:rsidR="00020A39" w:rsidRPr="0017594C">
              <w:t>porque</w:t>
            </w:r>
            <w:r w:rsidRPr="0017594C">
              <w:t xml:space="preserve"> el sistema no contempla estancamiento de agua por largos periodos de tiempo (el sistema contempla siempre la agitación del agua contenida en los distintos estanques) y no se contempla generación de lodos.</w:t>
            </w:r>
          </w:p>
          <w:p w:rsidR="00631E49" w:rsidRDefault="00631E49" w:rsidP="00631E49">
            <w:pPr>
              <w:autoSpaceDE w:val="0"/>
              <w:autoSpaceDN w:val="0"/>
              <w:adjustRightInd w:val="0"/>
            </w:pPr>
            <w:r>
              <w:t>[…]</w:t>
            </w:r>
          </w:p>
          <w:p w:rsidR="00631E49" w:rsidRDefault="00631E49" w:rsidP="00631E49">
            <w:pPr>
              <w:autoSpaceDE w:val="0"/>
              <w:autoSpaceDN w:val="0"/>
              <w:adjustRightInd w:val="0"/>
            </w:pPr>
            <w:r w:rsidRPr="00770084">
              <w:t>El volumen de Humus generado y su frecuencia corresponde a una capa de 15 a 20 cm de la parte superior del Biofiltro retirada cada dos años, esto significa un volumen aproximado de 660 m</w:t>
            </w:r>
            <w:r w:rsidRPr="00755CCE">
              <w:rPr>
                <w:vertAlign w:val="superscript"/>
              </w:rPr>
              <w:t>3</w:t>
            </w:r>
            <w:r w:rsidRPr="00770084">
              <w:t xml:space="preserve"> de Humus cada 2 años, este será secado bajo las siguientes condiciones: será envuelto en malla </w:t>
            </w:r>
            <w:r w:rsidR="006706AF">
              <w:t>raschel</w:t>
            </w:r>
            <w:r w:rsidRPr="00770084">
              <w:t>, la cual no permitirá la dispersión descontrolada del Humus, estará ubicado a un costado del Biofiltro, se tomarán muestras y se caracterizará e informará al SAG respecto a la calidad del Humus antes de ser utilizado.</w:t>
            </w:r>
          </w:p>
        </w:tc>
      </w:tr>
      <w:tr w:rsidR="00631E49" w:rsidTr="00631E49">
        <w:trPr>
          <w:trHeight w:val="990"/>
        </w:trPr>
        <w:tc>
          <w:tcPr>
            <w:tcW w:w="5000" w:type="pct"/>
            <w:gridSpan w:val="2"/>
          </w:tcPr>
          <w:p w:rsidR="00631E49" w:rsidRDefault="00631E49" w:rsidP="00631E49">
            <w:pPr>
              <w:jc w:val="left"/>
              <w:rPr>
                <w:rFonts w:ascii="Calibri" w:eastAsia="Times New Roman" w:hAnsi="Calibri"/>
                <w:color w:val="000000"/>
                <w:lang w:eastAsia="es-CL"/>
              </w:rPr>
            </w:pPr>
            <w:r w:rsidRPr="001C01F0">
              <w:rPr>
                <w:rFonts w:ascii="Calibri" w:eastAsia="Times New Roman" w:hAnsi="Calibri"/>
                <w:b/>
                <w:bCs/>
                <w:color w:val="000000"/>
                <w:lang w:eastAsia="es-CL"/>
              </w:rPr>
              <w:t>Hecho(s) constatado(s) durante la fiscalización</w:t>
            </w:r>
            <w:r>
              <w:rPr>
                <w:rFonts w:ascii="Calibri" w:eastAsia="Times New Roman" w:hAnsi="Calibri"/>
                <w:color w:val="000000"/>
                <w:lang w:eastAsia="es-CL"/>
              </w:rPr>
              <w:t>:</w:t>
            </w:r>
          </w:p>
          <w:p w:rsidR="00631E49" w:rsidRPr="00A52E1F" w:rsidRDefault="00631E49" w:rsidP="00A52E1F">
            <w:pPr>
              <w:pStyle w:val="Prrafodelista"/>
              <w:numPr>
                <w:ilvl w:val="0"/>
                <w:numId w:val="40"/>
              </w:numPr>
              <w:ind w:left="426"/>
              <w:rPr>
                <w:rFonts w:ascii="Calibri" w:eastAsia="Times New Roman" w:hAnsi="Calibri"/>
                <w:bCs/>
                <w:color w:val="000000"/>
                <w:lang w:eastAsia="es-CL"/>
              </w:rPr>
            </w:pPr>
            <w:r w:rsidRPr="00A52E1F">
              <w:rPr>
                <w:rFonts w:ascii="Calibri" w:eastAsia="Times New Roman" w:hAnsi="Calibri"/>
                <w:bCs/>
                <w:color w:val="000000"/>
                <w:lang w:eastAsia="es-CL"/>
              </w:rPr>
              <w:t xml:space="preserve">Se observaron 3 sectores de acumulación de humus, 2 de ellos  cubiertos con malla </w:t>
            </w:r>
            <w:r w:rsidR="006706AF">
              <w:rPr>
                <w:rFonts w:ascii="Calibri" w:eastAsia="Times New Roman" w:hAnsi="Calibri"/>
                <w:bCs/>
                <w:color w:val="000000"/>
                <w:lang w:eastAsia="es-CL"/>
              </w:rPr>
              <w:t>raschel</w:t>
            </w:r>
            <w:r w:rsidRPr="00A52E1F">
              <w:rPr>
                <w:rFonts w:ascii="Calibri" w:eastAsia="Times New Roman" w:hAnsi="Calibri"/>
                <w:bCs/>
                <w:color w:val="000000"/>
                <w:lang w:eastAsia="es-CL"/>
              </w:rPr>
              <w:t xml:space="preserve">. Según lo informado por el Sr Garrido, </w:t>
            </w:r>
            <w:r w:rsidR="00931546" w:rsidRPr="00A52E1F">
              <w:rPr>
                <w:rFonts w:ascii="Calibri" w:eastAsia="Times New Roman" w:hAnsi="Calibri"/>
                <w:bCs/>
                <w:color w:val="000000"/>
                <w:lang w:eastAsia="es-CL"/>
              </w:rPr>
              <w:t xml:space="preserve">Jefe de Mantención, </w:t>
            </w:r>
            <w:r w:rsidRPr="00A52E1F">
              <w:rPr>
                <w:rFonts w:ascii="Calibri" w:eastAsia="Times New Roman" w:hAnsi="Calibri"/>
                <w:bCs/>
                <w:color w:val="000000"/>
                <w:lang w:eastAsia="es-CL"/>
              </w:rPr>
              <w:t>no se ha destinado aún para uso de terceros.</w:t>
            </w:r>
          </w:p>
          <w:p w:rsidR="00631E49" w:rsidRPr="00A52E1F" w:rsidRDefault="00631E49" w:rsidP="00A52E1F">
            <w:pPr>
              <w:pStyle w:val="Prrafodelista"/>
              <w:numPr>
                <w:ilvl w:val="0"/>
                <w:numId w:val="40"/>
              </w:numPr>
              <w:ind w:left="426"/>
            </w:pPr>
            <w:r w:rsidRPr="00A52E1F">
              <w:t xml:space="preserve">Durante la inspección, no se perciben olores molestos  relacionados con el funcionamiento de la Planta de </w:t>
            </w:r>
            <w:r w:rsidR="00931546" w:rsidRPr="00A52E1F">
              <w:t xml:space="preserve">Tratamiento de </w:t>
            </w:r>
            <w:r w:rsidRPr="00A52E1F">
              <w:t xml:space="preserve">Riles y/o proceso de la planta en general. </w:t>
            </w:r>
          </w:p>
          <w:p w:rsidR="00631E49" w:rsidRPr="00A52E1F" w:rsidRDefault="00631E49" w:rsidP="00A52E1F">
            <w:pPr>
              <w:pStyle w:val="Prrafodelista"/>
              <w:numPr>
                <w:ilvl w:val="0"/>
                <w:numId w:val="40"/>
              </w:numPr>
              <w:ind w:left="426"/>
              <w:rPr>
                <w:rFonts w:ascii="Calibri" w:eastAsia="Times New Roman" w:hAnsi="Calibri"/>
                <w:bCs/>
                <w:color w:val="000000"/>
                <w:lang w:eastAsia="es-CL"/>
              </w:rPr>
            </w:pPr>
            <w:r w:rsidRPr="00A52E1F">
              <w:t>Se inspeccionó laguna aledaña al secto</w:t>
            </w:r>
            <w:r w:rsidR="00931546" w:rsidRPr="00A52E1F">
              <w:t>r de lo</w:t>
            </w:r>
            <w:r w:rsidRPr="00A52E1F">
              <w:t>s estanques de ecualización, de origen natural, sin presencia de líquidos o residuos provenientes del proceso de Prolesur.</w:t>
            </w:r>
          </w:p>
        </w:tc>
      </w:tr>
    </w:tbl>
    <w:tbl>
      <w:tblPr>
        <w:tblW w:w="13712" w:type="dxa"/>
        <w:jc w:val="center"/>
        <w:tblCellMar>
          <w:left w:w="70" w:type="dxa"/>
          <w:right w:w="70" w:type="dxa"/>
        </w:tblCellMar>
        <w:tblLook w:val="04A0" w:firstRow="1" w:lastRow="0" w:firstColumn="1" w:lastColumn="0" w:noHBand="0" w:noVBand="1"/>
      </w:tblPr>
      <w:tblGrid>
        <w:gridCol w:w="2359"/>
        <w:gridCol w:w="2379"/>
        <w:gridCol w:w="2119"/>
        <w:gridCol w:w="2358"/>
        <w:gridCol w:w="2378"/>
        <w:gridCol w:w="2119"/>
      </w:tblGrid>
      <w:tr w:rsidR="00D11CC2" w:rsidRPr="0025129B" w:rsidTr="004C36A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1CC2" w:rsidRPr="0025129B" w:rsidRDefault="00D11CC2" w:rsidP="004C36A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C93B3B" w:rsidRPr="0025129B" w:rsidTr="004C36AE">
        <w:trPr>
          <w:trHeight w:val="2805"/>
          <w:jc w:val="center"/>
        </w:trPr>
        <w:tc>
          <w:tcPr>
            <w:tcW w:w="2503" w:type="pct"/>
            <w:gridSpan w:val="3"/>
            <w:tcBorders>
              <w:top w:val="nil"/>
              <w:left w:val="single" w:sz="4" w:space="0" w:color="auto"/>
              <w:right w:val="single" w:sz="4" w:space="0" w:color="auto"/>
            </w:tcBorders>
            <w:shd w:val="clear" w:color="auto" w:fill="auto"/>
            <w:noWrap/>
            <w:vAlign w:val="center"/>
            <w:hideMark/>
          </w:tcPr>
          <w:p w:rsidR="00D11CC2" w:rsidRPr="0025129B" w:rsidRDefault="008161B2" w:rsidP="004C36AE">
            <w:pPr>
              <w:tabs>
                <w:tab w:val="left" w:pos="5387"/>
              </w:tabs>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85F3E4" wp14:editId="69A45AE9">
                  <wp:extent cx="2401200" cy="1800000"/>
                  <wp:effectExtent l="0" t="0" r="0" b="0"/>
                  <wp:docPr id="68" name="Imagen 68" descr="C:\Users\mauricio.benitez\Desktop\Escritorio\PROGRAMA_SUBPROGRAMA\PROLESUR\fotos\DSCN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uricio.benitez\Desktop\Escritorio\PROGRAMA_SUBPROGRAMA\PROLESUR\fotos\DSCN690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a:ln>
                            <a:noFill/>
                          </a:ln>
                        </pic:spPr>
                      </pic:pic>
                    </a:graphicData>
                  </a:graphic>
                </wp:inline>
              </w:drawing>
            </w:r>
          </w:p>
        </w:tc>
        <w:tc>
          <w:tcPr>
            <w:tcW w:w="2497" w:type="pct"/>
            <w:gridSpan w:val="3"/>
            <w:tcBorders>
              <w:top w:val="nil"/>
              <w:left w:val="single" w:sz="4" w:space="0" w:color="auto"/>
              <w:right w:val="single" w:sz="4" w:space="0" w:color="auto"/>
            </w:tcBorders>
            <w:shd w:val="clear" w:color="auto" w:fill="auto"/>
            <w:noWrap/>
            <w:vAlign w:val="center"/>
            <w:hideMark/>
          </w:tcPr>
          <w:p w:rsidR="00D11CC2" w:rsidRPr="0025129B" w:rsidRDefault="00982F1B" w:rsidP="004C36A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99661FB" wp14:editId="116C0C9F">
                  <wp:extent cx="2401200" cy="1800000"/>
                  <wp:effectExtent l="0" t="0" r="0" b="0"/>
                  <wp:docPr id="67" name="Imagen 67" descr="C:\Users\mauricio.benitez\Desktop\Escritorio\PROGRAMA_SUBPROGRAMA\PROLESUR\fotos\DSCN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ricio.benitez\Desktop\Escritorio\PROGRAMA_SUBPROGRAMA\PROLESUR\fotos\DSCN690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a:ln>
                            <a:noFill/>
                          </a:ln>
                        </pic:spPr>
                      </pic:pic>
                    </a:graphicData>
                  </a:graphic>
                </wp:inline>
              </w:drawing>
            </w:r>
          </w:p>
        </w:tc>
      </w:tr>
      <w:tr w:rsidR="00C93B3B" w:rsidRPr="0025129B" w:rsidTr="004C36AE">
        <w:trPr>
          <w:trHeight w:val="300"/>
          <w:jc w:val="center"/>
        </w:trPr>
        <w:tc>
          <w:tcPr>
            <w:tcW w:w="1013" w:type="pct"/>
            <w:tcBorders>
              <w:top w:val="single" w:sz="4" w:space="0" w:color="auto"/>
              <w:left w:val="single" w:sz="4" w:space="0" w:color="auto"/>
              <w:bottom w:val="single" w:sz="4" w:space="0" w:color="auto"/>
              <w:right w:val="nil"/>
            </w:tcBorders>
            <w:shd w:val="clear" w:color="auto" w:fill="auto"/>
            <w:noWrap/>
            <w:vAlign w:val="center"/>
            <w:hideMark/>
          </w:tcPr>
          <w:p w:rsidR="00D11CC2" w:rsidRPr="00A7778A" w:rsidRDefault="00D11CC2" w:rsidP="00D11CC2">
            <w:pPr>
              <w:pStyle w:val="Epgrafe"/>
              <w:jc w:val="both"/>
              <w:rPr>
                <w:rFonts w:eastAsia="Times New Roman"/>
                <w:b w:val="0"/>
                <w:color w:val="000000"/>
                <w:sz w:val="20"/>
                <w:lang w:eastAsia="es-CL"/>
              </w:rPr>
            </w:pPr>
            <w:bookmarkStart w:id="130" w:name="_Toc399170794"/>
            <w:r w:rsidRPr="00A7778A">
              <w:rPr>
                <w:b w:val="0"/>
                <w:sz w:val="20"/>
              </w:rPr>
              <w:t xml:space="preserve">Fotografía </w:t>
            </w:r>
            <w:r>
              <w:rPr>
                <w:b w:val="0"/>
                <w:sz w:val="20"/>
              </w:rPr>
              <w:t>11</w:t>
            </w:r>
            <w:r w:rsidRPr="00A7778A">
              <w:rPr>
                <w:b w:val="0"/>
                <w:sz w:val="20"/>
              </w:rPr>
              <w:t>.</w:t>
            </w:r>
            <w:bookmarkEnd w:id="130"/>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1CC2" w:rsidRPr="00A7778A" w:rsidRDefault="00D11CC2" w:rsidP="004C36AE">
            <w:pPr>
              <w:rPr>
                <w:rFonts w:eastAsia="Times New Roman"/>
                <w:color w:val="000000"/>
                <w:sz w:val="20"/>
                <w:szCs w:val="20"/>
                <w:lang w:eastAsia="es-CL"/>
              </w:rPr>
            </w:pPr>
            <w:r w:rsidRPr="00A7778A">
              <w:rPr>
                <w:rFonts w:eastAsia="Times New Roman"/>
                <w:color w:val="000000"/>
                <w:sz w:val="20"/>
                <w:szCs w:val="20"/>
                <w:lang w:eastAsia="es-CL"/>
              </w:rPr>
              <w:t>Fecha: 26-09-2013</w:t>
            </w:r>
          </w:p>
        </w:tc>
        <w:tc>
          <w:tcPr>
            <w:tcW w:w="1013" w:type="pct"/>
            <w:tcBorders>
              <w:top w:val="single" w:sz="4" w:space="0" w:color="auto"/>
              <w:left w:val="nil"/>
              <w:bottom w:val="single" w:sz="4" w:space="0" w:color="auto"/>
              <w:right w:val="nil"/>
            </w:tcBorders>
            <w:shd w:val="clear" w:color="auto" w:fill="auto"/>
            <w:noWrap/>
            <w:vAlign w:val="center"/>
            <w:hideMark/>
          </w:tcPr>
          <w:p w:rsidR="00D11CC2" w:rsidRPr="00A7778A" w:rsidRDefault="00D11CC2" w:rsidP="00D11CC2">
            <w:pPr>
              <w:pStyle w:val="Epgrafe"/>
              <w:jc w:val="both"/>
              <w:rPr>
                <w:b w:val="0"/>
                <w:sz w:val="20"/>
              </w:rPr>
            </w:pPr>
            <w:bookmarkStart w:id="131" w:name="_Toc399170795"/>
            <w:r w:rsidRPr="00A7778A">
              <w:rPr>
                <w:b w:val="0"/>
                <w:sz w:val="20"/>
              </w:rPr>
              <w:t>Fotografía 1</w:t>
            </w:r>
            <w:r>
              <w:rPr>
                <w:b w:val="0"/>
                <w:sz w:val="20"/>
              </w:rPr>
              <w:t>2</w:t>
            </w:r>
            <w:r w:rsidRPr="00A7778A">
              <w:rPr>
                <w:b w:val="0"/>
                <w:sz w:val="20"/>
              </w:rPr>
              <w:t>.</w:t>
            </w:r>
            <w:bookmarkEnd w:id="131"/>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1CC2" w:rsidRPr="00A7778A" w:rsidRDefault="00D11CC2" w:rsidP="004C36AE">
            <w:pPr>
              <w:rPr>
                <w:rFonts w:eastAsia="Times New Roman"/>
                <w:color w:val="000000"/>
                <w:sz w:val="20"/>
                <w:szCs w:val="20"/>
                <w:lang w:eastAsia="es-CL"/>
              </w:rPr>
            </w:pPr>
            <w:r w:rsidRPr="00A7778A">
              <w:rPr>
                <w:rFonts w:eastAsia="Times New Roman"/>
                <w:color w:val="000000"/>
                <w:sz w:val="20"/>
                <w:szCs w:val="20"/>
                <w:lang w:eastAsia="es-CL"/>
              </w:rPr>
              <w:t>Fecha: 26-09-2013</w:t>
            </w:r>
          </w:p>
        </w:tc>
      </w:tr>
      <w:tr w:rsidR="00C93B3B" w:rsidRPr="0025129B" w:rsidTr="004C36AE">
        <w:trPr>
          <w:trHeight w:val="300"/>
          <w:jc w:val="center"/>
        </w:trPr>
        <w:tc>
          <w:tcPr>
            <w:tcW w:w="10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1CC2" w:rsidRPr="0057040A" w:rsidRDefault="00D11CC2" w:rsidP="004C36AE">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rsidR="00D11CC2" w:rsidRPr="0057040A" w:rsidRDefault="00D11CC2" w:rsidP="004C36AE">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00C93B3B">
              <w:rPr>
                <w:sz w:val="20"/>
                <w:szCs w:val="20"/>
              </w:rPr>
              <w:t>5.585.567</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rsidR="00D11CC2" w:rsidRPr="0057040A" w:rsidRDefault="00D11CC2" w:rsidP="004C36AE">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00C93B3B">
              <w:rPr>
                <w:sz w:val="20"/>
                <w:szCs w:val="20"/>
              </w:rPr>
              <w:t>688.840</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rsidR="00D11CC2" w:rsidRPr="0057040A" w:rsidRDefault="00D11CC2" w:rsidP="004C36AE">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rsidR="00D11CC2" w:rsidRPr="0057040A" w:rsidRDefault="00D11CC2" w:rsidP="004C36AE">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00C93B3B">
              <w:rPr>
                <w:rFonts w:eastAsia="Times New Roman"/>
                <w:color w:val="000000"/>
                <w:sz w:val="20"/>
                <w:szCs w:val="20"/>
                <w:lang w:eastAsia="es-CL"/>
              </w:rPr>
              <w:t>5.585.652</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rsidR="00D11CC2" w:rsidRPr="0057040A" w:rsidRDefault="00D11CC2" w:rsidP="004C36AE">
            <w:pPr>
              <w:rPr>
                <w:rFonts w:eastAsia="Times New Roman"/>
                <w:color w:val="000000"/>
                <w:sz w:val="20"/>
                <w:szCs w:val="20"/>
                <w:lang w:eastAsia="es-CL"/>
              </w:rPr>
            </w:pPr>
            <w:r w:rsidRPr="0057040A">
              <w:rPr>
                <w:rFonts w:eastAsia="Times New Roman"/>
                <w:color w:val="000000"/>
                <w:sz w:val="20"/>
                <w:szCs w:val="20"/>
                <w:lang w:eastAsia="es-CL"/>
              </w:rPr>
              <w:t>Coordenada Este:</w:t>
            </w:r>
            <w:r w:rsidR="00C93B3B">
              <w:rPr>
                <w:rFonts w:eastAsia="Times New Roman"/>
                <w:color w:val="000000"/>
                <w:sz w:val="20"/>
                <w:szCs w:val="20"/>
                <w:lang w:eastAsia="es-CL"/>
              </w:rPr>
              <w:t xml:space="preserve"> 688.805</w:t>
            </w:r>
            <w:r w:rsidRPr="0057040A">
              <w:rPr>
                <w:rFonts w:eastAsia="Times New Roman"/>
                <w:color w:val="000000"/>
                <w:sz w:val="20"/>
                <w:szCs w:val="20"/>
                <w:lang w:eastAsia="es-CL"/>
              </w:rPr>
              <w:t xml:space="preserve"> </w:t>
            </w:r>
          </w:p>
        </w:tc>
      </w:tr>
      <w:tr w:rsidR="00C93B3B" w:rsidRPr="0025129B" w:rsidTr="004C36AE">
        <w:trPr>
          <w:trHeight w:val="457"/>
          <w:jc w:val="center"/>
        </w:trPr>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11CC2" w:rsidRPr="0057040A" w:rsidRDefault="00D11CC2" w:rsidP="004C36AE">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733491">
              <w:rPr>
                <w:rFonts w:eastAsia="Times New Roman"/>
                <w:color w:val="000000"/>
                <w:sz w:val="20"/>
                <w:szCs w:val="20"/>
                <w:lang w:eastAsia="es-CL"/>
              </w:rPr>
              <w:t xml:space="preserve">En la fotografía 11 se aprecia uno de los tres sectores donde se ha acumulado humus, cubierto con malla </w:t>
            </w:r>
            <w:r w:rsidR="006706AF">
              <w:rPr>
                <w:rFonts w:eastAsia="Times New Roman"/>
                <w:color w:val="000000"/>
                <w:sz w:val="20"/>
                <w:szCs w:val="20"/>
                <w:lang w:eastAsia="es-CL"/>
              </w:rPr>
              <w:t>raschel</w:t>
            </w:r>
            <w:r w:rsidR="00733491">
              <w:rPr>
                <w:rFonts w:eastAsia="Times New Roman"/>
                <w:color w:val="000000"/>
                <w:sz w:val="20"/>
                <w:szCs w:val="20"/>
                <w:lang w:eastAsia="es-CL"/>
              </w:rPr>
              <w:t>.</w:t>
            </w:r>
          </w:p>
        </w:tc>
        <w:tc>
          <w:tcPr>
            <w:tcW w:w="249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11CC2" w:rsidRPr="0057040A" w:rsidRDefault="00D11CC2" w:rsidP="00D3408E">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D3408E">
              <w:rPr>
                <w:rFonts w:eastAsia="Times New Roman"/>
                <w:color w:val="000000"/>
                <w:sz w:val="20"/>
                <w:szCs w:val="20"/>
                <w:lang w:eastAsia="es-CL"/>
              </w:rPr>
              <w:t>Laguna en sector aledaño a los estanques de ecualización libre de líquidos o residuos del proceso.</w:t>
            </w:r>
          </w:p>
        </w:tc>
      </w:tr>
    </w:tbl>
    <w:p w:rsidR="00571F24" w:rsidRDefault="007C7490" w:rsidP="00C958D0">
      <w:pPr>
        <w:pStyle w:val="Ttulo1"/>
      </w:pPr>
      <w:bookmarkStart w:id="132" w:name="_Toc399170796"/>
      <w:r>
        <w:lastRenderedPageBreak/>
        <w:t>OTROS HECHOS</w:t>
      </w:r>
      <w:r w:rsidRPr="00B1722C">
        <w:t>.</w:t>
      </w:r>
      <w:bookmarkEnd w:id="132"/>
    </w:p>
    <w:p w:rsidR="009941BA" w:rsidRPr="00E04223" w:rsidRDefault="009941BA" w:rsidP="00AD1522"/>
    <w:tbl>
      <w:tblPr>
        <w:tblW w:w="13712" w:type="dxa"/>
        <w:jc w:val="center"/>
        <w:tblCellMar>
          <w:left w:w="70" w:type="dxa"/>
          <w:right w:w="70" w:type="dxa"/>
        </w:tblCellMar>
        <w:tblLook w:val="04A0" w:firstRow="1" w:lastRow="0" w:firstColumn="1" w:lastColumn="0" w:noHBand="0" w:noVBand="1"/>
      </w:tblPr>
      <w:tblGrid>
        <w:gridCol w:w="13712"/>
      </w:tblGrid>
      <w:tr w:rsidR="00A22C3C" w:rsidRPr="00F415B3" w:rsidTr="000F2D48">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C3C" w:rsidRPr="00F415B3" w:rsidRDefault="00A22C3C" w:rsidP="00DC7ECE">
            <w:pPr>
              <w:jc w:val="left"/>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 xml:space="preserve">Otros </w:t>
            </w:r>
            <w:r w:rsidRPr="005626CB">
              <w:rPr>
                <w:rFonts w:ascii="Calibri" w:eastAsia="Times New Roman" w:hAnsi="Calibri"/>
                <w:b/>
                <w:bCs/>
                <w:color w:val="000000"/>
                <w:sz w:val="20"/>
                <w:szCs w:val="20"/>
                <w:lang w:eastAsia="es-CL"/>
              </w:rPr>
              <w:t>Hecho</w:t>
            </w:r>
            <w:r>
              <w:rPr>
                <w:rFonts w:ascii="Calibri" w:eastAsia="Times New Roman" w:hAnsi="Calibri"/>
                <w:b/>
                <w:bCs/>
                <w:color w:val="000000"/>
                <w:sz w:val="20"/>
                <w:szCs w:val="20"/>
                <w:lang w:eastAsia="es-CL"/>
              </w:rPr>
              <w:t>s</w:t>
            </w:r>
            <w:r w:rsidRPr="005626CB">
              <w:rPr>
                <w:rFonts w:ascii="Calibri" w:eastAsia="Times New Roman" w:hAnsi="Calibri"/>
                <w:b/>
                <w:bCs/>
                <w:color w:val="000000"/>
                <w:sz w:val="20"/>
                <w:szCs w:val="20"/>
                <w:lang w:eastAsia="es-CL"/>
              </w:rPr>
              <w:t xml:space="preserve"> </w:t>
            </w:r>
            <w:r>
              <w:rPr>
                <w:rFonts w:ascii="Calibri" w:eastAsia="Times New Roman" w:hAnsi="Calibri"/>
                <w:b/>
                <w:bCs/>
                <w:color w:val="000000"/>
                <w:sz w:val="20"/>
                <w:szCs w:val="20"/>
                <w:lang w:eastAsia="es-CL"/>
              </w:rPr>
              <w:t xml:space="preserve">N° </w:t>
            </w:r>
            <w:r w:rsidR="00665D74">
              <w:rPr>
                <w:rFonts w:ascii="Calibri" w:eastAsia="Times New Roman" w:hAnsi="Calibri"/>
                <w:b/>
                <w:bCs/>
                <w:color w:val="000000"/>
                <w:sz w:val="20"/>
                <w:szCs w:val="20"/>
                <w:lang w:eastAsia="es-CL"/>
              </w:rPr>
              <w:t>1</w:t>
            </w:r>
          </w:p>
        </w:tc>
      </w:tr>
      <w:tr w:rsidR="00A22C3C" w:rsidRPr="00F415B3" w:rsidTr="00AD1522">
        <w:trPr>
          <w:trHeight w:val="81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rsidR="00A544EE" w:rsidRPr="00F415B3" w:rsidRDefault="00A22C3C">
            <w:pPr>
              <w:rPr>
                <w:rFonts w:ascii="Calibri" w:eastAsia="Times New Roman" w:hAnsi="Calibri"/>
                <w:color w:val="000000"/>
                <w:sz w:val="20"/>
                <w:szCs w:val="20"/>
                <w:lang w:eastAsia="es-CL"/>
              </w:rPr>
            </w:pPr>
            <w:r w:rsidRPr="00F573FC">
              <w:rPr>
                <w:rFonts w:ascii="Calibri" w:eastAsia="Times New Roman" w:hAnsi="Calibri"/>
                <w:b/>
                <w:bCs/>
                <w:color w:val="000000"/>
                <w:sz w:val="20"/>
                <w:szCs w:val="20"/>
                <w:lang w:eastAsia="es-CL"/>
              </w:rPr>
              <w:t>Descripción</w:t>
            </w:r>
            <w:r w:rsidRPr="00F573FC">
              <w:rPr>
                <w:rFonts w:ascii="Calibri" w:eastAsia="Times New Roman" w:hAnsi="Calibri"/>
                <w:color w:val="000000"/>
                <w:sz w:val="20"/>
                <w:szCs w:val="20"/>
                <w:lang w:eastAsia="es-CL"/>
              </w:rPr>
              <w:t xml:space="preserve">: </w:t>
            </w:r>
            <w:r w:rsidR="00600ED1">
              <w:rPr>
                <w:rFonts w:ascii="Calibri" w:eastAsia="Times New Roman" w:hAnsi="Calibri"/>
                <w:color w:val="000000"/>
                <w:sz w:val="20"/>
                <w:szCs w:val="20"/>
                <w:lang w:eastAsia="es-CL"/>
              </w:rPr>
              <w:t>Revisada</w:t>
            </w:r>
            <w:r w:rsidR="00F91ACA">
              <w:rPr>
                <w:rFonts w:ascii="Calibri" w:eastAsia="Times New Roman" w:hAnsi="Calibri"/>
                <w:color w:val="000000"/>
                <w:sz w:val="20"/>
                <w:szCs w:val="20"/>
                <w:lang w:eastAsia="es-CL"/>
              </w:rPr>
              <w:t xml:space="preserve"> la base de datos asociada al Formulario de la Res. 574</w:t>
            </w:r>
            <w:r w:rsidR="00DF17C7">
              <w:rPr>
                <w:rFonts w:ascii="Calibri" w:eastAsia="Times New Roman" w:hAnsi="Calibri"/>
                <w:color w:val="000000"/>
                <w:sz w:val="20"/>
                <w:szCs w:val="20"/>
                <w:lang w:eastAsia="es-CL"/>
              </w:rPr>
              <w:t>/2012</w:t>
            </w:r>
            <w:r w:rsidR="00F91ACA">
              <w:rPr>
                <w:rFonts w:ascii="Calibri" w:eastAsia="Times New Roman" w:hAnsi="Calibri"/>
                <w:color w:val="000000"/>
                <w:sz w:val="20"/>
                <w:szCs w:val="20"/>
                <w:lang w:eastAsia="es-CL"/>
              </w:rPr>
              <w:t>, se constata que la información relativa al proyecto inspeccionado, se encuentra debidamente actualizada.</w:t>
            </w:r>
          </w:p>
        </w:tc>
      </w:tr>
    </w:tbl>
    <w:p w:rsidR="00014DF4" w:rsidRDefault="00014DF4"/>
    <w:p w:rsidR="00014DF4" w:rsidRDefault="00014DF4"/>
    <w:p w:rsidR="00014DF4" w:rsidRDefault="00014DF4"/>
    <w:p w:rsidR="00014DF4" w:rsidRDefault="00014DF4"/>
    <w:p w:rsidR="00014DF4" w:rsidRDefault="00014DF4"/>
    <w:p w:rsidR="00014DF4" w:rsidRDefault="00014DF4"/>
    <w:p w:rsidR="00014DF4" w:rsidRDefault="00014DF4"/>
    <w:p w:rsidR="00014DF4" w:rsidRDefault="00014DF4"/>
    <w:p w:rsidR="00014DF4" w:rsidRDefault="00014DF4"/>
    <w:p w:rsidR="00014DF4" w:rsidRDefault="00014DF4"/>
    <w:p w:rsidR="00A22C3C" w:rsidRDefault="00A22C3C" w:rsidP="00893A4E">
      <w:pPr>
        <w:pStyle w:val="Prrafodelista"/>
        <w:ind w:left="0"/>
        <w:rPr>
          <w:rFonts w:cstheme="minorHAnsi"/>
          <w:b/>
          <w:sz w:val="14"/>
          <w:szCs w:val="24"/>
        </w:rPr>
      </w:pPr>
    </w:p>
    <w:p w:rsidR="00A22C3C" w:rsidRDefault="00A22C3C" w:rsidP="00893A4E">
      <w:pPr>
        <w:pStyle w:val="Prrafodelista"/>
        <w:ind w:left="0"/>
        <w:rPr>
          <w:rFonts w:cstheme="minorHAnsi"/>
          <w:b/>
          <w:sz w:val="14"/>
          <w:szCs w:val="24"/>
        </w:rPr>
      </w:pPr>
    </w:p>
    <w:p w:rsidR="00A22C3C" w:rsidRDefault="00A22C3C" w:rsidP="00893A4E">
      <w:pPr>
        <w:pStyle w:val="Prrafodelista"/>
        <w:ind w:left="0"/>
        <w:rPr>
          <w:rFonts w:cstheme="minorHAnsi"/>
          <w:b/>
          <w:sz w:val="14"/>
          <w:szCs w:val="24"/>
        </w:rPr>
        <w:sectPr w:rsidR="00A22C3C" w:rsidSect="007E4A43">
          <w:pgSz w:w="15840" w:h="12240" w:orient="landscape"/>
          <w:pgMar w:top="1134" w:right="1134" w:bottom="1134" w:left="1134" w:header="709" w:footer="709" w:gutter="0"/>
          <w:cols w:space="708"/>
          <w:docGrid w:linePitch="360"/>
        </w:sectPr>
      </w:pPr>
    </w:p>
    <w:p w:rsidR="007015BE" w:rsidRDefault="007015BE" w:rsidP="00C958D0">
      <w:pPr>
        <w:pStyle w:val="Ttulo1"/>
      </w:pPr>
      <w:bookmarkStart w:id="133" w:name="_Toc352840404"/>
      <w:bookmarkStart w:id="134" w:name="_Toc352841464"/>
      <w:bookmarkStart w:id="135" w:name="_Toc399170797"/>
      <w:r>
        <w:lastRenderedPageBreak/>
        <w:t>CONCLUSIONES</w:t>
      </w:r>
      <w:r w:rsidRPr="00B1722C">
        <w:t>.</w:t>
      </w:r>
      <w:bookmarkEnd w:id="133"/>
      <w:bookmarkEnd w:id="134"/>
      <w:bookmarkEnd w:id="135"/>
    </w:p>
    <w:p w:rsidR="00CE010E" w:rsidRDefault="00CE010E" w:rsidP="00893A4E">
      <w:pPr>
        <w:pStyle w:val="Prrafodelista"/>
        <w:ind w:left="0"/>
        <w:rPr>
          <w:rFonts w:cstheme="minorHAnsi"/>
          <w:b/>
          <w:sz w:val="14"/>
          <w:szCs w:val="24"/>
        </w:rPr>
      </w:pPr>
    </w:p>
    <w:p w:rsidR="00E565E0" w:rsidRDefault="00F36F7C" w:rsidP="00694B31">
      <w:pPr>
        <w:rPr>
          <w:rFonts w:cstheme="minorHAnsi"/>
        </w:rPr>
      </w:pPr>
      <w:r w:rsidRPr="008059D4">
        <w:rPr>
          <w:rFonts w:cstheme="minorHAnsi"/>
        </w:rPr>
        <w:t xml:space="preserve">La actividad de fiscalización ambiental realizada, consideró la verificación </w:t>
      </w:r>
      <w:r w:rsidR="00DC6905">
        <w:rPr>
          <w:rFonts w:cstheme="minorHAnsi"/>
        </w:rPr>
        <w:t>de</w:t>
      </w:r>
      <w:r w:rsidRPr="008059D4">
        <w:rPr>
          <w:rFonts w:cstheme="minorHAnsi"/>
        </w:rPr>
        <w:t xml:space="preserve"> exigencias asociadas a</w:t>
      </w:r>
      <w:r>
        <w:rPr>
          <w:rFonts w:cstheme="minorHAnsi"/>
        </w:rPr>
        <w:t xml:space="preserve"> </w:t>
      </w:r>
      <w:r w:rsidR="00505659">
        <w:rPr>
          <w:rFonts w:cstheme="minorHAnsi"/>
        </w:rPr>
        <w:t>la</w:t>
      </w:r>
      <w:r w:rsidR="00F91318">
        <w:rPr>
          <w:rFonts w:cstheme="minorHAnsi"/>
        </w:rPr>
        <w:t xml:space="preserve"> Resolució</w:t>
      </w:r>
      <w:r w:rsidR="00505659">
        <w:rPr>
          <w:rFonts w:cstheme="minorHAnsi"/>
        </w:rPr>
        <w:t>n de Calificación Am</w:t>
      </w:r>
      <w:r w:rsidR="00F91318">
        <w:rPr>
          <w:rFonts w:cstheme="minorHAnsi"/>
        </w:rPr>
        <w:t>biental correspondiente</w:t>
      </w:r>
      <w:r w:rsidR="00505659">
        <w:rPr>
          <w:rFonts w:cstheme="minorHAnsi"/>
        </w:rPr>
        <w:t xml:space="preserve"> a</w:t>
      </w:r>
      <w:r w:rsidR="00F91318">
        <w:rPr>
          <w:rFonts w:cstheme="minorHAnsi"/>
        </w:rPr>
        <w:t>l</w:t>
      </w:r>
      <w:r w:rsidR="00505659">
        <w:rPr>
          <w:rFonts w:cstheme="minorHAnsi"/>
        </w:rPr>
        <w:t xml:space="preserve"> proyecto </w:t>
      </w:r>
      <w:r w:rsidR="00C94B23">
        <w:rPr>
          <w:rFonts w:cstheme="minorHAnsi"/>
        </w:rPr>
        <w:t>“</w:t>
      </w:r>
      <w:r w:rsidR="008A304D" w:rsidRPr="008A304D">
        <w:rPr>
          <w:rFonts w:cstheme="minorHAnsi"/>
        </w:rPr>
        <w:t>Recuperación de Subproductos de Suero de Queso Mediante Osmosis Inversa y Sistema de Tratamiento de Residuos Industriales Líquidos para la Planta Industrial los Lagos de Prolesur S.A.</w:t>
      </w:r>
      <w:r w:rsidR="00C94B23">
        <w:rPr>
          <w:rFonts w:cstheme="minorHAnsi"/>
        </w:rPr>
        <w:t>”</w:t>
      </w:r>
      <w:r w:rsidR="006F774E">
        <w:rPr>
          <w:rFonts w:cstheme="minorHAnsi"/>
        </w:rPr>
        <w:t xml:space="preserve"> </w:t>
      </w:r>
      <w:r w:rsidR="00701165">
        <w:rPr>
          <w:rFonts w:cstheme="minorHAnsi"/>
        </w:rPr>
        <w:t>(RCA N°</w:t>
      </w:r>
      <w:r w:rsidR="007C1203">
        <w:rPr>
          <w:rFonts w:cstheme="minorHAnsi"/>
        </w:rPr>
        <w:t xml:space="preserve"> </w:t>
      </w:r>
      <w:r w:rsidR="008A304D">
        <w:rPr>
          <w:rFonts w:cstheme="minorHAnsi"/>
        </w:rPr>
        <w:t>763</w:t>
      </w:r>
      <w:r w:rsidR="00F91318">
        <w:rPr>
          <w:rFonts w:cstheme="minorHAnsi"/>
        </w:rPr>
        <w:t>/200</w:t>
      </w:r>
      <w:r w:rsidR="00061154">
        <w:rPr>
          <w:rFonts w:cstheme="minorHAnsi"/>
        </w:rPr>
        <w:t>6</w:t>
      </w:r>
      <w:r w:rsidR="00F91318">
        <w:rPr>
          <w:rFonts w:cstheme="minorHAnsi"/>
        </w:rPr>
        <w:t>)</w:t>
      </w:r>
      <w:r w:rsidR="007C1203">
        <w:t>.</w:t>
      </w:r>
      <w:r w:rsidR="00CE50B7">
        <w:t xml:space="preserve"> </w:t>
      </w:r>
      <w:r w:rsidRPr="00A03800">
        <w:rPr>
          <w:rFonts w:cstheme="minorHAnsi"/>
        </w:rPr>
        <w:t>Del total de exigencias veri</w:t>
      </w:r>
      <w:r w:rsidR="00187D2E" w:rsidRPr="00A03800">
        <w:rPr>
          <w:rFonts w:cstheme="minorHAnsi"/>
        </w:rPr>
        <w:t xml:space="preserve">ficadas, </w:t>
      </w:r>
      <w:r w:rsidR="00DF17C7">
        <w:rPr>
          <w:rFonts w:cstheme="minorHAnsi"/>
        </w:rPr>
        <w:t>no se identificaron</w:t>
      </w:r>
      <w:r w:rsidR="00187D2E" w:rsidRPr="00A03800">
        <w:rPr>
          <w:rFonts w:cstheme="minorHAnsi"/>
        </w:rPr>
        <w:t xml:space="preserve"> no conformidad</w:t>
      </w:r>
      <w:r w:rsidR="00DF17C7">
        <w:rPr>
          <w:rFonts w:cstheme="minorHAnsi"/>
        </w:rPr>
        <w:t>es.</w:t>
      </w:r>
    </w:p>
    <w:p w:rsidR="00DF17C7" w:rsidRDefault="00DF17C7" w:rsidP="00694B31">
      <w:pPr>
        <w:rPr>
          <w:rFonts w:cstheme="minorHAnsi"/>
        </w:rPr>
      </w:pPr>
    </w:p>
    <w:p w:rsidR="00F36F7C" w:rsidRDefault="00F36F7C" w:rsidP="00893A4E">
      <w:pPr>
        <w:pStyle w:val="Prrafodelista"/>
        <w:ind w:left="0"/>
        <w:rPr>
          <w:rFonts w:cstheme="minorHAnsi"/>
          <w:b/>
          <w:sz w:val="14"/>
          <w:szCs w:val="24"/>
        </w:rPr>
        <w:sectPr w:rsidR="00F36F7C" w:rsidSect="007E4A43">
          <w:pgSz w:w="15840" w:h="12240" w:orient="landscape"/>
          <w:pgMar w:top="1134" w:right="1134" w:bottom="1134" w:left="1134" w:header="709" w:footer="709" w:gutter="0"/>
          <w:cols w:space="708"/>
          <w:docGrid w:linePitch="360"/>
        </w:sectPr>
      </w:pPr>
    </w:p>
    <w:p w:rsidR="003C0E2F" w:rsidRDefault="003C0E2F" w:rsidP="00C958D0">
      <w:pPr>
        <w:pStyle w:val="Ttulo1"/>
      </w:pPr>
      <w:bookmarkStart w:id="136" w:name="_Toc352840405"/>
      <w:bookmarkStart w:id="137" w:name="_Toc352841465"/>
      <w:bookmarkStart w:id="138" w:name="_Toc399170798"/>
      <w:r>
        <w:lastRenderedPageBreak/>
        <w:t>ANEXO</w:t>
      </w:r>
      <w:r w:rsidR="00CF68E5">
        <w:t>S</w:t>
      </w:r>
      <w:r w:rsidRPr="00B1722C">
        <w:t>.</w:t>
      </w:r>
      <w:bookmarkEnd w:id="136"/>
      <w:bookmarkEnd w:id="137"/>
      <w:bookmarkEnd w:id="138"/>
    </w:p>
    <w:p w:rsidR="00677332"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Tr="00E349AF">
        <w:trPr>
          <w:trHeight w:val="286"/>
          <w:jc w:val="center"/>
        </w:trPr>
        <w:tc>
          <w:tcPr>
            <w:tcW w:w="1038" w:type="pct"/>
            <w:shd w:val="clear" w:color="auto" w:fill="D9D9D9" w:themeFill="background1" w:themeFillShade="D9"/>
          </w:tcPr>
          <w:p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rsidR="00694B31" w:rsidRPr="00674B58" w:rsidRDefault="00694B31" w:rsidP="00694B31">
            <w:pPr>
              <w:rPr>
                <w:rFonts w:cstheme="minorHAnsi"/>
                <w:b/>
              </w:rPr>
            </w:pPr>
            <w:r w:rsidRPr="00674B58">
              <w:rPr>
                <w:rFonts w:cstheme="minorHAnsi"/>
                <w:b/>
              </w:rPr>
              <w:t>Nombre Anexo</w:t>
            </w:r>
          </w:p>
        </w:tc>
      </w:tr>
      <w:tr w:rsidR="00694B31" w:rsidTr="00E349AF">
        <w:trPr>
          <w:trHeight w:val="286"/>
          <w:jc w:val="center"/>
        </w:trPr>
        <w:tc>
          <w:tcPr>
            <w:tcW w:w="1038" w:type="pct"/>
            <w:vAlign w:val="center"/>
          </w:tcPr>
          <w:p w:rsidR="00694B31" w:rsidRDefault="00694B31" w:rsidP="00694B31">
            <w:pPr>
              <w:jc w:val="center"/>
              <w:rPr>
                <w:rFonts w:cstheme="minorHAnsi"/>
              </w:rPr>
            </w:pPr>
            <w:r>
              <w:rPr>
                <w:rFonts w:cstheme="minorHAnsi"/>
              </w:rPr>
              <w:t>1</w:t>
            </w:r>
          </w:p>
        </w:tc>
        <w:tc>
          <w:tcPr>
            <w:tcW w:w="3962" w:type="pct"/>
            <w:vAlign w:val="center"/>
          </w:tcPr>
          <w:p w:rsidR="00694B31" w:rsidRDefault="00BB7BAC" w:rsidP="00DF17C7">
            <w:pPr>
              <w:rPr>
                <w:rFonts w:cstheme="minorHAnsi"/>
              </w:rPr>
            </w:pPr>
            <w:r>
              <w:rPr>
                <w:rFonts w:cstheme="minorHAnsi"/>
              </w:rPr>
              <w:t>Acta</w:t>
            </w:r>
            <w:r w:rsidR="00DF17C7">
              <w:rPr>
                <w:rFonts w:cstheme="minorHAnsi"/>
              </w:rPr>
              <w:t>s</w:t>
            </w:r>
            <w:r>
              <w:rPr>
                <w:rFonts w:cstheme="minorHAnsi"/>
              </w:rPr>
              <w:t xml:space="preserve"> de Inspección Ambiental</w:t>
            </w:r>
            <w:r w:rsidR="00DF17C7">
              <w:rPr>
                <w:rFonts w:cstheme="minorHAnsi"/>
              </w:rPr>
              <w:t xml:space="preserve"> 26</w:t>
            </w:r>
            <w:r w:rsidR="00B005B9">
              <w:rPr>
                <w:rFonts w:cstheme="minorHAnsi"/>
              </w:rPr>
              <w:t>.0</w:t>
            </w:r>
            <w:r w:rsidR="00061154">
              <w:rPr>
                <w:rFonts w:cstheme="minorHAnsi"/>
              </w:rPr>
              <w:t>9</w:t>
            </w:r>
            <w:r w:rsidR="00B005B9">
              <w:rPr>
                <w:rFonts w:cstheme="minorHAnsi"/>
              </w:rPr>
              <w:t>.2013</w:t>
            </w:r>
            <w:r w:rsidR="00DF17C7">
              <w:rPr>
                <w:rFonts w:cstheme="minorHAnsi"/>
              </w:rPr>
              <w:t xml:space="preserve"> y 27-09-2013.</w:t>
            </w:r>
          </w:p>
        </w:tc>
      </w:tr>
      <w:tr w:rsidR="00694B31" w:rsidTr="00E349AF">
        <w:trPr>
          <w:trHeight w:val="264"/>
          <w:jc w:val="center"/>
        </w:trPr>
        <w:tc>
          <w:tcPr>
            <w:tcW w:w="1038" w:type="pct"/>
            <w:vAlign w:val="center"/>
          </w:tcPr>
          <w:p w:rsidR="00694B31" w:rsidRDefault="009870C4" w:rsidP="00694B31">
            <w:pPr>
              <w:jc w:val="center"/>
              <w:rPr>
                <w:rFonts w:cstheme="minorHAnsi"/>
              </w:rPr>
            </w:pPr>
            <w:r>
              <w:rPr>
                <w:rFonts w:cstheme="minorHAnsi"/>
              </w:rPr>
              <w:t>2</w:t>
            </w:r>
          </w:p>
        </w:tc>
        <w:tc>
          <w:tcPr>
            <w:tcW w:w="3962" w:type="pct"/>
            <w:vAlign w:val="center"/>
          </w:tcPr>
          <w:p w:rsidR="00694B31" w:rsidRDefault="00BB7BAC" w:rsidP="00BB7BAC">
            <w:pPr>
              <w:rPr>
                <w:rFonts w:cstheme="minorHAnsi"/>
              </w:rPr>
            </w:pPr>
            <w:r>
              <w:rPr>
                <w:rFonts w:cstheme="minorHAnsi"/>
              </w:rPr>
              <w:t>Documentación solicitada y entregada</w:t>
            </w:r>
            <w:r w:rsidR="008B6CE0">
              <w:rPr>
                <w:rFonts w:cstheme="minorHAnsi"/>
              </w:rPr>
              <w:t>.</w:t>
            </w:r>
          </w:p>
        </w:tc>
      </w:tr>
      <w:tr w:rsidR="00694B31" w:rsidTr="00E349AF">
        <w:trPr>
          <w:trHeight w:val="286"/>
          <w:jc w:val="center"/>
        </w:trPr>
        <w:tc>
          <w:tcPr>
            <w:tcW w:w="1038" w:type="pct"/>
            <w:vAlign w:val="center"/>
          </w:tcPr>
          <w:p w:rsidR="00694B31" w:rsidRDefault="009870C4" w:rsidP="00694B31">
            <w:pPr>
              <w:jc w:val="center"/>
              <w:rPr>
                <w:rFonts w:cstheme="minorHAnsi"/>
              </w:rPr>
            </w:pPr>
            <w:r>
              <w:rPr>
                <w:rFonts w:cstheme="minorHAnsi"/>
              </w:rPr>
              <w:t>3</w:t>
            </w:r>
          </w:p>
        </w:tc>
        <w:tc>
          <w:tcPr>
            <w:tcW w:w="3962" w:type="pct"/>
            <w:vAlign w:val="center"/>
          </w:tcPr>
          <w:p w:rsidR="00694B31" w:rsidRPr="00DF17C7" w:rsidRDefault="00DF17C7" w:rsidP="00DF17C7">
            <w:pPr>
              <w:rPr>
                <w:rFonts w:cstheme="minorHAnsi"/>
              </w:rPr>
            </w:pPr>
            <w:r w:rsidRPr="00DF17C7">
              <w:rPr>
                <w:rFonts w:cstheme="minorHAnsi"/>
              </w:rPr>
              <w:t>Resolución Monitoreo Autocontrol.</w:t>
            </w:r>
          </w:p>
        </w:tc>
      </w:tr>
      <w:tr w:rsidR="0052647F" w:rsidTr="00E349AF">
        <w:trPr>
          <w:trHeight w:val="286"/>
          <w:jc w:val="center"/>
        </w:trPr>
        <w:tc>
          <w:tcPr>
            <w:tcW w:w="1038" w:type="pct"/>
            <w:vAlign w:val="center"/>
          </w:tcPr>
          <w:p w:rsidR="0052647F" w:rsidRDefault="0052647F" w:rsidP="00694B31">
            <w:pPr>
              <w:jc w:val="center"/>
              <w:rPr>
                <w:rFonts w:cstheme="minorHAnsi"/>
              </w:rPr>
            </w:pPr>
            <w:r>
              <w:rPr>
                <w:rFonts w:cstheme="minorHAnsi"/>
              </w:rPr>
              <w:t>4</w:t>
            </w:r>
          </w:p>
        </w:tc>
        <w:tc>
          <w:tcPr>
            <w:tcW w:w="3962" w:type="pct"/>
            <w:vAlign w:val="center"/>
          </w:tcPr>
          <w:p w:rsidR="0052647F" w:rsidRPr="00DF17C7" w:rsidRDefault="00DF17C7" w:rsidP="007F0E02">
            <w:pPr>
              <w:rPr>
                <w:rFonts w:cstheme="minorHAnsi"/>
              </w:rPr>
            </w:pPr>
            <w:r w:rsidRPr="00DF17C7">
              <w:rPr>
                <w:rFonts w:cstheme="minorHAnsi"/>
              </w:rPr>
              <w:t>Permiso Ambiental Sectorial.</w:t>
            </w:r>
          </w:p>
        </w:tc>
      </w:tr>
    </w:tbl>
    <w:p w:rsidR="00694B31" w:rsidRDefault="00694B31" w:rsidP="00355B73">
      <w:pPr>
        <w:rPr>
          <w:sz w:val="20"/>
          <w:szCs w:val="20"/>
        </w:rPr>
        <w:sectPr w:rsidR="00694B31" w:rsidSect="0053590C">
          <w:pgSz w:w="12240" w:h="15840"/>
          <w:pgMar w:top="1134" w:right="1134" w:bottom="1134" w:left="1134" w:header="709" w:footer="709" w:gutter="0"/>
          <w:cols w:space="708"/>
          <w:docGrid w:linePitch="360"/>
        </w:sectPr>
      </w:pPr>
    </w:p>
    <w:p w:rsidR="00315E24" w:rsidRDefault="00694B31" w:rsidP="00694B31">
      <w:pPr>
        <w:pStyle w:val="Ttulo2"/>
        <w:numPr>
          <w:ilvl w:val="0"/>
          <w:numId w:val="0"/>
        </w:numPr>
        <w:ind w:left="576" w:hanging="576"/>
        <w:jc w:val="center"/>
        <w:rPr>
          <w:sz w:val="22"/>
          <w:szCs w:val="22"/>
        </w:rPr>
      </w:pPr>
      <w:bookmarkStart w:id="139" w:name="_Toc399170799"/>
      <w:bookmarkStart w:id="140" w:name="_Toc353998136"/>
      <w:bookmarkStart w:id="141" w:name="_Toc353998210"/>
      <w:bookmarkStart w:id="142" w:name="_Toc352840406"/>
      <w:bookmarkStart w:id="143" w:name="_Toc352841466"/>
      <w:r w:rsidRPr="00694B31">
        <w:rPr>
          <w:sz w:val="22"/>
          <w:szCs w:val="22"/>
        </w:rPr>
        <w:lastRenderedPageBreak/>
        <w:t>ANEXO</w:t>
      </w:r>
      <w:r w:rsidR="00CE505A" w:rsidRPr="00694B31">
        <w:rPr>
          <w:sz w:val="22"/>
          <w:szCs w:val="22"/>
        </w:rPr>
        <w:t xml:space="preserve"> </w:t>
      </w:r>
      <w:r w:rsidR="00CE505A" w:rsidRPr="00694B31">
        <w:rPr>
          <w:sz w:val="22"/>
          <w:szCs w:val="22"/>
        </w:rPr>
        <w:fldChar w:fldCharType="begin"/>
      </w:r>
      <w:r w:rsidR="00CE505A" w:rsidRPr="00694B31">
        <w:rPr>
          <w:sz w:val="22"/>
          <w:szCs w:val="22"/>
        </w:rPr>
        <w:instrText xml:space="preserve"> SEQ Anexo \* ARABIC </w:instrText>
      </w:r>
      <w:r w:rsidR="00CE505A" w:rsidRPr="00694B31">
        <w:rPr>
          <w:sz w:val="22"/>
          <w:szCs w:val="22"/>
        </w:rPr>
        <w:fldChar w:fldCharType="separate"/>
      </w:r>
      <w:r w:rsidR="00355B73" w:rsidRPr="00694B31">
        <w:rPr>
          <w:noProof/>
          <w:sz w:val="22"/>
          <w:szCs w:val="22"/>
        </w:rPr>
        <w:t>1</w:t>
      </w:r>
      <w:r w:rsidR="00CE505A" w:rsidRPr="00694B31">
        <w:rPr>
          <w:sz w:val="22"/>
          <w:szCs w:val="22"/>
        </w:rPr>
        <w:fldChar w:fldCharType="end"/>
      </w:r>
      <w:r w:rsidR="00315E24">
        <w:rPr>
          <w:sz w:val="22"/>
          <w:szCs w:val="22"/>
        </w:rPr>
        <w:t>.</w:t>
      </w:r>
      <w:bookmarkEnd w:id="139"/>
    </w:p>
    <w:p w:rsidR="007B3E42" w:rsidRDefault="00315E24" w:rsidP="00694B31">
      <w:pPr>
        <w:pStyle w:val="Ttulo2"/>
        <w:numPr>
          <w:ilvl w:val="0"/>
          <w:numId w:val="0"/>
        </w:numPr>
        <w:ind w:left="576" w:hanging="576"/>
        <w:jc w:val="center"/>
        <w:rPr>
          <w:sz w:val="22"/>
          <w:szCs w:val="22"/>
        </w:rPr>
      </w:pPr>
      <w:bookmarkStart w:id="144" w:name="_Toc399170800"/>
      <w:r>
        <w:rPr>
          <w:sz w:val="22"/>
          <w:szCs w:val="22"/>
        </w:rPr>
        <w:t>Acta</w:t>
      </w:r>
      <w:r w:rsidR="00DF17C7">
        <w:rPr>
          <w:sz w:val="22"/>
          <w:szCs w:val="22"/>
        </w:rPr>
        <w:t>s</w:t>
      </w:r>
      <w:r>
        <w:rPr>
          <w:sz w:val="22"/>
          <w:szCs w:val="22"/>
        </w:rPr>
        <w:t xml:space="preserve"> de Inspección.</w:t>
      </w:r>
      <w:bookmarkEnd w:id="144"/>
    </w:p>
    <w:p w:rsidR="0052647F" w:rsidRPr="0052647F" w:rsidRDefault="0052647F" w:rsidP="0052647F"/>
    <w:p w:rsidR="0052647F" w:rsidRDefault="0052647F" w:rsidP="0052647F">
      <w:pPr>
        <w:pStyle w:val="Ttulo2"/>
        <w:numPr>
          <w:ilvl w:val="0"/>
          <w:numId w:val="0"/>
        </w:numPr>
        <w:ind w:left="576" w:hanging="576"/>
        <w:jc w:val="center"/>
        <w:rPr>
          <w:sz w:val="22"/>
          <w:szCs w:val="22"/>
        </w:rPr>
      </w:pPr>
      <w:bookmarkStart w:id="145" w:name="_Toc399170801"/>
      <w:bookmarkStart w:id="146" w:name="_Toc352840407"/>
      <w:bookmarkStart w:id="147" w:name="_Toc352841467"/>
      <w:bookmarkStart w:id="148" w:name="_Toc353998137"/>
      <w:bookmarkStart w:id="149" w:name="_Toc353998211"/>
      <w:bookmarkEnd w:id="140"/>
      <w:bookmarkEnd w:id="141"/>
      <w:bookmarkEnd w:id="142"/>
      <w:bookmarkEnd w:id="143"/>
      <w:r>
        <w:rPr>
          <w:sz w:val="22"/>
          <w:szCs w:val="22"/>
        </w:rPr>
        <w:t>A</w:t>
      </w:r>
      <w:r w:rsidR="00694B31" w:rsidRPr="00694B31">
        <w:rPr>
          <w:sz w:val="22"/>
          <w:szCs w:val="22"/>
        </w:rPr>
        <w:t>NEXO</w:t>
      </w:r>
      <w:r w:rsidR="00CE505A" w:rsidRPr="00694B31">
        <w:rPr>
          <w:sz w:val="22"/>
          <w:szCs w:val="22"/>
        </w:rPr>
        <w:t xml:space="preserve"> </w:t>
      </w:r>
      <w:r w:rsidR="001A6FE2">
        <w:rPr>
          <w:sz w:val="22"/>
          <w:szCs w:val="22"/>
        </w:rPr>
        <w:t>2</w:t>
      </w:r>
      <w:r>
        <w:rPr>
          <w:sz w:val="22"/>
          <w:szCs w:val="22"/>
        </w:rPr>
        <w:t>.</w:t>
      </w:r>
      <w:bookmarkEnd w:id="145"/>
    </w:p>
    <w:p w:rsidR="0052647F" w:rsidRPr="00694B31" w:rsidRDefault="0052647F" w:rsidP="0052647F">
      <w:pPr>
        <w:pStyle w:val="Ttulo2"/>
        <w:numPr>
          <w:ilvl w:val="0"/>
          <w:numId w:val="0"/>
        </w:numPr>
        <w:ind w:left="576" w:hanging="576"/>
        <w:jc w:val="center"/>
        <w:rPr>
          <w:sz w:val="22"/>
          <w:szCs w:val="22"/>
        </w:rPr>
      </w:pPr>
      <w:bookmarkStart w:id="150" w:name="_Toc399170802"/>
      <w:r w:rsidRPr="00694B31">
        <w:rPr>
          <w:sz w:val="22"/>
          <w:szCs w:val="22"/>
        </w:rPr>
        <w:t>Docum</w:t>
      </w:r>
      <w:r>
        <w:rPr>
          <w:sz w:val="22"/>
          <w:szCs w:val="22"/>
        </w:rPr>
        <w:t>entación solicitada y entregada</w:t>
      </w:r>
      <w:r w:rsidRPr="00694B31">
        <w:rPr>
          <w:sz w:val="22"/>
          <w:szCs w:val="22"/>
        </w:rPr>
        <w:t>.</w:t>
      </w:r>
      <w:bookmarkEnd w:id="150"/>
    </w:p>
    <w:p w:rsidR="0052647F" w:rsidRPr="00CE505A" w:rsidRDefault="0052647F" w:rsidP="0052647F"/>
    <w:tbl>
      <w:tblPr>
        <w:tblStyle w:val="Tablaconcuadrcula"/>
        <w:tblW w:w="3694" w:type="pct"/>
        <w:jc w:val="center"/>
        <w:tblLook w:val="04A0" w:firstRow="1" w:lastRow="0" w:firstColumn="1" w:lastColumn="0" w:noHBand="0" w:noVBand="1"/>
      </w:tblPr>
      <w:tblGrid>
        <w:gridCol w:w="420"/>
        <w:gridCol w:w="4479"/>
        <w:gridCol w:w="1371"/>
        <w:gridCol w:w="1257"/>
      </w:tblGrid>
      <w:tr w:rsidR="0052647F" w:rsidRPr="003964D4" w:rsidTr="000C236D">
        <w:trPr>
          <w:trHeight w:val="395"/>
          <w:jc w:val="center"/>
        </w:trPr>
        <w:tc>
          <w:tcPr>
            <w:tcW w:w="279" w:type="pct"/>
            <w:shd w:val="clear" w:color="auto" w:fill="D9D9D9" w:themeFill="background1" w:themeFillShade="D9"/>
            <w:vAlign w:val="center"/>
          </w:tcPr>
          <w:p w:rsidR="0052647F" w:rsidRPr="003964D4" w:rsidRDefault="0052647F" w:rsidP="000C236D">
            <w:pPr>
              <w:jc w:val="center"/>
              <w:rPr>
                <w:rFonts w:cstheme="minorHAnsi"/>
                <w:b/>
                <w:color w:val="A6A6A6" w:themeColor="background1" w:themeShade="A6"/>
              </w:rPr>
            </w:pPr>
            <w:r w:rsidRPr="003964D4">
              <w:rPr>
                <w:rFonts w:cstheme="minorHAnsi"/>
                <w:b/>
              </w:rPr>
              <w:t>N°</w:t>
            </w:r>
          </w:p>
        </w:tc>
        <w:tc>
          <w:tcPr>
            <w:tcW w:w="2975" w:type="pct"/>
            <w:shd w:val="clear" w:color="auto" w:fill="D9D9D9" w:themeFill="background1" w:themeFillShade="D9"/>
            <w:vAlign w:val="center"/>
          </w:tcPr>
          <w:p w:rsidR="0052647F" w:rsidRPr="003964D4" w:rsidRDefault="0052647F" w:rsidP="000C236D">
            <w:pPr>
              <w:jc w:val="center"/>
              <w:rPr>
                <w:rFonts w:cstheme="minorHAnsi"/>
                <w:b/>
              </w:rPr>
            </w:pPr>
            <w:r w:rsidRPr="003964D4">
              <w:rPr>
                <w:rFonts w:cstheme="minorHAnsi"/>
                <w:b/>
              </w:rPr>
              <w:t>Documento solicitado</w:t>
            </w:r>
          </w:p>
        </w:tc>
        <w:tc>
          <w:tcPr>
            <w:tcW w:w="911" w:type="pct"/>
            <w:shd w:val="clear" w:color="auto" w:fill="D9D9D9" w:themeFill="background1" w:themeFillShade="D9"/>
            <w:vAlign w:val="center"/>
          </w:tcPr>
          <w:p w:rsidR="0052647F" w:rsidRPr="003964D4" w:rsidRDefault="0052647F" w:rsidP="000C236D">
            <w:pPr>
              <w:jc w:val="center"/>
              <w:rPr>
                <w:rFonts w:cstheme="minorHAnsi"/>
                <w:b/>
              </w:rPr>
            </w:pPr>
            <w:r w:rsidRPr="003964D4">
              <w:rPr>
                <w:rFonts w:cstheme="minorHAnsi"/>
                <w:b/>
              </w:rPr>
              <w:t>Plazo de entrega</w:t>
            </w:r>
          </w:p>
        </w:tc>
        <w:tc>
          <w:tcPr>
            <w:tcW w:w="835" w:type="pct"/>
            <w:shd w:val="clear" w:color="auto" w:fill="D9D9D9" w:themeFill="background1" w:themeFillShade="D9"/>
            <w:vAlign w:val="center"/>
          </w:tcPr>
          <w:p w:rsidR="0052647F" w:rsidRPr="003964D4" w:rsidRDefault="0052647F" w:rsidP="000C236D">
            <w:pPr>
              <w:jc w:val="center"/>
              <w:rPr>
                <w:rFonts w:cstheme="minorHAnsi"/>
                <w:b/>
              </w:rPr>
            </w:pPr>
            <w:r w:rsidRPr="003964D4">
              <w:rPr>
                <w:rFonts w:cstheme="minorHAnsi"/>
                <w:b/>
              </w:rPr>
              <w:t>Fecha entrega</w:t>
            </w:r>
          </w:p>
        </w:tc>
      </w:tr>
      <w:tr w:rsidR="0052647F" w:rsidRPr="003964D4" w:rsidTr="000C236D">
        <w:trPr>
          <w:jc w:val="center"/>
        </w:trPr>
        <w:tc>
          <w:tcPr>
            <w:tcW w:w="279" w:type="pct"/>
          </w:tcPr>
          <w:p w:rsidR="0052647F" w:rsidRPr="003F376A" w:rsidRDefault="0052647F" w:rsidP="000C236D">
            <w:pPr>
              <w:widowControl w:val="0"/>
              <w:overflowPunct w:val="0"/>
              <w:autoSpaceDE w:val="0"/>
              <w:autoSpaceDN w:val="0"/>
              <w:adjustRightInd w:val="0"/>
              <w:spacing w:after="120" w:line="285" w:lineRule="auto"/>
              <w:jc w:val="center"/>
              <w:rPr>
                <w:rFonts w:cstheme="minorHAnsi"/>
                <w:iCs/>
              </w:rPr>
            </w:pPr>
            <w:r w:rsidRPr="003F376A">
              <w:rPr>
                <w:rFonts w:cstheme="minorHAnsi"/>
                <w:iCs/>
              </w:rPr>
              <w:t>1</w:t>
            </w:r>
          </w:p>
        </w:tc>
        <w:tc>
          <w:tcPr>
            <w:tcW w:w="2975" w:type="pct"/>
          </w:tcPr>
          <w:p w:rsidR="0052647F" w:rsidRPr="002659A7" w:rsidRDefault="0052647F" w:rsidP="000C236D">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Programa de Vigilancia Ambiental actualizado</w:t>
            </w:r>
            <w:r w:rsidR="00803BCF">
              <w:rPr>
                <w:rFonts w:eastAsia="Times New Roman" w:cs="Century Gothic"/>
                <w:iCs/>
                <w:kern w:val="28"/>
                <w:lang w:eastAsia="es-CL"/>
              </w:rPr>
              <w:t>.</w:t>
            </w:r>
          </w:p>
        </w:tc>
        <w:tc>
          <w:tcPr>
            <w:tcW w:w="911" w:type="pct"/>
          </w:tcPr>
          <w:p w:rsidR="0052647F" w:rsidRPr="003F376A" w:rsidRDefault="0052647F" w:rsidP="000C236D">
            <w:pPr>
              <w:jc w:val="center"/>
              <w:rPr>
                <w:rFonts w:eastAsia="Times New Roman" w:cs="Century Gothic"/>
                <w:iCs/>
                <w:kern w:val="28"/>
                <w:lang w:eastAsia="es-CL"/>
              </w:rPr>
            </w:pPr>
            <w:r>
              <w:rPr>
                <w:rFonts w:eastAsia="Times New Roman" w:cs="Century Gothic"/>
                <w:iCs/>
                <w:kern w:val="28"/>
                <w:lang w:eastAsia="es-CL"/>
              </w:rPr>
              <w:t>27-09-2013</w:t>
            </w:r>
          </w:p>
        </w:tc>
        <w:tc>
          <w:tcPr>
            <w:tcW w:w="835" w:type="pct"/>
          </w:tcPr>
          <w:p w:rsidR="0052647F" w:rsidRDefault="0052647F" w:rsidP="000C236D">
            <w:pPr>
              <w:jc w:val="center"/>
            </w:pPr>
            <w:r>
              <w:t>27-09-2013</w:t>
            </w:r>
          </w:p>
        </w:tc>
      </w:tr>
      <w:tr w:rsidR="0052647F" w:rsidRPr="003964D4" w:rsidTr="00DF17C7">
        <w:trPr>
          <w:trHeight w:val="64"/>
          <w:jc w:val="center"/>
        </w:trPr>
        <w:tc>
          <w:tcPr>
            <w:tcW w:w="279" w:type="pct"/>
          </w:tcPr>
          <w:p w:rsidR="0052647F" w:rsidRPr="003F376A" w:rsidRDefault="0052647F" w:rsidP="000C236D">
            <w:pPr>
              <w:widowControl w:val="0"/>
              <w:overflowPunct w:val="0"/>
              <w:autoSpaceDE w:val="0"/>
              <w:autoSpaceDN w:val="0"/>
              <w:adjustRightInd w:val="0"/>
              <w:spacing w:after="120" w:line="285" w:lineRule="auto"/>
              <w:jc w:val="center"/>
              <w:rPr>
                <w:rFonts w:cstheme="minorHAnsi"/>
                <w:iCs/>
              </w:rPr>
            </w:pPr>
            <w:r w:rsidRPr="003F376A">
              <w:rPr>
                <w:rFonts w:cstheme="minorHAnsi"/>
                <w:iCs/>
              </w:rPr>
              <w:t>2</w:t>
            </w:r>
          </w:p>
        </w:tc>
        <w:tc>
          <w:tcPr>
            <w:tcW w:w="2975" w:type="pct"/>
          </w:tcPr>
          <w:p w:rsidR="00DF17C7" w:rsidRDefault="00DF17C7" w:rsidP="00DF17C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Resolución Monitoreo Autocontrol.</w:t>
            </w:r>
          </w:p>
          <w:p w:rsidR="0052647F" w:rsidRPr="002659A7" w:rsidRDefault="0052647F" w:rsidP="000C236D">
            <w:pPr>
              <w:widowControl w:val="0"/>
              <w:overflowPunct w:val="0"/>
              <w:autoSpaceDE w:val="0"/>
              <w:autoSpaceDN w:val="0"/>
              <w:adjustRightInd w:val="0"/>
              <w:rPr>
                <w:rFonts w:eastAsia="Times New Roman" w:cs="Century Gothic"/>
                <w:iCs/>
                <w:kern w:val="28"/>
                <w:lang w:eastAsia="es-CL"/>
              </w:rPr>
            </w:pPr>
          </w:p>
        </w:tc>
        <w:tc>
          <w:tcPr>
            <w:tcW w:w="911" w:type="pct"/>
          </w:tcPr>
          <w:p w:rsidR="0052647F" w:rsidRPr="003F376A" w:rsidRDefault="0052647F" w:rsidP="000C236D">
            <w:pPr>
              <w:jc w:val="center"/>
              <w:rPr>
                <w:rFonts w:eastAsia="Times New Roman" w:cs="Century Gothic"/>
                <w:iCs/>
                <w:kern w:val="28"/>
                <w:lang w:eastAsia="es-CL"/>
              </w:rPr>
            </w:pPr>
            <w:r>
              <w:rPr>
                <w:rFonts w:eastAsia="Times New Roman" w:cs="Century Gothic"/>
                <w:iCs/>
                <w:kern w:val="28"/>
                <w:lang w:eastAsia="es-CL"/>
              </w:rPr>
              <w:t>27-09-2013</w:t>
            </w:r>
          </w:p>
        </w:tc>
        <w:tc>
          <w:tcPr>
            <w:tcW w:w="835" w:type="pct"/>
          </w:tcPr>
          <w:p w:rsidR="0052647F" w:rsidRDefault="0052647F" w:rsidP="000C236D">
            <w:pPr>
              <w:jc w:val="center"/>
            </w:pPr>
            <w:r>
              <w:t>27-09-2013</w:t>
            </w:r>
          </w:p>
        </w:tc>
      </w:tr>
      <w:tr w:rsidR="00DF17C7" w:rsidRPr="003964D4" w:rsidTr="000C236D">
        <w:trPr>
          <w:jc w:val="center"/>
        </w:trPr>
        <w:tc>
          <w:tcPr>
            <w:tcW w:w="279" w:type="pct"/>
          </w:tcPr>
          <w:p w:rsidR="00DF17C7" w:rsidRPr="003F376A" w:rsidRDefault="00DF17C7" w:rsidP="000C236D">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975" w:type="pct"/>
          </w:tcPr>
          <w:p w:rsidR="00DF17C7" w:rsidRDefault="00DF17C7" w:rsidP="000C236D">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Autocontroles Junio, Julio, Agosto 2013.</w:t>
            </w:r>
          </w:p>
        </w:tc>
        <w:tc>
          <w:tcPr>
            <w:tcW w:w="911" w:type="pct"/>
          </w:tcPr>
          <w:p w:rsidR="00DF17C7" w:rsidRDefault="00DF17C7" w:rsidP="000C236D">
            <w:pPr>
              <w:jc w:val="center"/>
              <w:rPr>
                <w:rFonts w:eastAsia="Times New Roman" w:cs="Century Gothic"/>
                <w:iCs/>
                <w:kern w:val="28"/>
                <w:lang w:eastAsia="es-CL"/>
              </w:rPr>
            </w:pPr>
            <w:r>
              <w:rPr>
                <w:rFonts w:eastAsia="Times New Roman" w:cs="Century Gothic"/>
                <w:iCs/>
                <w:kern w:val="28"/>
                <w:lang w:eastAsia="es-CL"/>
              </w:rPr>
              <w:t>27-09-2013</w:t>
            </w:r>
          </w:p>
        </w:tc>
        <w:tc>
          <w:tcPr>
            <w:tcW w:w="835" w:type="pct"/>
          </w:tcPr>
          <w:p w:rsidR="00DF17C7" w:rsidRDefault="00DF17C7" w:rsidP="000C236D">
            <w:pPr>
              <w:jc w:val="center"/>
            </w:pPr>
            <w:r>
              <w:t>27-09-2013</w:t>
            </w:r>
          </w:p>
        </w:tc>
      </w:tr>
    </w:tbl>
    <w:p w:rsidR="0052647F" w:rsidRDefault="0052647F" w:rsidP="0052647F">
      <w:pPr>
        <w:pStyle w:val="Ttulo2"/>
        <w:numPr>
          <w:ilvl w:val="0"/>
          <w:numId w:val="0"/>
        </w:numPr>
        <w:ind w:left="576" w:hanging="576"/>
        <w:jc w:val="center"/>
        <w:rPr>
          <w:sz w:val="22"/>
          <w:szCs w:val="22"/>
        </w:rPr>
      </w:pPr>
    </w:p>
    <w:p w:rsidR="0052647F" w:rsidRDefault="0052647F" w:rsidP="0052647F">
      <w:pPr>
        <w:pStyle w:val="Ttulo2"/>
        <w:numPr>
          <w:ilvl w:val="0"/>
          <w:numId w:val="0"/>
        </w:numPr>
        <w:ind w:left="576" w:hanging="576"/>
        <w:jc w:val="center"/>
        <w:rPr>
          <w:sz w:val="22"/>
          <w:szCs w:val="22"/>
        </w:rPr>
      </w:pPr>
      <w:bookmarkStart w:id="151" w:name="_Toc399170803"/>
      <w:r>
        <w:rPr>
          <w:sz w:val="22"/>
          <w:szCs w:val="22"/>
        </w:rPr>
        <w:t>ANEXO 3.</w:t>
      </w:r>
      <w:bookmarkEnd w:id="151"/>
    </w:p>
    <w:p w:rsidR="0052647F" w:rsidRDefault="00DF17C7" w:rsidP="0052647F">
      <w:pPr>
        <w:pStyle w:val="Ttulo2"/>
        <w:numPr>
          <w:ilvl w:val="0"/>
          <w:numId w:val="0"/>
        </w:numPr>
        <w:ind w:left="576" w:hanging="576"/>
        <w:jc w:val="center"/>
        <w:rPr>
          <w:sz w:val="22"/>
          <w:szCs w:val="22"/>
        </w:rPr>
      </w:pPr>
      <w:bookmarkStart w:id="152" w:name="_Toc399170804"/>
      <w:r>
        <w:rPr>
          <w:sz w:val="22"/>
          <w:szCs w:val="22"/>
        </w:rPr>
        <w:t>Resolución Monitoreo Autocontrol</w:t>
      </w:r>
      <w:bookmarkEnd w:id="152"/>
    </w:p>
    <w:p w:rsidR="0052647F" w:rsidRPr="0052647F" w:rsidRDefault="0052647F" w:rsidP="0052647F"/>
    <w:p w:rsidR="0052647F" w:rsidRDefault="0052647F" w:rsidP="0052647F">
      <w:pPr>
        <w:pStyle w:val="Ttulo2"/>
        <w:numPr>
          <w:ilvl w:val="0"/>
          <w:numId w:val="0"/>
        </w:numPr>
        <w:ind w:left="576" w:hanging="576"/>
        <w:jc w:val="center"/>
        <w:rPr>
          <w:sz w:val="22"/>
          <w:szCs w:val="22"/>
        </w:rPr>
      </w:pPr>
      <w:bookmarkStart w:id="153" w:name="_Toc399170805"/>
      <w:r>
        <w:rPr>
          <w:sz w:val="22"/>
          <w:szCs w:val="22"/>
        </w:rPr>
        <w:t>ANEXO 4.</w:t>
      </w:r>
      <w:bookmarkEnd w:id="153"/>
    </w:p>
    <w:p w:rsidR="0052647F" w:rsidRDefault="00DF17C7" w:rsidP="0052647F">
      <w:pPr>
        <w:pStyle w:val="Ttulo2"/>
        <w:numPr>
          <w:ilvl w:val="0"/>
          <w:numId w:val="0"/>
        </w:numPr>
        <w:ind w:left="576" w:hanging="576"/>
        <w:jc w:val="center"/>
        <w:rPr>
          <w:sz w:val="22"/>
          <w:szCs w:val="22"/>
        </w:rPr>
      </w:pPr>
      <w:bookmarkStart w:id="154" w:name="_Toc399170806"/>
      <w:r>
        <w:rPr>
          <w:sz w:val="22"/>
          <w:szCs w:val="22"/>
        </w:rPr>
        <w:t>Permiso Ambiental Sectorial (Artículo 73)</w:t>
      </w:r>
      <w:bookmarkEnd w:id="146"/>
      <w:bookmarkEnd w:id="147"/>
      <w:bookmarkEnd w:id="148"/>
      <w:bookmarkEnd w:id="149"/>
      <w:bookmarkEnd w:id="154"/>
    </w:p>
    <w:sectPr w:rsidR="0052647F" w:rsidSect="0053590C">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88E" w:rsidRDefault="003F788E" w:rsidP="00870FF2">
      <w:r>
        <w:separator/>
      </w:r>
    </w:p>
    <w:p w:rsidR="003F788E" w:rsidRDefault="003F788E" w:rsidP="00870FF2"/>
    <w:p w:rsidR="003F788E" w:rsidRDefault="003F788E"/>
  </w:endnote>
  <w:endnote w:type="continuationSeparator" w:id="0">
    <w:p w:rsidR="003F788E" w:rsidRDefault="003F788E" w:rsidP="00870FF2">
      <w:r>
        <w:continuationSeparator/>
      </w:r>
    </w:p>
    <w:p w:rsidR="003F788E" w:rsidRDefault="003F788E" w:rsidP="00870FF2"/>
    <w:p w:rsidR="003F788E" w:rsidRDefault="003F788E"/>
  </w:endnote>
  <w:endnote w:type="continuationNotice" w:id="1">
    <w:p w:rsidR="003F788E" w:rsidRDefault="003F788E"/>
    <w:p w:rsidR="003F788E" w:rsidRDefault="003F7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698975"/>
      <w:docPartObj>
        <w:docPartGallery w:val="Page Numbers (Bottom of Page)"/>
        <w:docPartUnique/>
      </w:docPartObj>
    </w:sdtPr>
    <w:sdtEndPr/>
    <w:sdtContent>
      <w:p w:rsidR="004C36AE" w:rsidRDefault="004C36AE">
        <w:pPr>
          <w:pStyle w:val="Piedepgina"/>
          <w:jc w:val="right"/>
        </w:pPr>
        <w:r w:rsidRPr="004E5529">
          <w:fldChar w:fldCharType="begin"/>
        </w:r>
        <w:r w:rsidRPr="004E5529">
          <w:instrText>PAGE   \* MERGEFORMAT</w:instrText>
        </w:r>
        <w:r w:rsidRPr="004E5529">
          <w:fldChar w:fldCharType="separate"/>
        </w:r>
        <w:r w:rsidR="00302D38" w:rsidRPr="00302D38">
          <w:rPr>
            <w:noProof/>
            <w:lang w:val="es-ES"/>
          </w:rPr>
          <w:t>2</w:t>
        </w:r>
        <w:r w:rsidRPr="004E5529">
          <w:fldChar w:fldCharType="end"/>
        </w:r>
      </w:p>
    </w:sdtContent>
  </w:sdt>
  <w:p w:rsidR="004C36AE" w:rsidRPr="00411E4F" w:rsidRDefault="004C36AE"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C36AE" w:rsidRPr="00411E4F" w:rsidRDefault="004C36AE"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4C36AE" w:rsidRDefault="004C36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6AE" w:rsidRDefault="004C36AE" w:rsidP="00870FF2">
    <w:pPr>
      <w:pStyle w:val="Piedepgina"/>
    </w:pPr>
  </w:p>
  <w:p w:rsidR="004C36AE" w:rsidRDefault="004C36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88E" w:rsidRDefault="003F788E" w:rsidP="00870FF2">
      <w:r>
        <w:separator/>
      </w:r>
    </w:p>
    <w:p w:rsidR="003F788E" w:rsidRDefault="003F788E" w:rsidP="00870FF2"/>
    <w:p w:rsidR="003F788E" w:rsidRDefault="003F788E"/>
  </w:footnote>
  <w:footnote w:type="continuationSeparator" w:id="0">
    <w:p w:rsidR="003F788E" w:rsidRDefault="003F788E" w:rsidP="00870FF2">
      <w:r>
        <w:continuationSeparator/>
      </w:r>
    </w:p>
    <w:p w:rsidR="003F788E" w:rsidRDefault="003F788E" w:rsidP="00870FF2"/>
    <w:p w:rsidR="003F788E" w:rsidRDefault="003F788E"/>
  </w:footnote>
  <w:footnote w:type="continuationNotice" w:id="1">
    <w:p w:rsidR="003F788E" w:rsidRDefault="003F788E"/>
    <w:p w:rsidR="003F788E" w:rsidRDefault="003F78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6AE" w:rsidRDefault="004C36AE" w:rsidP="00870FF2">
    <w:pPr>
      <w:pStyle w:val="Encabezado"/>
    </w:pPr>
    <w:r>
      <w:rPr>
        <w:noProof/>
        <w:lang w:eastAsia="es-CL"/>
      </w:rPr>
      <w:drawing>
        <wp:anchor distT="0" distB="0" distL="114300" distR="114300" simplePos="0" relativeHeight="251659264" behindDoc="0" locked="0" layoutInCell="1" allowOverlap="1" wp14:anchorId="47F83FF0" wp14:editId="47F83FF1">
          <wp:simplePos x="0" y="0"/>
          <wp:positionH relativeFrom="margin">
            <wp:align>center</wp:align>
          </wp:positionH>
          <wp:positionV relativeFrom="paragraph">
            <wp:posOffset>-145415</wp:posOffset>
          </wp:positionV>
          <wp:extent cx="4000500" cy="3093085"/>
          <wp:effectExtent l="0" t="0" r="0" b="0"/>
          <wp:wrapSquare wrapText="bothSides"/>
          <wp:docPr id="9" name="Imagen 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4EC4"/>
    <w:multiLevelType w:val="hybridMultilevel"/>
    <w:tmpl w:val="B15822A8"/>
    <w:lvl w:ilvl="0" w:tplc="6400AF3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8A2538F"/>
    <w:multiLevelType w:val="hybridMultilevel"/>
    <w:tmpl w:val="B3C4149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942AF1"/>
    <w:multiLevelType w:val="hybridMultilevel"/>
    <w:tmpl w:val="22EE78F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C59770B"/>
    <w:multiLevelType w:val="hybridMultilevel"/>
    <w:tmpl w:val="BE7E9CD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2656826"/>
    <w:multiLevelType w:val="hybridMultilevel"/>
    <w:tmpl w:val="B15822A8"/>
    <w:lvl w:ilvl="0" w:tplc="6400AF3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2852DA8"/>
    <w:multiLevelType w:val="hybridMultilevel"/>
    <w:tmpl w:val="A68A72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5E945BC"/>
    <w:multiLevelType w:val="hybridMultilevel"/>
    <w:tmpl w:val="F4C25BA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2F1FD0"/>
    <w:multiLevelType w:val="hybridMultilevel"/>
    <w:tmpl w:val="666477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D822998"/>
    <w:multiLevelType w:val="hybridMultilevel"/>
    <w:tmpl w:val="B15822A8"/>
    <w:lvl w:ilvl="0" w:tplc="6400AF3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E634482"/>
    <w:multiLevelType w:val="hybridMultilevel"/>
    <w:tmpl w:val="BE7E9CD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0F01537"/>
    <w:multiLevelType w:val="hybridMultilevel"/>
    <w:tmpl w:val="437E9A4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3742E79"/>
    <w:multiLevelType w:val="hybridMultilevel"/>
    <w:tmpl w:val="C2BC57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77530B3"/>
    <w:multiLevelType w:val="hybridMultilevel"/>
    <w:tmpl w:val="E7AA2B8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D617EA1"/>
    <w:multiLevelType w:val="hybridMultilevel"/>
    <w:tmpl w:val="AD16AF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FFB3E1A"/>
    <w:multiLevelType w:val="hybridMultilevel"/>
    <w:tmpl w:val="785A8B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1F649E1"/>
    <w:multiLevelType w:val="hybridMultilevel"/>
    <w:tmpl w:val="ED800BB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3A130B2"/>
    <w:multiLevelType w:val="hybridMultilevel"/>
    <w:tmpl w:val="AC304834"/>
    <w:lvl w:ilvl="0" w:tplc="F544EF7E">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3FA1CCA"/>
    <w:multiLevelType w:val="hybridMultilevel"/>
    <w:tmpl w:val="A68A72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539646F"/>
    <w:multiLevelType w:val="hybridMultilevel"/>
    <w:tmpl w:val="A68A72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3D3D1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47525040"/>
    <w:multiLevelType w:val="multilevel"/>
    <w:tmpl w:val="5AA8785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7DA4C62"/>
    <w:multiLevelType w:val="hybridMultilevel"/>
    <w:tmpl w:val="2048B59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9F56F01"/>
    <w:multiLevelType w:val="hybridMultilevel"/>
    <w:tmpl w:val="DD8259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C355B02"/>
    <w:multiLevelType w:val="hybridMultilevel"/>
    <w:tmpl w:val="3274E07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7D54F14"/>
    <w:multiLevelType w:val="hybridMultilevel"/>
    <w:tmpl w:val="F78C6BCC"/>
    <w:lvl w:ilvl="0" w:tplc="340A0017">
      <w:start w:val="1"/>
      <w:numFmt w:val="lowerLetter"/>
      <w:lvlText w:val="%1)"/>
      <w:lvlJc w:val="left"/>
      <w:pPr>
        <w:ind w:left="928"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90E354D"/>
    <w:multiLevelType w:val="hybridMultilevel"/>
    <w:tmpl w:val="B15822A8"/>
    <w:lvl w:ilvl="0" w:tplc="6400AF3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AC327DC"/>
    <w:multiLevelType w:val="hybridMultilevel"/>
    <w:tmpl w:val="D676FEB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B44185D"/>
    <w:multiLevelType w:val="hybridMultilevel"/>
    <w:tmpl w:val="B39CF86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01A0AF4"/>
    <w:multiLevelType w:val="hybridMultilevel"/>
    <w:tmpl w:val="AD16AF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54A21BC"/>
    <w:multiLevelType w:val="hybridMultilevel"/>
    <w:tmpl w:val="759445DC"/>
    <w:lvl w:ilvl="0" w:tplc="75944454">
      <w:start w:val="1"/>
      <w:numFmt w:val="lowerLetter"/>
      <w:lvlText w:val="%1."/>
      <w:lvlJc w:val="left"/>
      <w:pPr>
        <w:ind w:left="928"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59F591E"/>
    <w:multiLevelType w:val="hybridMultilevel"/>
    <w:tmpl w:val="4E4884E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5AA09E6"/>
    <w:multiLevelType w:val="hybridMultilevel"/>
    <w:tmpl w:val="DD8259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B5C056D"/>
    <w:multiLevelType w:val="hybridMultilevel"/>
    <w:tmpl w:val="AD16AF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B69596A"/>
    <w:multiLevelType w:val="hybridMultilevel"/>
    <w:tmpl w:val="1D70A14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2492FC6"/>
    <w:multiLevelType w:val="hybridMultilevel"/>
    <w:tmpl w:val="BE7E9CD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3DA3162"/>
    <w:multiLevelType w:val="hybridMultilevel"/>
    <w:tmpl w:val="B15822A8"/>
    <w:lvl w:ilvl="0" w:tplc="6400AF3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B344D18"/>
    <w:multiLevelType w:val="hybridMultilevel"/>
    <w:tmpl w:val="C10C90B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F7909F9"/>
    <w:multiLevelType w:val="hybridMultilevel"/>
    <w:tmpl w:val="8C3E9B5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24"/>
  </w:num>
  <w:num w:numId="3">
    <w:abstractNumId w:val="19"/>
  </w:num>
  <w:num w:numId="4">
    <w:abstractNumId w:val="7"/>
  </w:num>
  <w:num w:numId="5">
    <w:abstractNumId w:val="20"/>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38"/>
  </w:num>
  <w:num w:numId="8">
    <w:abstractNumId w:val="37"/>
  </w:num>
  <w:num w:numId="9">
    <w:abstractNumId w:val="33"/>
  </w:num>
  <w:num w:numId="10">
    <w:abstractNumId w:val="12"/>
  </w:num>
  <w:num w:numId="11">
    <w:abstractNumId w:val="30"/>
  </w:num>
  <w:num w:numId="12">
    <w:abstractNumId w:val="18"/>
  </w:num>
  <w:num w:numId="13">
    <w:abstractNumId w:val="5"/>
  </w:num>
  <w:num w:numId="14">
    <w:abstractNumId w:val="17"/>
  </w:num>
  <w:num w:numId="15">
    <w:abstractNumId w:val="11"/>
  </w:num>
  <w:num w:numId="16">
    <w:abstractNumId w:val="9"/>
  </w:num>
  <w:num w:numId="17">
    <w:abstractNumId w:val="21"/>
  </w:num>
  <w:num w:numId="18">
    <w:abstractNumId w:val="34"/>
  </w:num>
  <w:num w:numId="19">
    <w:abstractNumId w:val="10"/>
  </w:num>
  <w:num w:numId="20">
    <w:abstractNumId w:val="25"/>
  </w:num>
  <w:num w:numId="21">
    <w:abstractNumId w:val="27"/>
  </w:num>
  <w:num w:numId="22">
    <w:abstractNumId w:val="14"/>
  </w:num>
  <w:num w:numId="23">
    <w:abstractNumId w:val="2"/>
  </w:num>
  <w:num w:numId="24">
    <w:abstractNumId w:val="23"/>
  </w:num>
  <w:num w:numId="25">
    <w:abstractNumId w:val="15"/>
  </w:num>
  <w:num w:numId="26">
    <w:abstractNumId w:val="29"/>
  </w:num>
  <w:num w:numId="27">
    <w:abstractNumId w:val="13"/>
  </w:num>
  <w:num w:numId="28">
    <w:abstractNumId w:val="35"/>
  </w:num>
  <w:num w:numId="29">
    <w:abstractNumId w:val="3"/>
  </w:num>
  <w:num w:numId="30">
    <w:abstractNumId w:val="4"/>
  </w:num>
  <w:num w:numId="31">
    <w:abstractNumId w:val="8"/>
  </w:num>
  <w:num w:numId="32">
    <w:abstractNumId w:val="16"/>
  </w:num>
  <w:num w:numId="33">
    <w:abstractNumId w:val="0"/>
  </w:num>
  <w:num w:numId="34">
    <w:abstractNumId w:val="36"/>
  </w:num>
  <w:num w:numId="35">
    <w:abstractNumId w:val="26"/>
  </w:num>
  <w:num w:numId="36">
    <w:abstractNumId w:val="32"/>
  </w:num>
  <w:num w:numId="37">
    <w:abstractNumId w:val="22"/>
  </w:num>
  <w:num w:numId="38">
    <w:abstractNumId w:val="28"/>
  </w:num>
  <w:num w:numId="39">
    <w:abstractNumId w:val="6"/>
  </w:num>
  <w:num w:numId="4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ADF"/>
    <w:rsid w:val="00000CA5"/>
    <w:rsid w:val="00000D32"/>
    <w:rsid w:val="000012BE"/>
    <w:rsid w:val="00001302"/>
    <w:rsid w:val="00001322"/>
    <w:rsid w:val="000014DF"/>
    <w:rsid w:val="000014E2"/>
    <w:rsid w:val="000014E8"/>
    <w:rsid w:val="00001B55"/>
    <w:rsid w:val="00001ED1"/>
    <w:rsid w:val="000025EE"/>
    <w:rsid w:val="00002A64"/>
    <w:rsid w:val="00002A96"/>
    <w:rsid w:val="000035E6"/>
    <w:rsid w:val="00003E11"/>
    <w:rsid w:val="00004C82"/>
    <w:rsid w:val="00004D1D"/>
    <w:rsid w:val="00004DA9"/>
    <w:rsid w:val="0000504B"/>
    <w:rsid w:val="000050B6"/>
    <w:rsid w:val="00005BCB"/>
    <w:rsid w:val="00005DE1"/>
    <w:rsid w:val="000063B5"/>
    <w:rsid w:val="00006481"/>
    <w:rsid w:val="0000671C"/>
    <w:rsid w:val="00006FE0"/>
    <w:rsid w:val="00007F36"/>
    <w:rsid w:val="000107F4"/>
    <w:rsid w:val="00010951"/>
    <w:rsid w:val="000109A9"/>
    <w:rsid w:val="00010A1C"/>
    <w:rsid w:val="000111CD"/>
    <w:rsid w:val="00011B43"/>
    <w:rsid w:val="00011DE2"/>
    <w:rsid w:val="00012236"/>
    <w:rsid w:val="0001223F"/>
    <w:rsid w:val="00012AA2"/>
    <w:rsid w:val="00012EFD"/>
    <w:rsid w:val="000139E5"/>
    <w:rsid w:val="000143C8"/>
    <w:rsid w:val="000149C1"/>
    <w:rsid w:val="00014DF4"/>
    <w:rsid w:val="00015199"/>
    <w:rsid w:val="000151C7"/>
    <w:rsid w:val="000153B1"/>
    <w:rsid w:val="00015721"/>
    <w:rsid w:val="00015E19"/>
    <w:rsid w:val="000165D1"/>
    <w:rsid w:val="000166C7"/>
    <w:rsid w:val="000167E3"/>
    <w:rsid w:val="00016950"/>
    <w:rsid w:val="00017147"/>
    <w:rsid w:val="0001781A"/>
    <w:rsid w:val="000179CE"/>
    <w:rsid w:val="0002008E"/>
    <w:rsid w:val="0002019C"/>
    <w:rsid w:val="000201D0"/>
    <w:rsid w:val="000201ED"/>
    <w:rsid w:val="000202B9"/>
    <w:rsid w:val="000209B6"/>
    <w:rsid w:val="00020A39"/>
    <w:rsid w:val="00021220"/>
    <w:rsid w:val="000213DF"/>
    <w:rsid w:val="00021B10"/>
    <w:rsid w:val="0002250C"/>
    <w:rsid w:val="00022D91"/>
    <w:rsid w:val="00024079"/>
    <w:rsid w:val="00024A72"/>
    <w:rsid w:val="00024ECF"/>
    <w:rsid w:val="000254B9"/>
    <w:rsid w:val="000256A0"/>
    <w:rsid w:val="00025B2E"/>
    <w:rsid w:val="00025C7D"/>
    <w:rsid w:val="00025CB5"/>
    <w:rsid w:val="00025D19"/>
    <w:rsid w:val="00025DF7"/>
    <w:rsid w:val="000261BD"/>
    <w:rsid w:val="00026313"/>
    <w:rsid w:val="000265A1"/>
    <w:rsid w:val="00026898"/>
    <w:rsid w:val="00026918"/>
    <w:rsid w:val="000274A8"/>
    <w:rsid w:val="000277ED"/>
    <w:rsid w:val="000303CF"/>
    <w:rsid w:val="0003047F"/>
    <w:rsid w:val="00030599"/>
    <w:rsid w:val="000306F6"/>
    <w:rsid w:val="0003074D"/>
    <w:rsid w:val="00030BC7"/>
    <w:rsid w:val="00030FFA"/>
    <w:rsid w:val="0003108D"/>
    <w:rsid w:val="00031099"/>
    <w:rsid w:val="000314CF"/>
    <w:rsid w:val="00031CDC"/>
    <w:rsid w:val="00032461"/>
    <w:rsid w:val="00032BC7"/>
    <w:rsid w:val="00032CEC"/>
    <w:rsid w:val="00032D4D"/>
    <w:rsid w:val="00032DB0"/>
    <w:rsid w:val="00032EA4"/>
    <w:rsid w:val="0003408B"/>
    <w:rsid w:val="00034BBB"/>
    <w:rsid w:val="000350F4"/>
    <w:rsid w:val="00035709"/>
    <w:rsid w:val="0003599B"/>
    <w:rsid w:val="00035E71"/>
    <w:rsid w:val="000361F7"/>
    <w:rsid w:val="00036314"/>
    <w:rsid w:val="00036369"/>
    <w:rsid w:val="00036D37"/>
    <w:rsid w:val="00037634"/>
    <w:rsid w:val="000378D0"/>
    <w:rsid w:val="00037D08"/>
    <w:rsid w:val="00037F70"/>
    <w:rsid w:val="00040EEA"/>
    <w:rsid w:val="00040F4E"/>
    <w:rsid w:val="00041D20"/>
    <w:rsid w:val="00041FA4"/>
    <w:rsid w:val="00042CA6"/>
    <w:rsid w:val="00042F18"/>
    <w:rsid w:val="00043318"/>
    <w:rsid w:val="0004340C"/>
    <w:rsid w:val="0004399F"/>
    <w:rsid w:val="00043B71"/>
    <w:rsid w:val="00044B58"/>
    <w:rsid w:val="00044C1D"/>
    <w:rsid w:val="00044C43"/>
    <w:rsid w:val="00044ED6"/>
    <w:rsid w:val="00045DA2"/>
    <w:rsid w:val="00045FD5"/>
    <w:rsid w:val="000463A5"/>
    <w:rsid w:val="000468CB"/>
    <w:rsid w:val="0004692A"/>
    <w:rsid w:val="0004795B"/>
    <w:rsid w:val="00047D2A"/>
    <w:rsid w:val="000504F8"/>
    <w:rsid w:val="00050566"/>
    <w:rsid w:val="00050C58"/>
    <w:rsid w:val="00050D4E"/>
    <w:rsid w:val="0005159D"/>
    <w:rsid w:val="0005179C"/>
    <w:rsid w:val="00051EF8"/>
    <w:rsid w:val="0005252F"/>
    <w:rsid w:val="000532FE"/>
    <w:rsid w:val="000534A8"/>
    <w:rsid w:val="00053A71"/>
    <w:rsid w:val="00053B98"/>
    <w:rsid w:val="00053D4F"/>
    <w:rsid w:val="00053FAE"/>
    <w:rsid w:val="0005403F"/>
    <w:rsid w:val="0005406D"/>
    <w:rsid w:val="000542ED"/>
    <w:rsid w:val="00054593"/>
    <w:rsid w:val="00054D72"/>
    <w:rsid w:val="00054F6E"/>
    <w:rsid w:val="00054F96"/>
    <w:rsid w:val="00055014"/>
    <w:rsid w:val="0005578C"/>
    <w:rsid w:val="00055B00"/>
    <w:rsid w:val="00055CA3"/>
    <w:rsid w:val="00055E3E"/>
    <w:rsid w:val="00055E6D"/>
    <w:rsid w:val="000563EB"/>
    <w:rsid w:val="00056D41"/>
    <w:rsid w:val="00056D80"/>
    <w:rsid w:val="00056E56"/>
    <w:rsid w:val="000570D6"/>
    <w:rsid w:val="000572EE"/>
    <w:rsid w:val="0006049A"/>
    <w:rsid w:val="000607B0"/>
    <w:rsid w:val="00060B18"/>
    <w:rsid w:val="00060CEE"/>
    <w:rsid w:val="00061154"/>
    <w:rsid w:val="000613BF"/>
    <w:rsid w:val="00061E97"/>
    <w:rsid w:val="000624CE"/>
    <w:rsid w:val="000632C6"/>
    <w:rsid w:val="000643D4"/>
    <w:rsid w:val="00064493"/>
    <w:rsid w:val="000644EA"/>
    <w:rsid w:val="00064922"/>
    <w:rsid w:val="000654F0"/>
    <w:rsid w:val="000655E1"/>
    <w:rsid w:val="0006599F"/>
    <w:rsid w:val="00065CBB"/>
    <w:rsid w:val="00066188"/>
    <w:rsid w:val="00066579"/>
    <w:rsid w:val="000667E1"/>
    <w:rsid w:val="00066E7A"/>
    <w:rsid w:val="00067155"/>
    <w:rsid w:val="000675CC"/>
    <w:rsid w:val="00067715"/>
    <w:rsid w:val="000678F1"/>
    <w:rsid w:val="00070146"/>
    <w:rsid w:val="0007060F"/>
    <w:rsid w:val="00070911"/>
    <w:rsid w:val="00070B7E"/>
    <w:rsid w:val="00070BE0"/>
    <w:rsid w:val="00071004"/>
    <w:rsid w:val="00071228"/>
    <w:rsid w:val="0007139D"/>
    <w:rsid w:val="000716E4"/>
    <w:rsid w:val="0007178A"/>
    <w:rsid w:val="000717B8"/>
    <w:rsid w:val="0007186E"/>
    <w:rsid w:val="00071ABB"/>
    <w:rsid w:val="0007229B"/>
    <w:rsid w:val="000728A8"/>
    <w:rsid w:val="000730EC"/>
    <w:rsid w:val="0007386E"/>
    <w:rsid w:val="00073B72"/>
    <w:rsid w:val="000745F3"/>
    <w:rsid w:val="0007466F"/>
    <w:rsid w:val="000747F0"/>
    <w:rsid w:val="00074EBB"/>
    <w:rsid w:val="00075846"/>
    <w:rsid w:val="00075A70"/>
    <w:rsid w:val="00075B76"/>
    <w:rsid w:val="00075D5C"/>
    <w:rsid w:val="00076696"/>
    <w:rsid w:val="000766E6"/>
    <w:rsid w:val="000769C2"/>
    <w:rsid w:val="00077D1F"/>
    <w:rsid w:val="000803E7"/>
    <w:rsid w:val="00080853"/>
    <w:rsid w:val="000808AA"/>
    <w:rsid w:val="00081CA4"/>
    <w:rsid w:val="0008216E"/>
    <w:rsid w:val="00082230"/>
    <w:rsid w:val="0008249D"/>
    <w:rsid w:val="00082B30"/>
    <w:rsid w:val="00082C6F"/>
    <w:rsid w:val="00083084"/>
    <w:rsid w:val="000830DD"/>
    <w:rsid w:val="000833EC"/>
    <w:rsid w:val="000837F7"/>
    <w:rsid w:val="00083A21"/>
    <w:rsid w:val="00083B96"/>
    <w:rsid w:val="00084320"/>
    <w:rsid w:val="000852F9"/>
    <w:rsid w:val="00085CB7"/>
    <w:rsid w:val="00085CC1"/>
    <w:rsid w:val="00087118"/>
    <w:rsid w:val="00087258"/>
    <w:rsid w:val="00087881"/>
    <w:rsid w:val="000907FA"/>
    <w:rsid w:val="00090E0C"/>
    <w:rsid w:val="0009113B"/>
    <w:rsid w:val="00091159"/>
    <w:rsid w:val="000914A4"/>
    <w:rsid w:val="00091C81"/>
    <w:rsid w:val="00091D16"/>
    <w:rsid w:val="00092056"/>
    <w:rsid w:val="000920E1"/>
    <w:rsid w:val="000924D3"/>
    <w:rsid w:val="000927D0"/>
    <w:rsid w:val="00092D93"/>
    <w:rsid w:val="00092FAB"/>
    <w:rsid w:val="00092FB2"/>
    <w:rsid w:val="0009302D"/>
    <w:rsid w:val="00093197"/>
    <w:rsid w:val="000932E2"/>
    <w:rsid w:val="00093700"/>
    <w:rsid w:val="00093770"/>
    <w:rsid w:val="00093A90"/>
    <w:rsid w:val="00093EF7"/>
    <w:rsid w:val="000941A5"/>
    <w:rsid w:val="00094766"/>
    <w:rsid w:val="00094E56"/>
    <w:rsid w:val="000956AB"/>
    <w:rsid w:val="000959D8"/>
    <w:rsid w:val="00095A4A"/>
    <w:rsid w:val="00096366"/>
    <w:rsid w:val="00096587"/>
    <w:rsid w:val="000965BF"/>
    <w:rsid w:val="0009739D"/>
    <w:rsid w:val="00097CE8"/>
    <w:rsid w:val="00097EF2"/>
    <w:rsid w:val="000A004C"/>
    <w:rsid w:val="000A027D"/>
    <w:rsid w:val="000A08FC"/>
    <w:rsid w:val="000A141E"/>
    <w:rsid w:val="000A216C"/>
    <w:rsid w:val="000A3133"/>
    <w:rsid w:val="000A321B"/>
    <w:rsid w:val="000A3227"/>
    <w:rsid w:val="000A3649"/>
    <w:rsid w:val="000A364C"/>
    <w:rsid w:val="000A378B"/>
    <w:rsid w:val="000A38C4"/>
    <w:rsid w:val="000A4180"/>
    <w:rsid w:val="000A46D4"/>
    <w:rsid w:val="000A48D7"/>
    <w:rsid w:val="000A4D15"/>
    <w:rsid w:val="000A55C0"/>
    <w:rsid w:val="000A586A"/>
    <w:rsid w:val="000A5A43"/>
    <w:rsid w:val="000A6543"/>
    <w:rsid w:val="000A6BEE"/>
    <w:rsid w:val="000A6DCD"/>
    <w:rsid w:val="000A7103"/>
    <w:rsid w:val="000A7307"/>
    <w:rsid w:val="000A7A43"/>
    <w:rsid w:val="000A7B10"/>
    <w:rsid w:val="000B0148"/>
    <w:rsid w:val="000B12C1"/>
    <w:rsid w:val="000B1900"/>
    <w:rsid w:val="000B26F2"/>
    <w:rsid w:val="000B2BDC"/>
    <w:rsid w:val="000B32AE"/>
    <w:rsid w:val="000B34B2"/>
    <w:rsid w:val="000B3FC7"/>
    <w:rsid w:val="000B41A3"/>
    <w:rsid w:val="000B4852"/>
    <w:rsid w:val="000B4F86"/>
    <w:rsid w:val="000B5555"/>
    <w:rsid w:val="000B571F"/>
    <w:rsid w:val="000B5C2E"/>
    <w:rsid w:val="000B5FEC"/>
    <w:rsid w:val="000B6651"/>
    <w:rsid w:val="000B6CA6"/>
    <w:rsid w:val="000B6FD2"/>
    <w:rsid w:val="000B7063"/>
    <w:rsid w:val="000B7178"/>
    <w:rsid w:val="000B76EF"/>
    <w:rsid w:val="000B795B"/>
    <w:rsid w:val="000B7F06"/>
    <w:rsid w:val="000C0369"/>
    <w:rsid w:val="000C052E"/>
    <w:rsid w:val="000C07FD"/>
    <w:rsid w:val="000C128D"/>
    <w:rsid w:val="000C236D"/>
    <w:rsid w:val="000C2811"/>
    <w:rsid w:val="000C2AD0"/>
    <w:rsid w:val="000C3074"/>
    <w:rsid w:val="000C35A7"/>
    <w:rsid w:val="000C3DD2"/>
    <w:rsid w:val="000C4D2B"/>
    <w:rsid w:val="000C5064"/>
    <w:rsid w:val="000C570F"/>
    <w:rsid w:val="000C603A"/>
    <w:rsid w:val="000C6348"/>
    <w:rsid w:val="000C63A4"/>
    <w:rsid w:val="000C67E0"/>
    <w:rsid w:val="000C6F8D"/>
    <w:rsid w:val="000C70DB"/>
    <w:rsid w:val="000C729D"/>
    <w:rsid w:val="000C76C0"/>
    <w:rsid w:val="000D03DA"/>
    <w:rsid w:val="000D0713"/>
    <w:rsid w:val="000D079E"/>
    <w:rsid w:val="000D165D"/>
    <w:rsid w:val="000D1B58"/>
    <w:rsid w:val="000D1B62"/>
    <w:rsid w:val="000D1CFD"/>
    <w:rsid w:val="000D1FA6"/>
    <w:rsid w:val="000D22C5"/>
    <w:rsid w:val="000D2588"/>
    <w:rsid w:val="000D259C"/>
    <w:rsid w:val="000D268B"/>
    <w:rsid w:val="000D2BB2"/>
    <w:rsid w:val="000D2D74"/>
    <w:rsid w:val="000D3569"/>
    <w:rsid w:val="000D3D2A"/>
    <w:rsid w:val="000D4297"/>
    <w:rsid w:val="000D491F"/>
    <w:rsid w:val="000D5036"/>
    <w:rsid w:val="000D5DA4"/>
    <w:rsid w:val="000D6468"/>
    <w:rsid w:val="000D65CE"/>
    <w:rsid w:val="000D6F55"/>
    <w:rsid w:val="000D6F8D"/>
    <w:rsid w:val="000D703E"/>
    <w:rsid w:val="000D71F0"/>
    <w:rsid w:val="000D7453"/>
    <w:rsid w:val="000E0232"/>
    <w:rsid w:val="000E0ADA"/>
    <w:rsid w:val="000E0AF3"/>
    <w:rsid w:val="000E0B34"/>
    <w:rsid w:val="000E0B56"/>
    <w:rsid w:val="000E1531"/>
    <w:rsid w:val="000E1A13"/>
    <w:rsid w:val="000E1FC2"/>
    <w:rsid w:val="000E257A"/>
    <w:rsid w:val="000E2B4E"/>
    <w:rsid w:val="000E2C1F"/>
    <w:rsid w:val="000E2D70"/>
    <w:rsid w:val="000E4298"/>
    <w:rsid w:val="000E4500"/>
    <w:rsid w:val="000E4E4F"/>
    <w:rsid w:val="000E5424"/>
    <w:rsid w:val="000E5869"/>
    <w:rsid w:val="000E58B0"/>
    <w:rsid w:val="000E5F4A"/>
    <w:rsid w:val="000E6410"/>
    <w:rsid w:val="000E7AA3"/>
    <w:rsid w:val="000E7F5E"/>
    <w:rsid w:val="000E7F69"/>
    <w:rsid w:val="000F0389"/>
    <w:rsid w:val="000F04B7"/>
    <w:rsid w:val="000F1840"/>
    <w:rsid w:val="000F1B36"/>
    <w:rsid w:val="000F22DF"/>
    <w:rsid w:val="000F2852"/>
    <w:rsid w:val="000F2B63"/>
    <w:rsid w:val="000F2D48"/>
    <w:rsid w:val="000F319E"/>
    <w:rsid w:val="000F3348"/>
    <w:rsid w:val="000F3790"/>
    <w:rsid w:val="000F4F48"/>
    <w:rsid w:val="000F57A1"/>
    <w:rsid w:val="000F57D1"/>
    <w:rsid w:val="000F59DD"/>
    <w:rsid w:val="000F5C47"/>
    <w:rsid w:val="000F6312"/>
    <w:rsid w:val="000F672C"/>
    <w:rsid w:val="000F69EC"/>
    <w:rsid w:val="000F6B45"/>
    <w:rsid w:val="000F75A2"/>
    <w:rsid w:val="000F7BB4"/>
    <w:rsid w:val="000F7CAB"/>
    <w:rsid w:val="00100469"/>
    <w:rsid w:val="0010059B"/>
    <w:rsid w:val="001005C8"/>
    <w:rsid w:val="001009BC"/>
    <w:rsid w:val="00100AA4"/>
    <w:rsid w:val="00101474"/>
    <w:rsid w:val="001017F7"/>
    <w:rsid w:val="00101E3C"/>
    <w:rsid w:val="00102FB7"/>
    <w:rsid w:val="0010359D"/>
    <w:rsid w:val="00103685"/>
    <w:rsid w:val="00103863"/>
    <w:rsid w:val="00103B5C"/>
    <w:rsid w:val="001046C2"/>
    <w:rsid w:val="00104B7C"/>
    <w:rsid w:val="001051A0"/>
    <w:rsid w:val="00105331"/>
    <w:rsid w:val="00105B29"/>
    <w:rsid w:val="00105EBC"/>
    <w:rsid w:val="0010633C"/>
    <w:rsid w:val="0010657A"/>
    <w:rsid w:val="001066B9"/>
    <w:rsid w:val="00106E74"/>
    <w:rsid w:val="00106EC8"/>
    <w:rsid w:val="00106F43"/>
    <w:rsid w:val="0010707C"/>
    <w:rsid w:val="001078C3"/>
    <w:rsid w:val="00110BA6"/>
    <w:rsid w:val="00110FD4"/>
    <w:rsid w:val="0011126A"/>
    <w:rsid w:val="001118AD"/>
    <w:rsid w:val="001119AC"/>
    <w:rsid w:val="0011210B"/>
    <w:rsid w:val="001122C0"/>
    <w:rsid w:val="00112F5A"/>
    <w:rsid w:val="001132A3"/>
    <w:rsid w:val="00114819"/>
    <w:rsid w:val="00114AB5"/>
    <w:rsid w:val="00114CDD"/>
    <w:rsid w:val="00114F6F"/>
    <w:rsid w:val="00114FF3"/>
    <w:rsid w:val="001157D9"/>
    <w:rsid w:val="0011692D"/>
    <w:rsid w:val="001173C8"/>
    <w:rsid w:val="001177D4"/>
    <w:rsid w:val="00117AA6"/>
    <w:rsid w:val="00117CCF"/>
    <w:rsid w:val="00120F57"/>
    <w:rsid w:val="001213FE"/>
    <w:rsid w:val="00121675"/>
    <w:rsid w:val="0012392A"/>
    <w:rsid w:val="00124088"/>
    <w:rsid w:val="00124DBC"/>
    <w:rsid w:val="00124E81"/>
    <w:rsid w:val="001258E8"/>
    <w:rsid w:val="00125EBB"/>
    <w:rsid w:val="001262E8"/>
    <w:rsid w:val="00126528"/>
    <w:rsid w:val="001271F2"/>
    <w:rsid w:val="00127654"/>
    <w:rsid w:val="00127992"/>
    <w:rsid w:val="001308C7"/>
    <w:rsid w:val="00131BE3"/>
    <w:rsid w:val="001323F3"/>
    <w:rsid w:val="00133587"/>
    <w:rsid w:val="00133F13"/>
    <w:rsid w:val="0013411C"/>
    <w:rsid w:val="00134757"/>
    <w:rsid w:val="0013572E"/>
    <w:rsid w:val="0013592F"/>
    <w:rsid w:val="00136445"/>
    <w:rsid w:val="00136697"/>
    <w:rsid w:val="001369AA"/>
    <w:rsid w:val="00136B03"/>
    <w:rsid w:val="0013718E"/>
    <w:rsid w:val="00137652"/>
    <w:rsid w:val="00137B8C"/>
    <w:rsid w:val="00137E87"/>
    <w:rsid w:val="00140182"/>
    <w:rsid w:val="001402AE"/>
    <w:rsid w:val="00140395"/>
    <w:rsid w:val="001405F0"/>
    <w:rsid w:val="00140D14"/>
    <w:rsid w:val="00140E0D"/>
    <w:rsid w:val="00141036"/>
    <w:rsid w:val="00142190"/>
    <w:rsid w:val="00142515"/>
    <w:rsid w:val="001427F8"/>
    <w:rsid w:val="0014288C"/>
    <w:rsid w:val="00143209"/>
    <w:rsid w:val="00143D2D"/>
    <w:rsid w:val="001446E7"/>
    <w:rsid w:val="00144E75"/>
    <w:rsid w:val="00145CEB"/>
    <w:rsid w:val="00145F5E"/>
    <w:rsid w:val="00145FF1"/>
    <w:rsid w:val="001462E0"/>
    <w:rsid w:val="0014685D"/>
    <w:rsid w:val="00146DCC"/>
    <w:rsid w:val="00147687"/>
    <w:rsid w:val="00147AFB"/>
    <w:rsid w:val="00147C7B"/>
    <w:rsid w:val="0015012C"/>
    <w:rsid w:val="001502FD"/>
    <w:rsid w:val="00150FA3"/>
    <w:rsid w:val="001516D4"/>
    <w:rsid w:val="001516EB"/>
    <w:rsid w:val="00151A21"/>
    <w:rsid w:val="00152606"/>
    <w:rsid w:val="001528A4"/>
    <w:rsid w:val="00152BEC"/>
    <w:rsid w:val="00152FC9"/>
    <w:rsid w:val="00153445"/>
    <w:rsid w:val="001536B2"/>
    <w:rsid w:val="00153A05"/>
    <w:rsid w:val="00153B37"/>
    <w:rsid w:val="00154906"/>
    <w:rsid w:val="00154969"/>
    <w:rsid w:val="00155618"/>
    <w:rsid w:val="001558C4"/>
    <w:rsid w:val="001561E8"/>
    <w:rsid w:val="00156410"/>
    <w:rsid w:val="0015676D"/>
    <w:rsid w:val="0015698E"/>
    <w:rsid w:val="00157F57"/>
    <w:rsid w:val="00157FB2"/>
    <w:rsid w:val="001600A8"/>
    <w:rsid w:val="001601E6"/>
    <w:rsid w:val="0016063C"/>
    <w:rsid w:val="00160858"/>
    <w:rsid w:val="00160E92"/>
    <w:rsid w:val="0016103C"/>
    <w:rsid w:val="0016128E"/>
    <w:rsid w:val="001612E8"/>
    <w:rsid w:val="001619D7"/>
    <w:rsid w:val="00161A44"/>
    <w:rsid w:val="00161D5A"/>
    <w:rsid w:val="0016238F"/>
    <w:rsid w:val="0016278E"/>
    <w:rsid w:val="001629B3"/>
    <w:rsid w:val="00162AC3"/>
    <w:rsid w:val="00162C1E"/>
    <w:rsid w:val="001630E3"/>
    <w:rsid w:val="001638F5"/>
    <w:rsid w:val="001655FE"/>
    <w:rsid w:val="00166231"/>
    <w:rsid w:val="00166750"/>
    <w:rsid w:val="00167133"/>
    <w:rsid w:val="001672BB"/>
    <w:rsid w:val="001674FD"/>
    <w:rsid w:val="00167879"/>
    <w:rsid w:val="001678BF"/>
    <w:rsid w:val="00167B1D"/>
    <w:rsid w:val="00167E77"/>
    <w:rsid w:val="00167F05"/>
    <w:rsid w:val="00170726"/>
    <w:rsid w:val="00170FB4"/>
    <w:rsid w:val="001710A7"/>
    <w:rsid w:val="0017134A"/>
    <w:rsid w:val="00171C41"/>
    <w:rsid w:val="00171C5C"/>
    <w:rsid w:val="001721D3"/>
    <w:rsid w:val="00172324"/>
    <w:rsid w:val="00172460"/>
    <w:rsid w:val="001727B0"/>
    <w:rsid w:val="0017295D"/>
    <w:rsid w:val="00172A1E"/>
    <w:rsid w:val="00172ADA"/>
    <w:rsid w:val="00172EB1"/>
    <w:rsid w:val="0017314E"/>
    <w:rsid w:val="00173317"/>
    <w:rsid w:val="001738C0"/>
    <w:rsid w:val="00174058"/>
    <w:rsid w:val="00174454"/>
    <w:rsid w:val="001745DB"/>
    <w:rsid w:val="001749EF"/>
    <w:rsid w:val="001751B2"/>
    <w:rsid w:val="00175895"/>
    <w:rsid w:val="0017594C"/>
    <w:rsid w:val="00175E4C"/>
    <w:rsid w:val="001762A9"/>
    <w:rsid w:val="00176303"/>
    <w:rsid w:val="00177969"/>
    <w:rsid w:val="001779AA"/>
    <w:rsid w:val="00180229"/>
    <w:rsid w:val="0018023D"/>
    <w:rsid w:val="001806E7"/>
    <w:rsid w:val="0018086A"/>
    <w:rsid w:val="00180EC0"/>
    <w:rsid w:val="0018101A"/>
    <w:rsid w:val="001829DA"/>
    <w:rsid w:val="001836FC"/>
    <w:rsid w:val="00183C83"/>
    <w:rsid w:val="00183FAB"/>
    <w:rsid w:val="00184755"/>
    <w:rsid w:val="00184FB0"/>
    <w:rsid w:val="00186151"/>
    <w:rsid w:val="00186447"/>
    <w:rsid w:val="001879F6"/>
    <w:rsid w:val="00187D2E"/>
    <w:rsid w:val="0019037C"/>
    <w:rsid w:val="001905F9"/>
    <w:rsid w:val="0019089F"/>
    <w:rsid w:val="00191147"/>
    <w:rsid w:val="001913B4"/>
    <w:rsid w:val="00191BC7"/>
    <w:rsid w:val="00192106"/>
    <w:rsid w:val="00192871"/>
    <w:rsid w:val="00193096"/>
    <w:rsid w:val="00193576"/>
    <w:rsid w:val="00193748"/>
    <w:rsid w:val="00193926"/>
    <w:rsid w:val="001941E2"/>
    <w:rsid w:val="0019441D"/>
    <w:rsid w:val="001945F3"/>
    <w:rsid w:val="00194AA0"/>
    <w:rsid w:val="00194E66"/>
    <w:rsid w:val="00194EC6"/>
    <w:rsid w:val="001955C8"/>
    <w:rsid w:val="001958DF"/>
    <w:rsid w:val="0019661F"/>
    <w:rsid w:val="001966A1"/>
    <w:rsid w:val="0019673D"/>
    <w:rsid w:val="001967A4"/>
    <w:rsid w:val="00196C0F"/>
    <w:rsid w:val="00196DD8"/>
    <w:rsid w:val="00197322"/>
    <w:rsid w:val="00197DC6"/>
    <w:rsid w:val="001A082C"/>
    <w:rsid w:val="001A0A4F"/>
    <w:rsid w:val="001A0A7C"/>
    <w:rsid w:val="001A0C81"/>
    <w:rsid w:val="001A0F63"/>
    <w:rsid w:val="001A1157"/>
    <w:rsid w:val="001A13BC"/>
    <w:rsid w:val="001A145E"/>
    <w:rsid w:val="001A1E8F"/>
    <w:rsid w:val="001A1EC2"/>
    <w:rsid w:val="001A20BA"/>
    <w:rsid w:val="001A2123"/>
    <w:rsid w:val="001A2A49"/>
    <w:rsid w:val="001A30A8"/>
    <w:rsid w:val="001A31F3"/>
    <w:rsid w:val="001A3AA6"/>
    <w:rsid w:val="001A3BD9"/>
    <w:rsid w:val="001A4456"/>
    <w:rsid w:val="001A4592"/>
    <w:rsid w:val="001A4615"/>
    <w:rsid w:val="001A47BC"/>
    <w:rsid w:val="001A58D0"/>
    <w:rsid w:val="001A5D90"/>
    <w:rsid w:val="001A5ECE"/>
    <w:rsid w:val="001A68CB"/>
    <w:rsid w:val="001A6FE2"/>
    <w:rsid w:val="001B071B"/>
    <w:rsid w:val="001B168E"/>
    <w:rsid w:val="001B2A74"/>
    <w:rsid w:val="001B2C5E"/>
    <w:rsid w:val="001B3320"/>
    <w:rsid w:val="001B3402"/>
    <w:rsid w:val="001B346C"/>
    <w:rsid w:val="001B359C"/>
    <w:rsid w:val="001B35C5"/>
    <w:rsid w:val="001B3C00"/>
    <w:rsid w:val="001B3D23"/>
    <w:rsid w:val="001B3E84"/>
    <w:rsid w:val="001B40C7"/>
    <w:rsid w:val="001B410F"/>
    <w:rsid w:val="001B4513"/>
    <w:rsid w:val="001B4AB5"/>
    <w:rsid w:val="001B5335"/>
    <w:rsid w:val="001B559A"/>
    <w:rsid w:val="001B5E27"/>
    <w:rsid w:val="001B68F3"/>
    <w:rsid w:val="001B6EFE"/>
    <w:rsid w:val="001B73DB"/>
    <w:rsid w:val="001B7F63"/>
    <w:rsid w:val="001C0020"/>
    <w:rsid w:val="001C01F0"/>
    <w:rsid w:val="001C057A"/>
    <w:rsid w:val="001C062D"/>
    <w:rsid w:val="001C0959"/>
    <w:rsid w:val="001C0C19"/>
    <w:rsid w:val="001C1313"/>
    <w:rsid w:val="001C1A33"/>
    <w:rsid w:val="001C21EB"/>
    <w:rsid w:val="001C3AF7"/>
    <w:rsid w:val="001C4159"/>
    <w:rsid w:val="001C450E"/>
    <w:rsid w:val="001C55A8"/>
    <w:rsid w:val="001C6977"/>
    <w:rsid w:val="001C7364"/>
    <w:rsid w:val="001C73A6"/>
    <w:rsid w:val="001C7AB3"/>
    <w:rsid w:val="001C7ADB"/>
    <w:rsid w:val="001C7C02"/>
    <w:rsid w:val="001C7C30"/>
    <w:rsid w:val="001C7F7F"/>
    <w:rsid w:val="001D0510"/>
    <w:rsid w:val="001D0E57"/>
    <w:rsid w:val="001D0E90"/>
    <w:rsid w:val="001D13FF"/>
    <w:rsid w:val="001D15BC"/>
    <w:rsid w:val="001D1642"/>
    <w:rsid w:val="001D1C40"/>
    <w:rsid w:val="001D25F1"/>
    <w:rsid w:val="001D28A3"/>
    <w:rsid w:val="001D3055"/>
    <w:rsid w:val="001D34BC"/>
    <w:rsid w:val="001D3B33"/>
    <w:rsid w:val="001D4365"/>
    <w:rsid w:val="001D4382"/>
    <w:rsid w:val="001D43AA"/>
    <w:rsid w:val="001D43FF"/>
    <w:rsid w:val="001D4892"/>
    <w:rsid w:val="001D5305"/>
    <w:rsid w:val="001D5ED2"/>
    <w:rsid w:val="001D628F"/>
    <w:rsid w:val="001D62BA"/>
    <w:rsid w:val="001D66BE"/>
    <w:rsid w:val="001D671B"/>
    <w:rsid w:val="001D7091"/>
    <w:rsid w:val="001D712D"/>
    <w:rsid w:val="001D7646"/>
    <w:rsid w:val="001D778B"/>
    <w:rsid w:val="001D7BF0"/>
    <w:rsid w:val="001D7DC5"/>
    <w:rsid w:val="001E02A8"/>
    <w:rsid w:val="001E034C"/>
    <w:rsid w:val="001E099C"/>
    <w:rsid w:val="001E1431"/>
    <w:rsid w:val="001E1751"/>
    <w:rsid w:val="001E1A40"/>
    <w:rsid w:val="001E1A4D"/>
    <w:rsid w:val="001E2073"/>
    <w:rsid w:val="001E296D"/>
    <w:rsid w:val="001E2E03"/>
    <w:rsid w:val="001E3E66"/>
    <w:rsid w:val="001E4143"/>
    <w:rsid w:val="001E41BD"/>
    <w:rsid w:val="001E42ED"/>
    <w:rsid w:val="001E4527"/>
    <w:rsid w:val="001E5275"/>
    <w:rsid w:val="001E59A8"/>
    <w:rsid w:val="001E59FB"/>
    <w:rsid w:val="001E5BF3"/>
    <w:rsid w:val="001E5C3C"/>
    <w:rsid w:val="001E6904"/>
    <w:rsid w:val="001E6DD9"/>
    <w:rsid w:val="001E7D2B"/>
    <w:rsid w:val="001E7D33"/>
    <w:rsid w:val="001F01FF"/>
    <w:rsid w:val="001F0DA6"/>
    <w:rsid w:val="001F13F3"/>
    <w:rsid w:val="001F152C"/>
    <w:rsid w:val="001F1FE0"/>
    <w:rsid w:val="001F2440"/>
    <w:rsid w:val="001F2527"/>
    <w:rsid w:val="001F2668"/>
    <w:rsid w:val="001F29C4"/>
    <w:rsid w:val="001F2C82"/>
    <w:rsid w:val="001F2D03"/>
    <w:rsid w:val="001F30D1"/>
    <w:rsid w:val="001F3214"/>
    <w:rsid w:val="001F4C6D"/>
    <w:rsid w:val="001F510B"/>
    <w:rsid w:val="001F5208"/>
    <w:rsid w:val="001F5C4D"/>
    <w:rsid w:val="001F61FF"/>
    <w:rsid w:val="001F6926"/>
    <w:rsid w:val="001F693A"/>
    <w:rsid w:val="001F6F6B"/>
    <w:rsid w:val="001F6F88"/>
    <w:rsid w:val="001F780A"/>
    <w:rsid w:val="001F7893"/>
    <w:rsid w:val="0020034A"/>
    <w:rsid w:val="00200392"/>
    <w:rsid w:val="00201037"/>
    <w:rsid w:val="00201524"/>
    <w:rsid w:val="00201E6A"/>
    <w:rsid w:val="00201F5E"/>
    <w:rsid w:val="002023A9"/>
    <w:rsid w:val="00202A97"/>
    <w:rsid w:val="00202C10"/>
    <w:rsid w:val="00203904"/>
    <w:rsid w:val="00204030"/>
    <w:rsid w:val="002041E0"/>
    <w:rsid w:val="00204A7D"/>
    <w:rsid w:val="00204A93"/>
    <w:rsid w:val="00204D22"/>
    <w:rsid w:val="002054BE"/>
    <w:rsid w:val="00205623"/>
    <w:rsid w:val="00205F3E"/>
    <w:rsid w:val="00206810"/>
    <w:rsid w:val="002068B8"/>
    <w:rsid w:val="0020745E"/>
    <w:rsid w:val="002075BD"/>
    <w:rsid w:val="0020788A"/>
    <w:rsid w:val="00207A35"/>
    <w:rsid w:val="002101DD"/>
    <w:rsid w:val="00210779"/>
    <w:rsid w:val="00210DC6"/>
    <w:rsid w:val="002110DF"/>
    <w:rsid w:val="00211110"/>
    <w:rsid w:val="00211207"/>
    <w:rsid w:val="002116FE"/>
    <w:rsid w:val="00211762"/>
    <w:rsid w:val="0021179A"/>
    <w:rsid w:val="002117A7"/>
    <w:rsid w:val="00211BD1"/>
    <w:rsid w:val="00213626"/>
    <w:rsid w:val="00213FEE"/>
    <w:rsid w:val="00214035"/>
    <w:rsid w:val="00214A31"/>
    <w:rsid w:val="00214BF5"/>
    <w:rsid w:val="0021536A"/>
    <w:rsid w:val="00215AFD"/>
    <w:rsid w:val="0021609C"/>
    <w:rsid w:val="002168C1"/>
    <w:rsid w:val="00216F4B"/>
    <w:rsid w:val="00220239"/>
    <w:rsid w:val="002205ED"/>
    <w:rsid w:val="00220810"/>
    <w:rsid w:val="00220869"/>
    <w:rsid w:val="0022099E"/>
    <w:rsid w:val="0022148F"/>
    <w:rsid w:val="002215AB"/>
    <w:rsid w:val="00221D9C"/>
    <w:rsid w:val="00222186"/>
    <w:rsid w:val="00222552"/>
    <w:rsid w:val="00222A33"/>
    <w:rsid w:val="00222AE4"/>
    <w:rsid w:val="00223350"/>
    <w:rsid w:val="00223908"/>
    <w:rsid w:val="002239B3"/>
    <w:rsid w:val="00223A9F"/>
    <w:rsid w:val="00223D5D"/>
    <w:rsid w:val="00224420"/>
    <w:rsid w:val="00224479"/>
    <w:rsid w:val="00224527"/>
    <w:rsid w:val="00224FEB"/>
    <w:rsid w:val="00225251"/>
    <w:rsid w:val="00225D82"/>
    <w:rsid w:val="00225F0C"/>
    <w:rsid w:val="00226906"/>
    <w:rsid w:val="0022695B"/>
    <w:rsid w:val="00226C1B"/>
    <w:rsid w:val="00226D34"/>
    <w:rsid w:val="002273C4"/>
    <w:rsid w:val="00227623"/>
    <w:rsid w:val="00230321"/>
    <w:rsid w:val="00230483"/>
    <w:rsid w:val="00230683"/>
    <w:rsid w:val="00230753"/>
    <w:rsid w:val="002310C2"/>
    <w:rsid w:val="00231280"/>
    <w:rsid w:val="00231629"/>
    <w:rsid w:val="00231679"/>
    <w:rsid w:val="00231EAB"/>
    <w:rsid w:val="00232145"/>
    <w:rsid w:val="00232492"/>
    <w:rsid w:val="00232511"/>
    <w:rsid w:val="00232607"/>
    <w:rsid w:val="0023288E"/>
    <w:rsid w:val="00232E90"/>
    <w:rsid w:val="00233386"/>
    <w:rsid w:val="00234280"/>
    <w:rsid w:val="00234A03"/>
    <w:rsid w:val="00234AA0"/>
    <w:rsid w:val="00234EFE"/>
    <w:rsid w:val="00235364"/>
    <w:rsid w:val="00235DC7"/>
    <w:rsid w:val="0023602F"/>
    <w:rsid w:val="00236068"/>
    <w:rsid w:val="00236583"/>
    <w:rsid w:val="002366E9"/>
    <w:rsid w:val="00236907"/>
    <w:rsid w:val="00237D42"/>
    <w:rsid w:val="00237ED8"/>
    <w:rsid w:val="002403C0"/>
    <w:rsid w:val="00240B89"/>
    <w:rsid w:val="0024106B"/>
    <w:rsid w:val="00241688"/>
    <w:rsid w:val="00241AF3"/>
    <w:rsid w:val="00242D09"/>
    <w:rsid w:val="0024310D"/>
    <w:rsid w:val="002437CC"/>
    <w:rsid w:val="00243D62"/>
    <w:rsid w:val="00244031"/>
    <w:rsid w:val="002449F3"/>
    <w:rsid w:val="00244B8C"/>
    <w:rsid w:val="00245881"/>
    <w:rsid w:val="00245C77"/>
    <w:rsid w:val="00245D7D"/>
    <w:rsid w:val="0024620A"/>
    <w:rsid w:val="002466FC"/>
    <w:rsid w:val="00247085"/>
    <w:rsid w:val="0024720C"/>
    <w:rsid w:val="002501BC"/>
    <w:rsid w:val="002508D1"/>
    <w:rsid w:val="00250E09"/>
    <w:rsid w:val="00250F03"/>
    <w:rsid w:val="002511A9"/>
    <w:rsid w:val="002513B2"/>
    <w:rsid w:val="00252113"/>
    <w:rsid w:val="00252A13"/>
    <w:rsid w:val="00252E3C"/>
    <w:rsid w:val="002536D9"/>
    <w:rsid w:val="00253816"/>
    <w:rsid w:val="00253BD2"/>
    <w:rsid w:val="002543D7"/>
    <w:rsid w:val="00254E16"/>
    <w:rsid w:val="00254ED0"/>
    <w:rsid w:val="0025581C"/>
    <w:rsid w:val="00255BCB"/>
    <w:rsid w:val="00255BDA"/>
    <w:rsid w:val="00255D3F"/>
    <w:rsid w:val="002560C0"/>
    <w:rsid w:val="0025629B"/>
    <w:rsid w:val="0025679A"/>
    <w:rsid w:val="00256BFB"/>
    <w:rsid w:val="00256CEC"/>
    <w:rsid w:val="00257FDA"/>
    <w:rsid w:val="00260213"/>
    <w:rsid w:val="00260492"/>
    <w:rsid w:val="00260F3B"/>
    <w:rsid w:val="002610B0"/>
    <w:rsid w:val="0026193F"/>
    <w:rsid w:val="00261EC8"/>
    <w:rsid w:val="00262345"/>
    <w:rsid w:val="0026265A"/>
    <w:rsid w:val="002626A9"/>
    <w:rsid w:val="00262705"/>
    <w:rsid w:val="002628E3"/>
    <w:rsid w:val="00262C4E"/>
    <w:rsid w:val="00262C5B"/>
    <w:rsid w:val="0026332F"/>
    <w:rsid w:val="002635D4"/>
    <w:rsid w:val="002641B2"/>
    <w:rsid w:val="00264BB7"/>
    <w:rsid w:val="00265340"/>
    <w:rsid w:val="00265583"/>
    <w:rsid w:val="002659A7"/>
    <w:rsid w:val="00265EF5"/>
    <w:rsid w:val="002663EA"/>
    <w:rsid w:val="002667BF"/>
    <w:rsid w:val="00267021"/>
    <w:rsid w:val="00270321"/>
    <w:rsid w:val="002706FF"/>
    <w:rsid w:val="00270AE4"/>
    <w:rsid w:val="00271306"/>
    <w:rsid w:val="00272050"/>
    <w:rsid w:val="0027272A"/>
    <w:rsid w:val="00272900"/>
    <w:rsid w:val="0027320C"/>
    <w:rsid w:val="002737B3"/>
    <w:rsid w:val="00273D9D"/>
    <w:rsid w:val="00273FC0"/>
    <w:rsid w:val="00274084"/>
    <w:rsid w:val="00274331"/>
    <w:rsid w:val="00275382"/>
    <w:rsid w:val="002754B3"/>
    <w:rsid w:val="00275782"/>
    <w:rsid w:val="00275BA7"/>
    <w:rsid w:val="00275E87"/>
    <w:rsid w:val="00276829"/>
    <w:rsid w:val="00276BDC"/>
    <w:rsid w:val="00276C4E"/>
    <w:rsid w:val="00277045"/>
    <w:rsid w:val="002770D6"/>
    <w:rsid w:val="002771AC"/>
    <w:rsid w:val="00277474"/>
    <w:rsid w:val="002776D1"/>
    <w:rsid w:val="00277D12"/>
    <w:rsid w:val="0028050D"/>
    <w:rsid w:val="002805BB"/>
    <w:rsid w:val="00280703"/>
    <w:rsid w:val="00280812"/>
    <w:rsid w:val="00281B88"/>
    <w:rsid w:val="0028256B"/>
    <w:rsid w:val="00282614"/>
    <w:rsid w:val="0028292E"/>
    <w:rsid w:val="00282CEB"/>
    <w:rsid w:val="00282D18"/>
    <w:rsid w:val="00282F9A"/>
    <w:rsid w:val="00283370"/>
    <w:rsid w:val="002834DA"/>
    <w:rsid w:val="002840A6"/>
    <w:rsid w:val="00284B2B"/>
    <w:rsid w:val="00284C1A"/>
    <w:rsid w:val="00285151"/>
    <w:rsid w:val="00285DFE"/>
    <w:rsid w:val="00285EBE"/>
    <w:rsid w:val="0028676E"/>
    <w:rsid w:val="00286E65"/>
    <w:rsid w:val="00286F9F"/>
    <w:rsid w:val="0028791C"/>
    <w:rsid w:val="00290008"/>
    <w:rsid w:val="00290211"/>
    <w:rsid w:val="0029060C"/>
    <w:rsid w:val="00290C4F"/>
    <w:rsid w:val="00291188"/>
    <w:rsid w:val="002911A5"/>
    <w:rsid w:val="00291C23"/>
    <w:rsid w:val="00292317"/>
    <w:rsid w:val="00293341"/>
    <w:rsid w:val="0029336A"/>
    <w:rsid w:val="00293BEC"/>
    <w:rsid w:val="00293F6F"/>
    <w:rsid w:val="0029406A"/>
    <w:rsid w:val="002941AB"/>
    <w:rsid w:val="0029420B"/>
    <w:rsid w:val="0029446B"/>
    <w:rsid w:val="0029468E"/>
    <w:rsid w:val="00294A5D"/>
    <w:rsid w:val="0029506E"/>
    <w:rsid w:val="00295C7C"/>
    <w:rsid w:val="002962EE"/>
    <w:rsid w:val="00296872"/>
    <w:rsid w:val="00296EB1"/>
    <w:rsid w:val="002A0058"/>
    <w:rsid w:val="002A0631"/>
    <w:rsid w:val="002A08E2"/>
    <w:rsid w:val="002A12A8"/>
    <w:rsid w:val="002A145D"/>
    <w:rsid w:val="002A1A61"/>
    <w:rsid w:val="002A2192"/>
    <w:rsid w:val="002A234E"/>
    <w:rsid w:val="002A2426"/>
    <w:rsid w:val="002A2E40"/>
    <w:rsid w:val="002A2F6B"/>
    <w:rsid w:val="002A35CA"/>
    <w:rsid w:val="002A3F87"/>
    <w:rsid w:val="002A5760"/>
    <w:rsid w:val="002A5978"/>
    <w:rsid w:val="002A599B"/>
    <w:rsid w:val="002A71DD"/>
    <w:rsid w:val="002A7530"/>
    <w:rsid w:val="002A767C"/>
    <w:rsid w:val="002A7933"/>
    <w:rsid w:val="002A79E3"/>
    <w:rsid w:val="002A7BB9"/>
    <w:rsid w:val="002A7F02"/>
    <w:rsid w:val="002B015E"/>
    <w:rsid w:val="002B0541"/>
    <w:rsid w:val="002B0A57"/>
    <w:rsid w:val="002B0EE8"/>
    <w:rsid w:val="002B15D6"/>
    <w:rsid w:val="002B1637"/>
    <w:rsid w:val="002B1940"/>
    <w:rsid w:val="002B1ACE"/>
    <w:rsid w:val="002B237A"/>
    <w:rsid w:val="002B39D3"/>
    <w:rsid w:val="002B3D93"/>
    <w:rsid w:val="002B43F8"/>
    <w:rsid w:val="002B4962"/>
    <w:rsid w:val="002B49B7"/>
    <w:rsid w:val="002B4EC8"/>
    <w:rsid w:val="002B5353"/>
    <w:rsid w:val="002B5932"/>
    <w:rsid w:val="002B5A42"/>
    <w:rsid w:val="002B670B"/>
    <w:rsid w:val="002B6A46"/>
    <w:rsid w:val="002B6CF4"/>
    <w:rsid w:val="002B70DE"/>
    <w:rsid w:val="002B721F"/>
    <w:rsid w:val="002B745D"/>
    <w:rsid w:val="002B78CB"/>
    <w:rsid w:val="002B7B02"/>
    <w:rsid w:val="002C104B"/>
    <w:rsid w:val="002C12FB"/>
    <w:rsid w:val="002C149B"/>
    <w:rsid w:val="002C2080"/>
    <w:rsid w:val="002C213A"/>
    <w:rsid w:val="002C26EF"/>
    <w:rsid w:val="002C2A84"/>
    <w:rsid w:val="002C3114"/>
    <w:rsid w:val="002C31C9"/>
    <w:rsid w:val="002C37F6"/>
    <w:rsid w:val="002C3879"/>
    <w:rsid w:val="002C3BA1"/>
    <w:rsid w:val="002C3E40"/>
    <w:rsid w:val="002C3EAD"/>
    <w:rsid w:val="002C445A"/>
    <w:rsid w:val="002C4F99"/>
    <w:rsid w:val="002C571D"/>
    <w:rsid w:val="002C5BB7"/>
    <w:rsid w:val="002C5D14"/>
    <w:rsid w:val="002C65C7"/>
    <w:rsid w:val="002C6FE7"/>
    <w:rsid w:val="002C7324"/>
    <w:rsid w:val="002D018E"/>
    <w:rsid w:val="002D0947"/>
    <w:rsid w:val="002D0E74"/>
    <w:rsid w:val="002D1950"/>
    <w:rsid w:val="002D1A2C"/>
    <w:rsid w:val="002D1D1D"/>
    <w:rsid w:val="002D1E24"/>
    <w:rsid w:val="002D226C"/>
    <w:rsid w:val="002D2D00"/>
    <w:rsid w:val="002D3466"/>
    <w:rsid w:val="002D35E5"/>
    <w:rsid w:val="002D3B7A"/>
    <w:rsid w:val="002D3C2D"/>
    <w:rsid w:val="002D40E6"/>
    <w:rsid w:val="002D40FA"/>
    <w:rsid w:val="002D4125"/>
    <w:rsid w:val="002D41DA"/>
    <w:rsid w:val="002D4814"/>
    <w:rsid w:val="002D51DB"/>
    <w:rsid w:val="002D52AB"/>
    <w:rsid w:val="002D5305"/>
    <w:rsid w:val="002D5999"/>
    <w:rsid w:val="002D682A"/>
    <w:rsid w:val="002D781C"/>
    <w:rsid w:val="002D7D3E"/>
    <w:rsid w:val="002D7F49"/>
    <w:rsid w:val="002E0155"/>
    <w:rsid w:val="002E03E0"/>
    <w:rsid w:val="002E06C7"/>
    <w:rsid w:val="002E1424"/>
    <w:rsid w:val="002E1A50"/>
    <w:rsid w:val="002E1FF1"/>
    <w:rsid w:val="002E2413"/>
    <w:rsid w:val="002E28D3"/>
    <w:rsid w:val="002E2DA8"/>
    <w:rsid w:val="002E356D"/>
    <w:rsid w:val="002E49EE"/>
    <w:rsid w:val="002E51F3"/>
    <w:rsid w:val="002E5547"/>
    <w:rsid w:val="002E56AC"/>
    <w:rsid w:val="002E5BF2"/>
    <w:rsid w:val="002E606C"/>
    <w:rsid w:val="002E6766"/>
    <w:rsid w:val="002E6B2B"/>
    <w:rsid w:val="002E6CF9"/>
    <w:rsid w:val="002E7525"/>
    <w:rsid w:val="002E7609"/>
    <w:rsid w:val="002E7964"/>
    <w:rsid w:val="002E7D02"/>
    <w:rsid w:val="002E7E85"/>
    <w:rsid w:val="002F02BC"/>
    <w:rsid w:val="002F0FE5"/>
    <w:rsid w:val="002F10EE"/>
    <w:rsid w:val="002F2611"/>
    <w:rsid w:val="002F275D"/>
    <w:rsid w:val="002F2B91"/>
    <w:rsid w:val="002F3175"/>
    <w:rsid w:val="002F3697"/>
    <w:rsid w:val="002F39A7"/>
    <w:rsid w:val="002F3C1D"/>
    <w:rsid w:val="002F41B9"/>
    <w:rsid w:val="002F4826"/>
    <w:rsid w:val="002F5007"/>
    <w:rsid w:val="002F53E8"/>
    <w:rsid w:val="002F5A3E"/>
    <w:rsid w:val="002F7185"/>
    <w:rsid w:val="002F763A"/>
    <w:rsid w:val="002F7BDA"/>
    <w:rsid w:val="002F7BE6"/>
    <w:rsid w:val="00300018"/>
    <w:rsid w:val="003001D8"/>
    <w:rsid w:val="003001F1"/>
    <w:rsid w:val="003013F9"/>
    <w:rsid w:val="003015AF"/>
    <w:rsid w:val="00301A48"/>
    <w:rsid w:val="00301A56"/>
    <w:rsid w:val="00301D14"/>
    <w:rsid w:val="00301DCD"/>
    <w:rsid w:val="00302462"/>
    <w:rsid w:val="00302566"/>
    <w:rsid w:val="00302671"/>
    <w:rsid w:val="00302A6A"/>
    <w:rsid w:val="00302D38"/>
    <w:rsid w:val="00303666"/>
    <w:rsid w:val="003037FD"/>
    <w:rsid w:val="00304409"/>
    <w:rsid w:val="00304586"/>
    <w:rsid w:val="00304784"/>
    <w:rsid w:val="00304EE3"/>
    <w:rsid w:val="00305A36"/>
    <w:rsid w:val="00305BFA"/>
    <w:rsid w:val="00306182"/>
    <w:rsid w:val="0030651D"/>
    <w:rsid w:val="003076F2"/>
    <w:rsid w:val="003078D8"/>
    <w:rsid w:val="00307F63"/>
    <w:rsid w:val="0031027F"/>
    <w:rsid w:val="003106A2"/>
    <w:rsid w:val="0031162C"/>
    <w:rsid w:val="003117EE"/>
    <w:rsid w:val="0031192B"/>
    <w:rsid w:val="00311FD5"/>
    <w:rsid w:val="00312212"/>
    <w:rsid w:val="003126A6"/>
    <w:rsid w:val="00312859"/>
    <w:rsid w:val="0031288C"/>
    <w:rsid w:val="00313356"/>
    <w:rsid w:val="00313A76"/>
    <w:rsid w:val="00313C07"/>
    <w:rsid w:val="00313DCE"/>
    <w:rsid w:val="00313E65"/>
    <w:rsid w:val="0031423A"/>
    <w:rsid w:val="003145BB"/>
    <w:rsid w:val="00314B18"/>
    <w:rsid w:val="00314BD9"/>
    <w:rsid w:val="003154A4"/>
    <w:rsid w:val="00315E24"/>
    <w:rsid w:val="003161C4"/>
    <w:rsid w:val="00316B2A"/>
    <w:rsid w:val="00316D2F"/>
    <w:rsid w:val="00316FE6"/>
    <w:rsid w:val="00317531"/>
    <w:rsid w:val="0031764D"/>
    <w:rsid w:val="00317942"/>
    <w:rsid w:val="00317CDB"/>
    <w:rsid w:val="00320050"/>
    <w:rsid w:val="0032011E"/>
    <w:rsid w:val="00320209"/>
    <w:rsid w:val="0032056D"/>
    <w:rsid w:val="00320A1F"/>
    <w:rsid w:val="00320CD0"/>
    <w:rsid w:val="00321539"/>
    <w:rsid w:val="00321C90"/>
    <w:rsid w:val="00322B23"/>
    <w:rsid w:val="00322D2A"/>
    <w:rsid w:val="00322DBB"/>
    <w:rsid w:val="00323004"/>
    <w:rsid w:val="003230C2"/>
    <w:rsid w:val="00324844"/>
    <w:rsid w:val="0032500C"/>
    <w:rsid w:val="003261EB"/>
    <w:rsid w:val="0032633E"/>
    <w:rsid w:val="00326C84"/>
    <w:rsid w:val="003276C8"/>
    <w:rsid w:val="00327B7F"/>
    <w:rsid w:val="00327E47"/>
    <w:rsid w:val="00327E68"/>
    <w:rsid w:val="003301DC"/>
    <w:rsid w:val="003307F8"/>
    <w:rsid w:val="0033084B"/>
    <w:rsid w:val="00331741"/>
    <w:rsid w:val="003317EB"/>
    <w:rsid w:val="00331CB8"/>
    <w:rsid w:val="00332554"/>
    <w:rsid w:val="00332602"/>
    <w:rsid w:val="003328A2"/>
    <w:rsid w:val="00332E3C"/>
    <w:rsid w:val="00333529"/>
    <w:rsid w:val="0033369B"/>
    <w:rsid w:val="00333864"/>
    <w:rsid w:val="00333A78"/>
    <w:rsid w:val="00333FEB"/>
    <w:rsid w:val="00334D6D"/>
    <w:rsid w:val="00334DF5"/>
    <w:rsid w:val="003354B6"/>
    <w:rsid w:val="0033586E"/>
    <w:rsid w:val="00335E8A"/>
    <w:rsid w:val="00335F9C"/>
    <w:rsid w:val="00336418"/>
    <w:rsid w:val="00337928"/>
    <w:rsid w:val="00337AC4"/>
    <w:rsid w:val="00337C34"/>
    <w:rsid w:val="003410F3"/>
    <w:rsid w:val="0034110B"/>
    <w:rsid w:val="0034154F"/>
    <w:rsid w:val="00341575"/>
    <w:rsid w:val="00341A61"/>
    <w:rsid w:val="00341ACD"/>
    <w:rsid w:val="00341B09"/>
    <w:rsid w:val="00341CF8"/>
    <w:rsid w:val="00341E30"/>
    <w:rsid w:val="00341EFA"/>
    <w:rsid w:val="003423BD"/>
    <w:rsid w:val="003425A9"/>
    <w:rsid w:val="00342A34"/>
    <w:rsid w:val="003440E5"/>
    <w:rsid w:val="003443EA"/>
    <w:rsid w:val="00344B1D"/>
    <w:rsid w:val="0034592D"/>
    <w:rsid w:val="00345CB7"/>
    <w:rsid w:val="00345DA7"/>
    <w:rsid w:val="00346113"/>
    <w:rsid w:val="003469F6"/>
    <w:rsid w:val="00347146"/>
    <w:rsid w:val="0035002F"/>
    <w:rsid w:val="0035050A"/>
    <w:rsid w:val="003506F5"/>
    <w:rsid w:val="00350D7B"/>
    <w:rsid w:val="00351985"/>
    <w:rsid w:val="00351D1C"/>
    <w:rsid w:val="00351D9C"/>
    <w:rsid w:val="0035202D"/>
    <w:rsid w:val="003520A1"/>
    <w:rsid w:val="00352284"/>
    <w:rsid w:val="003528FA"/>
    <w:rsid w:val="003531C3"/>
    <w:rsid w:val="00353892"/>
    <w:rsid w:val="00353ADF"/>
    <w:rsid w:val="00353D48"/>
    <w:rsid w:val="00355B73"/>
    <w:rsid w:val="003564D0"/>
    <w:rsid w:val="00356884"/>
    <w:rsid w:val="00356891"/>
    <w:rsid w:val="00356A10"/>
    <w:rsid w:val="00356B07"/>
    <w:rsid w:val="00356F1D"/>
    <w:rsid w:val="00357B3F"/>
    <w:rsid w:val="003608D4"/>
    <w:rsid w:val="00360A74"/>
    <w:rsid w:val="003618B3"/>
    <w:rsid w:val="00361F3A"/>
    <w:rsid w:val="00361FB5"/>
    <w:rsid w:val="0036257B"/>
    <w:rsid w:val="003627B1"/>
    <w:rsid w:val="003639D0"/>
    <w:rsid w:val="003653EF"/>
    <w:rsid w:val="0036569D"/>
    <w:rsid w:val="00365780"/>
    <w:rsid w:val="00365929"/>
    <w:rsid w:val="003659C7"/>
    <w:rsid w:val="00365E48"/>
    <w:rsid w:val="00365F91"/>
    <w:rsid w:val="00366132"/>
    <w:rsid w:val="00367605"/>
    <w:rsid w:val="0037014B"/>
    <w:rsid w:val="00370B23"/>
    <w:rsid w:val="003718CE"/>
    <w:rsid w:val="003718D4"/>
    <w:rsid w:val="00371EF0"/>
    <w:rsid w:val="003726DF"/>
    <w:rsid w:val="00372D25"/>
    <w:rsid w:val="003730DF"/>
    <w:rsid w:val="00373C3B"/>
    <w:rsid w:val="00373F0F"/>
    <w:rsid w:val="00374A12"/>
    <w:rsid w:val="00374B8B"/>
    <w:rsid w:val="00374B91"/>
    <w:rsid w:val="003753AB"/>
    <w:rsid w:val="003755FC"/>
    <w:rsid w:val="00375CDF"/>
    <w:rsid w:val="00375F52"/>
    <w:rsid w:val="003762B5"/>
    <w:rsid w:val="00376413"/>
    <w:rsid w:val="003764ED"/>
    <w:rsid w:val="003769B8"/>
    <w:rsid w:val="00376A17"/>
    <w:rsid w:val="00377234"/>
    <w:rsid w:val="00377549"/>
    <w:rsid w:val="00377E33"/>
    <w:rsid w:val="00380169"/>
    <w:rsid w:val="00380533"/>
    <w:rsid w:val="00380BC0"/>
    <w:rsid w:val="00381742"/>
    <w:rsid w:val="00381FA0"/>
    <w:rsid w:val="00382CA0"/>
    <w:rsid w:val="00382E82"/>
    <w:rsid w:val="0038319F"/>
    <w:rsid w:val="0038320F"/>
    <w:rsid w:val="00383341"/>
    <w:rsid w:val="0038378C"/>
    <w:rsid w:val="00383EC1"/>
    <w:rsid w:val="003846D5"/>
    <w:rsid w:val="00384DFF"/>
    <w:rsid w:val="00384E8E"/>
    <w:rsid w:val="0038574E"/>
    <w:rsid w:val="00385A04"/>
    <w:rsid w:val="00385AC8"/>
    <w:rsid w:val="00385FD8"/>
    <w:rsid w:val="00386140"/>
    <w:rsid w:val="00386180"/>
    <w:rsid w:val="0038636B"/>
    <w:rsid w:val="003870B3"/>
    <w:rsid w:val="00387742"/>
    <w:rsid w:val="00387E6F"/>
    <w:rsid w:val="003901A9"/>
    <w:rsid w:val="003903DE"/>
    <w:rsid w:val="003909D7"/>
    <w:rsid w:val="00390AC2"/>
    <w:rsid w:val="003911EC"/>
    <w:rsid w:val="00391226"/>
    <w:rsid w:val="00391341"/>
    <w:rsid w:val="003914B1"/>
    <w:rsid w:val="00391A18"/>
    <w:rsid w:val="00391F21"/>
    <w:rsid w:val="00392405"/>
    <w:rsid w:val="00393155"/>
    <w:rsid w:val="003939F8"/>
    <w:rsid w:val="00393D6E"/>
    <w:rsid w:val="00393E65"/>
    <w:rsid w:val="003945FE"/>
    <w:rsid w:val="00394698"/>
    <w:rsid w:val="00394BD6"/>
    <w:rsid w:val="00394E2D"/>
    <w:rsid w:val="003958B2"/>
    <w:rsid w:val="00396086"/>
    <w:rsid w:val="003960EE"/>
    <w:rsid w:val="003964D4"/>
    <w:rsid w:val="0039671E"/>
    <w:rsid w:val="003968F2"/>
    <w:rsid w:val="00396E5D"/>
    <w:rsid w:val="003973F3"/>
    <w:rsid w:val="003A0B0B"/>
    <w:rsid w:val="003A0DCD"/>
    <w:rsid w:val="003A14ED"/>
    <w:rsid w:val="003A15A0"/>
    <w:rsid w:val="003A1E28"/>
    <w:rsid w:val="003A1EEB"/>
    <w:rsid w:val="003A208F"/>
    <w:rsid w:val="003A20EF"/>
    <w:rsid w:val="003A231D"/>
    <w:rsid w:val="003A29C8"/>
    <w:rsid w:val="003A2DCA"/>
    <w:rsid w:val="003A3080"/>
    <w:rsid w:val="003A36F4"/>
    <w:rsid w:val="003A3B4F"/>
    <w:rsid w:val="003A44E0"/>
    <w:rsid w:val="003A526C"/>
    <w:rsid w:val="003A5F41"/>
    <w:rsid w:val="003A617E"/>
    <w:rsid w:val="003A68E5"/>
    <w:rsid w:val="003A6D7E"/>
    <w:rsid w:val="003A7165"/>
    <w:rsid w:val="003A739D"/>
    <w:rsid w:val="003A7450"/>
    <w:rsid w:val="003A7596"/>
    <w:rsid w:val="003A7CCC"/>
    <w:rsid w:val="003B102E"/>
    <w:rsid w:val="003B10D2"/>
    <w:rsid w:val="003B19C7"/>
    <w:rsid w:val="003B19DB"/>
    <w:rsid w:val="003B2225"/>
    <w:rsid w:val="003B2F78"/>
    <w:rsid w:val="003B306C"/>
    <w:rsid w:val="003B3421"/>
    <w:rsid w:val="003B4023"/>
    <w:rsid w:val="003B4468"/>
    <w:rsid w:val="003B471E"/>
    <w:rsid w:val="003B4767"/>
    <w:rsid w:val="003B4803"/>
    <w:rsid w:val="003B5469"/>
    <w:rsid w:val="003B56F9"/>
    <w:rsid w:val="003B5CA9"/>
    <w:rsid w:val="003B5CF1"/>
    <w:rsid w:val="003B5DD0"/>
    <w:rsid w:val="003B616A"/>
    <w:rsid w:val="003B653A"/>
    <w:rsid w:val="003B65E4"/>
    <w:rsid w:val="003B6736"/>
    <w:rsid w:val="003B721D"/>
    <w:rsid w:val="003B7804"/>
    <w:rsid w:val="003B78F8"/>
    <w:rsid w:val="003B7E73"/>
    <w:rsid w:val="003C07EE"/>
    <w:rsid w:val="003C08E4"/>
    <w:rsid w:val="003C0E2F"/>
    <w:rsid w:val="003C115D"/>
    <w:rsid w:val="003C1524"/>
    <w:rsid w:val="003C2165"/>
    <w:rsid w:val="003C2CAA"/>
    <w:rsid w:val="003C2EA9"/>
    <w:rsid w:val="003C3727"/>
    <w:rsid w:val="003C380C"/>
    <w:rsid w:val="003C3CE7"/>
    <w:rsid w:val="003C4280"/>
    <w:rsid w:val="003C46B1"/>
    <w:rsid w:val="003C4D50"/>
    <w:rsid w:val="003C5651"/>
    <w:rsid w:val="003C5CBD"/>
    <w:rsid w:val="003C5E23"/>
    <w:rsid w:val="003C5EBA"/>
    <w:rsid w:val="003C6753"/>
    <w:rsid w:val="003C67ED"/>
    <w:rsid w:val="003C6C3B"/>
    <w:rsid w:val="003C713E"/>
    <w:rsid w:val="003C72DE"/>
    <w:rsid w:val="003C7342"/>
    <w:rsid w:val="003C73D6"/>
    <w:rsid w:val="003C7576"/>
    <w:rsid w:val="003C7CE4"/>
    <w:rsid w:val="003C7FBD"/>
    <w:rsid w:val="003D0074"/>
    <w:rsid w:val="003D0187"/>
    <w:rsid w:val="003D08F7"/>
    <w:rsid w:val="003D0A95"/>
    <w:rsid w:val="003D157A"/>
    <w:rsid w:val="003D16AF"/>
    <w:rsid w:val="003D18E9"/>
    <w:rsid w:val="003D2455"/>
    <w:rsid w:val="003D24B7"/>
    <w:rsid w:val="003D28C1"/>
    <w:rsid w:val="003D3969"/>
    <w:rsid w:val="003D448D"/>
    <w:rsid w:val="003D44DA"/>
    <w:rsid w:val="003D4C76"/>
    <w:rsid w:val="003D4D60"/>
    <w:rsid w:val="003D4E0F"/>
    <w:rsid w:val="003D64E2"/>
    <w:rsid w:val="003D6571"/>
    <w:rsid w:val="003D6833"/>
    <w:rsid w:val="003D69F3"/>
    <w:rsid w:val="003D6BB1"/>
    <w:rsid w:val="003D6E15"/>
    <w:rsid w:val="003D70F8"/>
    <w:rsid w:val="003D7558"/>
    <w:rsid w:val="003D75A1"/>
    <w:rsid w:val="003E087A"/>
    <w:rsid w:val="003E1606"/>
    <w:rsid w:val="003E1817"/>
    <w:rsid w:val="003E22AE"/>
    <w:rsid w:val="003E253C"/>
    <w:rsid w:val="003E2784"/>
    <w:rsid w:val="003E2A86"/>
    <w:rsid w:val="003E333D"/>
    <w:rsid w:val="003E33BE"/>
    <w:rsid w:val="003E3C4D"/>
    <w:rsid w:val="003E3CD8"/>
    <w:rsid w:val="003E3E42"/>
    <w:rsid w:val="003E4013"/>
    <w:rsid w:val="003E405A"/>
    <w:rsid w:val="003E407C"/>
    <w:rsid w:val="003E452C"/>
    <w:rsid w:val="003E46DE"/>
    <w:rsid w:val="003E52FB"/>
    <w:rsid w:val="003E5948"/>
    <w:rsid w:val="003E5B75"/>
    <w:rsid w:val="003E637F"/>
    <w:rsid w:val="003E677C"/>
    <w:rsid w:val="003E6B0C"/>
    <w:rsid w:val="003E7370"/>
    <w:rsid w:val="003E73E7"/>
    <w:rsid w:val="003E7DFA"/>
    <w:rsid w:val="003F11E8"/>
    <w:rsid w:val="003F1308"/>
    <w:rsid w:val="003F13B9"/>
    <w:rsid w:val="003F2503"/>
    <w:rsid w:val="003F29F5"/>
    <w:rsid w:val="003F2A1E"/>
    <w:rsid w:val="003F2AF3"/>
    <w:rsid w:val="003F2E83"/>
    <w:rsid w:val="003F348F"/>
    <w:rsid w:val="003F376A"/>
    <w:rsid w:val="003F38D1"/>
    <w:rsid w:val="003F3F0C"/>
    <w:rsid w:val="003F42D1"/>
    <w:rsid w:val="003F445D"/>
    <w:rsid w:val="003F45CD"/>
    <w:rsid w:val="003F5482"/>
    <w:rsid w:val="003F5557"/>
    <w:rsid w:val="003F57D2"/>
    <w:rsid w:val="003F5EEC"/>
    <w:rsid w:val="003F658A"/>
    <w:rsid w:val="003F6A79"/>
    <w:rsid w:val="003F6A99"/>
    <w:rsid w:val="003F788E"/>
    <w:rsid w:val="004013DF"/>
    <w:rsid w:val="004013FD"/>
    <w:rsid w:val="0040162E"/>
    <w:rsid w:val="00401ED3"/>
    <w:rsid w:val="00401FDD"/>
    <w:rsid w:val="0040268E"/>
    <w:rsid w:val="00402F58"/>
    <w:rsid w:val="00403251"/>
    <w:rsid w:val="0040340B"/>
    <w:rsid w:val="0040396F"/>
    <w:rsid w:val="00403EAA"/>
    <w:rsid w:val="0040401C"/>
    <w:rsid w:val="00404652"/>
    <w:rsid w:val="00404685"/>
    <w:rsid w:val="00404AA7"/>
    <w:rsid w:val="0040501E"/>
    <w:rsid w:val="004050FD"/>
    <w:rsid w:val="00405128"/>
    <w:rsid w:val="004055ED"/>
    <w:rsid w:val="004059E6"/>
    <w:rsid w:val="00405AE5"/>
    <w:rsid w:val="00405BF1"/>
    <w:rsid w:val="00406C7D"/>
    <w:rsid w:val="0040704D"/>
    <w:rsid w:val="00407976"/>
    <w:rsid w:val="00410160"/>
    <w:rsid w:val="00410B2C"/>
    <w:rsid w:val="00410E97"/>
    <w:rsid w:val="00411146"/>
    <w:rsid w:val="004113DB"/>
    <w:rsid w:val="00411E4F"/>
    <w:rsid w:val="00412003"/>
    <w:rsid w:val="00412032"/>
    <w:rsid w:val="004122E4"/>
    <w:rsid w:val="004126D7"/>
    <w:rsid w:val="00412AF1"/>
    <w:rsid w:val="00413732"/>
    <w:rsid w:val="00413B60"/>
    <w:rsid w:val="00413EC4"/>
    <w:rsid w:val="004142EF"/>
    <w:rsid w:val="004144D0"/>
    <w:rsid w:val="00414E9C"/>
    <w:rsid w:val="004154D5"/>
    <w:rsid w:val="004155AC"/>
    <w:rsid w:val="004155C8"/>
    <w:rsid w:val="0041689B"/>
    <w:rsid w:val="00416C6A"/>
    <w:rsid w:val="00417062"/>
    <w:rsid w:val="0041738D"/>
    <w:rsid w:val="00420848"/>
    <w:rsid w:val="0042103F"/>
    <w:rsid w:val="004210EA"/>
    <w:rsid w:val="00421595"/>
    <w:rsid w:val="00421B7F"/>
    <w:rsid w:val="00421FA9"/>
    <w:rsid w:val="0042255C"/>
    <w:rsid w:val="004227AB"/>
    <w:rsid w:val="00423186"/>
    <w:rsid w:val="00423337"/>
    <w:rsid w:val="0042374D"/>
    <w:rsid w:val="00423A56"/>
    <w:rsid w:val="00423AEA"/>
    <w:rsid w:val="00424446"/>
    <w:rsid w:val="004247CF"/>
    <w:rsid w:val="00425278"/>
    <w:rsid w:val="00425361"/>
    <w:rsid w:val="00425B58"/>
    <w:rsid w:val="0042660A"/>
    <w:rsid w:val="00426746"/>
    <w:rsid w:val="00426952"/>
    <w:rsid w:val="0042718C"/>
    <w:rsid w:val="004271E7"/>
    <w:rsid w:val="0042727C"/>
    <w:rsid w:val="0042765F"/>
    <w:rsid w:val="00430040"/>
    <w:rsid w:val="00430271"/>
    <w:rsid w:val="00430723"/>
    <w:rsid w:val="004308F6"/>
    <w:rsid w:val="00430A32"/>
    <w:rsid w:val="00430AF9"/>
    <w:rsid w:val="00430B42"/>
    <w:rsid w:val="00430BF8"/>
    <w:rsid w:val="00431449"/>
    <w:rsid w:val="00431845"/>
    <w:rsid w:val="00431E10"/>
    <w:rsid w:val="0043226C"/>
    <w:rsid w:val="004322D7"/>
    <w:rsid w:val="00433067"/>
    <w:rsid w:val="0043391A"/>
    <w:rsid w:val="004339B9"/>
    <w:rsid w:val="00433EC0"/>
    <w:rsid w:val="00433EC9"/>
    <w:rsid w:val="00433F95"/>
    <w:rsid w:val="004343C5"/>
    <w:rsid w:val="00434883"/>
    <w:rsid w:val="004349E8"/>
    <w:rsid w:val="00434E71"/>
    <w:rsid w:val="0043546A"/>
    <w:rsid w:val="00435985"/>
    <w:rsid w:val="00435D7F"/>
    <w:rsid w:val="00435E6E"/>
    <w:rsid w:val="00435F87"/>
    <w:rsid w:val="00436270"/>
    <w:rsid w:val="004376C1"/>
    <w:rsid w:val="004379EE"/>
    <w:rsid w:val="00437A64"/>
    <w:rsid w:val="004404C2"/>
    <w:rsid w:val="00440575"/>
    <w:rsid w:val="00440CF3"/>
    <w:rsid w:val="00441963"/>
    <w:rsid w:val="00442855"/>
    <w:rsid w:val="0044286C"/>
    <w:rsid w:val="00442C02"/>
    <w:rsid w:val="00443A2A"/>
    <w:rsid w:val="00443E10"/>
    <w:rsid w:val="0044417B"/>
    <w:rsid w:val="00444190"/>
    <w:rsid w:val="00444804"/>
    <w:rsid w:val="004449C5"/>
    <w:rsid w:val="00444CBD"/>
    <w:rsid w:val="004451A0"/>
    <w:rsid w:val="00445553"/>
    <w:rsid w:val="00446035"/>
    <w:rsid w:val="004468EA"/>
    <w:rsid w:val="00446AB4"/>
    <w:rsid w:val="00446BB4"/>
    <w:rsid w:val="004475F2"/>
    <w:rsid w:val="00450275"/>
    <w:rsid w:val="0045092A"/>
    <w:rsid w:val="0045093A"/>
    <w:rsid w:val="00450B79"/>
    <w:rsid w:val="00451219"/>
    <w:rsid w:val="004513D9"/>
    <w:rsid w:val="00451D48"/>
    <w:rsid w:val="0045238C"/>
    <w:rsid w:val="00452486"/>
    <w:rsid w:val="0045292B"/>
    <w:rsid w:val="00452BD8"/>
    <w:rsid w:val="0045317E"/>
    <w:rsid w:val="00453471"/>
    <w:rsid w:val="00453DF7"/>
    <w:rsid w:val="00453E4F"/>
    <w:rsid w:val="00454210"/>
    <w:rsid w:val="0045479F"/>
    <w:rsid w:val="00454853"/>
    <w:rsid w:val="00454FF0"/>
    <w:rsid w:val="0045519A"/>
    <w:rsid w:val="00455316"/>
    <w:rsid w:val="0045600B"/>
    <w:rsid w:val="00456128"/>
    <w:rsid w:val="00456877"/>
    <w:rsid w:val="0045696E"/>
    <w:rsid w:val="00456A7E"/>
    <w:rsid w:val="00456C2B"/>
    <w:rsid w:val="00456CB9"/>
    <w:rsid w:val="00456EC8"/>
    <w:rsid w:val="0046083A"/>
    <w:rsid w:val="00460ABD"/>
    <w:rsid w:val="00460C75"/>
    <w:rsid w:val="00461B5E"/>
    <w:rsid w:val="00461E52"/>
    <w:rsid w:val="00461F07"/>
    <w:rsid w:val="00462003"/>
    <w:rsid w:val="00462BB1"/>
    <w:rsid w:val="004638B4"/>
    <w:rsid w:val="00463949"/>
    <w:rsid w:val="004639A8"/>
    <w:rsid w:val="004648A4"/>
    <w:rsid w:val="004648BF"/>
    <w:rsid w:val="0046541D"/>
    <w:rsid w:val="00465540"/>
    <w:rsid w:val="004658C4"/>
    <w:rsid w:val="00465A70"/>
    <w:rsid w:val="0046610E"/>
    <w:rsid w:val="00466427"/>
    <w:rsid w:val="00466594"/>
    <w:rsid w:val="004671E9"/>
    <w:rsid w:val="00467477"/>
    <w:rsid w:val="0047017E"/>
    <w:rsid w:val="004704D3"/>
    <w:rsid w:val="00470811"/>
    <w:rsid w:val="00470E80"/>
    <w:rsid w:val="0047130A"/>
    <w:rsid w:val="00471C39"/>
    <w:rsid w:val="00471E90"/>
    <w:rsid w:val="0047267C"/>
    <w:rsid w:val="00472F2C"/>
    <w:rsid w:val="00473133"/>
    <w:rsid w:val="004734AB"/>
    <w:rsid w:val="004744FA"/>
    <w:rsid w:val="00474868"/>
    <w:rsid w:val="0047548F"/>
    <w:rsid w:val="00475A32"/>
    <w:rsid w:val="004762DC"/>
    <w:rsid w:val="004764E1"/>
    <w:rsid w:val="00476725"/>
    <w:rsid w:val="00476C1A"/>
    <w:rsid w:val="004772E3"/>
    <w:rsid w:val="0048056A"/>
    <w:rsid w:val="00480C33"/>
    <w:rsid w:val="00481401"/>
    <w:rsid w:val="00482547"/>
    <w:rsid w:val="004829E3"/>
    <w:rsid w:val="00482C11"/>
    <w:rsid w:val="00483B2C"/>
    <w:rsid w:val="00484217"/>
    <w:rsid w:val="00485A37"/>
    <w:rsid w:val="00486F12"/>
    <w:rsid w:val="00486F67"/>
    <w:rsid w:val="0048739E"/>
    <w:rsid w:val="0048757C"/>
    <w:rsid w:val="004877B1"/>
    <w:rsid w:val="00487ACA"/>
    <w:rsid w:val="00490259"/>
    <w:rsid w:val="00490357"/>
    <w:rsid w:val="004903C4"/>
    <w:rsid w:val="00490E26"/>
    <w:rsid w:val="00490F99"/>
    <w:rsid w:val="00491052"/>
    <w:rsid w:val="00491FDF"/>
    <w:rsid w:val="00492D68"/>
    <w:rsid w:val="00492F28"/>
    <w:rsid w:val="004931A6"/>
    <w:rsid w:val="00493AB6"/>
    <w:rsid w:val="00494E75"/>
    <w:rsid w:val="00494EE0"/>
    <w:rsid w:val="00495387"/>
    <w:rsid w:val="0049548E"/>
    <w:rsid w:val="00495F0A"/>
    <w:rsid w:val="0049640A"/>
    <w:rsid w:val="00496894"/>
    <w:rsid w:val="00496D5F"/>
    <w:rsid w:val="00497242"/>
    <w:rsid w:val="0049726D"/>
    <w:rsid w:val="0049765A"/>
    <w:rsid w:val="00497690"/>
    <w:rsid w:val="00497C2F"/>
    <w:rsid w:val="004A034C"/>
    <w:rsid w:val="004A0B4B"/>
    <w:rsid w:val="004A0BCE"/>
    <w:rsid w:val="004A1232"/>
    <w:rsid w:val="004A13EE"/>
    <w:rsid w:val="004A17B4"/>
    <w:rsid w:val="004A18FC"/>
    <w:rsid w:val="004A19BB"/>
    <w:rsid w:val="004A33DC"/>
    <w:rsid w:val="004A3B87"/>
    <w:rsid w:val="004A3E38"/>
    <w:rsid w:val="004A43D5"/>
    <w:rsid w:val="004A462A"/>
    <w:rsid w:val="004A4CC1"/>
    <w:rsid w:val="004A636C"/>
    <w:rsid w:val="004A637C"/>
    <w:rsid w:val="004A6505"/>
    <w:rsid w:val="004A6995"/>
    <w:rsid w:val="004A69AC"/>
    <w:rsid w:val="004A6FAF"/>
    <w:rsid w:val="004A7056"/>
    <w:rsid w:val="004A7392"/>
    <w:rsid w:val="004B0636"/>
    <w:rsid w:val="004B07A5"/>
    <w:rsid w:val="004B0A48"/>
    <w:rsid w:val="004B1375"/>
    <w:rsid w:val="004B1561"/>
    <w:rsid w:val="004B1613"/>
    <w:rsid w:val="004B1647"/>
    <w:rsid w:val="004B1651"/>
    <w:rsid w:val="004B17FE"/>
    <w:rsid w:val="004B185D"/>
    <w:rsid w:val="004B19F7"/>
    <w:rsid w:val="004B1B78"/>
    <w:rsid w:val="004B1BB2"/>
    <w:rsid w:val="004B1F2E"/>
    <w:rsid w:val="004B2F8D"/>
    <w:rsid w:val="004B35AA"/>
    <w:rsid w:val="004B3828"/>
    <w:rsid w:val="004B3990"/>
    <w:rsid w:val="004B3C70"/>
    <w:rsid w:val="004B429B"/>
    <w:rsid w:val="004B4852"/>
    <w:rsid w:val="004B4B9A"/>
    <w:rsid w:val="004B56E7"/>
    <w:rsid w:val="004B5875"/>
    <w:rsid w:val="004B5B50"/>
    <w:rsid w:val="004B60D8"/>
    <w:rsid w:val="004B61BE"/>
    <w:rsid w:val="004B6CAF"/>
    <w:rsid w:val="004B6F25"/>
    <w:rsid w:val="004B7168"/>
    <w:rsid w:val="004B785C"/>
    <w:rsid w:val="004B7DEE"/>
    <w:rsid w:val="004C0B67"/>
    <w:rsid w:val="004C0C1E"/>
    <w:rsid w:val="004C1109"/>
    <w:rsid w:val="004C19B4"/>
    <w:rsid w:val="004C2673"/>
    <w:rsid w:val="004C3272"/>
    <w:rsid w:val="004C3542"/>
    <w:rsid w:val="004C36AE"/>
    <w:rsid w:val="004C4105"/>
    <w:rsid w:val="004C4432"/>
    <w:rsid w:val="004C476B"/>
    <w:rsid w:val="004C4C3D"/>
    <w:rsid w:val="004C4F88"/>
    <w:rsid w:val="004C5519"/>
    <w:rsid w:val="004C5DBC"/>
    <w:rsid w:val="004C5EA8"/>
    <w:rsid w:val="004C643F"/>
    <w:rsid w:val="004C743C"/>
    <w:rsid w:val="004C7C79"/>
    <w:rsid w:val="004C7CCD"/>
    <w:rsid w:val="004C7CDD"/>
    <w:rsid w:val="004D0233"/>
    <w:rsid w:val="004D0BF8"/>
    <w:rsid w:val="004D11B1"/>
    <w:rsid w:val="004D13D6"/>
    <w:rsid w:val="004D1812"/>
    <w:rsid w:val="004D1C20"/>
    <w:rsid w:val="004D1F5A"/>
    <w:rsid w:val="004D203F"/>
    <w:rsid w:val="004D2283"/>
    <w:rsid w:val="004D25CB"/>
    <w:rsid w:val="004D2832"/>
    <w:rsid w:val="004D37E2"/>
    <w:rsid w:val="004D3E8B"/>
    <w:rsid w:val="004D4020"/>
    <w:rsid w:val="004D45EF"/>
    <w:rsid w:val="004D4CB9"/>
    <w:rsid w:val="004D51BF"/>
    <w:rsid w:val="004D5847"/>
    <w:rsid w:val="004D5BC2"/>
    <w:rsid w:val="004D5D71"/>
    <w:rsid w:val="004D68A2"/>
    <w:rsid w:val="004D6F16"/>
    <w:rsid w:val="004D7029"/>
    <w:rsid w:val="004D7210"/>
    <w:rsid w:val="004D7305"/>
    <w:rsid w:val="004D7784"/>
    <w:rsid w:val="004D7AE7"/>
    <w:rsid w:val="004D7F64"/>
    <w:rsid w:val="004E0962"/>
    <w:rsid w:val="004E0C67"/>
    <w:rsid w:val="004E0EEA"/>
    <w:rsid w:val="004E10D5"/>
    <w:rsid w:val="004E12F6"/>
    <w:rsid w:val="004E19E0"/>
    <w:rsid w:val="004E2521"/>
    <w:rsid w:val="004E2A8C"/>
    <w:rsid w:val="004E2AAA"/>
    <w:rsid w:val="004E2E7C"/>
    <w:rsid w:val="004E3F33"/>
    <w:rsid w:val="004E436E"/>
    <w:rsid w:val="004E461D"/>
    <w:rsid w:val="004E4851"/>
    <w:rsid w:val="004E495F"/>
    <w:rsid w:val="004E4E18"/>
    <w:rsid w:val="004E5278"/>
    <w:rsid w:val="004E5529"/>
    <w:rsid w:val="004E583C"/>
    <w:rsid w:val="004E59A5"/>
    <w:rsid w:val="004E5B7B"/>
    <w:rsid w:val="004E5C60"/>
    <w:rsid w:val="004E659A"/>
    <w:rsid w:val="004E6F18"/>
    <w:rsid w:val="004E74FC"/>
    <w:rsid w:val="004E7807"/>
    <w:rsid w:val="004F0276"/>
    <w:rsid w:val="004F074C"/>
    <w:rsid w:val="004F0FF5"/>
    <w:rsid w:val="004F1096"/>
    <w:rsid w:val="004F129C"/>
    <w:rsid w:val="004F1334"/>
    <w:rsid w:val="004F1733"/>
    <w:rsid w:val="004F17E5"/>
    <w:rsid w:val="004F1B25"/>
    <w:rsid w:val="004F284D"/>
    <w:rsid w:val="004F3438"/>
    <w:rsid w:val="004F3484"/>
    <w:rsid w:val="004F3C95"/>
    <w:rsid w:val="004F3E7E"/>
    <w:rsid w:val="004F3FA2"/>
    <w:rsid w:val="004F474C"/>
    <w:rsid w:val="004F545B"/>
    <w:rsid w:val="004F5469"/>
    <w:rsid w:val="004F5DFE"/>
    <w:rsid w:val="004F6391"/>
    <w:rsid w:val="004F652C"/>
    <w:rsid w:val="004F68EA"/>
    <w:rsid w:val="004F6E34"/>
    <w:rsid w:val="004F75A5"/>
    <w:rsid w:val="004F789B"/>
    <w:rsid w:val="004F7F2A"/>
    <w:rsid w:val="00500032"/>
    <w:rsid w:val="00500090"/>
    <w:rsid w:val="00500749"/>
    <w:rsid w:val="005007A3"/>
    <w:rsid w:val="00500CBF"/>
    <w:rsid w:val="00501997"/>
    <w:rsid w:val="00501E6C"/>
    <w:rsid w:val="005020E7"/>
    <w:rsid w:val="00502478"/>
    <w:rsid w:val="005024AD"/>
    <w:rsid w:val="00502AEC"/>
    <w:rsid w:val="00502B80"/>
    <w:rsid w:val="00503112"/>
    <w:rsid w:val="005037D9"/>
    <w:rsid w:val="00504C0D"/>
    <w:rsid w:val="00504F35"/>
    <w:rsid w:val="00505659"/>
    <w:rsid w:val="005057AD"/>
    <w:rsid w:val="00505AE9"/>
    <w:rsid w:val="0050644E"/>
    <w:rsid w:val="005067FB"/>
    <w:rsid w:val="00506F88"/>
    <w:rsid w:val="0050726F"/>
    <w:rsid w:val="0050778C"/>
    <w:rsid w:val="00507892"/>
    <w:rsid w:val="00510002"/>
    <w:rsid w:val="00510EF7"/>
    <w:rsid w:val="005119FE"/>
    <w:rsid w:val="00511A96"/>
    <w:rsid w:val="00511AE3"/>
    <w:rsid w:val="00511B92"/>
    <w:rsid w:val="005120AF"/>
    <w:rsid w:val="00512A7D"/>
    <w:rsid w:val="00512B2D"/>
    <w:rsid w:val="00512B72"/>
    <w:rsid w:val="00512BE8"/>
    <w:rsid w:val="005133F2"/>
    <w:rsid w:val="00513796"/>
    <w:rsid w:val="00513B7E"/>
    <w:rsid w:val="005140CE"/>
    <w:rsid w:val="005147DA"/>
    <w:rsid w:val="00514C8B"/>
    <w:rsid w:val="00515830"/>
    <w:rsid w:val="00515A65"/>
    <w:rsid w:val="00515BFC"/>
    <w:rsid w:val="00515FE0"/>
    <w:rsid w:val="005169B2"/>
    <w:rsid w:val="00516D83"/>
    <w:rsid w:val="00516E42"/>
    <w:rsid w:val="00517742"/>
    <w:rsid w:val="005201B8"/>
    <w:rsid w:val="00520FBA"/>
    <w:rsid w:val="005212B3"/>
    <w:rsid w:val="005214C6"/>
    <w:rsid w:val="005217BC"/>
    <w:rsid w:val="005227A1"/>
    <w:rsid w:val="00522CBC"/>
    <w:rsid w:val="00522EB1"/>
    <w:rsid w:val="0052311A"/>
    <w:rsid w:val="005236BD"/>
    <w:rsid w:val="00523C18"/>
    <w:rsid w:val="00523DB2"/>
    <w:rsid w:val="00524A42"/>
    <w:rsid w:val="00525CD9"/>
    <w:rsid w:val="00525FA6"/>
    <w:rsid w:val="00526186"/>
    <w:rsid w:val="0052647F"/>
    <w:rsid w:val="005264B0"/>
    <w:rsid w:val="0052658E"/>
    <w:rsid w:val="00526C3A"/>
    <w:rsid w:val="00527065"/>
    <w:rsid w:val="00527851"/>
    <w:rsid w:val="005279FE"/>
    <w:rsid w:val="00530545"/>
    <w:rsid w:val="005307F6"/>
    <w:rsid w:val="00530BDF"/>
    <w:rsid w:val="005311E8"/>
    <w:rsid w:val="00531C7C"/>
    <w:rsid w:val="00532107"/>
    <w:rsid w:val="00532381"/>
    <w:rsid w:val="005325B1"/>
    <w:rsid w:val="005327D3"/>
    <w:rsid w:val="00532A6F"/>
    <w:rsid w:val="00532CD7"/>
    <w:rsid w:val="00533353"/>
    <w:rsid w:val="00533595"/>
    <w:rsid w:val="00533637"/>
    <w:rsid w:val="00534223"/>
    <w:rsid w:val="00534313"/>
    <w:rsid w:val="00534BA4"/>
    <w:rsid w:val="00534ED4"/>
    <w:rsid w:val="005358C1"/>
    <w:rsid w:val="0053590C"/>
    <w:rsid w:val="005363F5"/>
    <w:rsid w:val="005366A4"/>
    <w:rsid w:val="00536A0F"/>
    <w:rsid w:val="00536AD0"/>
    <w:rsid w:val="00536FC6"/>
    <w:rsid w:val="00536FD3"/>
    <w:rsid w:val="00537821"/>
    <w:rsid w:val="00537885"/>
    <w:rsid w:val="00540978"/>
    <w:rsid w:val="00540B4C"/>
    <w:rsid w:val="0054116E"/>
    <w:rsid w:val="00541C99"/>
    <w:rsid w:val="00542757"/>
    <w:rsid w:val="005430E2"/>
    <w:rsid w:val="00543863"/>
    <w:rsid w:val="005440A7"/>
    <w:rsid w:val="00544322"/>
    <w:rsid w:val="0054460E"/>
    <w:rsid w:val="00544B67"/>
    <w:rsid w:val="005456D6"/>
    <w:rsid w:val="00545BA6"/>
    <w:rsid w:val="005461B1"/>
    <w:rsid w:val="00546940"/>
    <w:rsid w:val="00546AF1"/>
    <w:rsid w:val="00546E2F"/>
    <w:rsid w:val="00547544"/>
    <w:rsid w:val="0054784C"/>
    <w:rsid w:val="0055048E"/>
    <w:rsid w:val="00551662"/>
    <w:rsid w:val="00551817"/>
    <w:rsid w:val="00551901"/>
    <w:rsid w:val="00551E33"/>
    <w:rsid w:val="005521FF"/>
    <w:rsid w:val="0055272F"/>
    <w:rsid w:val="00552F98"/>
    <w:rsid w:val="00553432"/>
    <w:rsid w:val="00553469"/>
    <w:rsid w:val="005537DD"/>
    <w:rsid w:val="00553B21"/>
    <w:rsid w:val="00553D2C"/>
    <w:rsid w:val="00553E0A"/>
    <w:rsid w:val="0055429E"/>
    <w:rsid w:val="00554657"/>
    <w:rsid w:val="00554C9A"/>
    <w:rsid w:val="00554D61"/>
    <w:rsid w:val="00555612"/>
    <w:rsid w:val="00555683"/>
    <w:rsid w:val="00555C22"/>
    <w:rsid w:val="00556C53"/>
    <w:rsid w:val="00557200"/>
    <w:rsid w:val="0055760F"/>
    <w:rsid w:val="00557733"/>
    <w:rsid w:val="00557BF8"/>
    <w:rsid w:val="00557F96"/>
    <w:rsid w:val="0056036C"/>
    <w:rsid w:val="00561A40"/>
    <w:rsid w:val="00561D9C"/>
    <w:rsid w:val="00561FE6"/>
    <w:rsid w:val="00562576"/>
    <w:rsid w:val="005626CB"/>
    <w:rsid w:val="00562808"/>
    <w:rsid w:val="00562E33"/>
    <w:rsid w:val="00564705"/>
    <w:rsid w:val="0056479F"/>
    <w:rsid w:val="0056496A"/>
    <w:rsid w:val="0056524C"/>
    <w:rsid w:val="00566134"/>
    <w:rsid w:val="00566B2B"/>
    <w:rsid w:val="0056791E"/>
    <w:rsid w:val="00567A17"/>
    <w:rsid w:val="00567BDF"/>
    <w:rsid w:val="00567E91"/>
    <w:rsid w:val="0057012A"/>
    <w:rsid w:val="0057040A"/>
    <w:rsid w:val="00570699"/>
    <w:rsid w:val="00570BD0"/>
    <w:rsid w:val="00570BEE"/>
    <w:rsid w:val="00570CBA"/>
    <w:rsid w:val="00570CF4"/>
    <w:rsid w:val="00570D04"/>
    <w:rsid w:val="0057110E"/>
    <w:rsid w:val="00571A79"/>
    <w:rsid w:val="00571CB4"/>
    <w:rsid w:val="00571EFA"/>
    <w:rsid w:val="00571F24"/>
    <w:rsid w:val="00572D84"/>
    <w:rsid w:val="005730AA"/>
    <w:rsid w:val="00573427"/>
    <w:rsid w:val="0057395B"/>
    <w:rsid w:val="00573CAB"/>
    <w:rsid w:val="00574144"/>
    <w:rsid w:val="005745FB"/>
    <w:rsid w:val="005749E1"/>
    <w:rsid w:val="00574B15"/>
    <w:rsid w:val="00575467"/>
    <w:rsid w:val="0057557E"/>
    <w:rsid w:val="00575B44"/>
    <w:rsid w:val="00576283"/>
    <w:rsid w:val="00576D82"/>
    <w:rsid w:val="00576D8A"/>
    <w:rsid w:val="00576ED0"/>
    <w:rsid w:val="005774DD"/>
    <w:rsid w:val="005776EA"/>
    <w:rsid w:val="00577AFB"/>
    <w:rsid w:val="00577DF0"/>
    <w:rsid w:val="00580036"/>
    <w:rsid w:val="005804AE"/>
    <w:rsid w:val="00580798"/>
    <w:rsid w:val="00580A96"/>
    <w:rsid w:val="0058124E"/>
    <w:rsid w:val="005814A8"/>
    <w:rsid w:val="005814CC"/>
    <w:rsid w:val="00582174"/>
    <w:rsid w:val="00582DBD"/>
    <w:rsid w:val="00583124"/>
    <w:rsid w:val="0058369F"/>
    <w:rsid w:val="0058386E"/>
    <w:rsid w:val="005838CB"/>
    <w:rsid w:val="00583A3A"/>
    <w:rsid w:val="0058506B"/>
    <w:rsid w:val="00585427"/>
    <w:rsid w:val="00585611"/>
    <w:rsid w:val="00585F85"/>
    <w:rsid w:val="005863C8"/>
    <w:rsid w:val="00586943"/>
    <w:rsid w:val="00586F88"/>
    <w:rsid w:val="005902C5"/>
    <w:rsid w:val="00590501"/>
    <w:rsid w:val="00590961"/>
    <w:rsid w:val="00590B9E"/>
    <w:rsid w:val="00590C35"/>
    <w:rsid w:val="0059159E"/>
    <w:rsid w:val="0059185C"/>
    <w:rsid w:val="00591DCE"/>
    <w:rsid w:val="005920F3"/>
    <w:rsid w:val="00592804"/>
    <w:rsid w:val="00592C9C"/>
    <w:rsid w:val="005932E9"/>
    <w:rsid w:val="005941AE"/>
    <w:rsid w:val="00594A0F"/>
    <w:rsid w:val="005951BC"/>
    <w:rsid w:val="00595307"/>
    <w:rsid w:val="0059554B"/>
    <w:rsid w:val="005958F6"/>
    <w:rsid w:val="00595C0A"/>
    <w:rsid w:val="00595FAB"/>
    <w:rsid w:val="005961BD"/>
    <w:rsid w:val="00596346"/>
    <w:rsid w:val="00596DB6"/>
    <w:rsid w:val="005A00CD"/>
    <w:rsid w:val="005A046E"/>
    <w:rsid w:val="005A059D"/>
    <w:rsid w:val="005A0753"/>
    <w:rsid w:val="005A0B87"/>
    <w:rsid w:val="005A19DF"/>
    <w:rsid w:val="005A3194"/>
    <w:rsid w:val="005A366C"/>
    <w:rsid w:val="005A36D8"/>
    <w:rsid w:val="005A4A73"/>
    <w:rsid w:val="005A4DB1"/>
    <w:rsid w:val="005A5169"/>
    <w:rsid w:val="005A58B7"/>
    <w:rsid w:val="005A5D34"/>
    <w:rsid w:val="005A6381"/>
    <w:rsid w:val="005A6BE1"/>
    <w:rsid w:val="005A6F52"/>
    <w:rsid w:val="005A707B"/>
    <w:rsid w:val="005A73EF"/>
    <w:rsid w:val="005A7B47"/>
    <w:rsid w:val="005B0479"/>
    <w:rsid w:val="005B070B"/>
    <w:rsid w:val="005B0A3E"/>
    <w:rsid w:val="005B0B0A"/>
    <w:rsid w:val="005B1122"/>
    <w:rsid w:val="005B1674"/>
    <w:rsid w:val="005B18E0"/>
    <w:rsid w:val="005B309A"/>
    <w:rsid w:val="005B390B"/>
    <w:rsid w:val="005B39A7"/>
    <w:rsid w:val="005B3B94"/>
    <w:rsid w:val="005B3BC4"/>
    <w:rsid w:val="005B537E"/>
    <w:rsid w:val="005B5515"/>
    <w:rsid w:val="005B5632"/>
    <w:rsid w:val="005B6494"/>
    <w:rsid w:val="005B66E2"/>
    <w:rsid w:val="005B6CC1"/>
    <w:rsid w:val="005B72EA"/>
    <w:rsid w:val="005B73BA"/>
    <w:rsid w:val="005B76B0"/>
    <w:rsid w:val="005B7D61"/>
    <w:rsid w:val="005C03B0"/>
    <w:rsid w:val="005C0DC7"/>
    <w:rsid w:val="005C1196"/>
    <w:rsid w:val="005C14D3"/>
    <w:rsid w:val="005C1760"/>
    <w:rsid w:val="005C1D64"/>
    <w:rsid w:val="005C20AF"/>
    <w:rsid w:val="005C2A02"/>
    <w:rsid w:val="005C2EB3"/>
    <w:rsid w:val="005C3396"/>
    <w:rsid w:val="005C3983"/>
    <w:rsid w:val="005C3CB5"/>
    <w:rsid w:val="005C3CEF"/>
    <w:rsid w:val="005C400C"/>
    <w:rsid w:val="005C437F"/>
    <w:rsid w:val="005C494B"/>
    <w:rsid w:val="005C4B2D"/>
    <w:rsid w:val="005C4BF1"/>
    <w:rsid w:val="005C4D40"/>
    <w:rsid w:val="005C4EF0"/>
    <w:rsid w:val="005C5045"/>
    <w:rsid w:val="005C5A92"/>
    <w:rsid w:val="005C5DC4"/>
    <w:rsid w:val="005C6953"/>
    <w:rsid w:val="005C71AA"/>
    <w:rsid w:val="005C74DF"/>
    <w:rsid w:val="005C7820"/>
    <w:rsid w:val="005C7ACA"/>
    <w:rsid w:val="005C7B1F"/>
    <w:rsid w:val="005D0362"/>
    <w:rsid w:val="005D1342"/>
    <w:rsid w:val="005D13E6"/>
    <w:rsid w:val="005D1F6C"/>
    <w:rsid w:val="005D20F1"/>
    <w:rsid w:val="005D282B"/>
    <w:rsid w:val="005D2ED0"/>
    <w:rsid w:val="005D34ED"/>
    <w:rsid w:val="005D3716"/>
    <w:rsid w:val="005D4687"/>
    <w:rsid w:val="005D4D9F"/>
    <w:rsid w:val="005D53B4"/>
    <w:rsid w:val="005D5684"/>
    <w:rsid w:val="005D6235"/>
    <w:rsid w:val="005D652F"/>
    <w:rsid w:val="005D67C7"/>
    <w:rsid w:val="005D6975"/>
    <w:rsid w:val="005D6F69"/>
    <w:rsid w:val="005D74DB"/>
    <w:rsid w:val="005D7922"/>
    <w:rsid w:val="005E1B47"/>
    <w:rsid w:val="005E1E62"/>
    <w:rsid w:val="005E1F99"/>
    <w:rsid w:val="005E3B27"/>
    <w:rsid w:val="005E4562"/>
    <w:rsid w:val="005E4692"/>
    <w:rsid w:val="005E49C4"/>
    <w:rsid w:val="005E5C17"/>
    <w:rsid w:val="005E652B"/>
    <w:rsid w:val="005E65DF"/>
    <w:rsid w:val="005E6B2C"/>
    <w:rsid w:val="005E7725"/>
    <w:rsid w:val="005E795F"/>
    <w:rsid w:val="005F165A"/>
    <w:rsid w:val="005F1C45"/>
    <w:rsid w:val="005F1D40"/>
    <w:rsid w:val="005F34EE"/>
    <w:rsid w:val="005F3632"/>
    <w:rsid w:val="005F401E"/>
    <w:rsid w:val="005F4FF5"/>
    <w:rsid w:val="005F57A0"/>
    <w:rsid w:val="005F58F3"/>
    <w:rsid w:val="005F5BB2"/>
    <w:rsid w:val="005F6443"/>
    <w:rsid w:val="005F67E9"/>
    <w:rsid w:val="005F6D0F"/>
    <w:rsid w:val="005F722C"/>
    <w:rsid w:val="005F731A"/>
    <w:rsid w:val="005F7487"/>
    <w:rsid w:val="005F7B9D"/>
    <w:rsid w:val="005F7CE3"/>
    <w:rsid w:val="00600ED1"/>
    <w:rsid w:val="00601380"/>
    <w:rsid w:val="0060261D"/>
    <w:rsid w:val="00602DDC"/>
    <w:rsid w:val="00602F5E"/>
    <w:rsid w:val="006030EE"/>
    <w:rsid w:val="00603725"/>
    <w:rsid w:val="00604474"/>
    <w:rsid w:val="006044DA"/>
    <w:rsid w:val="0060466B"/>
    <w:rsid w:val="0060607F"/>
    <w:rsid w:val="006069A3"/>
    <w:rsid w:val="00606C35"/>
    <w:rsid w:val="00606FA5"/>
    <w:rsid w:val="00607071"/>
    <w:rsid w:val="006073C0"/>
    <w:rsid w:val="0060747F"/>
    <w:rsid w:val="006074C7"/>
    <w:rsid w:val="006100DA"/>
    <w:rsid w:val="00610124"/>
    <w:rsid w:val="0061025B"/>
    <w:rsid w:val="0061029B"/>
    <w:rsid w:val="006105E3"/>
    <w:rsid w:val="006107B5"/>
    <w:rsid w:val="00610B07"/>
    <w:rsid w:val="00611093"/>
    <w:rsid w:val="00611125"/>
    <w:rsid w:val="006113AF"/>
    <w:rsid w:val="006115FA"/>
    <w:rsid w:val="00611B9E"/>
    <w:rsid w:val="00611D25"/>
    <w:rsid w:val="00611E07"/>
    <w:rsid w:val="006127EB"/>
    <w:rsid w:val="00612E3B"/>
    <w:rsid w:val="00612EF2"/>
    <w:rsid w:val="006136E7"/>
    <w:rsid w:val="00613751"/>
    <w:rsid w:val="006139D9"/>
    <w:rsid w:val="00613E63"/>
    <w:rsid w:val="00613FDE"/>
    <w:rsid w:val="006145EF"/>
    <w:rsid w:val="0061485D"/>
    <w:rsid w:val="00614D49"/>
    <w:rsid w:val="006151B5"/>
    <w:rsid w:val="006156B8"/>
    <w:rsid w:val="00615757"/>
    <w:rsid w:val="00616527"/>
    <w:rsid w:val="00616A6B"/>
    <w:rsid w:val="00616DC5"/>
    <w:rsid w:val="006173F1"/>
    <w:rsid w:val="00617851"/>
    <w:rsid w:val="00620382"/>
    <w:rsid w:val="00620768"/>
    <w:rsid w:val="00620857"/>
    <w:rsid w:val="0062104E"/>
    <w:rsid w:val="00621750"/>
    <w:rsid w:val="0062183E"/>
    <w:rsid w:val="0062270E"/>
    <w:rsid w:val="00622A41"/>
    <w:rsid w:val="00622BBE"/>
    <w:rsid w:val="00622D90"/>
    <w:rsid w:val="00622DC1"/>
    <w:rsid w:val="0062303D"/>
    <w:rsid w:val="00623060"/>
    <w:rsid w:val="0062316E"/>
    <w:rsid w:val="006231A5"/>
    <w:rsid w:val="00623394"/>
    <w:rsid w:val="0062385B"/>
    <w:rsid w:val="00623974"/>
    <w:rsid w:val="00624559"/>
    <w:rsid w:val="00624861"/>
    <w:rsid w:val="00624C7F"/>
    <w:rsid w:val="0062575F"/>
    <w:rsid w:val="0062585B"/>
    <w:rsid w:val="00625CD6"/>
    <w:rsid w:val="00625D5C"/>
    <w:rsid w:val="00626046"/>
    <w:rsid w:val="006269AD"/>
    <w:rsid w:val="006270FF"/>
    <w:rsid w:val="00627676"/>
    <w:rsid w:val="00627941"/>
    <w:rsid w:val="00627D34"/>
    <w:rsid w:val="00627F19"/>
    <w:rsid w:val="00627F25"/>
    <w:rsid w:val="00630465"/>
    <w:rsid w:val="006308E9"/>
    <w:rsid w:val="0063120E"/>
    <w:rsid w:val="0063125C"/>
    <w:rsid w:val="00631564"/>
    <w:rsid w:val="00631D24"/>
    <w:rsid w:val="00631E49"/>
    <w:rsid w:val="00631F67"/>
    <w:rsid w:val="0063284B"/>
    <w:rsid w:val="00632A84"/>
    <w:rsid w:val="00632DD4"/>
    <w:rsid w:val="00632EB8"/>
    <w:rsid w:val="00633274"/>
    <w:rsid w:val="006344DC"/>
    <w:rsid w:val="0063478C"/>
    <w:rsid w:val="006347A4"/>
    <w:rsid w:val="00634824"/>
    <w:rsid w:val="00634A6D"/>
    <w:rsid w:val="00634CAA"/>
    <w:rsid w:val="00635055"/>
    <w:rsid w:val="00635C86"/>
    <w:rsid w:val="00635D23"/>
    <w:rsid w:val="006360B9"/>
    <w:rsid w:val="0063658C"/>
    <w:rsid w:val="00636E65"/>
    <w:rsid w:val="00636F61"/>
    <w:rsid w:val="0064007E"/>
    <w:rsid w:val="006401B3"/>
    <w:rsid w:val="00640E78"/>
    <w:rsid w:val="00640E8E"/>
    <w:rsid w:val="00641040"/>
    <w:rsid w:val="0064104F"/>
    <w:rsid w:val="006410FF"/>
    <w:rsid w:val="006414E1"/>
    <w:rsid w:val="00641B98"/>
    <w:rsid w:val="00641CF4"/>
    <w:rsid w:val="00641DA9"/>
    <w:rsid w:val="00641DE9"/>
    <w:rsid w:val="00642529"/>
    <w:rsid w:val="00642600"/>
    <w:rsid w:val="0064325B"/>
    <w:rsid w:val="006435EF"/>
    <w:rsid w:val="0064367E"/>
    <w:rsid w:val="00643D6C"/>
    <w:rsid w:val="00644802"/>
    <w:rsid w:val="00644DFA"/>
    <w:rsid w:val="006451DA"/>
    <w:rsid w:val="00645824"/>
    <w:rsid w:val="00646222"/>
    <w:rsid w:val="00646851"/>
    <w:rsid w:val="00646867"/>
    <w:rsid w:val="0064703B"/>
    <w:rsid w:val="0064790F"/>
    <w:rsid w:val="006509AD"/>
    <w:rsid w:val="006513A3"/>
    <w:rsid w:val="00651E49"/>
    <w:rsid w:val="0065224C"/>
    <w:rsid w:val="00653159"/>
    <w:rsid w:val="00653573"/>
    <w:rsid w:val="00653686"/>
    <w:rsid w:val="006537F5"/>
    <w:rsid w:val="00653B6B"/>
    <w:rsid w:val="00653DEA"/>
    <w:rsid w:val="006543D5"/>
    <w:rsid w:val="00654B88"/>
    <w:rsid w:val="00654E09"/>
    <w:rsid w:val="006551B5"/>
    <w:rsid w:val="00655D0C"/>
    <w:rsid w:val="00656287"/>
    <w:rsid w:val="00656642"/>
    <w:rsid w:val="0065697F"/>
    <w:rsid w:val="00657169"/>
    <w:rsid w:val="006577B8"/>
    <w:rsid w:val="006578B4"/>
    <w:rsid w:val="006579A5"/>
    <w:rsid w:val="00660089"/>
    <w:rsid w:val="00660438"/>
    <w:rsid w:val="00660500"/>
    <w:rsid w:val="00661200"/>
    <w:rsid w:val="0066128B"/>
    <w:rsid w:val="0066138C"/>
    <w:rsid w:val="0066142F"/>
    <w:rsid w:val="006614F6"/>
    <w:rsid w:val="00661669"/>
    <w:rsid w:val="00661E74"/>
    <w:rsid w:val="00662453"/>
    <w:rsid w:val="0066261F"/>
    <w:rsid w:val="006629E9"/>
    <w:rsid w:val="006631B7"/>
    <w:rsid w:val="006632E4"/>
    <w:rsid w:val="006640E1"/>
    <w:rsid w:val="006641C8"/>
    <w:rsid w:val="00664562"/>
    <w:rsid w:val="0066498B"/>
    <w:rsid w:val="00664ED3"/>
    <w:rsid w:val="006655C3"/>
    <w:rsid w:val="00665D74"/>
    <w:rsid w:val="00665ED5"/>
    <w:rsid w:val="00666489"/>
    <w:rsid w:val="00666B2A"/>
    <w:rsid w:val="00667C57"/>
    <w:rsid w:val="0067005A"/>
    <w:rsid w:val="00670087"/>
    <w:rsid w:val="00670343"/>
    <w:rsid w:val="006703F2"/>
    <w:rsid w:val="006706AF"/>
    <w:rsid w:val="006707F5"/>
    <w:rsid w:val="00670A2B"/>
    <w:rsid w:val="00671017"/>
    <w:rsid w:val="006711FE"/>
    <w:rsid w:val="00671A79"/>
    <w:rsid w:val="00671DDC"/>
    <w:rsid w:val="00671F8A"/>
    <w:rsid w:val="0067245E"/>
    <w:rsid w:val="00672569"/>
    <w:rsid w:val="0067295E"/>
    <w:rsid w:val="006729AB"/>
    <w:rsid w:val="006745B4"/>
    <w:rsid w:val="0067506B"/>
    <w:rsid w:val="0067540E"/>
    <w:rsid w:val="00675EA6"/>
    <w:rsid w:val="00675FDE"/>
    <w:rsid w:val="0067615C"/>
    <w:rsid w:val="00676A0A"/>
    <w:rsid w:val="00677332"/>
    <w:rsid w:val="00677E91"/>
    <w:rsid w:val="00677FFE"/>
    <w:rsid w:val="00680911"/>
    <w:rsid w:val="00681053"/>
    <w:rsid w:val="006810BC"/>
    <w:rsid w:val="0068114C"/>
    <w:rsid w:val="006812E3"/>
    <w:rsid w:val="00681CF3"/>
    <w:rsid w:val="00682516"/>
    <w:rsid w:val="0068279C"/>
    <w:rsid w:val="00682E22"/>
    <w:rsid w:val="00683143"/>
    <w:rsid w:val="006831A1"/>
    <w:rsid w:val="006835B8"/>
    <w:rsid w:val="00683ECC"/>
    <w:rsid w:val="00684130"/>
    <w:rsid w:val="00684574"/>
    <w:rsid w:val="0068496A"/>
    <w:rsid w:val="00684994"/>
    <w:rsid w:val="0068528C"/>
    <w:rsid w:val="0068563D"/>
    <w:rsid w:val="00685700"/>
    <w:rsid w:val="006863E1"/>
    <w:rsid w:val="00686889"/>
    <w:rsid w:val="00686B21"/>
    <w:rsid w:val="00686DA8"/>
    <w:rsid w:val="006875CB"/>
    <w:rsid w:val="00690429"/>
    <w:rsid w:val="00690500"/>
    <w:rsid w:val="00690718"/>
    <w:rsid w:val="00690ADB"/>
    <w:rsid w:val="00690EE4"/>
    <w:rsid w:val="00691394"/>
    <w:rsid w:val="0069152D"/>
    <w:rsid w:val="006915DE"/>
    <w:rsid w:val="00691727"/>
    <w:rsid w:val="006925CE"/>
    <w:rsid w:val="006931B2"/>
    <w:rsid w:val="006931D8"/>
    <w:rsid w:val="0069364B"/>
    <w:rsid w:val="00693DC6"/>
    <w:rsid w:val="00693DED"/>
    <w:rsid w:val="0069426F"/>
    <w:rsid w:val="006946B5"/>
    <w:rsid w:val="00694B31"/>
    <w:rsid w:val="00694F27"/>
    <w:rsid w:val="006951A3"/>
    <w:rsid w:val="00695B80"/>
    <w:rsid w:val="00695DCE"/>
    <w:rsid w:val="00696921"/>
    <w:rsid w:val="00696A2F"/>
    <w:rsid w:val="00696E9D"/>
    <w:rsid w:val="00696EB7"/>
    <w:rsid w:val="00697171"/>
    <w:rsid w:val="00697247"/>
    <w:rsid w:val="00697654"/>
    <w:rsid w:val="0069768A"/>
    <w:rsid w:val="00697B17"/>
    <w:rsid w:val="006A0C26"/>
    <w:rsid w:val="006A0D3B"/>
    <w:rsid w:val="006A23A3"/>
    <w:rsid w:val="006A2724"/>
    <w:rsid w:val="006A344E"/>
    <w:rsid w:val="006A3702"/>
    <w:rsid w:val="006A3D75"/>
    <w:rsid w:val="006A483E"/>
    <w:rsid w:val="006A4B51"/>
    <w:rsid w:val="006A4DA6"/>
    <w:rsid w:val="006A53BB"/>
    <w:rsid w:val="006A6500"/>
    <w:rsid w:val="006A6FE9"/>
    <w:rsid w:val="006A7B3F"/>
    <w:rsid w:val="006A7CCD"/>
    <w:rsid w:val="006A7CD7"/>
    <w:rsid w:val="006A7F21"/>
    <w:rsid w:val="006B0EA9"/>
    <w:rsid w:val="006B1328"/>
    <w:rsid w:val="006B1B2C"/>
    <w:rsid w:val="006B1CFF"/>
    <w:rsid w:val="006B2783"/>
    <w:rsid w:val="006B27B8"/>
    <w:rsid w:val="006B2A2F"/>
    <w:rsid w:val="006B35F4"/>
    <w:rsid w:val="006B367A"/>
    <w:rsid w:val="006B37A3"/>
    <w:rsid w:val="006B3D0F"/>
    <w:rsid w:val="006B3D36"/>
    <w:rsid w:val="006B3D4F"/>
    <w:rsid w:val="006B498E"/>
    <w:rsid w:val="006B4FA6"/>
    <w:rsid w:val="006B4FB2"/>
    <w:rsid w:val="006B56DA"/>
    <w:rsid w:val="006B6717"/>
    <w:rsid w:val="006B6AB0"/>
    <w:rsid w:val="006B6C7E"/>
    <w:rsid w:val="006B6D00"/>
    <w:rsid w:val="006B79F9"/>
    <w:rsid w:val="006B7CF0"/>
    <w:rsid w:val="006B7F8A"/>
    <w:rsid w:val="006C0CBE"/>
    <w:rsid w:val="006C10CE"/>
    <w:rsid w:val="006C1327"/>
    <w:rsid w:val="006C1A14"/>
    <w:rsid w:val="006C28CC"/>
    <w:rsid w:val="006C2C03"/>
    <w:rsid w:val="006C300B"/>
    <w:rsid w:val="006C3A04"/>
    <w:rsid w:val="006C48DD"/>
    <w:rsid w:val="006C4D3C"/>
    <w:rsid w:val="006C4F34"/>
    <w:rsid w:val="006C517F"/>
    <w:rsid w:val="006C5B13"/>
    <w:rsid w:val="006C5FB6"/>
    <w:rsid w:val="006C6129"/>
    <w:rsid w:val="006C63B8"/>
    <w:rsid w:val="006C6860"/>
    <w:rsid w:val="006C733E"/>
    <w:rsid w:val="006C7F52"/>
    <w:rsid w:val="006D0331"/>
    <w:rsid w:val="006D07A6"/>
    <w:rsid w:val="006D0D49"/>
    <w:rsid w:val="006D0FAA"/>
    <w:rsid w:val="006D1CEC"/>
    <w:rsid w:val="006D1D55"/>
    <w:rsid w:val="006D224E"/>
    <w:rsid w:val="006D268F"/>
    <w:rsid w:val="006D2E9C"/>
    <w:rsid w:val="006D3454"/>
    <w:rsid w:val="006D3D70"/>
    <w:rsid w:val="006D41CC"/>
    <w:rsid w:val="006D4238"/>
    <w:rsid w:val="006D5446"/>
    <w:rsid w:val="006D57F1"/>
    <w:rsid w:val="006D5CA2"/>
    <w:rsid w:val="006D5CC9"/>
    <w:rsid w:val="006D5CCE"/>
    <w:rsid w:val="006D673F"/>
    <w:rsid w:val="006D7104"/>
    <w:rsid w:val="006D74C3"/>
    <w:rsid w:val="006D7F4F"/>
    <w:rsid w:val="006E02D5"/>
    <w:rsid w:val="006E0B6B"/>
    <w:rsid w:val="006E0F4F"/>
    <w:rsid w:val="006E145A"/>
    <w:rsid w:val="006E1501"/>
    <w:rsid w:val="006E16B8"/>
    <w:rsid w:val="006E2AF7"/>
    <w:rsid w:val="006E2DE0"/>
    <w:rsid w:val="006E2FF8"/>
    <w:rsid w:val="006E31FB"/>
    <w:rsid w:val="006E4883"/>
    <w:rsid w:val="006E7001"/>
    <w:rsid w:val="006E7463"/>
    <w:rsid w:val="006E76D9"/>
    <w:rsid w:val="006F0308"/>
    <w:rsid w:val="006F19B0"/>
    <w:rsid w:val="006F1E78"/>
    <w:rsid w:val="006F20B7"/>
    <w:rsid w:val="006F2916"/>
    <w:rsid w:val="006F2EA5"/>
    <w:rsid w:val="006F300C"/>
    <w:rsid w:val="006F4936"/>
    <w:rsid w:val="006F4974"/>
    <w:rsid w:val="006F4BFC"/>
    <w:rsid w:val="006F509B"/>
    <w:rsid w:val="006F6CAC"/>
    <w:rsid w:val="006F774E"/>
    <w:rsid w:val="006F7787"/>
    <w:rsid w:val="006F7877"/>
    <w:rsid w:val="00700554"/>
    <w:rsid w:val="00700A08"/>
    <w:rsid w:val="00700A52"/>
    <w:rsid w:val="00700BEE"/>
    <w:rsid w:val="00700D56"/>
    <w:rsid w:val="00700FFA"/>
    <w:rsid w:val="00701165"/>
    <w:rsid w:val="007015BE"/>
    <w:rsid w:val="00701801"/>
    <w:rsid w:val="00701906"/>
    <w:rsid w:val="00701A88"/>
    <w:rsid w:val="00701BE7"/>
    <w:rsid w:val="00701D48"/>
    <w:rsid w:val="007027DC"/>
    <w:rsid w:val="00702969"/>
    <w:rsid w:val="00703ACB"/>
    <w:rsid w:val="00703BEC"/>
    <w:rsid w:val="0070405D"/>
    <w:rsid w:val="00704671"/>
    <w:rsid w:val="00704D82"/>
    <w:rsid w:val="00704DD5"/>
    <w:rsid w:val="00705869"/>
    <w:rsid w:val="00705BBA"/>
    <w:rsid w:val="00706101"/>
    <w:rsid w:val="007064B8"/>
    <w:rsid w:val="0070699E"/>
    <w:rsid w:val="0070711B"/>
    <w:rsid w:val="00707679"/>
    <w:rsid w:val="00707892"/>
    <w:rsid w:val="00707B84"/>
    <w:rsid w:val="00707EA7"/>
    <w:rsid w:val="00710073"/>
    <w:rsid w:val="007103CE"/>
    <w:rsid w:val="00710781"/>
    <w:rsid w:val="00710AC4"/>
    <w:rsid w:val="00710D1E"/>
    <w:rsid w:val="00710FBC"/>
    <w:rsid w:val="00711340"/>
    <w:rsid w:val="007118B7"/>
    <w:rsid w:val="00711A1C"/>
    <w:rsid w:val="00711A3E"/>
    <w:rsid w:val="00712283"/>
    <w:rsid w:val="00712330"/>
    <w:rsid w:val="0071270C"/>
    <w:rsid w:val="0071289F"/>
    <w:rsid w:val="0071371F"/>
    <w:rsid w:val="0071379D"/>
    <w:rsid w:val="00713B33"/>
    <w:rsid w:val="00713C22"/>
    <w:rsid w:val="0071438E"/>
    <w:rsid w:val="00714B77"/>
    <w:rsid w:val="00714C4E"/>
    <w:rsid w:val="00714C75"/>
    <w:rsid w:val="00715D6A"/>
    <w:rsid w:val="00715D71"/>
    <w:rsid w:val="00716574"/>
    <w:rsid w:val="0071699D"/>
    <w:rsid w:val="007177D0"/>
    <w:rsid w:val="00717A14"/>
    <w:rsid w:val="00717AF8"/>
    <w:rsid w:val="00717C96"/>
    <w:rsid w:val="00720178"/>
    <w:rsid w:val="0072047F"/>
    <w:rsid w:val="00720AC9"/>
    <w:rsid w:val="007217D2"/>
    <w:rsid w:val="007217F4"/>
    <w:rsid w:val="00721C96"/>
    <w:rsid w:val="00721FD5"/>
    <w:rsid w:val="007227B4"/>
    <w:rsid w:val="00722A1D"/>
    <w:rsid w:val="00724855"/>
    <w:rsid w:val="00724B0A"/>
    <w:rsid w:val="00725265"/>
    <w:rsid w:val="007252DB"/>
    <w:rsid w:val="00725313"/>
    <w:rsid w:val="00726155"/>
    <w:rsid w:val="0072632E"/>
    <w:rsid w:val="007266F4"/>
    <w:rsid w:val="00726DAC"/>
    <w:rsid w:val="0072709D"/>
    <w:rsid w:val="0072716C"/>
    <w:rsid w:val="0072757A"/>
    <w:rsid w:val="00730126"/>
    <w:rsid w:val="007304B0"/>
    <w:rsid w:val="00730A6A"/>
    <w:rsid w:val="00731082"/>
    <w:rsid w:val="00731C0C"/>
    <w:rsid w:val="00731C3C"/>
    <w:rsid w:val="00731FBA"/>
    <w:rsid w:val="00732475"/>
    <w:rsid w:val="0073249E"/>
    <w:rsid w:val="00732DB7"/>
    <w:rsid w:val="00732F31"/>
    <w:rsid w:val="0073324C"/>
    <w:rsid w:val="00733438"/>
    <w:rsid w:val="00733491"/>
    <w:rsid w:val="007334C3"/>
    <w:rsid w:val="00733ED7"/>
    <w:rsid w:val="00733F81"/>
    <w:rsid w:val="00735149"/>
    <w:rsid w:val="007351EE"/>
    <w:rsid w:val="00735419"/>
    <w:rsid w:val="00735A8A"/>
    <w:rsid w:val="00736349"/>
    <w:rsid w:val="00737FBF"/>
    <w:rsid w:val="00740055"/>
    <w:rsid w:val="007401D1"/>
    <w:rsid w:val="007402CA"/>
    <w:rsid w:val="00740AAA"/>
    <w:rsid w:val="00740B83"/>
    <w:rsid w:val="00741310"/>
    <w:rsid w:val="00741A71"/>
    <w:rsid w:val="007423C9"/>
    <w:rsid w:val="0074305D"/>
    <w:rsid w:val="007430C3"/>
    <w:rsid w:val="00743879"/>
    <w:rsid w:val="00743FA5"/>
    <w:rsid w:val="00744BFB"/>
    <w:rsid w:val="00744E80"/>
    <w:rsid w:val="007452A6"/>
    <w:rsid w:val="0074576C"/>
    <w:rsid w:val="00745B84"/>
    <w:rsid w:val="00746135"/>
    <w:rsid w:val="007464C8"/>
    <w:rsid w:val="00746992"/>
    <w:rsid w:val="00746B14"/>
    <w:rsid w:val="0074729F"/>
    <w:rsid w:val="00747CBB"/>
    <w:rsid w:val="00750A1C"/>
    <w:rsid w:val="00750C5D"/>
    <w:rsid w:val="00750DE2"/>
    <w:rsid w:val="00751648"/>
    <w:rsid w:val="00751666"/>
    <w:rsid w:val="00751F36"/>
    <w:rsid w:val="007523D5"/>
    <w:rsid w:val="007526E8"/>
    <w:rsid w:val="00753045"/>
    <w:rsid w:val="007533F9"/>
    <w:rsid w:val="007546F2"/>
    <w:rsid w:val="007547C3"/>
    <w:rsid w:val="0075488D"/>
    <w:rsid w:val="00754962"/>
    <w:rsid w:val="0075527A"/>
    <w:rsid w:val="0075574C"/>
    <w:rsid w:val="00755E8F"/>
    <w:rsid w:val="0075668A"/>
    <w:rsid w:val="007568C3"/>
    <w:rsid w:val="00756DAA"/>
    <w:rsid w:val="007570CB"/>
    <w:rsid w:val="0075729F"/>
    <w:rsid w:val="00760064"/>
    <w:rsid w:val="00760457"/>
    <w:rsid w:val="00760531"/>
    <w:rsid w:val="00760879"/>
    <w:rsid w:val="00760D9C"/>
    <w:rsid w:val="0076120B"/>
    <w:rsid w:val="00761BE8"/>
    <w:rsid w:val="00761F0D"/>
    <w:rsid w:val="00761F40"/>
    <w:rsid w:val="00762039"/>
    <w:rsid w:val="0076237D"/>
    <w:rsid w:val="00763566"/>
    <w:rsid w:val="0076370F"/>
    <w:rsid w:val="00763FFB"/>
    <w:rsid w:val="007646F7"/>
    <w:rsid w:val="0076498E"/>
    <w:rsid w:val="0076510F"/>
    <w:rsid w:val="0076518D"/>
    <w:rsid w:val="007655E2"/>
    <w:rsid w:val="00765FAC"/>
    <w:rsid w:val="00766258"/>
    <w:rsid w:val="007662C6"/>
    <w:rsid w:val="007666AF"/>
    <w:rsid w:val="007669D5"/>
    <w:rsid w:val="00766A85"/>
    <w:rsid w:val="00766F25"/>
    <w:rsid w:val="0076727E"/>
    <w:rsid w:val="00767346"/>
    <w:rsid w:val="0076760B"/>
    <w:rsid w:val="00767CD6"/>
    <w:rsid w:val="00767EBC"/>
    <w:rsid w:val="00767F33"/>
    <w:rsid w:val="007701C1"/>
    <w:rsid w:val="0077091A"/>
    <w:rsid w:val="00770A40"/>
    <w:rsid w:val="00770AD5"/>
    <w:rsid w:val="00770F92"/>
    <w:rsid w:val="00771375"/>
    <w:rsid w:val="007713EE"/>
    <w:rsid w:val="007718FE"/>
    <w:rsid w:val="0077192F"/>
    <w:rsid w:val="007719D4"/>
    <w:rsid w:val="00771AA4"/>
    <w:rsid w:val="007722C1"/>
    <w:rsid w:val="007722F5"/>
    <w:rsid w:val="007729FC"/>
    <w:rsid w:val="00772B1D"/>
    <w:rsid w:val="00774501"/>
    <w:rsid w:val="007745AF"/>
    <w:rsid w:val="00774728"/>
    <w:rsid w:val="00774874"/>
    <w:rsid w:val="00774918"/>
    <w:rsid w:val="00774CC5"/>
    <w:rsid w:val="00775147"/>
    <w:rsid w:val="00775EEA"/>
    <w:rsid w:val="00776348"/>
    <w:rsid w:val="007765B6"/>
    <w:rsid w:val="007768B9"/>
    <w:rsid w:val="00776D5B"/>
    <w:rsid w:val="00776EE3"/>
    <w:rsid w:val="0077725A"/>
    <w:rsid w:val="0077734F"/>
    <w:rsid w:val="007778B6"/>
    <w:rsid w:val="00777E94"/>
    <w:rsid w:val="00780B8F"/>
    <w:rsid w:val="00781488"/>
    <w:rsid w:val="00781587"/>
    <w:rsid w:val="00781AAE"/>
    <w:rsid w:val="00781D17"/>
    <w:rsid w:val="007827FB"/>
    <w:rsid w:val="00783AB2"/>
    <w:rsid w:val="00783B82"/>
    <w:rsid w:val="00784368"/>
    <w:rsid w:val="0078470F"/>
    <w:rsid w:val="00784C3B"/>
    <w:rsid w:val="007850B6"/>
    <w:rsid w:val="007853AF"/>
    <w:rsid w:val="0078582C"/>
    <w:rsid w:val="00785C32"/>
    <w:rsid w:val="00785C80"/>
    <w:rsid w:val="00785F89"/>
    <w:rsid w:val="0078637F"/>
    <w:rsid w:val="00786A25"/>
    <w:rsid w:val="00786A42"/>
    <w:rsid w:val="00787094"/>
    <w:rsid w:val="00787136"/>
    <w:rsid w:val="00787F85"/>
    <w:rsid w:val="00790629"/>
    <w:rsid w:val="00791465"/>
    <w:rsid w:val="007917ED"/>
    <w:rsid w:val="00791BBD"/>
    <w:rsid w:val="00792046"/>
    <w:rsid w:val="00792810"/>
    <w:rsid w:val="00792D32"/>
    <w:rsid w:val="007931C0"/>
    <w:rsid w:val="007934D0"/>
    <w:rsid w:val="00793880"/>
    <w:rsid w:val="007939F8"/>
    <w:rsid w:val="00793B37"/>
    <w:rsid w:val="00793F34"/>
    <w:rsid w:val="007946A1"/>
    <w:rsid w:val="00794AB0"/>
    <w:rsid w:val="00794BB1"/>
    <w:rsid w:val="00794FE7"/>
    <w:rsid w:val="007951D2"/>
    <w:rsid w:val="0079555B"/>
    <w:rsid w:val="007964E2"/>
    <w:rsid w:val="007966D5"/>
    <w:rsid w:val="007968A4"/>
    <w:rsid w:val="00796AD5"/>
    <w:rsid w:val="00797330"/>
    <w:rsid w:val="007977E1"/>
    <w:rsid w:val="00797832"/>
    <w:rsid w:val="00797B24"/>
    <w:rsid w:val="007A067A"/>
    <w:rsid w:val="007A0DF0"/>
    <w:rsid w:val="007A1172"/>
    <w:rsid w:val="007A1DEE"/>
    <w:rsid w:val="007A1E67"/>
    <w:rsid w:val="007A1F83"/>
    <w:rsid w:val="007A219A"/>
    <w:rsid w:val="007A24F5"/>
    <w:rsid w:val="007A2A1F"/>
    <w:rsid w:val="007A399E"/>
    <w:rsid w:val="007A39EF"/>
    <w:rsid w:val="007A3A01"/>
    <w:rsid w:val="007A3B50"/>
    <w:rsid w:val="007A3C01"/>
    <w:rsid w:val="007A3DE8"/>
    <w:rsid w:val="007A4189"/>
    <w:rsid w:val="007A434E"/>
    <w:rsid w:val="007A43F4"/>
    <w:rsid w:val="007A51D1"/>
    <w:rsid w:val="007A552D"/>
    <w:rsid w:val="007A58F5"/>
    <w:rsid w:val="007A63C8"/>
    <w:rsid w:val="007A73A9"/>
    <w:rsid w:val="007A75D6"/>
    <w:rsid w:val="007A771C"/>
    <w:rsid w:val="007B01D0"/>
    <w:rsid w:val="007B1DE3"/>
    <w:rsid w:val="007B1DEE"/>
    <w:rsid w:val="007B3E42"/>
    <w:rsid w:val="007B40B6"/>
    <w:rsid w:val="007B453F"/>
    <w:rsid w:val="007B4F9C"/>
    <w:rsid w:val="007B5E84"/>
    <w:rsid w:val="007B5FBE"/>
    <w:rsid w:val="007B696F"/>
    <w:rsid w:val="007B6E29"/>
    <w:rsid w:val="007B6F48"/>
    <w:rsid w:val="007B7525"/>
    <w:rsid w:val="007B75B8"/>
    <w:rsid w:val="007B7B0F"/>
    <w:rsid w:val="007B7CB5"/>
    <w:rsid w:val="007B7F16"/>
    <w:rsid w:val="007C06CA"/>
    <w:rsid w:val="007C0893"/>
    <w:rsid w:val="007C099C"/>
    <w:rsid w:val="007C1035"/>
    <w:rsid w:val="007C1203"/>
    <w:rsid w:val="007C13BB"/>
    <w:rsid w:val="007C15CC"/>
    <w:rsid w:val="007C2616"/>
    <w:rsid w:val="007C264C"/>
    <w:rsid w:val="007C264D"/>
    <w:rsid w:val="007C2796"/>
    <w:rsid w:val="007C2F4D"/>
    <w:rsid w:val="007C2FDE"/>
    <w:rsid w:val="007C35C8"/>
    <w:rsid w:val="007C384E"/>
    <w:rsid w:val="007C387F"/>
    <w:rsid w:val="007C38A5"/>
    <w:rsid w:val="007C4020"/>
    <w:rsid w:val="007C443C"/>
    <w:rsid w:val="007C48DF"/>
    <w:rsid w:val="007C4D33"/>
    <w:rsid w:val="007C4E43"/>
    <w:rsid w:val="007C4F1A"/>
    <w:rsid w:val="007C544E"/>
    <w:rsid w:val="007C546E"/>
    <w:rsid w:val="007C547B"/>
    <w:rsid w:val="007C54FE"/>
    <w:rsid w:val="007C55DF"/>
    <w:rsid w:val="007C5738"/>
    <w:rsid w:val="007C63A9"/>
    <w:rsid w:val="007C63C8"/>
    <w:rsid w:val="007C6521"/>
    <w:rsid w:val="007C6958"/>
    <w:rsid w:val="007C6BE3"/>
    <w:rsid w:val="007C6CB4"/>
    <w:rsid w:val="007C7490"/>
    <w:rsid w:val="007C79D3"/>
    <w:rsid w:val="007C7D33"/>
    <w:rsid w:val="007D0D00"/>
    <w:rsid w:val="007D0E03"/>
    <w:rsid w:val="007D11D4"/>
    <w:rsid w:val="007D256A"/>
    <w:rsid w:val="007D2B7C"/>
    <w:rsid w:val="007D2D6A"/>
    <w:rsid w:val="007D2F2F"/>
    <w:rsid w:val="007D3B81"/>
    <w:rsid w:val="007D3E26"/>
    <w:rsid w:val="007D4288"/>
    <w:rsid w:val="007D42BA"/>
    <w:rsid w:val="007D4A9B"/>
    <w:rsid w:val="007D52C3"/>
    <w:rsid w:val="007D547F"/>
    <w:rsid w:val="007D59A2"/>
    <w:rsid w:val="007D639C"/>
    <w:rsid w:val="007D686E"/>
    <w:rsid w:val="007D6A09"/>
    <w:rsid w:val="007D6D8A"/>
    <w:rsid w:val="007D703D"/>
    <w:rsid w:val="007D77D5"/>
    <w:rsid w:val="007D7CB5"/>
    <w:rsid w:val="007D7F62"/>
    <w:rsid w:val="007E06FB"/>
    <w:rsid w:val="007E0841"/>
    <w:rsid w:val="007E0D87"/>
    <w:rsid w:val="007E147F"/>
    <w:rsid w:val="007E1C67"/>
    <w:rsid w:val="007E1CCF"/>
    <w:rsid w:val="007E252B"/>
    <w:rsid w:val="007E2AE8"/>
    <w:rsid w:val="007E3596"/>
    <w:rsid w:val="007E37BA"/>
    <w:rsid w:val="007E3F89"/>
    <w:rsid w:val="007E4A43"/>
    <w:rsid w:val="007E4EAB"/>
    <w:rsid w:val="007E5626"/>
    <w:rsid w:val="007E6664"/>
    <w:rsid w:val="007E6893"/>
    <w:rsid w:val="007E698F"/>
    <w:rsid w:val="007E6EBD"/>
    <w:rsid w:val="007E75B8"/>
    <w:rsid w:val="007E765B"/>
    <w:rsid w:val="007E7C90"/>
    <w:rsid w:val="007E7D76"/>
    <w:rsid w:val="007E7F84"/>
    <w:rsid w:val="007E7FA2"/>
    <w:rsid w:val="007F0460"/>
    <w:rsid w:val="007F0BD4"/>
    <w:rsid w:val="007F0E02"/>
    <w:rsid w:val="007F0FC1"/>
    <w:rsid w:val="007F1CEA"/>
    <w:rsid w:val="007F2A76"/>
    <w:rsid w:val="007F2B91"/>
    <w:rsid w:val="007F332C"/>
    <w:rsid w:val="007F340F"/>
    <w:rsid w:val="007F35DA"/>
    <w:rsid w:val="007F3D9D"/>
    <w:rsid w:val="007F4065"/>
    <w:rsid w:val="007F4E95"/>
    <w:rsid w:val="007F552B"/>
    <w:rsid w:val="007F58CB"/>
    <w:rsid w:val="007F59D0"/>
    <w:rsid w:val="007F5AA1"/>
    <w:rsid w:val="007F5AD0"/>
    <w:rsid w:val="007F5D9D"/>
    <w:rsid w:val="007F6210"/>
    <w:rsid w:val="007F623B"/>
    <w:rsid w:val="007F6685"/>
    <w:rsid w:val="007F69D8"/>
    <w:rsid w:val="007F6D93"/>
    <w:rsid w:val="007F74B9"/>
    <w:rsid w:val="007F766C"/>
    <w:rsid w:val="007F7855"/>
    <w:rsid w:val="00800687"/>
    <w:rsid w:val="008016A3"/>
    <w:rsid w:val="00801D5A"/>
    <w:rsid w:val="00801E75"/>
    <w:rsid w:val="0080222B"/>
    <w:rsid w:val="008030B9"/>
    <w:rsid w:val="0080350B"/>
    <w:rsid w:val="00803BCF"/>
    <w:rsid w:val="00803E5C"/>
    <w:rsid w:val="00804579"/>
    <w:rsid w:val="008052C2"/>
    <w:rsid w:val="008053A4"/>
    <w:rsid w:val="0080543B"/>
    <w:rsid w:val="00805682"/>
    <w:rsid w:val="00805C4A"/>
    <w:rsid w:val="00805F3E"/>
    <w:rsid w:val="008064D5"/>
    <w:rsid w:val="0080660F"/>
    <w:rsid w:val="008069E9"/>
    <w:rsid w:val="00806BF5"/>
    <w:rsid w:val="00806D4E"/>
    <w:rsid w:val="008070DA"/>
    <w:rsid w:val="0081019F"/>
    <w:rsid w:val="0081050A"/>
    <w:rsid w:val="00810B33"/>
    <w:rsid w:val="00810DA0"/>
    <w:rsid w:val="00811341"/>
    <w:rsid w:val="008118D1"/>
    <w:rsid w:val="00811E92"/>
    <w:rsid w:val="00813866"/>
    <w:rsid w:val="00813B13"/>
    <w:rsid w:val="008146B0"/>
    <w:rsid w:val="008156B7"/>
    <w:rsid w:val="00815765"/>
    <w:rsid w:val="008161B2"/>
    <w:rsid w:val="0081674D"/>
    <w:rsid w:val="0081689B"/>
    <w:rsid w:val="00816C77"/>
    <w:rsid w:val="0081722E"/>
    <w:rsid w:val="0081768C"/>
    <w:rsid w:val="00817ED2"/>
    <w:rsid w:val="0082015E"/>
    <w:rsid w:val="00820A31"/>
    <w:rsid w:val="00820D2B"/>
    <w:rsid w:val="0082113C"/>
    <w:rsid w:val="00821450"/>
    <w:rsid w:val="00821713"/>
    <w:rsid w:val="008222E0"/>
    <w:rsid w:val="008226EE"/>
    <w:rsid w:val="008227BF"/>
    <w:rsid w:val="008229FE"/>
    <w:rsid w:val="00822CD2"/>
    <w:rsid w:val="00823EA7"/>
    <w:rsid w:val="0082487D"/>
    <w:rsid w:val="0082492D"/>
    <w:rsid w:val="00825196"/>
    <w:rsid w:val="00826DB9"/>
    <w:rsid w:val="008271C3"/>
    <w:rsid w:val="00827489"/>
    <w:rsid w:val="008278BC"/>
    <w:rsid w:val="00827D10"/>
    <w:rsid w:val="0083021E"/>
    <w:rsid w:val="008302B2"/>
    <w:rsid w:val="00830361"/>
    <w:rsid w:val="0083056C"/>
    <w:rsid w:val="00830D27"/>
    <w:rsid w:val="008316D2"/>
    <w:rsid w:val="008319C7"/>
    <w:rsid w:val="00831E8A"/>
    <w:rsid w:val="00831F3E"/>
    <w:rsid w:val="00833225"/>
    <w:rsid w:val="00833532"/>
    <w:rsid w:val="00833ADF"/>
    <w:rsid w:val="0083439F"/>
    <w:rsid w:val="00834C85"/>
    <w:rsid w:val="0083503E"/>
    <w:rsid w:val="00835E6B"/>
    <w:rsid w:val="0083601A"/>
    <w:rsid w:val="00836848"/>
    <w:rsid w:val="00837121"/>
    <w:rsid w:val="0083722E"/>
    <w:rsid w:val="00837B6C"/>
    <w:rsid w:val="00837F8E"/>
    <w:rsid w:val="0084123C"/>
    <w:rsid w:val="008423F0"/>
    <w:rsid w:val="00842C4E"/>
    <w:rsid w:val="00843C16"/>
    <w:rsid w:val="00844132"/>
    <w:rsid w:val="00844837"/>
    <w:rsid w:val="00844BF0"/>
    <w:rsid w:val="008454BE"/>
    <w:rsid w:val="00846215"/>
    <w:rsid w:val="008462FA"/>
    <w:rsid w:val="00846F29"/>
    <w:rsid w:val="00847391"/>
    <w:rsid w:val="00847ABE"/>
    <w:rsid w:val="008500D1"/>
    <w:rsid w:val="00851DFB"/>
    <w:rsid w:val="00851F6C"/>
    <w:rsid w:val="00852824"/>
    <w:rsid w:val="00852E80"/>
    <w:rsid w:val="00852FB2"/>
    <w:rsid w:val="008530DC"/>
    <w:rsid w:val="00853370"/>
    <w:rsid w:val="008539A8"/>
    <w:rsid w:val="00853A57"/>
    <w:rsid w:val="008540D5"/>
    <w:rsid w:val="00854180"/>
    <w:rsid w:val="008541C4"/>
    <w:rsid w:val="00854390"/>
    <w:rsid w:val="008549D3"/>
    <w:rsid w:val="00854AAB"/>
    <w:rsid w:val="00854BCF"/>
    <w:rsid w:val="00855A92"/>
    <w:rsid w:val="00855F47"/>
    <w:rsid w:val="008567D8"/>
    <w:rsid w:val="00856AC4"/>
    <w:rsid w:val="00857025"/>
    <w:rsid w:val="00857743"/>
    <w:rsid w:val="00857784"/>
    <w:rsid w:val="008600F3"/>
    <w:rsid w:val="008604BE"/>
    <w:rsid w:val="00860714"/>
    <w:rsid w:val="00860731"/>
    <w:rsid w:val="00860FB3"/>
    <w:rsid w:val="008612EB"/>
    <w:rsid w:val="0086197B"/>
    <w:rsid w:val="00862596"/>
    <w:rsid w:val="008628BE"/>
    <w:rsid w:val="0086377C"/>
    <w:rsid w:val="0086381C"/>
    <w:rsid w:val="00863E06"/>
    <w:rsid w:val="00863F90"/>
    <w:rsid w:val="00864197"/>
    <w:rsid w:val="008642C8"/>
    <w:rsid w:val="0086444A"/>
    <w:rsid w:val="00865023"/>
    <w:rsid w:val="008654FF"/>
    <w:rsid w:val="0086595E"/>
    <w:rsid w:val="00865B9A"/>
    <w:rsid w:val="00865CB8"/>
    <w:rsid w:val="00866230"/>
    <w:rsid w:val="0086631B"/>
    <w:rsid w:val="00866730"/>
    <w:rsid w:val="00867EC7"/>
    <w:rsid w:val="008700A3"/>
    <w:rsid w:val="00870326"/>
    <w:rsid w:val="0087071B"/>
    <w:rsid w:val="008709BF"/>
    <w:rsid w:val="00870FF2"/>
    <w:rsid w:val="00871153"/>
    <w:rsid w:val="00871969"/>
    <w:rsid w:val="00871FEC"/>
    <w:rsid w:val="008723E2"/>
    <w:rsid w:val="00872989"/>
    <w:rsid w:val="00872CF9"/>
    <w:rsid w:val="00873401"/>
    <w:rsid w:val="00873408"/>
    <w:rsid w:val="008734DE"/>
    <w:rsid w:val="00873D47"/>
    <w:rsid w:val="00873E24"/>
    <w:rsid w:val="00874115"/>
    <w:rsid w:val="008744BF"/>
    <w:rsid w:val="00874E6F"/>
    <w:rsid w:val="00875FEB"/>
    <w:rsid w:val="00876696"/>
    <w:rsid w:val="008768B5"/>
    <w:rsid w:val="0087691F"/>
    <w:rsid w:val="00876A69"/>
    <w:rsid w:val="00877465"/>
    <w:rsid w:val="00877AF2"/>
    <w:rsid w:val="008816F2"/>
    <w:rsid w:val="00881C82"/>
    <w:rsid w:val="008821BD"/>
    <w:rsid w:val="00882292"/>
    <w:rsid w:val="008823BA"/>
    <w:rsid w:val="0088264B"/>
    <w:rsid w:val="008826AB"/>
    <w:rsid w:val="0088303A"/>
    <w:rsid w:val="0088305A"/>
    <w:rsid w:val="00883220"/>
    <w:rsid w:val="008836D2"/>
    <w:rsid w:val="00883778"/>
    <w:rsid w:val="008837DB"/>
    <w:rsid w:val="0088480B"/>
    <w:rsid w:val="00884A4F"/>
    <w:rsid w:val="00884D6C"/>
    <w:rsid w:val="0088597A"/>
    <w:rsid w:val="00885B91"/>
    <w:rsid w:val="00886702"/>
    <w:rsid w:val="00886BEE"/>
    <w:rsid w:val="00886D47"/>
    <w:rsid w:val="0088752C"/>
    <w:rsid w:val="0088754B"/>
    <w:rsid w:val="008878C7"/>
    <w:rsid w:val="00887E9B"/>
    <w:rsid w:val="008921EB"/>
    <w:rsid w:val="0089239F"/>
    <w:rsid w:val="00892629"/>
    <w:rsid w:val="00892F0C"/>
    <w:rsid w:val="00892FC9"/>
    <w:rsid w:val="0089303E"/>
    <w:rsid w:val="00893521"/>
    <w:rsid w:val="00893A4E"/>
    <w:rsid w:val="0089418A"/>
    <w:rsid w:val="008945AC"/>
    <w:rsid w:val="00894911"/>
    <w:rsid w:val="00894C7E"/>
    <w:rsid w:val="00894CDD"/>
    <w:rsid w:val="00894DA5"/>
    <w:rsid w:val="008951FC"/>
    <w:rsid w:val="008953F0"/>
    <w:rsid w:val="0089540F"/>
    <w:rsid w:val="008959EC"/>
    <w:rsid w:val="00895D11"/>
    <w:rsid w:val="00895FE4"/>
    <w:rsid w:val="008962A0"/>
    <w:rsid w:val="008967C9"/>
    <w:rsid w:val="00896B2E"/>
    <w:rsid w:val="00896E1E"/>
    <w:rsid w:val="00896E65"/>
    <w:rsid w:val="00896F78"/>
    <w:rsid w:val="0089761F"/>
    <w:rsid w:val="008979DC"/>
    <w:rsid w:val="00897B11"/>
    <w:rsid w:val="008A03C1"/>
    <w:rsid w:val="008A1729"/>
    <w:rsid w:val="008A175E"/>
    <w:rsid w:val="008A20FE"/>
    <w:rsid w:val="008A21BB"/>
    <w:rsid w:val="008A2497"/>
    <w:rsid w:val="008A24C2"/>
    <w:rsid w:val="008A2A7E"/>
    <w:rsid w:val="008A304D"/>
    <w:rsid w:val="008A31D3"/>
    <w:rsid w:val="008A39A8"/>
    <w:rsid w:val="008A3E49"/>
    <w:rsid w:val="008A4063"/>
    <w:rsid w:val="008A4793"/>
    <w:rsid w:val="008A4BD1"/>
    <w:rsid w:val="008A5101"/>
    <w:rsid w:val="008A56BD"/>
    <w:rsid w:val="008A5BA5"/>
    <w:rsid w:val="008A5D22"/>
    <w:rsid w:val="008A64B6"/>
    <w:rsid w:val="008A65EF"/>
    <w:rsid w:val="008A6A29"/>
    <w:rsid w:val="008A6FA0"/>
    <w:rsid w:val="008A74EB"/>
    <w:rsid w:val="008A783B"/>
    <w:rsid w:val="008A7EF8"/>
    <w:rsid w:val="008B0D81"/>
    <w:rsid w:val="008B1371"/>
    <w:rsid w:val="008B16FD"/>
    <w:rsid w:val="008B178D"/>
    <w:rsid w:val="008B17BB"/>
    <w:rsid w:val="008B2604"/>
    <w:rsid w:val="008B3CD2"/>
    <w:rsid w:val="008B3E1E"/>
    <w:rsid w:val="008B3ED9"/>
    <w:rsid w:val="008B3F5E"/>
    <w:rsid w:val="008B3FD4"/>
    <w:rsid w:val="008B41EC"/>
    <w:rsid w:val="008B49A0"/>
    <w:rsid w:val="008B507C"/>
    <w:rsid w:val="008B52CE"/>
    <w:rsid w:val="008B5511"/>
    <w:rsid w:val="008B6037"/>
    <w:rsid w:val="008B6376"/>
    <w:rsid w:val="008B6675"/>
    <w:rsid w:val="008B6CE0"/>
    <w:rsid w:val="008B7341"/>
    <w:rsid w:val="008B7374"/>
    <w:rsid w:val="008B79AC"/>
    <w:rsid w:val="008B7E11"/>
    <w:rsid w:val="008C0040"/>
    <w:rsid w:val="008C0522"/>
    <w:rsid w:val="008C0545"/>
    <w:rsid w:val="008C12D9"/>
    <w:rsid w:val="008C1301"/>
    <w:rsid w:val="008C1E10"/>
    <w:rsid w:val="008C2A6A"/>
    <w:rsid w:val="008C3190"/>
    <w:rsid w:val="008C329A"/>
    <w:rsid w:val="008C35B7"/>
    <w:rsid w:val="008C3C98"/>
    <w:rsid w:val="008C4067"/>
    <w:rsid w:val="008C436C"/>
    <w:rsid w:val="008C4867"/>
    <w:rsid w:val="008C495D"/>
    <w:rsid w:val="008C4E7F"/>
    <w:rsid w:val="008C4E96"/>
    <w:rsid w:val="008C55D7"/>
    <w:rsid w:val="008C5778"/>
    <w:rsid w:val="008C6764"/>
    <w:rsid w:val="008C69E5"/>
    <w:rsid w:val="008C6FC3"/>
    <w:rsid w:val="008C6FF2"/>
    <w:rsid w:val="008C74B6"/>
    <w:rsid w:val="008C77A5"/>
    <w:rsid w:val="008C7A84"/>
    <w:rsid w:val="008D004D"/>
    <w:rsid w:val="008D0465"/>
    <w:rsid w:val="008D0DA3"/>
    <w:rsid w:val="008D12A1"/>
    <w:rsid w:val="008D14E8"/>
    <w:rsid w:val="008D188D"/>
    <w:rsid w:val="008D1DAE"/>
    <w:rsid w:val="008D1FDD"/>
    <w:rsid w:val="008D20CC"/>
    <w:rsid w:val="008D39D4"/>
    <w:rsid w:val="008D4B81"/>
    <w:rsid w:val="008D51F9"/>
    <w:rsid w:val="008D524C"/>
    <w:rsid w:val="008D5521"/>
    <w:rsid w:val="008D5A2A"/>
    <w:rsid w:val="008D7999"/>
    <w:rsid w:val="008D7DE9"/>
    <w:rsid w:val="008D7EE0"/>
    <w:rsid w:val="008E0289"/>
    <w:rsid w:val="008E05D7"/>
    <w:rsid w:val="008E14CD"/>
    <w:rsid w:val="008E1670"/>
    <w:rsid w:val="008E1747"/>
    <w:rsid w:val="008E1C37"/>
    <w:rsid w:val="008E20E6"/>
    <w:rsid w:val="008E2AAC"/>
    <w:rsid w:val="008E34D5"/>
    <w:rsid w:val="008E356B"/>
    <w:rsid w:val="008E374B"/>
    <w:rsid w:val="008E38FD"/>
    <w:rsid w:val="008E3C07"/>
    <w:rsid w:val="008E3CF7"/>
    <w:rsid w:val="008E418E"/>
    <w:rsid w:val="008E50B6"/>
    <w:rsid w:val="008E5601"/>
    <w:rsid w:val="008E5C25"/>
    <w:rsid w:val="008E5DB7"/>
    <w:rsid w:val="008E5EDD"/>
    <w:rsid w:val="008E6061"/>
    <w:rsid w:val="008E6804"/>
    <w:rsid w:val="008E6B94"/>
    <w:rsid w:val="008E79E2"/>
    <w:rsid w:val="008E7F53"/>
    <w:rsid w:val="008F0091"/>
    <w:rsid w:val="008F031D"/>
    <w:rsid w:val="008F04D6"/>
    <w:rsid w:val="008F0D85"/>
    <w:rsid w:val="008F0EA7"/>
    <w:rsid w:val="008F0F8D"/>
    <w:rsid w:val="008F1078"/>
    <w:rsid w:val="008F1858"/>
    <w:rsid w:val="008F1938"/>
    <w:rsid w:val="008F1A0A"/>
    <w:rsid w:val="008F2135"/>
    <w:rsid w:val="008F2684"/>
    <w:rsid w:val="008F3141"/>
    <w:rsid w:val="008F3472"/>
    <w:rsid w:val="008F3531"/>
    <w:rsid w:val="008F4BA2"/>
    <w:rsid w:val="008F4C80"/>
    <w:rsid w:val="008F544E"/>
    <w:rsid w:val="008F55BE"/>
    <w:rsid w:val="008F5D99"/>
    <w:rsid w:val="008F642B"/>
    <w:rsid w:val="008F64F2"/>
    <w:rsid w:val="008F6776"/>
    <w:rsid w:val="008F6DA0"/>
    <w:rsid w:val="008F6E90"/>
    <w:rsid w:val="008F74FC"/>
    <w:rsid w:val="00900418"/>
    <w:rsid w:val="00900640"/>
    <w:rsid w:val="009006C8"/>
    <w:rsid w:val="009009EB"/>
    <w:rsid w:val="00900B29"/>
    <w:rsid w:val="00901F47"/>
    <w:rsid w:val="0090252F"/>
    <w:rsid w:val="00902536"/>
    <w:rsid w:val="00902969"/>
    <w:rsid w:val="00902BAE"/>
    <w:rsid w:val="00902FB6"/>
    <w:rsid w:val="00903124"/>
    <w:rsid w:val="0090313B"/>
    <w:rsid w:val="009031EC"/>
    <w:rsid w:val="00903909"/>
    <w:rsid w:val="00904793"/>
    <w:rsid w:val="009049CA"/>
    <w:rsid w:val="00904ED6"/>
    <w:rsid w:val="00905206"/>
    <w:rsid w:val="009055C7"/>
    <w:rsid w:val="00905A2B"/>
    <w:rsid w:val="00905C7E"/>
    <w:rsid w:val="00906386"/>
    <w:rsid w:val="00906E52"/>
    <w:rsid w:val="00907280"/>
    <w:rsid w:val="009075D0"/>
    <w:rsid w:val="00910366"/>
    <w:rsid w:val="00910CB2"/>
    <w:rsid w:val="00910E39"/>
    <w:rsid w:val="00910E43"/>
    <w:rsid w:val="00910E8A"/>
    <w:rsid w:val="0091154E"/>
    <w:rsid w:val="009116E5"/>
    <w:rsid w:val="009118CB"/>
    <w:rsid w:val="009122AB"/>
    <w:rsid w:val="00912F49"/>
    <w:rsid w:val="009132CF"/>
    <w:rsid w:val="0091345D"/>
    <w:rsid w:val="00913A25"/>
    <w:rsid w:val="00913D7E"/>
    <w:rsid w:val="00914178"/>
    <w:rsid w:val="00914251"/>
    <w:rsid w:val="00914873"/>
    <w:rsid w:val="00914C65"/>
    <w:rsid w:val="0091502F"/>
    <w:rsid w:val="00915097"/>
    <w:rsid w:val="00915536"/>
    <w:rsid w:val="00915FE8"/>
    <w:rsid w:val="00916722"/>
    <w:rsid w:val="00917121"/>
    <w:rsid w:val="00917358"/>
    <w:rsid w:val="00917428"/>
    <w:rsid w:val="00917612"/>
    <w:rsid w:val="00917CED"/>
    <w:rsid w:val="00920215"/>
    <w:rsid w:val="00920BE6"/>
    <w:rsid w:val="009214AF"/>
    <w:rsid w:val="00921E40"/>
    <w:rsid w:val="00922048"/>
    <w:rsid w:val="009220FF"/>
    <w:rsid w:val="00922269"/>
    <w:rsid w:val="00922BC6"/>
    <w:rsid w:val="0092340E"/>
    <w:rsid w:val="00923BB0"/>
    <w:rsid w:val="00923D11"/>
    <w:rsid w:val="00923DB2"/>
    <w:rsid w:val="00923F12"/>
    <w:rsid w:val="00924F3E"/>
    <w:rsid w:val="009252E3"/>
    <w:rsid w:val="00925B19"/>
    <w:rsid w:val="00925D95"/>
    <w:rsid w:val="00925F4F"/>
    <w:rsid w:val="00925FF8"/>
    <w:rsid w:val="009270FB"/>
    <w:rsid w:val="009273A2"/>
    <w:rsid w:val="00927B7E"/>
    <w:rsid w:val="009301C4"/>
    <w:rsid w:val="00930583"/>
    <w:rsid w:val="009310C3"/>
    <w:rsid w:val="00931423"/>
    <w:rsid w:val="00931546"/>
    <w:rsid w:val="0093187C"/>
    <w:rsid w:val="009325DD"/>
    <w:rsid w:val="00932634"/>
    <w:rsid w:val="0093283E"/>
    <w:rsid w:val="00933771"/>
    <w:rsid w:val="0093413B"/>
    <w:rsid w:val="009343B6"/>
    <w:rsid w:val="0093442E"/>
    <w:rsid w:val="00934F54"/>
    <w:rsid w:val="00935052"/>
    <w:rsid w:val="00935865"/>
    <w:rsid w:val="00936745"/>
    <w:rsid w:val="0093733F"/>
    <w:rsid w:val="009373EE"/>
    <w:rsid w:val="00937556"/>
    <w:rsid w:val="00937C17"/>
    <w:rsid w:val="0094023B"/>
    <w:rsid w:val="009402F2"/>
    <w:rsid w:val="00940342"/>
    <w:rsid w:val="00940979"/>
    <w:rsid w:val="0094098F"/>
    <w:rsid w:val="00940D53"/>
    <w:rsid w:val="00940EF5"/>
    <w:rsid w:val="00941238"/>
    <w:rsid w:val="009415AA"/>
    <w:rsid w:val="00941854"/>
    <w:rsid w:val="00941D10"/>
    <w:rsid w:val="00942AF8"/>
    <w:rsid w:val="00943525"/>
    <w:rsid w:val="009443AA"/>
    <w:rsid w:val="00944662"/>
    <w:rsid w:val="00944ACE"/>
    <w:rsid w:val="00944AD1"/>
    <w:rsid w:val="00945D84"/>
    <w:rsid w:val="00945E33"/>
    <w:rsid w:val="00945F0D"/>
    <w:rsid w:val="009463AB"/>
    <w:rsid w:val="00946463"/>
    <w:rsid w:val="0094693B"/>
    <w:rsid w:val="00946A3C"/>
    <w:rsid w:val="00946A4F"/>
    <w:rsid w:val="00946F38"/>
    <w:rsid w:val="00947052"/>
    <w:rsid w:val="00947174"/>
    <w:rsid w:val="00947CDE"/>
    <w:rsid w:val="00947E0F"/>
    <w:rsid w:val="0095064E"/>
    <w:rsid w:val="00950A96"/>
    <w:rsid w:val="00950ADE"/>
    <w:rsid w:val="00950E07"/>
    <w:rsid w:val="00950F67"/>
    <w:rsid w:val="009512C6"/>
    <w:rsid w:val="00951B2F"/>
    <w:rsid w:val="00951C46"/>
    <w:rsid w:val="00952029"/>
    <w:rsid w:val="009524F3"/>
    <w:rsid w:val="009529CD"/>
    <w:rsid w:val="00953453"/>
    <w:rsid w:val="0095362A"/>
    <w:rsid w:val="00953634"/>
    <w:rsid w:val="00953C51"/>
    <w:rsid w:val="00953F22"/>
    <w:rsid w:val="00954454"/>
    <w:rsid w:val="009548E3"/>
    <w:rsid w:val="00955724"/>
    <w:rsid w:val="0095619B"/>
    <w:rsid w:val="00956C23"/>
    <w:rsid w:val="00956D03"/>
    <w:rsid w:val="0095711D"/>
    <w:rsid w:val="009572B4"/>
    <w:rsid w:val="009578F3"/>
    <w:rsid w:val="00957A94"/>
    <w:rsid w:val="00960216"/>
    <w:rsid w:val="009604F6"/>
    <w:rsid w:val="0096071F"/>
    <w:rsid w:val="009609D0"/>
    <w:rsid w:val="00961031"/>
    <w:rsid w:val="009612C8"/>
    <w:rsid w:val="00961B29"/>
    <w:rsid w:val="00961DFB"/>
    <w:rsid w:val="00962135"/>
    <w:rsid w:val="00962D2F"/>
    <w:rsid w:val="00963323"/>
    <w:rsid w:val="0096428C"/>
    <w:rsid w:val="0096498C"/>
    <w:rsid w:val="00964AF6"/>
    <w:rsid w:val="00964D04"/>
    <w:rsid w:val="00964F01"/>
    <w:rsid w:val="00964FCC"/>
    <w:rsid w:val="00965A05"/>
    <w:rsid w:val="00966110"/>
    <w:rsid w:val="009666AA"/>
    <w:rsid w:val="00966E49"/>
    <w:rsid w:val="00966FA5"/>
    <w:rsid w:val="00967134"/>
    <w:rsid w:val="009674D0"/>
    <w:rsid w:val="0096789D"/>
    <w:rsid w:val="0097096B"/>
    <w:rsid w:val="00970D41"/>
    <w:rsid w:val="00971794"/>
    <w:rsid w:val="009717A5"/>
    <w:rsid w:val="00972374"/>
    <w:rsid w:val="00972887"/>
    <w:rsid w:val="00972D0D"/>
    <w:rsid w:val="00972E0C"/>
    <w:rsid w:val="0097351F"/>
    <w:rsid w:val="0097354C"/>
    <w:rsid w:val="00973B40"/>
    <w:rsid w:val="00974058"/>
    <w:rsid w:val="009742AE"/>
    <w:rsid w:val="00974953"/>
    <w:rsid w:val="00974AD9"/>
    <w:rsid w:val="00974DC0"/>
    <w:rsid w:val="0097517B"/>
    <w:rsid w:val="00975368"/>
    <w:rsid w:val="009753A2"/>
    <w:rsid w:val="00975D30"/>
    <w:rsid w:val="009762AA"/>
    <w:rsid w:val="009763A5"/>
    <w:rsid w:val="009764C9"/>
    <w:rsid w:val="0097744F"/>
    <w:rsid w:val="00977F00"/>
    <w:rsid w:val="0098022D"/>
    <w:rsid w:val="009802F2"/>
    <w:rsid w:val="00980829"/>
    <w:rsid w:val="0098093E"/>
    <w:rsid w:val="00980F71"/>
    <w:rsid w:val="009819B1"/>
    <w:rsid w:val="00981A14"/>
    <w:rsid w:val="00981DA6"/>
    <w:rsid w:val="00982378"/>
    <w:rsid w:val="00982E88"/>
    <w:rsid w:val="00982F1B"/>
    <w:rsid w:val="00983159"/>
    <w:rsid w:val="0098394F"/>
    <w:rsid w:val="00983C4A"/>
    <w:rsid w:val="00983FB2"/>
    <w:rsid w:val="009845E7"/>
    <w:rsid w:val="009847C7"/>
    <w:rsid w:val="00984DBE"/>
    <w:rsid w:val="009855D7"/>
    <w:rsid w:val="00985990"/>
    <w:rsid w:val="00985A6E"/>
    <w:rsid w:val="00985C23"/>
    <w:rsid w:val="009860C3"/>
    <w:rsid w:val="0098640F"/>
    <w:rsid w:val="009866AF"/>
    <w:rsid w:val="0098676C"/>
    <w:rsid w:val="009867CF"/>
    <w:rsid w:val="00986A2B"/>
    <w:rsid w:val="00986C2A"/>
    <w:rsid w:val="00986FB3"/>
    <w:rsid w:val="009870C4"/>
    <w:rsid w:val="00987683"/>
    <w:rsid w:val="00987CD6"/>
    <w:rsid w:val="00987CDB"/>
    <w:rsid w:val="00987EF6"/>
    <w:rsid w:val="00987F2C"/>
    <w:rsid w:val="00987FC9"/>
    <w:rsid w:val="009900D8"/>
    <w:rsid w:val="00990278"/>
    <w:rsid w:val="009903A9"/>
    <w:rsid w:val="0099058E"/>
    <w:rsid w:val="00990903"/>
    <w:rsid w:val="00990F32"/>
    <w:rsid w:val="00991382"/>
    <w:rsid w:val="009914AB"/>
    <w:rsid w:val="0099175E"/>
    <w:rsid w:val="00991DA4"/>
    <w:rsid w:val="00992A48"/>
    <w:rsid w:val="00992B09"/>
    <w:rsid w:val="0099308E"/>
    <w:rsid w:val="00993C6B"/>
    <w:rsid w:val="00993ECA"/>
    <w:rsid w:val="009941BA"/>
    <w:rsid w:val="009941FC"/>
    <w:rsid w:val="009944FE"/>
    <w:rsid w:val="009948D7"/>
    <w:rsid w:val="00995041"/>
    <w:rsid w:val="00995097"/>
    <w:rsid w:val="00995276"/>
    <w:rsid w:val="009954FB"/>
    <w:rsid w:val="00995883"/>
    <w:rsid w:val="009958EF"/>
    <w:rsid w:val="00996448"/>
    <w:rsid w:val="00997B98"/>
    <w:rsid w:val="00997FF3"/>
    <w:rsid w:val="009A0F3D"/>
    <w:rsid w:val="009A1344"/>
    <w:rsid w:val="009A1BC1"/>
    <w:rsid w:val="009A1CAD"/>
    <w:rsid w:val="009A1CE9"/>
    <w:rsid w:val="009A2228"/>
    <w:rsid w:val="009A229D"/>
    <w:rsid w:val="009A25FD"/>
    <w:rsid w:val="009A2C3E"/>
    <w:rsid w:val="009A2CF1"/>
    <w:rsid w:val="009A2D7C"/>
    <w:rsid w:val="009A3450"/>
    <w:rsid w:val="009A361F"/>
    <w:rsid w:val="009A3D79"/>
    <w:rsid w:val="009A3ED3"/>
    <w:rsid w:val="009A468A"/>
    <w:rsid w:val="009A4F96"/>
    <w:rsid w:val="009A59E9"/>
    <w:rsid w:val="009A5AF0"/>
    <w:rsid w:val="009A5C0A"/>
    <w:rsid w:val="009A5CBA"/>
    <w:rsid w:val="009A6259"/>
    <w:rsid w:val="009A6390"/>
    <w:rsid w:val="009A65D7"/>
    <w:rsid w:val="009A6C5D"/>
    <w:rsid w:val="009A6DA0"/>
    <w:rsid w:val="009A6FA4"/>
    <w:rsid w:val="009A7A51"/>
    <w:rsid w:val="009B023D"/>
    <w:rsid w:val="009B0594"/>
    <w:rsid w:val="009B0824"/>
    <w:rsid w:val="009B0D07"/>
    <w:rsid w:val="009B0F6F"/>
    <w:rsid w:val="009B1F42"/>
    <w:rsid w:val="009B1F51"/>
    <w:rsid w:val="009B3183"/>
    <w:rsid w:val="009B3211"/>
    <w:rsid w:val="009B40A9"/>
    <w:rsid w:val="009B51F9"/>
    <w:rsid w:val="009B5408"/>
    <w:rsid w:val="009B5943"/>
    <w:rsid w:val="009B5ABC"/>
    <w:rsid w:val="009B65ED"/>
    <w:rsid w:val="009B68F1"/>
    <w:rsid w:val="009B6BC9"/>
    <w:rsid w:val="009B76F0"/>
    <w:rsid w:val="009B7818"/>
    <w:rsid w:val="009C016D"/>
    <w:rsid w:val="009C0300"/>
    <w:rsid w:val="009C069C"/>
    <w:rsid w:val="009C0C29"/>
    <w:rsid w:val="009C0C7E"/>
    <w:rsid w:val="009C176A"/>
    <w:rsid w:val="009C2389"/>
    <w:rsid w:val="009C2811"/>
    <w:rsid w:val="009C28C7"/>
    <w:rsid w:val="009C2B42"/>
    <w:rsid w:val="009C2D43"/>
    <w:rsid w:val="009C3915"/>
    <w:rsid w:val="009C3C6F"/>
    <w:rsid w:val="009C4537"/>
    <w:rsid w:val="009C464A"/>
    <w:rsid w:val="009C4727"/>
    <w:rsid w:val="009C4E09"/>
    <w:rsid w:val="009C52AF"/>
    <w:rsid w:val="009C5488"/>
    <w:rsid w:val="009C5646"/>
    <w:rsid w:val="009C60CE"/>
    <w:rsid w:val="009C6AAE"/>
    <w:rsid w:val="009C6FFC"/>
    <w:rsid w:val="009C74D5"/>
    <w:rsid w:val="009C7A5C"/>
    <w:rsid w:val="009C7B04"/>
    <w:rsid w:val="009C7B1C"/>
    <w:rsid w:val="009D08D8"/>
    <w:rsid w:val="009D0ACA"/>
    <w:rsid w:val="009D0DE2"/>
    <w:rsid w:val="009D123F"/>
    <w:rsid w:val="009D15AC"/>
    <w:rsid w:val="009D1727"/>
    <w:rsid w:val="009D1894"/>
    <w:rsid w:val="009D2491"/>
    <w:rsid w:val="009D2610"/>
    <w:rsid w:val="009D2AE5"/>
    <w:rsid w:val="009D2D22"/>
    <w:rsid w:val="009D32E4"/>
    <w:rsid w:val="009D3505"/>
    <w:rsid w:val="009D36A5"/>
    <w:rsid w:val="009D39F1"/>
    <w:rsid w:val="009D476F"/>
    <w:rsid w:val="009D4C53"/>
    <w:rsid w:val="009D4D3C"/>
    <w:rsid w:val="009D600F"/>
    <w:rsid w:val="009D61B3"/>
    <w:rsid w:val="009D622F"/>
    <w:rsid w:val="009D68DF"/>
    <w:rsid w:val="009D6E9D"/>
    <w:rsid w:val="009D6EB5"/>
    <w:rsid w:val="009D7002"/>
    <w:rsid w:val="009D795D"/>
    <w:rsid w:val="009D79E2"/>
    <w:rsid w:val="009D7CE7"/>
    <w:rsid w:val="009E0D6A"/>
    <w:rsid w:val="009E1098"/>
    <w:rsid w:val="009E166B"/>
    <w:rsid w:val="009E192B"/>
    <w:rsid w:val="009E1C74"/>
    <w:rsid w:val="009E29E3"/>
    <w:rsid w:val="009E2D14"/>
    <w:rsid w:val="009E38BB"/>
    <w:rsid w:val="009E391B"/>
    <w:rsid w:val="009E436C"/>
    <w:rsid w:val="009E44A7"/>
    <w:rsid w:val="009E455E"/>
    <w:rsid w:val="009E46FA"/>
    <w:rsid w:val="009E4B1C"/>
    <w:rsid w:val="009E4F5A"/>
    <w:rsid w:val="009E5166"/>
    <w:rsid w:val="009E5A55"/>
    <w:rsid w:val="009E6449"/>
    <w:rsid w:val="009E69C9"/>
    <w:rsid w:val="009E734E"/>
    <w:rsid w:val="009E74E9"/>
    <w:rsid w:val="009E775E"/>
    <w:rsid w:val="009F056B"/>
    <w:rsid w:val="009F0A83"/>
    <w:rsid w:val="009F0B06"/>
    <w:rsid w:val="009F0C43"/>
    <w:rsid w:val="009F0D3E"/>
    <w:rsid w:val="009F12D2"/>
    <w:rsid w:val="009F15D8"/>
    <w:rsid w:val="009F18DE"/>
    <w:rsid w:val="009F202F"/>
    <w:rsid w:val="009F2C5C"/>
    <w:rsid w:val="009F31A3"/>
    <w:rsid w:val="009F378E"/>
    <w:rsid w:val="009F37C5"/>
    <w:rsid w:val="009F381F"/>
    <w:rsid w:val="009F3CF6"/>
    <w:rsid w:val="009F426D"/>
    <w:rsid w:val="009F49B9"/>
    <w:rsid w:val="009F4F9D"/>
    <w:rsid w:val="009F4FE3"/>
    <w:rsid w:val="009F58E4"/>
    <w:rsid w:val="009F592B"/>
    <w:rsid w:val="009F5946"/>
    <w:rsid w:val="009F5B94"/>
    <w:rsid w:val="009F5DB6"/>
    <w:rsid w:val="009F6670"/>
    <w:rsid w:val="009F71D6"/>
    <w:rsid w:val="009F761A"/>
    <w:rsid w:val="009F7A6E"/>
    <w:rsid w:val="009F7B8C"/>
    <w:rsid w:val="009F7E49"/>
    <w:rsid w:val="00A00AB1"/>
    <w:rsid w:val="00A00D33"/>
    <w:rsid w:val="00A02130"/>
    <w:rsid w:val="00A021FF"/>
    <w:rsid w:val="00A022E0"/>
    <w:rsid w:val="00A02CA4"/>
    <w:rsid w:val="00A02CB9"/>
    <w:rsid w:val="00A0340E"/>
    <w:rsid w:val="00A03800"/>
    <w:rsid w:val="00A03AD6"/>
    <w:rsid w:val="00A03D28"/>
    <w:rsid w:val="00A03E27"/>
    <w:rsid w:val="00A04BF1"/>
    <w:rsid w:val="00A04ED3"/>
    <w:rsid w:val="00A05167"/>
    <w:rsid w:val="00A0533C"/>
    <w:rsid w:val="00A058BC"/>
    <w:rsid w:val="00A05A96"/>
    <w:rsid w:val="00A062E1"/>
    <w:rsid w:val="00A063F8"/>
    <w:rsid w:val="00A06BEC"/>
    <w:rsid w:val="00A104AE"/>
    <w:rsid w:val="00A10812"/>
    <w:rsid w:val="00A123AA"/>
    <w:rsid w:val="00A126FA"/>
    <w:rsid w:val="00A13225"/>
    <w:rsid w:val="00A137D3"/>
    <w:rsid w:val="00A13DE2"/>
    <w:rsid w:val="00A1459F"/>
    <w:rsid w:val="00A14B0F"/>
    <w:rsid w:val="00A14BA2"/>
    <w:rsid w:val="00A1554F"/>
    <w:rsid w:val="00A15B20"/>
    <w:rsid w:val="00A16631"/>
    <w:rsid w:val="00A16761"/>
    <w:rsid w:val="00A16D56"/>
    <w:rsid w:val="00A16E8F"/>
    <w:rsid w:val="00A1701D"/>
    <w:rsid w:val="00A17128"/>
    <w:rsid w:val="00A17266"/>
    <w:rsid w:val="00A173FB"/>
    <w:rsid w:val="00A17E11"/>
    <w:rsid w:val="00A17F63"/>
    <w:rsid w:val="00A20507"/>
    <w:rsid w:val="00A20BD7"/>
    <w:rsid w:val="00A21157"/>
    <w:rsid w:val="00A2138F"/>
    <w:rsid w:val="00A217DE"/>
    <w:rsid w:val="00A22A08"/>
    <w:rsid w:val="00A22B3F"/>
    <w:rsid w:val="00A22C3C"/>
    <w:rsid w:val="00A22D63"/>
    <w:rsid w:val="00A22DDE"/>
    <w:rsid w:val="00A22E32"/>
    <w:rsid w:val="00A23366"/>
    <w:rsid w:val="00A249A6"/>
    <w:rsid w:val="00A24E57"/>
    <w:rsid w:val="00A252E0"/>
    <w:rsid w:val="00A259AB"/>
    <w:rsid w:val="00A25A49"/>
    <w:rsid w:val="00A25A85"/>
    <w:rsid w:val="00A25BC1"/>
    <w:rsid w:val="00A26B61"/>
    <w:rsid w:val="00A26C75"/>
    <w:rsid w:val="00A27897"/>
    <w:rsid w:val="00A30059"/>
    <w:rsid w:val="00A30716"/>
    <w:rsid w:val="00A3099D"/>
    <w:rsid w:val="00A30E7F"/>
    <w:rsid w:val="00A30F70"/>
    <w:rsid w:val="00A30FF9"/>
    <w:rsid w:val="00A31506"/>
    <w:rsid w:val="00A3196E"/>
    <w:rsid w:val="00A3216C"/>
    <w:rsid w:val="00A32423"/>
    <w:rsid w:val="00A32C6F"/>
    <w:rsid w:val="00A336AB"/>
    <w:rsid w:val="00A34796"/>
    <w:rsid w:val="00A3497F"/>
    <w:rsid w:val="00A34E5E"/>
    <w:rsid w:val="00A34EE8"/>
    <w:rsid w:val="00A34FCF"/>
    <w:rsid w:val="00A35185"/>
    <w:rsid w:val="00A3538B"/>
    <w:rsid w:val="00A3541D"/>
    <w:rsid w:val="00A35783"/>
    <w:rsid w:val="00A35D21"/>
    <w:rsid w:val="00A36377"/>
    <w:rsid w:val="00A366CA"/>
    <w:rsid w:val="00A37790"/>
    <w:rsid w:val="00A37A87"/>
    <w:rsid w:val="00A37C59"/>
    <w:rsid w:val="00A4026E"/>
    <w:rsid w:val="00A404E9"/>
    <w:rsid w:val="00A40FB0"/>
    <w:rsid w:val="00A41177"/>
    <w:rsid w:val="00A415D5"/>
    <w:rsid w:val="00A41B09"/>
    <w:rsid w:val="00A434F4"/>
    <w:rsid w:val="00A43C65"/>
    <w:rsid w:val="00A443AE"/>
    <w:rsid w:val="00A445D9"/>
    <w:rsid w:val="00A44986"/>
    <w:rsid w:val="00A45A6C"/>
    <w:rsid w:val="00A45ECD"/>
    <w:rsid w:val="00A465D2"/>
    <w:rsid w:val="00A466AB"/>
    <w:rsid w:val="00A46A36"/>
    <w:rsid w:val="00A46C2F"/>
    <w:rsid w:val="00A47666"/>
    <w:rsid w:val="00A4794E"/>
    <w:rsid w:val="00A47EF9"/>
    <w:rsid w:val="00A50454"/>
    <w:rsid w:val="00A511B5"/>
    <w:rsid w:val="00A51E07"/>
    <w:rsid w:val="00A52E1F"/>
    <w:rsid w:val="00A5317D"/>
    <w:rsid w:val="00A5325B"/>
    <w:rsid w:val="00A532A3"/>
    <w:rsid w:val="00A53B3C"/>
    <w:rsid w:val="00A53B60"/>
    <w:rsid w:val="00A544EE"/>
    <w:rsid w:val="00A54D00"/>
    <w:rsid w:val="00A552BC"/>
    <w:rsid w:val="00A55972"/>
    <w:rsid w:val="00A55CAD"/>
    <w:rsid w:val="00A55F23"/>
    <w:rsid w:val="00A56071"/>
    <w:rsid w:val="00A56141"/>
    <w:rsid w:val="00A56B1E"/>
    <w:rsid w:val="00A57469"/>
    <w:rsid w:val="00A57F45"/>
    <w:rsid w:val="00A60767"/>
    <w:rsid w:val="00A607F7"/>
    <w:rsid w:val="00A608D5"/>
    <w:rsid w:val="00A61827"/>
    <w:rsid w:val="00A61985"/>
    <w:rsid w:val="00A61F91"/>
    <w:rsid w:val="00A63316"/>
    <w:rsid w:val="00A635C5"/>
    <w:rsid w:val="00A63A28"/>
    <w:rsid w:val="00A6400E"/>
    <w:rsid w:val="00A64081"/>
    <w:rsid w:val="00A64564"/>
    <w:rsid w:val="00A64D8A"/>
    <w:rsid w:val="00A64F10"/>
    <w:rsid w:val="00A65031"/>
    <w:rsid w:val="00A6521A"/>
    <w:rsid w:val="00A6522A"/>
    <w:rsid w:val="00A65A6E"/>
    <w:rsid w:val="00A65C7B"/>
    <w:rsid w:val="00A65FB2"/>
    <w:rsid w:val="00A660AF"/>
    <w:rsid w:val="00A66B67"/>
    <w:rsid w:val="00A66BAF"/>
    <w:rsid w:val="00A66E6B"/>
    <w:rsid w:val="00A66ECF"/>
    <w:rsid w:val="00A66F45"/>
    <w:rsid w:val="00A671BF"/>
    <w:rsid w:val="00A672B3"/>
    <w:rsid w:val="00A678C3"/>
    <w:rsid w:val="00A67BFD"/>
    <w:rsid w:val="00A67F7E"/>
    <w:rsid w:val="00A70F8F"/>
    <w:rsid w:val="00A72255"/>
    <w:rsid w:val="00A7265C"/>
    <w:rsid w:val="00A733D0"/>
    <w:rsid w:val="00A735FA"/>
    <w:rsid w:val="00A736E5"/>
    <w:rsid w:val="00A7432D"/>
    <w:rsid w:val="00A74D4C"/>
    <w:rsid w:val="00A755F7"/>
    <w:rsid w:val="00A75789"/>
    <w:rsid w:val="00A764D6"/>
    <w:rsid w:val="00A76590"/>
    <w:rsid w:val="00A7676D"/>
    <w:rsid w:val="00A767F5"/>
    <w:rsid w:val="00A768C0"/>
    <w:rsid w:val="00A76C0D"/>
    <w:rsid w:val="00A76F42"/>
    <w:rsid w:val="00A7778A"/>
    <w:rsid w:val="00A778D3"/>
    <w:rsid w:val="00A779FD"/>
    <w:rsid w:val="00A80FEB"/>
    <w:rsid w:val="00A8162D"/>
    <w:rsid w:val="00A816FB"/>
    <w:rsid w:val="00A8192B"/>
    <w:rsid w:val="00A81C30"/>
    <w:rsid w:val="00A81E4E"/>
    <w:rsid w:val="00A823C2"/>
    <w:rsid w:val="00A82805"/>
    <w:rsid w:val="00A830D8"/>
    <w:rsid w:val="00A830EB"/>
    <w:rsid w:val="00A8353A"/>
    <w:rsid w:val="00A8368D"/>
    <w:rsid w:val="00A83BB7"/>
    <w:rsid w:val="00A83D8B"/>
    <w:rsid w:val="00A83FD4"/>
    <w:rsid w:val="00A84604"/>
    <w:rsid w:val="00A84B82"/>
    <w:rsid w:val="00A8596D"/>
    <w:rsid w:val="00A85C12"/>
    <w:rsid w:val="00A8613B"/>
    <w:rsid w:val="00A86792"/>
    <w:rsid w:val="00A86CF3"/>
    <w:rsid w:val="00A86D04"/>
    <w:rsid w:val="00A86DB8"/>
    <w:rsid w:val="00A871EA"/>
    <w:rsid w:val="00A874E8"/>
    <w:rsid w:val="00A87C51"/>
    <w:rsid w:val="00A90028"/>
    <w:rsid w:val="00A90FBD"/>
    <w:rsid w:val="00A911D3"/>
    <w:rsid w:val="00A91326"/>
    <w:rsid w:val="00A920A2"/>
    <w:rsid w:val="00A92AA4"/>
    <w:rsid w:val="00A938C0"/>
    <w:rsid w:val="00A93CC0"/>
    <w:rsid w:val="00A9424B"/>
    <w:rsid w:val="00A9432A"/>
    <w:rsid w:val="00A94434"/>
    <w:rsid w:val="00A94A28"/>
    <w:rsid w:val="00A94B21"/>
    <w:rsid w:val="00A95090"/>
    <w:rsid w:val="00A95475"/>
    <w:rsid w:val="00A95DB1"/>
    <w:rsid w:val="00A96712"/>
    <w:rsid w:val="00A96A22"/>
    <w:rsid w:val="00A96D7D"/>
    <w:rsid w:val="00A975E9"/>
    <w:rsid w:val="00AA0462"/>
    <w:rsid w:val="00AA0A35"/>
    <w:rsid w:val="00AA0D5E"/>
    <w:rsid w:val="00AA0D84"/>
    <w:rsid w:val="00AA11B0"/>
    <w:rsid w:val="00AA1C25"/>
    <w:rsid w:val="00AA2992"/>
    <w:rsid w:val="00AA31BD"/>
    <w:rsid w:val="00AA3E7B"/>
    <w:rsid w:val="00AA3EC5"/>
    <w:rsid w:val="00AA418A"/>
    <w:rsid w:val="00AA443B"/>
    <w:rsid w:val="00AA5029"/>
    <w:rsid w:val="00AA5121"/>
    <w:rsid w:val="00AA554E"/>
    <w:rsid w:val="00AA555F"/>
    <w:rsid w:val="00AA5688"/>
    <w:rsid w:val="00AA57AB"/>
    <w:rsid w:val="00AA5AA3"/>
    <w:rsid w:val="00AA66AD"/>
    <w:rsid w:val="00AA677F"/>
    <w:rsid w:val="00AA7464"/>
    <w:rsid w:val="00AA7528"/>
    <w:rsid w:val="00AA79D9"/>
    <w:rsid w:val="00AA7E5C"/>
    <w:rsid w:val="00AB04F5"/>
    <w:rsid w:val="00AB0996"/>
    <w:rsid w:val="00AB0E28"/>
    <w:rsid w:val="00AB212F"/>
    <w:rsid w:val="00AB23E0"/>
    <w:rsid w:val="00AB2FCC"/>
    <w:rsid w:val="00AB3D28"/>
    <w:rsid w:val="00AB4B74"/>
    <w:rsid w:val="00AB51EC"/>
    <w:rsid w:val="00AB5E6C"/>
    <w:rsid w:val="00AB5F9B"/>
    <w:rsid w:val="00AB60F4"/>
    <w:rsid w:val="00AB6668"/>
    <w:rsid w:val="00AB67A3"/>
    <w:rsid w:val="00AB684D"/>
    <w:rsid w:val="00AB6AD2"/>
    <w:rsid w:val="00AB711F"/>
    <w:rsid w:val="00AB77BD"/>
    <w:rsid w:val="00AB7945"/>
    <w:rsid w:val="00AB7C65"/>
    <w:rsid w:val="00AB7D21"/>
    <w:rsid w:val="00AC0243"/>
    <w:rsid w:val="00AC061F"/>
    <w:rsid w:val="00AC1CFA"/>
    <w:rsid w:val="00AC2103"/>
    <w:rsid w:val="00AC2318"/>
    <w:rsid w:val="00AC2835"/>
    <w:rsid w:val="00AC285F"/>
    <w:rsid w:val="00AC28DD"/>
    <w:rsid w:val="00AC3602"/>
    <w:rsid w:val="00AC3887"/>
    <w:rsid w:val="00AC48B5"/>
    <w:rsid w:val="00AC497C"/>
    <w:rsid w:val="00AC4B53"/>
    <w:rsid w:val="00AC502A"/>
    <w:rsid w:val="00AC5F18"/>
    <w:rsid w:val="00AC67FF"/>
    <w:rsid w:val="00AC74E8"/>
    <w:rsid w:val="00AD0173"/>
    <w:rsid w:val="00AD02E0"/>
    <w:rsid w:val="00AD0542"/>
    <w:rsid w:val="00AD0603"/>
    <w:rsid w:val="00AD079F"/>
    <w:rsid w:val="00AD097D"/>
    <w:rsid w:val="00AD0C36"/>
    <w:rsid w:val="00AD1522"/>
    <w:rsid w:val="00AD1552"/>
    <w:rsid w:val="00AD190F"/>
    <w:rsid w:val="00AD24C2"/>
    <w:rsid w:val="00AD2572"/>
    <w:rsid w:val="00AD2644"/>
    <w:rsid w:val="00AD26B2"/>
    <w:rsid w:val="00AD27E5"/>
    <w:rsid w:val="00AD3AA8"/>
    <w:rsid w:val="00AD3B93"/>
    <w:rsid w:val="00AD3BDA"/>
    <w:rsid w:val="00AD3DD7"/>
    <w:rsid w:val="00AD4271"/>
    <w:rsid w:val="00AD4ECA"/>
    <w:rsid w:val="00AD5AC1"/>
    <w:rsid w:val="00AD5D85"/>
    <w:rsid w:val="00AD6152"/>
    <w:rsid w:val="00AD624F"/>
    <w:rsid w:val="00AD6741"/>
    <w:rsid w:val="00AD70A7"/>
    <w:rsid w:val="00AD7756"/>
    <w:rsid w:val="00AD7DE1"/>
    <w:rsid w:val="00AE1009"/>
    <w:rsid w:val="00AE13CA"/>
    <w:rsid w:val="00AE1D04"/>
    <w:rsid w:val="00AE2439"/>
    <w:rsid w:val="00AE294F"/>
    <w:rsid w:val="00AE2C33"/>
    <w:rsid w:val="00AE36A8"/>
    <w:rsid w:val="00AE3CA5"/>
    <w:rsid w:val="00AE3D80"/>
    <w:rsid w:val="00AE3F4C"/>
    <w:rsid w:val="00AE4069"/>
    <w:rsid w:val="00AE4521"/>
    <w:rsid w:val="00AE4898"/>
    <w:rsid w:val="00AE5095"/>
    <w:rsid w:val="00AE52B0"/>
    <w:rsid w:val="00AE549D"/>
    <w:rsid w:val="00AE5723"/>
    <w:rsid w:val="00AE5B3E"/>
    <w:rsid w:val="00AE5F63"/>
    <w:rsid w:val="00AE6B78"/>
    <w:rsid w:val="00AE6E12"/>
    <w:rsid w:val="00AE6F5B"/>
    <w:rsid w:val="00AF112C"/>
    <w:rsid w:val="00AF1369"/>
    <w:rsid w:val="00AF158A"/>
    <w:rsid w:val="00AF1A13"/>
    <w:rsid w:val="00AF1E07"/>
    <w:rsid w:val="00AF209C"/>
    <w:rsid w:val="00AF2309"/>
    <w:rsid w:val="00AF28FD"/>
    <w:rsid w:val="00AF2AEC"/>
    <w:rsid w:val="00AF2D30"/>
    <w:rsid w:val="00AF37A3"/>
    <w:rsid w:val="00AF3FDB"/>
    <w:rsid w:val="00AF4041"/>
    <w:rsid w:val="00AF537F"/>
    <w:rsid w:val="00AF5810"/>
    <w:rsid w:val="00AF5905"/>
    <w:rsid w:val="00AF5926"/>
    <w:rsid w:val="00AF5D48"/>
    <w:rsid w:val="00AF5E61"/>
    <w:rsid w:val="00AF6071"/>
    <w:rsid w:val="00AF61A0"/>
    <w:rsid w:val="00AF68A8"/>
    <w:rsid w:val="00AF7092"/>
    <w:rsid w:val="00AF7431"/>
    <w:rsid w:val="00AF7B53"/>
    <w:rsid w:val="00AF7C0B"/>
    <w:rsid w:val="00AF7CB8"/>
    <w:rsid w:val="00AF7CFE"/>
    <w:rsid w:val="00AF7FC5"/>
    <w:rsid w:val="00B00354"/>
    <w:rsid w:val="00B004A2"/>
    <w:rsid w:val="00B005B9"/>
    <w:rsid w:val="00B0060D"/>
    <w:rsid w:val="00B00771"/>
    <w:rsid w:val="00B008F5"/>
    <w:rsid w:val="00B01A1B"/>
    <w:rsid w:val="00B01B92"/>
    <w:rsid w:val="00B01EB8"/>
    <w:rsid w:val="00B020D8"/>
    <w:rsid w:val="00B0211B"/>
    <w:rsid w:val="00B03680"/>
    <w:rsid w:val="00B036D7"/>
    <w:rsid w:val="00B0380E"/>
    <w:rsid w:val="00B0406A"/>
    <w:rsid w:val="00B045EA"/>
    <w:rsid w:val="00B05262"/>
    <w:rsid w:val="00B05471"/>
    <w:rsid w:val="00B05624"/>
    <w:rsid w:val="00B05638"/>
    <w:rsid w:val="00B0594B"/>
    <w:rsid w:val="00B05B01"/>
    <w:rsid w:val="00B06300"/>
    <w:rsid w:val="00B063F2"/>
    <w:rsid w:val="00B0660C"/>
    <w:rsid w:val="00B06670"/>
    <w:rsid w:val="00B10DE2"/>
    <w:rsid w:val="00B12109"/>
    <w:rsid w:val="00B12680"/>
    <w:rsid w:val="00B130B0"/>
    <w:rsid w:val="00B130DE"/>
    <w:rsid w:val="00B133EA"/>
    <w:rsid w:val="00B136BF"/>
    <w:rsid w:val="00B13BF4"/>
    <w:rsid w:val="00B15146"/>
    <w:rsid w:val="00B15D50"/>
    <w:rsid w:val="00B1722C"/>
    <w:rsid w:val="00B172D9"/>
    <w:rsid w:val="00B173C0"/>
    <w:rsid w:val="00B173F7"/>
    <w:rsid w:val="00B175A0"/>
    <w:rsid w:val="00B17E47"/>
    <w:rsid w:val="00B20D0C"/>
    <w:rsid w:val="00B21180"/>
    <w:rsid w:val="00B213A4"/>
    <w:rsid w:val="00B21746"/>
    <w:rsid w:val="00B21D89"/>
    <w:rsid w:val="00B21DB3"/>
    <w:rsid w:val="00B22918"/>
    <w:rsid w:val="00B229E9"/>
    <w:rsid w:val="00B22CBD"/>
    <w:rsid w:val="00B233BE"/>
    <w:rsid w:val="00B233FC"/>
    <w:rsid w:val="00B239A7"/>
    <w:rsid w:val="00B23A82"/>
    <w:rsid w:val="00B23D9D"/>
    <w:rsid w:val="00B23F58"/>
    <w:rsid w:val="00B241D0"/>
    <w:rsid w:val="00B243F8"/>
    <w:rsid w:val="00B245AE"/>
    <w:rsid w:val="00B245DB"/>
    <w:rsid w:val="00B24B40"/>
    <w:rsid w:val="00B25211"/>
    <w:rsid w:val="00B25995"/>
    <w:rsid w:val="00B25ACB"/>
    <w:rsid w:val="00B261DA"/>
    <w:rsid w:val="00B265BE"/>
    <w:rsid w:val="00B269EB"/>
    <w:rsid w:val="00B30101"/>
    <w:rsid w:val="00B312EA"/>
    <w:rsid w:val="00B31532"/>
    <w:rsid w:val="00B318E7"/>
    <w:rsid w:val="00B318F0"/>
    <w:rsid w:val="00B31C3E"/>
    <w:rsid w:val="00B31CD2"/>
    <w:rsid w:val="00B31EE9"/>
    <w:rsid w:val="00B32054"/>
    <w:rsid w:val="00B320DB"/>
    <w:rsid w:val="00B32288"/>
    <w:rsid w:val="00B32895"/>
    <w:rsid w:val="00B3354E"/>
    <w:rsid w:val="00B336E0"/>
    <w:rsid w:val="00B34588"/>
    <w:rsid w:val="00B34A01"/>
    <w:rsid w:val="00B34B82"/>
    <w:rsid w:val="00B34D80"/>
    <w:rsid w:val="00B351D8"/>
    <w:rsid w:val="00B35425"/>
    <w:rsid w:val="00B35541"/>
    <w:rsid w:val="00B35A06"/>
    <w:rsid w:val="00B360D2"/>
    <w:rsid w:val="00B364B3"/>
    <w:rsid w:val="00B3661A"/>
    <w:rsid w:val="00B36A24"/>
    <w:rsid w:val="00B36A66"/>
    <w:rsid w:val="00B36BAD"/>
    <w:rsid w:val="00B3737C"/>
    <w:rsid w:val="00B3758D"/>
    <w:rsid w:val="00B37AAE"/>
    <w:rsid w:val="00B37EBE"/>
    <w:rsid w:val="00B4051B"/>
    <w:rsid w:val="00B407F9"/>
    <w:rsid w:val="00B40A59"/>
    <w:rsid w:val="00B415B4"/>
    <w:rsid w:val="00B417C3"/>
    <w:rsid w:val="00B42044"/>
    <w:rsid w:val="00B4206A"/>
    <w:rsid w:val="00B421C6"/>
    <w:rsid w:val="00B42446"/>
    <w:rsid w:val="00B42466"/>
    <w:rsid w:val="00B42879"/>
    <w:rsid w:val="00B4328A"/>
    <w:rsid w:val="00B43507"/>
    <w:rsid w:val="00B43822"/>
    <w:rsid w:val="00B43E01"/>
    <w:rsid w:val="00B44992"/>
    <w:rsid w:val="00B456F9"/>
    <w:rsid w:val="00B45937"/>
    <w:rsid w:val="00B45EC3"/>
    <w:rsid w:val="00B464A0"/>
    <w:rsid w:val="00B464BC"/>
    <w:rsid w:val="00B4668D"/>
    <w:rsid w:val="00B467E5"/>
    <w:rsid w:val="00B47232"/>
    <w:rsid w:val="00B47A11"/>
    <w:rsid w:val="00B501DB"/>
    <w:rsid w:val="00B50899"/>
    <w:rsid w:val="00B50916"/>
    <w:rsid w:val="00B50D3C"/>
    <w:rsid w:val="00B50D56"/>
    <w:rsid w:val="00B513D3"/>
    <w:rsid w:val="00B518B4"/>
    <w:rsid w:val="00B51969"/>
    <w:rsid w:val="00B51B11"/>
    <w:rsid w:val="00B52DEE"/>
    <w:rsid w:val="00B538ED"/>
    <w:rsid w:val="00B53B9B"/>
    <w:rsid w:val="00B53D6D"/>
    <w:rsid w:val="00B5401A"/>
    <w:rsid w:val="00B54365"/>
    <w:rsid w:val="00B54789"/>
    <w:rsid w:val="00B5481C"/>
    <w:rsid w:val="00B54979"/>
    <w:rsid w:val="00B54C06"/>
    <w:rsid w:val="00B54C89"/>
    <w:rsid w:val="00B54DB9"/>
    <w:rsid w:val="00B551B4"/>
    <w:rsid w:val="00B551FC"/>
    <w:rsid w:val="00B55C4E"/>
    <w:rsid w:val="00B55DD0"/>
    <w:rsid w:val="00B560F1"/>
    <w:rsid w:val="00B56AE2"/>
    <w:rsid w:val="00B56F0A"/>
    <w:rsid w:val="00B5753B"/>
    <w:rsid w:val="00B57904"/>
    <w:rsid w:val="00B57D0B"/>
    <w:rsid w:val="00B60D41"/>
    <w:rsid w:val="00B61F3C"/>
    <w:rsid w:val="00B61FA1"/>
    <w:rsid w:val="00B6230A"/>
    <w:rsid w:val="00B6241A"/>
    <w:rsid w:val="00B627F5"/>
    <w:rsid w:val="00B6360B"/>
    <w:rsid w:val="00B63649"/>
    <w:rsid w:val="00B63832"/>
    <w:rsid w:val="00B63D7B"/>
    <w:rsid w:val="00B63F3D"/>
    <w:rsid w:val="00B63FD3"/>
    <w:rsid w:val="00B64407"/>
    <w:rsid w:val="00B64910"/>
    <w:rsid w:val="00B65054"/>
    <w:rsid w:val="00B6548A"/>
    <w:rsid w:val="00B6557E"/>
    <w:rsid w:val="00B6593A"/>
    <w:rsid w:val="00B65D57"/>
    <w:rsid w:val="00B66179"/>
    <w:rsid w:val="00B668BA"/>
    <w:rsid w:val="00B6694C"/>
    <w:rsid w:val="00B6711E"/>
    <w:rsid w:val="00B67463"/>
    <w:rsid w:val="00B67CD8"/>
    <w:rsid w:val="00B67D61"/>
    <w:rsid w:val="00B702B7"/>
    <w:rsid w:val="00B70678"/>
    <w:rsid w:val="00B70AED"/>
    <w:rsid w:val="00B70B8C"/>
    <w:rsid w:val="00B70BC3"/>
    <w:rsid w:val="00B7123A"/>
    <w:rsid w:val="00B71A3A"/>
    <w:rsid w:val="00B71A64"/>
    <w:rsid w:val="00B72C39"/>
    <w:rsid w:val="00B734AF"/>
    <w:rsid w:val="00B73B23"/>
    <w:rsid w:val="00B73B4C"/>
    <w:rsid w:val="00B7442D"/>
    <w:rsid w:val="00B751D1"/>
    <w:rsid w:val="00B7525A"/>
    <w:rsid w:val="00B75F92"/>
    <w:rsid w:val="00B760D4"/>
    <w:rsid w:val="00B7728E"/>
    <w:rsid w:val="00B77677"/>
    <w:rsid w:val="00B77CE9"/>
    <w:rsid w:val="00B80715"/>
    <w:rsid w:val="00B80CE3"/>
    <w:rsid w:val="00B81448"/>
    <w:rsid w:val="00B814BB"/>
    <w:rsid w:val="00B8243F"/>
    <w:rsid w:val="00B82594"/>
    <w:rsid w:val="00B825D2"/>
    <w:rsid w:val="00B82605"/>
    <w:rsid w:val="00B82B89"/>
    <w:rsid w:val="00B8361B"/>
    <w:rsid w:val="00B83AA5"/>
    <w:rsid w:val="00B841FC"/>
    <w:rsid w:val="00B844DB"/>
    <w:rsid w:val="00B84DC4"/>
    <w:rsid w:val="00B84DEE"/>
    <w:rsid w:val="00B85920"/>
    <w:rsid w:val="00B85DC1"/>
    <w:rsid w:val="00B865B5"/>
    <w:rsid w:val="00B869F9"/>
    <w:rsid w:val="00B86A0B"/>
    <w:rsid w:val="00B86F9B"/>
    <w:rsid w:val="00B86FE6"/>
    <w:rsid w:val="00B8713C"/>
    <w:rsid w:val="00B87188"/>
    <w:rsid w:val="00B87A80"/>
    <w:rsid w:val="00B907C8"/>
    <w:rsid w:val="00B90B46"/>
    <w:rsid w:val="00B90EC4"/>
    <w:rsid w:val="00B91847"/>
    <w:rsid w:val="00B919EC"/>
    <w:rsid w:val="00B929EC"/>
    <w:rsid w:val="00B93480"/>
    <w:rsid w:val="00B93969"/>
    <w:rsid w:val="00B9486D"/>
    <w:rsid w:val="00B94C7A"/>
    <w:rsid w:val="00B950E2"/>
    <w:rsid w:val="00B9517A"/>
    <w:rsid w:val="00B95E26"/>
    <w:rsid w:val="00B96AA9"/>
    <w:rsid w:val="00B9732F"/>
    <w:rsid w:val="00B9770E"/>
    <w:rsid w:val="00B97E0C"/>
    <w:rsid w:val="00B97FD6"/>
    <w:rsid w:val="00BA0FDE"/>
    <w:rsid w:val="00BA1501"/>
    <w:rsid w:val="00BA1B07"/>
    <w:rsid w:val="00BA1D2C"/>
    <w:rsid w:val="00BA1E04"/>
    <w:rsid w:val="00BA23AD"/>
    <w:rsid w:val="00BA2423"/>
    <w:rsid w:val="00BA2428"/>
    <w:rsid w:val="00BA292C"/>
    <w:rsid w:val="00BA3822"/>
    <w:rsid w:val="00BA3889"/>
    <w:rsid w:val="00BA4966"/>
    <w:rsid w:val="00BA4D1E"/>
    <w:rsid w:val="00BA5057"/>
    <w:rsid w:val="00BA591E"/>
    <w:rsid w:val="00BA5D55"/>
    <w:rsid w:val="00BA61AE"/>
    <w:rsid w:val="00BA61DF"/>
    <w:rsid w:val="00BA63D5"/>
    <w:rsid w:val="00BA6810"/>
    <w:rsid w:val="00BA7BA4"/>
    <w:rsid w:val="00BB0A04"/>
    <w:rsid w:val="00BB0C89"/>
    <w:rsid w:val="00BB11FC"/>
    <w:rsid w:val="00BB1285"/>
    <w:rsid w:val="00BB212D"/>
    <w:rsid w:val="00BB26CB"/>
    <w:rsid w:val="00BB2AA3"/>
    <w:rsid w:val="00BB2B93"/>
    <w:rsid w:val="00BB2D34"/>
    <w:rsid w:val="00BB2D52"/>
    <w:rsid w:val="00BB2ECB"/>
    <w:rsid w:val="00BB3476"/>
    <w:rsid w:val="00BB37C6"/>
    <w:rsid w:val="00BB40A9"/>
    <w:rsid w:val="00BB413F"/>
    <w:rsid w:val="00BB4929"/>
    <w:rsid w:val="00BB49D5"/>
    <w:rsid w:val="00BB4BEB"/>
    <w:rsid w:val="00BB6A4D"/>
    <w:rsid w:val="00BB6AFB"/>
    <w:rsid w:val="00BB6C96"/>
    <w:rsid w:val="00BB7107"/>
    <w:rsid w:val="00BB7229"/>
    <w:rsid w:val="00BB7874"/>
    <w:rsid w:val="00BB794B"/>
    <w:rsid w:val="00BB7BAC"/>
    <w:rsid w:val="00BB7F9D"/>
    <w:rsid w:val="00BC035B"/>
    <w:rsid w:val="00BC05D6"/>
    <w:rsid w:val="00BC0B4F"/>
    <w:rsid w:val="00BC0B7C"/>
    <w:rsid w:val="00BC123B"/>
    <w:rsid w:val="00BC125F"/>
    <w:rsid w:val="00BC19A0"/>
    <w:rsid w:val="00BC1BC6"/>
    <w:rsid w:val="00BC240D"/>
    <w:rsid w:val="00BC2D9F"/>
    <w:rsid w:val="00BC3906"/>
    <w:rsid w:val="00BC40CB"/>
    <w:rsid w:val="00BC4795"/>
    <w:rsid w:val="00BC4897"/>
    <w:rsid w:val="00BC493E"/>
    <w:rsid w:val="00BC4D7F"/>
    <w:rsid w:val="00BC56FA"/>
    <w:rsid w:val="00BC597F"/>
    <w:rsid w:val="00BC59AA"/>
    <w:rsid w:val="00BC59E7"/>
    <w:rsid w:val="00BC6619"/>
    <w:rsid w:val="00BC6A16"/>
    <w:rsid w:val="00BC77A3"/>
    <w:rsid w:val="00BC7AD8"/>
    <w:rsid w:val="00BC7F97"/>
    <w:rsid w:val="00BD0010"/>
    <w:rsid w:val="00BD0C3A"/>
    <w:rsid w:val="00BD154F"/>
    <w:rsid w:val="00BD210C"/>
    <w:rsid w:val="00BD21AE"/>
    <w:rsid w:val="00BD21D8"/>
    <w:rsid w:val="00BD22B6"/>
    <w:rsid w:val="00BD22E7"/>
    <w:rsid w:val="00BD2312"/>
    <w:rsid w:val="00BD2498"/>
    <w:rsid w:val="00BD2661"/>
    <w:rsid w:val="00BD28FC"/>
    <w:rsid w:val="00BD3E3A"/>
    <w:rsid w:val="00BD3ED0"/>
    <w:rsid w:val="00BD43E5"/>
    <w:rsid w:val="00BD4654"/>
    <w:rsid w:val="00BD475F"/>
    <w:rsid w:val="00BD4E05"/>
    <w:rsid w:val="00BD4E2F"/>
    <w:rsid w:val="00BD4E3B"/>
    <w:rsid w:val="00BD54DE"/>
    <w:rsid w:val="00BD577F"/>
    <w:rsid w:val="00BD5E87"/>
    <w:rsid w:val="00BD6515"/>
    <w:rsid w:val="00BD6645"/>
    <w:rsid w:val="00BD669F"/>
    <w:rsid w:val="00BD69B5"/>
    <w:rsid w:val="00BD6CC1"/>
    <w:rsid w:val="00BD6F65"/>
    <w:rsid w:val="00BD7904"/>
    <w:rsid w:val="00BD7911"/>
    <w:rsid w:val="00BE188F"/>
    <w:rsid w:val="00BE19E9"/>
    <w:rsid w:val="00BE1DA3"/>
    <w:rsid w:val="00BE2CAB"/>
    <w:rsid w:val="00BE35C5"/>
    <w:rsid w:val="00BE36C3"/>
    <w:rsid w:val="00BE4515"/>
    <w:rsid w:val="00BE49B9"/>
    <w:rsid w:val="00BE49D4"/>
    <w:rsid w:val="00BE55A4"/>
    <w:rsid w:val="00BE5F83"/>
    <w:rsid w:val="00BE617A"/>
    <w:rsid w:val="00BE6698"/>
    <w:rsid w:val="00BE68B3"/>
    <w:rsid w:val="00BE68C0"/>
    <w:rsid w:val="00BE7153"/>
    <w:rsid w:val="00BE7918"/>
    <w:rsid w:val="00BE7985"/>
    <w:rsid w:val="00BF0573"/>
    <w:rsid w:val="00BF0C97"/>
    <w:rsid w:val="00BF11B4"/>
    <w:rsid w:val="00BF1463"/>
    <w:rsid w:val="00BF1AE9"/>
    <w:rsid w:val="00BF1CCA"/>
    <w:rsid w:val="00BF2245"/>
    <w:rsid w:val="00BF255F"/>
    <w:rsid w:val="00BF2648"/>
    <w:rsid w:val="00BF2CB3"/>
    <w:rsid w:val="00BF33CB"/>
    <w:rsid w:val="00BF37A0"/>
    <w:rsid w:val="00BF3869"/>
    <w:rsid w:val="00BF3DF5"/>
    <w:rsid w:val="00BF41B4"/>
    <w:rsid w:val="00BF4957"/>
    <w:rsid w:val="00BF4C94"/>
    <w:rsid w:val="00BF5217"/>
    <w:rsid w:val="00BF536F"/>
    <w:rsid w:val="00BF53BB"/>
    <w:rsid w:val="00BF5674"/>
    <w:rsid w:val="00BF5833"/>
    <w:rsid w:val="00BF5837"/>
    <w:rsid w:val="00BF6264"/>
    <w:rsid w:val="00BF6749"/>
    <w:rsid w:val="00BF7010"/>
    <w:rsid w:val="00BF70AA"/>
    <w:rsid w:val="00BF7234"/>
    <w:rsid w:val="00C0010F"/>
    <w:rsid w:val="00C0025D"/>
    <w:rsid w:val="00C0057A"/>
    <w:rsid w:val="00C00947"/>
    <w:rsid w:val="00C01256"/>
    <w:rsid w:val="00C01444"/>
    <w:rsid w:val="00C01723"/>
    <w:rsid w:val="00C01E79"/>
    <w:rsid w:val="00C020A3"/>
    <w:rsid w:val="00C02403"/>
    <w:rsid w:val="00C027FB"/>
    <w:rsid w:val="00C033AF"/>
    <w:rsid w:val="00C03404"/>
    <w:rsid w:val="00C03B80"/>
    <w:rsid w:val="00C03CEF"/>
    <w:rsid w:val="00C03E48"/>
    <w:rsid w:val="00C041CC"/>
    <w:rsid w:val="00C045B5"/>
    <w:rsid w:val="00C0467E"/>
    <w:rsid w:val="00C046FC"/>
    <w:rsid w:val="00C04AA1"/>
    <w:rsid w:val="00C04BC2"/>
    <w:rsid w:val="00C04C0A"/>
    <w:rsid w:val="00C0541B"/>
    <w:rsid w:val="00C05F0D"/>
    <w:rsid w:val="00C05F2B"/>
    <w:rsid w:val="00C0631E"/>
    <w:rsid w:val="00C064A8"/>
    <w:rsid w:val="00C06C92"/>
    <w:rsid w:val="00C07655"/>
    <w:rsid w:val="00C076D8"/>
    <w:rsid w:val="00C0783B"/>
    <w:rsid w:val="00C07EBA"/>
    <w:rsid w:val="00C102B0"/>
    <w:rsid w:val="00C11035"/>
    <w:rsid w:val="00C11CA9"/>
    <w:rsid w:val="00C11E1E"/>
    <w:rsid w:val="00C121A1"/>
    <w:rsid w:val="00C1260C"/>
    <w:rsid w:val="00C12ADF"/>
    <w:rsid w:val="00C12E77"/>
    <w:rsid w:val="00C134DE"/>
    <w:rsid w:val="00C13ADD"/>
    <w:rsid w:val="00C141B8"/>
    <w:rsid w:val="00C148DE"/>
    <w:rsid w:val="00C1538E"/>
    <w:rsid w:val="00C1544B"/>
    <w:rsid w:val="00C15A91"/>
    <w:rsid w:val="00C15CA1"/>
    <w:rsid w:val="00C165A5"/>
    <w:rsid w:val="00C16EFE"/>
    <w:rsid w:val="00C1756B"/>
    <w:rsid w:val="00C17BC0"/>
    <w:rsid w:val="00C17DEC"/>
    <w:rsid w:val="00C203CA"/>
    <w:rsid w:val="00C204A4"/>
    <w:rsid w:val="00C2061C"/>
    <w:rsid w:val="00C20F9D"/>
    <w:rsid w:val="00C21754"/>
    <w:rsid w:val="00C21BB6"/>
    <w:rsid w:val="00C21EDF"/>
    <w:rsid w:val="00C21F50"/>
    <w:rsid w:val="00C223B2"/>
    <w:rsid w:val="00C22876"/>
    <w:rsid w:val="00C228D0"/>
    <w:rsid w:val="00C22EAD"/>
    <w:rsid w:val="00C23BB5"/>
    <w:rsid w:val="00C23F33"/>
    <w:rsid w:val="00C24214"/>
    <w:rsid w:val="00C2446C"/>
    <w:rsid w:val="00C25E42"/>
    <w:rsid w:val="00C25F27"/>
    <w:rsid w:val="00C2660D"/>
    <w:rsid w:val="00C266A6"/>
    <w:rsid w:val="00C2799E"/>
    <w:rsid w:val="00C30833"/>
    <w:rsid w:val="00C30E2D"/>
    <w:rsid w:val="00C30F00"/>
    <w:rsid w:val="00C30FB4"/>
    <w:rsid w:val="00C30FC0"/>
    <w:rsid w:val="00C31811"/>
    <w:rsid w:val="00C32011"/>
    <w:rsid w:val="00C320CD"/>
    <w:rsid w:val="00C322DC"/>
    <w:rsid w:val="00C3257A"/>
    <w:rsid w:val="00C3289A"/>
    <w:rsid w:val="00C329AA"/>
    <w:rsid w:val="00C32C7E"/>
    <w:rsid w:val="00C33030"/>
    <w:rsid w:val="00C333E9"/>
    <w:rsid w:val="00C333F3"/>
    <w:rsid w:val="00C33ACA"/>
    <w:rsid w:val="00C3500F"/>
    <w:rsid w:val="00C35EFE"/>
    <w:rsid w:val="00C37013"/>
    <w:rsid w:val="00C3748F"/>
    <w:rsid w:val="00C37579"/>
    <w:rsid w:val="00C37649"/>
    <w:rsid w:val="00C376AB"/>
    <w:rsid w:val="00C3775E"/>
    <w:rsid w:val="00C37C5D"/>
    <w:rsid w:val="00C37DEB"/>
    <w:rsid w:val="00C40920"/>
    <w:rsid w:val="00C40993"/>
    <w:rsid w:val="00C41667"/>
    <w:rsid w:val="00C41CF9"/>
    <w:rsid w:val="00C42310"/>
    <w:rsid w:val="00C426ED"/>
    <w:rsid w:val="00C42A31"/>
    <w:rsid w:val="00C42B93"/>
    <w:rsid w:val="00C434EB"/>
    <w:rsid w:val="00C4366B"/>
    <w:rsid w:val="00C43C88"/>
    <w:rsid w:val="00C44806"/>
    <w:rsid w:val="00C448FC"/>
    <w:rsid w:val="00C44C4F"/>
    <w:rsid w:val="00C4511A"/>
    <w:rsid w:val="00C452D7"/>
    <w:rsid w:val="00C47191"/>
    <w:rsid w:val="00C475B6"/>
    <w:rsid w:val="00C476C4"/>
    <w:rsid w:val="00C476F5"/>
    <w:rsid w:val="00C47A6B"/>
    <w:rsid w:val="00C47AD6"/>
    <w:rsid w:val="00C47D40"/>
    <w:rsid w:val="00C47D51"/>
    <w:rsid w:val="00C50C9E"/>
    <w:rsid w:val="00C514DE"/>
    <w:rsid w:val="00C51BB5"/>
    <w:rsid w:val="00C51C06"/>
    <w:rsid w:val="00C51C4C"/>
    <w:rsid w:val="00C51EFB"/>
    <w:rsid w:val="00C52E77"/>
    <w:rsid w:val="00C53723"/>
    <w:rsid w:val="00C53A1A"/>
    <w:rsid w:val="00C540BB"/>
    <w:rsid w:val="00C549A7"/>
    <w:rsid w:val="00C549BF"/>
    <w:rsid w:val="00C54DDE"/>
    <w:rsid w:val="00C56952"/>
    <w:rsid w:val="00C56E7C"/>
    <w:rsid w:val="00C56F21"/>
    <w:rsid w:val="00C576FC"/>
    <w:rsid w:val="00C57E35"/>
    <w:rsid w:val="00C57FD7"/>
    <w:rsid w:val="00C60057"/>
    <w:rsid w:val="00C606CE"/>
    <w:rsid w:val="00C609E7"/>
    <w:rsid w:val="00C60D25"/>
    <w:rsid w:val="00C618F4"/>
    <w:rsid w:val="00C62844"/>
    <w:rsid w:val="00C62D4B"/>
    <w:rsid w:val="00C62FFD"/>
    <w:rsid w:val="00C63935"/>
    <w:rsid w:val="00C63B99"/>
    <w:rsid w:val="00C63CBA"/>
    <w:rsid w:val="00C6404C"/>
    <w:rsid w:val="00C64972"/>
    <w:rsid w:val="00C649FD"/>
    <w:rsid w:val="00C64DA4"/>
    <w:rsid w:val="00C65033"/>
    <w:rsid w:val="00C655FB"/>
    <w:rsid w:val="00C65C51"/>
    <w:rsid w:val="00C65CAD"/>
    <w:rsid w:val="00C6653C"/>
    <w:rsid w:val="00C67037"/>
    <w:rsid w:val="00C6720B"/>
    <w:rsid w:val="00C678F7"/>
    <w:rsid w:val="00C67B13"/>
    <w:rsid w:val="00C67F64"/>
    <w:rsid w:val="00C71209"/>
    <w:rsid w:val="00C71210"/>
    <w:rsid w:val="00C71838"/>
    <w:rsid w:val="00C71839"/>
    <w:rsid w:val="00C718C8"/>
    <w:rsid w:val="00C71F0D"/>
    <w:rsid w:val="00C72132"/>
    <w:rsid w:val="00C72709"/>
    <w:rsid w:val="00C728DE"/>
    <w:rsid w:val="00C72D9A"/>
    <w:rsid w:val="00C74CE6"/>
    <w:rsid w:val="00C74F71"/>
    <w:rsid w:val="00C75104"/>
    <w:rsid w:val="00C7582B"/>
    <w:rsid w:val="00C758C0"/>
    <w:rsid w:val="00C76DBD"/>
    <w:rsid w:val="00C77060"/>
    <w:rsid w:val="00C77247"/>
    <w:rsid w:val="00C773EA"/>
    <w:rsid w:val="00C777C0"/>
    <w:rsid w:val="00C80C20"/>
    <w:rsid w:val="00C81090"/>
    <w:rsid w:val="00C81456"/>
    <w:rsid w:val="00C8173E"/>
    <w:rsid w:val="00C8180B"/>
    <w:rsid w:val="00C82327"/>
    <w:rsid w:val="00C82A14"/>
    <w:rsid w:val="00C82E3D"/>
    <w:rsid w:val="00C8351B"/>
    <w:rsid w:val="00C83D53"/>
    <w:rsid w:val="00C847E7"/>
    <w:rsid w:val="00C84932"/>
    <w:rsid w:val="00C84C69"/>
    <w:rsid w:val="00C854E4"/>
    <w:rsid w:val="00C85545"/>
    <w:rsid w:val="00C8580D"/>
    <w:rsid w:val="00C85B56"/>
    <w:rsid w:val="00C86457"/>
    <w:rsid w:val="00C86752"/>
    <w:rsid w:val="00C86893"/>
    <w:rsid w:val="00C86A70"/>
    <w:rsid w:val="00C86D0B"/>
    <w:rsid w:val="00C86D43"/>
    <w:rsid w:val="00C871C7"/>
    <w:rsid w:val="00C87548"/>
    <w:rsid w:val="00C87BE5"/>
    <w:rsid w:val="00C87FC8"/>
    <w:rsid w:val="00C9098B"/>
    <w:rsid w:val="00C90F07"/>
    <w:rsid w:val="00C90F84"/>
    <w:rsid w:val="00C91525"/>
    <w:rsid w:val="00C91564"/>
    <w:rsid w:val="00C91BD0"/>
    <w:rsid w:val="00C92325"/>
    <w:rsid w:val="00C9276F"/>
    <w:rsid w:val="00C92965"/>
    <w:rsid w:val="00C92EA3"/>
    <w:rsid w:val="00C931BB"/>
    <w:rsid w:val="00C934AC"/>
    <w:rsid w:val="00C9351C"/>
    <w:rsid w:val="00C93811"/>
    <w:rsid w:val="00C93B3B"/>
    <w:rsid w:val="00C93C51"/>
    <w:rsid w:val="00C94017"/>
    <w:rsid w:val="00C94191"/>
    <w:rsid w:val="00C9467D"/>
    <w:rsid w:val="00C94689"/>
    <w:rsid w:val="00C94B23"/>
    <w:rsid w:val="00C94C39"/>
    <w:rsid w:val="00C94C56"/>
    <w:rsid w:val="00C94F11"/>
    <w:rsid w:val="00C95046"/>
    <w:rsid w:val="00C95504"/>
    <w:rsid w:val="00C958BA"/>
    <w:rsid w:val="00C958D0"/>
    <w:rsid w:val="00C959F3"/>
    <w:rsid w:val="00C95BB4"/>
    <w:rsid w:val="00C96448"/>
    <w:rsid w:val="00C9681A"/>
    <w:rsid w:val="00C968C1"/>
    <w:rsid w:val="00C96A58"/>
    <w:rsid w:val="00C96A68"/>
    <w:rsid w:val="00C96AED"/>
    <w:rsid w:val="00C974A1"/>
    <w:rsid w:val="00C97715"/>
    <w:rsid w:val="00CA0474"/>
    <w:rsid w:val="00CA0510"/>
    <w:rsid w:val="00CA0FB0"/>
    <w:rsid w:val="00CA11D5"/>
    <w:rsid w:val="00CA1CE9"/>
    <w:rsid w:val="00CA1D32"/>
    <w:rsid w:val="00CA279C"/>
    <w:rsid w:val="00CA33AB"/>
    <w:rsid w:val="00CA38D0"/>
    <w:rsid w:val="00CA3B7C"/>
    <w:rsid w:val="00CA3F78"/>
    <w:rsid w:val="00CA402B"/>
    <w:rsid w:val="00CA41C9"/>
    <w:rsid w:val="00CA44BF"/>
    <w:rsid w:val="00CA44D2"/>
    <w:rsid w:val="00CA46AA"/>
    <w:rsid w:val="00CA525A"/>
    <w:rsid w:val="00CA53FD"/>
    <w:rsid w:val="00CA55EF"/>
    <w:rsid w:val="00CA5986"/>
    <w:rsid w:val="00CA5B1C"/>
    <w:rsid w:val="00CA5DEE"/>
    <w:rsid w:val="00CA61DB"/>
    <w:rsid w:val="00CA628B"/>
    <w:rsid w:val="00CA629D"/>
    <w:rsid w:val="00CA6620"/>
    <w:rsid w:val="00CA6A9B"/>
    <w:rsid w:val="00CA74E8"/>
    <w:rsid w:val="00CA76ED"/>
    <w:rsid w:val="00CA7A4D"/>
    <w:rsid w:val="00CB0A4D"/>
    <w:rsid w:val="00CB0AC4"/>
    <w:rsid w:val="00CB15D3"/>
    <w:rsid w:val="00CB18C0"/>
    <w:rsid w:val="00CB2006"/>
    <w:rsid w:val="00CB208C"/>
    <w:rsid w:val="00CB296A"/>
    <w:rsid w:val="00CB29C1"/>
    <w:rsid w:val="00CB2BA1"/>
    <w:rsid w:val="00CB33DD"/>
    <w:rsid w:val="00CB36AF"/>
    <w:rsid w:val="00CB3734"/>
    <w:rsid w:val="00CB38D6"/>
    <w:rsid w:val="00CB4079"/>
    <w:rsid w:val="00CB473D"/>
    <w:rsid w:val="00CB4945"/>
    <w:rsid w:val="00CB49C1"/>
    <w:rsid w:val="00CB4A05"/>
    <w:rsid w:val="00CB563F"/>
    <w:rsid w:val="00CB57CF"/>
    <w:rsid w:val="00CB5BC0"/>
    <w:rsid w:val="00CB5C12"/>
    <w:rsid w:val="00CB5E6D"/>
    <w:rsid w:val="00CB5FB7"/>
    <w:rsid w:val="00CB6204"/>
    <w:rsid w:val="00CB6A41"/>
    <w:rsid w:val="00CB6C25"/>
    <w:rsid w:val="00CB6FF2"/>
    <w:rsid w:val="00CC076B"/>
    <w:rsid w:val="00CC09A7"/>
    <w:rsid w:val="00CC0D17"/>
    <w:rsid w:val="00CC0D8F"/>
    <w:rsid w:val="00CC0EB1"/>
    <w:rsid w:val="00CC0F95"/>
    <w:rsid w:val="00CC1273"/>
    <w:rsid w:val="00CC15D6"/>
    <w:rsid w:val="00CC19FB"/>
    <w:rsid w:val="00CC22BA"/>
    <w:rsid w:val="00CC2CBA"/>
    <w:rsid w:val="00CC2EA0"/>
    <w:rsid w:val="00CC30A3"/>
    <w:rsid w:val="00CC390A"/>
    <w:rsid w:val="00CC3A4F"/>
    <w:rsid w:val="00CC3CD2"/>
    <w:rsid w:val="00CC46F4"/>
    <w:rsid w:val="00CC4D97"/>
    <w:rsid w:val="00CC5E4B"/>
    <w:rsid w:val="00CC5E66"/>
    <w:rsid w:val="00CC5F87"/>
    <w:rsid w:val="00CC6075"/>
    <w:rsid w:val="00CC6588"/>
    <w:rsid w:val="00CC687E"/>
    <w:rsid w:val="00CC68D7"/>
    <w:rsid w:val="00CC6DEC"/>
    <w:rsid w:val="00CC7980"/>
    <w:rsid w:val="00CD0363"/>
    <w:rsid w:val="00CD03F3"/>
    <w:rsid w:val="00CD1295"/>
    <w:rsid w:val="00CD1B44"/>
    <w:rsid w:val="00CD263C"/>
    <w:rsid w:val="00CD3244"/>
    <w:rsid w:val="00CD3348"/>
    <w:rsid w:val="00CD3494"/>
    <w:rsid w:val="00CD34B6"/>
    <w:rsid w:val="00CD352F"/>
    <w:rsid w:val="00CD3643"/>
    <w:rsid w:val="00CD3E54"/>
    <w:rsid w:val="00CD4A59"/>
    <w:rsid w:val="00CD4CBC"/>
    <w:rsid w:val="00CD52D2"/>
    <w:rsid w:val="00CD558A"/>
    <w:rsid w:val="00CD5747"/>
    <w:rsid w:val="00CD60BC"/>
    <w:rsid w:val="00CD6491"/>
    <w:rsid w:val="00CD66DE"/>
    <w:rsid w:val="00CD6D12"/>
    <w:rsid w:val="00CD6E57"/>
    <w:rsid w:val="00CD73B0"/>
    <w:rsid w:val="00CD74F1"/>
    <w:rsid w:val="00CD7E0B"/>
    <w:rsid w:val="00CD7FBC"/>
    <w:rsid w:val="00CE0039"/>
    <w:rsid w:val="00CE004D"/>
    <w:rsid w:val="00CE010E"/>
    <w:rsid w:val="00CE08BD"/>
    <w:rsid w:val="00CE09EC"/>
    <w:rsid w:val="00CE18B2"/>
    <w:rsid w:val="00CE231F"/>
    <w:rsid w:val="00CE27C8"/>
    <w:rsid w:val="00CE29A9"/>
    <w:rsid w:val="00CE3BBB"/>
    <w:rsid w:val="00CE42C4"/>
    <w:rsid w:val="00CE4367"/>
    <w:rsid w:val="00CE43D1"/>
    <w:rsid w:val="00CE4A93"/>
    <w:rsid w:val="00CE4AD5"/>
    <w:rsid w:val="00CE505A"/>
    <w:rsid w:val="00CE50B7"/>
    <w:rsid w:val="00CE5380"/>
    <w:rsid w:val="00CE56F6"/>
    <w:rsid w:val="00CE5859"/>
    <w:rsid w:val="00CE5AC0"/>
    <w:rsid w:val="00CE5BEB"/>
    <w:rsid w:val="00CE5E8F"/>
    <w:rsid w:val="00CE610E"/>
    <w:rsid w:val="00CE624B"/>
    <w:rsid w:val="00CE63CD"/>
    <w:rsid w:val="00CE6F6F"/>
    <w:rsid w:val="00CE72DE"/>
    <w:rsid w:val="00CE7924"/>
    <w:rsid w:val="00CE7C7A"/>
    <w:rsid w:val="00CF0863"/>
    <w:rsid w:val="00CF0FF4"/>
    <w:rsid w:val="00CF1B87"/>
    <w:rsid w:val="00CF2494"/>
    <w:rsid w:val="00CF2CB9"/>
    <w:rsid w:val="00CF2EA6"/>
    <w:rsid w:val="00CF323E"/>
    <w:rsid w:val="00CF37B9"/>
    <w:rsid w:val="00CF421A"/>
    <w:rsid w:val="00CF4394"/>
    <w:rsid w:val="00CF59F0"/>
    <w:rsid w:val="00CF5C49"/>
    <w:rsid w:val="00CF687F"/>
    <w:rsid w:val="00CF68E5"/>
    <w:rsid w:val="00CF6CA7"/>
    <w:rsid w:val="00CF6EE7"/>
    <w:rsid w:val="00CF7C2F"/>
    <w:rsid w:val="00D0017E"/>
    <w:rsid w:val="00D003E1"/>
    <w:rsid w:val="00D0095D"/>
    <w:rsid w:val="00D00F57"/>
    <w:rsid w:val="00D0121B"/>
    <w:rsid w:val="00D0182D"/>
    <w:rsid w:val="00D03347"/>
    <w:rsid w:val="00D03836"/>
    <w:rsid w:val="00D03E8A"/>
    <w:rsid w:val="00D03F37"/>
    <w:rsid w:val="00D0439E"/>
    <w:rsid w:val="00D04A32"/>
    <w:rsid w:val="00D04A62"/>
    <w:rsid w:val="00D04DB5"/>
    <w:rsid w:val="00D05C25"/>
    <w:rsid w:val="00D064D5"/>
    <w:rsid w:val="00D0655F"/>
    <w:rsid w:val="00D06609"/>
    <w:rsid w:val="00D06C8A"/>
    <w:rsid w:val="00D07983"/>
    <w:rsid w:val="00D07E6E"/>
    <w:rsid w:val="00D1046A"/>
    <w:rsid w:val="00D107D2"/>
    <w:rsid w:val="00D1094A"/>
    <w:rsid w:val="00D10C0A"/>
    <w:rsid w:val="00D10D1F"/>
    <w:rsid w:val="00D11000"/>
    <w:rsid w:val="00D110D4"/>
    <w:rsid w:val="00D112A1"/>
    <w:rsid w:val="00D11CC2"/>
    <w:rsid w:val="00D12848"/>
    <w:rsid w:val="00D128CB"/>
    <w:rsid w:val="00D13FE6"/>
    <w:rsid w:val="00D14EA8"/>
    <w:rsid w:val="00D14EB5"/>
    <w:rsid w:val="00D1626B"/>
    <w:rsid w:val="00D16926"/>
    <w:rsid w:val="00D16E7E"/>
    <w:rsid w:val="00D16F25"/>
    <w:rsid w:val="00D17128"/>
    <w:rsid w:val="00D17284"/>
    <w:rsid w:val="00D1782B"/>
    <w:rsid w:val="00D17CB6"/>
    <w:rsid w:val="00D20651"/>
    <w:rsid w:val="00D207B6"/>
    <w:rsid w:val="00D20991"/>
    <w:rsid w:val="00D20C2A"/>
    <w:rsid w:val="00D21006"/>
    <w:rsid w:val="00D2275F"/>
    <w:rsid w:val="00D2315A"/>
    <w:rsid w:val="00D240DC"/>
    <w:rsid w:val="00D2487C"/>
    <w:rsid w:val="00D24901"/>
    <w:rsid w:val="00D24A4F"/>
    <w:rsid w:val="00D25326"/>
    <w:rsid w:val="00D25333"/>
    <w:rsid w:val="00D2592C"/>
    <w:rsid w:val="00D25CE3"/>
    <w:rsid w:val="00D26112"/>
    <w:rsid w:val="00D26404"/>
    <w:rsid w:val="00D26767"/>
    <w:rsid w:val="00D279C6"/>
    <w:rsid w:val="00D27F7A"/>
    <w:rsid w:val="00D30623"/>
    <w:rsid w:val="00D30F73"/>
    <w:rsid w:val="00D31243"/>
    <w:rsid w:val="00D33105"/>
    <w:rsid w:val="00D33859"/>
    <w:rsid w:val="00D33AC3"/>
    <w:rsid w:val="00D3408E"/>
    <w:rsid w:val="00D34F14"/>
    <w:rsid w:val="00D35A1A"/>
    <w:rsid w:val="00D364C9"/>
    <w:rsid w:val="00D366ED"/>
    <w:rsid w:val="00D36801"/>
    <w:rsid w:val="00D37352"/>
    <w:rsid w:val="00D377D7"/>
    <w:rsid w:val="00D37A0E"/>
    <w:rsid w:val="00D408A0"/>
    <w:rsid w:val="00D40E96"/>
    <w:rsid w:val="00D41313"/>
    <w:rsid w:val="00D4153F"/>
    <w:rsid w:val="00D4191E"/>
    <w:rsid w:val="00D41BAC"/>
    <w:rsid w:val="00D42111"/>
    <w:rsid w:val="00D421CB"/>
    <w:rsid w:val="00D43010"/>
    <w:rsid w:val="00D4329E"/>
    <w:rsid w:val="00D433DB"/>
    <w:rsid w:val="00D43979"/>
    <w:rsid w:val="00D43C5B"/>
    <w:rsid w:val="00D43E0C"/>
    <w:rsid w:val="00D4468B"/>
    <w:rsid w:val="00D448A4"/>
    <w:rsid w:val="00D44C9B"/>
    <w:rsid w:val="00D45086"/>
    <w:rsid w:val="00D45335"/>
    <w:rsid w:val="00D456EC"/>
    <w:rsid w:val="00D457C3"/>
    <w:rsid w:val="00D45967"/>
    <w:rsid w:val="00D45E51"/>
    <w:rsid w:val="00D46307"/>
    <w:rsid w:val="00D469F8"/>
    <w:rsid w:val="00D46ECD"/>
    <w:rsid w:val="00D47C59"/>
    <w:rsid w:val="00D50186"/>
    <w:rsid w:val="00D5053B"/>
    <w:rsid w:val="00D50732"/>
    <w:rsid w:val="00D5077A"/>
    <w:rsid w:val="00D51549"/>
    <w:rsid w:val="00D51B10"/>
    <w:rsid w:val="00D520B3"/>
    <w:rsid w:val="00D5261A"/>
    <w:rsid w:val="00D526FD"/>
    <w:rsid w:val="00D52C3E"/>
    <w:rsid w:val="00D52F07"/>
    <w:rsid w:val="00D5349A"/>
    <w:rsid w:val="00D53DC8"/>
    <w:rsid w:val="00D540F1"/>
    <w:rsid w:val="00D55400"/>
    <w:rsid w:val="00D5569E"/>
    <w:rsid w:val="00D55861"/>
    <w:rsid w:val="00D55D5E"/>
    <w:rsid w:val="00D5620A"/>
    <w:rsid w:val="00D56269"/>
    <w:rsid w:val="00D56959"/>
    <w:rsid w:val="00D56ECD"/>
    <w:rsid w:val="00D56EE7"/>
    <w:rsid w:val="00D56FC8"/>
    <w:rsid w:val="00D57029"/>
    <w:rsid w:val="00D57897"/>
    <w:rsid w:val="00D578E2"/>
    <w:rsid w:val="00D57F72"/>
    <w:rsid w:val="00D60EDC"/>
    <w:rsid w:val="00D6150F"/>
    <w:rsid w:val="00D6178B"/>
    <w:rsid w:val="00D62E41"/>
    <w:rsid w:val="00D63CD6"/>
    <w:rsid w:val="00D63E36"/>
    <w:rsid w:val="00D64021"/>
    <w:rsid w:val="00D64262"/>
    <w:rsid w:val="00D64327"/>
    <w:rsid w:val="00D646AC"/>
    <w:rsid w:val="00D6471E"/>
    <w:rsid w:val="00D6585C"/>
    <w:rsid w:val="00D65EE0"/>
    <w:rsid w:val="00D65F23"/>
    <w:rsid w:val="00D66056"/>
    <w:rsid w:val="00D6664C"/>
    <w:rsid w:val="00D668C5"/>
    <w:rsid w:val="00D673D2"/>
    <w:rsid w:val="00D6772E"/>
    <w:rsid w:val="00D701C7"/>
    <w:rsid w:val="00D70312"/>
    <w:rsid w:val="00D70780"/>
    <w:rsid w:val="00D70AB8"/>
    <w:rsid w:val="00D70CF5"/>
    <w:rsid w:val="00D7180C"/>
    <w:rsid w:val="00D719AD"/>
    <w:rsid w:val="00D71B77"/>
    <w:rsid w:val="00D71E3A"/>
    <w:rsid w:val="00D72165"/>
    <w:rsid w:val="00D72441"/>
    <w:rsid w:val="00D72663"/>
    <w:rsid w:val="00D72982"/>
    <w:rsid w:val="00D72C06"/>
    <w:rsid w:val="00D73257"/>
    <w:rsid w:val="00D735AF"/>
    <w:rsid w:val="00D75D39"/>
    <w:rsid w:val="00D76376"/>
    <w:rsid w:val="00D7705A"/>
    <w:rsid w:val="00D80BA8"/>
    <w:rsid w:val="00D81229"/>
    <w:rsid w:val="00D8172C"/>
    <w:rsid w:val="00D81C34"/>
    <w:rsid w:val="00D84313"/>
    <w:rsid w:val="00D8486B"/>
    <w:rsid w:val="00D84A17"/>
    <w:rsid w:val="00D84ACF"/>
    <w:rsid w:val="00D84BD0"/>
    <w:rsid w:val="00D84E71"/>
    <w:rsid w:val="00D85C73"/>
    <w:rsid w:val="00D85D5E"/>
    <w:rsid w:val="00D86114"/>
    <w:rsid w:val="00D86230"/>
    <w:rsid w:val="00D8662F"/>
    <w:rsid w:val="00D866B2"/>
    <w:rsid w:val="00D869D7"/>
    <w:rsid w:val="00D87196"/>
    <w:rsid w:val="00D87788"/>
    <w:rsid w:val="00D878CB"/>
    <w:rsid w:val="00D90057"/>
    <w:rsid w:val="00D9031E"/>
    <w:rsid w:val="00D90A10"/>
    <w:rsid w:val="00D90AF0"/>
    <w:rsid w:val="00D91C47"/>
    <w:rsid w:val="00D9332F"/>
    <w:rsid w:val="00D948DC"/>
    <w:rsid w:val="00D94CA2"/>
    <w:rsid w:val="00D95083"/>
    <w:rsid w:val="00D95255"/>
    <w:rsid w:val="00D95974"/>
    <w:rsid w:val="00D959FB"/>
    <w:rsid w:val="00D95B5D"/>
    <w:rsid w:val="00D95F91"/>
    <w:rsid w:val="00D95FE9"/>
    <w:rsid w:val="00D961CF"/>
    <w:rsid w:val="00D96366"/>
    <w:rsid w:val="00D96600"/>
    <w:rsid w:val="00D96B0A"/>
    <w:rsid w:val="00D96D6A"/>
    <w:rsid w:val="00D96F4A"/>
    <w:rsid w:val="00D970F5"/>
    <w:rsid w:val="00D977BC"/>
    <w:rsid w:val="00D97992"/>
    <w:rsid w:val="00D97C63"/>
    <w:rsid w:val="00DA0110"/>
    <w:rsid w:val="00DA06FF"/>
    <w:rsid w:val="00DA0D4C"/>
    <w:rsid w:val="00DA11EE"/>
    <w:rsid w:val="00DA15E7"/>
    <w:rsid w:val="00DA16AB"/>
    <w:rsid w:val="00DA1B66"/>
    <w:rsid w:val="00DA1CD8"/>
    <w:rsid w:val="00DA1EF9"/>
    <w:rsid w:val="00DA2A3B"/>
    <w:rsid w:val="00DA2ADA"/>
    <w:rsid w:val="00DA316F"/>
    <w:rsid w:val="00DA3715"/>
    <w:rsid w:val="00DA397F"/>
    <w:rsid w:val="00DA3B1E"/>
    <w:rsid w:val="00DA3C51"/>
    <w:rsid w:val="00DA4C90"/>
    <w:rsid w:val="00DA4EEC"/>
    <w:rsid w:val="00DA4FA9"/>
    <w:rsid w:val="00DA511C"/>
    <w:rsid w:val="00DA5127"/>
    <w:rsid w:val="00DA5891"/>
    <w:rsid w:val="00DA5C53"/>
    <w:rsid w:val="00DA6040"/>
    <w:rsid w:val="00DA6146"/>
    <w:rsid w:val="00DA6238"/>
    <w:rsid w:val="00DA662B"/>
    <w:rsid w:val="00DA6A16"/>
    <w:rsid w:val="00DA6CCD"/>
    <w:rsid w:val="00DA7280"/>
    <w:rsid w:val="00DA77EB"/>
    <w:rsid w:val="00DA7841"/>
    <w:rsid w:val="00DA7D43"/>
    <w:rsid w:val="00DB0281"/>
    <w:rsid w:val="00DB04D9"/>
    <w:rsid w:val="00DB0AB3"/>
    <w:rsid w:val="00DB13D1"/>
    <w:rsid w:val="00DB1ADB"/>
    <w:rsid w:val="00DB2101"/>
    <w:rsid w:val="00DB25C3"/>
    <w:rsid w:val="00DB30AB"/>
    <w:rsid w:val="00DB310D"/>
    <w:rsid w:val="00DB3287"/>
    <w:rsid w:val="00DB3CFF"/>
    <w:rsid w:val="00DB404B"/>
    <w:rsid w:val="00DB4ADF"/>
    <w:rsid w:val="00DB526D"/>
    <w:rsid w:val="00DB52B0"/>
    <w:rsid w:val="00DB53C2"/>
    <w:rsid w:val="00DB557D"/>
    <w:rsid w:val="00DB55EC"/>
    <w:rsid w:val="00DB5664"/>
    <w:rsid w:val="00DB5884"/>
    <w:rsid w:val="00DB59CA"/>
    <w:rsid w:val="00DB5B3D"/>
    <w:rsid w:val="00DB5CD8"/>
    <w:rsid w:val="00DB5FA8"/>
    <w:rsid w:val="00DB64D3"/>
    <w:rsid w:val="00DB6E19"/>
    <w:rsid w:val="00DB74AF"/>
    <w:rsid w:val="00DB7565"/>
    <w:rsid w:val="00DC05D1"/>
    <w:rsid w:val="00DC060F"/>
    <w:rsid w:val="00DC093A"/>
    <w:rsid w:val="00DC0C01"/>
    <w:rsid w:val="00DC10C2"/>
    <w:rsid w:val="00DC1232"/>
    <w:rsid w:val="00DC1491"/>
    <w:rsid w:val="00DC1DB4"/>
    <w:rsid w:val="00DC247C"/>
    <w:rsid w:val="00DC2890"/>
    <w:rsid w:val="00DC2D7C"/>
    <w:rsid w:val="00DC2E56"/>
    <w:rsid w:val="00DC2EA3"/>
    <w:rsid w:val="00DC32B4"/>
    <w:rsid w:val="00DC3D95"/>
    <w:rsid w:val="00DC3DF6"/>
    <w:rsid w:val="00DC3E74"/>
    <w:rsid w:val="00DC44B8"/>
    <w:rsid w:val="00DC4594"/>
    <w:rsid w:val="00DC46C3"/>
    <w:rsid w:val="00DC475A"/>
    <w:rsid w:val="00DC49B5"/>
    <w:rsid w:val="00DC4DE9"/>
    <w:rsid w:val="00DC5641"/>
    <w:rsid w:val="00DC573B"/>
    <w:rsid w:val="00DC57B3"/>
    <w:rsid w:val="00DC5A78"/>
    <w:rsid w:val="00DC6905"/>
    <w:rsid w:val="00DC6DDE"/>
    <w:rsid w:val="00DC7A4B"/>
    <w:rsid w:val="00DC7ECE"/>
    <w:rsid w:val="00DD032D"/>
    <w:rsid w:val="00DD06FC"/>
    <w:rsid w:val="00DD0A7B"/>
    <w:rsid w:val="00DD0BC8"/>
    <w:rsid w:val="00DD1141"/>
    <w:rsid w:val="00DD16A0"/>
    <w:rsid w:val="00DD192F"/>
    <w:rsid w:val="00DD1EF0"/>
    <w:rsid w:val="00DD2172"/>
    <w:rsid w:val="00DD22B9"/>
    <w:rsid w:val="00DD2F91"/>
    <w:rsid w:val="00DD3396"/>
    <w:rsid w:val="00DD34C0"/>
    <w:rsid w:val="00DD3FB7"/>
    <w:rsid w:val="00DD47E2"/>
    <w:rsid w:val="00DD4B76"/>
    <w:rsid w:val="00DD4FE1"/>
    <w:rsid w:val="00DD508D"/>
    <w:rsid w:val="00DD5DA3"/>
    <w:rsid w:val="00DD5FB6"/>
    <w:rsid w:val="00DD6159"/>
    <w:rsid w:val="00DD6940"/>
    <w:rsid w:val="00DD69BA"/>
    <w:rsid w:val="00DD6D93"/>
    <w:rsid w:val="00DD7109"/>
    <w:rsid w:val="00DD7953"/>
    <w:rsid w:val="00DD79B6"/>
    <w:rsid w:val="00DD7F9F"/>
    <w:rsid w:val="00DE00D3"/>
    <w:rsid w:val="00DE05D3"/>
    <w:rsid w:val="00DE0AF4"/>
    <w:rsid w:val="00DE18C2"/>
    <w:rsid w:val="00DE22EE"/>
    <w:rsid w:val="00DE24C6"/>
    <w:rsid w:val="00DE2C76"/>
    <w:rsid w:val="00DE2CB4"/>
    <w:rsid w:val="00DE2F31"/>
    <w:rsid w:val="00DE35D8"/>
    <w:rsid w:val="00DE3815"/>
    <w:rsid w:val="00DE3CA7"/>
    <w:rsid w:val="00DE3D91"/>
    <w:rsid w:val="00DE4429"/>
    <w:rsid w:val="00DE4C12"/>
    <w:rsid w:val="00DE4E9E"/>
    <w:rsid w:val="00DE4F95"/>
    <w:rsid w:val="00DE5DF2"/>
    <w:rsid w:val="00DE6547"/>
    <w:rsid w:val="00DE65E4"/>
    <w:rsid w:val="00DE726D"/>
    <w:rsid w:val="00DE7656"/>
    <w:rsid w:val="00DE7E15"/>
    <w:rsid w:val="00DF013E"/>
    <w:rsid w:val="00DF077D"/>
    <w:rsid w:val="00DF0C30"/>
    <w:rsid w:val="00DF0F55"/>
    <w:rsid w:val="00DF115E"/>
    <w:rsid w:val="00DF1545"/>
    <w:rsid w:val="00DF17C7"/>
    <w:rsid w:val="00DF1933"/>
    <w:rsid w:val="00DF1991"/>
    <w:rsid w:val="00DF1A09"/>
    <w:rsid w:val="00DF4206"/>
    <w:rsid w:val="00DF463B"/>
    <w:rsid w:val="00DF4850"/>
    <w:rsid w:val="00DF4A4A"/>
    <w:rsid w:val="00DF4F80"/>
    <w:rsid w:val="00DF5091"/>
    <w:rsid w:val="00DF54E6"/>
    <w:rsid w:val="00DF57A5"/>
    <w:rsid w:val="00DF5922"/>
    <w:rsid w:val="00DF5BA2"/>
    <w:rsid w:val="00DF655C"/>
    <w:rsid w:val="00DF6930"/>
    <w:rsid w:val="00DF7173"/>
    <w:rsid w:val="00DF7BD2"/>
    <w:rsid w:val="00DF7C4F"/>
    <w:rsid w:val="00DF7D14"/>
    <w:rsid w:val="00E00C6B"/>
    <w:rsid w:val="00E01245"/>
    <w:rsid w:val="00E01748"/>
    <w:rsid w:val="00E01B72"/>
    <w:rsid w:val="00E0236C"/>
    <w:rsid w:val="00E0242B"/>
    <w:rsid w:val="00E0250B"/>
    <w:rsid w:val="00E025DE"/>
    <w:rsid w:val="00E026B6"/>
    <w:rsid w:val="00E02BC0"/>
    <w:rsid w:val="00E02FFD"/>
    <w:rsid w:val="00E0394F"/>
    <w:rsid w:val="00E03A75"/>
    <w:rsid w:val="00E03D38"/>
    <w:rsid w:val="00E04223"/>
    <w:rsid w:val="00E044D8"/>
    <w:rsid w:val="00E047E4"/>
    <w:rsid w:val="00E0503A"/>
    <w:rsid w:val="00E05A5B"/>
    <w:rsid w:val="00E05F00"/>
    <w:rsid w:val="00E0684E"/>
    <w:rsid w:val="00E069AF"/>
    <w:rsid w:val="00E10125"/>
    <w:rsid w:val="00E10D02"/>
    <w:rsid w:val="00E11621"/>
    <w:rsid w:val="00E1177E"/>
    <w:rsid w:val="00E11B48"/>
    <w:rsid w:val="00E11C2F"/>
    <w:rsid w:val="00E1244A"/>
    <w:rsid w:val="00E124DB"/>
    <w:rsid w:val="00E13EDF"/>
    <w:rsid w:val="00E13F9F"/>
    <w:rsid w:val="00E14570"/>
    <w:rsid w:val="00E149AE"/>
    <w:rsid w:val="00E14AFA"/>
    <w:rsid w:val="00E15654"/>
    <w:rsid w:val="00E15860"/>
    <w:rsid w:val="00E15C15"/>
    <w:rsid w:val="00E15D41"/>
    <w:rsid w:val="00E15F35"/>
    <w:rsid w:val="00E16546"/>
    <w:rsid w:val="00E16C2C"/>
    <w:rsid w:val="00E16D48"/>
    <w:rsid w:val="00E1769B"/>
    <w:rsid w:val="00E17D7F"/>
    <w:rsid w:val="00E200A3"/>
    <w:rsid w:val="00E2010B"/>
    <w:rsid w:val="00E20567"/>
    <w:rsid w:val="00E20A72"/>
    <w:rsid w:val="00E20CAA"/>
    <w:rsid w:val="00E21235"/>
    <w:rsid w:val="00E2172D"/>
    <w:rsid w:val="00E21D0E"/>
    <w:rsid w:val="00E21F78"/>
    <w:rsid w:val="00E22535"/>
    <w:rsid w:val="00E22AE1"/>
    <w:rsid w:val="00E236E8"/>
    <w:rsid w:val="00E23B56"/>
    <w:rsid w:val="00E23B91"/>
    <w:rsid w:val="00E23D12"/>
    <w:rsid w:val="00E24164"/>
    <w:rsid w:val="00E24253"/>
    <w:rsid w:val="00E24BEC"/>
    <w:rsid w:val="00E24FCD"/>
    <w:rsid w:val="00E2596A"/>
    <w:rsid w:val="00E25CD6"/>
    <w:rsid w:val="00E26E05"/>
    <w:rsid w:val="00E27531"/>
    <w:rsid w:val="00E276AD"/>
    <w:rsid w:val="00E277B3"/>
    <w:rsid w:val="00E3038C"/>
    <w:rsid w:val="00E30534"/>
    <w:rsid w:val="00E3084C"/>
    <w:rsid w:val="00E309B4"/>
    <w:rsid w:val="00E30C68"/>
    <w:rsid w:val="00E314DD"/>
    <w:rsid w:val="00E31662"/>
    <w:rsid w:val="00E31BB0"/>
    <w:rsid w:val="00E31CFC"/>
    <w:rsid w:val="00E32916"/>
    <w:rsid w:val="00E32A1F"/>
    <w:rsid w:val="00E32A65"/>
    <w:rsid w:val="00E32B52"/>
    <w:rsid w:val="00E32CFA"/>
    <w:rsid w:val="00E32E5D"/>
    <w:rsid w:val="00E33120"/>
    <w:rsid w:val="00E3331E"/>
    <w:rsid w:val="00E34004"/>
    <w:rsid w:val="00E347CC"/>
    <w:rsid w:val="00E349AF"/>
    <w:rsid w:val="00E34B8A"/>
    <w:rsid w:val="00E34D61"/>
    <w:rsid w:val="00E34E1D"/>
    <w:rsid w:val="00E34EB6"/>
    <w:rsid w:val="00E3517B"/>
    <w:rsid w:val="00E352D2"/>
    <w:rsid w:val="00E356B9"/>
    <w:rsid w:val="00E35DB6"/>
    <w:rsid w:val="00E36DDF"/>
    <w:rsid w:val="00E37071"/>
    <w:rsid w:val="00E3738A"/>
    <w:rsid w:val="00E37CDA"/>
    <w:rsid w:val="00E406CE"/>
    <w:rsid w:val="00E40BF7"/>
    <w:rsid w:val="00E411A1"/>
    <w:rsid w:val="00E41326"/>
    <w:rsid w:val="00E41445"/>
    <w:rsid w:val="00E414DA"/>
    <w:rsid w:val="00E41B8D"/>
    <w:rsid w:val="00E43533"/>
    <w:rsid w:val="00E438D7"/>
    <w:rsid w:val="00E43D02"/>
    <w:rsid w:val="00E43D53"/>
    <w:rsid w:val="00E444D1"/>
    <w:rsid w:val="00E44598"/>
    <w:rsid w:val="00E44825"/>
    <w:rsid w:val="00E44A04"/>
    <w:rsid w:val="00E45870"/>
    <w:rsid w:val="00E46EC9"/>
    <w:rsid w:val="00E47677"/>
    <w:rsid w:val="00E50631"/>
    <w:rsid w:val="00E50985"/>
    <w:rsid w:val="00E50AC3"/>
    <w:rsid w:val="00E50F6B"/>
    <w:rsid w:val="00E511DC"/>
    <w:rsid w:val="00E517D0"/>
    <w:rsid w:val="00E51AF3"/>
    <w:rsid w:val="00E52480"/>
    <w:rsid w:val="00E52659"/>
    <w:rsid w:val="00E529A3"/>
    <w:rsid w:val="00E52FEE"/>
    <w:rsid w:val="00E531A6"/>
    <w:rsid w:val="00E5379B"/>
    <w:rsid w:val="00E54746"/>
    <w:rsid w:val="00E54BDD"/>
    <w:rsid w:val="00E54D0B"/>
    <w:rsid w:val="00E551AA"/>
    <w:rsid w:val="00E55BD7"/>
    <w:rsid w:val="00E55D1E"/>
    <w:rsid w:val="00E55FD8"/>
    <w:rsid w:val="00E5652E"/>
    <w:rsid w:val="00E5656F"/>
    <w:rsid w:val="00E565E0"/>
    <w:rsid w:val="00E5682F"/>
    <w:rsid w:val="00E56D2F"/>
    <w:rsid w:val="00E56F01"/>
    <w:rsid w:val="00E578B8"/>
    <w:rsid w:val="00E60D58"/>
    <w:rsid w:val="00E612E4"/>
    <w:rsid w:val="00E619FD"/>
    <w:rsid w:val="00E61A71"/>
    <w:rsid w:val="00E61EA5"/>
    <w:rsid w:val="00E61F33"/>
    <w:rsid w:val="00E6233D"/>
    <w:rsid w:val="00E6312C"/>
    <w:rsid w:val="00E634FF"/>
    <w:rsid w:val="00E63B50"/>
    <w:rsid w:val="00E64119"/>
    <w:rsid w:val="00E645B3"/>
    <w:rsid w:val="00E648DA"/>
    <w:rsid w:val="00E6492B"/>
    <w:rsid w:val="00E64C7A"/>
    <w:rsid w:val="00E6506E"/>
    <w:rsid w:val="00E6554B"/>
    <w:rsid w:val="00E65AD0"/>
    <w:rsid w:val="00E65D46"/>
    <w:rsid w:val="00E66021"/>
    <w:rsid w:val="00E66902"/>
    <w:rsid w:val="00E6716D"/>
    <w:rsid w:val="00E67396"/>
    <w:rsid w:val="00E707A0"/>
    <w:rsid w:val="00E708DC"/>
    <w:rsid w:val="00E708E3"/>
    <w:rsid w:val="00E70BA9"/>
    <w:rsid w:val="00E7144D"/>
    <w:rsid w:val="00E71C3A"/>
    <w:rsid w:val="00E7303C"/>
    <w:rsid w:val="00E736C1"/>
    <w:rsid w:val="00E73715"/>
    <w:rsid w:val="00E73B91"/>
    <w:rsid w:val="00E73C11"/>
    <w:rsid w:val="00E73EB6"/>
    <w:rsid w:val="00E73ECE"/>
    <w:rsid w:val="00E7400F"/>
    <w:rsid w:val="00E74A27"/>
    <w:rsid w:val="00E7527E"/>
    <w:rsid w:val="00E75C49"/>
    <w:rsid w:val="00E7607C"/>
    <w:rsid w:val="00E76295"/>
    <w:rsid w:val="00E7691E"/>
    <w:rsid w:val="00E76CA8"/>
    <w:rsid w:val="00E7708F"/>
    <w:rsid w:val="00E77607"/>
    <w:rsid w:val="00E77B80"/>
    <w:rsid w:val="00E80134"/>
    <w:rsid w:val="00E806DC"/>
    <w:rsid w:val="00E80968"/>
    <w:rsid w:val="00E80A0F"/>
    <w:rsid w:val="00E80DC2"/>
    <w:rsid w:val="00E815E2"/>
    <w:rsid w:val="00E81C4D"/>
    <w:rsid w:val="00E823D3"/>
    <w:rsid w:val="00E82562"/>
    <w:rsid w:val="00E82F5B"/>
    <w:rsid w:val="00E83EC8"/>
    <w:rsid w:val="00E840A1"/>
    <w:rsid w:val="00E841C7"/>
    <w:rsid w:val="00E8429B"/>
    <w:rsid w:val="00E84997"/>
    <w:rsid w:val="00E84B5B"/>
    <w:rsid w:val="00E84C4D"/>
    <w:rsid w:val="00E85666"/>
    <w:rsid w:val="00E856D1"/>
    <w:rsid w:val="00E85E7B"/>
    <w:rsid w:val="00E8635E"/>
    <w:rsid w:val="00E864C6"/>
    <w:rsid w:val="00E86D97"/>
    <w:rsid w:val="00E86E8B"/>
    <w:rsid w:val="00E86E90"/>
    <w:rsid w:val="00E87131"/>
    <w:rsid w:val="00E872D6"/>
    <w:rsid w:val="00E87378"/>
    <w:rsid w:val="00E87C1E"/>
    <w:rsid w:val="00E90CA6"/>
    <w:rsid w:val="00E914C4"/>
    <w:rsid w:val="00E9205F"/>
    <w:rsid w:val="00E922BC"/>
    <w:rsid w:val="00E9262F"/>
    <w:rsid w:val="00E927EA"/>
    <w:rsid w:val="00E92831"/>
    <w:rsid w:val="00E929EE"/>
    <w:rsid w:val="00E92C9F"/>
    <w:rsid w:val="00E92DBB"/>
    <w:rsid w:val="00E92FC6"/>
    <w:rsid w:val="00E936EE"/>
    <w:rsid w:val="00E951D5"/>
    <w:rsid w:val="00E9537C"/>
    <w:rsid w:val="00E95663"/>
    <w:rsid w:val="00E958FC"/>
    <w:rsid w:val="00E95A4D"/>
    <w:rsid w:val="00E95BBB"/>
    <w:rsid w:val="00E96B20"/>
    <w:rsid w:val="00E9708A"/>
    <w:rsid w:val="00E97B4B"/>
    <w:rsid w:val="00E97E51"/>
    <w:rsid w:val="00EA09AC"/>
    <w:rsid w:val="00EA0D97"/>
    <w:rsid w:val="00EA0E7D"/>
    <w:rsid w:val="00EA12E7"/>
    <w:rsid w:val="00EA1B50"/>
    <w:rsid w:val="00EA1BE0"/>
    <w:rsid w:val="00EA2992"/>
    <w:rsid w:val="00EA2DB9"/>
    <w:rsid w:val="00EA3400"/>
    <w:rsid w:val="00EA3451"/>
    <w:rsid w:val="00EA3B18"/>
    <w:rsid w:val="00EA4024"/>
    <w:rsid w:val="00EA47CE"/>
    <w:rsid w:val="00EA53B3"/>
    <w:rsid w:val="00EA5EA1"/>
    <w:rsid w:val="00EA6066"/>
    <w:rsid w:val="00EA61DD"/>
    <w:rsid w:val="00EA689E"/>
    <w:rsid w:val="00EA6DA3"/>
    <w:rsid w:val="00EA7255"/>
    <w:rsid w:val="00EA736B"/>
    <w:rsid w:val="00EA797A"/>
    <w:rsid w:val="00EA7B6B"/>
    <w:rsid w:val="00EA7C53"/>
    <w:rsid w:val="00EB02FF"/>
    <w:rsid w:val="00EB08B2"/>
    <w:rsid w:val="00EB159B"/>
    <w:rsid w:val="00EB1B1E"/>
    <w:rsid w:val="00EB29D1"/>
    <w:rsid w:val="00EB36A8"/>
    <w:rsid w:val="00EB4622"/>
    <w:rsid w:val="00EB50DE"/>
    <w:rsid w:val="00EB54D2"/>
    <w:rsid w:val="00EB5EC3"/>
    <w:rsid w:val="00EB6CCD"/>
    <w:rsid w:val="00EB6D36"/>
    <w:rsid w:val="00EB6F44"/>
    <w:rsid w:val="00EC00F8"/>
    <w:rsid w:val="00EC0E9C"/>
    <w:rsid w:val="00EC1021"/>
    <w:rsid w:val="00EC1033"/>
    <w:rsid w:val="00EC118D"/>
    <w:rsid w:val="00EC1FC4"/>
    <w:rsid w:val="00EC3167"/>
    <w:rsid w:val="00EC376C"/>
    <w:rsid w:val="00EC4185"/>
    <w:rsid w:val="00EC42CF"/>
    <w:rsid w:val="00EC4391"/>
    <w:rsid w:val="00EC4809"/>
    <w:rsid w:val="00EC4920"/>
    <w:rsid w:val="00EC4B79"/>
    <w:rsid w:val="00EC4BE2"/>
    <w:rsid w:val="00EC4BEC"/>
    <w:rsid w:val="00EC4C47"/>
    <w:rsid w:val="00EC4F81"/>
    <w:rsid w:val="00EC500B"/>
    <w:rsid w:val="00EC5173"/>
    <w:rsid w:val="00EC588E"/>
    <w:rsid w:val="00EC5A18"/>
    <w:rsid w:val="00EC5E21"/>
    <w:rsid w:val="00EC6741"/>
    <w:rsid w:val="00EC6790"/>
    <w:rsid w:val="00EC6BCF"/>
    <w:rsid w:val="00EC742A"/>
    <w:rsid w:val="00EC7450"/>
    <w:rsid w:val="00EC7606"/>
    <w:rsid w:val="00EC7EAE"/>
    <w:rsid w:val="00ED0874"/>
    <w:rsid w:val="00ED0C41"/>
    <w:rsid w:val="00ED115B"/>
    <w:rsid w:val="00ED1BD1"/>
    <w:rsid w:val="00ED2098"/>
    <w:rsid w:val="00ED2524"/>
    <w:rsid w:val="00ED2623"/>
    <w:rsid w:val="00ED274A"/>
    <w:rsid w:val="00ED2B1C"/>
    <w:rsid w:val="00ED2F45"/>
    <w:rsid w:val="00ED33D1"/>
    <w:rsid w:val="00ED4112"/>
    <w:rsid w:val="00ED4317"/>
    <w:rsid w:val="00ED4488"/>
    <w:rsid w:val="00ED466D"/>
    <w:rsid w:val="00ED48A3"/>
    <w:rsid w:val="00ED48BC"/>
    <w:rsid w:val="00ED4D9C"/>
    <w:rsid w:val="00ED54BA"/>
    <w:rsid w:val="00ED5A23"/>
    <w:rsid w:val="00ED61FD"/>
    <w:rsid w:val="00ED63F7"/>
    <w:rsid w:val="00ED6657"/>
    <w:rsid w:val="00ED685E"/>
    <w:rsid w:val="00ED6EF9"/>
    <w:rsid w:val="00ED71EA"/>
    <w:rsid w:val="00ED762E"/>
    <w:rsid w:val="00ED76E8"/>
    <w:rsid w:val="00ED7A07"/>
    <w:rsid w:val="00EE01F7"/>
    <w:rsid w:val="00EE0480"/>
    <w:rsid w:val="00EE07EA"/>
    <w:rsid w:val="00EE0912"/>
    <w:rsid w:val="00EE1274"/>
    <w:rsid w:val="00EE139A"/>
    <w:rsid w:val="00EE145C"/>
    <w:rsid w:val="00EE1635"/>
    <w:rsid w:val="00EE19D5"/>
    <w:rsid w:val="00EE1C44"/>
    <w:rsid w:val="00EE203D"/>
    <w:rsid w:val="00EE26E7"/>
    <w:rsid w:val="00EE308C"/>
    <w:rsid w:val="00EE336B"/>
    <w:rsid w:val="00EE3915"/>
    <w:rsid w:val="00EE3BB6"/>
    <w:rsid w:val="00EE3CD8"/>
    <w:rsid w:val="00EE4598"/>
    <w:rsid w:val="00EE4602"/>
    <w:rsid w:val="00EE471C"/>
    <w:rsid w:val="00EE55B9"/>
    <w:rsid w:val="00EE5634"/>
    <w:rsid w:val="00EE5FBE"/>
    <w:rsid w:val="00EE6149"/>
    <w:rsid w:val="00EE6222"/>
    <w:rsid w:val="00EE6820"/>
    <w:rsid w:val="00EE7BB3"/>
    <w:rsid w:val="00EF04AE"/>
    <w:rsid w:val="00EF0949"/>
    <w:rsid w:val="00EF09E6"/>
    <w:rsid w:val="00EF0BA1"/>
    <w:rsid w:val="00EF0F61"/>
    <w:rsid w:val="00EF21FA"/>
    <w:rsid w:val="00EF28CA"/>
    <w:rsid w:val="00EF2BFF"/>
    <w:rsid w:val="00EF3554"/>
    <w:rsid w:val="00EF3DF5"/>
    <w:rsid w:val="00EF4141"/>
    <w:rsid w:val="00EF414C"/>
    <w:rsid w:val="00EF4596"/>
    <w:rsid w:val="00EF4D23"/>
    <w:rsid w:val="00EF510F"/>
    <w:rsid w:val="00EF55B6"/>
    <w:rsid w:val="00EF55C6"/>
    <w:rsid w:val="00EF57FA"/>
    <w:rsid w:val="00EF5875"/>
    <w:rsid w:val="00EF5AE1"/>
    <w:rsid w:val="00EF5B6C"/>
    <w:rsid w:val="00EF5BA8"/>
    <w:rsid w:val="00EF5C8D"/>
    <w:rsid w:val="00EF60FB"/>
    <w:rsid w:val="00EF6342"/>
    <w:rsid w:val="00EF65B7"/>
    <w:rsid w:val="00EF6BFE"/>
    <w:rsid w:val="00EF6CDD"/>
    <w:rsid w:val="00EF6CE4"/>
    <w:rsid w:val="00EF6EC5"/>
    <w:rsid w:val="00EF7014"/>
    <w:rsid w:val="00EF7532"/>
    <w:rsid w:val="00EF7AD4"/>
    <w:rsid w:val="00F000B3"/>
    <w:rsid w:val="00F006EF"/>
    <w:rsid w:val="00F00A0A"/>
    <w:rsid w:val="00F00CB6"/>
    <w:rsid w:val="00F014C4"/>
    <w:rsid w:val="00F02033"/>
    <w:rsid w:val="00F021F9"/>
    <w:rsid w:val="00F02361"/>
    <w:rsid w:val="00F02841"/>
    <w:rsid w:val="00F029BF"/>
    <w:rsid w:val="00F033B4"/>
    <w:rsid w:val="00F042A5"/>
    <w:rsid w:val="00F04421"/>
    <w:rsid w:val="00F04AE4"/>
    <w:rsid w:val="00F04D47"/>
    <w:rsid w:val="00F05442"/>
    <w:rsid w:val="00F05A12"/>
    <w:rsid w:val="00F062CB"/>
    <w:rsid w:val="00F06712"/>
    <w:rsid w:val="00F074BA"/>
    <w:rsid w:val="00F07A93"/>
    <w:rsid w:val="00F07BDF"/>
    <w:rsid w:val="00F07DC9"/>
    <w:rsid w:val="00F1016F"/>
    <w:rsid w:val="00F103DB"/>
    <w:rsid w:val="00F106F8"/>
    <w:rsid w:val="00F10739"/>
    <w:rsid w:val="00F10A88"/>
    <w:rsid w:val="00F10F51"/>
    <w:rsid w:val="00F11AF3"/>
    <w:rsid w:val="00F11B83"/>
    <w:rsid w:val="00F12041"/>
    <w:rsid w:val="00F12539"/>
    <w:rsid w:val="00F1257D"/>
    <w:rsid w:val="00F12971"/>
    <w:rsid w:val="00F1323B"/>
    <w:rsid w:val="00F13D45"/>
    <w:rsid w:val="00F140F3"/>
    <w:rsid w:val="00F1430E"/>
    <w:rsid w:val="00F14554"/>
    <w:rsid w:val="00F149B3"/>
    <w:rsid w:val="00F149C2"/>
    <w:rsid w:val="00F1516D"/>
    <w:rsid w:val="00F15942"/>
    <w:rsid w:val="00F162F9"/>
    <w:rsid w:val="00F1647E"/>
    <w:rsid w:val="00F1677B"/>
    <w:rsid w:val="00F16C39"/>
    <w:rsid w:val="00F16C91"/>
    <w:rsid w:val="00F16EEE"/>
    <w:rsid w:val="00F16F8F"/>
    <w:rsid w:val="00F17B46"/>
    <w:rsid w:val="00F20794"/>
    <w:rsid w:val="00F20CAC"/>
    <w:rsid w:val="00F214A9"/>
    <w:rsid w:val="00F21B35"/>
    <w:rsid w:val="00F21D37"/>
    <w:rsid w:val="00F21D38"/>
    <w:rsid w:val="00F21DCB"/>
    <w:rsid w:val="00F21F65"/>
    <w:rsid w:val="00F22092"/>
    <w:rsid w:val="00F22AD8"/>
    <w:rsid w:val="00F22B78"/>
    <w:rsid w:val="00F232B7"/>
    <w:rsid w:val="00F2388E"/>
    <w:rsid w:val="00F23ECE"/>
    <w:rsid w:val="00F23FC9"/>
    <w:rsid w:val="00F25337"/>
    <w:rsid w:val="00F25566"/>
    <w:rsid w:val="00F265EB"/>
    <w:rsid w:val="00F26991"/>
    <w:rsid w:val="00F26A9A"/>
    <w:rsid w:val="00F26DA3"/>
    <w:rsid w:val="00F26ECD"/>
    <w:rsid w:val="00F272DB"/>
    <w:rsid w:val="00F27596"/>
    <w:rsid w:val="00F27608"/>
    <w:rsid w:val="00F27915"/>
    <w:rsid w:val="00F27BB3"/>
    <w:rsid w:val="00F27D95"/>
    <w:rsid w:val="00F30200"/>
    <w:rsid w:val="00F30209"/>
    <w:rsid w:val="00F3045D"/>
    <w:rsid w:val="00F308A2"/>
    <w:rsid w:val="00F30BBF"/>
    <w:rsid w:val="00F30FC2"/>
    <w:rsid w:val="00F31421"/>
    <w:rsid w:val="00F32042"/>
    <w:rsid w:val="00F3265F"/>
    <w:rsid w:val="00F33091"/>
    <w:rsid w:val="00F33B3C"/>
    <w:rsid w:val="00F345A3"/>
    <w:rsid w:val="00F345A9"/>
    <w:rsid w:val="00F347F2"/>
    <w:rsid w:val="00F34FE9"/>
    <w:rsid w:val="00F36456"/>
    <w:rsid w:val="00F36D19"/>
    <w:rsid w:val="00F36F7C"/>
    <w:rsid w:val="00F4078E"/>
    <w:rsid w:val="00F40832"/>
    <w:rsid w:val="00F41229"/>
    <w:rsid w:val="00F412A7"/>
    <w:rsid w:val="00F415B3"/>
    <w:rsid w:val="00F41D2C"/>
    <w:rsid w:val="00F42417"/>
    <w:rsid w:val="00F43294"/>
    <w:rsid w:val="00F43382"/>
    <w:rsid w:val="00F43594"/>
    <w:rsid w:val="00F44919"/>
    <w:rsid w:val="00F45118"/>
    <w:rsid w:val="00F45C7F"/>
    <w:rsid w:val="00F47140"/>
    <w:rsid w:val="00F47433"/>
    <w:rsid w:val="00F478FD"/>
    <w:rsid w:val="00F4792D"/>
    <w:rsid w:val="00F5052C"/>
    <w:rsid w:val="00F506A8"/>
    <w:rsid w:val="00F51BAF"/>
    <w:rsid w:val="00F52607"/>
    <w:rsid w:val="00F52719"/>
    <w:rsid w:val="00F52A6E"/>
    <w:rsid w:val="00F52AFF"/>
    <w:rsid w:val="00F52E77"/>
    <w:rsid w:val="00F5327B"/>
    <w:rsid w:val="00F53D29"/>
    <w:rsid w:val="00F54307"/>
    <w:rsid w:val="00F544FC"/>
    <w:rsid w:val="00F5451D"/>
    <w:rsid w:val="00F548E8"/>
    <w:rsid w:val="00F54957"/>
    <w:rsid w:val="00F54A1E"/>
    <w:rsid w:val="00F551C3"/>
    <w:rsid w:val="00F556DD"/>
    <w:rsid w:val="00F5572A"/>
    <w:rsid w:val="00F55C39"/>
    <w:rsid w:val="00F55D44"/>
    <w:rsid w:val="00F56063"/>
    <w:rsid w:val="00F5688D"/>
    <w:rsid w:val="00F573FC"/>
    <w:rsid w:val="00F57A3A"/>
    <w:rsid w:val="00F600C1"/>
    <w:rsid w:val="00F601E0"/>
    <w:rsid w:val="00F602C9"/>
    <w:rsid w:val="00F6041C"/>
    <w:rsid w:val="00F6097C"/>
    <w:rsid w:val="00F60E99"/>
    <w:rsid w:val="00F6124F"/>
    <w:rsid w:val="00F61864"/>
    <w:rsid w:val="00F618D5"/>
    <w:rsid w:val="00F6195C"/>
    <w:rsid w:val="00F61A09"/>
    <w:rsid w:val="00F620AE"/>
    <w:rsid w:val="00F62226"/>
    <w:rsid w:val="00F625CB"/>
    <w:rsid w:val="00F626F8"/>
    <w:rsid w:val="00F63D03"/>
    <w:rsid w:val="00F64E90"/>
    <w:rsid w:val="00F6598C"/>
    <w:rsid w:val="00F659CA"/>
    <w:rsid w:val="00F66248"/>
    <w:rsid w:val="00F66316"/>
    <w:rsid w:val="00F66334"/>
    <w:rsid w:val="00F672A0"/>
    <w:rsid w:val="00F67550"/>
    <w:rsid w:val="00F67AA5"/>
    <w:rsid w:val="00F70158"/>
    <w:rsid w:val="00F70321"/>
    <w:rsid w:val="00F711CD"/>
    <w:rsid w:val="00F717F7"/>
    <w:rsid w:val="00F71DC6"/>
    <w:rsid w:val="00F71E3A"/>
    <w:rsid w:val="00F71F08"/>
    <w:rsid w:val="00F71F5F"/>
    <w:rsid w:val="00F720FD"/>
    <w:rsid w:val="00F7216E"/>
    <w:rsid w:val="00F72702"/>
    <w:rsid w:val="00F737F4"/>
    <w:rsid w:val="00F737FB"/>
    <w:rsid w:val="00F740FC"/>
    <w:rsid w:val="00F74319"/>
    <w:rsid w:val="00F7434D"/>
    <w:rsid w:val="00F747E9"/>
    <w:rsid w:val="00F74D51"/>
    <w:rsid w:val="00F74DA5"/>
    <w:rsid w:val="00F74E7B"/>
    <w:rsid w:val="00F74EBC"/>
    <w:rsid w:val="00F75341"/>
    <w:rsid w:val="00F754CA"/>
    <w:rsid w:val="00F7553B"/>
    <w:rsid w:val="00F75576"/>
    <w:rsid w:val="00F75743"/>
    <w:rsid w:val="00F75E9E"/>
    <w:rsid w:val="00F75F10"/>
    <w:rsid w:val="00F76282"/>
    <w:rsid w:val="00F7696F"/>
    <w:rsid w:val="00F76C60"/>
    <w:rsid w:val="00F76CCE"/>
    <w:rsid w:val="00F77BFC"/>
    <w:rsid w:val="00F8001F"/>
    <w:rsid w:val="00F807A0"/>
    <w:rsid w:val="00F80AC9"/>
    <w:rsid w:val="00F80CA6"/>
    <w:rsid w:val="00F8104A"/>
    <w:rsid w:val="00F814D0"/>
    <w:rsid w:val="00F81A87"/>
    <w:rsid w:val="00F81B72"/>
    <w:rsid w:val="00F81E2F"/>
    <w:rsid w:val="00F8294E"/>
    <w:rsid w:val="00F82E8F"/>
    <w:rsid w:val="00F833AC"/>
    <w:rsid w:val="00F83A99"/>
    <w:rsid w:val="00F83F72"/>
    <w:rsid w:val="00F84078"/>
    <w:rsid w:val="00F8469F"/>
    <w:rsid w:val="00F848AD"/>
    <w:rsid w:val="00F84CF6"/>
    <w:rsid w:val="00F85066"/>
    <w:rsid w:val="00F853E1"/>
    <w:rsid w:val="00F856E4"/>
    <w:rsid w:val="00F85F89"/>
    <w:rsid w:val="00F86C2A"/>
    <w:rsid w:val="00F878E4"/>
    <w:rsid w:val="00F87FC8"/>
    <w:rsid w:val="00F90275"/>
    <w:rsid w:val="00F90553"/>
    <w:rsid w:val="00F90A86"/>
    <w:rsid w:val="00F91318"/>
    <w:rsid w:val="00F91989"/>
    <w:rsid w:val="00F91A27"/>
    <w:rsid w:val="00F91ACA"/>
    <w:rsid w:val="00F91ED4"/>
    <w:rsid w:val="00F927C6"/>
    <w:rsid w:val="00F93893"/>
    <w:rsid w:val="00F93A91"/>
    <w:rsid w:val="00F93D4F"/>
    <w:rsid w:val="00F93F3D"/>
    <w:rsid w:val="00F93F3E"/>
    <w:rsid w:val="00F943DC"/>
    <w:rsid w:val="00F94CDE"/>
    <w:rsid w:val="00F94D58"/>
    <w:rsid w:val="00F967E4"/>
    <w:rsid w:val="00F979A1"/>
    <w:rsid w:val="00F97A3A"/>
    <w:rsid w:val="00F97CD6"/>
    <w:rsid w:val="00F97E5F"/>
    <w:rsid w:val="00FA02DE"/>
    <w:rsid w:val="00FA05AA"/>
    <w:rsid w:val="00FA101E"/>
    <w:rsid w:val="00FA154F"/>
    <w:rsid w:val="00FA1626"/>
    <w:rsid w:val="00FA1D17"/>
    <w:rsid w:val="00FA2619"/>
    <w:rsid w:val="00FA2771"/>
    <w:rsid w:val="00FA2B85"/>
    <w:rsid w:val="00FA2B9B"/>
    <w:rsid w:val="00FA2F3D"/>
    <w:rsid w:val="00FA3577"/>
    <w:rsid w:val="00FA37A6"/>
    <w:rsid w:val="00FA3D06"/>
    <w:rsid w:val="00FA4E81"/>
    <w:rsid w:val="00FA4FC4"/>
    <w:rsid w:val="00FA509D"/>
    <w:rsid w:val="00FA569C"/>
    <w:rsid w:val="00FA5F2C"/>
    <w:rsid w:val="00FA6607"/>
    <w:rsid w:val="00FA692A"/>
    <w:rsid w:val="00FA72A6"/>
    <w:rsid w:val="00FA76FB"/>
    <w:rsid w:val="00FB03EE"/>
    <w:rsid w:val="00FB074B"/>
    <w:rsid w:val="00FB0E94"/>
    <w:rsid w:val="00FB0F57"/>
    <w:rsid w:val="00FB0FED"/>
    <w:rsid w:val="00FB1B85"/>
    <w:rsid w:val="00FB29E6"/>
    <w:rsid w:val="00FB2A29"/>
    <w:rsid w:val="00FB2EF6"/>
    <w:rsid w:val="00FB3342"/>
    <w:rsid w:val="00FB3562"/>
    <w:rsid w:val="00FB35FC"/>
    <w:rsid w:val="00FB36CA"/>
    <w:rsid w:val="00FB451B"/>
    <w:rsid w:val="00FB4539"/>
    <w:rsid w:val="00FB486D"/>
    <w:rsid w:val="00FB4BA9"/>
    <w:rsid w:val="00FB4DCD"/>
    <w:rsid w:val="00FB4E1A"/>
    <w:rsid w:val="00FB500E"/>
    <w:rsid w:val="00FB546D"/>
    <w:rsid w:val="00FB54D8"/>
    <w:rsid w:val="00FB58F3"/>
    <w:rsid w:val="00FB5BCE"/>
    <w:rsid w:val="00FB660B"/>
    <w:rsid w:val="00FB6A42"/>
    <w:rsid w:val="00FB782E"/>
    <w:rsid w:val="00FB7842"/>
    <w:rsid w:val="00FB7B16"/>
    <w:rsid w:val="00FB7C56"/>
    <w:rsid w:val="00FB7E0C"/>
    <w:rsid w:val="00FB7F26"/>
    <w:rsid w:val="00FC01EA"/>
    <w:rsid w:val="00FC073D"/>
    <w:rsid w:val="00FC0918"/>
    <w:rsid w:val="00FC1476"/>
    <w:rsid w:val="00FC27BF"/>
    <w:rsid w:val="00FC2953"/>
    <w:rsid w:val="00FC340D"/>
    <w:rsid w:val="00FC3995"/>
    <w:rsid w:val="00FC3D0B"/>
    <w:rsid w:val="00FC405E"/>
    <w:rsid w:val="00FC423B"/>
    <w:rsid w:val="00FC4C52"/>
    <w:rsid w:val="00FC5499"/>
    <w:rsid w:val="00FC5AAA"/>
    <w:rsid w:val="00FC69D0"/>
    <w:rsid w:val="00FC7262"/>
    <w:rsid w:val="00FC743A"/>
    <w:rsid w:val="00FC7832"/>
    <w:rsid w:val="00FD0228"/>
    <w:rsid w:val="00FD0B99"/>
    <w:rsid w:val="00FD0F0E"/>
    <w:rsid w:val="00FD1330"/>
    <w:rsid w:val="00FD1CAD"/>
    <w:rsid w:val="00FD266B"/>
    <w:rsid w:val="00FD2F8E"/>
    <w:rsid w:val="00FD3209"/>
    <w:rsid w:val="00FD44E5"/>
    <w:rsid w:val="00FD49C2"/>
    <w:rsid w:val="00FD49D7"/>
    <w:rsid w:val="00FD4D8C"/>
    <w:rsid w:val="00FD5551"/>
    <w:rsid w:val="00FD5D32"/>
    <w:rsid w:val="00FD6098"/>
    <w:rsid w:val="00FD6FC0"/>
    <w:rsid w:val="00FD7E1F"/>
    <w:rsid w:val="00FD7F19"/>
    <w:rsid w:val="00FD7F91"/>
    <w:rsid w:val="00FE05AE"/>
    <w:rsid w:val="00FE0A2E"/>
    <w:rsid w:val="00FE0A3F"/>
    <w:rsid w:val="00FE0CD1"/>
    <w:rsid w:val="00FE0CFC"/>
    <w:rsid w:val="00FE0F63"/>
    <w:rsid w:val="00FE113F"/>
    <w:rsid w:val="00FE1A6D"/>
    <w:rsid w:val="00FE219D"/>
    <w:rsid w:val="00FE3471"/>
    <w:rsid w:val="00FE363A"/>
    <w:rsid w:val="00FE4176"/>
    <w:rsid w:val="00FE473A"/>
    <w:rsid w:val="00FE54B5"/>
    <w:rsid w:val="00FE578C"/>
    <w:rsid w:val="00FE5ACA"/>
    <w:rsid w:val="00FE61EE"/>
    <w:rsid w:val="00FE6393"/>
    <w:rsid w:val="00FE6841"/>
    <w:rsid w:val="00FE7003"/>
    <w:rsid w:val="00FE7758"/>
    <w:rsid w:val="00FF058E"/>
    <w:rsid w:val="00FF0617"/>
    <w:rsid w:val="00FF08D8"/>
    <w:rsid w:val="00FF10A4"/>
    <w:rsid w:val="00FF20A3"/>
    <w:rsid w:val="00FF3149"/>
    <w:rsid w:val="00FF3167"/>
    <w:rsid w:val="00FF320E"/>
    <w:rsid w:val="00FF33E2"/>
    <w:rsid w:val="00FF33FE"/>
    <w:rsid w:val="00FF3585"/>
    <w:rsid w:val="00FF3654"/>
    <w:rsid w:val="00FF381D"/>
    <w:rsid w:val="00FF4283"/>
    <w:rsid w:val="00FF4531"/>
    <w:rsid w:val="00FF4616"/>
    <w:rsid w:val="00FF4CC3"/>
    <w:rsid w:val="00FF513B"/>
    <w:rsid w:val="00FF54EE"/>
    <w:rsid w:val="00FF588D"/>
    <w:rsid w:val="00FF5AAE"/>
    <w:rsid w:val="00FF64EF"/>
    <w:rsid w:val="00FF6A42"/>
    <w:rsid w:val="00FF74A5"/>
    <w:rsid w:val="00FF756E"/>
    <w:rsid w:val="00FF78DB"/>
    <w:rsid w:val="00FF7DA0"/>
    <w:rsid w:val="00FF7EE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646F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0C6F8D"/>
    <w:pPr>
      <w:tabs>
        <w:tab w:val="left" w:pos="880"/>
        <w:tab w:val="right" w:leader="dot" w:pos="9923"/>
        <w:tab w:val="right" w:leader="dot" w:pos="9962"/>
      </w:tabs>
      <w:ind w:left="851" w:right="49"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locked/>
    <w:rsid w:val="00DB1ADB"/>
    <w:rPr>
      <w:rFonts w:ascii="gobCL" w:hAnsi="gobCL" w:cs="Times New Roman"/>
      <w:lang w:eastAsia="en-US"/>
    </w:rPr>
  </w:style>
  <w:style w:type="character" w:styleId="Refdenotaalpie">
    <w:name w:val="footnote reference"/>
    <w:basedOn w:val="Fuentedeprrafopredeter"/>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Textoindependiente3">
    <w:name w:val="Body Text 3"/>
    <w:basedOn w:val="Normal"/>
    <w:link w:val="Textoindependiente3Car"/>
    <w:uiPriority w:val="99"/>
    <w:unhideWhenUsed/>
    <w:locked/>
    <w:rsid w:val="00E46EC9"/>
    <w:pPr>
      <w:spacing w:after="120"/>
    </w:pPr>
    <w:rPr>
      <w:sz w:val="16"/>
      <w:szCs w:val="16"/>
    </w:rPr>
  </w:style>
  <w:style w:type="character" w:customStyle="1" w:styleId="Textoindependiente3Car">
    <w:name w:val="Texto independiente 3 Car"/>
    <w:basedOn w:val="Fuentedeprrafopredeter"/>
    <w:link w:val="Textoindependiente3"/>
    <w:uiPriority w:val="99"/>
    <w:rsid w:val="00E46EC9"/>
    <w:rPr>
      <w:rFonts w:asciiTheme="minorHAnsi" w:hAnsiTheme="minorHAnsi"/>
      <w:sz w:val="16"/>
      <w:szCs w:val="16"/>
      <w:lang w:val="es-CL" w:eastAsia="en-US"/>
    </w:rPr>
  </w:style>
  <w:style w:type="paragraph" w:styleId="HTMLconformatoprevio">
    <w:name w:val="HTML Preformatted"/>
    <w:basedOn w:val="Normal"/>
    <w:link w:val="HTMLconformatoprevioCar"/>
    <w:uiPriority w:val="99"/>
    <w:semiHidden/>
    <w:unhideWhenUsed/>
    <w:locked/>
    <w:rsid w:val="004F6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4F6E34"/>
    <w:rPr>
      <w:rFonts w:ascii="Courier New" w:eastAsia="Times New Roman" w:hAnsi="Courier New" w:cs="Courier New"/>
      <w:sz w:val="20"/>
      <w:szCs w:val="20"/>
      <w:lang w:val="es-CL" w:eastAsia="es-CL"/>
    </w:rPr>
  </w:style>
  <w:style w:type="paragraph" w:styleId="Sangra2detindependiente">
    <w:name w:val="Body Text Indent 2"/>
    <w:basedOn w:val="Normal"/>
    <w:link w:val="Sangra2detindependienteCar"/>
    <w:uiPriority w:val="99"/>
    <w:semiHidden/>
    <w:unhideWhenUsed/>
    <w:locked/>
    <w:rsid w:val="002E6B2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E6B2B"/>
    <w:rPr>
      <w:rFonts w:asciiTheme="minorHAnsi" w:hAnsiTheme="minorHAnsi"/>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646F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0C6F8D"/>
    <w:pPr>
      <w:tabs>
        <w:tab w:val="left" w:pos="880"/>
        <w:tab w:val="right" w:leader="dot" w:pos="9923"/>
        <w:tab w:val="right" w:leader="dot" w:pos="9962"/>
      </w:tabs>
      <w:ind w:left="851" w:right="49"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locked/>
    <w:rsid w:val="00DB1ADB"/>
    <w:rPr>
      <w:rFonts w:ascii="gobCL" w:hAnsi="gobCL" w:cs="Times New Roman"/>
      <w:lang w:eastAsia="en-US"/>
    </w:rPr>
  </w:style>
  <w:style w:type="character" w:styleId="Refdenotaalpie">
    <w:name w:val="footnote reference"/>
    <w:basedOn w:val="Fuentedeprrafopredeter"/>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Textoindependiente3">
    <w:name w:val="Body Text 3"/>
    <w:basedOn w:val="Normal"/>
    <w:link w:val="Textoindependiente3Car"/>
    <w:uiPriority w:val="99"/>
    <w:unhideWhenUsed/>
    <w:locked/>
    <w:rsid w:val="00E46EC9"/>
    <w:pPr>
      <w:spacing w:after="120"/>
    </w:pPr>
    <w:rPr>
      <w:sz w:val="16"/>
      <w:szCs w:val="16"/>
    </w:rPr>
  </w:style>
  <w:style w:type="character" w:customStyle="1" w:styleId="Textoindependiente3Car">
    <w:name w:val="Texto independiente 3 Car"/>
    <w:basedOn w:val="Fuentedeprrafopredeter"/>
    <w:link w:val="Textoindependiente3"/>
    <w:uiPriority w:val="99"/>
    <w:rsid w:val="00E46EC9"/>
    <w:rPr>
      <w:rFonts w:asciiTheme="minorHAnsi" w:hAnsiTheme="minorHAnsi"/>
      <w:sz w:val="16"/>
      <w:szCs w:val="16"/>
      <w:lang w:val="es-CL" w:eastAsia="en-US"/>
    </w:rPr>
  </w:style>
  <w:style w:type="paragraph" w:styleId="HTMLconformatoprevio">
    <w:name w:val="HTML Preformatted"/>
    <w:basedOn w:val="Normal"/>
    <w:link w:val="HTMLconformatoprevioCar"/>
    <w:uiPriority w:val="99"/>
    <w:semiHidden/>
    <w:unhideWhenUsed/>
    <w:locked/>
    <w:rsid w:val="004F6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4F6E34"/>
    <w:rPr>
      <w:rFonts w:ascii="Courier New" w:eastAsia="Times New Roman" w:hAnsi="Courier New" w:cs="Courier New"/>
      <w:sz w:val="20"/>
      <w:szCs w:val="20"/>
      <w:lang w:val="es-CL" w:eastAsia="es-CL"/>
    </w:rPr>
  </w:style>
  <w:style w:type="paragraph" w:styleId="Sangra2detindependiente">
    <w:name w:val="Body Text Indent 2"/>
    <w:basedOn w:val="Normal"/>
    <w:link w:val="Sangra2detindependienteCar"/>
    <w:uiPriority w:val="99"/>
    <w:semiHidden/>
    <w:unhideWhenUsed/>
    <w:locked/>
    <w:rsid w:val="002E6B2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E6B2B"/>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7153582">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843742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1219126">
      <w:bodyDiv w:val="1"/>
      <w:marLeft w:val="0"/>
      <w:marRight w:val="0"/>
      <w:marTop w:val="0"/>
      <w:marBottom w:val="0"/>
      <w:divBdr>
        <w:top w:val="none" w:sz="0" w:space="0" w:color="auto"/>
        <w:left w:val="none" w:sz="0" w:space="0" w:color="auto"/>
        <w:bottom w:val="none" w:sz="0" w:space="0" w:color="auto"/>
        <w:right w:val="none" w:sz="0" w:space="0" w:color="auto"/>
      </w:divBdr>
    </w:div>
    <w:div w:id="825164763">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68758860">
      <w:bodyDiv w:val="1"/>
      <w:marLeft w:val="0"/>
      <w:marRight w:val="0"/>
      <w:marTop w:val="0"/>
      <w:marBottom w:val="0"/>
      <w:divBdr>
        <w:top w:val="none" w:sz="0" w:space="0" w:color="auto"/>
        <w:left w:val="none" w:sz="0" w:space="0" w:color="auto"/>
        <w:bottom w:val="none" w:sz="0" w:space="0" w:color="auto"/>
        <w:right w:val="none" w:sz="0" w:space="0" w:color="auto"/>
      </w:divBdr>
    </w:div>
    <w:div w:id="882252437">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798596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14275712">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4963041">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542573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46338075">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4998603">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5074219">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2538476">
      <w:bodyDiv w:val="1"/>
      <w:marLeft w:val="0"/>
      <w:marRight w:val="0"/>
      <w:marTop w:val="0"/>
      <w:marBottom w:val="0"/>
      <w:divBdr>
        <w:top w:val="none" w:sz="0" w:space="0" w:color="auto"/>
        <w:left w:val="none" w:sz="0" w:space="0" w:color="auto"/>
        <w:bottom w:val="none" w:sz="0" w:space="0" w:color="auto"/>
        <w:right w:val="none" w:sz="0" w:space="0" w:color="auto"/>
      </w:divBdr>
    </w:div>
    <w:div w:id="2054842099">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617205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8.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fernando.bueno@soprole.cl"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mailto:fernando.bueno@soprole.c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636UEWMD4YA6-18-59930</_dlc_DocId>
    <_dlc_DocIdUrl xmlns="21c3207e-4ad9-41ce-b187-b126d6257ffb">
      <Url>http://sharepoint/dfz/_layouts/DocIdRedir.aspx?ID=636UEWMD4YA6-18-59930</Url>
      <Description>636UEWMD4YA6-18-59930</Description>
    </_dlc_DocIdUrl>
    <Remitido_x0020_Por xmlns="cd7df43d-10b9-47d8-a000-58f6ff9a05a9">4</Remitido_x0020_Por>
    <Fecha_x0020_Publicaci_x00f3_n xmlns="cd7df43d-10b9-47d8-a000-58f6ff9a05a9">2014-09-22T04:00:00+00:00</Fecha_x0020_Publicaci_x00f3_n>
    <N_x00b0__x0020_Documento xmlns="cd7df43d-10b9-47d8-a000-58f6ff9a05a9" xsi:nil="true"/>
    <Destinatario xmlns="cd7df43d-10b9-47d8-a000-58f6ff9a05a9">SNIFA</Destinatario>
    <Fecha_x0020_Generaci_x00f3_n xmlns="cd7df43d-10b9-47d8-a000-58f6ff9a05a9">2014-09-15T04:00:00+00:00</Fecha_x0020_Generaci_x00f3_n>
    <N_x00b0__x0020_Exp xmlns="cd7df43d-10b9-47d8-a000-58f6ff9a05a9">1050</N_x00b0__x0020_Exp>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C09F2-C83C-451E-8FDA-83F726B28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09683E41-EAED-4429-BB7C-D80410D95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5355</Words>
  <Characters>29455</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Informe Inspeción Ambiental</vt:lpstr>
    </vt:vector>
  </TitlesOfParts>
  <Company/>
  <LinksUpToDate>false</LinksUpToDate>
  <CharactersWithSpaces>34741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Inspeción Ambiental</dc:title>
  <dc:creator>Usuario</dc:creator>
  <cp:lastModifiedBy>Maria Ines Muñoz Lizama</cp:lastModifiedBy>
  <cp:revision>2</cp:revision>
  <cp:lastPrinted>2013-04-08T12:43:00Z</cp:lastPrinted>
  <dcterms:created xsi:type="dcterms:W3CDTF">2014-09-23T13:02:00Z</dcterms:created>
  <dcterms:modified xsi:type="dcterms:W3CDTF">2014-09-23T13:02:00Z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8c336457-41b8-4cc8-823f-9742e3a42c3d</vt:lpwstr>
  </property>
  <property fmtid="{D5CDD505-2E9C-101B-9397-08002B2CF9AE}" pid="4" name="_MarkAsFinal">
    <vt:bool>true</vt:bool>
  </property>
</Properties>
</file>