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9E0FB" w14:textId="0B32145F" w:rsidR="009E1EAD" w:rsidRDefault="00EB15F6" w:rsidP="00F16F0C">
      <w:pPr>
        <w:jc w:val="center"/>
        <w:rPr>
          <w:rFonts w:asciiTheme="minorHAnsi" w:hAnsiTheme="minorHAnsi" w:cstheme="minorHAnsi"/>
          <w:b/>
        </w:rPr>
      </w:pPr>
      <w:bookmarkStart w:id="0" w:name="_GoBack"/>
      <w:bookmarkEnd w:id="0"/>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36AB4E8C" w:rsidR="001A53C1" w:rsidRDefault="00B2784B" w:rsidP="00BE4BAE">
      <w:pPr>
        <w:jc w:val="center"/>
        <w:rPr>
          <w:rFonts w:asciiTheme="minorHAnsi" w:hAnsiTheme="minorHAnsi" w:cstheme="minorHAnsi"/>
          <w:b/>
        </w:rPr>
      </w:pPr>
      <w:r w:rsidRPr="00B2784B">
        <w:rPr>
          <w:rFonts w:asciiTheme="minorHAnsi" w:hAnsiTheme="minorHAnsi" w:cstheme="minorHAnsi"/>
          <w:b/>
        </w:rPr>
        <w:t>DFZ-2015-</w:t>
      </w:r>
      <w:r w:rsidR="00634F30" w:rsidRPr="00634F30">
        <w:rPr>
          <w:rFonts w:asciiTheme="minorHAnsi" w:hAnsiTheme="minorHAnsi" w:cstheme="minorHAnsi"/>
          <w:b/>
        </w:rPr>
        <w:t>9506</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218FF3E8" w:rsidR="006C528F" w:rsidRPr="001A53C1" w:rsidRDefault="008B00A6" w:rsidP="000675ED">
            <w:pPr>
              <w:spacing w:line="276" w:lineRule="auto"/>
              <w:jc w:val="center"/>
              <w:rPr>
                <w:rFonts w:asciiTheme="minorHAnsi" w:hAnsiTheme="minorHAnsi" w:cstheme="minorHAnsi"/>
              </w:rPr>
            </w:pPr>
            <w:r w:rsidRPr="008B00A6">
              <w:rPr>
                <w:rFonts w:asciiTheme="minorHAnsi" w:hAnsiTheme="minorHAnsi" w:cstheme="minorHAnsi"/>
              </w:rPr>
              <w:t>10-09-</w:t>
            </w:r>
            <w:r w:rsidR="00292D3A" w:rsidRPr="00471525">
              <w:rPr>
                <w:rFonts w:asciiTheme="minorHAnsi" w:hAnsiTheme="minorHAnsi" w:cstheme="minorHAnsi"/>
              </w:rPr>
              <w:t>2015</w:t>
            </w:r>
          </w:p>
        </w:tc>
        <w:tc>
          <w:tcPr>
            <w:tcW w:w="2004" w:type="pct"/>
            <w:vAlign w:val="center"/>
          </w:tcPr>
          <w:p w14:paraId="36CDD97F" w14:textId="7D33DB32" w:rsidR="009E1EAD" w:rsidRPr="00F810E7" w:rsidRDefault="00A23DE6" w:rsidP="004662A4">
            <w:pPr>
              <w:spacing w:line="276" w:lineRule="auto"/>
              <w:jc w:val="center"/>
              <w:rPr>
                <w:rFonts w:asciiTheme="minorHAnsi" w:hAnsiTheme="minorHAnsi" w:cstheme="minorHAnsi"/>
                <w:lang w:val="es-CL"/>
              </w:rPr>
            </w:pPr>
            <w:r>
              <w:rPr>
                <w:rFonts w:asciiTheme="minorHAnsi" w:hAnsiTheme="minorHAnsi" w:cstheme="minorHAnsi"/>
                <w:lang w:val="es-CL"/>
              </w:rPr>
              <w:t>Máquinas Euroacero</w:t>
            </w:r>
          </w:p>
        </w:tc>
        <w:tc>
          <w:tcPr>
            <w:tcW w:w="1774" w:type="pct"/>
            <w:vAlign w:val="center"/>
          </w:tcPr>
          <w:p w14:paraId="121DBB2D" w14:textId="5AB795CF" w:rsidR="009E1EAD" w:rsidRPr="001A53C1" w:rsidRDefault="00A23DE6" w:rsidP="00D80535">
            <w:pPr>
              <w:spacing w:line="276" w:lineRule="auto"/>
              <w:jc w:val="center"/>
              <w:rPr>
                <w:rFonts w:asciiTheme="minorHAnsi" w:hAnsiTheme="minorHAnsi" w:cstheme="minorHAnsi"/>
              </w:rPr>
            </w:pPr>
            <w:r>
              <w:rPr>
                <w:rFonts w:asciiTheme="minorHAnsi" w:hAnsiTheme="minorHAnsi" w:cstheme="minorHAnsi"/>
                <w:lang w:val="es-CL"/>
              </w:rPr>
              <w:t>SIDENOR S.p.A.</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55472C82" w:rsidR="00423107" w:rsidRPr="001A53C1" w:rsidRDefault="008B00A6" w:rsidP="00423107">
            <w:pPr>
              <w:spacing w:line="276" w:lineRule="auto"/>
              <w:jc w:val="center"/>
              <w:rPr>
                <w:rFonts w:asciiTheme="minorHAnsi" w:hAnsiTheme="minorHAnsi" w:cstheme="minorHAnsi"/>
              </w:rPr>
            </w:pPr>
            <w:r>
              <w:rPr>
                <w:rFonts w:asciiTheme="minorHAnsi" w:hAnsiTheme="minorHAnsi" w:cstheme="minorHAnsi"/>
              </w:rPr>
              <w:t>Actividad Productiva Industrial</w:t>
            </w:r>
          </w:p>
        </w:tc>
        <w:tc>
          <w:tcPr>
            <w:tcW w:w="1774" w:type="pct"/>
            <w:vAlign w:val="center"/>
          </w:tcPr>
          <w:p w14:paraId="0EEF0BFF" w14:textId="498DE663" w:rsidR="009E1EAD" w:rsidRPr="001A53C1" w:rsidRDefault="00A23DE6" w:rsidP="00AA2DE1">
            <w:pPr>
              <w:spacing w:line="276" w:lineRule="auto"/>
              <w:jc w:val="center"/>
              <w:rPr>
                <w:rFonts w:asciiTheme="minorHAnsi" w:hAnsiTheme="minorHAnsi" w:cstheme="minorHAnsi"/>
              </w:rPr>
            </w:pPr>
            <w:r>
              <w:rPr>
                <w:rFonts w:asciiTheme="minorHAnsi" w:hAnsiTheme="minorHAnsi" w:cstheme="minorHAnsi"/>
              </w:rPr>
              <w:t>76.416.076-2</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56215CC0" w:rsidR="00BE4BAE" w:rsidRPr="001A53C1" w:rsidRDefault="00C97DA6" w:rsidP="00A23DE6">
            <w:pPr>
              <w:spacing w:line="276" w:lineRule="auto"/>
              <w:jc w:val="center"/>
              <w:rPr>
                <w:rFonts w:asciiTheme="minorHAnsi" w:hAnsiTheme="minorHAnsi" w:cstheme="minorHAnsi"/>
              </w:rPr>
            </w:pPr>
            <w:r w:rsidRPr="00B2784B">
              <w:rPr>
                <w:rFonts w:asciiTheme="minorHAnsi" w:hAnsiTheme="minorHAnsi" w:cstheme="minorHAnsi"/>
              </w:rPr>
              <w:t xml:space="preserve">ID </w:t>
            </w:r>
            <w:r w:rsidR="00A23DE6">
              <w:rPr>
                <w:rFonts w:asciiTheme="minorHAnsi" w:hAnsiTheme="minorHAnsi" w:cstheme="minorHAnsi"/>
              </w:rPr>
              <w:t>608</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Puest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[dBA]</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3E5FCA64"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A23DE6">
              <w:rPr>
                <w:rFonts w:asciiTheme="minorHAnsi" w:hAnsiTheme="minorHAnsi"/>
              </w:rPr>
              <w:t>di</w:t>
            </w:r>
            <w:r w:rsidR="0013198A">
              <w:rPr>
                <w:rFonts w:asciiTheme="minorHAnsi" w:hAnsiTheme="minorHAnsi"/>
              </w:rPr>
              <w:t>urno</w:t>
            </w:r>
            <w:r w:rsidR="00B2784B" w:rsidRPr="00B2784B">
              <w:rPr>
                <w:rFonts w:asciiTheme="minorHAnsi" w:hAnsiTheme="minorHAnsi"/>
              </w:rPr>
              <w:t xml:space="preserve"> (</w:t>
            </w:r>
            <w:r w:rsidR="008B00A6" w:rsidRPr="008B00A6">
              <w:rPr>
                <w:rFonts w:asciiTheme="minorHAnsi" w:hAnsiTheme="minorHAnsi" w:cstheme="minorHAnsi"/>
              </w:rPr>
              <w:t>10-09-</w:t>
            </w:r>
            <w:r w:rsidR="007F2943" w:rsidRPr="00B2784B">
              <w:rPr>
                <w:rFonts w:asciiTheme="minorHAnsi" w:hAnsiTheme="minorHAnsi"/>
              </w:rPr>
              <w:t>2015)</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DD7EB8" w:rsidRPr="00B2784B">
              <w:rPr>
                <w:rFonts w:asciiTheme="minorHAnsi" w:hAnsiTheme="minorHAnsi"/>
              </w:rPr>
              <w:t xml:space="preserve">desde el </w:t>
            </w:r>
            <w:r w:rsidR="008B00A6">
              <w:rPr>
                <w:rFonts w:asciiTheme="minorHAnsi" w:hAnsiTheme="minorHAnsi"/>
              </w:rPr>
              <w:t>patio de la empresa</w:t>
            </w:r>
            <w:r w:rsidR="00DD7EB8" w:rsidRPr="00B2784B">
              <w:rPr>
                <w:rFonts w:asciiTheme="minorHAnsi" w:hAnsiTheme="minorHAnsi"/>
              </w:rPr>
              <w:t xml:space="preserve"> </w:t>
            </w:r>
            <w:r w:rsidR="008B00A6">
              <w:rPr>
                <w:rFonts w:asciiTheme="minorHAnsi" w:hAnsiTheme="minorHAnsi"/>
              </w:rPr>
              <w:t>ubicada</w:t>
            </w:r>
            <w:r w:rsidR="00440780" w:rsidRPr="00B2784B">
              <w:rPr>
                <w:rFonts w:asciiTheme="minorHAnsi" w:hAnsiTheme="minorHAnsi"/>
              </w:rPr>
              <w:t xml:space="preserve"> </w:t>
            </w:r>
            <w:r w:rsidR="00730D06" w:rsidRPr="00B2784B">
              <w:rPr>
                <w:rFonts w:asciiTheme="minorHAnsi" w:hAnsiTheme="minorHAnsi"/>
              </w:rPr>
              <w:t xml:space="preserve">en </w:t>
            </w:r>
            <w:r w:rsidR="008B00A6">
              <w:rPr>
                <w:rFonts w:asciiTheme="minorHAnsi" w:hAnsiTheme="minorHAnsi"/>
              </w:rPr>
              <w:t>calle Las Américas N° 1020</w:t>
            </w:r>
            <w:r w:rsidR="00440780" w:rsidRPr="00B2784B">
              <w:rPr>
                <w:rFonts w:asciiTheme="minorHAnsi" w:hAnsiTheme="minorHAnsi"/>
              </w:rPr>
              <w:t xml:space="preserve"> </w:t>
            </w:r>
            <w:r w:rsidR="000675ED" w:rsidRPr="00B2784B">
              <w:rPr>
                <w:rFonts w:asciiTheme="minorHAnsi" w:hAnsiTheme="minorHAnsi"/>
              </w:rPr>
              <w:t xml:space="preserve">de la comuna de </w:t>
            </w:r>
            <w:r w:rsidR="00A23DE6">
              <w:rPr>
                <w:rFonts w:asciiTheme="minorHAnsi" w:hAnsiTheme="minorHAnsi"/>
              </w:rPr>
              <w:t xml:space="preserve">Cerrillos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de medición exterior</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p>
          <w:p w14:paraId="3C61968F" w14:textId="7AA7609D"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C72F48">
              <w:rPr>
                <w:rFonts w:asciiTheme="minorHAnsi" w:hAnsiTheme="minorHAnsi"/>
              </w:rPr>
              <w:t>diurno</w:t>
            </w:r>
            <w:r w:rsidR="007F2943" w:rsidRPr="00B2784B">
              <w:rPr>
                <w:rFonts w:asciiTheme="minorHAnsi" w:hAnsiTheme="minorHAnsi"/>
              </w:rPr>
              <w:t>) de</w:t>
            </w:r>
            <w:r w:rsidR="00D34E18" w:rsidRPr="00B2784B">
              <w:rPr>
                <w:rFonts w:asciiTheme="minorHAnsi" w:hAnsiTheme="minorHAnsi"/>
              </w:rPr>
              <w:t> </w:t>
            </w:r>
            <w:r w:rsidR="00A23DE6">
              <w:rPr>
                <w:rFonts w:asciiTheme="minorHAnsi" w:hAnsiTheme="minorHAnsi"/>
              </w:rPr>
              <w:t>79</w:t>
            </w:r>
            <w:r w:rsidR="00D34E18" w:rsidRPr="00B2784B">
              <w:rPr>
                <w:rFonts w:asciiTheme="minorHAnsi" w:hAnsiTheme="minorHAnsi"/>
              </w:rPr>
              <w:t> </w:t>
            </w:r>
            <w:r w:rsidRPr="00B2784B">
              <w:rPr>
                <w:rFonts w:asciiTheme="minorHAnsi" w:hAnsiTheme="minorHAnsi"/>
              </w:rPr>
              <w:t xml:space="preserve">dBA, </w:t>
            </w:r>
            <w:r w:rsidR="007F2943" w:rsidRPr="00B2784B">
              <w:rPr>
                <w:rFonts w:asciiTheme="minorHAnsi" w:hAnsiTheme="minorHAnsi"/>
              </w:rPr>
              <w:t>de acuerdo con</w:t>
            </w:r>
            <w:r w:rsidR="006E65B8" w:rsidRPr="00B2784B">
              <w:rPr>
                <w:rFonts w:asciiTheme="minorHAnsi" w:hAnsiTheme="minorHAnsi"/>
              </w:rPr>
              <w:t xml:space="preserve"> </w:t>
            </w:r>
            <w:r w:rsidR="008B00A6">
              <w:rPr>
                <w:rFonts w:asciiTheme="minorHAnsi" w:hAnsiTheme="minorHAnsi"/>
              </w:rPr>
              <w:t>la 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3013B7" w:rsidRPr="00B2784B">
              <w:rPr>
                <w:rFonts w:asciiTheme="minorHAnsi" w:hAnsiTheme="minorHAnsi"/>
              </w:rPr>
              <w:t>esta</w:t>
            </w:r>
            <w:r w:rsidR="00DD7EB8" w:rsidRPr="00B2784B">
              <w:rPr>
                <w:rFonts w:asciiTheme="minorHAnsi" w:hAnsiTheme="minorHAnsi"/>
              </w:rPr>
              <w:t xml:space="preserve"> </w:t>
            </w:r>
            <w:r w:rsidR="008B00A6">
              <w:rPr>
                <w:rFonts w:asciiTheme="minorHAnsi" w:hAnsiTheme="minorHAnsi"/>
              </w:rPr>
              <w:t>correspond</w:t>
            </w:r>
            <w:r w:rsidR="006F02EF" w:rsidRPr="00B2784B">
              <w:rPr>
                <w:rFonts w:asciiTheme="minorHAnsi" w:hAnsiTheme="minorHAnsi"/>
              </w:rPr>
              <w:t>e</w:t>
            </w:r>
            <w:r w:rsidR="00DD7EB8" w:rsidRPr="00B2784B">
              <w:rPr>
                <w:rFonts w:asciiTheme="minorHAnsi" w:hAnsiTheme="minorHAnsi"/>
              </w:rPr>
              <w:t xml:space="preserve"> </w:t>
            </w:r>
            <w:r w:rsidR="00F810E7">
              <w:rPr>
                <w:rFonts w:asciiTheme="minorHAnsi" w:hAnsiTheme="minorHAnsi"/>
              </w:rPr>
              <w:t xml:space="preserve">a </w:t>
            </w:r>
            <w:r w:rsidR="008B00A6">
              <w:rPr>
                <w:rFonts w:asciiTheme="minorHAnsi" w:hAnsiTheme="minorHAnsi"/>
              </w:rPr>
              <w:t xml:space="preserve">la </w:t>
            </w:r>
            <w:r w:rsidR="00F810E7">
              <w:rPr>
                <w:rFonts w:asciiTheme="minorHAnsi" w:hAnsiTheme="minorHAnsi"/>
              </w:rPr>
              <w:t xml:space="preserve">Zona </w:t>
            </w:r>
            <w:r w:rsidR="00A23DE6">
              <w:rPr>
                <w:rFonts w:asciiTheme="minorHAnsi" w:hAnsiTheme="minorHAnsi"/>
              </w:rPr>
              <w:t>ZIE</w:t>
            </w:r>
            <w:r w:rsidR="008B00A6">
              <w:rPr>
                <w:rFonts w:asciiTheme="minorHAnsi" w:hAnsiTheme="minorHAnsi"/>
              </w:rPr>
              <w:t>A</w:t>
            </w:r>
            <w:r w:rsidR="00A23DE6">
              <w:rPr>
                <w:rFonts w:asciiTheme="minorHAnsi" w:hAnsiTheme="minorHAnsi"/>
              </w:rPr>
              <w:t>M I</w:t>
            </w:r>
            <w:r w:rsidR="00B2784B" w:rsidRPr="00B2784B">
              <w:rPr>
                <w:rFonts w:asciiTheme="minorHAnsi" w:hAnsiTheme="minorHAnsi"/>
              </w:rPr>
              <w:t xml:space="preserve"> del Plan Reg</w:t>
            </w:r>
            <w:r w:rsidR="00F810E7">
              <w:rPr>
                <w:rFonts w:asciiTheme="minorHAnsi" w:hAnsiTheme="minorHAnsi"/>
              </w:rPr>
              <w:t>ulador Comunal</w:t>
            </w:r>
            <w:r w:rsidR="00A23DE6">
              <w:rPr>
                <w:rFonts w:asciiTheme="minorHAnsi" w:hAnsiTheme="minorHAnsi"/>
              </w:rPr>
              <w:t xml:space="preserve">, </w:t>
            </w:r>
            <w:r w:rsidR="007B644E" w:rsidRPr="00B2784B">
              <w:rPr>
                <w:rFonts w:asciiTheme="minorHAnsi" w:hAnsiTheme="minorHAnsi"/>
              </w:rPr>
              <w:t>s</w:t>
            </w:r>
            <w:r w:rsidR="00A23DE6">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A23DE6">
              <w:rPr>
                <w:rFonts w:asciiTheme="minorHAnsi" w:hAnsiTheme="minorHAnsi"/>
              </w:rPr>
              <w:t xml:space="preserve">la </w:t>
            </w:r>
            <w:r w:rsidR="00AE0F47" w:rsidRPr="00B2784B">
              <w:rPr>
                <w:rFonts w:asciiTheme="minorHAnsi" w:hAnsiTheme="minorHAnsi"/>
              </w:rPr>
              <w:t>Zona </w:t>
            </w:r>
            <w:r w:rsidR="007B644E" w:rsidRPr="00B2784B">
              <w:rPr>
                <w:rFonts w:asciiTheme="minorHAnsi" w:hAnsiTheme="minorHAnsi"/>
              </w:rPr>
              <w:t>I</w:t>
            </w:r>
            <w:r w:rsidR="00A23DE6">
              <w:rPr>
                <w:rFonts w:asciiTheme="minorHAnsi" w:hAnsiTheme="minorHAnsi"/>
              </w:rPr>
              <w:t>V</w:t>
            </w:r>
            <w:r w:rsidR="0014763C" w:rsidRPr="00B2784B">
              <w:rPr>
                <w:rFonts w:asciiTheme="minorHAnsi" w:hAnsiTheme="minorHAnsi"/>
              </w:rPr>
              <w:t xml:space="preserve"> 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023260DF" w:rsidR="005950B8" w:rsidRPr="00B22507" w:rsidRDefault="00AE52AB" w:rsidP="005950B8">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 </w:t>
            </w:r>
            <w:r w:rsidR="00AE0F47" w:rsidRPr="00B2784B">
              <w:rPr>
                <w:rFonts w:asciiTheme="minorHAnsi" w:hAnsiTheme="minorHAnsi"/>
              </w:rPr>
              <w:t>(</w:t>
            </w:r>
            <w:r w:rsidR="00157897">
              <w:rPr>
                <w:rFonts w:asciiTheme="minorHAnsi" w:hAnsiTheme="minorHAnsi"/>
              </w:rPr>
              <w:t>7</w:t>
            </w:r>
            <w:r w:rsidR="00F810E7">
              <w:rPr>
                <w:rFonts w:asciiTheme="minorHAnsi" w:hAnsiTheme="minorHAnsi"/>
              </w:rPr>
              <w:t>0</w:t>
            </w:r>
            <w:r w:rsidR="0014763C" w:rsidRPr="00B2784B">
              <w:rPr>
                <w:rFonts w:asciiTheme="minorHAnsi" w:hAnsiTheme="minorHAnsi"/>
              </w:rPr>
              <w:t xml:space="preserve"> dBA</w:t>
            </w:r>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8B00A6">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AE0F47" w:rsidRPr="00B2784B">
              <w:rPr>
                <w:rFonts w:asciiTheme="minorHAnsi" w:hAnsiTheme="minorHAnsi"/>
              </w:rPr>
              <w:t>, presentándose una exceden</w:t>
            </w:r>
            <w:r w:rsidR="00B2784B" w:rsidRPr="00B2784B">
              <w:rPr>
                <w:rFonts w:asciiTheme="minorHAnsi" w:hAnsiTheme="minorHAnsi"/>
              </w:rPr>
              <w:t xml:space="preserve">cia de </w:t>
            </w:r>
            <w:r w:rsidR="00157897">
              <w:rPr>
                <w:rFonts w:asciiTheme="minorHAnsi" w:hAnsiTheme="minorHAnsi"/>
              </w:rPr>
              <w:t>9</w:t>
            </w:r>
            <w:r w:rsidR="00AE0F47" w:rsidRPr="00B2784B">
              <w:rPr>
                <w:rFonts w:asciiTheme="minorHAnsi" w:hAnsiTheme="minorHAnsi"/>
              </w:rPr>
              <w:t xml:space="preserve"> dBA</w:t>
            </w:r>
            <w:r w:rsidR="003F3FD3" w:rsidRPr="00B2784B">
              <w:rPr>
                <w:rFonts w:asciiTheme="minorHAnsi" w:hAnsiTheme="minorHAnsi"/>
              </w:rPr>
              <w:t>.</w:t>
            </w:r>
          </w:p>
        </w:tc>
        <w:tc>
          <w:tcPr>
            <w:tcW w:w="697" w:type="pct"/>
            <w:shd w:val="clear" w:color="auto" w:fill="auto"/>
            <w:vAlign w:val="center"/>
          </w:tcPr>
          <w:p w14:paraId="70B2ED85" w14:textId="412F186E" w:rsidR="00372F93" w:rsidRPr="00B2784B" w:rsidRDefault="00AE0F47" w:rsidP="008B00A6">
            <w:pPr>
              <w:rPr>
                <w:rFonts w:asciiTheme="minorHAnsi" w:hAnsiTheme="minorHAnsi"/>
                <w:sz w:val="22"/>
                <w:szCs w:val="22"/>
                <w:lang w:val="es-CL" w:eastAsia="en-US"/>
              </w:rPr>
            </w:pPr>
            <w:r w:rsidRPr="00B2784B">
              <w:rPr>
                <w:rFonts w:asciiTheme="minorHAnsi" w:hAnsiTheme="minorHAnsi"/>
              </w:rPr>
              <w:t>Existe</w:t>
            </w:r>
            <w:r w:rsidR="00372F93" w:rsidRPr="00B2784B">
              <w:rPr>
                <w:rFonts w:asciiTheme="minorHAnsi" w:hAnsiTheme="minorHAnsi"/>
              </w:rPr>
              <w:t xml:space="preserve"> </w:t>
            </w:r>
            <w:r w:rsidR="003F3FD3" w:rsidRPr="00B2784B">
              <w:rPr>
                <w:rFonts w:asciiTheme="minorHAnsi" w:hAnsiTheme="minorHAnsi"/>
              </w:rPr>
              <w:t>s</w:t>
            </w:r>
            <w:r w:rsidR="00372F93" w:rsidRPr="00B2784B">
              <w:rPr>
                <w:rFonts w:asciiTheme="minorHAnsi" w:hAnsiTheme="minorHAnsi"/>
              </w:rPr>
              <w:t xml:space="preserve">uperación </w:t>
            </w:r>
            <w:r w:rsidR="007105C2" w:rsidRPr="00B2784B">
              <w:rPr>
                <w:rFonts w:asciiTheme="minorHAnsi" w:hAnsiTheme="minorHAnsi"/>
              </w:rPr>
              <w:t>d</w:t>
            </w:r>
            <w:r w:rsidR="003F3FD3" w:rsidRPr="00B2784B">
              <w:rPr>
                <w:rFonts w:asciiTheme="minorHAnsi" w:hAnsiTheme="minorHAnsi"/>
              </w:rPr>
              <w:t>el límite</w:t>
            </w:r>
            <w:r w:rsidR="00372F93" w:rsidRPr="00B2784B">
              <w:rPr>
                <w:rFonts w:asciiTheme="minorHAnsi" w:hAnsiTheme="minorHAnsi"/>
              </w:rPr>
              <w:t xml:space="preserve"> est</w:t>
            </w:r>
            <w:r w:rsidR="003F3FD3" w:rsidRPr="00B2784B">
              <w:rPr>
                <w:rFonts w:asciiTheme="minorHAnsi" w:hAnsiTheme="minorHAnsi"/>
              </w:rPr>
              <w:t>ablecido por la normativa para</w:t>
            </w:r>
            <w:r w:rsidR="008B00A6">
              <w:rPr>
                <w:rFonts w:asciiTheme="minorHAnsi" w:hAnsiTheme="minorHAnsi"/>
              </w:rPr>
              <w:t xml:space="preserve"> la</w:t>
            </w:r>
            <w:r w:rsidR="003F3FD3" w:rsidRPr="00B2784B">
              <w:rPr>
                <w:rFonts w:asciiTheme="minorHAnsi" w:hAnsiTheme="minorHAnsi"/>
              </w:rPr>
              <w:t xml:space="preserve"> </w:t>
            </w:r>
            <w:r w:rsidR="0014763C" w:rsidRPr="00B2784B">
              <w:rPr>
                <w:rFonts w:asciiTheme="minorHAnsi" w:hAnsiTheme="minorHAnsi"/>
              </w:rPr>
              <w:t>Z</w:t>
            </w:r>
            <w:r w:rsidR="00006D3C" w:rsidRPr="00B2784B">
              <w:rPr>
                <w:rFonts w:asciiTheme="minorHAnsi" w:hAnsiTheme="minorHAnsi"/>
              </w:rPr>
              <w:t>ona </w:t>
            </w:r>
            <w:r w:rsidR="007105C2" w:rsidRPr="00B2784B">
              <w:rPr>
                <w:rFonts w:asciiTheme="minorHAnsi" w:hAnsiTheme="minorHAnsi"/>
              </w:rPr>
              <w:t>I</w:t>
            </w:r>
            <w:r w:rsidR="00157897">
              <w:rPr>
                <w:rFonts w:asciiTheme="minorHAnsi" w:hAnsiTheme="minorHAnsi"/>
              </w:rPr>
              <w:t>V</w:t>
            </w:r>
            <w:r w:rsidR="003F3FD3" w:rsidRPr="00B2784B">
              <w:rPr>
                <w:rFonts w:asciiTheme="minorHAnsi" w:hAnsiTheme="minorHAnsi"/>
              </w:rPr>
              <w:t xml:space="preserve"> en periodo </w:t>
            </w:r>
            <w:r w:rsidR="00157897">
              <w:rPr>
                <w:rFonts w:asciiTheme="minorHAnsi" w:hAnsiTheme="minorHAnsi"/>
              </w:rPr>
              <w:t>di</w:t>
            </w:r>
            <w:r w:rsidR="00F810E7">
              <w:rPr>
                <w:rFonts w:asciiTheme="minorHAnsi" w:hAnsiTheme="minorHAnsi"/>
              </w:rPr>
              <w:t>urno</w:t>
            </w:r>
            <w:r w:rsidR="007105C2" w:rsidRPr="00B2784B">
              <w:rPr>
                <w:rFonts w:asciiTheme="minorHAnsi" w:hAnsiTheme="minorHAnsi"/>
              </w:rPr>
              <w:t>,</w:t>
            </w:r>
            <w:r w:rsidR="00006D3C" w:rsidRPr="00B2784B">
              <w:rPr>
                <w:rFonts w:asciiTheme="minorHAnsi" w:hAnsiTheme="minorHAnsi"/>
              </w:rPr>
              <w:t xml:space="preserve"> </w:t>
            </w:r>
            <w:r w:rsidR="004246E3" w:rsidRPr="00B2784B">
              <w:rPr>
                <w:rFonts w:asciiTheme="minorHAnsi" w:hAnsiTheme="minorHAnsi"/>
              </w:rPr>
              <w:t xml:space="preserve">generándose una excedencia de </w:t>
            </w:r>
            <w:r w:rsidR="00157897">
              <w:rPr>
                <w:rFonts w:asciiTheme="minorHAnsi" w:hAnsiTheme="minorHAnsi"/>
              </w:rPr>
              <w:t>9</w:t>
            </w:r>
            <w:r w:rsidRPr="00B2784B">
              <w:rPr>
                <w:rFonts w:asciiTheme="minorHAnsi" w:hAnsiTheme="minorHAnsi"/>
              </w:rPr>
              <w:t xml:space="preserve"> dBA</w:t>
            </w:r>
            <w:r w:rsidR="007105C2" w:rsidRPr="00B2784B">
              <w:rPr>
                <w:rFonts w:asciiTheme="minorHAnsi" w:hAnsiTheme="minorHAnsi"/>
              </w:rPr>
              <w:t xml:space="preserve"> en la ubicación del </w:t>
            </w:r>
            <w:r w:rsidR="003F3FD3" w:rsidRPr="00B2784B">
              <w:rPr>
                <w:rFonts w:asciiTheme="minorHAnsi" w:hAnsiTheme="minorHAnsi"/>
              </w:rPr>
              <w:t>receptor N° 1</w:t>
            </w:r>
            <w:r w:rsidR="007105C2" w:rsidRPr="00B2784B">
              <w:rPr>
                <w:rFonts w:asciiTheme="minorHAnsi" w:hAnsiTheme="minorHAnsi"/>
              </w:rPr>
              <w:t>, por parte de la</w:t>
            </w:r>
            <w:r w:rsidR="00F26B67" w:rsidRPr="00B2784B">
              <w:rPr>
                <w:rFonts w:asciiTheme="minorHAnsi" w:hAnsiTheme="minorHAnsi"/>
              </w:rPr>
              <w:t xml:space="preserve"> actividad </w:t>
            </w:r>
            <w:r w:rsidR="008B00A6">
              <w:rPr>
                <w:rFonts w:asciiTheme="minorHAnsi" w:hAnsiTheme="minorHAnsi"/>
              </w:rPr>
              <w:t>productiva industrial</w:t>
            </w:r>
            <w:r w:rsidR="00F26B67" w:rsidRPr="00B2784B">
              <w:rPr>
                <w:rFonts w:asciiTheme="minorHAnsi" w:hAnsiTheme="minorHAnsi"/>
              </w:rPr>
              <w:t xml:space="preserve"> que conforma la</w:t>
            </w:r>
            <w:r w:rsidR="007105C2" w:rsidRPr="00B2784B">
              <w:rPr>
                <w:rFonts w:asciiTheme="minorHAnsi" w:hAnsiTheme="minorHAnsi"/>
              </w:rPr>
              <w:t xml:space="preserve"> fuente de ruido identificada</w:t>
            </w:r>
            <w:r w:rsidR="003F3FD3" w:rsidRPr="00B2784B">
              <w:rPr>
                <w:rFonts w:asciiTheme="minorHAnsi" w:hAnsiTheme="minorHAnsi"/>
              </w:rPr>
              <w:t>.</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8"/>
      <w:footerReference w:type="default" r:id="rId9"/>
      <w:headerReference w:type="first" r:id="rId10"/>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2965F" w14:textId="77777777" w:rsidR="00704140" w:rsidRDefault="00704140" w:rsidP="009E1EAD">
      <w:r>
        <w:separator/>
      </w:r>
    </w:p>
  </w:endnote>
  <w:endnote w:type="continuationSeparator" w:id="0">
    <w:p w14:paraId="7994559D" w14:textId="77777777" w:rsidR="00704140" w:rsidRDefault="00704140"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5F9E6" w14:textId="77777777" w:rsidR="00704140" w:rsidRDefault="00704140" w:rsidP="009E1EAD">
      <w:r>
        <w:separator/>
      </w:r>
    </w:p>
  </w:footnote>
  <w:footnote w:type="continuationSeparator" w:id="0">
    <w:p w14:paraId="30E8DF73" w14:textId="77777777" w:rsidR="00704140" w:rsidRDefault="00704140"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Puest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92B11"/>
    <w:rsid w:val="000B657D"/>
    <w:rsid w:val="000B7A1C"/>
    <w:rsid w:val="000F6341"/>
    <w:rsid w:val="000F7D86"/>
    <w:rsid w:val="001146C6"/>
    <w:rsid w:val="00122C4A"/>
    <w:rsid w:val="00126F42"/>
    <w:rsid w:val="0013198A"/>
    <w:rsid w:val="00135832"/>
    <w:rsid w:val="001373C4"/>
    <w:rsid w:val="001374EE"/>
    <w:rsid w:val="00145CC6"/>
    <w:rsid w:val="00146B28"/>
    <w:rsid w:val="0014763C"/>
    <w:rsid w:val="001508F4"/>
    <w:rsid w:val="00157897"/>
    <w:rsid w:val="00181938"/>
    <w:rsid w:val="00182818"/>
    <w:rsid w:val="00186354"/>
    <w:rsid w:val="001974DF"/>
    <w:rsid w:val="001A34C1"/>
    <w:rsid w:val="001A53C1"/>
    <w:rsid w:val="001A6B58"/>
    <w:rsid w:val="001B72AD"/>
    <w:rsid w:val="001D2F9A"/>
    <w:rsid w:val="001D415E"/>
    <w:rsid w:val="001E69AE"/>
    <w:rsid w:val="00205627"/>
    <w:rsid w:val="0020633A"/>
    <w:rsid w:val="00213417"/>
    <w:rsid w:val="002168E0"/>
    <w:rsid w:val="00223251"/>
    <w:rsid w:val="00241590"/>
    <w:rsid w:val="00242AD7"/>
    <w:rsid w:val="002567B7"/>
    <w:rsid w:val="00282CB0"/>
    <w:rsid w:val="00285433"/>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0246"/>
    <w:rsid w:val="004C1A6E"/>
    <w:rsid w:val="004C1E62"/>
    <w:rsid w:val="004C7C78"/>
    <w:rsid w:val="004D6DE4"/>
    <w:rsid w:val="004F11BD"/>
    <w:rsid w:val="004F2AE9"/>
    <w:rsid w:val="004F5DD7"/>
    <w:rsid w:val="004F5ECB"/>
    <w:rsid w:val="0050475F"/>
    <w:rsid w:val="00524669"/>
    <w:rsid w:val="00544DB1"/>
    <w:rsid w:val="00550FE9"/>
    <w:rsid w:val="005635D2"/>
    <w:rsid w:val="005666DC"/>
    <w:rsid w:val="005729BA"/>
    <w:rsid w:val="00575BAC"/>
    <w:rsid w:val="005950B8"/>
    <w:rsid w:val="005C591C"/>
    <w:rsid w:val="005C6F59"/>
    <w:rsid w:val="005F0199"/>
    <w:rsid w:val="005F7D2B"/>
    <w:rsid w:val="00601786"/>
    <w:rsid w:val="0060379C"/>
    <w:rsid w:val="0061510A"/>
    <w:rsid w:val="00615B8B"/>
    <w:rsid w:val="0063139C"/>
    <w:rsid w:val="00634F30"/>
    <w:rsid w:val="00656AE6"/>
    <w:rsid w:val="0065732B"/>
    <w:rsid w:val="00686C1A"/>
    <w:rsid w:val="00691711"/>
    <w:rsid w:val="006976F1"/>
    <w:rsid w:val="006A6B6B"/>
    <w:rsid w:val="006C50B9"/>
    <w:rsid w:val="006C528F"/>
    <w:rsid w:val="006D3827"/>
    <w:rsid w:val="006D6009"/>
    <w:rsid w:val="006D7687"/>
    <w:rsid w:val="006E4865"/>
    <w:rsid w:val="006E65B8"/>
    <w:rsid w:val="006F02EF"/>
    <w:rsid w:val="006F2533"/>
    <w:rsid w:val="00704140"/>
    <w:rsid w:val="007105C2"/>
    <w:rsid w:val="00727547"/>
    <w:rsid w:val="00730D06"/>
    <w:rsid w:val="00732536"/>
    <w:rsid w:val="0073281A"/>
    <w:rsid w:val="00740229"/>
    <w:rsid w:val="00750AB2"/>
    <w:rsid w:val="00763BF8"/>
    <w:rsid w:val="007733D6"/>
    <w:rsid w:val="0077760E"/>
    <w:rsid w:val="007B644E"/>
    <w:rsid w:val="007B6C2D"/>
    <w:rsid w:val="007C0628"/>
    <w:rsid w:val="007C6772"/>
    <w:rsid w:val="007D034A"/>
    <w:rsid w:val="007F2943"/>
    <w:rsid w:val="00804EE3"/>
    <w:rsid w:val="00811C2D"/>
    <w:rsid w:val="008217CA"/>
    <w:rsid w:val="0082232B"/>
    <w:rsid w:val="00835A67"/>
    <w:rsid w:val="00840545"/>
    <w:rsid w:val="00853776"/>
    <w:rsid w:val="00865F31"/>
    <w:rsid w:val="00871623"/>
    <w:rsid w:val="00872890"/>
    <w:rsid w:val="00881E6B"/>
    <w:rsid w:val="00887479"/>
    <w:rsid w:val="00897048"/>
    <w:rsid w:val="00897C18"/>
    <w:rsid w:val="008B00A6"/>
    <w:rsid w:val="008B1A87"/>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23DE6"/>
    <w:rsid w:val="00A31395"/>
    <w:rsid w:val="00A34C4C"/>
    <w:rsid w:val="00A47880"/>
    <w:rsid w:val="00A60C8F"/>
    <w:rsid w:val="00A67721"/>
    <w:rsid w:val="00A85B45"/>
    <w:rsid w:val="00A9197F"/>
    <w:rsid w:val="00A95ED7"/>
    <w:rsid w:val="00AA2DE1"/>
    <w:rsid w:val="00AB3D0B"/>
    <w:rsid w:val="00AC71E3"/>
    <w:rsid w:val="00AD1999"/>
    <w:rsid w:val="00AD37B8"/>
    <w:rsid w:val="00AD6C78"/>
    <w:rsid w:val="00AE0F47"/>
    <w:rsid w:val="00AE52AB"/>
    <w:rsid w:val="00AE70CB"/>
    <w:rsid w:val="00B006DE"/>
    <w:rsid w:val="00B22507"/>
    <w:rsid w:val="00B25210"/>
    <w:rsid w:val="00B2784B"/>
    <w:rsid w:val="00B63F4F"/>
    <w:rsid w:val="00B66BA8"/>
    <w:rsid w:val="00B74A52"/>
    <w:rsid w:val="00B825E6"/>
    <w:rsid w:val="00B962CB"/>
    <w:rsid w:val="00BB08DA"/>
    <w:rsid w:val="00BB0EC3"/>
    <w:rsid w:val="00BE4BAE"/>
    <w:rsid w:val="00BE5FA9"/>
    <w:rsid w:val="00C025EF"/>
    <w:rsid w:val="00C248FC"/>
    <w:rsid w:val="00C53D65"/>
    <w:rsid w:val="00C704D9"/>
    <w:rsid w:val="00C72F48"/>
    <w:rsid w:val="00C75817"/>
    <w:rsid w:val="00C90382"/>
    <w:rsid w:val="00C9074E"/>
    <w:rsid w:val="00C91302"/>
    <w:rsid w:val="00C97BA3"/>
    <w:rsid w:val="00C97DA6"/>
    <w:rsid w:val="00CA090D"/>
    <w:rsid w:val="00CB11CD"/>
    <w:rsid w:val="00CB436C"/>
    <w:rsid w:val="00CC1507"/>
    <w:rsid w:val="00CC61BC"/>
    <w:rsid w:val="00CD4506"/>
    <w:rsid w:val="00CD624F"/>
    <w:rsid w:val="00CF657E"/>
    <w:rsid w:val="00CF72FD"/>
    <w:rsid w:val="00D0288C"/>
    <w:rsid w:val="00D06499"/>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3355"/>
    <w:rsid w:val="00ED7330"/>
    <w:rsid w:val="00EE6EAE"/>
    <w:rsid w:val="00EF337C"/>
    <w:rsid w:val="00F11884"/>
    <w:rsid w:val="00F15AC3"/>
    <w:rsid w:val="00F16F0C"/>
    <w:rsid w:val="00F26B67"/>
    <w:rsid w:val="00F42B98"/>
    <w:rsid w:val="00F440D4"/>
    <w:rsid w:val="00F64450"/>
    <w:rsid w:val="00F810E7"/>
    <w:rsid w:val="00F8596C"/>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15:docId w15:val="{B27849D0-28E7-4F5D-A606-550F538D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Puesto">
    <w:name w:val="Title"/>
    <w:basedOn w:val="Prrafodelista"/>
    <w:next w:val="Normal"/>
    <w:link w:val="PuestoCar"/>
    <w:uiPriority w:val="10"/>
    <w:qFormat/>
    <w:rsid w:val="00041DFE"/>
    <w:pPr>
      <w:numPr>
        <w:numId w:val="3"/>
      </w:numPr>
      <w:spacing w:line="276" w:lineRule="auto"/>
    </w:pPr>
    <w:rPr>
      <w:rFonts w:asciiTheme="minorHAnsi" w:hAnsiTheme="minorHAnsi" w:cstheme="minorHAnsi"/>
      <w:b/>
    </w:rPr>
  </w:style>
  <w:style w:type="character" w:customStyle="1" w:styleId="PuestoCar">
    <w:name w:val="Puesto Car"/>
    <w:basedOn w:val="Fuentedeprrafopredeter"/>
    <w:link w:val="Puest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55631-A899-4524-9855-F876C943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Antonio Maldonado Barra</cp:lastModifiedBy>
  <cp:revision>2</cp:revision>
  <dcterms:created xsi:type="dcterms:W3CDTF">2016-11-29T12:40:00Z</dcterms:created>
  <dcterms:modified xsi:type="dcterms:W3CDTF">2016-11-29T12:40:00Z</dcterms:modified>
</cp:coreProperties>
</file>