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2C8" w:rsidRPr="004B4F97" w:rsidRDefault="007E62C8" w:rsidP="00750443">
      <w:pPr>
        <w:spacing w:after="0" w:line="360" w:lineRule="auto"/>
        <w:jc w:val="both"/>
        <w:rPr>
          <w:rFonts w:ascii="Verdana" w:hAnsi="Verdana" w:cs="Calibri"/>
          <w:b/>
          <w:sz w:val="24"/>
          <w:szCs w:val="24"/>
        </w:rPr>
      </w:pPr>
      <w:r w:rsidRPr="004B4F97">
        <w:rPr>
          <w:rFonts w:ascii="Verdana" w:hAnsi="Verdana" w:cs="Calibri"/>
          <w:b/>
          <w:sz w:val="24"/>
          <w:szCs w:val="24"/>
        </w:rPr>
        <w:t xml:space="preserve">En lo principal: Denuncia incumplimiento a los establecido en la Resolución de Calificación Ambiental </w:t>
      </w:r>
      <w:r>
        <w:rPr>
          <w:rFonts w:ascii="Verdana" w:hAnsi="Verdana" w:cs="Calibri"/>
          <w:b/>
          <w:sz w:val="24"/>
          <w:szCs w:val="24"/>
        </w:rPr>
        <w:t>d</w:t>
      </w:r>
      <w:r w:rsidRPr="004B4F97">
        <w:rPr>
          <w:rFonts w:ascii="Verdana" w:hAnsi="Verdana" w:cs="Calibri"/>
          <w:b/>
          <w:sz w:val="24"/>
          <w:szCs w:val="24"/>
        </w:rPr>
        <w:t>el Proyecto Hidroeléctrico Alto Maipo; en el Primer Otrosí: Acompaña documentos; en el Segundo Otrosí: Designan apoderado y confieren poder; en el Tercer Otrosí: Se tenga presente.-</w:t>
      </w:r>
    </w:p>
    <w:p w:rsidR="007E62C8" w:rsidRPr="004B4F97" w:rsidRDefault="007E62C8" w:rsidP="007E62C8">
      <w:pPr>
        <w:spacing w:after="0"/>
        <w:jc w:val="both"/>
        <w:rPr>
          <w:rFonts w:ascii="Verdana" w:hAnsi="Verdana" w:cs="Calibri"/>
          <w:b/>
          <w:sz w:val="24"/>
          <w:szCs w:val="24"/>
        </w:rPr>
      </w:pPr>
    </w:p>
    <w:p w:rsidR="007E62C8" w:rsidRDefault="007E62C8" w:rsidP="007E62C8">
      <w:pPr>
        <w:spacing w:after="0"/>
        <w:jc w:val="both"/>
        <w:rPr>
          <w:rFonts w:ascii="Verdana" w:hAnsi="Verdana" w:cs="Calibri"/>
          <w:b/>
          <w:sz w:val="24"/>
          <w:szCs w:val="24"/>
        </w:rPr>
      </w:pPr>
    </w:p>
    <w:p w:rsidR="007E62C8" w:rsidRPr="004B4F97" w:rsidRDefault="007E62C8" w:rsidP="007E62C8">
      <w:pPr>
        <w:spacing w:after="0"/>
        <w:jc w:val="both"/>
        <w:rPr>
          <w:rFonts w:ascii="Verdana" w:hAnsi="Verdana" w:cs="Calibri"/>
          <w:b/>
          <w:sz w:val="24"/>
          <w:szCs w:val="24"/>
        </w:rPr>
      </w:pPr>
    </w:p>
    <w:p w:rsidR="007E62C8" w:rsidRPr="004B4F97" w:rsidRDefault="007E62C8" w:rsidP="007E62C8">
      <w:pPr>
        <w:spacing w:after="0"/>
        <w:jc w:val="center"/>
        <w:rPr>
          <w:rFonts w:ascii="Verdana" w:hAnsi="Verdana" w:cs="Calibri"/>
          <w:b/>
          <w:bCs/>
          <w:sz w:val="24"/>
          <w:szCs w:val="24"/>
        </w:rPr>
      </w:pPr>
      <w:r w:rsidRPr="004B4F97">
        <w:rPr>
          <w:rFonts w:ascii="Verdana" w:hAnsi="Verdana" w:cs="Calibri"/>
          <w:b/>
          <w:sz w:val="24"/>
          <w:szCs w:val="24"/>
        </w:rPr>
        <w:t xml:space="preserve">Sr. </w:t>
      </w:r>
      <w:r w:rsidRPr="004B4F97">
        <w:rPr>
          <w:rFonts w:ascii="Verdana" w:hAnsi="Verdana" w:cs="Calibri"/>
          <w:b/>
          <w:bCs/>
          <w:sz w:val="24"/>
          <w:szCs w:val="24"/>
        </w:rPr>
        <w:t>Superintendente del Medio Ambiente.-</w:t>
      </w:r>
    </w:p>
    <w:p w:rsidR="007E62C8" w:rsidRPr="004B4F97" w:rsidRDefault="007E62C8" w:rsidP="007E62C8">
      <w:pPr>
        <w:spacing w:after="0"/>
        <w:jc w:val="both"/>
        <w:rPr>
          <w:rFonts w:ascii="Verdana" w:hAnsi="Verdana" w:cs="Calibri"/>
          <w:b/>
          <w:bCs/>
          <w:sz w:val="24"/>
          <w:szCs w:val="24"/>
        </w:rPr>
      </w:pPr>
    </w:p>
    <w:p w:rsidR="007E62C8" w:rsidRDefault="007E62C8" w:rsidP="007E62C8">
      <w:pPr>
        <w:spacing w:after="0"/>
        <w:jc w:val="both"/>
        <w:rPr>
          <w:rFonts w:ascii="Verdana" w:hAnsi="Verdana" w:cs="Arial"/>
          <w:b/>
          <w:sz w:val="24"/>
          <w:szCs w:val="24"/>
        </w:rPr>
      </w:pPr>
    </w:p>
    <w:p w:rsidR="001B3188" w:rsidRPr="004B4F97" w:rsidRDefault="001B3188" w:rsidP="001B3188">
      <w:pPr>
        <w:spacing w:after="0"/>
        <w:jc w:val="both"/>
        <w:rPr>
          <w:rFonts w:ascii="Verdana" w:hAnsi="Verdana" w:cs="Arial"/>
          <w:sz w:val="24"/>
          <w:szCs w:val="24"/>
        </w:rPr>
      </w:pPr>
      <w:r w:rsidRPr="00BC5253">
        <w:rPr>
          <w:rFonts w:ascii="Verdana" w:hAnsi="Verdana" w:cs="Arial"/>
          <w:sz w:val="24"/>
          <w:szCs w:val="24"/>
        </w:rPr>
        <w:t xml:space="preserve">Miembros “Red Metropolitana No Alto Maipo”; </w:t>
      </w:r>
      <w:r w:rsidR="00F90BB1">
        <w:rPr>
          <w:rFonts w:ascii="Verdana" w:hAnsi="Verdana" w:cs="Arial"/>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Verdana" w:hAnsi="Verdana" w:cs="Arial"/>
          <w:sz w:val="24"/>
          <w:szCs w:val="24"/>
        </w:rPr>
        <w:t xml:space="preserve">; </w:t>
      </w:r>
      <w:r w:rsidRPr="004B4F97">
        <w:rPr>
          <w:rFonts w:ascii="Verdana" w:hAnsi="Verdana" w:cs="Arial"/>
          <w:sz w:val="24"/>
          <w:szCs w:val="24"/>
        </w:rPr>
        <w:t xml:space="preserve">todos </w:t>
      </w:r>
      <w:r>
        <w:rPr>
          <w:rFonts w:ascii="Verdana" w:hAnsi="Verdana" w:cs="Arial"/>
          <w:sz w:val="24"/>
          <w:szCs w:val="24"/>
        </w:rPr>
        <w:t xml:space="preserve">chilenos, mayores de edad, </w:t>
      </w:r>
      <w:r w:rsidRPr="004B4F97">
        <w:rPr>
          <w:rFonts w:ascii="Verdana" w:hAnsi="Verdana" w:cs="Arial"/>
          <w:sz w:val="24"/>
          <w:szCs w:val="24"/>
        </w:rPr>
        <w:t xml:space="preserve">domiciliados para estos efectos en </w:t>
      </w:r>
      <w:r>
        <w:rPr>
          <w:rFonts w:ascii="Verdana" w:hAnsi="Verdana" w:cs="Arial"/>
          <w:sz w:val="24"/>
          <w:szCs w:val="24"/>
        </w:rPr>
        <w:t xml:space="preserve">la </w:t>
      </w:r>
      <w:r w:rsidRPr="00D650AC">
        <w:rPr>
          <w:rFonts w:ascii="Verdana" w:hAnsi="Verdana" w:cs="Arial"/>
          <w:sz w:val="24"/>
          <w:szCs w:val="24"/>
          <w:u w:val="single"/>
        </w:rPr>
        <w:t>calle Sotero del Río Nº326 Oficina 602, de la Comuna de Santiago</w:t>
      </w:r>
      <w:r w:rsidRPr="004B4F97">
        <w:rPr>
          <w:rFonts w:ascii="Verdana" w:hAnsi="Verdana" w:cs="Arial"/>
          <w:sz w:val="24"/>
          <w:szCs w:val="24"/>
        </w:rPr>
        <w:t>, a usted decimos:</w:t>
      </w:r>
    </w:p>
    <w:p w:rsidR="007E62C8" w:rsidRDefault="007E62C8" w:rsidP="007E62C8">
      <w:pPr>
        <w:spacing w:after="0"/>
        <w:jc w:val="both"/>
        <w:rPr>
          <w:rFonts w:ascii="Verdana" w:hAnsi="Verdana" w:cs="Arial"/>
          <w:sz w:val="24"/>
          <w:szCs w:val="24"/>
        </w:rPr>
      </w:pPr>
    </w:p>
    <w:p w:rsidR="007E62C8" w:rsidRPr="004B4F97" w:rsidRDefault="007E62C8" w:rsidP="007E62C8">
      <w:pPr>
        <w:spacing w:after="0"/>
        <w:jc w:val="both"/>
        <w:rPr>
          <w:rFonts w:ascii="Verdana" w:hAnsi="Verdana"/>
          <w:sz w:val="24"/>
          <w:szCs w:val="24"/>
        </w:rPr>
      </w:pPr>
      <w:r w:rsidRPr="00342C2B">
        <w:rPr>
          <w:rFonts w:ascii="Verdana" w:hAnsi="Verdana" w:cs="Arial"/>
          <w:sz w:val="24"/>
          <w:szCs w:val="24"/>
        </w:rPr>
        <w:t>Que</w:t>
      </w:r>
      <w:r w:rsidR="00EA4BAC" w:rsidRPr="00342C2B">
        <w:rPr>
          <w:rFonts w:ascii="Verdana" w:hAnsi="Verdana"/>
          <w:sz w:val="24"/>
          <w:szCs w:val="24"/>
        </w:rPr>
        <w:t xml:space="preserve"> </w:t>
      </w:r>
      <w:r w:rsidR="00415830" w:rsidRPr="00342C2B">
        <w:rPr>
          <w:rFonts w:ascii="Verdana" w:hAnsi="Verdana"/>
          <w:sz w:val="24"/>
          <w:szCs w:val="24"/>
        </w:rPr>
        <w:t>l</w:t>
      </w:r>
      <w:r w:rsidR="00050D29" w:rsidRPr="00342C2B">
        <w:rPr>
          <w:rFonts w:ascii="Verdana" w:hAnsi="Verdana"/>
          <w:sz w:val="24"/>
          <w:szCs w:val="24"/>
        </w:rPr>
        <w:t xml:space="preserve">os comparecientes, </w:t>
      </w:r>
      <w:r w:rsidR="00342C2B">
        <w:rPr>
          <w:rFonts w:ascii="Verdana" w:hAnsi="Verdana"/>
          <w:sz w:val="24"/>
          <w:szCs w:val="24"/>
        </w:rPr>
        <w:t xml:space="preserve">ya </w:t>
      </w:r>
      <w:r w:rsidR="00050D29" w:rsidRPr="00342C2B">
        <w:rPr>
          <w:rFonts w:ascii="Verdana" w:hAnsi="Verdana"/>
          <w:sz w:val="24"/>
          <w:szCs w:val="24"/>
        </w:rPr>
        <w:t xml:space="preserve">individualizados </w:t>
      </w:r>
      <w:r w:rsidRPr="004B4F97">
        <w:rPr>
          <w:rFonts w:ascii="Verdana" w:hAnsi="Verdana"/>
          <w:sz w:val="24"/>
          <w:szCs w:val="24"/>
        </w:rPr>
        <w:t xml:space="preserve">venimos en presentar denuncia por incumplimiento de lo establecido en la Resolución de Calificación Ambiental otorgada en su oportunidad al Proyecto Hidroeléctrico Alto Maipo, en adelante PHAM, cuyo titular es la </w:t>
      </w:r>
      <w:r w:rsidRPr="004B4F97">
        <w:rPr>
          <w:rFonts w:ascii="Verdana" w:hAnsi="Verdana"/>
          <w:b/>
          <w:sz w:val="24"/>
          <w:szCs w:val="24"/>
        </w:rPr>
        <w:t>Sociedad Alto Maipo Spa</w:t>
      </w:r>
      <w:r w:rsidRPr="004B4F97">
        <w:rPr>
          <w:rFonts w:ascii="Verdana" w:hAnsi="Verdana"/>
          <w:sz w:val="24"/>
          <w:szCs w:val="24"/>
        </w:rPr>
        <w:t xml:space="preserve">, cuyo representante legal es </w:t>
      </w:r>
      <w:r w:rsidRPr="004B4F97">
        <w:rPr>
          <w:rFonts w:ascii="Verdana" w:hAnsi="Verdana"/>
          <w:b/>
          <w:sz w:val="24"/>
          <w:szCs w:val="24"/>
        </w:rPr>
        <w:t xml:space="preserve">Osvaldo Ledesma </w:t>
      </w:r>
      <w:proofErr w:type="spellStart"/>
      <w:r w:rsidRPr="004B4F97">
        <w:rPr>
          <w:rFonts w:ascii="Verdana" w:hAnsi="Verdana"/>
          <w:b/>
          <w:sz w:val="24"/>
          <w:szCs w:val="24"/>
        </w:rPr>
        <w:t>Ayarza</w:t>
      </w:r>
      <w:proofErr w:type="spellEnd"/>
      <w:r w:rsidRPr="004B4F97">
        <w:rPr>
          <w:rFonts w:ascii="Verdana" w:hAnsi="Verdana"/>
          <w:sz w:val="24"/>
          <w:szCs w:val="24"/>
        </w:rPr>
        <w:t>, ambos domicili</w:t>
      </w:r>
      <w:r w:rsidR="00EA4BAC">
        <w:rPr>
          <w:rFonts w:ascii="Verdana" w:hAnsi="Verdana"/>
          <w:sz w:val="24"/>
          <w:szCs w:val="24"/>
        </w:rPr>
        <w:t xml:space="preserve">ados en Avenida Rosario Norte </w:t>
      </w:r>
      <w:r w:rsidR="007D72BA">
        <w:rPr>
          <w:rFonts w:ascii="Verdana" w:hAnsi="Verdana"/>
          <w:sz w:val="24"/>
          <w:szCs w:val="24"/>
        </w:rPr>
        <w:t>Nº</w:t>
      </w:r>
      <w:r w:rsidRPr="004B4F97">
        <w:rPr>
          <w:rFonts w:ascii="Verdana" w:hAnsi="Verdana"/>
          <w:sz w:val="24"/>
          <w:szCs w:val="24"/>
        </w:rPr>
        <w:t>532, Piso 19, Las Condes.</w:t>
      </w:r>
    </w:p>
    <w:p w:rsidR="007E62C8" w:rsidRPr="004B4F97" w:rsidRDefault="007E62C8" w:rsidP="007E62C8">
      <w:pPr>
        <w:spacing w:after="0"/>
        <w:jc w:val="both"/>
        <w:rPr>
          <w:rFonts w:ascii="Verdana" w:hAnsi="Verdana"/>
          <w:sz w:val="24"/>
          <w:szCs w:val="24"/>
        </w:rPr>
      </w:pPr>
    </w:p>
    <w:p w:rsidR="00EA4BAC" w:rsidRDefault="00EA4BAC" w:rsidP="007E62C8">
      <w:pPr>
        <w:spacing w:after="0"/>
        <w:jc w:val="both"/>
        <w:rPr>
          <w:rFonts w:ascii="Verdana" w:hAnsi="Verdana"/>
          <w:sz w:val="24"/>
          <w:szCs w:val="24"/>
        </w:rPr>
      </w:pPr>
      <w:r>
        <w:rPr>
          <w:rFonts w:ascii="Verdana" w:hAnsi="Verdana"/>
          <w:sz w:val="24"/>
          <w:szCs w:val="24"/>
        </w:rPr>
        <w:t xml:space="preserve">En efecto, </w:t>
      </w:r>
      <w:r w:rsidR="00415830">
        <w:rPr>
          <w:rFonts w:ascii="Verdana" w:hAnsi="Verdana"/>
          <w:sz w:val="24"/>
          <w:szCs w:val="24"/>
        </w:rPr>
        <w:t xml:space="preserve">denunciamos </w:t>
      </w:r>
      <w:r>
        <w:rPr>
          <w:rFonts w:ascii="Verdana" w:hAnsi="Verdana"/>
          <w:sz w:val="24"/>
          <w:szCs w:val="24"/>
        </w:rPr>
        <w:t>un</w:t>
      </w:r>
      <w:r w:rsidR="00BF14D3">
        <w:rPr>
          <w:rFonts w:ascii="Verdana" w:hAnsi="Verdana"/>
          <w:sz w:val="24"/>
          <w:szCs w:val="24"/>
        </w:rPr>
        <w:t xml:space="preserve"> conjunto </w:t>
      </w:r>
      <w:r>
        <w:rPr>
          <w:rFonts w:ascii="Verdana" w:hAnsi="Verdana"/>
          <w:sz w:val="24"/>
          <w:szCs w:val="24"/>
        </w:rPr>
        <w:t>de incumplimientos</w:t>
      </w:r>
      <w:r w:rsidR="007F1831">
        <w:rPr>
          <w:rFonts w:ascii="Verdana" w:hAnsi="Verdana"/>
          <w:sz w:val="24"/>
          <w:szCs w:val="24"/>
        </w:rPr>
        <w:t xml:space="preserve"> a lo establecido </w:t>
      </w:r>
      <w:r>
        <w:rPr>
          <w:rFonts w:ascii="Verdana" w:hAnsi="Verdana"/>
          <w:sz w:val="24"/>
          <w:szCs w:val="24"/>
        </w:rPr>
        <w:t xml:space="preserve"> </w:t>
      </w:r>
      <w:r w:rsidR="007E62C8" w:rsidRPr="004B4F97">
        <w:rPr>
          <w:rFonts w:ascii="Verdana" w:hAnsi="Verdana"/>
          <w:sz w:val="24"/>
          <w:szCs w:val="24"/>
        </w:rPr>
        <w:t xml:space="preserve">por la </w:t>
      </w:r>
      <w:r w:rsidR="007D72BA" w:rsidRPr="004B4F97">
        <w:rPr>
          <w:rFonts w:ascii="Verdana" w:hAnsi="Verdana"/>
          <w:sz w:val="24"/>
          <w:szCs w:val="24"/>
        </w:rPr>
        <w:t>R</w:t>
      </w:r>
      <w:r w:rsidR="007D72BA">
        <w:rPr>
          <w:rFonts w:ascii="Verdana" w:hAnsi="Verdana"/>
          <w:sz w:val="24"/>
          <w:szCs w:val="24"/>
        </w:rPr>
        <w:t>esolución Exenta Nº</w:t>
      </w:r>
      <w:r>
        <w:rPr>
          <w:rFonts w:ascii="Verdana" w:hAnsi="Verdana"/>
          <w:sz w:val="24"/>
          <w:szCs w:val="24"/>
        </w:rPr>
        <w:t>256</w:t>
      </w:r>
      <w:r w:rsidR="007D72BA">
        <w:rPr>
          <w:rFonts w:ascii="Verdana" w:hAnsi="Verdana"/>
          <w:sz w:val="24"/>
          <w:szCs w:val="24"/>
        </w:rPr>
        <w:t xml:space="preserve"> de fecha 30 de marzo </w:t>
      </w:r>
      <w:r>
        <w:rPr>
          <w:rFonts w:ascii="Verdana" w:hAnsi="Verdana"/>
          <w:sz w:val="24"/>
          <w:szCs w:val="24"/>
        </w:rPr>
        <w:t>2009</w:t>
      </w:r>
      <w:r w:rsidR="007D72BA">
        <w:rPr>
          <w:rFonts w:ascii="Verdana" w:hAnsi="Verdana"/>
          <w:sz w:val="24"/>
          <w:szCs w:val="24"/>
        </w:rPr>
        <w:t xml:space="preserve"> de la </w:t>
      </w:r>
      <w:r w:rsidR="007D72BA">
        <w:rPr>
          <w:rFonts w:ascii="Verdana" w:hAnsi="Verdana"/>
          <w:sz w:val="24"/>
          <w:szCs w:val="24"/>
        </w:rPr>
        <w:lastRenderedPageBreak/>
        <w:t>Comisión Regional del Medio Ambiente de la Región Metropolitana de Santiago, en adelante RCA 256/2009</w:t>
      </w:r>
      <w:r w:rsidR="007E62C8" w:rsidRPr="004B4F97">
        <w:rPr>
          <w:rFonts w:ascii="Verdana" w:hAnsi="Verdana"/>
          <w:sz w:val="24"/>
          <w:szCs w:val="24"/>
        </w:rPr>
        <w:t xml:space="preserve">. </w:t>
      </w:r>
    </w:p>
    <w:p w:rsidR="00523728" w:rsidRDefault="00523728" w:rsidP="007E62C8">
      <w:pPr>
        <w:spacing w:after="0"/>
        <w:jc w:val="both"/>
        <w:rPr>
          <w:rFonts w:ascii="Verdana" w:hAnsi="Verdana"/>
          <w:sz w:val="24"/>
          <w:szCs w:val="24"/>
        </w:rPr>
      </w:pPr>
    </w:p>
    <w:p w:rsidR="007E62C8" w:rsidRPr="004B4F97" w:rsidRDefault="007E62C8" w:rsidP="00901A18">
      <w:pPr>
        <w:spacing w:after="0"/>
        <w:jc w:val="both"/>
        <w:rPr>
          <w:rFonts w:ascii="Verdana" w:hAnsi="Verdana"/>
          <w:sz w:val="24"/>
          <w:szCs w:val="24"/>
        </w:rPr>
      </w:pPr>
      <w:r w:rsidRPr="004B4F97">
        <w:rPr>
          <w:rFonts w:ascii="Verdana" w:hAnsi="Verdana"/>
          <w:sz w:val="24"/>
          <w:szCs w:val="24"/>
        </w:rPr>
        <w:t>Fundamos esta denuncia en la consideración de hecho y de derecho que exponemos a continuación.</w:t>
      </w:r>
    </w:p>
    <w:p w:rsidR="006D532E" w:rsidRDefault="006D532E" w:rsidP="00901A18">
      <w:pPr>
        <w:spacing w:after="0"/>
        <w:jc w:val="both"/>
        <w:rPr>
          <w:rFonts w:ascii="Verdana" w:eastAsia="Times New Roman" w:hAnsi="Verdana"/>
          <w:b/>
          <w:bCs/>
          <w:sz w:val="24"/>
          <w:szCs w:val="24"/>
        </w:rPr>
      </w:pPr>
    </w:p>
    <w:p w:rsidR="00415830" w:rsidRPr="00BF14D3" w:rsidRDefault="00415830" w:rsidP="00901A18">
      <w:pPr>
        <w:spacing w:after="0"/>
        <w:jc w:val="both"/>
        <w:rPr>
          <w:rFonts w:ascii="Verdana" w:eastAsia="Times New Roman" w:hAnsi="Verdana"/>
          <w:b/>
          <w:bCs/>
          <w:sz w:val="24"/>
          <w:szCs w:val="24"/>
        </w:rPr>
      </w:pPr>
    </w:p>
    <w:p w:rsidR="007E62C8" w:rsidRPr="00415830" w:rsidRDefault="007E62C8" w:rsidP="00901A18">
      <w:pPr>
        <w:spacing w:after="0"/>
        <w:jc w:val="both"/>
        <w:rPr>
          <w:rFonts w:ascii="Verdana" w:hAnsi="Verdana"/>
          <w:sz w:val="24"/>
          <w:szCs w:val="24"/>
          <w:u w:val="single"/>
        </w:rPr>
      </w:pPr>
      <w:r w:rsidRPr="00415830">
        <w:rPr>
          <w:rFonts w:ascii="Verdana" w:eastAsia="Times New Roman" w:hAnsi="Verdana"/>
          <w:b/>
          <w:bCs/>
          <w:sz w:val="24"/>
          <w:szCs w:val="24"/>
          <w:u w:val="single"/>
        </w:rPr>
        <w:t xml:space="preserve">A.- </w:t>
      </w:r>
      <w:r w:rsidR="00BF14D3" w:rsidRPr="00415830">
        <w:rPr>
          <w:rFonts w:ascii="Verdana" w:eastAsia="Times New Roman" w:hAnsi="Verdana"/>
          <w:b/>
          <w:bCs/>
          <w:sz w:val="24"/>
          <w:szCs w:val="24"/>
          <w:u w:val="single"/>
        </w:rPr>
        <w:t>Antecedentes g</w:t>
      </w:r>
      <w:r w:rsidRPr="00415830">
        <w:rPr>
          <w:rFonts w:ascii="Verdana" w:eastAsia="Times New Roman" w:hAnsi="Verdana"/>
          <w:b/>
          <w:bCs/>
          <w:sz w:val="24"/>
          <w:szCs w:val="24"/>
          <w:u w:val="single"/>
        </w:rPr>
        <w:t>enerales sobre el Proyecto Hidroeléctrico Alto Maipo.-</w:t>
      </w:r>
    </w:p>
    <w:p w:rsidR="00415830" w:rsidRDefault="00415830" w:rsidP="00901A18">
      <w:pPr>
        <w:jc w:val="both"/>
        <w:rPr>
          <w:rFonts w:ascii="Verdana" w:hAnsi="Verdana"/>
          <w:sz w:val="24"/>
          <w:szCs w:val="24"/>
        </w:rPr>
      </w:pPr>
    </w:p>
    <w:p w:rsidR="007E62C8" w:rsidRPr="004B4F97" w:rsidRDefault="0057221F" w:rsidP="00901A18">
      <w:pPr>
        <w:jc w:val="both"/>
        <w:rPr>
          <w:rFonts w:ascii="Verdana" w:hAnsi="Verdana"/>
          <w:sz w:val="24"/>
          <w:szCs w:val="24"/>
        </w:rPr>
      </w:pPr>
      <w:r>
        <w:rPr>
          <w:rFonts w:ascii="Verdana" w:hAnsi="Verdana"/>
          <w:sz w:val="24"/>
          <w:szCs w:val="24"/>
        </w:rPr>
        <w:t>Que, c</w:t>
      </w:r>
      <w:r w:rsidR="00E31F13">
        <w:rPr>
          <w:rFonts w:ascii="Verdana" w:hAnsi="Verdana"/>
          <w:sz w:val="24"/>
          <w:szCs w:val="24"/>
        </w:rPr>
        <w:t>omo la Superintendencia del Medio Ambiente sabe la empresa</w:t>
      </w:r>
      <w:r w:rsidR="007E62C8" w:rsidRPr="004B4F97">
        <w:rPr>
          <w:rFonts w:ascii="Verdana" w:hAnsi="Verdana"/>
          <w:sz w:val="24"/>
          <w:szCs w:val="24"/>
        </w:rPr>
        <w:t xml:space="preserve"> </w:t>
      </w:r>
      <w:r>
        <w:rPr>
          <w:rFonts w:ascii="Verdana" w:hAnsi="Verdana"/>
          <w:sz w:val="24"/>
          <w:szCs w:val="24"/>
        </w:rPr>
        <w:t xml:space="preserve">Sociedad </w:t>
      </w:r>
      <w:r w:rsidR="007E62C8" w:rsidRPr="004B4F97">
        <w:rPr>
          <w:rFonts w:ascii="Verdana" w:hAnsi="Verdana"/>
          <w:sz w:val="24"/>
          <w:szCs w:val="24"/>
        </w:rPr>
        <w:t>A</w:t>
      </w:r>
      <w:r w:rsidR="00BF14D3">
        <w:rPr>
          <w:rFonts w:ascii="Verdana" w:hAnsi="Verdana"/>
          <w:sz w:val="24"/>
          <w:szCs w:val="24"/>
        </w:rPr>
        <w:t xml:space="preserve">lto Maipo </w:t>
      </w:r>
      <w:proofErr w:type="spellStart"/>
      <w:r w:rsidR="00BF14D3">
        <w:rPr>
          <w:rFonts w:ascii="Verdana" w:hAnsi="Verdana"/>
          <w:sz w:val="24"/>
          <w:szCs w:val="24"/>
        </w:rPr>
        <w:t>SpA</w:t>
      </w:r>
      <w:proofErr w:type="spellEnd"/>
      <w:r w:rsidR="001641B3">
        <w:rPr>
          <w:rFonts w:ascii="Verdana" w:hAnsi="Verdana"/>
          <w:sz w:val="24"/>
          <w:szCs w:val="24"/>
        </w:rPr>
        <w:t xml:space="preserve">, filial de AES </w:t>
      </w:r>
      <w:proofErr w:type="spellStart"/>
      <w:r w:rsidR="001641B3">
        <w:rPr>
          <w:rFonts w:ascii="Verdana" w:hAnsi="Verdana"/>
          <w:sz w:val="24"/>
          <w:szCs w:val="24"/>
        </w:rPr>
        <w:t>Gener</w:t>
      </w:r>
      <w:proofErr w:type="spellEnd"/>
      <w:r>
        <w:rPr>
          <w:rFonts w:ascii="Verdana" w:hAnsi="Verdana"/>
          <w:sz w:val="24"/>
          <w:szCs w:val="24"/>
        </w:rPr>
        <w:t xml:space="preserve"> S.A.</w:t>
      </w:r>
      <w:r w:rsidR="007E62C8" w:rsidRPr="004B4F97">
        <w:rPr>
          <w:rFonts w:ascii="Verdana" w:hAnsi="Verdana"/>
          <w:sz w:val="24"/>
          <w:szCs w:val="24"/>
        </w:rPr>
        <w:t xml:space="preserve">, presentó a </w:t>
      </w:r>
      <w:r w:rsidR="00E31F13">
        <w:rPr>
          <w:rFonts w:ascii="Verdana" w:hAnsi="Verdana"/>
          <w:sz w:val="24"/>
          <w:szCs w:val="24"/>
        </w:rPr>
        <w:t xml:space="preserve">evaluación ambiental </w:t>
      </w:r>
      <w:r w:rsidR="007E62C8" w:rsidRPr="004B4F97">
        <w:rPr>
          <w:rFonts w:ascii="Verdana" w:hAnsi="Verdana"/>
          <w:sz w:val="24"/>
          <w:szCs w:val="24"/>
        </w:rPr>
        <w:t>el Estu</w:t>
      </w:r>
      <w:r w:rsidR="00E31F13">
        <w:rPr>
          <w:rFonts w:ascii="Verdana" w:hAnsi="Verdana"/>
          <w:sz w:val="24"/>
          <w:szCs w:val="24"/>
        </w:rPr>
        <w:t xml:space="preserve">dio de Impacto Ambiental </w:t>
      </w:r>
      <w:r w:rsidR="007E62C8" w:rsidRPr="004B4F97">
        <w:rPr>
          <w:rFonts w:ascii="Verdana" w:hAnsi="Verdana"/>
          <w:sz w:val="24"/>
          <w:szCs w:val="24"/>
        </w:rPr>
        <w:t xml:space="preserve"> Proyecto Hidroeléctrico Alto Maipo </w:t>
      </w:r>
      <w:r w:rsidR="00E31F13">
        <w:rPr>
          <w:rFonts w:ascii="Verdana" w:hAnsi="Verdana"/>
          <w:sz w:val="24"/>
          <w:szCs w:val="24"/>
        </w:rPr>
        <w:t>(PHAM)</w:t>
      </w:r>
      <w:r w:rsidR="00BF14D3">
        <w:rPr>
          <w:rFonts w:ascii="Verdana" w:hAnsi="Verdana"/>
          <w:sz w:val="24"/>
          <w:szCs w:val="24"/>
        </w:rPr>
        <w:t xml:space="preserve">, el que </w:t>
      </w:r>
      <w:r w:rsidR="00E31F13">
        <w:rPr>
          <w:rFonts w:ascii="Verdana" w:hAnsi="Verdana"/>
          <w:sz w:val="24"/>
          <w:szCs w:val="24"/>
        </w:rPr>
        <w:t xml:space="preserve">fue aprobado </w:t>
      </w:r>
      <w:r w:rsidR="007E62C8" w:rsidRPr="004B4F97">
        <w:rPr>
          <w:rFonts w:ascii="Verdana" w:hAnsi="Verdana"/>
          <w:sz w:val="24"/>
          <w:szCs w:val="24"/>
        </w:rPr>
        <w:t>mediante Resolución Exenta Nº 256</w:t>
      </w:r>
      <w:r w:rsidR="00E31F13" w:rsidRPr="00E31F13">
        <w:rPr>
          <w:rFonts w:ascii="Verdana" w:hAnsi="Verdana"/>
          <w:sz w:val="24"/>
          <w:szCs w:val="24"/>
        </w:rPr>
        <w:t xml:space="preserve"> </w:t>
      </w:r>
      <w:r w:rsidR="00E31F13">
        <w:rPr>
          <w:rFonts w:ascii="Verdana" w:hAnsi="Verdana"/>
          <w:sz w:val="24"/>
          <w:szCs w:val="24"/>
        </w:rPr>
        <w:t xml:space="preserve">del </w:t>
      </w:r>
      <w:r w:rsidR="00E31F13" w:rsidRPr="004B4F97">
        <w:rPr>
          <w:rFonts w:ascii="Verdana" w:hAnsi="Verdana"/>
          <w:sz w:val="24"/>
          <w:szCs w:val="24"/>
        </w:rPr>
        <w:t>30 de marzo 2009</w:t>
      </w:r>
      <w:r w:rsidR="00E31F13">
        <w:rPr>
          <w:rFonts w:ascii="Verdana" w:hAnsi="Verdana"/>
          <w:sz w:val="24"/>
          <w:szCs w:val="24"/>
        </w:rPr>
        <w:t xml:space="preserve">  (</w:t>
      </w:r>
      <w:r w:rsidR="00BF14D3">
        <w:rPr>
          <w:rFonts w:ascii="Verdana" w:hAnsi="Verdana"/>
          <w:sz w:val="24"/>
          <w:szCs w:val="24"/>
        </w:rPr>
        <w:t xml:space="preserve">en delante, </w:t>
      </w:r>
      <w:r w:rsidR="00E31F13">
        <w:rPr>
          <w:rFonts w:ascii="Verdana" w:hAnsi="Verdana"/>
          <w:sz w:val="24"/>
          <w:szCs w:val="24"/>
        </w:rPr>
        <w:t xml:space="preserve">RCA 256/2009) por la </w:t>
      </w:r>
      <w:r w:rsidR="001641B3">
        <w:rPr>
          <w:rFonts w:ascii="Verdana" w:hAnsi="Verdana"/>
          <w:sz w:val="24"/>
          <w:szCs w:val="24"/>
        </w:rPr>
        <w:t>Comisión</w:t>
      </w:r>
      <w:r w:rsidR="00E31F13">
        <w:rPr>
          <w:rFonts w:ascii="Verdana" w:hAnsi="Verdana"/>
          <w:sz w:val="24"/>
          <w:szCs w:val="24"/>
        </w:rPr>
        <w:t xml:space="preserve"> </w:t>
      </w:r>
      <w:r>
        <w:rPr>
          <w:rFonts w:ascii="Verdana" w:hAnsi="Verdana"/>
          <w:sz w:val="24"/>
          <w:szCs w:val="24"/>
        </w:rPr>
        <w:t xml:space="preserve">Regional </w:t>
      </w:r>
      <w:r w:rsidR="00E31F13">
        <w:rPr>
          <w:rFonts w:ascii="Verdana" w:hAnsi="Verdana"/>
          <w:sz w:val="24"/>
          <w:szCs w:val="24"/>
        </w:rPr>
        <w:t>de</w:t>
      </w:r>
      <w:r>
        <w:rPr>
          <w:rFonts w:ascii="Verdana" w:hAnsi="Verdana"/>
          <w:sz w:val="24"/>
          <w:szCs w:val="24"/>
        </w:rPr>
        <w:t>l</w:t>
      </w:r>
      <w:r w:rsidR="00E31F13">
        <w:rPr>
          <w:rFonts w:ascii="Verdana" w:hAnsi="Verdana"/>
          <w:sz w:val="24"/>
          <w:szCs w:val="24"/>
        </w:rPr>
        <w:t xml:space="preserve"> Medio Ambiente de la </w:t>
      </w:r>
      <w:r w:rsidR="001641B3">
        <w:rPr>
          <w:rFonts w:ascii="Verdana" w:hAnsi="Verdana"/>
          <w:sz w:val="24"/>
          <w:szCs w:val="24"/>
        </w:rPr>
        <w:t>Región</w:t>
      </w:r>
      <w:r w:rsidR="00E31F13">
        <w:rPr>
          <w:rFonts w:ascii="Verdana" w:hAnsi="Verdana"/>
          <w:sz w:val="24"/>
          <w:szCs w:val="24"/>
        </w:rPr>
        <w:t xml:space="preserve"> Metropolitana</w:t>
      </w:r>
      <w:r>
        <w:rPr>
          <w:rFonts w:ascii="Verdana" w:hAnsi="Verdana"/>
          <w:sz w:val="24"/>
          <w:szCs w:val="24"/>
        </w:rPr>
        <w:t xml:space="preserve"> de Santiago</w:t>
      </w:r>
      <w:r w:rsidR="007E62C8" w:rsidRPr="004B4F97">
        <w:rPr>
          <w:rFonts w:ascii="Verdana" w:hAnsi="Verdana"/>
          <w:sz w:val="24"/>
          <w:szCs w:val="24"/>
        </w:rPr>
        <w:t>.</w:t>
      </w:r>
    </w:p>
    <w:p w:rsidR="007E62C8" w:rsidRPr="004B4F97" w:rsidRDefault="0057221F" w:rsidP="00901A18">
      <w:pPr>
        <w:jc w:val="both"/>
        <w:rPr>
          <w:rFonts w:ascii="Verdana" w:hAnsi="Verdana"/>
          <w:sz w:val="24"/>
          <w:szCs w:val="24"/>
        </w:rPr>
      </w:pPr>
      <w:r>
        <w:rPr>
          <w:rFonts w:ascii="Verdana" w:hAnsi="Verdana"/>
          <w:sz w:val="24"/>
          <w:szCs w:val="24"/>
        </w:rPr>
        <w:t>Que, p</w:t>
      </w:r>
      <w:r w:rsidR="007E62C8" w:rsidRPr="004B4F97">
        <w:rPr>
          <w:rFonts w:ascii="Verdana" w:hAnsi="Verdana"/>
          <w:sz w:val="24"/>
          <w:szCs w:val="24"/>
        </w:rPr>
        <w:t>resentamos esta</w:t>
      </w:r>
      <w:r w:rsidR="00C4218E">
        <w:rPr>
          <w:rFonts w:ascii="Verdana" w:hAnsi="Verdana"/>
          <w:sz w:val="24"/>
          <w:szCs w:val="24"/>
        </w:rPr>
        <w:t xml:space="preserve"> denuncia en nuestra calidad de </w:t>
      </w:r>
      <w:r w:rsidR="007E62C8" w:rsidRPr="004B4F97">
        <w:rPr>
          <w:rFonts w:ascii="Verdana" w:hAnsi="Verdana"/>
          <w:sz w:val="24"/>
          <w:szCs w:val="24"/>
        </w:rPr>
        <w:t xml:space="preserve">representantes de distintas agrupaciones de personas </w:t>
      </w:r>
      <w:r w:rsidR="001641B3">
        <w:rPr>
          <w:rFonts w:ascii="Verdana" w:hAnsi="Verdana"/>
          <w:sz w:val="24"/>
          <w:szCs w:val="24"/>
        </w:rPr>
        <w:t xml:space="preserve">y organizaciones sociales y ciudadanas </w:t>
      </w:r>
      <w:r w:rsidR="007E62C8" w:rsidRPr="004B4F97">
        <w:rPr>
          <w:rFonts w:ascii="Verdana" w:hAnsi="Verdana"/>
          <w:sz w:val="24"/>
          <w:szCs w:val="24"/>
        </w:rPr>
        <w:t>que habitan y trabajan en la zona del Cajón del Maipo</w:t>
      </w:r>
      <w:r w:rsidR="00C4218E">
        <w:rPr>
          <w:rFonts w:ascii="Verdana" w:hAnsi="Verdana"/>
          <w:sz w:val="24"/>
          <w:szCs w:val="24"/>
        </w:rPr>
        <w:t xml:space="preserve"> y la Región Metropolitana</w:t>
      </w:r>
      <w:r w:rsidR="007E62C8" w:rsidRPr="004B4F97">
        <w:rPr>
          <w:rFonts w:ascii="Verdana" w:hAnsi="Verdana"/>
          <w:sz w:val="24"/>
          <w:szCs w:val="24"/>
        </w:rPr>
        <w:t>, la cual se verá íntegramente afectada por los efectos nocivos del Proyecto. En este</w:t>
      </w:r>
      <w:r w:rsidR="00BF14D3">
        <w:rPr>
          <w:rFonts w:ascii="Verdana" w:hAnsi="Verdana"/>
          <w:sz w:val="24"/>
          <w:szCs w:val="24"/>
        </w:rPr>
        <w:t xml:space="preserve"> sentido,</w:t>
      </w:r>
      <w:r w:rsidR="007E62C8" w:rsidRPr="004B4F97">
        <w:rPr>
          <w:rFonts w:ascii="Verdana" w:hAnsi="Verdana"/>
          <w:sz w:val="24"/>
          <w:szCs w:val="24"/>
        </w:rPr>
        <w:t xml:space="preserve"> </w:t>
      </w:r>
      <w:r>
        <w:rPr>
          <w:rFonts w:ascii="Verdana" w:hAnsi="Verdana"/>
          <w:sz w:val="24"/>
          <w:szCs w:val="24"/>
        </w:rPr>
        <w:t xml:space="preserve">un conjunto de </w:t>
      </w:r>
      <w:r w:rsidR="007E62C8" w:rsidRPr="004B4F97">
        <w:rPr>
          <w:rFonts w:ascii="Verdana" w:hAnsi="Verdana"/>
          <w:sz w:val="24"/>
          <w:szCs w:val="24"/>
        </w:rPr>
        <w:t>habitantes de la zona que ya ha empezado a ser intervenida por este proyecto, venimos a solicitar a la autoridad competente el</w:t>
      </w:r>
      <w:r w:rsidR="00BF14D3">
        <w:rPr>
          <w:rFonts w:ascii="Verdana" w:hAnsi="Verdana"/>
          <w:sz w:val="24"/>
          <w:szCs w:val="24"/>
        </w:rPr>
        <w:t xml:space="preserve"> estricto</w:t>
      </w:r>
      <w:r w:rsidR="007E62C8" w:rsidRPr="004B4F97">
        <w:rPr>
          <w:rFonts w:ascii="Verdana" w:hAnsi="Verdana"/>
          <w:sz w:val="24"/>
          <w:szCs w:val="24"/>
        </w:rPr>
        <w:t xml:space="preserve"> cumplimiento de la legislación</w:t>
      </w:r>
      <w:r w:rsidR="00BF14D3">
        <w:rPr>
          <w:rFonts w:ascii="Verdana" w:hAnsi="Verdana"/>
          <w:sz w:val="24"/>
          <w:szCs w:val="24"/>
        </w:rPr>
        <w:t xml:space="preserve"> y la normativa ambiental</w:t>
      </w:r>
      <w:r w:rsidR="007E62C8" w:rsidRPr="004B4F97">
        <w:rPr>
          <w:rFonts w:ascii="Verdana" w:hAnsi="Verdana"/>
          <w:sz w:val="24"/>
          <w:szCs w:val="24"/>
        </w:rPr>
        <w:t>, por cuanto ya se advierten serios incumplimientos por parte del titular del proyecto de la RCA</w:t>
      </w:r>
      <w:r w:rsidR="001641B3">
        <w:rPr>
          <w:rFonts w:ascii="Verdana" w:hAnsi="Verdana"/>
          <w:sz w:val="24"/>
          <w:szCs w:val="24"/>
        </w:rPr>
        <w:t xml:space="preserve"> 256/2009</w:t>
      </w:r>
      <w:r w:rsidR="007E62C8" w:rsidRPr="004B4F97">
        <w:rPr>
          <w:rFonts w:ascii="Verdana" w:hAnsi="Verdana"/>
          <w:sz w:val="24"/>
          <w:szCs w:val="24"/>
        </w:rPr>
        <w:t xml:space="preserve"> y de la normativa pertinente.</w:t>
      </w:r>
    </w:p>
    <w:p w:rsidR="0024052B" w:rsidRPr="007B5A1D" w:rsidRDefault="0024052B" w:rsidP="0024052B">
      <w:pPr>
        <w:jc w:val="both"/>
        <w:rPr>
          <w:rFonts w:ascii="Verdana" w:hAnsi="Verdana"/>
          <w:b/>
          <w:sz w:val="24"/>
          <w:szCs w:val="24"/>
        </w:rPr>
      </w:pPr>
      <w:r w:rsidRPr="007B5A1D">
        <w:rPr>
          <w:rFonts w:ascii="Verdana" w:hAnsi="Verdana"/>
          <w:b/>
          <w:sz w:val="24"/>
          <w:szCs w:val="24"/>
        </w:rPr>
        <w:t xml:space="preserve">Que, la presente denuncia, se complementa con la ya realizadas, que algunos de los presentes denunciantes ya efectuamos </w:t>
      </w:r>
      <w:r w:rsidR="007B5A1D" w:rsidRPr="007B5A1D">
        <w:rPr>
          <w:rFonts w:ascii="Verdana" w:hAnsi="Verdana"/>
          <w:b/>
          <w:sz w:val="24"/>
          <w:szCs w:val="24"/>
        </w:rPr>
        <w:t>durante el 2014, 2015 y 2016</w:t>
      </w:r>
      <w:r w:rsidR="00334E1C" w:rsidRPr="007B5A1D">
        <w:rPr>
          <w:rFonts w:ascii="Verdana" w:hAnsi="Verdana"/>
          <w:b/>
          <w:sz w:val="24"/>
          <w:szCs w:val="24"/>
        </w:rPr>
        <w:t xml:space="preserve"> referidas</w:t>
      </w:r>
      <w:r w:rsidRPr="007B5A1D">
        <w:rPr>
          <w:rFonts w:ascii="Verdana" w:hAnsi="Verdana"/>
          <w:b/>
          <w:sz w:val="24"/>
          <w:szCs w:val="24"/>
        </w:rPr>
        <w:t xml:space="preserve"> a los incumplimientos de la RCA de Alto Maipo que han tenido ocurrencia en la construcción del proyecto, las que hasta la fecha no han tenido debida respuesta de parte de la SMA.</w:t>
      </w:r>
    </w:p>
    <w:p w:rsidR="001641B3" w:rsidRDefault="0096317C" w:rsidP="00901A18">
      <w:pPr>
        <w:jc w:val="both"/>
        <w:rPr>
          <w:rFonts w:ascii="Verdana" w:hAnsi="Verdana"/>
          <w:sz w:val="24"/>
          <w:szCs w:val="24"/>
        </w:rPr>
      </w:pPr>
      <w:r>
        <w:rPr>
          <w:rFonts w:ascii="Verdana" w:hAnsi="Verdana"/>
          <w:sz w:val="24"/>
          <w:szCs w:val="24"/>
        </w:rPr>
        <w:t>Que, h</w:t>
      </w:r>
      <w:r w:rsidR="001641B3">
        <w:rPr>
          <w:rFonts w:ascii="Verdana" w:hAnsi="Verdana"/>
          <w:sz w:val="24"/>
          <w:szCs w:val="24"/>
        </w:rPr>
        <w:t>acemos uso de est</w:t>
      </w:r>
      <w:r>
        <w:rPr>
          <w:rFonts w:ascii="Verdana" w:hAnsi="Verdana"/>
          <w:sz w:val="24"/>
          <w:szCs w:val="24"/>
        </w:rPr>
        <w:t xml:space="preserve">e procedimiento de </w:t>
      </w:r>
      <w:r w:rsidR="001641B3">
        <w:rPr>
          <w:rFonts w:ascii="Verdana" w:hAnsi="Verdana"/>
          <w:sz w:val="24"/>
          <w:szCs w:val="24"/>
        </w:rPr>
        <w:t xml:space="preserve">denuncia ya que confiamos en </w:t>
      </w:r>
      <w:r>
        <w:rPr>
          <w:rFonts w:ascii="Verdana" w:hAnsi="Verdana"/>
          <w:sz w:val="24"/>
          <w:szCs w:val="24"/>
        </w:rPr>
        <w:t xml:space="preserve">la </w:t>
      </w:r>
      <w:r w:rsidR="001641B3">
        <w:rPr>
          <w:rFonts w:ascii="Verdana" w:hAnsi="Verdana"/>
          <w:sz w:val="24"/>
          <w:szCs w:val="24"/>
        </w:rPr>
        <w:t>voluntad d</w:t>
      </w:r>
      <w:r>
        <w:rPr>
          <w:rFonts w:ascii="Verdana" w:hAnsi="Verdana"/>
          <w:sz w:val="24"/>
          <w:szCs w:val="24"/>
        </w:rPr>
        <w:t>e</w:t>
      </w:r>
      <w:r w:rsidR="001641B3">
        <w:rPr>
          <w:rFonts w:ascii="Verdana" w:hAnsi="Verdana"/>
          <w:sz w:val="24"/>
          <w:szCs w:val="24"/>
        </w:rPr>
        <w:t xml:space="preserve"> </w:t>
      </w:r>
      <w:r w:rsidR="007E62C8" w:rsidRPr="004B4F97">
        <w:rPr>
          <w:rFonts w:ascii="Verdana" w:hAnsi="Verdana"/>
          <w:sz w:val="24"/>
          <w:szCs w:val="24"/>
        </w:rPr>
        <w:t xml:space="preserve">la autoridad </w:t>
      </w:r>
      <w:r w:rsidR="001641B3">
        <w:rPr>
          <w:rFonts w:ascii="Verdana" w:hAnsi="Verdana"/>
          <w:sz w:val="24"/>
          <w:szCs w:val="24"/>
        </w:rPr>
        <w:t>fiscalizadora de</w:t>
      </w:r>
      <w:r w:rsidR="007E62C8" w:rsidRPr="004B4F97">
        <w:rPr>
          <w:rFonts w:ascii="Verdana" w:hAnsi="Verdana"/>
          <w:sz w:val="24"/>
          <w:szCs w:val="24"/>
        </w:rPr>
        <w:t xml:space="preserve"> hacer </w:t>
      </w:r>
      <w:r w:rsidR="007E62C8" w:rsidRPr="007B5A1D">
        <w:rPr>
          <w:rFonts w:ascii="Verdana" w:hAnsi="Verdana"/>
          <w:b/>
          <w:sz w:val="24"/>
          <w:szCs w:val="24"/>
        </w:rPr>
        <w:t xml:space="preserve">cumplir </w:t>
      </w:r>
      <w:r w:rsidR="001641B3" w:rsidRPr="007B5A1D">
        <w:rPr>
          <w:rFonts w:ascii="Verdana" w:hAnsi="Verdana"/>
          <w:b/>
          <w:sz w:val="24"/>
          <w:szCs w:val="24"/>
        </w:rPr>
        <w:lastRenderedPageBreak/>
        <w:t xml:space="preserve">plenamente </w:t>
      </w:r>
      <w:r w:rsidR="007E62C8" w:rsidRPr="007B5A1D">
        <w:rPr>
          <w:rFonts w:ascii="Verdana" w:hAnsi="Verdana"/>
          <w:b/>
          <w:sz w:val="24"/>
          <w:szCs w:val="24"/>
        </w:rPr>
        <w:t>la normativa</w:t>
      </w:r>
      <w:r w:rsidR="001641B3" w:rsidRPr="007B5A1D">
        <w:rPr>
          <w:rFonts w:ascii="Verdana" w:hAnsi="Verdana"/>
          <w:b/>
          <w:sz w:val="24"/>
          <w:szCs w:val="24"/>
        </w:rPr>
        <w:t xml:space="preserve"> ambiental</w:t>
      </w:r>
      <w:r w:rsidR="007E62C8" w:rsidRPr="004B4F97">
        <w:rPr>
          <w:rFonts w:ascii="Verdana" w:hAnsi="Verdana"/>
          <w:sz w:val="24"/>
          <w:szCs w:val="24"/>
        </w:rPr>
        <w:t xml:space="preserve">, mediante la </w:t>
      </w:r>
      <w:r>
        <w:rPr>
          <w:rFonts w:ascii="Verdana" w:hAnsi="Verdana"/>
          <w:sz w:val="24"/>
          <w:szCs w:val="24"/>
        </w:rPr>
        <w:t xml:space="preserve">apertura de una completa investigación que culmine con la </w:t>
      </w:r>
      <w:r w:rsidR="007E62C8" w:rsidRPr="004B4F97">
        <w:rPr>
          <w:rFonts w:ascii="Verdana" w:hAnsi="Verdana"/>
          <w:sz w:val="24"/>
          <w:szCs w:val="24"/>
        </w:rPr>
        <w:t>imposici</w:t>
      </w:r>
      <w:r w:rsidR="007B5A1D">
        <w:rPr>
          <w:rFonts w:ascii="Verdana" w:hAnsi="Verdana"/>
          <w:sz w:val="24"/>
          <w:szCs w:val="24"/>
        </w:rPr>
        <w:t xml:space="preserve">ón de sanciones que obliguen a la autoridad a </w:t>
      </w:r>
      <w:r w:rsidR="007B5A1D" w:rsidRPr="007B5A1D">
        <w:rPr>
          <w:rFonts w:ascii="Verdana" w:hAnsi="Verdana"/>
          <w:b/>
          <w:sz w:val="24"/>
          <w:szCs w:val="24"/>
        </w:rPr>
        <w:t>revocar el permiso ambiental</w:t>
      </w:r>
      <w:r w:rsidR="007B5A1D">
        <w:rPr>
          <w:rFonts w:ascii="Verdana" w:hAnsi="Verdana"/>
          <w:sz w:val="24"/>
          <w:szCs w:val="24"/>
        </w:rPr>
        <w:t xml:space="preserve"> </w:t>
      </w:r>
      <w:r w:rsidR="001641B3">
        <w:rPr>
          <w:rFonts w:ascii="Verdana" w:hAnsi="Verdana"/>
          <w:sz w:val="24"/>
          <w:szCs w:val="24"/>
        </w:rPr>
        <w:t>RCA 256/2009.</w:t>
      </w:r>
    </w:p>
    <w:p w:rsidR="007872F3" w:rsidRDefault="007872F3" w:rsidP="00901A18">
      <w:pPr>
        <w:spacing w:after="0"/>
        <w:jc w:val="both"/>
        <w:rPr>
          <w:rFonts w:ascii="Verdana" w:eastAsia="Times New Roman" w:hAnsi="Verdana" w:cs="Helvetica"/>
          <w:color w:val="000000"/>
          <w:sz w:val="24"/>
          <w:szCs w:val="24"/>
          <w:lang w:eastAsia="es-ES"/>
        </w:rPr>
      </w:pPr>
    </w:p>
    <w:p w:rsidR="002F2B3E" w:rsidRPr="00895B63" w:rsidRDefault="002F2B3E" w:rsidP="00901A18">
      <w:pPr>
        <w:spacing w:after="0"/>
        <w:jc w:val="both"/>
        <w:rPr>
          <w:rFonts w:ascii="Verdana" w:eastAsia="Times New Roman" w:hAnsi="Verdana" w:cs="Helvetica"/>
          <w:color w:val="000000"/>
          <w:sz w:val="24"/>
          <w:szCs w:val="24"/>
          <w:lang w:eastAsia="es-ES"/>
        </w:rPr>
      </w:pPr>
    </w:p>
    <w:p w:rsidR="00A7651F" w:rsidRPr="00415830" w:rsidRDefault="007872F3" w:rsidP="00901A18">
      <w:pPr>
        <w:spacing w:after="0"/>
        <w:jc w:val="both"/>
        <w:rPr>
          <w:rFonts w:ascii="Verdana" w:eastAsia="Times New Roman" w:hAnsi="Verdana" w:cs="Helvetica"/>
          <w:b/>
          <w:color w:val="000000"/>
          <w:sz w:val="24"/>
          <w:szCs w:val="24"/>
          <w:u w:val="single"/>
          <w:lang w:eastAsia="es-ES"/>
        </w:rPr>
      </w:pPr>
      <w:r w:rsidRPr="00415830">
        <w:rPr>
          <w:rFonts w:ascii="Verdana" w:eastAsia="Times New Roman" w:hAnsi="Verdana" w:cs="Helvetica"/>
          <w:b/>
          <w:color w:val="000000"/>
          <w:sz w:val="24"/>
          <w:szCs w:val="24"/>
          <w:u w:val="single"/>
          <w:lang w:eastAsia="es-ES"/>
        </w:rPr>
        <w:t xml:space="preserve">B.- Antecedentes </w:t>
      </w:r>
      <w:r w:rsidR="00415830" w:rsidRPr="00415830">
        <w:rPr>
          <w:rFonts w:ascii="Verdana" w:eastAsia="Times New Roman" w:hAnsi="Verdana" w:cs="Helvetica"/>
          <w:b/>
          <w:color w:val="000000"/>
          <w:sz w:val="24"/>
          <w:szCs w:val="24"/>
          <w:u w:val="single"/>
          <w:lang w:eastAsia="es-ES"/>
        </w:rPr>
        <w:t xml:space="preserve">específicos </w:t>
      </w:r>
      <w:r w:rsidRPr="00415830">
        <w:rPr>
          <w:rFonts w:ascii="Verdana" w:eastAsia="Times New Roman" w:hAnsi="Verdana" w:cs="Helvetica"/>
          <w:b/>
          <w:color w:val="000000"/>
          <w:sz w:val="24"/>
          <w:szCs w:val="24"/>
          <w:u w:val="single"/>
          <w:lang w:eastAsia="es-ES"/>
        </w:rPr>
        <w:t>qu</w:t>
      </w:r>
      <w:r w:rsidR="00901A18" w:rsidRPr="00415830">
        <w:rPr>
          <w:rFonts w:ascii="Verdana" w:eastAsia="Times New Roman" w:hAnsi="Verdana" w:cs="Helvetica"/>
          <w:b/>
          <w:color w:val="000000"/>
          <w:sz w:val="24"/>
          <w:szCs w:val="24"/>
          <w:u w:val="single"/>
          <w:lang w:eastAsia="es-ES"/>
        </w:rPr>
        <w:t>e explican la presente denuncia</w:t>
      </w:r>
    </w:p>
    <w:p w:rsidR="00901A18" w:rsidRDefault="00901A18" w:rsidP="00901A18">
      <w:pPr>
        <w:spacing w:after="0"/>
        <w:jc w:val="both"/>
        <w:rPr>
          <w:rFonts w:ascii="Verdana" w:eastAsia="Times New Roman" w:hAnsi="Verdana" w:cs="Helvetica"/>
          <w:color w:val="000000"/>
          <w:sz w:val="24"/>
          <w:szCs w:val="24"/>
          <w:lang w:eastAsia="es-ES"/>
        </w:rPr>
      </w:pPr>
    </w:p>
    <w:p w:rsidR="00FE1790" w:rsidRPr="00FE1790" w:rsidRDefault="00FE1790" w:rsidP="00FE1790">
      <w:pPr>
        <w:tabs>
          <w:tab w:val="left" w:pos="4215"/>
        </w:tabs>
        <w:jc w:val="both"/>
        <w:rPr>
          <w:rFonts w:ascii="Verdana" w:hAnsi="Verdana" w:cstheme="minorHAnsi"/>
          <w:kern w:val="2"/>
          <w:sz w:val="24"/>
          <w:szCs w:val="24"/>
        </w:rPr>
      </w:pPr>
      <w:r w:rsidRPr="00FE1790">
        <w:rPr>
          <w:rFonts w:ascii="Verdana" w:hAnsi="Verdana" w:cstheme="minorHAnsi"/>
          <w:kern w:val="2"/>
          <w:sz w:val="24"/>
          <w:szCs w:val="24"/>
        </w:rPr>
        <w:t xml:space="preserve">A partir de lo establecido en la Resolución Exenta N°256 del 30 de marzo de 2009, donde la COREMA RM califica favorablemente y por lo tanto otorga aprobación y autorización para la ejecución y operación al Proyecto Hidroeléctrico Alto Maipo (PHAM) de la empresa Aes </w:t>
      </w:r>
      <w:proofErr w:type="spellStart"/>
      <w:r w:rsidRPr="00FE1790">
        <w:rPr>
          <w:rFonts w:ascii="Verdana" w:hAnsi="Verdana" w:cstheme="minorHAnsi"/>
          <w:kern w:val="2"/>
          <w:sz w:val="24"/>
          <w:szCs w:val="24"/>
        </w:rPr>
        <w:t>Gener</w:t>
      </w:r>
      <w:proofErr w:type="spellEnd"/>
      <w:r w:rsidRPr="00FE1790">
        <w:rPr>
          <w:rFonts w:ascii="Verdana" w:hAnsi="Verdana" w:cstheme="minorHAnsi"/>
          <w:kern w:val="2"/>
          <w:sz w:val="24"/>
          <w:szCs w:val="24"/>
        </w:rPr>
        <w:t>, hemos detectado el siguiente incumplimiento:</w:t>
      </w:r>
    </w:p>
    <w:p w:rsidR="00FE1790" w:rsidRPr="00FE1790" w:rsidRDefault="00FE1790" w:rsidP="00FE1790">
      <w:pPr>
        <w:tabs>
          <w:tab w:val="left" w:pos="4215"/>
        </w:tabs>
        <w:jc w:val="both"/>
        <w:rPr>
          <w:rFonts w:ascii="Verdana" w:hAnsi="Verdana" w:cstheme="minorHAnsi"/>
          <w:kern w:val="2"/>
          <w:sz w:val="24"/>
          <w:szCs w:val="24"/>
        </w:rPr>
      </w:pPr>
      <w:r w:rsidRPr="00FE1790">
        <w:rPr>
          <w:rFonts w:ascii="Verdana" w:hAnsi="Verdana" w:cstheme="minorHAnsi"/>
          <w:kern w:val="2"/>
          <w:sz w:val="24"/>
          <w:szCs w:val="24"/>
        </w:rPr>
        <w:t>Según los compromisos evaluados ambientalmente, durante la fase de construcción del PHAM, la Comisión evaluadora precisa que el titular deberá corresponder a lo determinado en el punto 7.1.2.9, el cual señala: “Durante la etapa de construcción el tránsito tanto de camiones como de buses de traslado de personal sólo podrá efectuar entre las 8.30 y las 17.30 horas (Lunes a Viernes) y entre las 09.30 y las 14.00 horas (sábados). Además, el titular debería disponer que el traslado de personal y de carga se efectúe en horarios distintos”.</w:t>
      </w:r>
    </w:p>
    <w:p w:rsidR="00FE1790" w:rsidRDefault="00FE1790" w:rsidP="00FE1790">
      <w:pPr>
        <w:tabs>
          <w:tab w:val="left" w:pos="4215"/>
        </w:tabs>
        <w:jc w:val="both"/>
        <w:rPr>
          <w:rFonts w:ascii="Verdana" w:hAnsi="Verdana" w:cstheme="minorHAnsi"/>
          <w:kern w:val="2"/>
          <w:sz w:val="24"/>
          <w:szCs w:val="24"/>
        </w:rPr>
      </w:pPr>
      <w:r w:rsidRPr="00FE1790">
        <w:rPr>
          <w:rFonts w:ascii="Verdana" w:hAnsi="Verdana" w:cstheme="minorHAnsi"/>
          <w:kern w:val="2"/>
          <w:sz w:val="24"/>
          <w:szCs w:val="24"/>
        </w:rPr>
        <w:t xml:space="preserve">Además, en el punto 7.1.4.5 se establece que: “Durante la etapa de construcción, donde se concentrará el mayor movimiento de vehículos de carga y traslado de personal, el transporte del proyecto deberá tener lugar de lunes a viernes, de modo de no superponerse con la mayoría de los viajes con fines de deporte y turismo que ocurren los fines de semana y festivos”. </w:t>
      </w:r>
    </w:p>
    <w:p w:rsidR="00E116B4" w:rsidRDefault="00E116B4" w:rsidP="00E116B4">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L</w:t>
      </w:r>
      <w:r>
        <w:rPr>
          <w:rFonts w:ascii="Verdana" w:eastAsia="Times New Roman" w:hAnsi="Verdana" w:cs="Helvetica"/>
          <w:color w:val="000000"/>
          <w:sz w:val="24"/>
          <w:szCs w:val="24"/>
          <w:lang w:eastAsia="es-ES"/>
        </w:rPr>
        <w:t>a RCA limita la circulación del día sábado sólo hasta las 14:00 horas.</w:t>
      </w:r>
    </w:p>
    <w:p w:rsidR="0090178F" w:rsidRDefault="0090178F" w:rsidP="00FE1790">
      <w:pPr>
        <w:tabs>
          <w:tab w:val="left" w:pos="4215"/>
        </w:tabs>
        <w:jc w:val="both"/>
        <w:rPr>
          <w:rFonts w:ascii="Verdana" w:hAnsi="Verdana" w:cstheme="minorHAnsi"/>
          <w:kern w:val="2"/>
          <w:sz w:val="24"/>
          <w:szCs w:val="24"/>
          <w:highlight w:val="yellow"/>
        </w:rPr>
      </w:pPr>
    </w:p>
    <w:p w:rsidR="00E116B4" w:rsidRPr="000D6053" w:rsidRDefault="0090178F" w:rsidP="00FE1790">
      <w:pPr>
        <w:tabs>
          <w:tab w:val="left" w:pos="4215"/>
        </w:tabs>
        <w:jc w:val="both"/>
        <w:rPr>
          <w:rFonts w:ascii="Verdana" w:hAnsi="Verdana" w:cstheme="minorHAnsi"/>
          <w:kern w:val="2"/>
          <w:sz w:val="24"/>
          <w:szCs w:val="24"/>
        </w:rPr>
      </w:pPr>
      <w:r w:rsidRPr="000D6053">
        <w:rPr>
          <w:rFonts w:ascii="Verdana" w:hAnsi="Verdana" w:cstheme="minorHAnsi"/>
          <w:kern w:val="2"/>
          <w:sz w:val="24"/>
          <w:szCs w:val="24"/>
        </w:rPr>
        <w:t>Además de la RCA</w:t>
      </w:r>
      <w:r w:rsidR="00E116B4" w:rsidRPr="000D6053">
        <w:rPr>
          <w:rFonts w:ascii="Verdana" w:hAnsi="Verdana" w:cstheme="minorHAnsi"/>
          <w:kern w:val="2"/>
          <w:sz w:val="24"/>
          <w:szCs w:val="24"/>
        </w:rPr>
        <w:t xml:space="preserve">, la empresa trasgrede lo estipulado en el Capítulo 2 del EIA de Alto Maipo en el punto 2.3.2.5: </w:t>
      </w:r>
      <w:r w:rsidRPr="000D6053">
        <w:rPr>
          <w:rFonts w:ascii="Verdana" w:hAnsi="Verdana" w:cstheme="minorHAnsi"/>
          <w:kern w:val="2"/>
          <w:sz w:val="24"/>
          <w:szCs w:val="24"/>
        </w:rPr>
        <w:t xml:space="preserve">“La gestión ambiental del PHAM garantizará el resguardo de los recursos arqueológicos y prevendrá cualquier riesgo de interferencia con actividades turísticas o </w:t>
      </w:r>
      <w:r w:rsidR="000D6053" w:rsidRPr="000D6053">
        <w:rPr>
          <w:rFonts w:ascii="Verdana" w:hAnsi="Verdana" w:cstheme="minorHAnsi"/>
          <w:kern w:val="2"/>
          <w:sz w:val="24"/>
          <w:szCs w:val="24"/>
        </w:rPr>
        <w:lastRenderedPageBreak/>
        <w:t>recreativas”.</w:t>
      </w:r>
      <w:r w:rsidRPr="000D6053">
        <w:rPr>
          <w:rFonts w:ascii="Verdana" w:hAnsi="Verdana" w:cstheme="minorHAnsi"/>
          <w:kern w:val="2"/>
          <w:sz w:val="24"/>
          <w:szCs w:val="24"/>
        </w:rPr>
        <w:t xml:space="preserve"> Esto ya que claramente el constante circular por el pueblo de San José de Maipo, y otros lugares del Cajón del Maipo, genera un entorpecimiento y congestión del sistema vehicular para los habitantes como también para el turista. </w:t>
      </w:r>
    </w:p>
    <w:p w:rsidR="00FE1790" w:rsidRDefault="00BE00B3" w:rsidP="00901A18">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Hemos detectado el mismo incumplimiento de forma reiterada durante el presente año, aun cuando esta materia fue sancionada en el actual proceso de sanción de la SMA contra Alto Maipo</w:t>
      </w:r>
      <w:r w:rsidR="00E32764">
        <w:rPr>
          <w:rFonts w:ascii="Verdana" w:eastAsia="Times New Roman" w:hAnsi="Verdana" w:cs="Helvetica"/>
          <w:color w:val="000000"/>
          <w:sz w:val="24"/>
          <w:szCs w:val="24"/>
          <w:lang w:eastAsia="es-ES"/>
        </w:rPr>
        <w:t>, con hechos detectados en las siguientes fechas;</w:t>
      </w:r>
    </w:p>
    <w:p w:rsidR="00E32764" w:rsidRDefault="00E32764" w:rsidP="00901A18">
      <w:pPr>
        <w:spacing w:after="0"/>
        <w:jc w:val="both"/>
        <w:rPr>
          <w:rFonts w:ascii="Verdana" w:eastAsia="Times New Roman" w:hAnsi="Verdana" w:cs="Helvetica"/>
          <w:color w:val="000000"/>
          <w:sz w:val="24"/>
          <w:szCs w:val="24"/>
          <w:lang w:eastAsia="es-ES"/>
        </w:rPr>
      </w:pPr>
    </w:p>
    <w:p w:rsidR="00E32764" w:rsidRDefault="00E32764" w:rsidP="00901A18">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2015:</w:t>
      </w:r>
    </w:p>
    <w:p w:rsidR="00E32764" w:rsidRDefault="00E32764" w:rsidP="00901A18">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w:t>
      </w:r>
      <w:r w:rsidR="00FA0BCB">
        <w:rPr>
          <w:rFonts w:ascii="Verdana" w:eastAsia="Times New Roman" w:hAnsi="Verdana" w:cs="Helvetica"/>
          <w:color w:val="000000"/>
          <w:sz w:val="24"/>
          <w:szCs w:val="24"/>
          <w:lang w:eastAsia="es-ES"/>
        </w:rPr>
        <w:t xml:space="preserve">Sábado </w:t>
      </w:r>
      <w:r>
        <w:rPr>
          <w:rFonts w:ascii="Verdana" w:eastAsia="Times New Roman" w:hAnsi="Verdana" w:cs="Helvetica"/>
          <w:color w:val="000000"/>
          <w:sz w:val="24"/>
          <w:szCs w:val="24"/>
          <w:lang w:eastAsia="es-ES"/>
        </w:rPr>
        <w:t>05 de septiembre</w:t>
      </w:r>
    </w:p>
    <w:p w:rsidR="00E32764" w:rsidRDefault="00E32764" w:rsidP="00901A18">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w:t>
      </w:r>
      <w:r w:rsidR="00FA0BCB">
        <w:rPr>
          <w:rFonts w:ascii="Verdana" w:eastAsia="Times New Roman" w:hAnsi="Verdana" w:cs="Helvetica"/>
          <w:color w:val="000000"/>
          <w:sz w:val="24"/>
          <w:szCs w:val="24"/>
          <w:lang w:eastAsia="es-ES"/>
        </w:rPr>
        <w:t xml:space="preserve">Domingo </w:t>
      </w:r>
      <w:r>
        <w:rPr>
          <w:rFonts w:ascii="Verdana" w:eastAsia="Times New Roman" w:hAnsi="Verdana" w:cs="Helvetica"/>
          <w:color w:val="000000"/>
          <w:sz w:val="24"/>
          <w:szCs w:val="24"/>
          <w:lang w:eastAsia="es-ES"/>
        </w:rPr>
        <w:t>13 de septiembre</w:t>
      </w:r>
    </w:p>
    <w:p w:rsidR="00E32764" w:rsidRDefault="00E32764" w:rsidP="00901A18">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w:t>
      </w:r>
      <w:r w:rsidR="00FA0BCB">
        <w:rPr>
          <w:rFonts w:ascii="Verdana" w:eastAsia="Times New Roman" w:hAnsi="Verdana" w:cs="Helvetica"/>
          <w:color w:val="000000"/>
          <w:sz w:val="24"/>
          <w:szCs w:val="24"/>
          <w:lang w:eastAsia="es-ES"/>
        </w:rPr>
        <w:t xml:space="preserve">Sábado </w:t>
      </w:r>
      <w:r>
        <w:rPr>
          <w:rFonts w:ascii="Verdana" w:eastAsia="Times New Roman" w:hAnsi="Verdana" w:cs="Helvetica"/>
          <w:color w:val="000000"/>
          <w:sz w:val="24"/>
          <w:szCs w:val="24"/>
          <w:lang w:eastAsia="es-ES"/>
        </w:rPr>
        <w:t>15 de agosto</w:t>
      </w:r>
    </w:p>
    <w:p w:rsidR="00E32764" w:rsidRDefault="00E32764" w:rsidP="00901A18">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w:t>
      </w:r>
      <w:r w:rsidR="00FA0BCB">
        <w:rPr>
          <w:rFonts w:ascii="Verdana" w:eastAsia="Times New Roman" w:hAnsi="Verdana" w:cs="Helvetica"/>
          <w:color w:val="000000"/>
          <w:sz w:val="24"/>
          <w:szCs w:val="24"/>
          <w:lang w:eastAsia="es-ES"/>
        </w:rPr>
        <w:t xml:space="preserve">Domingo </w:t>
      </w:r>
      <w:r>
        <w:rPr>
          <w:rFonts w:ascii="Verdana" w:eastAsia="Times New Roman" w:hAnsi="Verdana" w:cs="Helvetica"/>
          <w:color w:val="000000"/>
          <w:sz w:val="24"/>
          <w:szCs w:val="24"/>
          <w:lang w:eastAsia="es-ES"/>
        </w:rPr>
        <w:t>30 de agosto</w:t>
      </w:r>
    </w:p>
    <w:p w:rsidR="00FE1790" w:rsidRDefault="00FE1790" w:rsidP="00901A18">
      <w:pPr>
        <w:spacing w:after="0"/>
        <w:jc w:val="both"/>
        <w:rPr>
          <w:rFonts w:ascii="Verdana" w:eastAsia="Times New Roman" w:hAnsi="Verdana" w:cs="Helvetica"/>
          <w:color w:val="000000"/>
          <w:sz w:val="24"/>
          <w:szCs w:val="24"/>
          <w:lang w:eastAsia="es-ES"/>
        </w:rPr>
      </w:pPr>
    </w:p>
    <w:p w:rsidR="00304F46" w:rsidRDefault="00304F46" w:rsidP="00304F46">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2016:</w:t>
      </w:r>
    </w:p>
    <w:p w:rsidR="00304F46" w:rsidRDefault="00304F46" w:rsidP="00304F46">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-Domingo 27 de marzo</w:t>
      </w:r>
    </w:p>
    <w:p w:rsidR="00304F46" w:rsidRDefault="00304F46" w:rsidP="00304F46">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-Domingo 03 de abril</w:t>
      </w:r>
    </w:p>
    <w:p w:rsidR="00304F46" w:rsidRDefault="00304F46" w:rsidP="00304F46">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-Domingo 24 de abril</w:t>
      </w:r>
    </w:p>
    <w:p w:rsidR="00304F46" w:rsidRDefault="00304F46" w:rsidP="00304F46">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 xml:space="preserve">-Domingo 22 de mayo </w:t>
      </w:r>
    </w:p>
    <w:p w:rsidR="00304F46" w:rsidRDefault="00304F46" w:rsidP="00304F46">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-Domingo 31 de julio.</w:t>
      </w:r>
    </w:p>
    <w:p w:rsidR="00BE00B3" w:rsidRDefault="00BE00B3" w:rsidP="00304F46">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-Sábado 19 de noviembre.</w:t>
      </w:r>
    </w:p>
    <w:p w:rsidR="00BE00B3" w:rsidRDefault="00BE00B3" w:rsidP="00304F46">
      <w:pPr>
        <w:spacing w:after="0"/>
        <w:jc w:val="both"/>
        <w:rPr>
          <w:rFonts w:ascii="Verdana" w:eastAsia="Times New Roman" w:hAnsi="Verdana" w:cs="Helvetica"/>
          <w:color w:val="000000"/>
          <w:sz w:val="24"/>
          <w:szCs w:val="24"/>
          <w:lang w:eastAsia="es-ES"/>
        </w:rPr>
      </w:pPr>
    </w:p>
    <w:p w:rsidR="00BE00B3" w:rsidRDefault="00BE00B3" w:rsidP="00304F46">
      <w:pPr>
        <w:spacing w:after="0"/>
        <w:jc w:val="both"/>
        <w:rPr>
          <w:rFonts w:ascii="Verdana" w:eastAsia="Times New Roman" w:hAnsi="Verdana" w:cs="Helvetica"/>
          <w:color w:val="000000"/>
          <w:sz w:val="24"/>
          <w:szCs w:val="24"/>
          <w:lang w:eastAsia="es-ES"/>
        </w:rPr>
      </w:pPr>
      <w:r w:rsidRPr="00E218F5">
        <w:rPr>
          <w:rFonts w:ascii="Verdana" w:eastAsia="Times New Roman" w:hAnsi="Verdana" w:cs="Helvetica"/>
          <w:b/>
          <w:color w:val="000000"/>
          <w:sz w:val="24"/>
          <w:szCs w:val="24"/>
          <w:lang w:eastAsia="es-ES"/>
        </w:rPr>
        <w:t>Nuevos antecedentes año 2017</w:t>
      </w:r>
      <w:r>
        <w:rPr>
          <w:rFonts w:ascii="Verdana" w:eastAsia="Times New Roman" w:hAnsi="Verdana" w:cs="Helvetica"/>
          <w:color w:val="000000"/>
          <w:sz w:val="24"/>
          <w:szCs w:val="24"/>
          <w:lang w:eastAsia="es-ES"/>
        </w:rPr>
        <w:t>:</w:t>
      </w:r>
    </w:p>
    <w:p w:rsidR="00E218F5" w:rsidRDefault="00BE00B3" w:rsidP="00304F46">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w:t>
      </w:r>
      <w:r w:rsidR="00E218F5">
        <w:rPr>
          <w:rFonts w:ascii="Verdana" w:eastAsia="Times New Roman" w:hAnsi="Verdana" w:cs="Helvetica"/>
          <w:color w:val="000000"/>
          <w:sz w:val="24"/>
          <w:szCs w:val="24"/>
          <w:lang w:eastAsia="es-ES"/>
        </w:rPr>
        <w:t>Sábado 12 de agosto.</w:t>
      </w:r>
    </w:p>
    <w:p w:rsidR="00BE00B3" w:rsidRDefault="00E218F5" w:rsidP="00304F46">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-Domingo 03 de septiembre.</w:t>
      </w:r>
    </w:p>
    <w:p w:rsidR="00FE1790" w:rsidRDefault="00FE1790" w:rsidP="00FE1790">
      <w:pPr>
        <w:spacing w:after="0"/>
        <w:jc w:val="center"/>
        <w:rPr>
          <w:rFonts w:ascii="Verdana" w:eastAsia="Times New Roman" w:hAnsi="Verdana" w:cs="Helvetica"/>
          <w:color w:val="000000"/>
          <w:sz w:val="24"/>
          <w:szCs w:val="24"/>
          <w:lang w:eastAsia="es-ES"/>
        </w:rPr>
      </w:pPr>
    </w:p>
    <w:p w:rsidR="00FE1790" w:rsidRDefault="00E32764" w:rsidP="00FE1790">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En esta oportunidad, venimos a denunciar que Alto Maipo continúa actuando de forma irregular en base a lo aprobado en su RCA por la autoridad</w:t>
      </w:r>
      <w:r w:rsidR="00E116B4">
        <w:rPr>
          <w:rFonts w:ascii="Verdana" w:eastAsia="Times New Roman" w:hAnsi="Verdana" w:cs="Helvetica"/>
          <w:color w:val="000000"/>
          <w:sz w:val="24"/>
          <w:szCs w:val="24"/>
          <w:lang w:eastAsia="es-ES"/>
        </w:rPr>
        <w:t xml:space="preserve">, </w:t>
      </w:r>
      <w:r w:rsidR="00E116B4" w:rsidRPr="00E116B4">
        <w:rPr>
          <w:rFonts w:ascii="Verdana" w:eastAsia="Times New Roman" w:hAnsi="Verdana" w:cs="Helvetica"/>
          <w:b/>
          <w:color w:val="000000"/>
          <w:sz w:val="24"/>
          <w:szCs w:val="24"/>
          <w:lang w:eastAsia="es-ES"/>
        </w:rPr>
        <w:t>incluso estando con un proceso sancionatorio vigente en donde este incumplimiento es parte de las infracciones.</w:t>
      </w:r>
    </w:p>
    <w:p w:rsidR="00E32764" w:rsidRDefault="00E32764" w:rsidP="00FE1790">
      <w:pPr>
        <w:spacing w:after="0"/>
        <w:jc w:val="both"/>
        <w:rPr>
          <w:rFonts w:ascii="Verdana" w:eastAsia="Times New Roman" w:hAnsi="Verdana" w:cs="Helvetica"/>
          <w:color w:val="000000"/>
          <w:sz w:val="24"/>
          <w:szCs w:val="24"/>
          <w:lang w:eastAsia="es-ES"/>
        </w:rPr>
      </w:pPr>
    </w:p>
    <w:p w:rsidR="00FA0BCB" w:rsidRDefault="00FA0BCB" w:rsidP="00FE1790">
      <w:pPr>
        <w:spacing w:after="0"/>
        <w:jc w:val="both"/>
        <w:rPr>
          <w:rFonts w:ascii="Verdana" w:eastAsia="Times New Roman" w:hAnsi="Verdana" w:cs="Helvetica"/>
          <w:color w:val="000000"/>
          <w:sz w:val="24"/>
          <w:szCs w:val="24"/>
          <w:lang w:eastAsia="es-ES"/>
        </w:rPr>
      </w:pPr>
    </w:p>
    <w:p w:rsidR="00FA0BCB" w:rsidRDefault="00FA0BCB" w:rsidP="00FE1790">
      <w:pPr>
        <w:spacing w:after="0"/>
        <w:jc w:val="both"/>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t>A continuación registro fotográfico</w:t>
      </w:r>
      <w:r w:rsidR="00BB5E9A">
        <w:rPr>
          <w:rFonts w:ascii="Verdana" w:eastAsia="Times New Roman" w:hAnsi="Verdana" w:cs="Helvetica"/>
          <w:color w:val="000000"/>
          <w:sz w:val="24"/>
          <w:szCs w:val="24"/>
          <w:lang w:eastAsia="es-ES"/>
        </w:rPr>
        <w:t xml:space="preserve"> de la denuncia</w:t>
      </w:r>
      <w:r>
        <w:rPr>
          <w:rFonts w:ascii="Verdana" w:eastAsia="Times New Roman" w:hAnsi="Verdana" w:cs="Helvetica"/>
          <w:color w:val="000000"/>
          <w:sz w:val="24"/>
          <w:szCs w:val="24"/>
          <w:lang w:eastAsia="es-ES"/>
        </w:rPr>
        <w:t>:</w:t>
      </w:r>
    </w:p>
    <w:p w:rsidR="00FA0BCB" w:rsidRDefault="00FA0BCB" w:rsidP="00FE1790">
      <w:pPr>
        <w:spacing w:after="0"/>
        <w:jc w:val="both"/>
        <w:rPr>
          <w:rFonts w:ascii="Verdana" w:eastAsia="Times New Roman" w:hAnsi="Verdana" w:cs="Helvetica"/>
          <w:color w:val="000000"/>
          <w:sz w:val="24"/>
          <w:szCs w:val="24"/>
          <w:lang w:eastAsia="es-ES"/>
        </w:rPr>
      </w:pPr>
    </w:p>
    <w:p w:rsidR="00FA0BCB" w:rsidRDefault="00FA0BCB" w:rsidP="00FE1790">
      <w:pPr>
        <w:spacing w:after="0"/>
        <w:jc w:val="both"/>
        <w:rPr>
          <w:rFonts w:ascii="Verdana" w:eastAsia="Times New Roman" w:hAnsi="Verdana" w:cs="Helvetica"/>
          <w:color w:val="000000"/>
          <w:sz w:val="24"/>
          <w:szCs w:val="24"/>
          <w:lang w:eastAsia="es-ES"/>
        </w:rPr>
      </w:pPr>
    </w:p>
    <w:p w:rsidR="00FA0BCB" w:rsidRDefault="00FA0BCB" w:rsidP="00FA0BCB">
      <w:pPr>
        <w:spacing w:after="0"/>
        <w:jc w:val="center"/>
        <w:rPr>
          <w:rFonts w:ascii="Verdana" w:eastAsia="Times New Roman" w:hAnsi="Verdana" w:cs="Helvetica"/>
          <w:color w:val="000000"/>
          <w:sz w:val="24"/>
          <w:szCs w:val="24"/>
          <w:lang w:eastAsia="es-ES"/>
        </w:rPr>
      </w:pPr>
      <w:r>
        <w:rPr>
          <w:rFonts w:ascii="Verdana" w:eastAsia="Times New Roman" w:hAnsi="Verdana" w:cs="Helvetica"/>
          <w:color w:val="000000"/>
          <w:sz w:val="24"/>
          <w:szCs w:val="24"/>
          <w:lang w:eastAsia="es-ES"/>
        </w:rPr>
        <w:lastRenderedPageBreak/>
        <w:t xml:space="preserve">Foto 1, tomada </w:t>
      </w:r>
      <w:r w:rsidR="003E5CC0">
        <w:rPr>
          <w:rFonts w:ascii="Verdana" w:eastAsia="Times New Roman" w:hAnsi="Verdana" w:cs="Helvetica"/>
          <w:color w:val="000000"/>
          <w:sz w:val="24"/>
          <w:szCs w:val="24"/>
          <w:lang w:eastAsia="es-ES"/>
        </w:rPr>
        <w:t xml:space="preserve">el día </w:t>
      </w:r>
      <w:r w:rsidR="00E218F5">
        <w:rPr>
          <w:rFonts w:ascii="Verdana" w:eastAsia="Times New Roman" w:hAnsi="Verdana" w:cs="Helvetica"/>
          <w:color w:val="000000"/>
          <w:sz w:val="24"/>
          <w:szCs w:val="24"/>
          <w:lang w:eastAsia="es-ES"/>
        </w:rPr>
        <w:t>12</w:t>
      </w:r>
      <w:r w:rsidR="003E5CC0">
        <w:rPr>
          <w:rFonts w:ascii="Verdana" w:eastAsia="Times New Roman" w:hAnsi="Verdana" w:cs="Helvetica"/>
          <w:color w:val="000000"/>
          <w:sz w:val="24"/>
          <w:szCs w:val="24"/>
          <w:lang w:eastAsia="es-ES"/>
        </w:rPr>
        <w:t xml:space="preserve"> de </w:t>
      </w:r>
      <w:r w:rsidR="00E218F5">
        <w:rPr>
          <w:rFonts w:ascii="Verdana" w:eastAsia="Times New Roman" w:hAnsi="Verdana" w:cs="Helvetica"/>
          <w:color w:val="000000"/>
          <w:sz w:val="24"/>
          <w:szCs w:val="24"/>
          <w:lang w:eastAsia="es-ES"/>
        </w:rPr>
        <w:t>agosto</w:t>
      </w:r>
      <w:r w:rsidR="003E5CC0">
        <w:rPr>
          <w:rFonts w:ascii="Verdana" w:eastAsia="Times New Roman" w:hAnsi="Verdana" w:cs="Helvetica"/>
          <w:color w:val="000000"/>
          <w:sz w:val="24"/>
          <w:szCs w:val="24"/>
          <w:lang w:eastAsia="es-ES"/>
        </w:rPr>
        <w:t xml:space="preserve"> a las </w:t>
      </w:r>
      <w:r w:rsidR="00E218F5">
        <w:rPr>
          <w:rFonts w:ascii="Verdana" w:eastAsia="Times New Roman" w:hAnsi="Verdana" w:cs="Helvetica"/>
          <w:color w:val="000000"/>
          <w:sz w:val="24"/>
          <w:szCs w:val="24"/>
          <w:lang w:eastAsia="es-ES"/>
        </w:rPr>
        <w:t>17</w:t>
      </w:r>
      <w:r w:rsidR="00304F46">
        <w:rPr>
          <w:rFonts w:ascii="Verdana" w:eastAsia="Times New Roman" w:hAnsi="Verdana" w:cs="Helvetica"/>
          <w:color w:val="000000"/>
          <w:sz w:val="24"/>
          <w:szCs w:val="24"/>
          <w:lang w:eastAsia="es-ES"/>
        </w:rPr>
        <w:t>:</w:t>
      </w:r>
      <w:r w:rsidR="00E218F5">
        <w:rPr>
          <w:rFonts w:ascii="Verdana" w:eastAsia="Times New Roman" w:hAnsi="Verdana" w:cs="Helvetica"/>
          <w:color w:val="000000"/>
          <w:sz w:val="24"/>
          <w:szCs w:val="24"/>
          <w:lang w:eastAsia="es-ES"/>
        </w:rPr>
        <w:t>54 horas en las inmediaciones de San José Pueblo, al final de la cola de vehículos se advierten las luces de un bus</w:t>
      </w:r>
      <w:r>
        <w:rPr>
          <w:rFonts w:ascii="Verdana" w:eastAsia="Times New Roman" w:hAnsi="Verdana" w:cs="Helvetica"/>
          <w:color w:val="000000"/>
          <w:sz w:val="24"/>
          <w:szCs w:val="24"/>
          <w:lang w:eastAsia="es-ES"/>
        </w:rPr>
        <w:t xml:space="preserve"> </w:t>
      </w:r>
      <w:r w:rsidR="003E5CC0">
        <w:rPr>
          <w:rFonts w:ascii="Verdana" w:eastAsia="Times New Roman" w:hAnsi="Verdana" w:cs="Helvetica"/>
          <w:color w:val="000000"/>
          <w:sz w:val="24"/>
          <w:szCs w:val="24"/>
          <w:lang w:eastAsia="es-ES"/>
        </w:rPr>
        <w:t xml:space="preserve">del proyecto Alto Maipo </w:t>
      </w:r>
      <w:r w:rsidR="00E218F5">
        <w:rPr>
          <w:rFonts w:ascii="Verdana" w:eastAsia="Times New Roman" w:hAnsi="Verdana" w:cs="Helvetica"/>
          <w:color w:val="000000"/>
          <w:sz w:val="24"/>
          <w:szCs w:val="24"/>
          <w:lang w:eastAsia="es-ES"/>
        </w:rPr>
        <w:t>dejando a trabajadores en casas donde hospedan (no en campamentos)</w:t>
      </w:r>
      <w:r>
        <w:rPr>
          <w:rFonts w:ascii="Verdana" w:eastAsia="Times New Roman" w:hAnsi="Verdana" w:cs="Helvetica"/>
          <w:color w:val="000000"/>
          <w:sz w:val="24"/>
          <w:szCs w:val="24"/>
          <w:lang w:eastAsia="es-ES"/>
        </w:rPr>
        <w:t>.</w:t>
      </w:r>
    </w:p>
    <w:p w:rsidR="00FA0BCB" w:rsidRDefault="00FA0BCB" w:rsidP="00FE1790">
      <w:pPr>
        <w:spacing w:after="0"/>
        <w:jc w:val="both"/>
        <w:rPr>
          <w:rFonts w:ascii="Verdana" w:eastAsia="Times New Roman" w:hAnsi="Verdana" w:cs="Helvetica"/>
          <w:color w:val="000000"/>
          <w:sz w:val="24"/>
          <w:szCs w:val="24"/>
          <w:lang w:eastAsia="es-ES"/>
        </w:rPr>
      </w:pPr>
    </w:p>
    <w:p w:rsidR="00E218F5" w:rsidRDefault="00E218F5" w:rsidP="00BB5E9A">
      <w:pPr>
        <w:spacing w:after="0"/>
        <w:jc w:val="center"/>
        <w:rPr>
          <w:rFonts w:ascii="Verdana" w:eastAsia="Times New Roman" w:hAnsi="Verdana" w:cs="Helvetica"/>
          <w:color w:val="000000"/>
          <w:sz w:val="24"/>
          <w:szCs w:val="24"/>
          <w:lang w:eastAsia="es-ES"/>
        </w:rPr>
      </w:pPr>
      <w:r w:rsidRPr="00E218F5">
        <w:rPr>
          <w:rFonts w:ascii="Verdana" w:eastAsia="Times New Roman" w:hAnsi="Verdana" w:cs="Helvetica"/>
          <w:noProof/>
          <w:color w:val="000000"/>
          <w:sz w:val="24"/>
          <w:szCs w:val="24"/>
          <w:lang w:eastAsia="es-ES"/>
        </w:rPr>
        <w:drawing>
          <wp:inline distT="0" distB="0" distL="0" distR="0">
            <wp:extent cx="3465095" cy="5960612"/>
            <wp:effectExtent l="0" t="0" r="0" b="0"/>
            <wp:docPr id="1" name="Imagen 1" descr="C:\Users\Jesús\Desktop\denuncias vial 2017\fuera horario\12 agos 17.54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sús\Desktop\denuncias vial 2017\fuera horario\12 agos 17.54 (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72225" cy="5972877"/>
                    </a:xfrm>
                    <a:prstGeom prst="rect">
                      <a:avLst/>
                    </a:prstGeom>
                    <a:noFill/>
                    <a:ln>
                      <a:noFill/>
                    </a:ln>
                  </pic:spPr>
                </pic:pic>
              </a:graphicData>
            </a:graphic>
          </wp:inline>
        </w:drawing>
      </w:r>
    </w:p>
    <w:p w:rsidR="003E5CC0" w:rsidRDefault="003E5CC0" w:rsidP="00FE1790">
      <w:pPr>
        <w:spacing w:after="0"/>
        <w:jc w:val="both"/>
        <w:rPr>
          <w:rFonts w:ascii="Verdana" w:eastAsia="Times New Roman" w:hAnsi="Verdana" w:cs="Helvetica"/>
          <w:color w:val="000000"/>
          <w:sz w:val="24"/>
          <w:szCs w:val="24"/>
          <w:lang w:eastAsia="es-ES"/>
        </w:rPr>
      </w:pPr>
    </w:p>
    <w:p w:rsidR="00E218F5" w:rsidRDefault="00E218F5" w:rsidP="00E218F5">
      <w:pPr>
        <w:spacing w:after="0"/>
        <w:jc w:val="center"/>
        <w:rPr>
          <w:rFonts w:ascii="Verdana" w:eastAsia="Times New Roman" w:hAnsi="Verdana" w:cs="Helvetica"/>
          <w:color w:val="000000"/>
          <w:sz w:val="24"/>
          <w:szCs w:val="24"/>
          <w:lang w:eastAsia="es-ES"/>
        </w:rPr>
      </w:pPr>
      <w:r w:rsidRPr="00BB5E9A">
        <w:rPr>
          <w:rFonts w:ascii="Verdana" w:eastAsia="Times New Roman" w:hAnsi="Verdana" w:cs="Helvetica"/>
          <w:color w:val="000000"/>
          <w:sz w:val="24"/>
          <w:szCs w:val="24"/>
          <w:lang w:eastAsia="es-ES"/>
        </w:rPr>
        <w:lastRenderedPageBreak/>
        <w:t>Foto 2</w:t>
      </w:r>
      <w:r w:rsidRPr="00BB5E9A">
        <w:rPr>
          <w:rFonts w:ascii="Verdana" w:eastAsia="Times New Roman" w:hAnsi="Verdana" w:cs="Helvetica"/>
          <w:color w:val="000000"/>
          <w:sz w:val="24"/>
          <w:szCs w:val="24"/>
          <w:lang w:eastAsia="es-ES"/>
        </w:rPr>
        <w:t xml:space="preserve">, tomada el día 12 de agosto a las 17:54 horas en las inmediaciones de San José Pueblo, </w:t>
      </w:r>
      <w:r w:rsidR="00BB5E9A" w:rsidRPr="00BB5E9A">
        <w:rPr>
          <w:rFonts w:ascii="Verdana" w:eastAsia="Times New Roman" w:hAnsi="Verdana" w:cs="Helvetica"/>
          <w:color w:val="000000"/>
          <w:sz w:val="24"/>
          <w:szCs w:val="24"/>
          <w:lang w:eastAsia="es-ES"/>
        </w:rPr>
        <w:t>trabajadores que hospedan en el pueblo trasgrediendo la RCA, esperando vehículo.</w:t>
      </w:r>
    </w:p>
    <w:p w:rsidR="00A13228" w:rsidRDefault="00A13228" w:rsidP="00FA0BCB">
      <w:pPr>
        <w:spacing w:after="0"/>
        <w:jc w:val="center"/>
        <w:rPr>
          <w:rFonts w:ascii="Verdana" w:eastAsia="Times New Roman" w:hAnsi="Verdana" w:cs="Helvetica"/>
          <w:color w:val="000000"/>
          <w:sz w:val="24"/>
          <w:szCs w:val="24"/>
          <w:lang w:eastAsia="es-ES"/>
        </w:rPr>
      </w:pPr>
    </w:p>
    <w:p w:rsidR="00A13228" w:rsidRDefault="00E218F5" w:rsidP="00FA0BCB">
      <w:pPr>
        <w:spacing w:after="0"/>
        <w:jc w:val="center"/>
        <w:rPr>
          <w:rFonts w:ascii="Verdana" w:eastAsia="Times New Roman" w:hAnsi="Verdana" w:cs="Helvetica"/>
          <w:color w:val="000000"/>
          <w:sz w:val="24"/>
          <w:szCs w:val="24"/>
          <w:lang w:eastAsia="es-ES"/>
        </w:rPr>
      </w:pPr>
      <w:r w:rsidRPr="00E218F5">
        <w:rPr>
          <w:rFonts w:ascii="Verdana" w:eastAsia="Times New Roman" w:hAnsi="Verdana" w:cs="Helvetica"/>
          <w:noProof/>
          <w:color w:val="000000"/>
          <w:sz w:val="24"/>
          <w:szCs w:val="24"/>
          <w:lang w:eastAsia="es-ES"/>
        </w:rPr>
        <w:drawing>
          <wp:inline distT="0" distB="0" distL="0" distR="0">
            <wp:extent cx="5611872" cy="3645568"/>
            <wp:effectExtent l="0" t="0" r="0" b="0"/>
            <wp:docPr id="2" name="Imagen 2" descr="C:\Users\Jesús\Desktop\denuncias vial 2017\fuera horario\12 agos 17.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sús\Desktop\denuncias vial 2017\fuera horario\12 agos 17.5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5740" cy="3648081"/>
                    </a:xfrm>
                    <a:prstGeom prst="rect">
                      <a:avLst/>
                    </a:prstGeom>
                    <a:noFill/>
                    <a:ln>
                      <a:noFill/>
                    </a:ln>
                  </pic:spPr>
                </pic:pic>
              </a:graphicData>
            </a:graphic>
          </wp:inline>
        </w:drawing>
      </w:r>
    </w:p>
    <w:p w:rsidR="00E218F5" w:rsidRDefault="00E218F5" w:rsidP="00FA0BCB">
      <w:pPr>
        <w:spacing w:after="0"/>
        <w:jc w:val="center"/>
        <w:rPr>
          <w:rFonts w:ascii="Verdana" w:eastAsia="Times New Roman" w:hAnsi="Verdana" w:cs="Helvetica"/>
          <w:color w:val="000000"/>
          <w:sz w:val="24"/>
          <w:szCs w:val="24"/>
          <w:lang w:eastAsia="es-ES"/>
        </w:rPr>
      </w:pPr>
    </w:p>
    <w:p w:rsidR="009D5D39" w:rsidRDefault="009D5D39" w:rsidP="00FA0BCB">
      <w:pPr>
        <w:spacing w:after="0"/>
        <w:jc w:val="center"/>
        <w:rPr>
          <w:rFonts w:ascii="Verdana" w:eastAsia="Times New Roman" w:hAnsi="Verdana" w:cs="Helvetica"/>
          <w:color w:val="000000"/>
          <w:sz w:val="24"/>
          <w:szCs w:val="24"/>
          <w:lang w:eastAsia="es-ES"/>
        </w:rPr>
      </w:pPr>
    </w:p>
    <w:p w:rsidR="009D5D39" w:rsidRDefault="009D5D39" w:rsidP="00FA0BCB">
      <w:pPr>
        <w:spacing w:after="0"/>
        <w:jc w:val="center"/>
        <w:rPr>
          <w:rFonts w:ascii="Verdana" w:eastAsia="Times New Roman" w:hAnsi="Verdana" w:cs="Helvetica"/>
          <w:color w:val="000000"/>
          <w:sz w:val="24"/>
          <w:szCs w:val="24"/>
          <w:lang w:eastAsia="es-ES"/>
        </w:rPr>
      </w:pPr>
    </w:p>
    <w:p w:rsidR="009D5D39" w:rsidRDefault="009D5D39" w:rsidP="00FA0BCB">
      <w:pPr>
        <w:spacing w:after="0"/>
        <w:jc w:val="center"/>
        <w:rPr>
          <w:rFonts w:ascii="Verdana" w:eastAsia="Times New Roman" w:hAnsi="Verdana" w:cs="Helvetica"/>
          <w:color w:val="000000"/>
          <w:sz w:val="24"/>
          <w:szCs w:val="24"/>
          <w:lang w:eastAsia="es-ES"/>
        </w:rPr>
      </w:pPr>
    </w:p>
    <w:p w:rsidR="009D5D39" w:rsidRDefault="009D5D39" w:rsidP="00FA0BCB">
      <w:pPr>
        <w:spacing w:after="0"/>
        <w:jc w:val="center"/>
        <w:rPr>
          <w:rFonts w:ascii="Verdana" w:eastAsia="Times New Roman" w:hAnsi="Verdana" w:cs="Helvetica"/>
          <w:color w:val="000000"/>
          <w:sz w:val="24"/>
          <w:szCs w:val="24"/>
          <w:lang w:eastAsia="es-ES"/>
        </w:rPr>
      </w:pPr>
    </w:p>
    <w:p w:rsidR="009D5D39" w:rsidRDefault="009D5D39" w:rsidP="00FA0BCB">
      <w:pPr>
        <w:spacing w:after="0"/>
        <w:jc w:val="center"/>
        <w:rPr>
          <w:rFonts w:ascii="Verdana" w:eastAsia="Times New Roman" w:hAnsi="Verdana" w:cs="Helvetica"/>
          <w:color w:val="000000"/>
          <w:sz w:val="24"/>
          <w:szCs w:val="24"/>
          <w:lang w:eastAsia="es-ES"/>
        </w:rPr>
      </w:pPr>
    </w:p>
    <w:p w:rsidR="009D5D39" w:rsidRDefault="009D5D39" w:rsidP="00FA0BCB">
      <w:pPr>
        <w:spacing w:after="0"/>
        <w:jc w:val="center"/>
        <w:rPr>
          <w:rFonts w:ascii="Verdana" w:eastAsia="Times New Roman" w:hAnsi="Verdana" w:cs="Helvetica"/>
          <w:color w:val="000000"/>
          <w:sz w:val="24"/>
          <w:szCs w:val="24"/>
          <w:lang w:eastAsia="es-ES"/>
        </w:rPr>
      </w:pPr>
    </w:p>
    <w:p w:rsidR="009D5D39" w:rsidRDefault="009D5D39" w:rsidP="00FA0BCB">
      <w:pPr>
        <w:spacing w:after="0"/>
        <w:jc w:val="center"/>
        <w:rPr>
          <w:rFonts w:ascii="Verdana" w:eastAsia="Times New Roman" w:hAnsi="Verdana" w:cs="Helvetica"/>
          <w:color w:val="000000"/>
          <w:sz w:val="24"/>
          <w:szCs w:val="24"/>
          <w:lang w:eastAsia="es-ES"/>
        </w:rPr>
      </w:pPr>
    </w:p>
    <w:p w:rsidR="009D5D39" w:rsidRDefault="009D5D39" w:rsidP="00FA0BCB">
      <w:pPr>
        <w:spacing w:after="0"/>
        <w:jc w:val="center"/>
        <w:rPr>
          <w:rFonts w:ascii="Verdana" w:eastAsia="Times New Roman" w:hAnsi="Verdana" w:cs="Helvetica"/>
          <w:color w:val="000000"/>
          <w:sz w:val="24"/>
          <w:szCs w:val="24"/>
          <w:lang w:eastAsia="es-ES"/>
        </w:rPr>
      </w:pPr>
    </w:p>
    <w:p w:rsidR="009D5D39" w:rsidRDefault="009D5D39" w:rsidP="00FA0BCB">
      <w:pPr>
        <w:spacing w:after="0"/>
        <w:jc w:val="center"/>
        <w:rPr>
          <w:rFonts w:ascii="Verdana" w:eastAsia="Times New Roman" w:hAnsi="Verdana" w:cs="Helvetica"/>
          <w:color w:val="000000"/>
          <w:sz w:val="24"/>
          <w:szCs w:val="24"/>
          <w:lang w:eastAsia="es-ES"/>
        </w:rPr>
      </w:pPr>
    </w:p>
    <w:p w:rsidR="009D5D39" w:rsidRDefault="009D5D39" w:rsidP="00FA0BCB">
      <w:pPr>
        <w:spacing w:after="0"/>
        <w:jc w:val="center"/>
        <w:rPr>
          <w:rFonts w:ascii="Verdana" w:eastAsia="Times New Roman" w:hAnsi="Verdana" w:cs="Helvetica"/>
          <w:color w:val="000000"/>
          <w:sz w:val="24"/>
          <w:szCs w:val="24"/>
          <w:lang w:eastAsia="es-ES"/>
        </w:rPr>
      </w:pPr>
    </w:p>
    <w:p w:rsidR="009D5D39" w:rsidRDefault="009D5D39" w:rsidP="00FA0BCB">
      <w:pPr>
        <w:spacing w:after="0"/>
        <w:jc w:val="center"/>
        <w:rPr>
          <w:rFonts w:ascii="Verdana" w:eastAsia="Times New Roman" w:hAnsi="Verdana" w:cs="Helvetica"/>
          <w:color w:val="000000"/>
          <w:sz w:val="24"/>
          <w:szCs w:val="24"/>
          <w:lang w:eastAsia="es-ES"/>
        </w:rPr>
      </w:pPr>
    </w:p>
    <w:p w:rsidR="009D5D39" w:rsidRDefault="009D5D39" w:rsidP="00FA0BCB">
      <w:pPr>
        <w:spacing w:after="0"/>
        <w:jc w:val="center"/>
        <w:rPr>
          <w:rFonts w:ascii="Verdana" w:eastAsia="Times New Roman" w:hAnsi="Verdana" w:cs="Helvetica"/>
          <w:color w:val="000000"/>
          <w:sz w:val="24"/>
          <w:szCs w:val="24"/>
          <w:lang w:eastAsia="es-ES"/>
        </w:rPr>
      </w:pPr>
    </w:p>
    <w:p w:rsidR="009D5D39" w:rsidRDefault="009D5D39" w:rsidP="00FA0BCB">
      <w:pPr>
        <w:spacing w:after="0"/>
        <w:jc w:val="center"/>
        <w:rPr>
          <w:rFonts w:ascii="Verdana" w:eastAsia="Times New Roman" w:hAnsi="Verdana" w:cs="Helvetica"/>
          <w:color w:val="000000"/>
          <w:sz w:val="24"/>
          <w:szCs w:val="24"/>
          <w:lang w:eastAsia="es-ES"/>
        </w:rPr>
      </w:pPr>
    </w:p>
    <w:p w:rsidR="00E218F5" w:rsidRDefault="00E218F5" w:rsidP="00E218F5">
      <w:pPr>
        <w:spacing w:after="0"/>
        <w:jc w:val="center"/>
        <w:rPr>
          <w:rFonts w:ascii="Verdana" w:eastAsia="Times New Roman" w:hAnsi="Verdana" w:cs="Helvetica"/>
          <w:color w:val="000000"/>
          <w:sz w:val="24"/>
          <w:szCs w:val="24"/>
          <w:lang w:eastAsia="es-ES"/>
        </w:rPr>
      </w:pPr>
      <w:r w:rsidRPr="009D5D39">
        <w:rPr>
          <w:rFonts w:ascii="Verdana" w:eastAsia="Times New Roman" w:hAnsi="Verdana" w:cs="Helvetica"/>
          <w:color w:val="000000"/>
          <w:sz w:val="24"/>
          <w:szCs w:val="24"/>
          <w:lang w:eastAsia="es-ES"/>
        </w:rPr>
        <w:lastRenderedPageBreak/>
        <w:t>Foto 3</w:t>
      </w:r>
      <w:r w:rsidRPr="009D5D39">
        <w:rPr>
          <w:rFonts w:ascii="Verdana" w:eastAsia="Times New Roman" w:hAnsi="Verdana" w:cs="Helvetica"/>
          <w:color w:val="000000"/>
          <w:sz w:val="24"/>
          <w:szCs w:val="24"/>
          <w:lang w:eastAsia="es-ES"/>
        </w:rPr>
        <w:t xml:space="preserve">, tomada el día 12 de agosto a las </w:t>
      </w:r>
      <w:r w:rsidRPr="009D5D39">
        <w:rPr>
          <w:rFonts w:ascii="Verdana" w:eastAsia="Times New Roman" w:hAnsi="Verdana" w:cs="Helvetica"/>
          <w:color w:val="000000"/>
          <w:sz w:val="24"/>
          <w:szCs w:val="24"/>
          <w:lang w:eastAsia="es-ES"/>
        </w:rPr>
        <w:t>22</w:t>
      </w:r>
      <w:r w:rsidRPr="009D5D39">
        <w:rPr>
          <w:rFonts w:ascii="Verdana" w:eastAsia="Times New Roman" w:hAnsi="Verdana" w:cs="Helvetica"/>
          <w:color w:val="000000"/>
          <w:sz w:val="24"/>
          <w:szCs w:val="24"/>
          <w:lang w:eastAsia="es-ES"/>
        </w:rPr>
        <w:t>:</w:t>
      </w:r>
      <w:r w:rsidRPr="009D5D39">
        <w:rPr>
          <w:rFonts w:ascii="Verdana" w:eastAsia="Times New Roman" w:hAnsi="Verdana" w:cs="Helvetica"/>
          <w:color w:val="000000"/>
          <w:sz w:val="24"/>
          <w:szCs w:val="24"/>
          <w:lang w:eastAsia="es-ES"/>
        </w:rPr>
        <w:t>0</w:t>
      </w:r>
      <w:r w:rsidRPr="009D5D39">
        <w:rPr>
          <w:rFonts w:ascii="Verdana" w:eastAsia="Times New Roman" w:hAnsi="Verdana" w:cs="Helvetica"/>
          <w:color w:val="000000"/>
          <w:sz w:val="24"/>
          <w:szCs w:val="24"/>
          <w:lang w:eastAsia="es-ES"/>
        </w:rPr>
        <w:t xml:space="preserve">4 horas en las inmediaciones de San José Pueblo, </w:t>
      </w:r>
      <w:r w:rsidR="009D5D39" w:rsidRPr="009D5D39">
        <w:rPr>
          <w:rFonts w:ascii="Verdana" w:eastAsia="Times New Roman" w:hAnsi="Verdana" w:cs="Helvetica"/>
          <w:color w:val="000000"/>
          <w:sz w:val="24"/>
          <w:szCs w:val="24"/>
          <w:lang w:eastAsia="es-ES"/>
        </w:rPr>
        <w:t>camioneta</w:t>
      </w:r>
      <w:r w:rsidRPr="009D5D39">
        <w:rPr>
          <w:rFonts w:ascii="Verdana" w:eastAsia="Times New Roman" w:hAnsi="Verdana" w:cs="Helvetica"/>
          <w:color w:val="000000"/>
          <w:sz w:val="24"/>
          <w:szCs w:val="24"/>
          <w:lang w:eastAsia="es-ES"/>
        </w:rPr>
        <w:t xml:space="preserve"> del proyecto Alto Maipo </w:t>
      </w:r>
      <w:r w:rsidR="009D5D39">
        <w:rPr>
          <w:rFonts w:ascii="Verdana" w:eastAsia="Times New Roman" w:hAnsi="Verdana" w:cs="Helvetica"/>
          <w:color w:val="000000"/>
          <w:sz w:val="24"/>
          <w:szCs w:val="24"/>
          <w:lang w:eastAsia="es-ES"/>
        </w:rPr>
        <w:t>circulando fuera del horario permitido.</w:t>
      </w:r>
    </w:p>
    <w:p w:rsidR="00E218F5" w:rsidRDefault="00E218F5" w:rsidP="00FA0BCB">
      <w:pPr>
        <w:spacing w:after="0"/>
        <w:jc w:val="center"/>
        <w:rPr>
          <w:rFonts w:ascii="Verdana" w:eastAsia="Times New Roman" w:hAnsi="Verdana" w:cs="Helvetica"/>
          <w:color w:val="000000"/>
          <w:sz w:val="24"/>
          <w:szCs w:val="24"/>
          <w:lang w:eastAsia="es-ES"/>
        </w:rPr>
      </w:pPr>
    </w:p>
    <w:p w:rsidR="00E218F5" w:rsidRDefault="00E218F5" w:rsidP="00FA0BCB">
      <w:pPr>
        <w:spacing w:after="0"/>
        <w:jc w:val="center"/>
        <w:rPr>
          <w:rFonts w:ascii="Verdana" w:eastAsia="Times New Roman" w:hAnsi="Verdana" w:cs="Helvetica"/>
          <w:color w:val="000000"/>
          <w:sz w:val="24"/>
          <w:szCs w:val="24"/>
          <w:lang w:eastAsia="es-ES"/>
        </w:rPr>
      </w:pPr>
      <w:r w:rsidRPr="00E218F5">
        <w:rPr>
          <w:rFonts w:ascii="Verdana" w:eastAsia="Times New Roman" w:hAnsi="Verdana" w:cs="Helvetica"/>
          <w:noProof/>
          <w:color w:val="000000"/>
          <w:sz w:val="24"/>
          <w:szCs w:val="24"/>
          <w:lang w:eastAsia="es-ES"/>
        </w:rPr>
        <w:drawing>
          <wp:inline distT="0" distB="0" distL="0" distR="0">
            <wp:extent cx="4792717" cy="6388293"/>
            <wp:effectExtent l="0" t="0" r="0" b="0"/>
            <wp:docPr id="4" name="Imagen 4" descr="C:\Users\Jesús\Desktop\denuncias vial 2017\fuera horario\12 agos 2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esús\Desktop\denuncias vial 2017\fuera horario\12 agos 22.0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4050" cy="6390070"/>
                    </a:xfrm>
                    <a:prstGeom prst="rect">
                      <a:avLst/>
                    </a:prstGeom>
                    <a:noFill/>
                    <a:ln>
                      <a:noFill/>
                    </a:ln>
                  </pic:spPr>
                </pic:pic>
              </a:graphicData>
            </a:graphic>
          </wp:inline>
        </w:drawing>
      </w:r>
    </w:p>
    <w:p w:rsidR="00E218F5" w:rsidRDefault="00E218F5" w:rsidP="00FA0BCB">
      <w:pPr>
        <w:spacing w:after="0"/>
        <w:jc w:val="center"/>
        <w:rPr>
          <w:rFonts w:ascii="Verdana" w:eastAsia="Times New Roman" w:hAnsi="Verdana" w:cs="Helvetica"/>
          <w:color w:val="000000"/>
          <w:sz w:val="24"/>
          <w:szCs w:val="24"/>
          <w:lang w:eastAsia="es-ES"/>
        </w:rPr>
      </w:pPr>
    </w:p>
    <w:p w:rsidR="00E218F5" w:rsidRDefault="00E218F5" w:rsidP="00E218F5">
      <w:pPr>
        <w:spacing w:after="0"/>
        <w:jc w:val="center"/>
        <w:rPr>
          <w:rFonts w:ascii="Verdana" w:eastAsia="Times New Roman" w:hAnsi="Verdana" w:cs="Helvetica"/>
          <w:color w:val="000000"/>
          <w:sz w:val="24"/>
          <w:szCs w:val="24"/>
          <w:lang w:eastAsia="es-ES"/>
        </w:rPr>
      </w:pPr>
      <w:r w:rsidRPr="009D5D39">
        <w:rPr>
          <w:rFonts w:ascii="Verdana" w:eastAsia="Times New Roman" w:hAnsi="Verdana" w:cs="Helvetica"/>
          <w:color w:val="000000"/>
          <w:sz w:val="24"/>
          <w:szCs w:val="24"/>
          <w:lang w:eastAsia="es-ES"/>
        </w:rPr>
        <w:lastRenderedPageBreak/>
        <w:t>Foto 4</w:t>
      </w:r>
      <w:r w:rsidRPr="009D5D39">
        <w:rPr>
          <w:rFonts w:ascii="Verdana" w:eastAsia="Times New Roman" w:hAnsi="Verdana" w:cs="Helvetica"/>
          <w:color w:val="000000"/>
          <w:sz w:val="24"/>
          <w:szCs w:val="24"/>
          <w:lang w:eastAsia="es-ES"/>
        </w:rPr>
        <w:t xml:space="preserve">, tomada el día </w:t>
      </w:r>
      <w:r w:rsidR="005803FB" w:rsidRPr="009D5D39">
        <w:rPr>
          <w:rFonts w:ascii="Verdana" w:eastAsia="Times New Roman" w:hAnsi="Verdana" w:cs="Helvetica"/>
          <w:color w:val="000000"/>
          <w:sz w:val="24"/>
          <w:szCs w:val="24"/>
          <w:lang w:eastAsia="es-ES"/>
        </w:rPr>
        <w:t xml:space="preserve">03 de septiembre cerca de </w:t>
      </w:r>
      <w:r w:rsidR="009D5D39" w:rsidRPr="009D5D39">
        <w:rPr>
          <w:rFonts w:ascii="Verdana" w:eastAsia="Times New Roman" w:hAnsi="Verdana" w:cs="Helvetica"/>
          <w:color w:val="000000"/>
          <w:sz w:val="24"/>
          <w:szCs w:val="24"/>
          <w:lang w:eastAsia="es-ES"/>
        </w:rPr>
        <w:t>las 12 del</w:t>
      </w:r>
      <w:r w:rsidR="005803FB" w:rsidRPr="009D5D39">
        <w:rPr>
          <w:rFonts w:ascii="Verdana" w:eastAsia="Times New Roman" w:hAnsi="Verdana" w:cs="Helvetica"/>
          <w:color w:val="000000"/>
          <w:sz w:val="24"/>
          <w:szCs w:val="24"/>
          <w:lang w:eastAsia="es-ES"/>
        </w:rPr>
        <w:t xml:space="preserve"> día</w:t>
      </w:r>
      <w:r w:rsidRPr="009D5D39">
        <w:rPr>
          <w:rFonts w:ascii="Verdana" w:eastAsia="Times New Roman" w:hAnsi="Verdana" w:cs="Helvetica"/>
          <w:color w:val="000000"/>
          <w:sz w:val="24"/>
          <w:szCs w:val="24"/>
          <w:lang w:eastAsia="es-ES"/>
        </w:rPr>
        <w:t xml:space="preserve"> en las inmediaciones de San José Pueblo, </w:t>
      </w:r>
      <w:r w:rsidR="009D5D39" w:rsidRPr="009D5D39">
        <w:rPr>
          <w:rFonts w:ascii="Verdana" w:eastAsia="Times New Roman" w:hAnsi="Verdana" w:cs="Helvetica"/>
          <w:color w:val="000000"/>
          <w:sz w:val="24"/>
          <w:szCs w:val="24"/>
          <w:lang w:eastAsia="es-ES"/>
        </w:rPr>
        <w:t>bus del proyecto Alto Maipo circulando fuera del horario permitido.</w:t>
      </w:r>
    </w:p>
    <w:p w:rsidR="005803FB" w:rsidRDefault="005803FB" w:rsidP="00E218F5">
      <w:pPr>
        <w:spacing w:after="0"/>
        <w:jc w:val="center"/>
        <w:rPr>
          <w:rFonts w:ascii="Verdana" w:eastAsia="Times New Roman" w:hAnsi="Verdana" w:cs="Helvetica"/>
          <w:color w:val="000000"/>
          <w:sz w:val="24"/>
          <w:szCs w:val="24"/>
          <w:lang w:eastAsia="es-ES"/>
        </w:rPr>
      </w:pPr>
    </w:p>
    <w:p w:rsidR="005803FB" w:rsidRDefault="005803FB" w:rsidP="00E218F5">
      <w:pPr>
        <w:spacing w:after="0"/>
        <w:jc w:val="center"/>
        <w:rPr>
          <w:rFonts w:ascii="Verdana" w:eastAsia="Times New Roman" w:hAnsi="Verdana" w:cs="Helvetica"/>
          <w:color w:val="000000"/>
          <w:sz w:val="24"/>
          <w:szCs w:val="24"/>
          <w:lang w:eastAsia="es-ES"/>
        </w:rPr>
      </w:pPr>
      <w:r w:rsidRPr="005803FB">
        <w:rPr>
          <w:rFonts w:ascii="Verdana" w:eastAsia="Times New Roman" w:hAnsi="Verdana" w:cs="Helvetica"/>
          <w:noProof/>
          <w:color w:val="000000"/>
          <w:sz w:val="24"/>
          <w:szCs w:val="24"/>
          <w:lang w:eastAsia="es-ES"/>
        </w:rPr>
        <w:drawing>
          <wp:inline distT="0" distB="0" distL="0" distR="0">
            <wp:extent cx="3539490" cy="5533696"/>
            <wp:effectExtent l="0" t="0" r="0" b="0"/>
            <wp:docPr id="6" name="Imagen 6" descr="C:\Users\Jesús\Desktop\denuncias vial 2017\fuera horario\03 sep 9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esús\Desktop\denuncias vial 2017\fuera horario\03 sep 9 (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4957" cy="5542242"/>
                    </a:xfrm>
                    <a:prstGeom prst="rect">
                      <a:avLst/>
                    </a:prstGeom>
                    <a:noFill/>
                    <a:ln>
                      <a:noFill/>
                    </a:ln>
                  </pic:spPr>
                </pic:pic>
              </a:graphicData>
            </a:graphic>
          </wp:inline>
        </w:drawing>
      </w:r>
    </w:p>
    <w:p w:rsidR="00E218F5" w:rsidRDefault="00E218F5" w:rsidP="00E218F5">
      <w:pPr>
        <w:spacing w:after="0"/>
        <w:jc w:val="center"/>
        <w:rPr>
          <w:rFonts w:ascii="Verdana" w:eastAsia="Times New Roman" w:hAnsi="Verdana" w:cs="Helvetica"/>
          <w:color w:val="000000"/>
          <w:sz w:val="24"/>
          <w:szCs w:val="24"/>
          <w:lang w:eastAsia="es-ES"/>
        </w:rPr>
      </w:pPr>
    </w:p>
    <w:p w:rsidR="00E218F5" w:rsidRDefault="00E218F5" w:rsidP="00E218F5">
      <w:pPr>
        <w:spacing w:after="0"/>
        <w:jc w:val="center"/>
        <w:rPr>
          <w:rFonts w:ascii="Verdana" w:eastAsia="Times New Roman" w:hAnsi="Verdana" w:cs="Helvetica"/>
          <w:color w:val="000000"/>
          <w:sz w:val="24"/>
          <w:szCs w:val="24"/>
          <w:lang w:eastAsia="es-ES"/>
        </w:rPr>
      </w:pPr>
    </w:p>
    <w:p w:rsidR="009D5D39" w:rsidRDefault="009D5D39" w:rsidP="00E218F5">
      <w:pPr>
        <w:spacing w:after="0"/>
        <w:jc w:val="center"/>
        <w:rPr>
          <w:rFonts w:ascii="Verdana" w:eastAsia="Times New Roman" w:hAnsi="Verdana" w:cs="Helvetica"/>
          <w:color w:val="000000"/>
          <w:sz w:val="24"/>
          <w:szCs w:val="24"/>
          <w:lang w:eastAsia="es-ES"/>
        </w:rPr>
      </w:pPr>
    </w:p>
    <w:p w:rsidR="009D5D39" w:rsidRDefault="009D5D39" w:rsidP="00E218F5">
      <w:pPr>
        <w:spacing w:after="0"/>
        <w:jc w:val="center"/>
        <w:rPr>
          <w:rFonts w:ascii="Verdana" w:eastAsia="Times New Roman" w:hAnsi="Verdana" w:cs="Helvetica"/>
          <w:color w:val="000000"/>
          <w:sz w:val="24"/>
          <w:szCs w:val="24"/>
          <w:lang w:eastAsia="es-ES"/>
        </w:rPr>
      </w:pPr>
    </w:p>
    <w:p w:rsidR="009D5D39" w:rsidRDefault="009D5D39" w:rsidP="00E218F5">
      <w:pPr>
        <w:spacing w:after="0"/>
        <w:jc w:val="center"/>
        <w:rPr>
          <w:rFonts w:ascii="Verdana" w:eastAsia="Times New Roman" w:hAnsi="Verdana" w:cs="Helvetica"/>
          <w:color w:val="000000"/>
          <w:sz w:val="24"/>
          <w:szCs w:val="24"/>
          <w:lang w:eastAsia="es-ES"/>
        </w:rPr>
      </w:pPr>
    </w:p>
    <w:p w:rsidR="00E218F5" w:rsidRDefault="00E218F5" w:rsidP="00FA0BCB">
      <w:pPr>
        <w:spacing w:after="0"/>
        <w:jc w:val="center"/>
        <w:rPr>
          <w:rFonts w:ascii="Verdana" w:eastAsia="Times New Roman" w:hAnsi="Verdana" w:cs="Helvetica"/>
          <w:color w:val="000000"/>
          <w:sz w:val="24"/>
          <w:szCs w:val="24"/>
          <w:lang w:eastAsia="es-ES"/>
        </w:rPr>
      </w:pPr>
    </w:p>
    <w:p w:rsidR="0051650F" w:rsidRPr="00895B63" w:rsidRDefault="00FB2A32" w:rsidP="00901A18">
      <w:pPr>
        <w:ind w:left="-141"/>
        <w:jc w:val="both"/>
        <w:rPr>
          <w:rFonts w:ascii="Verdana" w:hAnsi="Verdana"/>
          <w:b/>
          <w:sz w:val="24"/>
          <w:szCs w:val="24"/>
          <w:u w:val="single"/>
          <w:lang w:val="es-MX"/>
        </w:rPr>
      </w:pPr>
      <w:r w:rsidRPr="00895B63">
        <w:rPr>
          <w:rFonts w:ascii="Verdana" w:hAnsi="Verdana"/>
          <w:b/>
          <w:sz w:val="24"/>
          <w:szCs w:val="24"/>
          <w:u w:val="single"/>
          <w:lang w:val="es-MX"/>
        </w:rPr>
        <w:lastRenderedPageBreak/>
        <w:t>Antecedentes de Derecho que fundamentan la Denuncia.</w:t>
      </w:r>
      <w:r w:rsidR="0051650F" w:rsidRPr="00895B63">
        <w:rPr>
          <w:rFonts w:ascii="Verdana" w:hAnsi="Verdana"/>
          <w:b/>
          <w:sz w:val="24"/>
          <w:szCs w:val="24"/>
          <w:u w:val="single"/>
          <w:lang w:val="es-MX"/>
        </w:rPr>
        <w:t xml:space="preserve"> </w:t>
      </w:r>
    </w:p>
    <w:p w:rsidR="00FB2A32" w:rsidRPr="00895B63" w:rsidRDefault="00FB2A32" w:rsidP="00901A18">
      <w:pPr>
        <w:ind w:left="-141"/>
        <w:jc w:val="both"/>
        <w:rPr>
          <w:rFonts w:ascii="Verdana" w:hAnsi="Verdana"/>
          <w:sz w:val="24"/>
          <w:szCs w:val="24"/>
          <w:lang w:val="es-MX"/>
        </w:rPr>
      </w:pPr>
      <w:r w:rsidRPr="00895B63">
        <w:rPr>
          <w:rFonts w:ascii="Verdana" w:hAnsi="Verdana"/>
          <w:sz w:val="24"/>
          <w:szCs w:val="24"/>
          <w:lang w:val="es-MX"/>
        </w:rPr>
        <w:t>El artículo 3º de la LOSMA, señala que la Superintendencia del Medio Ambiente, tendrá entre otras, las siguientes funciones y atribuciones:</w:t>
      </w:r>
    </w:p>
    <w:p w:rsidR="00FB2A32" w:rsidRPr="00895B63" w:rsidRDefault="00FB2A32" w:rsidP="00901A18">
      <w:pPr>
        <w:numPr>
          <w:ilvl w:val="0"/>
          <w:numId w:val="2"/>
        </w:numPr>
        <w:jc w:val="both"/>
        <w:rPr>
          <w:rFonts w:ascii="Verdana" w:hAnsi="Verdana"/>
          <w:sz w:val="24"/>
          <w:szCs w:val="24"/>
          <w:lang w:val="es-MX"/>
        </w:rPr>
      </w:pPr>
      <w:r w:rsidRPr="00895B63">
        <w:rPr>
          <w:rFonts w:ascii="Verdana" w:hAnsi="Verdana"/>
          <w:sz w:val="24"/>
          <w:szCs w:val="24"/>
          <w:lang w:val="es-MX"/>
        </w:rPr>
        <w:t>“Fiscalizar el permanente cumplimiento de las normas, condiciones y medidas establecidas en las Resoluciones de Calificación Ambiental (…).</w:t>
      </w:r>
    </w:p>
    <w:p w:rsidR="00FB2A32" w:rsidRPr="00895B63" w:rsidRDefault="00FB2A32" w:rsidP="00901A18">
      <w:pPr>
        <w:ind w:left="709" w:hanging="349"/>
        <w:jc w:val="both"/>
        <w:rPr>
          <w:rFonts w:ascii="Verdana" w:hAnsi="Verdana"/>
          <w:sz w:val="24"/>
          <w:szCs w:val="24"/>
          <w:lang w:val="es-MX"/>
        </w:rPr>
      </w:pPr>
      <w:r w:rsidRPr="00895B63">
        <w:rPr>
          <w:rFonts w:ascii="Verdana" w:hAnsi="Verdana"/>
          <w:sz w:val="24"/>
          <w:szCs w:val="24"/>
          <w:lang w:val="es-MX"/>
        </w:rPr>
        <w:t>g) Suspender transitoriamente las autorizaciones de funcionamiento contenidas en las Resoluciones de Calificación Ambiental o adoptar otras medidas urgentes y transitorias para el resguardo del medio ambiente, cuando la ejecución u operación de un proyecto o actividad genere un daño grave e inminente para el medio ambiente, a consecuencia del incumplimiento grave de las normas, medidas y condiciones previstas en dichas resoluciones.</w:t>
      </w:r>
    </w:p>
    <w:p w:rsidR="00FB2A32" w:rsidRPr="00895B63" w:rsidRDefault="00FB2A32" w:rsidP="00901A18">
      <w:pPr>
        <w:ind w:left="709" w:hanging="349"/>
        <w:jc w:val="both"/>
        <w:rPr>
          <w:rFonts w:ascii="Verdana" w:hAnsi="Verdana"/>
          <w:sz w:val="24"/>
          <w:szCs w:val="24"/>
          <w:lang w:val="es-MX"/>
        </w:rPr>
      </w:pPr>
      <w:r w:rsidRPr="00895B63">
        <w:rPr>
          <w:rFonts w:ascii="Verdana" w:hAnsi="Verdana"/>
          <w:sz w:val="24"/>
          <w:szCs w:val="24"/>
          <w:lang w:val="es-MX"/>
        </w:rPr>
        <w:t>h) Suspender transitoriamente las autorizaciones de funcionamiento contenidas en las Resoluciones de Calificación Ambiental o adoptar otras medidas urgentes y transitorias, para el resguardo del medio ambiente, cuando la ejecución u operación de los proyectos o actividades, genere efectos no previstos en la evaluación y como consecuencia de ello se pueda generar un daño inminente y grave para el medio ambiente.</w:t>
      </w:r>
    </w:p>
    <w:p w:rsidR="00FB2A32" w:rsidRPr="00895B63" w:rsidRDefault="00FB2A32" w:rsidP="00901A18">
      <w:pPr>
        <w:ind w:left="709" w:hanging="349"/>
        <w:jc w:val="both"/>
        <w:rPr>
          <w:rFonts w:ascii="Verdana" w:hAnsi="Verdana"/>
          <w:sz w:val="24"/>
          <w:szCs w:val="24"/>
          <w:lang w:val="es-MX"/>
        </w:rPr>
      </w:pPr>
      <w:r w:rsidRPr="00895B63">
        <w:rPr>
          <w:rFonts w:ascii="Verdana" w:hAnsi="Verdana"/>
          <w:sz w:val="24"/>
          <w:szCs w:val="24"/>
          <w:lang w:val="es-MX"/>
        </w:rPr>
        <w:t>o) Imponer sanciones de conformidad a lo señalado en la presente ley.”</w:t>
      </w:r>
    </w:p>
    <w:p w:rsidR="00FB2A32" w:rsidRPr="00895B63" w:rsidRDefault="00FB2A32" w:rsidP="00901A18">
      <w:pPr>
        <w:jc w:val="both"/>
        <w:rPr>
          <w:rFonts w:ascii="Verdana" w:hAnsi="Verdana"/>
          <w:sz w:val="24"/>
          <w:szCs w:val="24"/>
          <w:lang w:val="es-MX"/>
        </w:rPr>
      </w:pPr>
      <w:r w:rsidRPr="00895B63">
        <w:rPr>
          <w:rFonts w:ascii="Verdana" w:hAnsi="Verdana"/>
          <w:sz w:val="24"/>
          <w:szCs w:val="24"/>
          <w:lang w:val="es-MX"/>
        </w:rPr>
        <w:t>El artículo 47 de la LOSMA señala que el procedimiento administrativo sancionatorio podrá iniciarse de oficio, a petición del órgano sectorial o por</w:t>
      </w:r>
      <w:r w:rsidR="0060272D">
        <w:rPr>
          <w:rFonts w:ascii="Verdana" w:hAnsi="Verdana"/>
          <w:sz w:val="24"/>
          <w:szCs w:val="24"/>
          <w:lang w:val="es-MX"/>
        </w:rPr>
        <w:t xml:space="preserve"> denuncia. Específicamente en el</w:t>
      </w:r>
      <w:r w:rsidRPr="00895B63">
        <w:rPr>
          <w:rFonts w:ascii="Verdana" w:hAnsi="Verdana"/>
          <w:sz w:val="24"/>
          <w:szCs w:val="24"/>
          <w:lang w:val="es-MX"/>
        </w:rPr>
        <w:t xml:space="preserve"> inciso 3º y 4º, en atención a la Denuncia, señala:</w:t>
      </w:r>
    </w:p>
    <w:p w:rsidR="00FB2A32" w:rsidRPr="00895B63" w:rsidRDefault="00FB2A32" w:rsidP="00901A18">
      <w:pPr>
        <w:jc w:val="both"/>
        <w:rPr>
          <w:rFonts w:ascii="Verdana" w:hAnsi="Verdana"/>
          <w:sz w:val="24"/>
          <w:szCs w:val="24"/>
          <w:lang w:val="es-MX"/>
        </w:rPr>
      </w:pPr>
      <w:r w:rsidRPr="00895B63">
        <w:rPr>
          <w:rFonts w:ascii="Verdana" w:hAnsi="Verdana"/>
          <w:sz w:val="24"/>
          <w:szCs w:val="24"/>
          <w:lang w:val="es-MX"/>
        </w:rPr>
        <w:t xml:space="preserve">“Las denuncias de infracciones administrativas deberán ser formuladas por escrito a la Superintendencia, señalando lugar y fecha de presentación y la individualización completa del denunciante, quien deberá suscribirla personalmente o por su mandatario o representante habilitado. Asimismo, deberán contener una descripción de los hechos concretos que se estiman constitutivos de infracción, precisando lugar y </w:t>
      </w:r>
      <w:r w:rsidRPr="00895B63">
        <w:rPr>
          <w:rFonts w:ascii="Verdana" w:hAnsi="Verdana"/>
          <w:sz w:val="24"/>
          <w:szCs w:val="24"/>
          <w:lang w:val="es-MX"/>
        </w:rPr>
        <w:lastRenderedPageBreak/>
        <w:t>fecha de su comisión y, de ser posible, identificando al presunto infractor.</w:t>
      </w:r>
    </w:p>
    <w:p w:rsidR="00FB2A32" w:rsidRPr="00895B63" w:rsidRDefault="00FB2A32" w:rsidP="00901A18">
      <w:pPr>
        <w:jc w:val="both"/>
        <w:rPr>
          <w:rFonts w:ascii="Verdana" w:hAnsi="Verdana"/>
          <w:sz w:val="24"/>
          <w:szCs w:val="24"/>
          <w:lang w:val="es-MX"/>
        </w:rPr>
      </w:pPr>
      <w:r w:rsidRPr="00895B63">
        <w:rPr>
          <w:rFonts w:ascii="Verdana" w:hAnsi="Verdana"/>
          <w:sz w:val="24"/>
          <w:szCs w:val="24"/>
          <w:lang w:val="es-MX"/>
        </w:rPr>
        <w:t>La denuncia formulada conforme al inciso anterior originará un procedimiento sancionatorio si a juicio de la Superintendencia está revestida de seriedad y tiene mérito suficiente. En caso contrario, se podrá disponer la realización de acciones de fiscalización sobre el presunto infractor y si ni siquiera existiera mérito para ello, se dispondrá el archivo de la misma por resolución fundada, notificando de ello al interesado.”</w:t>
      </w:r>
    </w:p>
    <w:p w:rsidR="00FB2A32" w:rsidRPr="00895B63" w:rsidRDefault="00FB2A32" w:rsidP="00901A18">
      <w:pPr>
        <w:jc w:val="both"/>
        <w:rPr>
          <w:rFonts w:ascii="Verdana" w:hAnsi="Verdana"/>
          <w:sz w:val="24"/>
          <w:szCs w:val="24"/>
          <w:lang w:val="es-MX"/>
        </w:rPr>
      </w:pPr>
      <w:r w:rsidRPr="00895B63">
        <w:rPr>
          <w:rFonts w:ascii="Verdana" w:hAnsi="Verdana"/>
          <w:sz w:val="24"/>
          <w:szCs w:val="24"/>
          <w:lang w:val="es-MX"/>
        </w:rPr>
        <w:t>El artículo 54 de la LOSMA señala que el Superintendente resolverá el procedimiento sancionatorio, dictando al efecto una resolución fundada en la cual absolverá al infractor o aplicará la sanción, en su caso.</w:t>
      </w:r>
    </w:p>
    <w:p w:rsidR="00FB2A32" w:rsidRPr="00895B63" w:rsidRDefault="00FB2A32" w:rsidP="00901A18">
      <w:pPr>
        <w:jc w:val="both"/>
        <w:rPr>
          <w:rFonts w:ascii="Verdana" w:hAnsi="Verdana"/>
          <w:sz w:val="24"/>
          <w:szCs w:val="24"/>
          <w:lang w:val="es-MX"/>
        </w:rPr>
      </w:pPr>
      <w:r w:rsidRPr="00895B63">
        <w:rPr>
          <w:rFonts w:ascii="Verdana" w:hAnsi="Verdana"/>
          <w:sz w:val="24"/>
          <w:szCs w:val="24"/>
          <w:lang w:val="es-MX"/>
        </w:rPr>
        <w:t>Según los artículos 36 y siguientes de la LOSMA, las infracciones se clasificarán en gravísimas, graves y leves y las sanciones las sanciones que puede aplicar la Superintendencia pueden ser:</w:t>
      </w:r>
    </w:p>
    <w:p w:rsidR="00FB2A32" w:rsidRPr="00895B63" w:rsidRDefault="00FB2A32" w:rsidP="00901A18">
      <w:pPr>
        <w:numPr>
          <w:ilvl w:val="0"/>
          <w:numId w:val="3"/>
        </w:numPr>
        <w:jc w:val="both"/>
        <w:rPr>
          <w:rFonts w:ascii="Verdana" w:hAnsi="Verdana"/>
          <w:sz w:val="24"/>
          <w:szCs w:val="24"/>
          <w:lang w:val="es-MX"/>
        </w:rPr>
      </w:pPr>
      <w:r w:rsidRPr="00895B63">
        <w:rPr>
          <w:rFonts w:ascii="Verdana" w:hAnsi="Verdana"/>
          <w:sz w:val="24"/>
          <w:szCs w:val="24"/>
          <w:lang w:val="es-MX"/>
        </w:rPr>
        <w:t>Amonestación por escrito.</w:t>
      </w:r>
    </w:p>
    <w:p w:rsidR="00FB2A32" w:rsidRPr="00895B63" w:rsidRDefault="00FB2A32" w:rsidP="00901A18">
      <w:pPr>
        <w:numPr>
          <w:ilvl w:val="0"/>
          <w:numId w:val="3"/>
        </w:numPr>
        <w:jc w:val="both"/>
        <w:rPr>
          <w:rFonts w:ascii="Verdana" w:hAnsi="Verdana"/>
          <w:sz w:val="24"/>
          <w:szCs w:val="24"/>
          <w:lang w:val="es-MX"/>
        </w:rPr>
      </w:pPr>
      <w:r w:rsidRPr="00895B63">
        <w:rPr>
          <w:rFonts w:ascii="Verdana" w:hAnsi="Verdana"/>
          <w:sz w:val="24"/>
          <w:szCs w:val="24"/>
          <w:lang w:val="es-MX"/>
        </w:rPr>
        <w:t>Multa de una a diez mil unidades tributarias anuales.</w:t>
      </w:r>
    </w:p>
    <w:p w:rsidR="00FB2A32" w:rsidRPr="00895B63" w:rsidRDefault="00FB2A32" w:rsidP="00901A18">
      <w:pPr>
        <w:numPr>
          <w:ilvl w:val="0"/>
          <w:numId w:val="3"/>
        </w:numPr>
        <w:jc w:val="both"/>
        <w:rPr>
          <w:rFonts w:ascii="Verdana" w:hAnsi="Verdana"/>
          <w:sz w:val="24"/>
          <w:szCs w:val="24"/>
          <w:lang w:val="es-MX"/>
        </w:rPr>
      </w:pPr>
      <w:r w:rsidRPr="00895B63">
        <w:rPr>
          <w:rFonts w:ascii="Verdana" w:hAnsi="Verdana"/>
          <w:sz w:val="24"/>
          <w:szCs w:val="24"/>
          <w:lang w:val="es-MX"/>
        </w:rPr>
        <w:t>Clausura temporal o definitiva</w:t>
      </w:r>
    </w:p>
    <w:p w:rsidR="00FB2A32" w:rsidRPr="00895B63" w:rsidRDefault="00FB2A32" w:rsidP="00901A18">
      <w:pPr>
        <w:numPr>
          <w:ilvl w:val="0"/>
          <w:numId w:val="3"/>
        </w:numPr>
        <w:jc w:val="both"/>
        <w:rPr>
          <w:rFonts w:ascii="Verdana" w:hAnsi="Verdana"/>
          <w:sz w:val="24"/>
          <w:szCs w:val="24"/>
          <w:lang w:val="es-MX"/>
        </w:rPr>
      </w:pPr>
      <w:r w:rsidRPr="00895B63">
        <w:rPr>
          <w:rFonts w:ascii="Verdana" w:hAnsi="Verdana"/>
          <w:sz w:val="24"/>
          <w:szCs w:val="24"/>
          <w:lang w:val="es-MX"/>
        </w:rPr>
        <w:t>Revocación de la Resolución de Calificación Ambienta.</w:t>
      </w:r>
    </w:p>
    <w:p w:rsidR="001A2945" w:rsidRPr="00895B63" w:rsidRDefault="001A2945" w:rsidP="00901A18">
      <w:pPr>
        <w:ind w:left="720"/>
        <w:jc w:val="both"/>
        <w:rPr>
          <w:rFonts w:ascii="Verdana" w:hAnsi="Verdana"/>
          <w:sz w:val="24"/>
          <w:szCs w:val="24"/>
          <w:lang w:val="es-MX"/>
        </w:rPr>
      </w:pPr>
    </w:p>
    <w:p w:rsidR="00FB2A32" w:rsidRDefault="00FB2A32" w:rsidP="00901A18">
      <w:pPr>
        <w:pStyle w:val="Ttulo1"/>
        <w:jc w:val="both"/>
        <w:rPr>
          <w:rFonts w:ascii="Verdana" w:hAnsi="Verdana"/>
          <w:color w:val="auto"/>
          <w:sz w:val="24"/>
          <w:szCs w:val="24"/>
          <w:u w:val="single"/>
          <w:lang w:val="es-MX"/>
        </w:rPr>
      </w:pPr>
      <w:r w:rsidRPr="00FB2A32">
        <w:rPr>
          <w:rFonts w:ascii="Verdana" w:hAnsi="Verdana"/>
          <w:color w:val="auto"/>
          <w:sz w:val="24"/>
          <w:szCs w:val="24"/>
          <w:u w:val="single"/>
          <w:lang w:val="es-MX"/>
        </w:rPr>
        <w:t>Peticiones concretas al Sr. Superintendente.</w:t>
      </w:r>
    </w:p>
    <w:p w:rsidR="00FB2A32" w:rsidRPr="00FB2A32" w:rsidRDefault="00FB2A32" w:rsidP="00901A18">
      <w:pPr>
        <w:jc w:val="both"/>
        <w:rPr>
          <w:rFonts w:ascii="Verdana" w:hAnsi="Verdana"/>
          <w:sz w:val="24"/>
          <w:szCs w:val="24"/>
          <w:lang w:val="es-MX"/>
        </w:rPr>
      </w:pPr>
      <w:r w:rsidRPr="00FB2A32">
        <w:rPr>
          <w:rFonts w:ascii="Verdana" w:hAnsi="Verdana"/>
          <w:sz w:val="24"/>
          <w:szCs w:val="24"/>
          <w:lang w:val="es-MX"/>
        </w:rPr>
        <w:t>En vista de la exposición de los hechos y fundamentaciones de derecho, realizadas en la presente Denuncia, es que solicitamos por medio del presente acto:</w:t>
      </w:r>
    </w:p>
    <w:p w:rsidR="00FB2A32" w:rsidRPr="00FB2A32" w:rsidRDefault="00FB2A32" w:rsidP="00901A18">
      <w:pPr>
        <w:jc w:val="both"/>
        <w:rPr>
          <w:rFonts w:ascii="Verdana" w:hAnsi="Verdana"/>
          <w:sz w:val="24"/>
          <w:szCs w:val="24"/>
          <w:lang w:val="es-MX"/>
        </w:rPr>
      </w:pPr>
      <w:r w:rsidRPr="00FB2A32">
        <w:rPr>
          <w:rFonts w:ascii="Verdana" w:hAnsi="Verdana"/>
          <w:sz w:val="24"/>
          <w:szCs w:val="24"/>
          <w:lang w:val="es-MX"/>
        </w:rPr>
        <w:t>1.- Que se tenga por admitida la presente Denuncia.</w:t>
      </w:r>
    </w:p>
    <w:p w:rsidR="00FB2A32" w:rsidRPr="00FB2A32" w:rsidRDefault="00FB2A32" w:rsidP="00901A18">
      <w:pPr>
        <w:jc w:val="both"/>
        <w:rPr>
          <w:rFonts w:ascii="Verdana" w:hAnsi="Verdana"/>
          <w:sz w:val="24"/>
          <w:szCs w:val="24"/>
          <w:lang w:val="es-MX"/>
        </w:rPr>
      </w:pPr>
      <w:r w:rsidRPr="00FB2A32">
        <w:rPr>
          <w:rFonts w:ascii="Verdana" w:hAnsi="Verdana"/>
          <w:sz w:val="24"/>
          <w:szCs w:val="24"/>
          <w:lang w:val="es-MX"/>
        </w:rPr>
        <w:t>2.- Que con el mérito de los an</w:t>
      </w:r>
      <w:r w:rsidR="007F276A">
        <w:rPr>
          <w:rFonts w:ascii="Verdana" w:hAnsi="Verdana"/>
          <w:sz w:val="24"/>
          <w:szCs w:val="24"/>
          <w:lang w:val="es-MX"/>
        </w:rPr>
        <w:t>tecedentes que exponemos, se dé</w:t>
      </w:r>
      <w:r w:rsidRPr="00FB2A32">
        <w:rPr>
          <w:rFonts w:ascii="Verdana" w:hAnsi="Verdana"/>
          <w:sz w:val="24"/>
          <w:szCs w:val="24"/>
          <w:lang w:val="es-MX"/>
        </w:rPr>
        <w:t xml:space="preserve"> inicio a un procedimiento de sanción en contra del PHAM, por el reiterado y permanente incumplimiento de sus compromisos evaluados ambientalmente por la Autoridad.</w:t>
      </w:r>
    </w:p>
    <w:p w:rsidR="00FB2A32" w:rsidRPr="00FB2A32" w:rsidRDefault="00FB2A32" w:rsidP="00901A18">
      <w:pPr>
        <w:jc w:val="both"/>
        <w:rPr>
          <w:rFonts w:ascii="Verdana" w:hAnsi="Verdana"/>
          <w:sz w:val="24"/>
          <w:szCs w:val="24"/>
          <w:lang w:val="es-MX"/>
        </w:rPr>
      </w:pPr>
      <w:r w:rsidRPr="00FB2A32">
        <w:rPr>
          <w:rFonts w:ascii="Verdana" w:hAnsi="Verdana"/>
          <w:sz w:val="24"/>
          <w:szCs w:val="24"/>
          <w:lang w:val="es-MX"/>
        </w:rPr>
        <w:lastRenderedPageBreak/>
        <w:t>3.- Que en el caso improbable, que se considere que los antecedentes presentados no constituyen mérito suficiente, se proceda a iniciar un procedimiento de fiscalización en contra del PHAM, por el reiterado y permanente incumplimiento de sus compromisos evaluados ambientalmente.</w:t>
      </w:r>
    </w:p>
    <w:p w:rsidR="00FB2A32" w:rsidRPr="00415830" w:rsidRDefault="00FB2A32" w:rsidP="00901A18">
      <w:pPr>
        <w:jc w:val="both"/>
        <w:rPr>
          <w:rFonts w:ascii="Verdana" w:hAnsi="Verdana"/>
          <w:sz w:val="24"/>
          <w:szCs w:val="24"/>
          <w:lang w:val="es-MX"/>
        </w:rPr>
      </w:pPr>
      <w:r w:rsidRPr="00415830">
        <w:rPr>
          <w:rFonts w:ascii="Verdana" w:hAnsi="Verdana"/>
          <w:sz w:val="24"/>
          <w:szCs w:val="24"/>
          <w:lang w:val="es-MX"/>
        </w:rPr>
        <w:t>4.- Que como consecuencia de los procedimientos de fiscalización y sanción llevados a cabo por la Autoridad, derivados de la presente Denuncia, se proceda a calificar las infracciones expuesta</w:t>
      </w:r>
      <w:r w:rsidR="00657D8B">
        <w:rPr>
          <w:rFonts w:ascii="Verdana" w:hAnsi="Verdana"/>
          <w:sz w:val="24"/>
          <w:szCs w:val="24"/>
          <w:lang w:val="es-MX"/>
        </w:rPr>
        <w:t xml:space="preserve">s, como infracciones gravísimas, dado su permanencia en el tiempo, </w:t>
      </w:r>
      <w:r w:rsidRPr="00415830">
        <w:rPr>
          <w:rFonts w:ascii="Verdana" w:hAnsi="Verdana"/>
          <w:sz w:val="24"/>
          <w:szCs w:val="24"/>
          <w:lang w:val="es-MX"/>
        </w:rPr>
        <w:t>y se proceda a sancionar al PHAM con una de las sanciones máximas dispuestas por la LOSMA, la  revocación de su Resolución de Calificación Ambiental.</w:t>
      </w:r>
    </w:p>
    <w:p w:rsidR="00901A18" w:rsidRDefault="00901A18" w:rsidP="00901A18">
      <w:pPr>
        <w:jc w:val="both"/>
        <w:rPr>
          <w:rFonts w:ascii="Verdana" w:hAnsi="Verdana"/>
          <w:b/>
          <w:sz w:val="24"/>
          <w:szCs w:val="24"/>
          <w:u w:val="single"/>
        </w:rPr>
      </w:pPr>
    </w:p>
    <w:p w:rsidR="007872F3" w:rsidRDefault="007872F3" w:rsidP="00901A18">
      <w:pPr>
        <w:jc w:val="both"/>
        <w:rPr>
          <w:rFonts w:ascii="Verdana" w:hAnsi="Verdana"/>
          <w:sz w:val="24"/>
          <w:szCs w:val="24"/>
        </w:rPr>
      </w:pPr>
      <w:r w:rsidRPr="004B4F97">
        <w:rPr>
          <w:rFonts w:ascii="Verdana" w:hAnsi="Verdana"/>
          <w:b/>
          <w:sz w:val="24"/>
          <w:szCs w:val="24"/>
          <w:u w:val="single"/>
        </w:rPr>
        <w:t>Primer Otrosí</w:t>
      </w:r>
      <w:r w:rsidRPr="004B4F97">
        <w:rPr>
          <w:rFonts w:ascii="Verdana" w:hAnsi="Verdana"/>
          <w:b/>
          <w:sz w:val="24"/>
          <w:szCs w:val="24"/>
        </w:rPr>
        <w:t xml:space="preserve">: </w:t>
      </w:r>
      <w:r w:rsidRPr="004B4F97">
        <w:rPr>
          <w:rFonts w:ascii="Verdana" w:hAnsi="Verdana"/>
          <w:sz w:val="24"/>
          <w:szCs w:val="24"/>
        </w:rPr>
        <w:t>Solicitamos a usted tener por acompañado</w:t>
      </w:r>
      <w:r>
        <w:rPr>
          <w:rFonts w:ascii="Verdana" w:hAnsi="Verdana"/>
          <w:sz w:val="24"/>
          <w:szCs w:val="24"/>
        </w:rPr>
        <w:t xml:space="preserve"> un disco compacto (CD) que incluye un set de registros fotográficos</w:t>
      </w:r>
      <w:r w:rsidR="00440DF2">
        <w:rPr>
          <w:rFonts w:ascii="Verdana" w:hAnsi="Verdana"/>
          <w:sz w:val="24"/>
          <w:szCs w:val="24"/>
        </w:rPr>
        <w:t xml:space="preserve"> y fílmicos</w:t>
      </w:r>
      <w:r>
        <w:rPr>
          <w:rFonts w:ascii="Verdana" w:hAnsi="Verdana"/>
          <w:sz w:val="24"/>
          <w:szCs w:val="24"/>
        </w:rPr>
        <w:t xml:space="preserve">, </w:t>
      </w:r>
      <w:r w:rsidR="007F276A">
        <w:rPr>
          <w:rFonts w:ascii="Verdana" w:hAnsi="Verdana"/>
          <w:sz w:val="24"/>
          <w:szCs w:val="24"/>
        </w:rPr>
        <w:t xml:space="preserve">debidamente singularizados, en cuanto a su fecha y lugar, </w:t>
      </w:r>
      <w:r>
        <w:rPr>
          <w:rFonts w:ascii="Verdana" w:hAnsi="Verdana"/>
          <w:sz w:val="24"/>
          <w:szCs w:val="24"/>
        </w:rPr>
        <w:t>tomadas en dif</w:t>
      </w:r>
      <w:r w:rsidR="007F276A">
        <w:rPr>
          <w:rFonts w:ascii="Verdana" w:hAnsi="Verdana"/>
          <w:sz w:val="24"/>
          <w:szCs w:val="24"/>
        </w:rPr>
        <w:t>erentes momentos de la construcción del proyecto en que consta la trasgresión</w:t>
      </w:r>
      <w:r>
        <w:rPr>
          <w:rFonts w:ascii="Verdana" w:hAnsi="Verdana"/>
          <w:sz w:val="24"/>
          <w:szCs w:val="24"/>
        </w:rPr>
        <w:t xml:space="preserve"> </w:t>
      </w:r>
      <w:r w:rsidR="00DB227B">
        <w:rPr>
          <w:rFonts w:ascii="Verdana" w:hAnsi="Verdana"/>
          <w:sz w:val="24"/>
          <w:szCs w:val="24"/>
        </w:rPr>
        <w:t xml:space="preserve">a </w:t>
      </w:r>
      <w:r>
        <w:rPr>
          <w:rFonts w:ascii="Verdana" w:hAnsi="Verdana"/>
          <w:sz w:val="24"/>
          <w:szCs w:val="24"/>
        </w:rPr>
        <w:t>la</w:t>
      </w:r>
      <w:r w:rsidR="007F276A">
        <w:rPr>
          <w:rFonts w:ascii="Verdana" w:hAnsi="Verdana"/>
          <w:sz w:val="24"/>
          <w:szCs w:val="24"/>
        </w:rPr>
        <w:t xml:space="preserve"> RCA ya mencionada</w:t>
      </w:r>
      <w:r w:rsidR="00415830">
        <w:rPr>
          <w:rFonts w:ascii="Verdana" w:hAnsi="Verdana"/>
          <w:sz w:val="24"/>
          <w:szCs w:val="24"/>
        </w:rPr>
        <w:t xml:space="preserve"> y que prueban la trasgresión de las obligaciones denunciadas</w:t>
      </w:r>
      <w:r w:rsidR="007F276A">
        <w:rPr>
          <w:rFonts w:ascii="Verdana" w:hAnsi="Verdana"/>
          <w:sz w:val="24"/>
          <w:szCs w:val="24"/>
        </w:rPr>
        <w:t>.</w:t>
      </w:r>
    </w:p>
    <w:p w:rsidR="007872F3" w:rsidRPr="004B4F97" w:rsidRDefault="007872F3" w:rsidP="007872F3">
      <w:pPr>
        <w:jc w:val="both"/>
        <w:rPr>
          <w:rFonts w:ascii="Verdana" w:hAnsi="Verdana"/>
          <w:sz w:val="24"/>
          <w:szCs w:val="24"/>
        </w:rPr>
      </w:pPr>
      <w:r w:rsidRPr="004B4F97">
        <w:rPr>
          <w:rFonts w:ascii="Verdana" w:hAnsi="Verdana"/>
          <w:b/>
          <w:sz w:val="24"/>
          <w:szCs w:val="24"/>
          <w:u w:val="single"/>
        </w:rPr>
        <w:t>Segundo Otrosí</w:t>
      </w:r>
      <w:r w:rsidRPr="004B4F97">
        <w:rPr>
          <w:rFonts w:ascii="Verdana" w:hAnsi="Verdana"/>
          <w:b/>
          <w:sz w:val="24"/>
          <w:szCs w:val="24"/>
        </w:rPr>
        <w:t xml:space="preserve">: </w:t>
      </w:r>
      <w:r w:rsidRPr="004B4F97">
        <w:rPr>
          <w:rFonts w:ascii="Verdana" w:hAnsi="Verdana"/>
          <w:sz w:val="24"/>
          <w:szCs w:val="24"/>
        </w:rPr>
        <w:t>Solicitamos a usted tener presente que designamos como nuestro apoderado y conferimos poder para que nos represente en todos los actos y gestiones que tengan que ver con la tramitación de esta denuncia, al abogado habilitado para el ejercicio de la profesi</w:t>
      </w:r>
      <w:r>
        <w:rPr>
          <w:rFonts w:ascii="Verdana" w:hAnsi="Verdana"/>
          <w:sz w:val="24"/>
          <w:szCs w:val="24"/>
        </w:rPr>
        <w:t xml:space="preserve">ón don </w:t>
      </w:r>
      <w:r w:rsidRPr="00750443">
        <w:rPr>
          <w:rFonts w:ascii="Verdana" w:hAnsi="Verdana"/>
          <w:b/>
          <w:sz w:val="24"/>
          <w:szCs w:val="24"/>
        </w:rPr>
        <w:t>ALVARO TORO VEGA</w:t>
      </w:r>
      <w:r w:rsidRPr="004B4F97">
        <w:rPr>
          <w:rFonts w:ascii="Verdana" w:hAnsi="Verdana"/>
          <w:sz w:val="24"/>
          <w:szCs w:val="24"/>
        </w:rPr>
        <w:t>, cédula nacional de identidad</w:t>
      </w:r>
      <w:r>
        <w:rPr>
          <w:rFonts w:ascii="Verdana" w:hAnsi="Verdana"/>
          <w:sz w:val="24"/>
          <w:szCs w:val="24"/>
        </w:rPr>
        <w:t xml:space="preserve"> Nº7.976.437-K</w:t>
      </w:r>
      <w:r w:rsidRPr="004B4F97">
        <w:rPr>
          <w:rFonts w:ascii="Verdana" w:hAnsi="Verdana"/>
          <w:sz w:val="24"/>
          <w:szCs w:val="24"/>
        </w:rPr>
        <w:t xml:space="preserve">, que tiene su domicilio profesional en la calle </w:t>
      </w:r>
      <w:proofErr w:type="spellStart"/>
      <w:r w:rsidRPr="004B4F97">
        <w:rPr>
          <w:rFonts w:ascii="Verdana" w:hAnsi="Verdana"/>
          <w:sz w:val="24"/>
          <w:szCs w:val="24"/>
        </w:rPr>
        <w:t>Sótero</w:t>
      </w:r>
      <w:proofErr w:type="spellEnd"/>
      <w:r w:rsidRPr="004B4F97">
        <w:rPr>
          <w:rFonts w:ascii="Verdana" w:hAnsi="Verdana"/>
          <w:sz w:val="24"/>
          <w:szCs w:val="24"/>
        </w:rPr>
        <w:t xml:space="preserve"> del Río </w:t>
      </w:r>
      <w:r w:rsidR="00750443">
        <w:rPr>
          <w:rFonts w:ascii="Verdana" w:hAnsi="Verdana"/>
          <w:sz w:val="24"/>
          <w:szCs w:val="24"/>
        </w:rPr>
        <w:t>Nº326 Oficina 602, de la c</w:t>
      </w:r>
      <w:r w:rsidRPr="004B4F97">
        <w:rPr>
          <w:rFonts w:ascii="Verdana" w:hAnsi="Verdana"/>
          <w:sz w:val="24"/>
          <w:szCs w:val="24"/>
        </w:rPr>
        <w:t>omuna de Santiago.</w:t>
      </w:r>
    </w:p>
    <w:p w:rsidR="007872F3" w:rsidRPr="007872F3" w:rsidRDefault="007872F3" w:rsidP="007E62C8">
      <w:pPr>
        <w:jc w:val="both"/>
        <w:rPr>
          <w:rFonts w:ascii="Verdana" w:hAnsi="Verdana"/>
          <w:sz w:val="24"/>
          <w:szCs w:val="24"/>
        </w:rPr>
      </w:pPr>
      <w:r w:rsidRPr="004B4F97">
        <w:rPr>
          <w:rFonts w:ascii="Verdana" w:hAnsi="Verdana"/>
          <w:b/>
          <w:sz w:val="24"/>
          <w:szCs w:val="24"/>
          <w:u w:val="single"/>
        </w:rPr>
        <w:t>Tercer Otrosí</w:t>
      </w:r>
      <w:r w:rsidRPr="004B4F97">
        <w:rPr>
          <w:rFonts w:ascii="Verdana" w:hAnsi="Verdana"/>
          <w:b/>
          <w:sz w:val="24"/>
          <w:szCs w:val="24"/>
        </w:rPr>
        <w:t xml:space="preserve">: </w:t>
      </w:r>
      <w:r w:rsidRPr="004B4F97">
        <w:rPr>
          <w:rFonts w:ascii="Verdana" w:hAnsi="Verdana"/>
          <w:sz w:val="24"/>
          <w:szCs w:val="24"/>
        </w:rPr>
        <w:t xml:space="preserve">Solicitamos a usted tener presente que la dirección de correo electrónico de nuestro apoderado es </w:t>
      </w:r>
      <w:hyperlink r:id="rId11" w:history="1">
        <w:r w:rsidR="009D5D39" w:rsidRPr="0082660A">
          <w:rPr>
            <w:rStyle w:val="Hipervnculo"/>
            <w:rFonts w:ascii="Verdana" w:hAnsi="Verdana"/>
            <w:sz w:val="24"/>
            <w:szCs w:val="24"/>
          </w:rPr>
          <w:t>alvaro64toro@gmail.com</w:t>
        </w:r>
      </w:hyperlink>
      <w:r w:rsidRPr="004B4F97">
        <w:rPr>
          <w:rFonts w:ascii="Verdana" w:hAnsi="Verdana"/>
          <w:sz w:val="24"/>
          <w:szCs w:val="24"/>
        </w:rPr>
        <w:t>. A ella le solicitamos hacernos llegar las notificaciones, citaciones, solicitud de antecedentes y cualquier otra com</w:t>
      </w:r>
      <w:r>
        <w:rPr>
          <w:rFonts w:ascii="Verdana" w:hAnsi="Verdana"/>
          <w:sz w:val="24"/>
          <w:szCs w:val="24"/>
        </w:rPr>
        <w:t>unicación que usted requiera en</w:t>
      </w:r>
      <w:r w:rsidRPr="004B4F97">
        <w:rPr>
          <w:rFonts w:ascii="Verdana" w:hAnsi="Verdana"/>
          <w:sz w:val="24"/>
          <w:szCs w:val="24"/>
        </w:rPr>
        <w:t>viarnos.</w:t>
      </w:r>
      <w:bookmarkStart w:id="0" w:name="_GoBack"/>
      <w:bookmarkEnd w:id="0"/>
    </w:p>
    <w:sectPr w:rsidR="007872F3" w:rsidRPr="007872F3" w:rsidSect="00163C8B">
      <w:footerReference w:type="default" r:id="rId12"/>
      <w:pgSz w:w="12240" w:h="15840" w:code="1"/>
      <w:pgMar w:top="1134" w:right="1701" w:bottom="2268" w:left="1701" w:header="709" w:footer="19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530" w:rsidRDefault="00990530" w:rsidP="008E7F02">
      <w:pPr>
        <w:spacing w:after="0" w:line="240" w:lineRule="auto"/>
      </w:pPr>
      <w:r>
        <w:separator/>
      </w:r>
    </w:p>
  </w:endnote>
  <w:endnote w:type="continuationSeparator" w:id="0">
    <w:p w:rsidR="00990530" w:rsidRDefault="00990530" w:rsidP="008E7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4366404"/>
      <w:docPartObj>
        <w:docPartGallery w:val="Page Numbers (Bottom of Page)"/>
        <w:docPartUnique/>
      </w:docPartObj>
    </w:sdtPr>
    <w:sdtEndPr/>
    <w:sdtContent>
      <w:p w:rsidR="001720B2" w:rsidRDefault="00990530">
        <w:pPr>
          <w:pStyle w:val="Piedepgina"/>
          <w:jc w:val="right"/>
        </w:pPr>
        <w:r>
          <w:fldChar w:fldCharType="begin"/>
        </w:r>
        <w:r>
          <w:instrText>PAGE   \* MERGEFORMAT</w:instrText>
        </w:r>
        <w:r>
          <w:fldChar w:fldCharType="separate"/>
        </w:r>
        <w:r w:rsidR="009D5D39">
          <w:rPr>
            <w:noProof/>
          </w:rPr>
          <w:t>10</w:t>
        </w:r>
        <w:r>
          <w:rPr>
            <w:noProof/>
          </w:rPr>
          <w:fldChar w:fldCharType="end"/>
        </w:r>
      </w:p>
    </w:sdtContent>
  </w:sdt>
  <w:p w:rsidR="001720B2" w:rsidRDefault="001720B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530" w:rsidRDefault="00990530" w:rsidP="008E7F02">
      <w:pPr>
        <w:spacing w:after="0" w:line="240" w:lineRule="auto"/>
      </w:pPr>
      <w:r>
        <w:separator/>
      </w:r>
    </w:p>
  </w:footnote>
  <w:footnote w:type="continuationSeparator" w:id="0">
    <w:p w:rsidR="00990530" w:rsidRDefault="00990530" w:rsidP="008E7F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A7C24"/>
    <w:multiLevelType w:val="multilevel"/>
    <w:tmpl w:val="8696992A"/>
    <w:lvl w:ilvl="0">
      <w:start w:val="7"/>
      <w:numFmt w:val="decimal"/>
      <w:lvlText w:val="%1"/>
      <w:lvlJc w:val="left"/>
      <w:pPr>
        <w:ind w:left="1020" w:hanging="1020"/>
      </w:pPr>
      <w:rPr>
        <w:rFonts w:hint="default"/>
      </w:rPr>
    </w:lvl>
    <w:lvl w:ilvl="1">
      <w:start w:val="1"/>
      <w:numFmt w:val="decimal"/>
      <w:lvlText w:val="%1.%2"/>
      <w:lvlJc w:val="left"/>
      <w:pPr>
        <w:ind w:left="973" w:hanging="1020"/>
      </w:pPr>
      <w:rPr>
        <w:rFonts w:hint="default"/>
      </w:rPr>
    </w:lvl>
    <w:lvl w:ilvl="2">
      <w:start w:val="4"/>
      <w:numFmt w:val="decimal"/>
      <w:lvlText w:val="%1.%2.%3"/>
      <w:lvlJc w:val="left"/>
      <w:pPr>
        <w:ind w:left="986" w:hanging="1080"/>
      </w:pPr>
      <w:rPr>
        <w:rFonts w:hint="default"/>
      </w:rPr>
    </w:lvl>
    <w:lvl w:ilvl="3">
      <w:start w:val="11"/>
      <w:numFmt w:val="decimal"/>
      <w:lvlText w:val="%1.%2.%3.%4"/>
      <w:lvlJc w:val="left"/>
      <w:pPr>
        <w:ind w:left="939" w:hanging="1080"/>
      </w:pPr>
      <w:rPr>
        <w:rFonts w:hint="default"/>
      </w:rPr>
    </w:lvl>
    <w:lvl w:ilvl="4">
      <w:start w:val="1"/>
      <w:numFmt w:val="decimal"/>
      <w:lvlText w:val="%1.%2.%3.%4.%5"/>
      <w:lvlJc w:val="left"/>
      <w:pPr>
        <w:ind w:left="1252" w:hanging="1440"/>
      </w:pPr>
      <w:rPr>
        <w:rFonts w:hint="default"/>
      </w:rPr>
    </w:lvl>
    <w:lvl w:ilvl="5">
      <w:start w:val="1"/>
      <w:numFmt w:val="decimal"/>
      <w:lvlText w:val="%1.%2.%3.%4.%5.%6"/>
      <w:lvlJc w:val="left"/>
      <w:pPr>
        <w:ind w:left="1565" w:hanging="1800"/>
      </w:pPr>
      <w:rPr>
        <w:rFonts w:hint="default"/>
      </w:rPr>
    </w:lvl>
    <w:lvl w:ilvl="6">
      <w:start w:val="1"/>
      <w:numFmt w:val="decimal"/>
      <w:lvlText w:val="%1.%2.%3.%4.%5.%6.%7"/>
      <w:lvlJc w:val="left"/>
      <w:pPr>
        <w:ind w:left="1878" w:hanging="2160"/>
      </w:pPr>
      <w:rPr>
        <w:rFonts w:hint="default"/>
      </w:rPr>
    </w:lvl>
    <w:lvl w:ilvl="7">
      <w:start w:val="1"/>
      <w:numFmt w:val="decimal"/>
      <w:lvlText w:val="%1.%2.%3.%4.%5.%6.%7.%8"/>
      <w:lvlJc w:val="left"/>
      <w:pPr>
        <w:ind w:left="2191" w:hanging="2520"/>
      </w:pPr>
      <w:rPr>
        <w:rFonts w:hint="default"/>
      </w:rPr>
    </w:lvl>
    <w:lvl w:ilvl="8">
      <w:start w:val="1"/>
      <w:numFmt w:val="decimal"/>
      <w:lvlText w:val="%1.%2.%3.%4.%5.%6.%7.%8.%9"/>
      <w:lvlJc w:val="left"/>
      <w:pPr>
        <w:ind w:left="2144" w:hanging="2520"/>
      </w:pPr>
      <w:rPr>
        <w:rFonts w:hint="default"/>
      </w:rPr>
    </w:lvl>
  </w:abstractNum>
  <w:abstractNum w:abstractNumId="1" w15:restartNumberingAfterBreak="0">
    <w:nsid w:val="07D17BC6"/>
    <w:multiLevelType w:val="hybridMultilevel"/>
    <w:tmpl w:val="70749290"/>
    <w:lvl w:ilvl="0" w:tplc="340A000F">
      <w:start w:val="1"/>
      <w:numFmt w:val="decimal"/>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 w15:restartNumberingAfterBreak="0">
    <w:nsid w:val="24E777C3"/>
    <w:multiLevelType w:val="hybridMultilevel"/>
    <w:tmpl w:val="CE54007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7D3107B"/>
    <w:multiLevelType w:val="multilevel"/>
    <w:tmpl w:val="E0467374"/>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0991D80"/>
    <w:multiLevelType w:val="hybridMultilevel"/>
    <w:tmpl w:val="82127DD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A8A00F5"/>
    <w:multiLevelType w:val="hybridMultilevel"/>
    <w:tmpl w:val="F4A0302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2D90FB4"/>
    <w:multiLevelType w:val="hybridMultilevel"/>
    <w:tmpl w:val="5296BD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Symbo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Symbol"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8B8478E"/>
    <w:multiLevelType w:val="hybridMultilevel"/>
    <w:tmpl w:val="D00C159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BA0564A"/>
    <w:multiLevelType w:val="hybridMultilevel"/>
    <w:tmpl w:val="46C2F3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Symbo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Symbol"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38C34DC"/>
    <w:multiLevelType w:val="multilevel"/>
    <w:tmpl w:val="3D4E61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256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65B806D5"/>
    <w:multiLevelType w:val="hybridMultilevel"/>
    <w:tmpl w:val="A6326336"/>
    <w:lvl w:ilvl="0" w:tplc="7AE64DC2">
      <w:start w:val="1"/>
      <w:numFmt w:val="lowerLetter"/>
      <w:lvlText w:val="%1."/>
      <w:lvlJc w:val="left"/>
      <w:pPr>
        <w:ind w:left="786"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E126E25"/>
    <w:multiLevelType w:val="hybridMultilevel"/>
    <w:tmpl w:val="456A476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D796836"/>
    <w:multiLevelType w:val="hybridMultilevel"/>
    <w:tmpl w:val="79541F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Symbo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Symbol"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ED76426"/>
    <w:multiLevelType w:val="hybridMultilevel"/>
    <w:tmpl w:val="A542685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8"/>
  </w:num>
  <w:num w:numId="5">
    <w:abstractNumId w:val="3"/>
  </w:num>
  <w:num w:numId="6">
    <w:abstractNumId w:val="10"/>
  </w:num>
  <w:num w:numId="7">
    <w:abstractNumId w:val="5"/>
  </w:num>
  <w:num w:numId="8">
    <w:abstractNumId w:val="12"/>
  </w:num>
  <w:num w:numId="9">
    <w:abstractNumId w:val="0"/>
  </w:num>
  <w:num w:numId="10">
    <w:abstractNumId w:val="4"/>
  </w:num>
  <w:num w:numId="11">
    <w:abstractNumId w:val="1"/>
  </w:num>
  <w:num w:numId="12">
    <w:abstractNumId w:val="7"/>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B2A32"/>
    <w:rsid w:val="0001540E"/>
    <w:rsid w:val="00031781"/>
    <w:rsid w:val="000320CC"/>
    <w:rsid w:val="00050D29"/>
    <w:rsid w:val="000536E7"/>
    <w:rsid w:val="00071E3A"/>
    <w:rsid w:val="000C374C"/>
    <w:rsid w:val="000D6053"/>
    <w:rsid w:val="00155BA3"/>
    <w:rsid w:val="00163C2D"/>
    <w:rsid w:val="00163C8B"/>
    <w:rsid w:val="001641B3"/>
    <w:rsid w:val="001720B2"/>
    <w:rsid w:val="001820D8"/>
    <w:rsid w:val="00190D76"/>
    <w:rsid w:val="001A2945"/>
    <w:rsid w:val="001B3188"/>
    <w:rsid w:val="001D4F65"/>
    <w:rsid w:val="001E0D74"/>
    <w:rsid w:val="001E2DC3"/>
    <w:rsid w:val="001E62FF"/>
    <w:rsid w:val="001F2974"/>
    <w:rsid w:val="0021162A"/>
    <w:rsid w:val="00222CC8"/>
    <w:rsid w:val="00227AA0"/>
    <w:rsid w:val="0024052B"/>
    <w:rsid w:val="00245236"/>
    <w:rsid w:val="00246EF5"/>
    <w:rsid w:val="0026121C"/>
    <w:rsid w:val="00264AD0"/>
    <w:rsid w:val="0027227A"/>
    <w:rsid w:val="00280AE4"/>
    <w:rsid w:val="0029489C"/>
    <w:rsid w:val="002C0BF7"/>
    <w:rsid w:val="002D09C6"/>
    <w:rsid w:val="002D29EC"/>
    <w:rsid w:val="002D5250"/>
    <w:rsid w:val="002F2B3E"/>
    <w:rsid w:val="002F443F"/>
    <w:rsid w:val="00304F46"/>
    <w:rsid w:val="00310C5B"/>
    <w:rsid w:val="0032290E"/>
    <w:rsid w:val="00334E1C"/>
    <w:rsid w:val="00342C2B"/>
    <w:rsid w:val="00345982"/>
    <w:rsid w:val="0035751F"/>
    <w:rsid w:val="00357A54"/>
    <w:rsid w:val="0038798D"/>
    <w:rsid w:val="003E5CC0"/>
    <w:rsid w:val="003F3274"/>
    <w:rsid w:val="00415830"/>
    <w:rsid w:val="004215F7"/>
    <w:rsid w:val="00431412"/>
    <w:rsid w:val="00440DF2"/>
    <w:rsid w:val="00443270"/>
    <w:rsid w:val="004447DA"/>
    <w:rsid w:val="00490C16"/>
    <w:rsid w:val="004928B0"/>
    <w:rsid w:val="004A3310"/>
    <w:rsid w:val="004B37F2"/>
    <w:rsid w:val="004E30C4"/>
    <w:rsid w:val="004F2493"/>
    <w:rsid w:val="00513BEA"/>
    <w:rsid w:val="0051650F"/>
    <w:rsid w:val="00523728"/>
    <w:rsid w:val="0056603A"/>
    <w:rsid w:val="0057221F"/>
    <w:rsid w:val="005775BF"/>
    <w:rsid w:val="005803FB"/>
    <w:rsid w:val="005806EC"/>
    <w:rsid w:val="00583525"/>
    <w:rsid w:val="005A2ABF"/>
    <w:rsid w:val="005E2488"/>
    <w:rsid w:val="005E4F0E"/>
    <w:rsid w:val="0060272D"/>
    <w:rsid w:val="00625F01"/>
    <w:rsid w:val="00633F62"/>
    <w:rsid w:val="006455D0"/>
    <w:rsid w:val="00654DEF"/>
    <w:rsid w:val="00657D8B"/>
    <w:rsid w:val="0067654D"/>
    <w:rsid w:val="006918D3"/>
    <w:rsid w:val="00697DE5"/>
    <w:rsid w:val="006B0CEB"/>
    <w:rsid w:val="006B3C2C"/>
    <w:rsid w:val="006D532E"/>
    <w:rsid w:val="006E73FC"/>
    <w:rsid w:val="006F6069"/>
    <w:rsid w:val="00703EAF"/>
    <w:rsid w:val="007363FB"/>
    <w:rsid w:val="00745BAE"/>
    <w:rsid w:val="0074799D"/>
    <w:rsid w:val="00750443"/>
    <w:rsid w:val="007872F3"/>
    <w:rsid w:val="007A2EBA"/>
    <w:rsid w:val="007B2217"/>
    <w:rsid w:val="007B51B5"/>
    <w:rsid w:val="007B5A1D"/>
    <w:rsid w:val="007C6A1A"/>
    <w:rsid w:val="007D3777"/>
    <w:rsid w:val="007D72BA"/>
    <w:rsid w:val="007E6080"/>
    <w:rsid w:val="007E62C8"/>
    <w:rsid w:val="007F1831"/>
    <w:rsid w:val="007F276A"/>
    <w:rsid w:val="0080296D"/>
    <w:rsid w:val="00816FB9"/>
    <w:rsid w:val="00895B63"/>
    <w:rsid w:val="008A0F7E"/>
    <w:rsid w:val="008B02C7"/>
    <w:rsid w:val="008C3268"/>
    <w:rsid w:val="008E7F02"/>
    <w:rsid w:val="008F2D8F"/>
    <w:rsid w:val="0090178F"/>
    <w:rsid w:val="00901A18"/>
    <w:rsid w:val="00902B2C"/>
    <w:rsid w:val="00932D61"/>
    <w:rsid w:val="0096317C"/>
    <w:rsid w:val="00967456"/>
    <w:rsid w:val="00970BEF"/>
    <w:rsid w:val="009827FF"/>
    <w:rsid w:val="00990530"/>
    <w:rsid w:val="009D2ED7"/>
    <w:rsid w:val="009D5D39"/>
    <w:rsid w:val="009E218F"/>
    <w:rsid w:val="009F1DD7"/>
    <w:rsid w:val="00A13228"/>
    <w:rsid w:val="00A16243"/>
    <w:rsid w:val="00A2537A"/>
    <w:rsid w:val="00A27201"/>
    <w:rsid w:val="00A27646"/>
    <w:rsid w:val="00A55FDD"/>
    <w:rsid w:val="00A7651F"/>
    <w:rsid w:val="00A91DF2"/>
    <w:rsid w:val="00A97C42"/>
    <w:rsid w:val="00AA44A1"/>
    <w:rsid w:val="00AC0362"/>
    <w:rsid w:val="00AD1428"/>
    <w:rsid w:val="00AE3A16"/>
    <w:rsid w:val="00AE7DC1"/>
    <w:rsid w:val="00AF3299"/>
    <w:rsid w:val="00B07F44"/>
    <w:rsid w:val="00B27E1D"/>
    <w:rsid w:val="00B33AE7"/>
    <w:rsid w:val="00B41443"/>
    <w:rsid w:val="00B578F9"/>
    <w:rsid w:val="00B86014"/>
    <w:rsid w:val="00BB14E5"/>
    <w:rsid w:val="00BB5D2C"/>
    <w:rsid w:val="00BB5E9A"/>
    <w:rsid w:val="00BB78A1"/>
    <w:rsid w:val="00BC5253"/>
    <w:rsid w:val="00BE00B3"/>
    <w:rsid w:val="00BE21F2"/>
    <w:rsid w:val="00BE6C3E"/>
    <w:rsid w:val="00BF14D3"/>
    <w:rsid w:val="00C328FC"/>
    <w:rsid w:val="00C4218E"/>
    <w:rsid w:val="00C961E4"/>
    <w:rsid w:val="00CC0EF2"/>
    <w:rsid w:val="00CE13A5"/>
    <w:rsid w:val="00CE66B2"/>
    <w:rsid w:val="00CF7852"/>
    <w:rsid w:val="00D0294D"/>
    <w:rsid w:val="00D12B3A"/>
    <w:rsid w:val="00D632C2"/>
    <w:rsid w:val="00D650AC"/>
    <w:rsid w:val="00D907B0"/>
    <w:rsid w:val="00DA5DF2"/>
    <w:rsid w:val="00DB227B"/>
    <w:rsid w:val="00DB69C5"/>
    <w:rsid w:val="00DE178F"/>
    <w:rsid w:val="00DF4475"/>
    <w:rsid w:val="00DF74EE"/>
    <w:rsid w:val="00E05CC7"/>
    <w:rsid w:val="00E10FB8"/>
    <w:rsid w:val="00E116B4"/>
    <w:rsid w:val="00E138C1"/>
    <w:rsid w:val="00E204D2"/>
    <w:rsid w:val="00E206B1"/>
    <w:rsid w:val="00E218F5"/>
    <w:rsid w:val="00E30A96"/>
    <w:rsid w:val="00E31F13"/>
    <w:rsid w:val="00E32764"/>
    <w:rsid w:val="00E4101C"/>
    <w:rsid w:val="00E42B59"/>
    <w:rsid w:val="00E579B6"/>
    <w:rsid w:val="00E657F3"/>
    <w:rsid w:val="00E862E3"/>
    <w:rsid w:val="00EA380D"/>
    <w:rsid w:val="00EA4BAC"/>
    <w:rsid w:val="00EA6C6C"/>
    <w:rsid w:val="00EE2319"/>
    <w:rsid w:val="00F05B26"/>
    <w:rsid w:val="00F46683"/>
    <w:rsid w:val="00F53212"/>
    <w:rsid w:val="00F53392"/>
    <w:rsid w:val="00F72E79"/>
    <w:rsid w:val="00F8557E"/>
    <w:rsid w:val="00F90BB1"/>
    <w:rsid w:val="00FA0BCB"/>
    <w:rsid w:val="00FB2A32"/>
    <w:rsid w:val="00FC4424"/>
    <w:rsid w:val="00FD14AF"/>
    <w:rsid w:val="00FD2E82"/>
    <w:rsid w:val="00FD7C82"/>
    <w:rsid w:val="00FE1790"/>
    <w:rsid w:val="00FE3A2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8ACD836-9FE7-4986-BA0C-59945FE48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90E"/>
    <w:pPr>
      <w:spacing w:after="200" w:line="276" w:lineRule="auto"/>
    </w:pPr>
    <w:rPr>
      <w:rFonts w:ascii="Calibri" w:eastAsia="Calibri" w:hAnsi="Calibri"/>
      <w:sz w:val="22"/>
      <w:szCs w:val="22"/>
      <w:lang w:eastAsia="en-US"/>
    </w:rPr>
  </w:style>
  <w:style w:type="paragraph" w:styleId="Ttulo1">
    <w:name w:val="heading 1"/>
    <w:basedOn w:val="Normal"/>
    <w:next w:val="Normal"/>
    <w:link w:val="Ttulo1Car"/>
    <w:uiPriority w:val="9"/>
    <w:qFormat/>
    <w:rsid w:val="00FB2A32"/>
    <w:pPr>
      <w:keepNext/>
      <w:keepLines/>
      <w:spacing w:before="480" w:after="0"/>
      <w:outlineLvl w:val="0"/>
    </w:pPr>
    <w:rPr>
      <w:rFonts w:ascii="Cambria" w:eastAsia="Times New Roman" w:hAnsi="Cambria"/>
      <w:b/>
      <w:bCs/>
      <w:color w:val="365F91"/>
      <w:sz w:val="28"/>
      <w:szCs w:val="28"/>
    </w:rPr>
  </w:style>
  <w:style w:type="paragraph" w:styleId="Ttulo4">
    <w:name w:val="heading 4"/>
    <w:basedOn w:val="Normal"/>
    <w:next w:val="Normal"/>
    <w:link w:val="Ttulo4Car"/>
    <w:semiHidden/>
    <w:unhideWhenUsed/>
    <w:qFormat/>
    <w:rsid w:val="00D632C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B2A32"/>
    <w:rPr>
      <w:rFonts w:ascii="Cambria" w:hAnsi="Cambria"/>
      <w:b/>
      <w:bCs/>
      <w:color w:val="365F91"/>
      <w:sz w:val="28"/>
      <w:szCs w:val="28"/>
    </w:rPr>
  </w:style>
  <w:style w:type="paragraph" w:styleId="Piedepgina">
    <w:name w:val="footer"/>
    <w:basedOn w:val="Normal"/>
    <w:link w:val="PiedepginaCar"/>
    <w:uiPriority w:val="99"/>
    <w:unhideWhenUsed/>
    <w:rsid w:val="00FB2A32"/>
    <w:pPr>
      <w:tabs>
        <w:tab w:val="center" w:pos="4419"/>
        <w:tab w:val="right" w:pos="8838"/>
      </w:tabs>
      <w:spacing w:after="0" w:line="240" w:lineRule="auto"/>
    </w:pPr>
    <w:rPr>
      <w:sz w:val="20"/>
      <w:szCs w:val="20"/>
    </w:rPr>
  </w:style>
  <w:style w:type="character" w:customStyle="1" w:styleId="PiedepginaCar">
    <w:name w:val="Pie de página Car"/>
    <w:basedOn w:val="Fuentedeprrafopredeter"/>
    <w:link w:val="Piedepgina"/>
    <w:uiPriority w:val="99"/>
    <w:rsid w:val="00FB2A32"/>
    <w:rPr>
      <w:rFonts w:ascii="Calibri" w:eastAsia="Calibri" w:hAnsi="Calibri"/>
    </w:rPr>
  </w:style>
  <w:style w:type="character" w:styleId="Refdecomentario">
    <w:name w:val="annotation reference"/>
    <w:uiPriority w:val="99"/>
    <w:unhideWhenUsed/>
    <w:rsid w:val="00FB2A32"/>
    <w:rPr>
      <w:sz w:val="16"/>
      <w:szCs w:val="16"/>
    </w:rPr>
  </w:style>
  <w:style w:type="paragraph" w:styleId="Textocomentario">
    <w:name w:val="annotation text"/>
    <w:basedOn w:val="Normal"/>
    <w:link w:val="TextocomentarioCar"/>
    <w:uiPriority w:val="99"/>
    <w:unhideWhenUsed/>
    <w:rsid w:val="00FB2A32"/>
    <w:pPr>
      <w:spacing w:line="240" w:lineRule="auto"/>
    </w:pPr>
    <w:rPr>
      <w:sz w:val="20"/>
      <w:szCs w:val="20"/>
    </w:rPr>
  </w:style>
  <w:style w:type="character" w:customStyle="1" w:styleId="TextocomentarioCar">
    <w:name w:val="Texto comentario Car"/>
    <w:basedOn w:val="Fuentedeprrafopredeter"/>
    <w:link w:val="Textocomentario"/>
    <w:uiPriority w:val="99"/>
    <w:rsid w:val="00FB2A32"/>
    <w:rPr>
      <w:rFonts w:ascii="Calibri" w:eastAsia="Calibri" w:hAnsi="Calibri"/>
    </w:rPr>
  </w:style>
  <w:style w:type="paragraph" w:styleId="NormalWeb">
    <w:name w:val="Normal (Web)"/>
    <w:basedOn w:val="Normal"/>
    <w:uiPriority w:val="99"/>
    <w:rsid w:val="00FB2A32"/>
    <w:pPr>
      <w:spacing w:before="100" w:beforeAutospacing="1" w:after="100" w:afterAutospacing="1" w:line="240" w:lineRule="auto"/>
    </w:pPr>
    <w:rPr>
      <w:rFonts w:ascii="Times New Roman" w:eastAsia="Times New Roman" w:hAnsi="Times New Roman"/>
      <w:sz w:val="24"/>
      <w:szCs w:val="24"/>
      <w:lang w:eastAsia="es-ES"/>
    </w:rPr>
  </w:style>
  <w:style w:type="paragraph" w:styleId="Textodeglobo">
    <w:name w:val="Balloon Text"/>
    <w:basedOn w:val="Normal"/>
    <w:link w:val="TextodegloboCar"/>
    <w:rsid w:val="00FB2A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FB2A32"/>
    <w:rPr>
      <w:rFonts w:ascii="Tahoma" w:eastAsia="Calibri" w:hAnsi="Tahoma" w:cs="Tahoma"/>
      <w:sz w:val="16"/>
      <w:szCs w:val="16"/>
      <w:lang w:eastAsia="en-US"/>
    </w:rPr>
  </w:style>
  <w:style w:type="character" w:styleId="Hipervnculo">
    <w:name w:val="Hyperlink"/>
    <w:basedOn w:val="Fuentedeprrafopredeter"/>
    <w:uiPriority w:val="99"/>
    <w:unhideWhenUsed/>
    <w:rsid w:val="007872F3"/>
    <w:rPr>
      <w:color w:val="0000FF" w:themeColor="hyperlink"/>
      <w:u w:val="single"/>
    </w:rPr>
  </w:style>
  <w:style w:type="paragraph" w:styleId="Prrafodelista">
    <w:name w:val="List Paragraph"/>
    <w:basedOn w:val="Normal"/>
    <w:uiPriority w:val="34"/>
    <w:qFormat/>
    <w:rsid w:val="007F276A"/>
    <w:pPr>
      <w:ind w:left="720"/>
      <w:contextualSpacing/>
    </w:pPr>
  </w:style>
  <w:style w:type="paragraph" w:styleId="Encabezado">
    <w:name w:val="header"/>
    <w:basedOn w:val="Normal"/>
    <w:link w:val="EncabezadoCar"/>
    <w:unhideWhenUsed/>
    <w:rsid w:val="006D532E"/>
    <w:pPr>
      <w:tabs>
        <w:tab w:val="center" w:pos="4419"/>
        <w:tab w:val="right" w:pos="8838"/>
      </w:tabs>
      <w:spacing w:after="0" w:line="240" w:lineRule="auto"/>
    </w:pPr>
  </w:style>
  <w:style w:type="character" w:customStyle="1" w:styleId="EncabezadoCar">
    <w:name w:val="Encabezado Car"/>
    <w:basedOn w:val="Fuentedeprrafopredeter"/>
    <w:link w:val="Encabezado"/>
    <w:rsid w:val="006D532E"/>
    <w:rPr>
      <w:rFonts w:ascii="Calibri" w:eastAsia="Calibri" w:hAnsi="Calibri"/>
      <w:sz w:val="22"/>
      <w:szCs w:val="22"/>
      <w:lang w:eastAsia="en-US"/>
    </w:rPr>
  </w:style>
  <w:style w:type="table" w:customStyle="1" w:styleId="Tablaconcuadrcula1">
    <w:name w:val="Tabla con cuadrícula1"/>
    <w:basedOn w:val="Tablanormal"/>
    <w:next w:val="Tablaconcuadrcula"/>
    <w:rsid w:val="000320CC"/>
    <w:rPr>
      <w:rFonts w:ascii="Calibri" w:eastAsia="Calibri" w:hAnsi="Calibri"/>
      <w:sz w:val="22"/>
      <w:szCs w:val="22"/>
      <w:lang w:val="es-C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032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D632C2"/>
    <w:rPr>
      <w:i/>
      <w:iCs/>
    </w:rPr>
  </w:style>
  <w:style w:type="character" w:styleId="Textoennegrita">
    <w:name w:val="Strong"/>
    <w:basedOn w:val="Fuentedeprrafopredeter"/>
    <w:uiPriority w:val="22"/>
    <w:qFormat/>
    <w:rsid w:val="00D632C2"/>
    <w:rPr>
      <w:b/>
      <w:bCs/>
    </w:rPr>
  </w:style>
  <w:style w:type="character" w:customStyle="1" w:styleId="apple-converted-space">
    <w:name w:val="apple-converted-space"/>
    <w:basedOn w:val="Fuentedeprrafopredeter"/>
    <w:rsid w:val="00D632C2"/>
  </w:style>
  <w:style w:type="character" w:customStyle="1" w:styleId="Ttulo4Car">
    <w:name w:val="Título 4 Car"/>
    <w:basedOn w:val="Fuentedeprrafopredeter"/>
    <w:link w:val="Ttulo4"/>
    <w:semiHidden/>
    <w:rsid w:val="00D632C2"/>
    <w:rPr>
      <w:rFonts w:asciiTheme="majorHAnsi" w:eastAsiaTheme="majorEastAsia" w:hAnsiTheme="majorHAnsi" w:cstheme="majorBidi"/>
      <w:b/>
      <w:bCs/>
      <w:i/>
      <w:iCs/>
      <w:color w:val="4F81BD"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238832">
      <w:bodyDiv w:val="1"/>
      <w:marLeft w:val="0"/>
      <w:marRight w:val="0"/>
      <w:marTop w:val="0"/>
      <w:marBottom w:val="0"/>
      <w:divBdr>
        <w:top w:val="none" w:sz="0" w:space="0" w:color="auto"/>
        <w:left w:val="none" w:sz="0" w:space="0" w:color="auto"/>
        <w:bottom w:val="none" w:sz="0" w:space="0" w:color="auto"/>
        <w:right w:val="none" w:sz="0" w:space="0" w:color="auto"/>
      </w:divBdr>
      <w:divsChild>
        <w:div w:id="341661673">
          <w:marLeft w:val="0"/>
          <w:marRight w:val="0"/>
          <w:marTop w:val="0"/>
          <w:marBottom w:val="0"/>
          <w:divBdr>
            <w:top w:val="none" w:sz="0" w:space="0" w:color="auto"/>
            <w:left w:val="none" w:sz="0" w:space="0" w:color="auto"/>
            <w:bottom w:val="none" w:sz="0" w:space="0" w:color="auto"/>
            <w:right w:val="none" w:sz="0" w:space="0" w:color="auto"/>
          </w:divBdr>
        </w:div>
        <w:div w:id="543251670">
          <w:marLeft w:val="0"/>
          <w:marRight w:val="0"/>
          <w:marTop w:val="0"/>
          <w:marBottom w:val="0"/>
          <w:divBdr>
            <w:top w:val="none" w:sz="0" w:space="0" w:color="auto"/>
            <w:left w:val="none" w:sz="0" w:space="0" w:color="auto"/>
            <w:bottom w:val="none" w:sz="0" w:space="0" w:color="auto"/>
            <w:right w:val="none" w:sz="0" w:space="0" w:color="auto"/>
          </w:divBdr>
        </w:div>
        <w:div w:id="698510174">
          <w:marLeft w:val="0"/>
          <w:marRight w:val="0"/>
          <w:marTop w:val="0"/>
          <w:marBottom w:val="0"/>
          <w:divBdr>
            <w:top w:val="none" w:sz="0" w:space="0" w:color="auto"/>
            <w:left w:val="none" w:sz="0" w:space="0" w:color="auto"/>
            <w:bottom w:val="none" w:sz="0" w:space="0" w:color="auto"/>
            <w:right w:val="none" w:sz="0" w:space="0" w:color="auto"/>
          </w:divBdr>
        </w:div>
      </w:divsChild>
    </w:div>
    <w:div w:id="1804734653">
      <w:bodyDiv w:val="1"/>
      <w:marLeft w:val="0"/>
      <w:marRight w:val="0"/>
      <w:marTop w:val="0"/>
      <w:marBottom w:val="0"/>
      <w:divBdr>
        <w:top w:val="none" w:sz="0" w:space="0" w:color="auto"/>
        <w:left w:val="none" w:sz="0" w:space="0" w:color="auto"/>
        <w:bottom w:val="none" w:sz="0" w:space="0" w:color="auto"/>
        <w:right w:val="none" w:sz="0" w:space="0" w:color="auto"/>
      </w:divBdr>
      <w:divsChild>
        <w:div w:id="427043438">
          <w:marLeft w:val="0"/>
          <w:marRight w:val="0"/>
          <w:marTop w:val="0"/>
          <w:marBottom w:val="0"/>
          <w:divBdr>
            <w:top w:val="none" w:sz="0" w:space="0" w:color="auto"/>
            <w:left w:val="none" w:sz="0" w:space="0" w:color="auto"/>
            <w:bottom w:val="none" w:sz="0" w:space="0" w:color="auto"/>
            <w:right w:val="none" w:sz="0" w:space="0" w:color="auto"/>
          </w:divBdr>
        </w:div>
        <w:div w:id="1695183574">
          <w:marLeft w:val="0"/>
          <w:marRight w:val="0"/>
          <w:marTop w:val="0"/>
          <w:marBottom w:val="0"/>
          <w:divBdr>
            <w:top w:val="none" w:sz="0" w:space="0" w:color="auto"/>
            <w:left w:val="none" w:sz="0" w:space="0" w:color="auto"/>
            <w:bottom w:val="none" w:sz="0" w:space="0" w:color="auto"/>
            <w:right w:val="none" w:sz="0" w:space="0" w:color="auto"/>
          </w:divBdr>
        </w:div>
        <w:div w:id="953054622">
          <w:marLeft w:val="0"/>
          <w:marRight w:val="0"/>
          <w:marTop w:val="0"/>
          <w:marBottom w:val="0"/>
          <w:divBdr>
            <w:top w:val="none" w:sz="0" w:space="0" w:color="auto"/>
            <w:left w:val="none" w:sz="0" w:space="0" w:color="auto"/>
            <w:bottom w:val="none" w:sz="0" w:space="0" w:color="auto"/>
            <w:right w:val="none" w:sz="0" w:space="0" w:color="auto"/>
          </w:divBdr>
        </w:div>
      </w:divsChild>
    </w:div>
    <w:div w:id="1874659350">
      <w:bodyDiv w:val="1"/>
      <w:marLeft w:val="0"/>
      <w:marRight w:val="0"/>
      <w:marTop w:val="0"/>
      <w:marBottom w:val="0"/>
      <w:divBdr>
        <w:top w:val="none" w:sz="0" w:space="0" w:color="auto"/>
        <w:left w:val="none" w:sz="0" w:space="0" w:color="auto"/>
        <w:bottom w:val="none" w:sz="0" w:space="0" w:color="auto"/>
        <w:right w:val="none" w:sz="0" w:space="0" w:color="auto"/>
      </w:divBdr>
      <w:divsChild>
        <w:div w:id="1233200144">
          <w:marLeft w:val="0"/>
          <w:marRight w:val="0"/>
          <w:marTop w:val="0"/>
          <w:marBottom w:val="0"/>
          <w:divBdr>
            <w:top w:val="none" w:sz="0" w:space="0" w:color="auto"/>
            <w:left w:val="none" w:sz="0" w:space="0" w:color="auto"/>
            <w:bottom w:val="none" w:sz="0" w:space="0" w:color="auto"/>
            <w:right w:val="none" w:sz="0" w:space="0" w:color="auto"/>
          </w:divBdr>
        </w:div>
        <w:div w:id="204678337">
          <w:marLeft w:val="0"/>
          <w:marRight w:val="0"/>
          <w:marTop w:val="0"/>
          <w:marBottom w:val="0"/>
          <w:divBdr>
            <w:top w:val="none" w:sz="0" w:space="0" w:color="auto"/>
            <w:left w:val="none" w:sz="0" w:space="0" w:color="auto"/>
            <w:bottom w:val="none" w:sz="0" w:space="0" w:color="auto"/>
            <w:right w:val="none" w:sz="0" w:space="0" w:color="auto"/>
          </w:divBdr>
        </w:div>
        <w:div w:id="508911312">
          <w:marLeft w:val="0"/>
          <w:marRight w:val="0"/>
          <w:marTop w:val="0"/>
          <w:marBottom w:val="0"/>
          <w:divBdr>
            <w:top w:val="none" w:sz="0" w:space="0" w:color="auto"/>
            <w:left w:val="none" w:sz="0" w:space="0" w:color="auto"/>
            <w:bottom w:val="none" w:sz="0" w:space="0" w:color="auto"/>
            <w:right w:val="none" w:sz="0" w:space="0" w:color="auto"/>
          </w:divBdr>
        </w:div>
        <w:div w:id="142085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lvaro64toro@gmail.com" TargetMode="Externa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1272</TotalTime>
  <Pages>11</Pages>
  <Words>1899</Words>
  <Characters>10449</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Jesús</cp:lastModifiedBy>
  <cp:revision>67</cp:revision>
  <dcterms:created xsi:type="dcterms:W3CDTF">2015-09-21T03:13:00Z</dcterms:created>
  <dcterms:modified xsi:type="dcterms:W3CDTF">2017-12-16T03:13:00Z</dcterms:modified>
</cp:coreProperties>
</file>