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8E" w:rsidRDefault="0085378E">
      <w:r w:rsidRPr="0085378E">
        <w:t>Códigos de correo notificación Res. Ex. N°</w:t>
      </w:r>
      <w:r w:rsidR="007826FF">
        <w:t>30</w:t>
      </w:r>
      <w:r w:rsidRPr="0085378E">
        <w:t xml:space="preserve">/Rol D-011-2017 </w:t>
      </w:r>
    </w:p>
    <w:p w:rsidR="0085378E" w:rsidRDefault="0085378E"/>
    <w:p w:rsidR="0085378E" w:rsidRDefault="0085378E">
      <w:r w:rsidRPr="0085378E">
        <w:t>Notificación a</w:t>
      </w:r>
      <w:r>
        <w:t xml:space="preserve"> Andrés </w:t>
      </w:r>
      <w:proofErr w:type="spellStart"/>
      <w:r>
        <w:t>Saez</w:t>
      </w:r>
      <w:proofErr w:type="spellEnd"/>
      <w:r>
        <w:t xml:space="preserve"> </w:t>
      </w:r>
      <w:proofErr w:type="spellStart"/>
      <w:r>
        <w:t>Astaburuaga</w:t>
      </w:r>
      <w:proofErr w:type="spellEnd"/>
      <w:r>
        <w:t xml:space="preserve">, José Adolfo Moreno Correa, Sebastián Avilés Bezanilla y Máximo Núñez Reyes, apoderados de Alberto Zavala Cavada, representante legal de Alto Maipo </w:t>
      </w:r>
      <w:proofErr w:type="spellStart"/>
      <w:r>
        <w:t>SpA</w:t>
      </w:r>
      <w:proofErr w:type="spellEnd"/>
    </w:p>
    <w:p w:rsidR="0085378E" w:rsidRDefault="0085378E">
      <w:r>
        <w:rPr>
          <w:noProof/>
          <w:lang w:eastAsia="es-CL"/>
        </w:rPr>
        <w:drawing>
          <wp:inline distT="0" distB="0" distL="0" distR="0" wp14:anchorId="572D3BC6" wp14:editId="66005B56">
            <wp:extent cx="5612130" cy="39693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8E" w:rsidRDefault="0085378E"/>
    <w:p w:rsidR="0085378E" w:rsidRDefault="0085378E"/>
    <w:p w:rsidR="0085378E" w:rsidRDefault="0085378E"/>
    <w:p w:rsidR="0085378E" w:rsidRDefault="0085378E"/>
    <w:p w:rsidR="0085378E" w:rsidRDefault="0085378E"/>
    <w:p w:rsidR="0085378E" w:rsidRDefault="0085378E"/>
    <w:p w:rsidR="0085378E" w:rsidRDefault="0085378E"/>
    <w:p w:rsidR="0085378E" w:rsidRDefault="0085378E"/>
    <w:p w:rsidR="0085378E" w:rsidRDefault="0085378E"/>
    <w:p w:rsidR="0085378E" w:rsidRDefault="0085378E"/>
    <w:p w:rsidR="0085378E" w:rsidRDefault="0085378E"/>
    <w:p w:rsidR="00DB6DE3" w:rsidRDefault="0085378E">
      <w:r w:rsidRPr="0085378E">
        <w:t xml:space="preserve">Notificación a Esteban </w:t>
      </w:r>
      <w:proofErr w:type="spellStart"/>
      <w:r w:rsidRPr="0085378E">
        <w:t>Vilchez</w:t>
      </w:r>
      <w:proofErr w:type="spellEnd"/>
      <w:r w:rsidRPr="0085378E">
        <w:t xml:space="preserve"> Celis y Francisca Amigo Fernández, apoderados de Maite </w:t>
      </w:r>
      <w:proofErr w:type="spellStart"/>
      <w:r w:rsidRPr="0085378E">
        <w:t>Birke</w:t>
      </w:r>
      <w:proofErr w:type="spellEnd"/>
      <w:r w:rsidRPr="0085378E">
        <w:t xml:space="preserve"> Abaroa</w:t>
      </w:r>
    </w:p>
    <w:p w:rsidR="0085378E" w:rsidRDefault="0085378E">
      <w:r>
        <w:rPr>
          <w:noProof/>
          <w:lang w:eastAsia="es-CL"/>
        </w:rPr>
        <w:drawing>
          <wp:inline distT="0" distB="0" distL="0" distR="0" wp14:anchorId="753B98A9" wp14:editId="4BA37984">
            <wp:extent cx="5612130" cy="395414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8E" w:rsidRDefault="0085378E"/>
    <w:p w:rsidR="0085378E" w:rsidRDefault="0085378E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85378E" w:rsidRDefault="0085378E">
      <w:r>
        <w:t xml:space="preserve">Notificación a Alex Marcelo </w:t>
      </w:r>
      <w:proofErr w:type="spellStart"/>
      <w:r>
        <w:t>Goldsmith</w:t>
      </w:r>
      <w:proofErr w:type="spellEnd"/>
      <w:r>
        <w:t xml:space="preserve"> Espinoza y Myriam Fuenzalida González</w:t>
      </w:r>
    </w:p>
    <w:p w:rsidR="0085378E" w:rsidRDefault="007826FF">
      <w:r>
        <w:rPr>
          <w:noProof/>
          <w:lang w:eastAsia="es-CL"/>
        </w:rPr>
        <w:drawing>
          <wp:inline distT="0" distB="0" distL="0" distR="0" wp14:anchorId="15844352" wp14:editId="4E3745D0">
            <wp:extent cx="5612130" cy="390652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8E" w:rsidRDefault="0085378E"/>
    <w:p w:rsidR="0085378E" w:rsidRDefault="0085378E">
      <w:r>
        <w:t xml:space="preserve">Notificación a Eduardo Héctor </w:t>
      </w:r>
      <w:proofErr w:type="spellStart"/>
      <w:r>
        <w:t>Laborderie</w:t>
      </w:r>
      <w:proofErr w:type="spellEnd"/>
      <w:r>
        <w:t xml:space="preserve"> Salas</w:t>
      </w:r>
    </w:p>
    <w:p w:rsidR="0085378E" w:rsidRDefault="007826FF">
      <w:r>
        <w:rPr>
          <w:noProof/>
          <w:lang w:eastAsia="es-CL"/>
        </w:rPr>
        <w:drawing>
          <wp:inline distT="0" distB="0" distL="0" distR="0" wp14:anchorId="6E29A610" wp14:editId="4CD6FEF3">
            <wp:extent cx="5612130" cy="296418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8E" w:rsidRDefault="0085378E"/>
    <w:p w:rsidR="0085378E" w:rsidRDefault="0085378E">
      <w:r>
        <w:t xml:space="preserve">Notificación a Macarena Alicia Soler </w:t>
      </w:r>
      <w:proofErr w:type="spellStart"/>
      <w:r>
        <w:t>Wyss</w:t>
      </w:r>
      <w:proofErr w:type="spellEnd"/>
      <w:r>
        <w:t xml:space="preserve">, Gabriela Barriga Muñoz y Marcela Alejandra Rey González, apoderadas de Marcela Mella </w:t>
      </w:r>
      <w:proofErr w:type="spellStart"/>
      <w:r>
        <w:t>Ortíz</w:t>
      </w:r>
      <w:proofErr w:type="spellEnd"/>
    </w:p>
    <w:p w:rsidR="0085378E" w:rsidRDefault="007826FF">
      <w:r>
        <w:rPr>
          <w:noProof/>
          <w:lang w:eastAsia="es-CL"/>
        </w:rPr>
        <w:drawing>
          <wp:inline distT="0" distB="0" distL="0" distR="0" wp14:anchorId="2F7F3A0F" wp14:editId="16359B17">
            <wp:extent cx="5612130" cy="403796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3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8E" w:rsidRDefault="0085378E"/>
    <w:p w:rsidR="0085378E" w:rsidRDefault="0085378E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85378E" w:rsidRDefault="0085378E">
      <w:r>
        <w:lastRenderedPageBreak/>
        <w:t xml:space="preserve">Notificación a Avaro Toro Vega apoderado de Anthony Lawrence Prior Carvajal, Lucio </w:t>
      </w:r>
      <w:proofErr w:type="spellStart"/>
      <w:r>
        <w:t>Favio</w:t>
      </w:r>
      <w:proofErr w:type="spellEnd"/>
      <w:r>
        <w:t xml:space="preserve"> Cuenca Berger, Felipe Nicolás Grez Moreno, Sebastián Felipe Nuñez Pacheco, Macarena Martínez </w:t>
      </w:r>
      <w:proofErr w:type="spellStart"/>
      <w:r>
        <w:t>Satt</w:t>
      </w:r>
      <w:proofErr w:type="spellEnd"/>
      <w:r>
        <w:t xml:space="preserve">, María Jesús de los Ángeles Martínez Leiva, David Eduardo Peralta Castro, </w:t>
      </w:r>
      <w:proofErr w:type="spellStart"/>
      <w:r>
        <w:t>Kristian</w:t>
      </w:r>
      <w:proofErr w:type="spellEnd"/>
      <w:r>
        <w:t xml:space="preserve"> Albert </w:t>
      </w:r>
      <w:proofErr w:type="spellStart"/>
      <w:r>
        <w:t>Lacomas</w:t>
      </w:r>
      <w:proofErr w:type="spellEnd"/>
      <w:r>
        <w:t xml:space="preserve"> Canales, Rosario del Carmen Carvajal Araya, Isabel Corina </w:t>
      </w:r>
      <w:proofErr w:type="spellStart"/>
      <w:r>
        <w:t>Macias</w:t>
      </w:r>
      <w:proofErr w:type="spellEnd"/>
      <w:r>
        <w:t xml:space="preserve"> Montecinos, Carlos David </w:t>
      </w:r>
      <w:proofErr w:type="spellStart"/>
      <w:r>
        <w:t>Ureta</w:t>
      </w:r>
      <w:proofErr w:type="spellEnd"/>
      <w:r>
        <w:t xml:space="preserve"> Rojas, Marcela Cecilia Tapia Pérez, Orlando Daniel Vidal Duarte, Valentina Ferrada Saavedra Meléndez, Nicolás Alejandro Hurtado Acuña, Patricio Andrés de </w:t>
      </w:r>
      <w:proofErr w:type="spellStart"/>
      <w:r>
        <w:t>Stefani</w:t>
      </w:r>
      <w:proofErr w:type="spellEnd"/>
      <w:r>
        <w:t xml:space="preserve"> Casanova, Giorgio Kenneth Jackson Drago y </w:t>
      </w:r>
      <w:proofErr w:type="spellStart"/>
      <w:r>
        <w:t>Sindy</w:t>
      </w:r>
      <w:proofErr w:type="spellEnd"/>
      <w:r>
        <w:t xml:space="preserve"> Carol Urrea Maturana</w:t>
      </w:r>
    </w:p>
    <w:p w:rsidR="0085378E" w:rsidRDefault="007826FF">
      <w:r>
        <w:rPr>
          <w:noProof/>
          <w:lang w:eastAsia="es-CL"/>
        </w:rPr>
        <w:drawing>
          <wp:inline distT="0" distB="0" distL="0" distR="0" wp14:anchorId="61901E15" wp14:editId="15150033">
            <wp:extent cx="5612130" cy="3785870"/>
            <wp:effectExtent l="0" t="0" r="762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8E" w:rsidRDefault="0085378E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7826FF" w:rsidRDefault="007826FF"/>
    <w:p w:rsidR="0085378E" w:rsidRDefault="0085378E">
      <w:bookmarkStart w:id="0" w:name="_GoBack"/>
      <w:bookmarkEnd w:id="0"/>
      <w:r>
        <w:lastRenderedPageBreak/>
        <w:t xml:space="preserve">Notificación a Luis </w:t>
      </w:r>
      <w:proofErr w:type="spellStart"/>
      <w:r>
        <w:t>Pezoa</w:t>
      </w:r>
      <w:proofErr w:type="spellEnd"/>
      <w:r>
        <w:t xml:space="preserve"> Alvarez, Alcalde de la Ilustre Municipalidad San José de Maipo</w:t>
      </w:r>
    </w:p>
    <w:p w:rsidR="0085378E" w:rsidRDefault="007826FF">
      <w:r>
        <w:rPr>
          <w:noProof/>
          <w:lang w:eastAsia="es-CL"/>
        </w:rPr>
        <w:drawing>
          <wp:inline distT="0" distB="0" distL="0" distR="0" wp14:anchorId="67C17F54" wp14:editId="4E91AF96">
            <wp:extent cx="5612130" cy="3885565"/>
            <wp:effectExtent l="0" t="0" r="762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8E" w:rsidRDefault="0085378E"/>
    <w:p w:rsidR="0085378E" w:rsidRDefault="0085378E">
      <w:r>
        <w:t xml:space="preserve">Notificación a los siguientes interesados en el domicilio </w:t>
      </w:r>
      <w:proofErr w:type="spellStart"/>
      <w:r>
        <w:t>Sótero</w:t>
      </w:r>
      <w:proofErr w:type="spellEnd"/>
      <w:r>
        <w:t xml:space="preserve"> del Río N</w:t>
      </w:r>
      <w:r>
        <w:t xml:space="preserve">°326 Oficina 602, Santiago, RM: </w:t>
      </w:r>
    </w:p>
    <w:p w:rsidR="0085378E" w:rsidRDefault="0085378E">
      <w:proofErr w:type="spellStart"/>
      <w:r>
        <w:t>Karol</w:t>
      </w:r>
      <w:proofErr w:type="spellEnd"/>
      <w:r>
        <w:t xml:space="preserve"> </w:t>
      </w:r>
      <w:proofErr w:type="spellStart"/>
      <w:r>
        <w:t>Cariola</w:t>
      </w:r>
      <w:proofErr w:type="spellEnd"/>
      <w:r>
        <w:t xml:space="preserve"> Oliva </w:t>
      </w:r>
    </w:p>
    <w:p w:rsidR="0085378E" w:rsidRDefault="0085378E">
      <w:r>
        <w:t xml:space="preserve">Camila Antonia Vallejo </w:t>
      </w:r>
      <w:proofErr w:type="spellStart"/>
      <w:r>
        <w:t>Dowling</w:t>
      </w:r>
      <w:proofErr w:type="spellEnd"/>
      <w:r>
        <w:t xml:space="preserve"> </w:t>
      </w:r>
    </w:p>
    <w:p w:rsidR="0085378E" w:rsidRDefault="0085378E">
      <w:r>
        <w:t xml:space="preserve">Gabriel </w:t>
      </w:r>
      <w:proofErr w:type="spellStart"/>
      <w:r>
        <w:t>Boric</w:t>
      </w:r>
      <w:proofErr w:type="spellEnd"/>
      <w:r>
        <w:t xml:space="preserve"> Font </w:t>
      </w:r>
    </w:p>
    <w:p w:rsidR="0085378E" w:rsidRDefault="0085378E">
      <w:r>
        <w:t xml:space="preserve">Andy </w:t>
      </w:r>
      <w:proofErr w:type="spellStart"/>
      <w:r>
        <w:t>Neal</w:t>
      </w:r>
      <w:proofErr w:type="spellEnd"/>
      <w:r>
        <w:t xml:space="preserve"> Ortiz </w:t>
      </w:r>
      <w:proofErr w:type="spellStart"/>
      <w:r>
        <w:t>Apablaza</w:t>
      </w:r>
      <w:proofErr w:type="spellEnd"/>
      <w:r>
        <w:t xml:space="preserve"> </w:t>
      </w:r>
    </w:p>
    <w:p w:rsidR="0085378E" w:rsidRDefault="0085378E">
      <w:r>
        <w:t xml:space="preserve">Marta María </w:t>
      </w:r>
      <w:proofErr w:type="spellStart"/>
      <w:r>
        <w:t>Matamala</w:t>
      </w:r>
      <w:proofErr w:type="spellEnd"/>
      <w:r>
        <w:t xml:space="preserve"> Mejía </w:t>
      </w:r>
    </w:p>
    <w:p w:rsidR="0085378E" w:rsidRDefault="0085378E">
      <w:r>
        <w:t xml:space="preserve">Reinaldo Humberto Rosales Méndez </w:t>
      </w:r>
    </w:p>
    <w:p w:rsidR="0085378E" w:rsidRDefault="0085378E">
      <w:r>
        <w:t xml:space="preserve">Nicanor Herrera Quiroga </w:t>
      </w:r>
    </w:p>
    <w:p w:rsidR="0085378E" w:rsidRDefault="0085378E">
      <w:r>
        <w:t xml:space="preserve">Marcelo </w:t>
      </w:r>
      <w:proofErr w:type="spellStart"/>
      <w:r>
        <w:t>Zunino</w:t>
      </w:r>
      <w:proofErr w:type="spellEnd"/>
      <w:r>
        <w:t xml:space="preserve"> Poblete </w:t>
      </w:r>
    </w:p>
    <w:p w:rsidR="0085378E" w:rsidRDefault="0085378E">
      <w:r>
        <w:t xml:space="preserve">José Luis Alegría Tobar </w:t>
      </w:r>
    </w:p>
    <w:p w:rsidR="0085378E" w:rsidRDefault="0085378E">
      <w:proofErr w:type="spellStart"/>
      <w:r>
        <w:t>Eulogia</w:t>
      </w:r>
      <w:proofErr w:type="spellEnd"/>
      <w:r>
        <w:t xml:space="preserve"> Lavín Infante </w:t>
      </w:r>
    </w:p>
    <w:p w:rsidR="0085378E" w:rsidRDefault="0085378E">
      <w:r>
        <w:t xml:space="preserve">Oscar René Aguilera López </w:t>
      </w:r>
    </w:p>
    <w:p w:rsidR="0085378E" w:rsidRDefault="0085378E">
      <w:r>
        <w:lastRenderedPageBreak/>
        <w:t xml:space="preserve">Jorge Díaz </w:t>
      </w:r>
      <w:proofErr w:type="spellStart"/>
      <w:r>
        <w:t>Marchant</w:t>
      </w:r>
      <w:proofErr w:type="spellEnd"/>
    </w:p>
    <w:p w:rsidR="007826FF" w:rsidRDefault="007826FF"/>
    <w:p w:rsidR="007826FF" w:rsidRDefault="007826FF">
      <w:r>
        <w:rPr>
          <w:noProof/>
          <w:lang w:eastAsia="es-CL"/>
        </w:rPr>
        <w:drawing>
          <wp:inline distT="0" distB="0" distL="0" distR="0" wp14:anchorId="1BC37466" wp14:editId="169DD6F6">
            <wp:extent cx="5612130" cy="3065780"/>
            <wp:effectExtent l="0" t="0" r="762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8E"/>
    <w:rsid w:val="007826FF"/>
    <w:rsid w:val="0085378E"/>
    <w:rsid w:val="00D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D75D21-5888-48D4-8CBD-C8E1FD08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dcterms:created xsi:type="dcterms:W3CDTF">2018-11-12T15:57:00Z</dcterms:created>
  <dcterms:modified xsi:type="dcterms:W3CDTF">2018-11-12T18:13:00Z</dcterms:modified>
</cp:coreProperties>
</file>