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43A0D3" w14:textId="77777777" w:rsidR="007D46A9" w:rsidRPr="002C02AE" w:rsidRDefault="007D46A9" w:rsidP="00C72819">
      <w:pPr>
        <w:tabs>
          <w:tab w:val="left" w:pos="8647"/>
        </w:tabs>
        <w:rPr>
          <w:lang w:val="es-ES_tradnl"/>
        </w:rPr>
      </w:pPr>
      <w:bookmarkStart w:id="0" w:name="_GoBack"/>
      <w:bookmarkEnd w:id="0"/>
    </w:p>
    <w:p w14:paraId="7455412D" w14:textId="77777777" w:rsidR="00F00106" w:rsidRPr="002C02AE" w:rsidRDefault="00F00106" w:rsidP="00213DE1">
      <w:pPr>
        <w:rPr>
          <w:lang w:val="es-ES_tradnl"/>
        </w:rPr>
      </w:pPr>
    </w:p>
    <w:p w14:paraId="05B26239" w14:textId="77777777" w:rsidR="00F00106" w:rsidRPr="002C02AE" w:rsidRDefault="00F00106" w:rsidP="00213DE1">
      <w:pPr>
        <w:rPr>
          <w:lang w:val="es-ES_tradnl"/>
        </w:rPr>
      </w:pPr>
    </w:p>
    <w:p w14:paraId="742C3EF9" w14:textId="77777777" w:rsidR="007D46A9" w:rsidRPr="002C02AE" w:rsidRDefault="007D46A9" w:rsidP="00213DE1">
      <w:pPr>
        <w:rPr>
          <w:lang w:val="es-ES_tradnl"/>
        </w:rPr>
      </w:pPr>
    </w:p>
    <w:p w14:paraId="6078BBE9" w14:textId="77777777" w:rsidR="007D46A9" w:rsidRPr="002C02AE" w:rsidRDefault="007D46A9" w:rsidP="00213DE1">
      <w:pPr>
        <w:rPr>
          <w:lang w:val="es-ES_tradnl"/>
        </w:rPr>
      </w:pPr>
    </w:p>
    <w:p w14:paraId="12CDB163" w14:textId="77777777" w:rsidR="007D46A9" w:rsidRPr="002C02AE" w:rsidRDefault="007D46A9" w:rsidP="00213DE1">
      <w:pPr>
        <w:rPr>
          <w:lang w:val="es-ES_tradnl"/>
        </w:rPr>
      </w:pPr>
    </w:p>
    <w:p w14:paraId="781AF156" w14:textId="77777777" w:rsidR="007D46A9" w:rsidRPr="002C02AE" w:rsidRDefault="007D46A9" w:rsidP="00213DE1">
      <w:pPr>
        <w:rPr>
          <w:lang w:val="es-ES_tradnl"/>
        </w:rPr>
      </w:pPr>
    </w:p>
    <w:p w14:paraId="3CA9704C" w14:textId="77777777" w:rsidR="007D46A9" w:rsidRPr="002C02AE" w:rsidRDefault="007D46A9" w:rsidP="00213DE1">
      <w:pPr>
        <w:rPr>
          <w:lang w:val="es-ES_tradnl"/>
        </w:rPr>
      </w:pPr>
    </w:p>
    <w:p w14:paraId="0243C870" w14:textId="694A0A56" w:rsidR="00561CD0" w:rsidRPr="005C6222" w:rsidRDefault="00AA0170" w:rsidP="007D46A9">
      <w:pPr>
        <w:spacing w:line="360" w:lineRule="auto"/>
        <w:jc w:val="center"/>
        <w:rPr>
          <w:b/>
          <w:sz w:val="44"/>
          <w:lang w:val="es-ES_tradnl"/>
        </w:rPr>
      </w:pPr>
      <w:r w:rsidRPr="005C6222">
        <w:rPr>
          <w:b/>
          <w:sz w:val="44"/>
          <w:lang w:val="es-ES_tradnl"/>
        </w:rPr>
        <w:t xml:space="preserve">ESTUDIO DE </w:t>
      </w:r>
      <w:r w:rsidR="00F00106" w:rsidRPr="005C6222">
        <w:rPr>
          <w:b/>
          <w:sz w:val="44"/>
          <w:lang w:val="es-ES_tradnl"/>
        </w:rPr>
        <w:t>EFICIENCIA DE BARRERAS</w:t>
      </w:r>
      <w:r w:rsidR="00C854DA">
        <w:rPr>
          <w:b/>
          <w:sz w:val="44"/>
          <w:lang w:val="es-ES_tradnl"/>
        </w:rPr>
        <w:t xml:space="preserve"> M23</w:t>
      </w:r>
    </w:p>
    <w:p w14:paraId="03305B87" w14:textId="37C70362" w:rsidR="00722740" w:rsidRPr="005C6222" w:rsidRDefault="00722740" w:rsidP="00722740">
      <w:pPr>
        <w:spacing w:line="360" w:lineRule="auto"/>
        <w:jc w:val="center"/>
        <w:rPr>
          <w:b/>
          <w:spacing w:val="-3"/>
          <w:sz w:val="36"/>
          <w:szCs w:val="40"/>
          <w:lang w:val="es-ES_tradnl"/>
        </w:rPr>
      </w:pPr>
      <w:r w:rsidRPr="005C6222">
        <w:rPr>
          <w:b/>
          <w:spacing w:val="-3"/>
          <w:sz w:val="36"/>
          <w:szCs w:val="40"/>
          <w:lang w:val="es-ES_tradnl"/>
        </w:rPr>
        <w:t>TRANSPORTE FERROVIARIO ENTRE MINA LOS COLORADOS Y PLANTA DE PELLETS</w:t>
      </w:r>
    </w:p>
    <w:p w14:paraId="40319B3C" w14:textId="770C86E5" w:rsidR="007D46A9" w:rsidRPr="005C6222" w:rsidRDefault="007D46A9" w:rsidP="007D46A9">
      <w:pPr>
        <w:spacing w:line="360" w:lineRule="auto"/>
        <w:jc w:val="center"/>
        <w:rPr>
          <w:b/>
          <w:spacing w:val="-3"/>
          <w:sz w:val="40"/>
          <w:szCs w:val="36"/>
          <w:lang w:val="es-ES_tradnl"/>
        </w:rPr>
      </w:pPr>
      <w:r w:rsidRPr="005C6222">
        <w:rPr>
          <w:b/>
          <w:spacing w:val="-3"/>
          <w:sz w:val="40"/>
          <w:szCs w:val="36"/>
          <w:lang w:val="es-ES_tradnl"/>
        </w:rPr>
        <w:t xml:space="preserve">REGIÓN </w:t>
      </w:r>
      <w:r w:rsidR="008D31D7" w:rsidRPr="005C6222">
        <w:rPr>
          <w:b/>
          <w:spacing w:val="-3"/>
          <w:sz w:val="40"/>
          <w:szCs w:val="36"/>
          <w:lang w:val="es-ES_tradnl"/>
        </w:rPr>
        <w:t>DE</w:t>
      </w:r>
      <w:r w:rsidR="00A40124" w:rsidRPr="005C6222">
        <w:rPr>
          <w:b/>
          <w:spacing w:val="-3"/>
          <w:sz w:val="40"/>
          <w:szCs w:val="36"/>
          <w:lang w:val="es-ES_tradnl"/>
        </w:rPr>
        <w:t>L</w:t>
      </w:r>
      <w:r w:rsidR="008D31D7" w:rsidRPr="005C6222">
        <w:rPr>
          <w:b/>
          <w:spacing w:val="-3"/>
          <w:sz w:val="40"/>
          <w:szCs w:val="36"/>
          <w:lang w:val="es-ES_tradnl"/>
        </w:rPr>
        <w:t xml:space="preserve"> </w:t>
      </w:r>
      <w:r w:rsidR="00561CD0" w:rsidRPr="005C6222">
        <w:rPr>
          <w:b/>
          <w:spacing w:val="-3"/>
          <w:sz w:val="40"/>
          <w:szCs w:val="36"/>
          <w:lang w:val="es-ES_tradnl"/>
        </w:rPr>
        <w:t>ATACAMA</w:t>
      </w:r>
    </w:p>
    <w:p w14:paraId="4A1D1819" w14:textId="77777777" w:rsidR="007D46A9" w:rsidRPr="005C6222" w:rsidRDefault="007D46A9" w:rsidP="007D46A9">
      <w:pPr>
        <w:rPr>
          <w:lang w:val="es-ES_tradnl"/>
        </w:rPr>
      </w:pPr>
    </w:p>
    <w:p w14:paraId="593265FA" w14:textId="77777777" w:rsidR="007D46A9" w:rsidRDefault="007D46A9" w:rsidP="007D46A9">
      <w:pPr>
        <w:rPr>
          <w:lang w:val="es-ES_tradnl"/>
        </w:rPr>
      </w:pPr>
    </w:p>
    <w:p w14:paraId="711840BB" w14:textId="77777777" w:rsidR="00711983" w:rsidRDefault="00711983" w:rsidP="007D46A9">
      <w:pPr>
        <w:rPr>
          <w:lang w:val="es-ES_tradnl"/>
        </w:rPr>
      </w:pPr>
    </w:p>
    <w:p w14:paraId="4A78453D" w14:textId="77777777" w:rsidR="00711983" w:rsidRDefault="00711983" w:rsidP="007D46A9">
      <w:pPr>
        <w:rPr>
          <w:lang w:val="es-ES_tradnl"/>
        </w:rPr>
      </w:pPr>
    </w:p>
    <w:p w14:paraId="03050004" w14:textId="77777777" w:rsidR="00711983" w:rsidRDefault="00711983" w:rsidP="007D46A9">
      <w:pPr>
        <w:rPr>
          <w:lang w:val="es-ES_tradnl"/>
        </w:rPr>
      </w:pPr>
    </w:p>
    <w:p w14:paraId="71DE5E89" w14:textId="77777777" w:rsidR="00711983" w:rsidRDefault="00711983" w:rsidP="007D46A9">
      <w:pPr>
        <w:rPr>
          <w:lang w:val="es-ES_tradnl"/>
        </w:rPr>
      </w:pPr>
    </w:p>
    <w:p w14:paraId="7ADD99BE" w14:textId="77777777" w:rsidR="00711983" w:rsidRDefault="00711983" w:rsidP="007D46A9">
      <w:pPr>
        <w:rPr>
          <w:lang w:val="es-ES_tradnl"/>
        </w:rPr>
      </w:pPr>
    </w:p>
    <w:p w14:paraId="225FF50D" w14:textId="77777777" w:rsidR="00711983" w:rsidRDefault="00711983" w:rsidP="007D46A9">
      <w:pPr>
        <w:rPr>
          <w:lang w:val="es-ES_tradnl"/>
        </w:rPr>
      </w:pPr>
    </w:p>
    <w:p w14:paraId="5648C445" w14:textId="77777777" w:rsidR="00711983" w:rsidRPr="005C6222" w:rsidRDefault="00711983" w:rsidP="007D46A9">
      <w:pPr>
        <w:rPr>
          <w:lang w:val="es-ES_tradnl"/>
        </w:rPr>
      </w:pPr>
    </w:p>
    <w:p w14:paraId="7D7EFB10" w14:textId="77777777" w:rsidR="007D46A9" w:rsidRPr="00A53CDA" w:rsidRDefault="007D46A9" w:rsidP="007D46A9">
      <w:pPr>
        <w:rPr>
          <w:lang w:val="es-ES_tradnl"/>
        </w:rPr>
      </w:pPr>
    </w:p>
    <w:p w14:paraId="0B728D73" w14:textId="77777777" w:rsidR="007D46A9" w:rsidRPr="005C6222" w:rsidRDefault="007D46A9" w:rsidP="007D46A9">
      <w:pPr>
        <w:jc w:val="center"/>
        <w:rPr>
          <w:rFonts w:cs="Calibri"/>
          <w:b/>
          <w:bCs/>
          <w:smallCaps/>
          <w:lang w:val="es-ES_tradnl"/>
        </w:rPr>
      </w:pPr>
      <w:r w:rsidRPr="005C6222">
        <w:rPr>
          <w:rFonts w:cs="Calibri"/>
          <w:b/>
          <w:bCs/>
          <w:smallCaps/>
          <w:lang w:val="es-ES_tradnl"/>
        </w:rPr>
        <w:t>Preparado para:</w:t>
      </w:r>
    </w:p>
    <w:p w14:paraId="44A93956" w14:textId="2EB3CF4D" w:rsidR="007D46A9" w:rsidRPr="005C6222" w:rsidRDefault="00722740" w:rsidP="00722740">
      <w:pPr>
        <w:jc w:val="center"/>
        <w:rPr>
          <w:lang w:val="es-ES_tradnl"/>
        </w:rPr>
      </w:pPr>
      <w:r w:rsidRPr="005C6222">
        <w:rPr>
          <w:noProof/>
          <w:lang w:val="es-ES" w:eastAsia="es-ES"/>
        </w:rPr>
        <w:drawing>
          <wp:inline distT="0" distB="0" distL="0" distR="0" wp14:anchorId="0BDBBFF4" wp14:editId="4C647E31">
            <wp:extent cx="1630188" cy="1080000"/>
            <wp:effectExtent l="19050" t="19050" r="27305" b="2540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30188" cy="1080000"/>
                    </a:xfrm>
                    <a:prstGeom prst="rect">
                      <a:avLst/>
                    </a:prstGeom>
                    <a:ln>
                      <a:solidFill>
                        <a:schemeClr val="tx1"/>
                      </a:solidFill>
                    </a:ln>
                  </pic:spPr>
                </pic:pic>
              </a:graphicData>
            </a:graphic>
          </wp:inline>
        </w:drawing>
      </w:r>
    </w:p>
    <w:p w14:paraId="2B0979CD" w14:textId="69FC54C3" w:rsidR="007D46A9" w:rsidRDefault="007D46A9" w:rsidP="00722740">
      <w:pPr>
        <w:rPr>
          <w:rFonts w:cs="Calibri"/>
          <w:lang w:val="es-ES_tradnl"/>
        </w:rPr>
      </w:pPr>
    </w:p>
    <w:p w14:paraId="24950011" w14:textId="77777777" w:rsidR="00722740" w:rsidRPr="005C6222" w:rsidRDefault="00722740" w:rsidP="007D46A9">
      <w:pPr>
        <w:rPr>
          <w:lang w:val="es-ES_tradnl"/>
        </w:rPr>
      </w:pPr>
    </w:p>
    <w:p w14:paraId="5E3374EA" w14:textId="25B6C0FF" w:rsidR="007D46A9" w:rsidRPr="005C6222" w:rsidRDefault="007D46A9" w:rsidP="007D46A9">
      <w:pPr>
        <w:jc w:val="center"/>
        <w:rPr>
          <w:rFonts w:cs="Calibri"/>
          <w:b/>
          <w:bCs/>
          <w:smallCaps/>
          <w:u w:val="single"/>
          <w:lang w:val="es-ES_tradnl"/>
        </w:rPr>
      </w:pPr>
      <w:r w:rsidRPr="005C6222">
        <w:rPr>
          <w:rFonts w:cs="Calibri"/>
          <w:b/>
          <w:bCs/>
          <w:smallCaps/>
          <w:u w:val="single"/>
          <w:lang w:val="es-ES_tradnl"/>
        </w:rPr>
        <w:t xml:space="preserve">Santiago, </w:t>
      </w:r>
      <w:r w:rsidR="00711983">
        <w:rPr>
          <w:rFonts w:cs="Calibri"/>
          <w:b/>
          <w:bCs/>
          <w:smallCaps/>
          <w:u w:val="single"/>
          <w:lang w:val="es-ES_tradnl"/>
        </w:rPr>
        <w:t xml:space="preserve">Julio </w:t>
      </w:r>
      <w:r w:rsidR="00C40219" w:rsidRPr="005C6222">
        <w:rPr>
          <w:rFonts w:cs="Calibri"/>
          <w:b/>
          <w:bCs/>
          <w:smallCaps/>
          <w:u w:val="single"/>
          <w:lang w:val="es-ES_tradnl"/>
        </w:rPr>
        <w:t>201</w:t>
      </w:r>
      <w:r w:rsidR="0082429F" w:rsidRPr="005C6222">
        <w:rPr>
          <w:rFonts w:cs="Calibri"/>
          <w:b/>
          <w:bCs/>
          <w:smallCaps/>
          <w:u w:val="single"/>
          <w:lang w:val="es-ES_tradnl"/>
        </w:rPr>
        <w:t>8</w:t>
      </w:r>
    </w:p>
    <w:p w14:paraId="771923AD" w14:textId="77777777" w:rsidR="007D46A9" w:rsidRPr="005C6222" w:rsidRDefault="007D46A9">
      <w:pPr>
        <w:spacing w:after="200" w:line="276" w:lineRule="auto"/>
        <w:jc w:val="left"/>
        <w:rPr>
          <w:lang w:val="es-ES_tradnl"/>
        </w:rPr>
      </w:pPr>
      <w:r w:rsidRPr="005C6222">
        <w:rPr>
          <w:lang w:val="es-ES_tradnl"/>
        </w:rPr>
        <w:br w:type="page"/>
      </w:r>
    </w:p>
    <w:p w14:paraId="1A7A888E" w14:textId="77777777" w:rsidR="007D46A9" w:rsidRPr="005C6222" w:rsidRDefault="007D46A9" w:rsidP="007D46A9">
      <w:pPr>
        <w:spacing w:after="240"/>
        <w:contextualSpacing/>
        <w:rPr>
          <w:b/>
          <w:caps/>
          <w:color w:val="1F497D" w:themeColor="text2"/>
          <w:spacing w:val="5"/>
          <w:kern w:val="28"/>
          <w:szCs w:val="52"/>
          <w:lang w:val="es-ES_tradnl"/>
          <w14:textFill>
            <w14:solidFill>
              <w14:schemeClr w14:val="tx2">
                <w14:lumMod w14:val="50000"/>
                <w14:lumMod w14:val="75000"/>
                <w14:lumOff w14:val="0"/>
              </w14:schemeClr>
            </w14:solidFill>
          </w14:textFill>
        </w:rPr>
      </w:pPr>
      <w:r w:rsidRPr="005C6222">
        <w:rPr>
          <w:b/>
          <w:caps/>
          <w:color w:val="1F497D" w:themeColor="text2"/>
          <w:spacing w:val="5"/>
          <w:kern w:val="28"/>
          <w:szCs w:val="52"/>
          <w:lang w:val="es-ES_tradnl"/>
          <w14:textFill>
            <w14:solidFill>
              <w14:schemeClr w14:val="tx2">
                <w14:lumMod w14:val="50000"/>
                <w14:lumMod w14:val="75000"/>
                <w14:lumOff w14:val="0"/>
              </w14:schemeClr>
            </w14:solidFill>
          </w14:textFill>
        </w:rPr>
        <w:lastRenderedPageBreak/>
        <w:t>Índice de contenidos</w:t>
      </w:r>
    </w:p>
    <w:p w14:paraId="69D567DB" w14:textId="77777777" w:rsidR="007D46A9" w:rsidRPr="005C6222" w:rsidRDefault="007D46A9" w:rsidP="00CF21C2">
      <w:pPr>
        <w:rPr>
          <w:lang w:val="es-ES_tradnl"/>
        </w:rPr>
      </w:pPr>
    </w:p>
    <w:p w14:paraId="6B410001" w14:textId="77777777" w:rsidR="00145ACC" w:rsidRDefault="007D46A9">
      <w:pPr>
        <w:pStyle w:val="TDC1"/>
        <w:tabs>
          <w:tab w:val="left" w:pos="480"/>
          <w:tab w:val="right" w:leader="dot" w:pos="10074"/>
        </w:tabs>
        <w:rPr>
          <w:rFonts w:asciiTheme="minorHAnsi" w:eastAsiaTheme="minorEastAsia" w:hAnsiTheme="minorHAnsi"/>
          <w:noProof/>
          <w:sz w:val="22"/>
          <w:lang w:val="es-ES" w:eastAsia="es-ES"/>
        </w:rPr>
      </w:pPr>
      <w:r w:rsidRPr="005C6222">
        <w:rPr>
          <w:color w:val="0F243E" w:themeColor="text2" w:themeShade="80"/>
          <w:lang w:val="es-ES_tradnl"/>
        </w:rPr>
        <w:fldChar w:fldCharType="begin"/>
      </w:r>
      <w:r w:rsidRPr="005C6222">
        <w:rPr>
          <w:color w:val="0F243E" w:themeColor="text2" w:themeShade="80"/>
          <w:lang w:val="es-ES_tradnl"/>
        </w:rPr>
        <w:instrText xml:space="preserve"> TOC \o "1-5" \h \z \u </w:instrText>
      </w:r>
      <w:r w:rsidRPr="005C6222">
        <w:rPr>
          <w:color w:val="0F243E" w:themeColor="text2" w:themeShade="80"/>
          <w:lang w:val="es-ES_tradnl"/>
        </w:rPr>
        <w:fldChar w:fldCharType="separate"/>
      </w:r>
      <w:hyperlink w:anchor="_Toc531166974" w:history="1">
        <w:r w:rsidR="00145ACC" w:rsidRPr="00F34B9E">
          <w:rPr>
            <w:rStyle w:val="Hipervnculo"/>
            <w:noProof/>
            <w:lang w:val="es-ES_tradnl"/>
          </w:rPr>
          <w:t>1.</w:t>
        </w:r>
        <w:r w:rsidR="00145ACC">
          <w:rPr>
            <w:rFonts w:asciiTheme="minorHAnsi" w:eastAsiaTheme="minorEastAsia" w:hAnsiTheme="minorHAnsi"/>
            <w:noProof/>
            <w:sz w:val="22"/>
            <w:lang w:val="es-ES" w:eastAsia="es-ES"/>
          </w:rPr>
          <w:tab/>
        </w:r>
        <w:r w:rsidR="00145ACC" w:rsidRPr="00F34B9E">
          <w:rPr>
            <w:rStyle w:val="Hipervnculo"/>
            <w:noProof/>
            <w:lang w:val="es-ES_tradnl"/>
          </w:rPr>
          <w:t>Introducción</w:t>
        </w:r>
        <w:r w:rsidR="00145ACC">
          <w:rPr>
            <w:noProof/>
            <w:webHidden/>
          </w:rPr>
          <w:tab/>
        </w:r>
        <w:r w:rsidR="00145ACC">
          <w:rPr>
            <w:noProof/>
            <w:webHidden/>
          </w:rPr>
          <w:fldChar w:fldCharType="begin"/>
        </w:r>
        <w:r w:rsidR="00145ACC">
          <w:rPr>
            <w:noProof/>
            <w:webHidden/>
          </w:rPr>
          <w:instrText xml:space="preserve"> PAGEREF _Toc531166974 \h </w:instrText>
        </w:r>
        <w:r w:rsidR="00145ACC">
          <w:rPr>
            <w:noProof/>
            <w:webHidden/>
          </w:rPr>
        </w:r>
        <w:r w:rsidR="00145ACC">
          <w:rPr>
            <w:noProof/>
            <w:webHidden/>
          </w:rPr>
          <w:fldChar w:fldCharType="separate"/>
        </w:r>
        <w:r w:rsidR="00145ACC">
          <w:rPr>
            <w:noProof/>
            <w:webHidden/>
          </w:rPr>
          <w:t>2</w:t>
        </w:r>
        <w:r w:rsidR="00145ACC">
          <w:rPr>
            <w:noProof/>
            <w:webHidden/>
          </w:rPr>
          <w:fldChar w:fldCharType="end"/>
        </w:r>
      </w:hyperlink>
    </w:p>
    <w:p w14:paraId="37AA10FD"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75" w:history="1">
        <w:r w:rsidRPr="00F34B9E">
          <w:rPr>
            <w:rStyle w:val="Hipervnculo"/>
            <w:noProof/>
            <w:lang w:val="es-ES_tradnl"/>
          </w:rPr>
          <w:t>2.</w:t>
        </w:r>
        <w:r>
          <w:rPr>
            <w:rFonts w:asciiTheme="minorHAnsi" w:eastAsiaTheme="minorEastAsia" w:hAnsiTheme="minorHAnsi"/>
            <w:noProof/>
            <w:sz w:val="22"/>
            <w:lang w:val="es-ES" w:eastAsia="es-ES"/>
          </w:rPr>
          <w:tab/>
        </w:r>
        <w:r w:rsidRPr="00F34B9E">
          <w:rPr>
            <w:rStyle w:val="Hipervnculo"/>
            <w:noProof/>
            <w:lang w:val="es-ES_tradnl"/>
          </w:rPr>
          <w:t>Objetivos</w:t>
        </w:r>
        <w:r>
          <w:rPr>
            <w:noProof/>
            <w:webHidden/>
          </w:rPr>
          <w:tab/>
        </w:r>
        <w:r>
          <w:rPr>
            <w:noProof/>
            <w:webHidden/>
          </w:rPr>
          <w:fldChar w:fldCharType="begin"/>
        </w:r>
        <w:r>
          <w:rPr>
            <w:noProof/>
            <w:webHidden/>
          </w:rPr>
          <w:instrText xml:space="preserve"> PAGEREF _Toc531166975 \h </w:instrText>
        </w:r>
        <w:r>
          <w:rPr>
            <w:noProof/>
            <w:webHidden/>
          </w:rPr>
        </w:r>
        <w:r>
          <w:rPr>
            <w:noProof/>
            <w:webHidden/>
          </w:rPr>
          <w:fldChar w:fldCharType="separate"/>
        </w:r>
        <w:r>
          <w:rPr>
            <w:noProof/>
            <w:webHidden/>
          </w:rPr>
          <w:t>2</w:t>
        </w:r>
        <w:r>
          <w:rPr>
            <w:noProof/>
            <w:webHidden/>
          </w:rPr>
          <w:fldChar w:fldCharType="end"/>
        </w:r>
      </w:hyperlink>
    </w:p>
    <w:p w14:paraId="125A7FAC" w14:textId="77777777" w:rsidR="00145ACC" w:rsidRDefault="00145ACC">
      <w:pPr>
        <w:pStyle w:val="TDC2"/>
        <w:tabs>
          <w:tab w:val="left" w:pos="960"/>
          <w:tab w:val="right" w:leader="dot" w:pos="10074"/>
        </w:tabs>
        <w:rPr>
          <w:rFonts w:asciiTheme="minorHAnsi" w:eastAsiaTheme="minorEastAsia" w:hAnsiTheme="minorHAnsi"/>
          <w:noProof/>
          <w:sz w:val="22"/>
          <w:lang w:val="es-ES" w:eastAsia="es-ES"/>
        </w:rPr>
      </w:pPr>
      <w:hyperlink w:anchor="_Toc531166976" w:history="1">
        <w:r w:rsidRPr="00F34B9E">
          <w:rPr>
            <w:rStyle w:val="Hipervnculo"/>
            <w:noProof/>
            <w:lang w:val="es-ES_tradnl"/>
          </w:rPr>
          <w:t>2.1.</w:t>
        </w:r>
        <w:r>
          <w:rPr>
            <w:rFonts w:asciiTheme="minorHAnsi" w:eastAsiaTheme="minorEastAsia" w:hAnsiTheme="minorHAnsi"/>
            <w:noProof/>
            <w:sz w:val="22"/>
            <w:lang w:val="es-ES" w:eastAsia="es-ES"/>
          </w:rPr>
          <w:tab/>
        </w:r>
        <w:r w:rsidRPr="00F34B9E">
          <w:rPr>
            <w:rStyle w:val="Hipervnculo"/>
            <w:noProof/>
            <w:lang w:val="es-ES_tradnl"/>
          </w:rPr>
          <w:t>Objetivo general</w:t>
        </w:r>
        <w:r>
          <w:rPr>
            <w:noProof/>
            <w:webHidden/>
          </w:rPr>
          <w:tab/>
        </w:r>
        <w:r>
          <w:rPr>
            <w:noProof/>
            <w:webHidden/>
          </w:rPr>
          <w:fldChar w:fldCharType="begin"/>
        </w:r>
        <w:r>
          <w:rPr>
            <w:noProof/>
            <w:webHidden/>
          </w:rPr>
          <w:instrText xml:space="preserve"> PAGEREF _Toc531166976 \h </w:instrText>
        </w:r>
        <w:r>
          <w:rPr>
            <w:noProof/>
            <w:webHidden/>
          </w:rPr>
        </w:r>
        <w:r>
          <w:rPr>
            <w:noProof/>
            <w:webHidden/>
          </w:rPr>
          <w:fldChar w:fldCharType="separate"/>
        </w:r>
        <w:r>
          <w:rPr>
            <w:noProof/>
            <w:webHidden/>
          </w:rPr>
          <w:t>2</w:t>
        </w:r>
        <w:r>
          <w:rPr>
            <w:noProof/>
            <w:webHidden/>
          </w:rPr>
          <w:fldChar w:fldCharType="end"/>
        </w:r>
      </w:hyperlink>
    </w:p>
    <w:p w14:paraId="34E0A115" w14:textId="77777777" w:rsidR="00145ACC" w:rsidRDefault="00145ACC">
      <w:pPr>
        <w:pStyle w:val="TDC2"/>
        <w:tabs>
          <w:tab w:val="left" w:pos="960"/>
          <w:tab w:val="right" w:leader="dot" w:pos="10074"/>
        </w:tabs>
        <w:rPr>
          <w:rFonts w:asciiTheme="minorHAnsi" w:eastAsiaTheme="minorEastAsia" w:hAnsiTheme="minorHAnsi"/>
          <w:noProof/>
          <w:sz w:val="22"/>
          <w:lang w:val="es-ES" w:eastAsia="es-ES"/>
        </w:rPr>
      </w:pPr>
      <w:hyperlink w:anchor="_Toc531166977" w:history="1">
        <w:r w:rsidRPr="00F34B9E">
          <w:rPr>
            <w:rStyle w:val="Hipervnculo"/>
            <w:noProof/>
            <w:lang w:val="es-ES_tradnl"/>
          </w:rPr>
          <w:t>2.2.</w:t>
        </w:r>
        <w:r>
          <w:rPr>
            <w:rFonts w:asciiTheme="minorHAnsi" w:eastAsiaTheme="minorEastAsia" w:hAnsiTheme="minorHAnsi"/>
            <w:noProof/>
            <w:sz w:val="22"/>
            <w:lang w:val="es-ES" w:eastAsia="es-ES"/>
          </w:rPr>
          <w:tab/>
        </w:r>
        <w:r w:rsidRPr="00F34B9E">
          <w:rPr>
            <w:rStyle w:val="Hipervnculo"/>
            <w:noProof/>
            <w:lang w:val="es-ES_tradnl"/>
          </w:rPr>
          <w:t>Objetivos específicos</w:t>
        </w:r>
        <w:r>
          <w:rPr>
            <w:noProof/>
            <w:webHidden/>
          </w:rPr>
          <w:tab/>
        </w:r>
        <w:r>
          <w:rPr>
            <w:noProof/>
            <w:webHidden/>
          </w:rPr>
          <w:fldChar w:fldCharType="begin"/>
        </w:r>
        <w:r>
          <w:rPr>
            <w:noProof/>
            <w:webHidden/>
          </w:rPr>
          <w:instrText xml:space="preserve"> PAGEREF _Toc531166977 \h </w:instrText>
        </w:r>
        <w:r>
          <w:rPr>
            <w:noProof/>
            <w:webHidden/>
          </w:rPr>
        </w:r>
        <w:r>
          <w:rPr>
            <w:noProof/>
            <w:webHidden/>
          </w:rPr>
          <w:fldChar w:fldCharType="separate"/>
        </w:r>
        <w:r>
          <w:rPr>
            <w:noProof/>
            <w:webHidden/>
          </w:rPr>
          <w:t>2</w:t>
        </w:r>
        <w:r>
          <w:rPr>
            <w:noProof/>
            <w:webHidden/>
          </w:rPr>
          <w:fldChar w:fldCharType="end"/>
        </w:r>
      </w:hyperlink>
    </w:p>
    <w:p w14:paraId="289073EE"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78" w:history="1">
        <w:r w:rsidRPr="00F34B9E">
          <w:rPr>
            <w:rStyle w:val="Hipervnculo"/>
            <w:noProof/>
            <w:lang w:val="es-ES_tradnl"/>
          </w:rPr>
          <w:t>3.</w:t>
        </w:r>
        <w:r>
          <w:rPr>
            <w:rFonts w:asciiTheme="minorHAnsi" w:eastAsiaTheme="minorEastAsia" w:hAnsiTheme="minorHAnsi"/>
            <w:noProof/>
            <w:sz w:val="22"/>
            <w:lang w:val="es-ES" w:eastAsia="es-ES"/>
          </w:rPr>
          <w:tab/>
        </w:r>
        <w:r w:rsidRPr="00F34B9E">
          <w:rPr>
            <w:rStyle w:val="Hipervnculo"/>
            <w:noProof/>
            <w:lang w:val="es-ES_tradnl"/>
          </w:rPr>
          <w:t>Puntos de medición</w:t>
        </w:r>
        <w:r>
          <w:rPr>
            <w:noProof/>
            <w:webHidden/>
          </w:rPr>
          <w:tab/>
        </w:r>
        <w:r>
          <w:rPr>
            <w:noProof/>
            <w:webHidden/>
          </w:rPr>
          <w:fldChar w:fldCharType="begin"/>
        </w:r>
        <w:r>
          <w:rPr>
            <w:noProof/>
            <w:webHidden/>
          </w:rPr>
          <w:instrText xml:space="preserve"> PAGEREF _Toc531166978 \h </w:instrText>
        </w:r>
        <w:r>
          <w:rPr>
            <w:noProof/>
            <w:webHidden/>
          </w:rPr>
        </w:r>
        <w:r>
          <w:rPr>
            <w:noProof/>
            <w:webHidden/>
          </w:rPr>
          <w:fldChar w:fldCharType="separate"/>
        </w:r>
        <w:r>
          <w:rPr>
            <w:noProof/>
            <w:webHidden/>
          </w:rPr>
          <w:t>2</w:t>
        </w:r>
        <w:r>
          <w:rPr>
            <w:noProof/>
            <w:webHidden/>
          </w:rPr>
          <w:fldChar w:fldCharType="end"/>
        </w:r>
      </w:hyperlink>
    </w:p>
    <w:p w14:paraId="48BC2802"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79" w:history="1">
        <w:r w:rsidRPr="00F34B9E">
          <w:rPr>
            <w:rStyle w:val="Hipervnculo"/>
            <w:noProof/>
            <w:lang w:val="es-ES_tradnl"/>
          </w:rPr>
          <w:t>4.</w:t>
        </w:r>
        <w:r>
          <w:rPr>
            <w:rFonts w:asciiTheme="minorHAnsi" w:eastAsiaTheme="minorEastAsia" w:hAnsiTheme="minorHAnsi"/>
            <w:noProof/>
            <w:sz w:val="22"/>
            <w:lang w:val="es-ES" w:eastAsia="es-ES"/>
          </w:rPr>
          <w:tab/>
        </w:r>
        <w:r w:rsidRPr="00F34B9E">
          <w:rPr>
            <w:rStyle w:val="Hipervnculo"/>
            <w:noProof/>
            <w:lang w:val="es-ES_tradnl"/>
          </w:rPr>
          <w:t>Metodología</w:t>
        </w:r>
        <w:r>
          <w:rPr>
            <w:noProof/>
            <w:webHidden/>
          </w:rPr>
          <w:tab/>
        </w:r>
        <w:r>
          <w:rPr>
            <w:noProof/>
            <w:webHidden/>
          </w:rPr>
          <w:fldChar w:fldCharType="begin"/>
        </w:r>
        <w:r>
          <w:rPr>
            <w:noProof/>
            <w:webHidden/>
          </w:rPr>
          <w:instrText xml:space="preserve"> PAGEREF _Toc531166979 \h </w:instrText>
        </w:r>
        <w:r>
          <w:rPr>
            <w:noProof/>
            <w:webHidden/>
          </w:rPr>
        </w:r>
        <w:r>
          <w:rPr>
            <w:noProof/>
            <w:webHidden/>
          </w:rPr>
          <w:fldChar w:fldCharType="separate"/>
        </w:r>
        <w:r>
          <w:rPr>
            <w:noProof/>
            <w:webHidden/>
          </w:rPr>
          <w:t>4</w:t>
        </w:r>
        <w:r>
          <w:rPr>
            <w:noProof/>
            <w:webHidden/>
          </w:rPr>
          <w:fldChar w:fldCharType="end"/>
        </w:r>
      </w:hyperlink>
    </w:p>
    <w:p w14:paraId="7557B78E" w14:textId="77777777" w:rsidR="00145ACC" w:rsidRDefault="00145ACC">
      <w:pPr>
        <w:pStyle w:val="TDC2"/>
        <w:tabs>
          <w:tab w:val="left" w:pos="960"/>
          <w:tab w:val="right" w:leader="dot" w:pos="10074"/>
        </w:tabs>
        <w:rPr>
          <w:rFonts w:asciiTheme="minorHAnsi" w:eastAsiaTheme="minorEastAsia" w:hAnsiTheme="minorHAnsi"/>
          <w:noProof/>
          <w:sz w:val="22"/>
          <w:lang w:val="es-ES" w:eastAsia="es-ES"/>
        </w:rPr>
      </w:pPr>
      <w:hyperlink w:anchor="_Toc531166980" w:history="1">
        <w:r w:rsidRPr="00F34B9E">
          <w:rPr>
            <w:rStyle w:val="Hipervnculo"/>
            <w:noProof/>
            <w:lang w:val="es-ES_tradnl"/>
          </w:rPr>
          <w:t>4.1.</w:t>
        </w:r>
        <w:r>
          <w:rPr>
            <w:rFonts w:asciiTheme="minorHAnsi" w:eastAsiaTheme="minorEastAsia" w:hAnsiTheme="minorHAnsi"/>
            <w:noProof/>
            <w:sz w:val="22"/>
            <w:lang w:val="es-ES" w:eastAsia="es-ES"/>
          </w:rPr>
          <w:tab/>
        </w:r>
        <w:r w:rsidRPr="00F34B9E">
          <w:rPr>
            <w:rStyle w:val="Hipervnculo"/>
            <w:noProof/>
            <w:lang w:val="es-ES_tradnl"/>
          </w:rPr>
          <w:t>Campaña de terreno</w:t>
        </w:r>
        <w:r>
          <w:rPr>
            <w:noProof/>
            <w:webHidden/>
          </w:rPr>
          <w:tab/>
        </w:r>
        <w:r>
          <w:rPr>
            <w:noProof/>
            <w:webHidden/>
          </w:rPr>
          <w:fldChar w:fldCharType="begin"/>
        </w:r>
        <w:r>
          <w:rPr>
            <w:noProof/>
            <w:webHidden/>
          </w:rPr>
          <w:instrText xml:space="preserve"> PAGEREF _Toc531166980 \h </w:instrText>
        </w:r>
        <w:r>
          <w:rPr>
            <w:noProof/>
            <w:webHidden/>
          </w:rPr>
        </w:r>
        <w:r>
          <w:rPr>
            <w:noProof/>
            <w:webHidden/>
          </w:rPr>
          <w:fldChar w:fldCharType="separate"/>
        </w:r>
        <w:r>
          <w:rPr>
            <w:noProof/>
            <w:webHidden/>
          </w:rPr>
          <w:t>4</w:t>
        </w:r>
        <w:r>
          <w:rPr>
            <w:noProof/>
            <w:webHidden/>
          </w:rPr>
          <w:fldChar w:fldCharType="end"/>
        </w:r>
      </w:hyperlink>
    </w:p>
    <w:p w14:paraId="4129B2D4" w14:textId="77777777" w:rsidR="00145ACC" w:rsidRDefault="00145ACC">
      <w:pPr>
        <w:pStyle w:val="TDC2"/>
        <w:tabs>
          <w:tab w:val="left" w:pos="960"/>
          <w:tab w:val="right" w:leader="dot" w:pos="10074"/>
        </w:tabs>
        <w:rPr>
          <w:rFonts w:asciiTheme="minorHAnsi" w:eastAsiaTheme="minorEastAsia" w:hAnsiTheme="minorHAnsi"/>
          <w:noProof/>
          <w:sz w:val="22"/>
          <w:lang w:val="es-ES" w:eastAsia="es-ES"/>
        </w:rPr>
      </w:pPr>
      <w:hyperlink w:anchor="_Toc531166981" w:history="1">
        <w:r w:rsidRPr="00F34B9E">
          <w:rPr>
            <w:rStyle w:val="Hipervnculo"/>
            <w:noProof/>
            <w:lang w:val="es-ES_tradnl"/>
          </w:rPr>
          <w:t>4.2.</w:t>
        </w:r>
        <w:r>
          <w:rPr>
            <w:rFonts w:asciiTheme="minorHAnsi" w:eastAsiaTheme="minorEastAsia" w:hAnsiTheme="minorHAnsi"/>
            <w:noProof/>
            <w:sz w:val="22"/>
            <w:lang w:val="es-ES" w:eastAsia="es-ES"/>
          </w:rPr>
          <w:tab/>
        </w:r>
        <w:r w:rsidRPr="00F34B9E">
          <w:rPr>
            <w:rStyle w:val="Hipervnculo"/>
            <w:noProof/>
            <w:lang w:val="es-ES_tradnl"/>
          </w:rPr>
          <w:t>Eficiencia de barrera</w:t>
        </w:r>
        <w:r>
          <w:rPr>
            <w:noProof/>
            <w:webHidden/>
          </w:rPr>
          <w:tab/>
        </w:r>
        <w:r>
          <w:rPr>
            <w:noProof/>
            <w:webHidden/>
          </w:rPr>
          <w:fldChar w:fldCharType="begin"/>
        </w:r>
        <w:r>
          <w:rPr>
            <w:noProof/>
            <w:webHidden/>
          </w:rPr>
          <w:instrText xml:space="preserve"> PAGEREF _Toc531166981 \h </w:instrText>
        </w:r>
        <w:r>
          <w:rPr>
            <w:noProof/>
            <w:webHidden/>
          </w:rPr>
        </w:r>
        <w:r>
          <w:rPr>
            <w:noProof/>
            <w:webHidden/>
          </w:rPr>
          <w:fldChar w:fldCharType="separate"/>
        </w:r>
        <w:r>
          <w:rPr>
            <w:noProof/>
            <w:webHidden/>
          </w:rPr>
          <w:t>4</w:t>
        </w:r>
        <w:r>
          <w:rPr>
            <w:noProof/>
            <w:webHidden/>
          </w:rPr>
          <w:fldChar w:fldCharType="end"/>
        </w:r>
      </w:hyperlink>
    </w:p>
    <w:p w14:paraId="77BE4CBF"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82" w:history="1">
        <w:r w:rsidRPr="00F34B9E">
          <w:rPr>
            <w:rStyle w:val="Hipervnculo"/>
            <w:noProof/>
            <w:lang w:val="es-ES_tradnl"/>
          </w:rPr>
          <w:t>5.</w:t>
        </w:r>
        <w:r>
          <w:rPr>
            <w:rFonts w:asciiTheme="minorHAnsi" w:eastAsiaTheme="minorEastAsia" w:hAnsiTheme="minorHAnsi"/>
            <w:noProof/>
            <w:sz w:val="22"/>
            <w:lang w:val="es-ES" w:eastAsia="es-ES"/>
          </w:rPr>
          <w:tab/>
        </w:r>
        <w:r w:rsidRPr="00F34B9E">
          <w:rPr>
            <w:rStyle w:val="Hipervnculo"/>
            <w:noProof/>
            <w:lang w:val="es-ES_tradnl"/>
          </w:rPr>
          <w:t>Resultados</w:t>
        </w:r>
        <w:r>
          <w:rPr>
            <w:noProof/>
            <w:webHidden/>
          </w:rPr>
          <w:tab/>
        </w:r>
        <w:r>
          <w:rPr>
            <w:noProof/>
            <w:webHidden/>
          </w:rPr>
          <w:fldChar w:fldCharType="begin"/>
        </w:r>
        <w:r>
          <w:rPr>
            <w:noProof/>
            <w:webHidden/>
          </w:rPr>
          <w:instrText xml:space="preserve"> PAGEREF _Toc531166982 \h </w:instrText>
        </w:r>
        <w:r>
          <w:rPr>
            <w:noProof/>
            <w:webHidden/>
          </w:rPr>
        </w:r>
        <w:r>
          <w:rPr>
            <w:noProof/>
            <w:webHidden/>
          </w:rPr>
          <w:fldChar w:fldCharType="separate"/>
        </w:r>
        <w:r>
          <w:rPr>
            <w:noProof/>
            <w:webHidden/>
          </w:rPr>
          <w:t>6</w:t>
        </w:r>
        <w:r>
          <w:rPr>
            <w:noProof/>
            <w:webHidden/>
          </w:rPr>
          <w:fldChar w:fldCharType="end"/>
        </w:r>
      </w:hyperlink>
    </w:p>
    <w:p w14:paraId="5A934481"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83" w:history="1">
        <w:r w:rsidRPr="00F34B9E">
          <w:rPr>
            <w:rStyle w:val="Hipervnculo"/>
            <w:noProof/>
            <w:lang w:val="es-ES_tradnl"/>
          </w:rPr>
          <w:t>6.</w:t>
        </w:r>
        <w:r>
          <w:rPr>
            <w:rFonts w:asciiTheme="minorHAnsi" w:eastAsiaTheme="minorEastAsia" w:hAnsiTheme="minorHAnsi"/>
            <w:noProof/>
            <w:sz w:val="22"/>
            <w:lang w:val="es-ES" w:eastAsia="es-ES"/>
          </w:rPr>
          <w:tab/>
        </w:r>
        <w:r w:rsidRPr="00F34B9E">
          <w:rPr>
            <w:rStyle w:val="Hipervnculo"/>
            <w:noProof/>
            <w:lang w:val="es-ES_tradnl"/>
          </w:rPr>
          <w:t>Recomendaciones</w:t>
        </w:r>
        <w:r>
          <w:rPr>
            <w:noProof/>
            <w:webHidden/>
          </w:rPr>
          <w:tab/>
        </w:r>
        <w:r>
          <w:rPr>
            <w:noProof/>
            <w:webHidden/>
          </w:rPr>
          <w:fldChar w:fldCharType="begin"/>
        </w:r>
        <w:r>
          <w:rPr>
            <w:noProof/>
            <w:webHidden/>
          </w:rPr>
          <w:instrText xml:space="preserve"> PAGEREF _Toc531166983 \h </w:instrText>
        </w:r>
        <w:r>
          <w:rPr>
            <w:noProof/>
            <w:webHidden/>
          </w:rPr>
        </w:r>
        <w:r>
          <w:rPr>
            <w:noProof/>
            <w:webHidden/>
          </w:rPr>
          <w:fldChar w:fldCharType="separate"/>
        </w:r>
        <w:r>
          <w:rPr>
            <w:noProof/>
            <w:webHidden/>
          </w:rPr>
          <w:t>7</w:t>
        </w:r>
        <w:r>
          <w:rPr>
            <w:noProof/>
            <w:webHidden/>
          </w:rPr>
          <w:fldChar w:fldCharType="end"/>
        </w:r>
      </w:hyperlink>
    </w:p>
    <w:p w14:paraId="5EB7F249"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84" w:history="1">
        <w:r w:rsidRPr="00F34B9E">
          <w:rPr>
            <w:rStyle w:val="Hipervnculo"/>
            <w:noProof/>
            <w:lang w:val="es-ES_tradnl"/>
          </w:rPr>
          <w:t>7.</w:t>
        </w:r>
        <w:r>
          <w:rPr>
            <w:rFonts w:asciiTheme="minorHAnsi" w:eastAsiaTheme="minorEastAsia" w:hAnsiTheme="minorHAnsi"/>
            <w:noProof/>
            <w:sz w:val="22"/>
            <w:lang w:val="es-ES" w:eastAsia="es-ES"/>
          </w:rPr>
          <w:tab/>
        </w:r>
        <w:r w:rsidRPr="00F34B9E">
          <w:rPr>
            <w:rStyle w:val="Hipervnculo"/>
            <w:noProof/>
            <w:lang w:val="es-ES_tradnl"/>
          </w:rPr>
          <w:t>Instrumental utilizado</w:t>
        </w:r>
        <w:r>
          <w:rPr>
            <w:noProof/>
            <w:webHidden/>
          </w:rPr>
          <w:tab/>
        </w:r>
        <w:r>
          <w:rPr>
            <w:noProof/>
            <w:webHidden/>
          </w:rPr>
          <w:fldChar w:fldCharType="begin"/>
        </w:r>
        <w:r>
          <w:rPr>
            <w:noProof/>
            <w:webHidden/>
          </w:rPr>
          <w:instrText xml:space="preserve"> PAGEREF _Toc531166984 \h </w:instrText>
        </w:r>
        <w:r>
          <w:rPr>
            <w:noProof/>
            <w:webHidden/>
          </w:rPr>
        </w:r>
        <w:r>
          <w:rPr>
            <w:noProof/>
            <w:webHidden/>
          </w:rPr>
          <w:fldChar w:fldCharType="separate"/>
        </w:r>
        <w:r>
          <w:rPr>
            <w:noProof/>
            <w:webHidden/>
          </w:rPr>
          <w:t>8</w:t>
        </w:r>
        <w:r>
          <w:rPr>
            <w:noProof/>
            <w:webHidden/>
          </w:rPr>
          <w:fldChar w:fldCharType="end"/>
        </w:r>
      </w:hyperlink>
    </w:p>
    <w:p w14:paraId="51D6CA29"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85" w:history="1">
        <w:r w:rsidRPr="00F34B9E">
          <w:rPr>
            <w:rStyle w:val="Hipervnculo"/>
            <w:noProof/>
            <w:lang w:val="es-ES_tradnl"/>
          </w:rPr>
          <w:t>8.</w:t>
        </w:r>
        <w:r>
          <w:rPr>
            <w:rFonts w:asciiTheme="minorHAnsi" w:eastAsiaTheme="minorEastAsia" w:hAnsiTheme="minorHAnsi"/>
            <w:noProof/>
            <w:sz w:val="22"/>
            <w:lang w:val="es-ES" w:eastAsia="es-ES"/>
          </w:rPr>
          <w:tab/>
        </w:r>
        <w:r w:rsidRPr="00F34B9E">
          <w:rPr>
            <w:rStyle w:val="Hipervnculo"/>
            <w:noProof/>
            <w:lang w:val="es-ES_tradnl"/>
          </w:rPr>
          <w:t>Revisión bibliográfica</w:t>
        </w:r>
        <w:r>
          <w:rPr>
            <w:noProof/>
            <w:webHidden/>
          </w:rPr>
          <w:tab/>
        </w:r>
        <w:r>
          <w:rPr>
            <w:noProof/>
            <w:webHidden/>
          </w:rPr>
          <w:fldChar w:fldCharType="begin"/>
        </w:r>
        <w:r>
          <w:rPr>
            <w:noProof/>
            <w:webHidden/>
          </w:rPr>
          <w:instrText xml:space="preserve"> PAGEREF _Toc531166985 \h </w:instrText>
        </w:r>
        <w:r>
          <w:rPr>
            <w:noProof/>
            <w:webHidden/>
          </w:rPr>
        </w:r>
        <w:r>
          <w:rPr>
            <w:noProof/>
            <w:webHidden/>
          </w:rPr>
          <w:fldChar w:fldCharType="separate"/>
        </w:r>
        <w:r>
          <w:rPr>
            <w:noProof/>
            <w:webHidden/>
          </w:rPr>
          <w:t>8</w:t>
        </w:r>
        <w:r>
          <w:rPr>
            <w:noProof/>
            <w:webHidden/>
          </w:rPr>
          <w:fldChar w:fldCharType="end"/>
        </w:r>
      </w:hyperlink>
    </w:p>
    <w:p w14:paraId="38167976" w14:textId="77777777" w:rsidR="00145ACC" w:rsidRDefault="00145ACC">
      <w:pPr>
        <w:pStyle w:val="TDC1"/>
        <w:tabs>
          <w:tab w:val="left" w:pos="480"/>
          <w:tab w:val="right" w:leader="dot" w:pos="10074"/>
        </w:tabs>
        <w:rPr>
          <w:rFonts w:asciiTheme="minorHAnsi" w:eastAsiaTheme="minorEastAsia" w:hAnsiTheme="minorHAnsi"/>
          <w:noProof/>
          <w:sz w:val="22"/>
          <w:lang w:val="es-ES" w:eastAsia="es-ES"/>
        </w:rPr>
      </w:pPr>
      <w:hyperlink w:anchor="_Toc531166986" w:history="1">
        <w:r w:rsidRPr="00F34B9E">
          <w:rPr>
            <w:rStyle w:val="Hipervnculo"/>
            <w:noProof/>
            <w:lang w:val="es-ES_tradnl"/>
          </w:rPr>
          <w:t>9.</w:t>
        </w:r>
        <w:r>
          <w:rPr>
            <w:rFonts w:asciiTheme="minorHAnsi" w:eastAsiaTheme="minorEastAsia" w:hAnsiTheme="minorHAnsi"/>
            <w:noProof/>
            <w:sz w:val="22"/>
            <w:lang w:val="es-ES" w:eastAsia="es-ES"/>
          </w:rPr>
          <w:tab/>
        </w:r>
        <w:r w:rsidRPr="00F34B9E">
          <w:rPr>
            <w:rStyle w:val="Hipervnculo"/>
            <w:noProof/>
            <w:lang w:val="es-ES_tradnl"/>
          </w:rPr>
          <w:t>Profesionales participantes</w:t>
        </w:r>
        <w:r>
          <w:rPr>
            <w:noProof/>
            <w:webHidden/>
          </w:rPr>
          <w:tab/>
        </w:r>
        <w:r>
          <w:rPr>
            <w:noProof/>
            <w:webHidden/>
          </w:rPr>
          <w:fldChar w:fldCharType="begin"/>
        </w:r>
        <w:r>
          <w:rPr>
            <w:noProof/>
            <w:webHidden/>
          </w:rPr>
          <w:instrText xml:space="preserve"> PAGEREF _Toc531166986 \h </w:instrText>
        </w:r>
        <w:r>
          <w:rPr>
            <w:noProof/>
            <w:webHidden/>
          </w:rPr>
        </w:r>
        <w:r>
          <w:rPr>
            <w:noProof/>
            <w:webHidden/>
          </w:rPr>
          <w:fldChar w:fldCharType="separate"/>
        </w:r>
        <w:r>
          <w:rPr>
            <w:noProof/>
            <w:webHidden/>
          </w:rPr>
          <w:t>8</w:t>
        </w:r>
        <w:r>
          <w:rPr>
            <w:noProof/>
            <w:webHidden/>
          </w:rPr>
          <w:fldChar w:fldCharType="end"/>
        </w:r>
      </w:hyperlink>
    </w:p>
    <w:p w14:paraId="513E734A" w14:textId="77777777" w:rsidR="00145ACC" w:rsidRDefault="00145ACC">
      <w:pPr>
        <w:pStyle w:val="TDC1"/>
        <w:tabs>
          <w:tab w:val="right" w:leader="dot" w:pos="10074"/>
        </w:tabs>
        <w:rPr>
          <w:rFonts w:asciiTheme="minorHAnsi" w:eastAsiaTheme="minorEastAsia" w:hAnsiTheme="minorHAnsi"/>
          <w:noProof/>
          <w:sz w:val="22"/>
          <w:lang w:val="es-ES" w:eastAsia="es-ES"/>
        </w:rPr>
      </w:pPr>
      <w:hyperlink w:anchor="_Toc531166987" w:history="1">
        <w:r w:rsidRPr="00F34B9E">
          <w:rPr>
            <w:rStyle w:val="Hipervnculo"/>
            <w:noProof/>
            <w:lang w:val="es-ES_tradnl"/>
          </w:rPr>
          <w:t>ANEXO I</w:t>
        </w:r>
        <w:r>
          <w:rPr>
            <w:noProof/>
            <w:webHidden/>
          </w:rPr>
          <w:tab/>
        </w:r>
        <w:r>
          <w:rPr>
            <w:noProof/>
            <w:webHidden/>
          </w:rPr>
          <w:fldChar w:fldCharType="begin"/>
        </w:r>
        <w:r>
          <w:rPr>
            <w:noProof/>
            <w:webHidden/>
          </w:rPr>
          <w:instrText xml:space="preserve"> PAGEREF _Toc531166987 \h </w:instrText>
        </w:r>
        <w:r>
          <w:rPr>
            <w:noProof/>
            <w:webHidden/>
          </w:rPr>
        </w:r>
        <w:r>
          <w:rPr>
            <w:noProof/>
            <w:webHidden/>
          </w:rPr>
          <w:fldChar w:fldCharType="separate"/>
        </w:r>
        <w:r>
          <w:rPr>
            <w:noProof/>
            <w:webHidden/>
          </w:rPr>
          <w:t>9</w:t>
        </w:r>
        <w:r>
          <w:rPr>
            <w:noProof/>
            <w:webHidden/>
          </w:rPr>
          <w:fldChar w:fldCharType="end"/>
        </w:r>
      </w:hyperlink>
    </w:p>
    <w:p w14:paraId="63D9CC66" w14:textId="77777777" w:rsidR="00145ACC" w:rsidRDefault="00145ACC">
      <w:pPr>
        <w:pStyle w:val="TDC1"/>
        <w:tabs>
          <w:tab w:val="right" w:leader="dot" w:pos="10074"/>
        </w:tabs>
        <w:rPr>
          <w:rFonts w:asciiTheme="minorHAnsi" w:eastAsiaTheme="minorEastAsia" w:hAnsiTheme="minorHAnsi"/>
          <w:noProof/>
          <w:sz w:val="22"/>
          <w:lang w:val="es-ES" w:eastAsia="es-ES"/>
        </w:rPr>
      </w:pPr>
      <w:hyperlink w:anchor="_Toc531166988" w:history="1">
        <w:r w:rsidRPr="00F34B9E">
          <w:rPr>
            <w:rStyle w:val="Hipervnculo"/>
            <w:noProof/>
            <w:lang w:val="es-ES_tradnl"/>
          </w:rPr>
          <w:t>ANEXO II</w:t>
        </w:r>
        <w:r>
          <w:rPr>
            <w:noProof/>
            <w:webHidden/>
          </w:rPr>
          <w:tab/>
        </w:r>
        <w:r>
          <w:rPr>
            <w:noProof/>
            <w:webHidden/>
          </w:rPr>
          <w:fldChar w:fldCharType="begin"/>
        </w:r>
        <w:r>
          <w:rPr>
            <w:noProof/>
            <w:webHidden/>
          </w:rPr>
          <w:instrText xml:space="preserve"> PAGEREF _Toc531166988 \h </w:instrText>
        </w:r>
        <w:r>
          <w:rPr>
            <w:noProof/>
            <w:webHidden/>
          </w:rPr>
        </w:r>
        <w:r>
          <w:rPr>
            <w:noProof/>
            <w:webHidden/>
          </w:rPr>
          <w:fldChar w:fldCharType="separate"/>
        </w:r>
        <w:r>
          <w:rPr>
            <w:noProof/>
            <w:webHidden/>
          </w:rPr>
          <w:t>14</w:t>
        </w:r>
        <w:r>
          <w:rPr>
            <w:noProof/>
            <w:webHidden/>
          </w:rPr>
          <w:fldChar w:fldCharType="end"/>
        </w:r>
      </w:hyperlink>
    </w:p>
    <w:p w14:paraId="35836230" w14:textId="77777777" w:rsidR="00145ACC" w:rsidRDefault="00145ACC">
      <w:pPr>
        <w:pStyle w:val="TDC1"/>
        <w:tabs>
          <w:tab w:val="right" w:leader="dot" w:pos="10074"/>
        </w:tabs>
        <w:rPr>
          <w:rFonts w:asciiTheme="minorHAnsi" w:eastAsiaTheme="minorEastAsia" w:hAnsiTheme="minorHAnsi"/>
          <w:noProof/>
          <w:sz w:val="22"/>
          <w:lang w:val="es-ES" w:eastAsia="es-ES"/>
        </w:rPr>
      </w:pPr>
      <w:hyperlink w:anchor="_Toc531166989" w:history="1">
        <w:r w:rsidRPr="00F34B9E">
          <w:rPr>
            <w:rStyle w:val="Hipervnculo"/>
            <w:noProof/>
            <w:lang w:val="es-ES_tradnl"/>
          </w:rPr>
          <w:t>ANEXO III</w:t>
        </w:r>
        <w:r>
          <w:rPr>
            <w:noProof/>
            <w:webHidden/>
          </w:rPr>
          <w:tab/>
        </w:r>
        <w:r>
          <w:rPr>
            <w:noProof/>
            <w:webHidden/>
          </w:rPr>
          <w:fldChar w:fldCharType="begin"/>
        </w:r>
        <w:r>
          <w:rPr>
            <w:noProof/>
            <w:webHidden/>
          </w:rPr>
          <w:instrText xml:space="preserve"> PAGEREF _Toc531166989 \h </w:instrText>
        </w:r>
        <w:r>
          <w:rPr>
            <w:noProof/>
            <w:webHidden/>
          </w:rPr>
        </w:r>
        <w:r>
          <w:rPr>
            <w:noProof/>
            <w:webHidden/>
          </w:rPr>
          <w:fldChar w:fldCharType="separate"/>
        </w:r>
        <w:r>
          <w:rPr>
            <w:noProof/>
            <w:webHidden/>
          </w:rPr>
          <w:t>16</w:t>
        </w:r>
        <w:r>
          <w:rPr>
            <w:noProof/>
            <w:webHidden/>
          </w:rPr>
          <w:fldChar w:fldCharType="end"/>
        </w:r>
      </w:hyperlink>
    </w:p>
    <w:p w14:paraId="6D36E0A0" w14:textId="77777777" w:rsidR="002B5446" w:rsidRPr="005C6222" w:rsidRDefault="007D46A9" w:rsidP="00CF21C2">
      <w:pPr>
        <w:rPr>
          <w:lang w:val="es-ES_tradnl"/>
        </w:rPr>
      </w:pPr>
      <w:r w:rsidRPr="005C6222">
        <w:rPr>
          <w:lang w:val="es-ES_tradnl"/>
        </w:rPr>
        <w:fldChar w:fldCharType="end"/>
      </w:r>
    </w:p>
    <w:p w14:paraId="574843C7" w14:textId="259C6A3A" w:rsidR="007D46A9" w:rsidRPr="005C6222" w:rsidRDefault="007D46A9" w:rsidP="007D46A9">
      <w:pPr>
        <w:spacing w:after="240"/>
        <w:contextualSpacing/>
        <w:rPr>
          <w:b/>
          <w:caps/>
          <w:color w:val="1F497D" w:themeColor="text2"/>
          <w:spacing w:val="5"/>
          <w:kern w:val="28"/>
          <w:szCs w:val="52"/>
          <w:lang w:val="es-ES_tradnl"/>
          <w14:textFill>
            <w14:solidFill>
              <w14:schemeClr w14:val="tx2">
                <w14:lumMod w14:val="50000"/>
                <w14:lumMod w14:val="75000"/>
                <w14:lumOff w14:val="0"/>
              </w14:schemeClr>
            </w14:solidFill>
          </w14:textFill>
        </w:rPr>
      </w:pPr>
      <w:r w:rsidRPr="005C6222">
        <w:rPr>
          <w:b/>
          <w:caps/>
          <w:color w:val="1F497D" w:themeColor="text2"/>
          <w:spacing w:val="5"/>
          <w:kern w:val="28"/>
          <w:szCs w:val="52"/>
          <w:lang w:val="es-ES_tradnl"/>
          <w14:textFill>
            <w14:solidFill>
              <w14:schemeClr w14:val="tx2">
                <w14:lumMod w14:val="50000"/>
                <w14:lumMod w14:val="75000"/>
                <w14:lumOff w14:val="0"/>
              </w14:schemeClr>
            </w14:solidFill>
          </w14:textFill>
        </w:rPr>
        <w:t>ÍNDICE DE ILUSTRACIONES</w:t>
      </w:r>
    </w:p>
    <w:p w14:paraId="0A5D0AA1" w14:textId="77777777" w:rsidR="007D46A9" w:rsidRPr="005C6222" w:rsidRDefault="007D46A9" w:rsidP="007D46A9">
      <w:pPr>
        <w:rPr>
          <w:lang w:val="es-ES_tradnl"/>
        </w:rPr>
      </w:pPr>
    </w:p>
    <w:p w14:paraId="0EA1F766" w14:textId="77777777" w:rsidR="00145ACC" w:rsidRDefault="007D46A9">
      <w:pPr>
        <w:pStyle w:val="Tabladeilustraciones"/>
        <w:tabs>
          <w:tab w:val="right" w:leader="dot" w:pos="10074"/>
        </w:tabs>
        <w:rPr>
          <w:rFonts w:asciiTheme="minorHAnsi" w:eastAsiaTheme="minorEastAsia" w:hAnsiTheme="minorHAnsi"/>
          <w:noProof/>
          <w:sz w:val="22"/>
          <w:lang w:val="es-ES" w:eastAsia="es-ES"/>
        </w:rPr>
      </w:pPr>
      <w:r w:rsidRPr="005C6222">
        <w:rPr>
          <w:lang w:val="es-ES_tradnl"/>
        </w:rPr>
        <w:fldChar w:fldCharType="begin"/>
      </w:r>
      <w:r w:rsidRPr="005C6222">
        <w:rPr>
          <w:lang w:val="es-ES_tradnl"/>
        </w:rPr>
        <w:instrText xml:space="preserve"> TOC \h \z \c "Ilustración" </w:instrText>
      </w:r>
      <w:r w:rsidRPr="005C6222">
        <w:rPr>
          <w:lang w:val="es-ES_tradnl"/>
        </w:rPr>
        <w:fldChar w:fldCharType="separate"/>
      </w:r>
      <w:hyperlink w:anchor="_Toc531166990" w:history="1">
        <w:r w:rsidR="00145ACC" w:rsidRPr="000617D4">
          <w:rPr>
            <w:rStyle w:val="Hipervnculo"/>
            <w:noProof/>
            <w:lang w:val="es-ES_tradnl"/>
          </w:rPr>
          <w:t>Ilustración 1: Ubicación de punto de medición M23. Vista general.</w:t>
        </w:r>
        <w:r w:rsidR="00145ACC">
          <w:rPr>
            <w:noProof/>
            <w:webHidden/>
          </w:rPr>
          <w:tab/>
        </w:r>
        <w:r w:rsidR="00145ACC">
          <w:rPr>
            <w:noProof/>
            <w:webHidden/>
          </w:rPr>
          <w:fldChar w:fldCharType="begin"/>
        </w:r>
        <w:r w:rsidR="00145ACC">
          <w:rPr>
            <w:noProof/>
            <w:webHidden/>
          </w:rPr>
          <w:instrText xml:space="preserve"> PAGEREF _Toc531166990 \h </w:instrText>
        </w:r>
        <w:r w:rsidR="00145ACC">
          <w:rPr>
            <w:noProof/>
            <w:webHidden/>
          </w:rPr>
        </w:r>
        <w:r w:rsidR="00145ACC">
          <w:rPr>
            <w:noProof/>
            <w:webHidden/>
          </w:rPr>
          <w:fldChar w:fldCharType="separate"/>
        </w:r>
        <w:r w:rsidR="00145ACC">
          <w:rPr>
            <w:noProof/>
            <w:webHidden/>
          </w:rPr>
          <w:t>3</w:t>
        </w:r>
        <w:r w:rsidR="00145ACC">
          <w:rPr>
            <w:noProof/>
            <w:webHidden/>
          </w:rPr>
          <w:fldChar w:fldCharType="end"/>
        </w:r>
      </w:hyperlink>
    </w:p>
    <w:p w14:paraId="769CC9A9"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1" w:history="1">
        <w:r w:rsidRPr="000617D4">
          <w:rPr>
            <w:rStyle w:val="Hipervnculo"/>
            <w:noProof/>
            <w:lang w:val="es-ES_tradnl"/>
          </w:rPr>
          <w:t>Ilustración 2: Mediciones realizadas para la eficiencia de la barrera.</w:t>
        </w:r>
        <w:r>
          <w:rPr>
            <w:noProof/>
            <w:webHidden/>
          </w:rPr>
          <w:tab/>
        </w:r>
        <w:r>
          <w:rPr>
            <w:noProof/>
            <w:webHidden/>
          </w:rPr>
          <w:fldChar w:fldCharType="begin"/>
        </w:r>
        <w:r>
          <w:rPr>
            <w:noProof/>
            <w:webHidden/>
          </w:rPr>
          <w:instrText xml:space="preserve"> PAGEREF _Toc531166991 \h </w:instrText>
        </w:r>
        <w:r>
          <w:rPr>
            <w:noProof/>
            <w:webHidden/>
          </w:rPr>
        </w:r>
        <w:r>
          <w:rPr>
            <w:noProof/>
            <w:webHidden/>
          </w:rPr>
          <w:fldChar w:fldCharType="separate"/>
        </w:r>
        <w:r>
          <w:rPr>
            <w:noProof/>
            <w:webHidden/>
          </w:rPr>
          <w:t>5</w:t>
        </w:r>
        <w:r>
          <w:rPr>
            <w:noProof/>
            <w:webHidden/>
          </w:rPr>
          <w:fldChar w:fldCharType="end"/>
        </w:r>
      </w:hyperlink>
    </w:p>
    <w:p w14:paraId="77F14EC7"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2" w:history="1">
        <w:r w:rsidRPr="000617D4">
          <w:rPr>
            <w:rStyle w:val="Hipervnculo"/>
            <w:noProof/>
            <w:lang w:val="es-ES_tradnl"/>
          </w:rPr>
          <w:t>Ilustración 3: Ubicación barrera punto M23.</w:t>
        </w:r>
        <w:r>
          <w:rPr>
            <w:noProof/>
            <w:webHidden/>
          </w:rPr>
          <w:tab/>
        </w:r>
        <w:r>
          <w:rPr>
            <w:noProof/>
            <w:webHidden/>
          </w:rPr>
          <w:fldChar w:fldCharType="begin"/>
        </w:r>
        <w:r>
          <w:rPr>
            <w:noProof/>
            <w:webHidden/>
          </w:rPr>
          <w:instrText xml:space="preserve"> PAGEREF _Toc531166992 \h </w:instrText>
        </w:r>
        <w:r>
          <w:rPr>
            <w:noProof/>
            <w:webHidden/>
          </w:rPr>
        </w:r>
        <w:r>
          <w:rPr>
            <w:noProof/>
            <w:webHidden/>
          </w:rPr>
          <w:fldChar w:fldCharType="separate"/>
        </w:r>
        <w:r>
          <w:rPr>
            <w:noProof/>
            <w:webHidden/>
          </w:rPr>
          <w:t>10</w:t>
        </w:r>
        <w:r>
          <w:rPr>
            <w:noProof/>
            <w:webHidden/>
          </w:rPr>
          <w:fldChar w:fldCharType="end"/>
        </w:r>
      </w:hyperlink>
    </w:p>
    <w:p w14:paraId="7F682831"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3" w:history="1">
        <w:r w:rsidRPr="000617D4">
          <w:rPr>
            <w:rStyle w:val="Hipervnculo"/>
            <w:noProof/>
            <w:lang w:val="es-ES_tradnl"/>
          </w:rPr>
          <w:t>Ilustración 4: Fotografías barrera acústica punto M23.</w:t>
        </w:r>
        <w:r>
          <w:rPr>
            <w:noProof/>
            <w:webHidden/>
          </w:rPr>
          <w:tab/>
        </w:r>
        <w:r>
          <w:rPr>
            <w:noProof/>
            <w:webHidden/>
          </w:rPr>
          <w:fldChar w:fldCharType="begin"/>
        </w:r>
        <w:r>
          <w:rPr>
            <w:noProof/>
            <w:webHidden/>
          </w:rPr>
          <w:instrText xml:space="preserve"> PAGEREF _Toc531166993 \h </w:instrText>
        </w:r>
        <w:r>
          <w:rPr>
            <w:noProof/>
            <w:webHidden/>
          </w:rPr>
        </w:r>
        <w:r>
          <w:rPr>
            <w:noProof/>
            <w:webHidden/>
          </w:rPr>
          <w:fldChar w:fldCharType="separate"/>
        </w:r>
        <w:r>
          <w:rPr>
            <w:noProof/>
            <w:webHidden/>
          </w:rPr>
          <w:t>12</w:t>
        </w:r>
        <w:r>
          <w:rPr>
            <w:noProof/>
            <w:webHidden/>
          </w:rPr>
          <w:fldChar w:fldCharType="end"/>
        </w:r>
      </w:hyperlink>
    </w:p>
    <w:p w14:paraId="59DAE266"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4" w:history="1">
        <w:r w:rsidRPr="000617D4">
          <w:rPr>
            <w:rStyle w:val="Hipervnculo"/>
            <w:noProof/>
            <w:lang w:val="es-ES_tradnl"/>
          </w:rPr>
          <w:t>Ilustración 5: Fotografías puntos de medición barrera acústica punto M23.</w:t>
        </w:r>
        <w:r>
          <w:rPr>
            <w:noProof/>
            <w:webHidden/>
          </w:rPr>
          <w:tab/>
        </w:r>
        <w:r>
          <w:rPr>
            <w:noProof/>
            <w:webHidden/>
          </w:rPr>
          <w:fldChar w:fldCharType="begin"/>
        </w:r>
        <w:r>
          <w:rPr>
            <w:noProof/>
            <w:webHidden/>
          </w:rPr>
          <w:instrText xml:space="preserve"> PAGEREF _Toc531166994 \h </w:instrText>
        </w:r>
        <w:r>
          <w:rPr>
            <w:noProof/>
            <w:webHidden/>
          </w:rPr>
        </w:r>
        <w:r>
          <w:rPr>
            <w:noProof/>
            <w:webHidden/>
          </w:rPr>
          <w:fldChar w:fldCharType="separate"/>
        </w:r>
        <w:r>
          <w:rPr>
            <w:noProof/>
            <w:webHidden/>
          </w:rPr>
          <w:t>13</w:t>
        </w:r>
        <w:r>
          <w:rPr>
            <w:noProof/>
            <w:webHidden/>
          </w:rPr>
          <w:fldChar w:fldCharType="end"/>
        </w:r>
      </w:hyperlink>
    </w:p>
    <w:p w14:paraId="162670FF" w14:textId="77777777" w:rsidR="007D46A9" w:rsidRPr="005C6222" w:rsidRDefault="007D46A9" w:rsidP="007D46A9">
      <w:pPr>
        <w:rPr>
          <w:lang w:val="es-ES_tradnl"/>
        </w:rPr>
      </w:pPr>
      <w:r w:rsidRPr="005C6222">
        <w:rPr>
          <w:lang w:val="es-ES_tradnl"/>
        </w:rPr>
        <w:fldChar w:fldCharType="end"/>
      </w:r>
    </w:p>
    <w:p w14:paraId="5F44268D" w14:textId="77777777" w:rsidR="007D46A9" w:rsidRPr="005C6222" w:rsidRDefault="007D46A9" w:rsidP="007D46A9">
      <w:pPr>
        <w:rPr>
          <w:lang w:val="es-ES_tradnl"/>
        </w:rPr>
      </w:pPr>
      <w:r w:rsidRPr="005C6222">
        <w:rPr>
          <w:b/>
          <w:caps/>
          <w:color w:val="1F497D" w:themeColor="text2"/>
          <w:spacing w:val="5"/>
          <w:kern w:val="28"/>
          <w:szCs w:val="52"/>
          <w:lang w:val="es-ES_tradnl"/>
          <w14:textFill>
            <w14:solidFill>
              <w14:schemeClr w14:val="tx2">
                <w14:lumMod w14:val="50000"/>
                <w14:lumMod w14:val="75000"/>
                <w14:lumOff w14:val="0"/>
              </w14:schemeClr>
            </w14:solidFill>
          </w14:textFill>
        </w:rPr>
        <w:t>ÍNDICE DE tablas</w:t>
      </w:r>
    </w:p>
    <w:p w14:paraId="5487DF64" w14:textId="77777777" w:rsidR="007D46A9" w:rsidRPr="005C6222" w:rsidRDefault="007D46A9" w:rsidP="007D46A9">
      <w:pPr>
        <w:rPr>
          <w:lang w:val="es-ES_tradnl"/>
        </w:rPr>
      </w:pPr>
    </w:p>
    <w:p w14:paraId="4EEBC9AF" w14:textId="77777777" w:rsidR="00145ACC" w:rsidRDefault="007D46A9">
      <w:pPr>
        <w:pStyle w:val="Tabladeilustraciones"/>
        <w:tabs>
          <w:tab w:val="right" w:leader="dot" w:pos="10074"/>
        </w:tabs>
        <w:rPr>
          <w:rFonts w:asciiTheme="minorHAnsi" w:eastAsiaTheme="minorEastAsia" w:hAnsiTheme="minorHAnsi"/>
          <w:noProof/>
          <w:sz w:val="22"/>
          <w:lang w:val="es-ES" w:eastAsia="es-ES"/>
        </w:rPr>
      </w:pPr>
      <w:r w:rsidRPr="005C6222">
        <w:rPr>
          <w:lang w:val="es-ES_tradnl"/>
        </w:rPr>
        <w:fldChar w:fldCharType="begin"/>
      </w:r>
      <w:r w:rsidRPr="005C6222">
        <w:rPr>
          <w:lang w:val="es-ES_tradnl"/>
        </w:rPr>
        <w:instrText xml:space="preserve"> TOC \h \z \c "Tabla" </w:instrText>
      </w:r>
      <w:r w:rsidRPr="005C6222">
        <w:rPr>
          <w:lang w:val="es-ES_tradnl"/>
        </w:rPr>
        <w:fldChar w:fldCharType="separate"/>
      </w:r>
      <w:hyperlink w:anchor="_Toc531166995" w:history="1">
        <w:r w:rsidR="00145ACC" w:rsidRPr="00177C2B">
          <w:rPr>
            <w:rStyle w:val="Hipervnculo"/>
            <w:rFonts w:cs="Arial"/>
            <w:noProof/>
            <w:lang w:val="es-ES_tradnl"/>
          </w:rPr>
          <w:t>Tabla 1: Ubicación y descripción de los puntos de medición.</w:t>
        </w:r>
        <w:r w:rsidR="00145ACC">
          <w:rPr>
            <w:noProof/>
            <w:webHidden/>
          </w:rPr>
          <w:tab/>
        </w:r>
        <w:r w:rsidR="00145ACC">
          <w:rPr>
            <w:noProof/>
            <w:webHidden/>
          </w:rPr>
          <w:fldChar w:fldCharType="begin"/>
        </w:r>
        <w:r w:rsidR="00145ACC">
          <w:rPr>
            <w:noProof/>
            <w:webHidden/>
          </w:rPr>
          <w:instrText xml:space="preserve"> PAGEREF _Toc531166995 \h </w:instrText>
        </w:r>
        <w:r w:rsidR="00145ACC">
          <w:rPr>
            <w:noProof/>
            <w:webHidden/>
          </w:rPr>
        </w:r>
        <w:r w:rsidR="00145ACC">
          <w:rPr>
            <w:noProof/>
            <w:webHidden/>
          </w:rPr>
          <w:fldChar w:fldCharType="separate"/>
        </w:r>
        <w:r w:rsidR="00145ACC">
          <w:rPr>
            <w:noProof/>
            <w:webHidden/>
          </w:rPr>
          <w:t>3</w:t>
        </w:r>
        <w:r w:rsidR="00145ACC">
          <w:rPr>
            <w:noProof/>
            <w:webHidden/>
          </w:rPr>
          <w:fldChar w:fldCharType="end"/>
        </w:r>
      </w:hyperlink>
    </w:p>
    <w:p w14:paraId="46A51318"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6" w:history="1">
        <w:r w:rsidRPr="00177C2B">
          <w:rPr>
            <w:rStyle w:val="Hipervnculo"/>
            <w:noProof/>
            <w:lang w:val="es-ES_tradnl"/>
          </w:rPr>
          <w:t xml:space="preserve">Tabla 2: Valores promedio de nivel de presión sonora y factor de diferencia </w:t>
        </w:r>
        <w:r w:rsidRPr="00177C2B">
          <w:rPr>
            <w:rStyle w:val="Hipervnculo"/>
            <w:noProof/>
            <w:lang w:val="es-ES_tradnl"/>
          </w:rPr>
          <w:sym w:font="Symbol" w:char="F044"/>
        </w:r>
        <w:r w:rsidRPr="00177C2B">
          <w:rPr>
            <w:rStyle w:val="Hipervnculo"/>
            <w:noProof/>
            <w:lang w:val="es-ES_tradnl"/>
          </w:rPr>
          <w:t>L</w:t>
        </w:r>
        <w:r w:rsidRPr="00177C2B">
          <w:rPr>
            <w:rStyle w:val="Hipervnculo"/>
            <w:noProof/>
            <w:vertAlign w:val="subscript"/>
            <w:lang w:val="es-ES_tradnl"/>
          </w:rPr>
          <w:t>B</w:t>
        </w:r>
        <w:r w:rsidRPr="00177C2B">
          <w:rPr>
            <w:rStyle w:val="Hipervnculo"/>
            <w:noProof/>
            <w:lang w:val="es-ES_tradnl"/>
          </w:rPr>
          <w:t>, para situación sin barrera.</w:t>
        </w:r>
        <w:r>
          <w:rPr>
            <w:noProof/>
            <w:webHidden/>
          </w:rPr>
          <w:tab/>
        </w:r>
        <w:r>
          <w:rPr>
            <w:noProof/>
            <w:webHidden/>
          </w:rPr>
          <w:fldChar w:fldCharType="begin"/>
        </w:r>
        <w:r>
          <w:rPr>
            <w:noProof/>
            <w:webHidden/>
          </w:rPr>
          <w:instrText xml:space="preserve"> PAGEREF _Toc531166996 \h </w:instrText>
        </w:r>
        <w:r>
          <w:rPr>
            <w:noProof/>
            <w:webHidden/>
          </w:rPr>
        </w:r>
        <w:r>
          <w:rPr>
            <w:noProof/>
            <w:webHidden/>
          </w:rPr>
          <w:fldChar w:fldCharType="separate"/>
        </w:r>
        <w:r>
          <w:rPr>
            <w:noProof/>
            <w:webHidden/>
          </w:rPr>
          <w:t>6</w:t>
        </w:r>
        <w:r>
          <w:rPr>
            <w:noProof/>
            <w:webHidden/>
          </w:rPr>
          <w:fldChar w:fldCharType="end"/>
        </w:r>
      </w:hyperlink>
    </w:p>
    <w:p w14:paraId="45DA555D"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7" w:history="1">
        <w:r w:rsidRPr="00177C2B">
          <w:rPr>
            <w:rStyle w:val="Hipervnculo"/>
            <w:noProof/>
            <w:lang w:val="es-ES_tradnl"/>
          </w:rPr>
          <w:t xml:space="preserve">Tabla 3: Valores promedio de nivel de presión sonora y factor de diferencia </w:t>
        </w:r>
        <w:r w:rsidRPr="00177C2B">
          <w:rPr>
            <w:rStyle w:val="Hipervnculo"/>
            <w:noProof/>
            <w:lang w:val="es-ES_tradnl"/>
          </w:rPr>
          <w:sym w:font="Symbol" w:char="F044"/>
        </w:r>
        <w:r w:rsidRPr="00177C2B">
          <w:rPr>
            <w:rStyle w:val="Hipervnculo"/>
            <w:noProof/>
            <w:lang w:val="es-ES_tradnl"/>
          </w:rPr>
          <w:t>L</w:t>
        </w:r>
        <w:r w:rsidRPr="00177C2B">
          <w:rPr>
            <w:rStyle w:val="Hipervnculo"/>
            <w:noProof/>
            <w:vertAlign w:val="subscript"/>
            <w:lang w:val="es-ES_tradnl"/>
          </w:rPr>
          <w:t>A</w:t>
        </w:r>
        <w:r w:rsidRPr="00177C2B">
          <w:rPr>
            <w:rStyle w:val="Hipervnculo"/>
            <w:noProof/>
            <w:lang w:val="es-ES_tradnl"/>
          </w:rPr>
          <w:t>, para situación con barrera.</w:t>
        </w:r>
        <w:r>
          <w:rPr>
            <w:noProof/>
            <w:webHidden/>
          </w:rPr>
          <w:tab/>
        </w:r>
        <w:r>
          <w:rPr>
            <w:noProof/>
            <w:webHidden/>
          </w:rPr>
          <w:fldChar w:fldCharType="begin"/>
        </w:r>
        <w:r>
          <w:rPr>
            <w:noProof/>
            <w:webHidden/>
          </w:rPr>
          <w:instrText xml:space="preserve"> PAGEREF _Toc531166997 \h </w:instrText>
        </w:r>
        <w:r>
          <w:rPr>
            <w:noProof/>
            <w:webHidden/>
          </w:rPr>
        </w:r>
        <w:r>
          <w:rPr>
            <w:noProof/>
            <w:webHidden/>
          </w:rPr>
          <w:fldChar w:fldCharType="separate"/>
        </w:r>
        <w:r>
          <w:rPr>
            <w:noProof/>
            <w:webHidden/>
          </w:rPr>
          <w:t>6</w:t>
        </w:r>
        <w:r>
          <w:rPr>
            <w:noProof/>
            <w:webHidden/>
          </w:rPr>
          <w:fldChar w:fldCharType="end"/>
        </w:r>
      </w:hyperlink>
    </w:p>
    <w:p w14:paraId="64099BDD"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8" w:history="1">
        <w:r w:rsidRPr="00177C2B">
          <w:rPr>
            <w:rStyle w:val="Hipervnculo"/>
            <w:noProof/>
            <w:lang w:val="es-ES_tradnl"/>
          </w:rPr>
          <w:t>Tabla 4: Resumen con los valores de Pérdida por Inserción.</w:t>
        </w:r>
        <w:r>
          <w:rPr>
            <w:noProof/>
            <w:webHidden/>
          </w:rPr>
          <w:tab/>
        </w:r>
        <w:r>
          <w:rPr>
            <w:noProof/>
            <w:webHidden/>
          </w:rPr>
          <w:fldChar w:fldCharType="begin"/>
        </w:r>
        <w:r>
          <w:rPr>
            <w:noProof/>
            <w:webHidden/>
          </w:rPr>
          <w:instrText xml:space="preserve"> PAGEREF _Toc531166998 \h </w:instrText>
        </w:r>
        <w:r>
          <w:rPr>
            <w:noProof/>
            <w:webHidden/>
          </w:rPr>
        </w:r>
        <w:r>
          <w:rPr>
            <w:noProof/>
            <w:webHidden/>
          </w:rPr>
          <w:fldChar w:fldCharType="separate"/>
        </w:r>
        <w:r>
          <w:rPr>
            <w:noProof/>
            <w:webHidden/>
          </w:rPr>
          <w:t>6</w:t>
        </w:r>
        <w:r>
          <w:rPr>
            <w:noProof/>
            <w:webHidden/>
          </w:rPr>
          <w:fldChar w:fldCharType="end"/>
        </w:r>
      </w:hyperlink>
    </w:p>
    <w:p w14:paraId="5FAD4746"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6999" w:history="1">
        <w:r w:rsidRPr="00177C2B">
          <w:rPr>
            <w:rStyle w:val="Hipervnculo"/>
            <w:noProof/>
            <w:lang w:val="es-ES_tradnl"/>
          </w:rPr>
          <w:t>Tabla 5: Identificación de sector y fotografía. Sector M23.</w:t>
        </w:r>
        <w:r>
          <w:rPr>
            <w:noProof/>
            <w:webHidden/>
          </w:rPr>
          <w:tab/>
        </w:r>
        <w:r>
          <w:rPr>
            <w:noProof/>
            <w:webHidden/>
          </w:rPr>
          <w:fldChar w:fldCharType="begin"/>
        </w:r>
        <w:r>
          <w:rPr>
            <w:noProof/>
            <w:webHidden/>
          </w:rPr>
          <w:instrText xml:space="preserve"> PAGEREF _Toc531166999 \h </w:instrText>
        </w:r>
        <w:r>
          <w:rPr>
            <w:noProof/>
            <w:webHidden/>
          </w:rPr>
        </w:r>
        <w:r>
          <w:rPr>
            <w:noProof/>
            <w:webHidden/>
          </w:rPr>
          <w:fldChar w:fldCharType="separate"/>
        </w:r>
        <w:r>
          <w:rPr>
            <w:noProof/>
            <w:webHidden/>
          </w:rPr>
          <w:t>7</w:t>
        </w:r>
        <w:r>
          <w:rPr>
            <w:noProof/>
            <w:webHidden/>
          </w:rPr>
          <w:fldChar w:fldCharType="end"/>
        </w:r>
      </w:hyperlink>
    </w:p>
    <w:p w14:paraId="1594280B"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7000" w:history="1">
        <w:r w:rsidRPr="00177C2B">
          <w:rPr>
            <w:rStyle w:val="Hipervnculo"/>
            <w:noProof/>
            <w:lang w:val="es-ES_tradnl"/>
          </w:rPr>
          <w:t>Tabla 6: Caracterización punto de medición y condiciones de la barrera evaluada. Punto M23</w:t>
        </w:r>
        <w:r>
          <w:rPr>
            <w:noProof/>
            <w:webHidden/>
          </w:rPr>
          <w:tab/>
        </w:r>
        <w:r>
          <w:rPr>
            <w:noProof/>
            <w:webHidden/>
          </w:rPr>
          <w:fldChar w:fldCharType="begin"/>
        </w:r>
        <w:r>
          <w:rPr>
            <w:noProof/>
            <w:webHidden/>
          </w:rPr>
          <w:instrText xml:space="preserve"> PAGEREF _Toc531167000 \h </w:instrText>
        </w:r>
        <w:r>
          <w:rPr>
            <w:noProof/>
            <w:webHidden/>
          </w:rPr>
        </w:r>
        <w:r>
          <w:rPr>
            <w:noProof/>
            <w:webHidden/>
          </w:rPr>
          <w:fldChar w:fldCharType="separate"/>
        </w:r>
        <w:r>
          <w:rPr>
            <w:noProof/>
            <w:webHidden/>
          </w:rPr>
          <w:t>11</w:t>
        </w:r>
        <w:r>
          <w:rPr>
            <w:noProof/>
            <w:webHidden/>
          </w:rPr>
          <w:fldChar w:fldCharType="end"/>
        </w:r>
      </w:hyperlink>
    </w:p>
    <w:p w14:paraId="6FD0D8C7"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7001" w:history="1">
        <w:r w:rsidRPr="00177C2B">
          <w:rPr>
            <w:rStyle w:val="Hipervnculo"/>
            <w:noProof/>
            <w:lang w:val="es-ES_tradnl"/>
          </w:rPr>
          <w:t>Tabla 7: Condiciones atmosféricas presentes al momento de realizar las mediciones. Punto M23</w:t>
        </w:r>
        <w:r>
          <w:rPr>
            <w:noProof/>
            <w:webHidden/>
          </w:rPr>
          <w:tab/>
        </w:r>
        <w:r>
          <w:rPr>
            <w:noProof/>
            <w:webHidden/>
          </w:rPr>
          <w:fldChar w:fldCharType="begin"/>
        </w:r>
        <w:r>
          <w:rPr>
            <w:noProof/>
            <w:webHidden/>
          </w:rPr>
          <w:instrText xml:space="preserve"> PAGEREF _Toc531167001 \h </w:instrText>
        </w:r>
        <w:r>
          <w:rPr>
            <w:noProof/>
            <w:webHidden/>
          </w:rPr>
        </w:r>
        <w:r>
          <w:rPr>
            <w:noProof/>
            <w:webHidden/>
          </w:rPr>
          <w:fldChar w:fldCharType="separate"/>
        </w:r>
        <w:r>
          <w:rPr>
            <w:noProof/>
            <w:webHidden/>
          </w:rPr>
          <w:t>11</w:t>
        </w:r>
        <w:r>
          <w:rPr>
            <w:noProof/>
            <w:webHidden/>
          </w:rPr>
          <w:fldChar w:fldCharType="end"/>
        </w:r>
      </w:hyperlink>
    </w:p>
    <w:p w14:paraId="3A193FA2" w14:textId="77777777" w:rsidR="00145ACC" w:rsidRDefault="00145ACC">
      <w:pPr>
        <w:pStyle w:val="Tabladeilustraciones"/>
        <w:tabs>
          <w:tab w:val="right" w:leader="dot" w:pos="10074"/>
        </w:tabs>
        <w:rPr>
          <w:rFonts w:asciiTheme="minorHAnsi" w:eastAsiaTheme="minorEastAsia" w:hAnsiTheme="minorHAnsi"/>
          <w:noProof/>
          <w:sz w:val="22"/>
          <w:lang w:val="es-ES" w:eastAsia="es-ES"/>
        </w:rPr>
      </w:pPr>
      <w:hyperlink w:anchor="_Toc531167002" w:history="1">
        <w:r w:rsidRPr="00177C2B">
          <w:rPr>
            <w:rStyle w:val="Hipervnculo"/>
            <w:noProof/>
            <w:lang w:val="es-ES_tradnl"/>
          </w:rPr>
          <w:t>Tabla 8: Coordenadas puntos de medición. Punto M23</w:t>
        </w:r>
        <w:r>
          <w:rPr>
            <w:noProof/>
            <w:webHidden/>
          </w:rPr>
          <w:tab/>
        </w:r>
        <w:r>
          <w:rPr>
            <w:noProof/>
            <w:webHidden/>
          </w:rPr>
          <w:fldChar w:fldCharType="begin"/>
        </w:r>
        <w:r>
          <w:rPr>
            <w:noProof/>
            <w:webHidden/>
          </w:rPr>
          <w:instrText xml:space="preserve"> PAGEREF _Toc531167002 \h </w:instrText>
        </w:r>
        <w:r>
          <w:rPr>
            <w:noProof/>
            <w:webHidden/>
          </w:rPr>
        </w:r>
        <w:r>
          <w:rPr>
            <w:noProof/>
            <w:webHidden/>
          </w:rPr>
          <w:fldChar w:fldCharType="separate"/>
        </w:r>
        <w:r>
          <w:rPr>
            <w:noProof/>
            <w:webHidden/>
          </w:rPr>
          <w:t>12</w:t>
        </w:r>
        <w:r>
          <w:rPr>
            <w:noProof/>
            <w:webHidden/>
          </w:rPr>
          <w:fldChar w:fldCharType="end"/>
        </w:r>
      </w:hyperlink>
    </w:p>
    <w:p w14:paraId="155961C9" w14:textId="499A67CD" w:rsidR="00E42323" w:rsidRPr="005C6222" w:rsidRDefault="007D46A9" w:rsidP="00145ACC">
      <w:pPr>
        <w:rPr>
          <w:lang w:val="es-ES_tradnl"/>
        </w:rPr>
      </w:pPr>
      <w:r w:rsidRPr="005C6222">
        <w:rPr>
          <w:lang w:val="es-ES_tradnl"/>
        </w:rPr>
        <w:fldChar w:fldCharType="end"/>
      </w:r>
    </w:p>
    <w:p w14:paraId="227632EA" w14:textId="77777777" w:rsidR="00442C93" w:rsidRPr="005C6222" w:rsidRDefault="00442C93" w:rsidP="00442C93">
      <w:pPr>
        <w:pStyle w:val="Ttulo1"/>
        <w:numPr>
          <w:ilvl w:val="0"/>
          <w:numId w:val="23"/>
        </w:numPr>
        <w:ind w:left="432" w:hanging="432"/>
        <w:rPr>
          <w:lang w:val="es-ES_tradnl"/>
        </w:rPr>
      </w:pPr>
      <w:bookmarkStart w:id="1" w:name="_Toc414976242"/>
      <w:bookmarkStart w:id="2" w:name="_Toc531166974"/>
      <w:r w:rsidRPr="005C6222">
        <w:rPr>
          <w:lang w:val="es-ES_tradnl"/>
        </w:rPr>
        <w:lastRenderedPageBreak/>
        <w:t>Introducción</w:t>
      </w:r>
      <w:bookmarkEnd w:id="1"/>
      <w:bookmarkEnd w:id="2"/>
    </w:p>
    <w:p w14:paraId="2B8C0051" w14:textId="77777777" w:rsidR="00442C93" w:rsidRPr="005C6222" w:rsidRDefault="00442C93" w:rsidP="00E9697D">
      <w:pPr>
        <w:rPr>
          <w:lang w:val="es-ES_tradnl"/>
        </w:rPr>
      </w:pPr>
    </w:p>
    <w:p w14:paraId="34F4FDF1" w14:textId="6C202961" w:rsidR="007D1C9D" w:rsidRPr="005C6222" w:rsidRDefault="007D1C9D" w:rsidP="007D1C9D">
      <w:pPr>
        <w:rPr>
          <w:lang w:val="es-ES_tradnl"/>
        </w:rPr>
      </w:pPr>
      <w:r w:rsidRPr="005C6222">
        <w:rPr>
          <w:bCs/>
          <w:lang w:val="es-ES_tradnl"/>
        </w:rPr>
        <w:t xml:space="preserve">El presente documento, elaborado por Gerard Ingeniería Acústica SpA contiene el estudio de </w:t>
      </w:r>
      <w:r w:rsidR="00722740" w:rsidRPr="005C6222">
        <w:rPr>
          <w:bCs/>
          <w:lang w:val="es-ES_tradnl"/>
        </w:rPr>
        <w:t>eficiencia de b</w:t>
      </w:r>
      <w:r w:rsidR="007418AA" w:rsidRPr="005C6222">
        <w:rPr>
          <w:bCs/>
          <w:lang w:val="es-ES_tradnl"/>
        </w:rPr>
        <w:t xml:space="preserve">arrera </w:t>
      </w:r>
      <w:r w:rsidR="00722740" w:rsidRPr="005C6222">
        <w:rPr>
          <w:bCs/>
          <w:lang w:val="es-ES_tradnl"/>
        </w:rPr>
        <w:t>a</w:t>
      </w:r>
      <w:r w:rsidR="007418AA" w:rsidRPr="005C6222">
        <w:rPr>
          <w:bCs/>
          <w:lang w:val="es-ES_tradnl"/>
        </w:rPr>
        <w:t xml:space="preserve">cústica </w:t>
      </w:r>
      <w:r w:rsidR="00722740" w:rsidRPr="005C6222">
        <w:rPr>
          <w:bCs/>
          <w:lang w:val="es-ES_tradnl"/>
        </w:rPr>
        <w:t xml:space="preserve">del </w:t>
      </w:r>
      <w:r w:rsidR="00722740" w:rsidRPr="005C6222">
        <w:rPr>
          <w:bCs/>
          <w:i/>
          <w:lang w:val="es-ES_tradnl"/>
        </w:rPr>
        <w:t>“Transporte Ferroviario Entre Mina Los Colorados y Planta de Pellets”</w:t>
      </w:r>
      <w:r w:rsidR="00612DE6" w:rsidRPr="005C6222">
        <w:rPr>
          <w:bCs/>
          <w:lang w:val="es-ES_tradnl"/>
        </w:rPr>
        <w:t xml:space="preserve"> (en adelante “línea férrea”)</w:t>
      </w:r>
      <w:r w:rsidRPr="005C6222">
        <w:rPr>
          <w:bCs/>
          <w:lang w:val="es-ES_tradnl"/>
        </w:rPr>
        <w:t xml:space="preserve"> </w:t>
      </w:r>
      <w:r w:rsidR="007418AA" w:rsidRPr="005C6222">
        <w:rPr>
          <w:szCs w:val="40"/>
          <w:lang w:val="es-ES_tradnl"/>
        </w:rPr>
        <w:t>la</w:t>
      </w:r>
      <w:r w:rsidRPr="005C6222">
        <w:rPr>
          <w:szCs w:val="40"/>
          <w:lang w:val="es-ES_tradnl"/>
        </w:rPr>
        <w:t xml:space="preserve"> cual se encuentra </w:t>
      </w:r>
      <w:r w:rsidRPr="005C6222">
        <w:rPr>
          <w:lang w:val="es-ES_tradnl"/>
        </w:rPr>
        <w:t>ubicad</w:t>
      </w:r>
      <w:r w:rsidR="005D51DD" w:rsidRPr="005C6222">
        <w:rPr>
          <w:lang w:val="es-ES_tradnl"/>
        </w:rPr>
        <w:t>a</w:t>
      </w:r>
      <w:r w:rsidRPr="005C6222">
        <w:rPr>
          <w:lang w:val="es-ES_tradnl"/>
        </w:rPr>
        <w:t xml:space="preserve"> en</w:t>
      </w:r>
      <w:r w:rsidR="00722740" w:rsidRPr="005C6222">
        <w:rPr>
          <w:lang w:val="es-ES_tradnl"/>
        </w:rPr>
        <w:t>tre</w:t>
      </w:r>
      <w:r w:rsidRPr="005C6222">
        <w:rPr>
          <w:lang w:val="es-ES_tradnl"/>
        </w:rPr>
        <w:t xml:space="preserve"> la</w:t>
      </w:r>
      <w:r w:rsidR="007418AA" w:rsidRPr="005C6222">
        <w:rPr>
          <w:lang w:val="es-ES_tradnl"/>
        </w:rPr>
        <w:t>s</w:t>
      </w:r>
      <w:r w:rsidRPr="005C6222">
        <w:rPr>
          <w:lang w:val="es-ES_tradnl"/>
        </w:rPr>
        <w:t xml:space="preserve"> </w:t>
      </w:r>
      <w:r w:rsidR="007418AA" w:rsidRPr="005C6222">
        <w:rPr>
          <w:lang w:val="es-ES_tradnl"/>
        </w:rPr>
        <w:t xml:space="preserve">Comuna de Vallenar y </w:t>
      </w:r>
      <w:proofErr w:type="spellStart"/>
      <w:r w:rsidR="007418AA" w:rsidRPr="005C6222">
        <w:rPr>
          <w:lang w:val="es-ES_tradnl"/>
        </w:rPr>
        <w:t>Huasco</w:t>
      </w:r>
      <w:proofErr w:type="spellEnd"/>
      <w:r w:rsidR="00722740" w:rsidRPr="005C6222">
        <w:rPr>
          <w:lang w:val="es-ES_tradnl"/>
        </w:rPr>
        <w:t>, en la</w:t>
      </w:r>
      <w:r w:rsidR="007418AA" w:rsidRPr="005C6222">
        <w:rPr>
          <w:lang w:val="es-ES_tradnl"/>
        </w:rPr>
        <w:t xml:space="preserve"> Región de Atacama.</w:t>
      </w:r>
    </w:p>
    <w:p w14:paraId="6663F63A" w14:textId="128E56A6" w:rsidR="00280468" w:rsidRPr="005C6222" w:rsidRDefault="00280468" w:rsidP="007D1C9D">
      <w:pPr>
        <w:rPr>
          <w:lang w:val="es-ES_tradnl"/>
        </w:rPr>
      </w:pPr>
    </w:p>
    <w:p w14:paraId="106BDFF2" w14:textId="61A9B2FF" w:rsidR="00C5507B" w:rsidRPr="005C6222" w:rsidRDefault="00711983" w:rsidP="007D1C9D">
      <w:pPr>
        <w:rPr>
          <w:lang w:val="es-ES_tradnl"/>
        </w:rPr>
      </w:pPr>
      <w:r>
        <w:rPr>
          <w:lang w:val="es-ES_tradnl"/>
        </w:rPr>
        <w:t>L</w:t>
      </w:r>
      <w:r w:rsidR="00C5507B" w:rsidRPr="005C6222">
        <w:rPr>
          <w:lang w:val="es-ES_tradnl"/>
        </w:rPr>
        <w:t xml:space="preserve">as mediciones se realizaron </w:t>
      </w:r>
      <w:r>
        <w:rPr>
          <w:lang w:val="es-ES_tradnl"/>
        </w:rPr>
        <w:t xml:space="preserve">el día 28 de junio de 2018, </w:t>
      </w:r>
      <w:r w:rsidR="00C5507B" w:rsidRPr="005C6222">
        <w:rPr>
          <w:lang w:val="es-ES_tradnl"/>
        </w:rPr>
        <w:t xml:space="preserve">en </w:t>
      </w:r>
      <w:r w:rsidR="003A6D33">
        <w:rPr>
          <w:lang w:val="es-ES_tradnl"/>
        </w:rPr>
        <w:t>e</w:t>
      </w:r>
      <w:r w:rsidR="00C5507B" w:rsidRPr="005C6222">
        <w:rPr>
          <w:lang w:val="es-ES_tradnl"/>
        </w:rPr>
        <w:t>l</w:t>
      </w:r>
      <w:r w:rsidR="003A6D33">
        <w:rPr>
          <w:lang w:val="es-ES_tradnl"/>
        </w:rPr>
        <w:t xml:space="preserve"> punto individualizado “S</w:t>
      </w:r>
      <w:r w:rsidR="003A6D33" w:rsidRPr="003A6D33">
        <w:rPr>
          <w:lang w:val="es-ES_tradnl"/>
        </w:rPr>
        <w:t>ector casa aislada</w:t>
      </w:r>
      <w:r>
        <w:rPr>
          <w:lang w:val="es-ES_tradnl"/>
        </w:rPr>
        <w:t xml:space="preserve">“, en el Sector 2 </w:t>
      </w:r>
      <w:proofErr w:type="spellStart"/>
      <w:r>
        <w:rPr>
          <w:lang w:val="es-ES_tradnl"/>
        </w:rPr>
        <w:t>Huasco</w:t>
      </w:r>
      <w:proofErr w:type="spellEnd"/>
      <w:r>
        <w:rPr>
          <w:lang w:val="es-ES_tradnl"/>
        </w:rPr>
        <w:t xml:space="preserve"> Bajo,</w:t>
      </w:r>
      <w:r w:rsidR="003A6D33">
        <w:rPr>
          <w:lang w:val="es-ES_tradnl"/>
        </w:rPr>
        <w:t xml:space="preserve"> según </w:t>
      </w:r>
      <w:r w:rsidR="00C5507B" w:rsidRPr="005C6222">
        <w:rPr>
          <w:lang w:val="es-ES_tradnl"/>
        </w:rPr>
        <w:t>la Resoluci</w:t>
      </w:r>
      <w:r w:rsidR="003A6D33">
        <w:rPr>
          <w:lang w:val="es-ES_tradnl"/>
        </w:rPr>
        <w:t>ó</w:t>
      </w:r>
      <w:r w:rsidR="00C5507B" w:rsidRPr="005C6222">
        <w:rPr>
          <w:lang w:val="es-ES_tradnl"/>
        </w:rPr>
        <w:t xml:space="preserve">n Exenta N° </w:t>
      </w:r>
      <w:r w:rsidR="00967E9A">
        <w:rPr>
          <w:lang w:val="es-ES_tradnl"/>
        </w:rPr>
        <w:t xml:space="preserve">215 </w:t>
      </w:r>
      <w:r w:rsidR="00C5507B" w:rsidRPr="005C6222">
        <w:rPr>
          <w:lang w:val="es-ES_tradnl"/>
        </w:rPr>
        <w:t>del 16 de septiembre de 2010</w:t>
      </w:r>
      <w:r w:rsidR="003A6D33">
        <w:rPr>
          <w:lang w:val="es-ES_tradnl"/>
        </w:rPr>
        <w:t xml:space="preserve"> (Para este informe, punto M23).</w:t>
      </w:r>
    </w:p>
    <w:p w14:paraId="2C518411" w14:textId="77777777" w:rsidR="00C5507B" w:rsidRPr="005C6222" w:rsidRDefault="00C5507B" w:rsidP="007D1C9D">
      <w:pPr>
        <w:rPr>
          <w:lang w:val="es-ES_tradnl"/>
        </w:rPr>
      </w:pPr>
    </w:p>
    <w:p w14:paraId="799EDA9E" w14:textId="14E66885" w:rsidR="00280468" w:rsidRPr="005C6222" w:rsidRDefault="00280468" w:rsidP="00722740">
      <w:pPr>
        <w:rPr>
          <w:lang w:val="es-ES_tradnl"/>
        </w:rPr>
      </w:pPr>
      <w:r w:rsidRPr="005C6222">
        <w:rPr>
          <w:lang w:val="es-ES_tradnl"/>
        </w:rPr>
        <w:t>El método de evaluación utilizado es</w:t>
      </w:r>
      <w:r w:rsidR="007048F5" w:rsidRPr="005C6222">
        <w:rPr>
          <w:lang w:val="es-ES_tradnl"/>
        </w:rPr>
        <w:t>tá basado en</w:t>
      </w:r>
      <w:r w:rsidRPr="005C6222">
        <w:rPr>
          <w:lang w:val="es-ES_tradnl"/>
        </w:rPr>
        <w:t xml:space="preserve"> la norma internacional </w:t>
      </w:r>
      <w:r w:rsidR="0045574E" w:rsidRPr="005C6222">
        <w:rPr>
          <w:lang w:val="es-ES_tradnl"/>
        </w:rPr>
        <w:t>ISO 10847:1</w:t>
      </w:r>
      <w:r w:rsidR="00722740" w:rsidRPr="005C6222">
        <w:rPr>
          <w:lang w:val="es-ES_tradnl"/>
        </w:rPr>
        <w:t>997</w:t>
      </w:r>
      <w:r w:rsidR="00872DC2" w:rsidRPr="005C6222">
        <w:rPr>
          <w:rStyle w:val="Refdenotaalpie"/>
          <w:lang w:val="es-ES_tradnl"/>
        </w:rPr>
        <w:footnoteReference w:id="1"/>
      </w:r>
      <w:r w:rsidR="00722740" w:rsidRPr="005C6222">
        <w:rPr>
          <w:lang w:val="es-ES_tradnl"/>
        </w:rPr>
        <w:t>, bajo el método indirecto adaptado para el paso de ferrocarriles</w:t>
      </w:r>
      <w:r w:rsidR="006A0E57">
        <w:rPr>
          <w:lang w:val="es-ES_tradnl"/>
        </w:rPr>
        <w:t xml:space="preserve"> del presente caso</w:t>
      </w:r>
      <w:r w:rsidRPr="005C6222">
        <w:rPr>
          <w:lang w:val="es-ES_tradnl"/>
        </w:rPr>
        <w:t>. Con este procedimiento, es posible obtener información de los niveles de presión sonora antes y después de la instalación de una barrera, para posteriormente evaluar la atenuación sonora</w:t>
      </w:r>
      <w:r w:rsidR="003A6D33">
        <w:rPr>
          <w:lang w:val="es-ES_tradnl"/>
        </w:rPr>
        <w:t xml:space="preserve">, considerando </w:t>
      </w:r>
      <w:r w:rsidRPr="005C6222">
        <w:rPr>
          <w:lang w:val="es-ES_tradnl"/>
        </w:rPr>
        <w:t>la combinación de las propiedades acúst</w:t>
      </w:r>
      <w:r w:rsidR="00D17580" w:rsidRPr="005C6222">
        <w:rPr>
          <w:lang w:val="es-ES_tradnl"/>
        </w:rPr>
        <w:t>icas intrínsecas de la barrera</w:t>
      </w:r>
      <w:r w:rsidR="0008345A">
        <w:rPr>
          <w:lang w:val="es-ES_tradnl"/>
        </w:rPr>
        <w:t xml:space="preserve"> y su disposición en el terreno</w:t>
      </w:r>
      <w:r w:rsidR="00D17580" w:rsidRPr="005C6222">
        <w:rPr>
          <w:lang w:val="es-ES_tradnl"/>
        </w:rPr>
        <w:t>.</w:t>
      </w:r>
    </w:p>
    <w:p w14:paraId="518E1FC1" w14:textId="77777777" w:rsidR="00DA6E01" w:rsidRPr="005C6222" w:rsidRDefault="00DA6E01" w:rsidP="00DA6E01">
      <w:pPr>
        <w:autoSpaceDE w:val="0"/>
        <w:autoSpaceDN w:val="0"/>
        <w:adjustRightInd w:val="0"/>
        <w:rPr>
          <w:rFonts w:cs="Arial"/>
          <w:lang w:val="es-ES_tradnl"/>
        </w:rPr>
      </w:pPr>
    </w:p>
    <w:p w14:paraId="1B2B8BC5" w14:textId="05D05DDA" w:rsidR="0045574E" w:rsidRPr="005C6222" w:rsidRDefault="0045574E" w:rsidP="00DA6E01">
      <w:pPr>
        <w:autoSpaceDE w:val="0"/>
        <w:autoSpaceDN w:val="0"/>
        <w:adjustRightInd w:val="0"/>
        <w:rPr>
          <w:rFonts w:cs="Arial"/>
          <w:lang w:val="es-ES_tradnl"/>
        </w:rPr>
      </w:pPr>
      <w:r w:rsidRPr="005C6222">
        <w:rPr>
          <w:rFonts w:cs="Arial"/>
          <w:lang w:val="es-ES_tradnl"/>
        </w:rPr>
        <w:t xml:space="preserve">Para esto se realizaron cuatro (4) mediciones </w:t>
      </w:r>
      <w:r w:rsidR="00A30EA7" w:rsidRPr="005C6222">
        <w:rPr>
          <w:rFonts w:cs="Arial"/>
          <w:lang w:val="es-ES_tradnl"/>
        </w:rPr>
        <w:t>simultáneas</w:t>
      </w:r>
      <w:r w:rsidR="007008CC" w:rsidRPr="005C6222">
        <w:rPr>
          <w:rFonts w:cs="Arial"/>
          <w:lang w:val="es-ES_tradnl"/>
        </w:rPr>
        <w:t xml:space="preserve"> en </w:t>
      </w:r>
      <w:r w:rsidR="003A6D33">
        <w:rPr>
          <w:rFonts w:cs="Arial"/>
          <w:lang w:val="es-ES_tradnl"/>
        </w:rPr>
        <w:t xml:space="preserve">el </w:t>
      </w:r>
      <w:r w:rsidR="007008CC" w:rsidRPr="005C6222">
        <w:rPr>
          <w:rFonts w:cs="Arial"/>
          <w:lang w:val="es-ES_tradnl"/>
        </w:rPr>
        <w:t>sector</w:t>
      </w:r>
      <w:r w:rsidRPr="005C6222">
        <w:rPr>
          <w:rFonts w:cs="Arial"/>
          <w:lang w:val="es-ES_tradnl"/>
        </w:rPr>
        <w:t>, con el fin de obtener lo</w:t>
      </w:r>
      <w:r w:rsidR="004F532A" w:rsidRPr="005C6222">
        <w:rPr>
          <w:rFonts w:cs="Arial"/>
          <w:lang w:val="es-ES_tradnl"/>
        </w:rPr>
        <w:t>s</w:t>
      </w:r>
      <w:r w:rsidRPr="005C6222">
        <w:rPr>
          <w:rFonts w:cs="Arial"/>
          <w:lang w:val="es-ES_tradnl"/>
        </w:rPr>
        <w:t xml:space="preserve"> niveles </w:t>
      </w:r>
      <w:r w:rsidR="0008345A">
        <w:rPr>
          <w:rFonts w:cs="Arial"/>
          <w:lang w:val="es-ES_tradnl"/>
        </w:rPr>
        <w:t xml:space="preserve">de ruido generados con </w:t>
      </w:r>
      <w:r w:rsidRPr="005C6222">
        <w:rPr>
          <w:rFonts w:cs="Arial"/>
          <w:lang w:val="es-ES_tradnl"/>
        </w:rPr>
        <w:t>el paso de trenes.</w:t>
      </w:r>
    </w:p>
    <w:p w14:paraId="380DB76B" w14:textId="77777777" w:rsidR="00A30EA7" w:rsidRPr="005C6222" w:rsidRDefault="00A30EA7" w:rsidP="00DA6E01">
      <w:pPr>
        <w:autoSpaceDE w:val="0"/>
        <w:autoSpaceDN w:val="0"/>
        <w:adjustRightInd w:val="0"/>
        <w:rPr>
          <w:rFonts w:cs="Arial"/>
          <w:lang w:val="es-ES_tradnl"/>
        </w:rPr>
      </w:pPr>
    </w:p>
    <w:p w14:paraId="63C24335" w14:textId="77777777" w:rsidR="00A30EA7" w:rsidRPr="005C6222" w:rsidRDefault="00A30EA7" w:rsidP="00DA6E01">
      <w:pPr>
        <w:autoSpaceDE w:val="0"/>
        <w:autoSpaceDN w:val="0"/>
        <w:adjustRightInd w:val="0"/>
        <w:rPr>
          <w:rFonts w:cs="Arial"/>
          <w:lang w:val="es-ES_tradnl"/>
        </w:rPr>
      </w:pPr>
    </w:p>
    <w:p w14:paraId="573A7386" w14:textId="77777777" w:rsidR="00E9697D" w:rsidRPr="005C6222" w:rsidRDefault="00E9697D" w:rsidP="00442C93">
      <w:pPr>
        <w:pStyle w:val="Ttulo1"/>
        <w:numPr>
          <w:ilvl w:val="0"/>
          <w:numId w:val="23"/>
        </w:numPr>
        <w:ind w:left="432" w:hanging="432"/>
        <w:rPr>
          <w:lang w:val="es-ES_tradnl"/>
        </w:rPr>
      </w:pPr>
      <w:bookmarkStart w:id="3" w:name="_Toc531166975"/>
      <w:r w:rsidRPr="005C6222">
        <w:rPr>
          <w:lang w:val="es-ES_tradnl"/>
        </w:rPr>
        <w:t>Objetivos</w:t>
      </w:r>
      <w:bookmarkEnd w:id="3"/>
    </w:p>
    <w:p w14:paraId="786EC194" w14:textId="77777777" w:rsidR="00442C93" w:rsidRPr="005C6222" w:rsidRDefault="00442C93" w:rsidP="00442C93">
      <w:pPr>
        <w:rPr>
          <w:lang w:val="es-ES_tradnl"/>
        </w:rPr>
      </w:pPr>
    </w:p>
    <w:p w14:paraId="4C054C2B" w14:textId="77777777" w:rsidR="00442C93" w:rsidRPr="005C6222" w:rsidRDefault="00442C93" w:rsidP="00442C93">
      <w:pPr>
        <w:pStyle w:val="Ttulo2"/>
        <w:numPr>
          <w:ilvl w:val="1"/>
          <w:numId w:val="25"/>
        </w:numPr>
        <w:ind w:left="576" w:hanging="576"/>
        <w:rPr>
          <w:lang w:val="es-ES_tradnl"/>
        </w:rPr>
      </w:pPr>
      <w:bookmarkStart w:id="4" w:name="_Toc414976244"/>
      <w:bookmarkStart w:id="5" w:name="_Toc531166976"/>
      <w:r w:rsidRPr="005C6222">
        <w:rPr>
          <w:lang w:val="es-ES_tradnl"/>
        </w:rPr>
        <w:t>Objetivo general</w:t>
      </w:r>
      <w:bookmarkEnd w:id="4"/>
      <w:bookmarkEnd w:id="5"/>
    </w:p>
    <w:p w14:paraId="0247DBC7" w14:textId="77777777" w:rsidR="00442C93" w:rsidRPr="005C6222" w:rsidRDefault="00442C93" w:rsidP="00442C93">
      <w:pPr>
        <w:rPr>
          <w:lang w:val="es-ES_tradnl"/>
        </w:rPr>
      </w:pPr>
    </w:p>
    <w:p w14:paraId="10282D4C" w14:textId="0A504CD9" w:rsidR="00937648" w:rsidRPr="005C6222" w:rsidRDefault="005D51DD" w:rsidP="009C4885">
      <w:pPr>
        <w:rPr>
          <w:lang w:val="es-ES_tradnl"/>
        </w:rPr>
      </w:pPr>
      <w:r w:rsidRPr="005C6222">
        <w:rPr>
          <w:lang w:val="es-ES_tradnl"/>
        </w:rPr>
        <w:t xml:space="preserve">Obtener </w:t>
      </w:r>
      <w:r w:rsidR="00D17580" w:rsidRPr="005C6222">
        <w:rPr>
          <w:lang w:val="es-ES_tradnl"/>
        </w:rPr>
        <w:t>la atenuación sonora entregada por la combinación de las propiedades acústicas intrínsecas de la barrera, su geometría, topografía del terreno y condiciones meteorológicas al momento de las mediciones</w:t>
      </w:r>
      <w:r w:rsidR="00A071D2" w:rsidRPr="005C6222">
        <w:rPr>
          <w:lang w:val="es-ES_tradnl"/>
        </w:rPr>
        <w:t xml:space="preserve">, con el fin de obtener la eficiencia de cada una de las barreras presentes en el largo de la línea </w:t>
      </w:r>
      <w:r w:rsidR="0008345A" w:rsidRPr="005C6222">
        <w:rPr>
          <w:lang w:val="es-ES_tradnl"/>
        </w:rPr>
        <w:t>férr</w:t>
      </w:r>
      <w:r w:rsidR="0008345A">
        <w:rPr>
          <w:lang w:val="es-ES_tradnl"/>
        </w:rPr>
        <w:t>e</w:t>
      </w:r>
      <w:r w:rsidR="0008345A" w:rsidRPr="005C6222">
        <w:rPr>
          <w:lang w:val="es-ES_tradnl"/>
        </w:rPr>
        <w:t>a</w:t>
      </w:r>
      <w:r w:rsidR="00A071D2" w:rsidRPr="005C6222">
        <w:rPr>
          <w:lang w:val="es-ES_tradnl"/>
        </w:rPr>
        <w:t>.</w:t>
      </w:r>
    </w:p>
    <w:p w14:paraId="084D4301" w14:textId="77777777" w:rsidR="00D17580" w:rsidRPr="005C6222" w:rsidRDefault="00D17580" w:rsidP="009C4885">
      <w:pPr>
        <w:rPr>
          <w:lang w:val="es-ES_tradnl"/>
        </w:rPr>
      </w:pPr>
    </w:p>
    <w:p w14:paraId="5A2A2846" w14:textId="4410111F" w:rsidR="00442C93" w:rsidRPr="005C6222" w:rsidRDefault="00442C93" w:rsidP="00442C93">
      <w:pPr>
        <w:pStyle w:val="Ttulo2"/>
        <w:numPr>
          <w:ilvl w:val="1"/>
          <w:numId w:val="25"/>
        </w:numPr>
        <w:ind w:left="576" w:hanging="576"/>
        <w:rPr>
          <w:lang w:val="es-ES_tradnl"/>
        </w:rPr>
      </w:pPr>
      <w:bookmarkStart w:id="6" w:name="_Toc414976245"/>
      <w:bookmarkStart w:id="7" w:name="_Toc531166977"/>
      <w:r w:rsidRPr="005C6222">
        <w:rPr>
          <w:lang w:val="es-ES_tradnl"/>
        </w:rPr>
        <w:t>Objetivos específicos</w:t>
      </w:r>
      <w:bookmarkEnd w:id="6"/>
      <w:bookmarkEnd w:id="7"/>
    </w:p>
    <w:p w14:paraId="1E57FAC6" w14:textId="66ED0199" w:rsidR="00E9697D" w:rsidRPr="005C6222" w:rsidRDefault="00552735" w:rsidP="00E9697D">
      <w:pPr>
        <w:rPr>
          <w:lang w:val="es-ES_tradnl"/>
        </w:rPr>
      </w:pPr>
      <w:r w:rsidRPr="005C6222">
        <w:rPr>
          <w:lang w:val="es-ES_tradnl"/>
        </w:rPr>
        <w:t xml:space="preserve"> </w:t>
      </w:r>
    </w:p>
    <w:p w14:paraId="303C3348" w14:textId="77C078E1" w:rsidR="00E9697D" w:rsidRPr="005C6222" w:rsidRDefault="00E9697D" w:rsidP="00E9697D">
      <w:pPr>
        <w:pStyle w:val="Prrafodelista"/>
        <w:numPr>
          <w:ilvl w:val="0"/>
          <w:numId w:val="4"/>
        </w:numPr>
        <w:rPr>
          <w:lang w:val="es-ES_tradnl"/>
        </w:rPr>
      </w:pPr>
      <w:r w:rsidRPr="005C6222">
        <w:rPr>
          <w:lang w:val="es-ES_tradnl"/>
        </w:rPr>
        <w:t>Efectuar mediciones de Nivel de Presión Sonora (NPS)</w:t>
      </w:r>
      <w:r w:rsidR="00DA6E01" w:rsidRPr="005C6222">
        <w:rPr>
          <w:lang w:val="es-ES_tradnl"/>
        </w:rPr>
        <w:t xml:space="preserve"> en </w:t>
      </w:r>
      <w:r w:rsidR="003A6D33">
        <w:rPr>
          <w:lang w:val="es-ES_tradnl"/>
        </w:rPr>
        <w:t>el receptor indicado como “Sector casa aislada”</w:t>
      </w:r>
      <w:r w:rsidR="00300E27" w:rsidRPr="005C6222">
        <w:rPr>
          <w:lang w:val="es-ES_tradnl"/>
        </w:rPr>
        <w:t xml:space="preserve"> que cuent</w:t>
      </w:r>
      <w:r w:rsidR="003A6D33">
        <w:rPr>
          <w:lang w:val="es-ES_tradnl"/>
        </w:rPr>
        <w:t>a</w:t>
      </w:r>
      <w:r w:rsidR="00300E27" w:rsidRPr="005C6222">
        <w:rPr>
          <w:lang w:val="es-ES_tradnl"/>
        </w:rPr>
        <w:t xml:space="preserve"> con barrera</w:t>
      </w:r>
      <w:r w:rsidR="00DA6E01" w:rsidRPr="005C6222">
        <w:rPr>
          <w:lang w:val="es-ES_tradnl"/>
        </w:rPr>
        <w:t>.</w:t>
      </w:r>
    </w:p>
    <w:p w14:paraId="354596A0" w14:textId="77777777" w:rsidR="006932A2" w:rsidRPr="005C6222" w:rsidRDefault="006932A2" w:rsidP="006932A2">
      <w:pPr>
        <w:pStyle w:val="Prrafodelista"/>
        <w:rPr>
          <w:lang w:val="es-ES_tradnl"/>
        </w:rPr>
      </w:pPr>
    </w:p>
    <w:p w14:paraId="4C69B8FD" w14:textId="45A0E205" w:rsidR="006932A2" w:rsidRPr="005C6222" w:rsidRDefault="006932A2" w:rsidP="00E9697D">
      <w:pPr>
        <w:pStyle w:val="Prrafodelista"/>
        <w:numPr>
          <w:ilvl w:val="0"/>
          <w:numId w:val="4"/>
        </w:numPr>
        <w:rPr>
          <w:lang w:val="es-ES_tradnl"/>
        </w:rPr>
      </w:pPr>
      <w:r w:rsidRPr="005C6222">
        <w:rPr>
          <w:lang w:val="es-ES_tradnl"/>
        </w:rPr>
        <w:t>Con los datos obtenidos obtener la eficiencia de las barreras evaluadas.</w:t>
      </w:r>
    </w:p>
    <w:p w14:paraId="10881139" w14:textId="77777777" w:rsidR="00DA6E01" w:rsidRPr="00F05125" w:rsidRDefault="00DA6E01" w:rsidP="00F05125">
      <w:pPr>
        <w:rPr>
          <w:lang w:val="es-ES_tradnl"/>
        </w:rPr>
      </w:pPr>
    </w:p>
    <w:p w14:paraId="05B5B843" w14:textId="77777777" w:rsidR="00765BE4" w:rsidRPr="005C6222" w:rsidRDefault="00765BE4" w:rsidP="00765BE4">
      <w:pPr>
        <w:rPr>
          <w:szCs w:val="24"/>
          <w:lang w:val="es-ES_tradnl"/>
        </w:rPr>
      </w:pPr>
    </w:p>
    <w:p w14:paraId="7AA51748" w14:textId="480FDC71" w:rsidR="00CF21C2" w:rsidRPr="00F63BA0" w:rsidRDefault="00CF21C2" w:rsidP="00503365">
      <w:pPr>
        <w:pStyle w:val="Ttulo1"/>
        <w:numPr>
          <w:ilvl w:val="0"/>
          <w:numId w:val="25"/>
        </w:numPr>
        <w:ind w:left="432" w:hanging="432"/>
        <w:rPr>
          <w:lang w:val="es-ES_tradnl"/>
        </w:rPr>
      </w:pPr>
      <w:bookmarkStart w:id="8" w:name="_Toc531166978"/>
      <w:r w:rsidRPr="00F63BA0">
        <w:rPr>
          <w:lang w:val="es-ES_tradnl"/>
        </w:rPr>
        <w:t>Puntos de medición</w:t>
      </w:r>
      <w:bookmarkEnd w:id="8"/>
    </w:p>
    <w:p w14:paraId="176BDE5C" w14:textId="77777777" w:rsidR="007D1C9D" w:rsidRPr="00F63BA0" w:rsidRDefault="007D1C9D" w:rsidP="007D1C9D">
      <w:pPr>
        <w:rPr>
          <w:lang w:val="es-ES_tradnl"/>
        </w:rPr>
      </w:pPr>
    </w:p>
    <w:p w14:paraId="04F6BFD8" w14:textId="2897F84C" w:rsidR="00612DE6" w:rsidRPr="005C6222" w:rsidRDefault="008058F9" w:rsidP="007D1C9D">
      <w:pPr>
        <w:rPr>
          <w:lang w:val="es-ES_tradnl"/>
        </w:rPr>
      </w:pPr>
      <w:r>
        <w:rPr>
          <w:rFonts w:cs="Calibri"/>
          <w:szCs w:val="20"/>
          <w:lang w:val="es-ES_tradnl" w:eastAsia="es-ES"/>
        </w:rPr>
        <w:t xml:space="preserve">El punto de mediciones </w:t>
      </w:r>
      <w:r w:rsidR="001D755C">
        <w:rPr>
          <w:rFonts w:cs="Calibri"/>
          <w:szCs w:val="20"/>
          <w:lang w:val="es-ES_tradnl" w:eastAsia="es-ES"/>
        </w:rPr>
        <w:t xml:space="preserve">corresponde </w:t>
      </w:r>
      <w:r>
        <w:rPr>
          <w:rFonts w:cs="Calibri"/>
          <w:szCs w:val="20"/>
          <w:lang w:val="es-ES_tradnl" w:eastAsia="es-ES"/>
        </w:rPr>
        <w:t xml:space="preserve">al sector </w:t>
      </w:r>
      <w:r w:rsidR="00612DE6" w:rsidRPr="00F63BA0">
        <w:rPr>
          <w:rFonts w:cs="Calibri"/>
          <w:szCs w:val="20"/>
          <w:lang w:val="es-ES_tradnl" w:eastAsia="es-ES"/>
        </w:rPr>
        <w:t xml:space="preserve">en </w:t>
      </w:r>
      <w:r w:rsidR="005D51DD" w:rsidRPr="00F63BA0">
        <w:rPr>
          <w:rFonts w:cs="Calibri"/>
          <w:szCs w:val="20"/>
          <w:lang w:val="es-ES_tradnl" w:eastAsia="es-ES"/>
        </w:rPr>
        <w:t>donde</w:t>
      </w:r>
      <w:r w:rsidR="00612DE6" w:rsidRPr="00F63BA0">
        <w:rPr>
          <w:rFonts w:cs="Calibri"/>
          <w:szCs w:val="20"/>
          <w:lang w:val="es-ES_tradnl" w:eastAsia="es-ES"/>
        </w:rPr>
        <w:t xml:space="preserve"> </w:t>
      </w:r>
      <w:r w:rsidR="004F532A" w:rsidRPr="00F63BA0">
        <w:rPr>
          <w:rFonts w:cs="Calibri"/>
          <w:szCs w:val="20"/>
          <w:lang w:val="es-ES_tradnl" w:eastAsia="es-ES"/>
        </w:rPr>
        <w:t xml:space="preserve">se encuentran instaladas </w:t>
      </w:r>
      <w:r>
        <w:rPr>
          <w:rFonts w:cs="Calibri"/>
          <w:szCs w:val="20"/>
          <w:lang w:val="es-ES_tradnl" w:eastAsia="es-ES"/>
        </w:rPr>
        <w:t>una</w:t>
      </w:r>
      <w:r w:rsidR="00612DE6" w:rsidRPr="00F63BA0">
        <w:rPr>
          <w:rFonts w:cs="Calibri"/>
          <w:szCs w:val="20"/>
          <w:lang w:val="es-ES_tradnl" w:eastAsia="es-ES"/>
        </w:rPr>
        <w:t xml:space="preserve"> barrera acústica, a lo largo del trazado de la línea férrea. </w:t>
      </w:r>
      <w:r w:rsidR="00612DE6" w:rsidRPr="00F63BA0">
        <w:rPr>
          <w:lang w:val="es-ES_tradnl"/>
        </w:rPr>
        <w:t>A continuación, se entrega la ubicación y descripción del</w:t>
      </w:r>
      <w:r>
        <w:rPr>
          <w:lang w:val="es-ES_tradnl"/>
        </w:rPr>
        <w:t xml:space="preserve"> </w:t>
      </w:r>
      <w:r w:rsidR="00612DE6" w:rsidRPr="00F63BA0">
        <w:rPr>
          <w:lang w:val="es-ES_tradnl"/>
        </w:rPr>
        <w:t>punto de medición de ruido.</w:t>
      </w:r>
    </w:p>
    <w:p w14:paraId="3A34E57F" w14:textId="77777777" w:rsidR="00612DE6" w:rsidRPr="005C6222" w:rsidRDefault="00612DE6" w:rsidP="007D1C9D">
      <w:pPr>
        <w:rPr>
          <w:lang w:val="es-ES_tradnl"/>
        </w:rPr>
      </w:pPr>
    </w:p>
    <w:p w14:paraId="1560E323" w14:textId="316CCE1D" w:rsidR="00F00106" w:rsidRPr="005C6222" w:rsidRDefault="00F00106" w:rsidP="007D1C9D">
      <w:pPr>
        <w:rPr>
          <w:lang w:val="es-ES_tradnl"/>
        </w:rPr>
      </w:pPr>
      <w:r w:rsidRPr="005C6222">
        <w:rPr>
          <w:lang w:val="es-ES_tradnl"/>
        </w:rPr>
        <w:t>Cabe mencionar que la nomenclatura utilizada corresponde a</w:t>
      </w:r>
      <w:r w:rsidR="003D02BD">
        <w:rPr>
          <w:lang w:val="es-ES_tradnl"/>
        </w:rPr>
        <w:t xml:space="preserve"> </w:t>
      </w:r>
      <w:r w:rsidRPr="005C6222">
        <w:rPr>
          <w:lang w:val="es-ES_tradnl"/>
        </w:rPr>
        <w:t>l</w:t>
      </w:r>
      <w:r w:rsidR="003D02BD">
        <w:rPr>
          <w:lang w:val="es-ES_tradnl"/>
        </w:rPr>
        <w:t>a proporcionada por el mandante del proyecto.</w:t>
      </w:r>
    </w:p>
    <w:p w14:paraId="39592BFA" w14:textId="77777777" w:rsidR="00A0556A" w:rsidRPr="005C6222" w:rsidRDefault="00A0556A" w:rsidP="007D1C9D">
      <w:pPr>
        <w:rPr>
          <w:lang w:val="es-ES_tradnl"/>
        </w:rPr>
      </w:pPr>
    </w:p>
    <w:p w14:paraId="1BA9553B" w14:textId="10E5C2E0" w:rsidR="007D1C9D" w:rsidRPr="005C6222" w:rsidRDefault="007D1C9D" w:rsidP="007D1C9D">
      <w:pPr>
        <w:pStyle w:val="Descripcin"/>
        <w:keepNext/>
        <w:rPr>
          <w:lang w:val="es-ES_tradnl"/>
        </w:rPr>
      </w:pPr>
      <w:bookmarkStart w:id="9" w:name="_Ref343611920"/>
      <w:bookmarkStart w:id="10" w:name="_Toc413077046"/>
      <w:bookmarkStart w:id="11" w:name="_Ref520209571"/>
      <w:bookmarkStart w:id="12" w:name="_Toc531166990"/>
      <w:r w:rsidRPr="005C6222">
        <w:rPr>
          <w:lang w:val="es-ES_tradnl"/>
        </w:rPr>
        <w:t xml:space="preserve">Ilustración </w:t>
      </w:r>
      <w:r w:rsidR="00280468" w:rsidRPr="005C6222">
        <w:rPr>
          <w:lang w:val="es-ES_tradnl"/>
        </w:rPr>
        <w:fldChar w:fldCharType="begin"/>
      </w:r>
      <w:r w:rsidR="00280468" w:rsidRPr="005C6222">
        <w:rPr>
          <w:lang w:val="es-ES_tradnl"/>
        </w:rPr>
        <w:instrText xml:space="preserve"> SEQ Ilustración \* ARABIC </w:instrText>
      </w:r>
      <w:r w:rsidR="00280468" w:rsidRPr="005C6222">
        <w:rPr>
          <w:lang w:val="es-ES_tradnl"/>
        </w:rPr>
        <w:fldChar w:fldCharType="separate"/>
      </w:r>
      <w:r w:rsidR="00145ACC">
        <w:rPr>
          <w:noProof/>
          <w:lang w:val="es-ES_tradnl"/>
        </w:rPr>
        <w:t>1</w:t>
      </w:r>
      <w:r w:rsidR="00280468" w:rsidRPr="005C6222">
        <w:rPr>
          <w:noProof/>
          <w:lang w:val="es-ES_tradnl"/>
        </w:rPr>
        <w:fldChar w:fldCharType="end"/>
      </w:r>
      <w:bookmarkEnd w:id="9"/>
      <w:r w:rsidRPr="005C6222">
        <w:rPr>
          <w:lang w:val="es-ES_tradnl"/>
        </w:rPr>
        <w:t>: Ubicación de punto de medición</w:t>
      </w:r>
      <w:r w:rsidR="009314BA">
        <w:rPr>
          <w:lang w:val="es-ES_tradnl"/>
        </w:rPr>
        <w:t xml:space="preserve"> M23</w:t>
      </w:r>
      <w:r w:rsidRPr="005C6222">
        <w:rPr>
          <w:lang w:val="es-ES_tradnl"/>
        </w:rPr>
        <w:t>. Vista general.</w:t>
      </w:r>
      <w:bookmarkEnd w:id="10"/>
      <w:bookmarkEnd w:id="11"/>
      <w:bookmarkEnd w:id="12"/>
    </w:p>
    <w:p w14:paraId="4A3775A6" w14:textId="4F6D0207" w:rsidR="007D1C9D" w:rsidRPr="005C6222" w:rsidRDefault="00F00106" w:rsidP="007D1C9D">
      <w:pPr>
        <w:pStyle w:val="Sangradetextonormal"/>
        <w:tabs>
          <w:tab w:val="num" w:pos="720"/>
        </w:tabs>
        <w:spacing w:line="240" w:lineRule="auto"/>
        <w:jc w:val="center"/>
        <w:rPr>
          <w:rFonts w:ascii="Arial Narrow" w:hAnsi="Arial Narrow" w:cstheme="minorHAnsi"/>
          <w:lang w:val="es-ES_tradnl"/>
        </w:rPr>
      </w:pPr>
      <w:r w:rsidRPr="005C6222">
        <w:rPr>
          <w:rFonts w:ascii="Arial Narrow" w:hAnsi="Arial Narrow" w:cstheme="minorHAnsi"/>
          <w:noProof/>
          <w:lang w:val="es-ES"/>
        </w:rPr>
        <w:drawing>
          <wp:inline distT="0" distB="0" distL="0" distR="0" wp14:anchorId="06CC5B44" wp14:editId="1C75EB12">
            <wp:extent cx="5838461" cy="4139999"/>
            <wp:effectExtent l="19050" t="19050" r="10160" b="133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0.21\4 Proyectos\1 Clientes\787 CMP\P4190 Monitoreo vía férrea los Colorados - Planta Pellets\2 Procesos\PLA\Croquis Eficiencia Barreras.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838461" cy="4139999"/>
                    </a:xfrm>
                    <a:prstGeom prst="rect">
                      <a:avLst/>
                    </a:prstGeom>
                    <a:noFill/>
                    <a:ln>
                      <a:solidFill>
                        <a:schemeClr val="tx1"/>
                      </a:solidFill>
                    </a:ln>
                  </pic:spPr>
                </pic:pic>
              </a:graphicData>
            </a:graphic>
          </wp:inline>
        </w:drawing>
      </w:r>
    </w:p>
    <w:p w14:paraId="4CA94A81" w14:textId="3922D906" w:rsidR="007D1C9D" w:rsidRPr="005C6222" w:rsidRDefault="007D1C9D" w:rsidP="007D1C9D">
      <w:pPr>
        <w:ind w:left="709" w:hanging="425"/>
        <w:rPr>
          <w:rFonts w:cstheme="minorHAnsi"/>
          <w:sz w:val="18"/>
          <w:szCs w:val="18"/>
          <w:lang w:val="es-ES_tradnl"/>
        </w:rPr>
      </w:pPr>
      <w:r w:rsidRPr="005C6222">
        <w:rPr>
          <w:sz w:val="18"/>
          <w:lang w:val="es-ES_tradnl"/>
        </w:rPr>
        <w:t>Elaboración: Ger</w:t>
      </w:r>
      <w:r w:rsidR="00CD4E7C" w:rsidRPr="005C6222">
        <w:rPr>
          <w:sz w:val="18"/>
          <w:lang w:val="es-ES_tradnl"/>
        </w:rPr>
        <w:t>ard Ingeniería Acústica SpA 2018</w:t>
      </w:r>
      <w:r w:rsidRPr="005C6222">
        <w:rPr>
          <w:rFonts w:cstheme="minorHAnsi"/>
          <w:sz w:val="18"/>
          <w:szCs w:val="18"/>
          <w:lang w:val="es-ES_tradnl"/>
        </w:rPr>
        <w:t>.</w:t>
      </w:r>
    </w:p>
    <w:p w14:paraId="6E412B26" w14:textId="77777777" w:rsidR="009D44D1" w:rsidRPr="005C6222" w:rsidRDefault="009D44D1" w:rsidP="008F4BFB">
      <w:pPr>
        <w:rPr>
          <w:lang w:val="es-ES_tradnl"/>
        </w:rPr>
      </w:pPr>
    </w:p>
    <w:p w14:paraId="677370F3" w14:textId="07615427" w:rsidR="00AD1DDE" w:rsidRPr="005C6222" w:rsidRDefault="00AD1DDE" w:rsidP="00AD1DDE">
      <w:pPr>
        <w:pStyle w:val="Descripcin"/>
        <w:keepNext/>
        <w:rPr>
          <w:rFonts w:cs="Arial"/>
          <w:color w:val="000000" w:themeColor="text1"/>
          <w:lang w:val="es-ES_tradnl"/>
        </w:rPr>
      </w:pPr>
      <w:bookmarkStart w:id="13" w:name="_Ref475442224"/>
      <w:bookmarkStart w:id="14" w:name="_Toc468360377"/>
      <w:bookmarkStart w:id="15" w:name="_Toc486585538"/>
      <w:bookmarkStart w:id="16" w:name="_Toc512251988"/>
      <w:bookmarkStart w:id="17" w:name="_Toc531166995"/>
      <w:r w:rsidRPr="005C6222">
        <w:rPr>
          <w:rFonts w:cs="Arial"/>
          <w:color w:val="000000" w:themeColor="text1"/>
          <w:lang w:val="es-ES_tradnl"/>
        </w:rPr>
        <w:t xml:space="preserve">Tabla </w:t>
      </w:r>
      <w:r w:rsidR="00584D87" w:rsidRPr="005C6222">
        <w:rPr>
          <w:rFonts w:cs="Arial"/>
          <w:color w:val="000000" w:themeColor="text1"/>
          <w:lang w:val="es-ES_tradnl"/>
        </w:rPr>
        <w:fldChar w:fldCharType="begin"/>
      </w:r>
      <w:r w:rsidR="00584D87" w:rsidRPr="005C6222">
        <w:rPr>
          <w:rFonts w:cs="Arial"/>
          <w:color w:val="000000" w:themeColor="text1"/>
          <w:lang w:val="es-ES_tradnl"/>
        </w:rPr>
        <w:instrText xml:space="preserve"> SEQ Tabla \* ARABIC </w:instrText>
      </w:r>
      <w:r w:rsidR="00584D87" w:rsidRPr="005C6222">
        <w:rPr>
          <w:rFonts w:cs="Arial"/>
          <w:color w:val="000000" w:themeColor="text1"/>
          <w:lang w:val="es-ES_tradnl"/>
        </w:rPr>
        <w:fldChar w:fldCharType="separate"/>
      </w:r>
      <w:r w:rsidR="00145ACC">
        <w:rPr>
          <w:rFonts w:cs="Arial"/>
          <w:noProof/>
          <w:color w:val="000000" w:themeColor="text1"/>
          <w:lang w:val="es-ES_tradnl"/>
        </w:rPr>
        <w:t>1</w:t>
      </w:r>
      <w:r w:rsidR="00584D87" w:rsidRPr="005C6222">
        <w:rPr>
          <w:rFonts w:cs="Arial"/>
          <w:color w:val="000000" w:themeColor="text1"/>
          <w:lang w:val="es-ES_tradnl"/>
        </w:rPr>
        <w:fldChar w:fldCharType="end"/>
      </w:r>
      <w:bookmarkEnd w:id="13"/>
      <w:r w:rsidRPr="005C6222">
        <w:rPr>
          <w:rFonts w:cs="Arial"/>
          <w:color w:val="000000" w:themeColor="text1"/>
          <w:lang w:val="es-ES_tradnl"/>
        </w:rPr>
        <w:t>: Ubicación y descripción de los puntos de medición.</w:t>
      </w:r>
      <w:bookmarkEnd w:id="14"/>
      <w:bookmarkEnd w:id="15"/>
      <w:bookmarkEnd w:id="16"/>
      <w:bookmarkEnd w:id="17"/>
    </w:p>
    <w:tbl>
      <w:tblPr>
        <w:tblW w:w="50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697"/>
        <w:gridCol w:w="3646"/>
        <w:gridCol w:w="1034"/>
        <w:gridCol w:w="1053"/>
        <w:gridCol w:w="1026"/>
        <w:gridCol w:w="1049"/>
        <w:gridCol w:w="1656"/>
      </w:tblGrid>
      <w:tr w:rsidR="00AD3C9E" w:rsidRPr="005C6222" w14:paraId="20989052" w14:textId="24AF5581" w:rsidTr="00250F2B">
        <w:trPr>
          <w:trHeight w:val="20"/>
          <w:tblHeader/>
        </w:trPr>
        <w:tc>
          <w:tcPr>
            <w:tcW w:w="343" w:type="pct"/>
            <w:vMerge w:val="restart"/>
            <w:tcBorders>
              <w:top w:val="single" w:sz="6" w:space="0" w:color="auto"/>
              <w:left w:val="single" w:sz="6" w:space="0" w:color="auto"/>
              <w:bottom w:val="single" w:sz="6" w:space="0" w:color="auto"/>
              <w:right w:val="single" w:sz="6" w:space="0" w:color="auto"/>
            </w:tcBorders>
            <w:vAlign w:val="center"/>
            <w:hideMark/>
          </w:tcPr>
          <w:p w14:paraId="52C0FC6F" w14:textId="77777777" w:rsidR="00AD3C9E" w:rsidRPr="005C6222" w:rsidRDefault="00AD3C9E" w:rsidP="00C944AA">
            <w:pPr>
              <w:autoSpaceDE w:val="0"/>
              <w:autoSpaceDN w:val="0"/>
              <w:adjustRightInd w:val="0"/>
              <w:spacing w:line="276" w:lineRule="auto"/>
              <w:jc w:val="center"/>
              <w:rPr>
                <w:rFonts w:cs="Arial"/>
                <w:b/>
                <w:color w:val="000000" w:themeColor="text1"/>
                <w:sz w:val="20"/>
                <w:szCs w:val="20"/>
                <w:lang w:val="es-ES_tradnl"/>
              </w:rPr>
            </w:pPr>
            <w:r w:rsidRPr="005C6222">
              <w:rPr>
                <w:rFonts w:cs="Arial"/>
                <w:b/>
                <w:color w:val="000000" w:themeColor="text1"/>
                <w:sz w:val="20"/>
                <w:szCs w:val="20"/>
                <w:lang w:val="es-ES_tradnl"/>
              </w:rPr>
              <w:t>Punto</w:t>
            </w:r>
          </w:p>
        </w:tc>
        <w:tc>
          <w:tcPr>
            <w:tcW w:w="1794" w:type="pct"/>
            <w:vMerge w:val="restart"/>
            <w:tcBorders>
              <w:top w:val="single" w:sz="6" w:space="0" w:color="auto"/>
              <w:left w:val="single" w:sz="6" w:space="0" w:color="auto"/>
              <w:bottom w:val="single" w:sz="6" w:space="0" w:color="auto"/>
              <w:right w:val="single" w:sz="6" w:space="0" w:color="auto"/>
            </w:tcBorders>
            <w:vAlign w:val="center"/>
            <w:hideMark/>
          </w:tcPr>
          <w:p w14:paraId="50A10637" w14:textId="77777777" w:rsidR="00AD3C9E" w:rsidRPr="005C6222" w:rsidRDefault="00AD3C9E" w:rsidP="00C944AA">
            <w:pPr>
              <w:autoSpaceDE w:val="0"/>
              <w:autoSpaceDN w:val="0"/>
              <w:adjustRightInd w:val="0"/>
              <w:spacing w:line="276" w:lineRule="auto"/>
              <w:jc w:val="center"/>
              <w:rPr>
                <w:rFonts w:cs="Arial"/>
                <w:b/>
                <w:color w:val="000000" w:themeColor="text1"/>
                <w:sz w:val="20"/>
                <w:szCs w:val="20"/>
                <w:lang w:val="es-ES_tradnl"/>
              </w:rPr>
            </w:pPr>
            <w:r w:rsidRPr="005C6222">
              <w:rPr>
                <w:rFonts w:cs="Arial"/>
                <w:b/>
                <w:color w:val="000000" w:themeColor="text1"/>
                <w:sz w:val="20"/>
                <w:szCs w:val="20"/>
                <w:lang w:val="es-ES_tradnl"/>
              </w:rPr>
              <w:t>Descripción</w:t>
            </w:r>
          </w:p>
        </w:tc>
        <w:tc>
          <w:tcPr>
            <w:tcW w:w="509" w:type="pct"/>
            <w:vMerge w:val="restart"/>
            <w:tcBorders>
              <w:top w:val="single" w:sz="6" w:space="0" w:color="auto"/>
              <w:left w:val="single" w:sz="6" w:space="0" w:color="auto"/>
              <w:bottom w:val="single" w:sz="6" w:space="0" w:color="auto"/>
              <w:right w:val="single" w:sz="6" w:space="0" w:color="auto"/>
            </w:tcBorders>
            <w:vAlign w:val="center"/>
            <w:hideMark/>
          </w:tcPr>
          <w:p w14:paraId="4C78484B" w14:textId="77777777" w:rsidR="00AD3C9E" w:rsidRPr="005C6222" w:rsidRDefault="00AD3C9E" w:rsidP="00C944AA">
            <w:pPr>
              <w:tabs>
                <w:tab w:val="num" w:pos="720"/>
              </w:tabs>
              <w:spacing w:line="276" w:lineRule="auto"/>
              <w:jc w:val="center"/>
              <w:rPr>
                <w:rFonts w:cs="Arial"/>
                <w:b/>
                <w:bCs/>
                <w:color w:val="000000" w:themeColor="text1"/>
                <w:sz w:val="20"/>
                <w:lang w:val="es-ES_tradnl"/>
              </w:rPr>
            </w:pPr>
            <w:r w:rsidRPr="005C6222">
              <w:rPr>
                <w:rFonts w:cs="Arial"/>
                <w:b/>
                <w:bCs/>
                <w:color w:val="000000" w:themeColor="text1"/>
                <w:sz w:val="20"/>
                <w:lang w:val="es-ES_tradnl"/>
              </w:rPr>
              <w:t>Altura Receptores [m]</w:t>
            </w:r>
          </w:p>
        </w:tc>
        <w:tc>
          <w:tcPr>
            <w:tcW w:w="518" w:type="pct"/>
            <w:vMerge w:val="restart"/>
            <w:tcBorders>
              <w:top w:val="single" w:sz="6" w:space="0" w:color="auto"/>
              <w:left w:val="single" w:sz="6" w:space="0" w:color="auto"/>
              <w:bottom w:val="single" w:sz="6" w:space="0" w:color="auto"/>
              <w:right w:val="single" w:sz="6" w:space="0" w:color="auto"/>
            </w:tcBorders>
            <w:vAlign w:val="center"/>
            <w:hideMark/>
          </w:tcPr>
          <w:p w14:paraId="3D7A36B2" w14:textId="77777777" w:rsidR="00AD3C9E" w:rsidRPr="005C6222" w:rsidRDefault="00AD3C9E" w:rsidP="00C944AA">
            <w:pPr>
              <w:tabs>
                <w:tab w:val="num" w:pos="720"/>
              </w:tabs>
              <w:spacing w:line="276" w:lineRule="auto"/>
              <w:jc w:val="center"/>
              <w:rPr>
                <w:rFonts w:cs="Arial"/>
                <w:b/>
                <w:bCs/>
                <w:color w:val="000000" w:themeColor="text1"/>
                <w:sz w:val="20"/>
                <w:lang w:val="es-ES_tradnl"/>
              </w:rPr>
            </w:pPr>
            <w:r w:rsidRPr="005C6222">
              <w:rPr>
                <w:rFonts w:cs="Arial"/>
                <w:b/>
                <w:bCs/>
                <w:color w:val="000000" w:themeColor="text1"/>
                <w:sz w:val="20"/>
                <w:lang w:val="es-ES_tradnl"/>
              </w:rPr>
              <w:t>Uso Efectivo</w:t>
            </w:r>
          </w:p>
        </w:tc>
        <w:tc>
          <w:tcPr>
            <w:tcW w:w="1021" w:type="pct"/>
            <w:gridSpan w:val="2"/>
            <w:tcBorders>
              <w:top w:val="single" w:sz="6" w:space="0" w:color="auto"/>
              <w:left w:val="single" w:sz="6" w:space="0" w:color="auto"/>
              <w:bottom w:val="single" w:sz="6" w:space="0" w:color="auto"/>
              <w:right w:val="single" w:sz="6" w:space="0" w:color="auto"/>
            </w:tcBorders>
            <w:vAlign w:val="center"/>
            <w:hideMark/>
          </w:tcPr>
          <w:p w14:paraId="14910F27" w14:textId="77777777" w:rsidR="00AD3C9E" w:rsidRPr="005C6222" w:rsidRDefault="00AD3C9E" w:rsidP="00C944AA">
            <w:pPr>
              <w:tabs>
                <w:tab w:val="num" w:pos="720"/>
              </w:tabs>
              <w:spacing w:line="276" w:lineRule="auto"/>
              <w:jc w:val="center"/>
              <w:rPr>
                <w:rFonts w:cs="Arial"/>
                <w:b/>
                <w:bCs/>
                <w:color w:val="000000" w:themeColor="text1"/>
                <w:sz w:val="20"/>
                <w:lang w:val="es-ES_tradnl"/>
              </w:rPr>
            </w:pPr>
            <w:r w:rsidRPr="005C6222">
              <w:rPr>
                <w:rFonts w:cs="Arial"/>
                <w:b/>
                <w:bCs/>
                <w:color w:val="000000" w:themeColor="text1"/>
                <w:sz w:val="20"/>
                <w:lang w:val="es-ES_tradnl"/>
              </w:rPr>
              <w:t>Coordenadas UTM</w:t>
            </w:r>
          </w:p>
          <w:p w14:paraId="1BFEFF65" w14:textId="5084F91B" w:rsidR="00AD3C9E" w:rsidRPr="005C6222" w:rsidRDefault="00AD3C9E" w:rsidP="00C944AA">
            <w:pPr>
              <w:autoSpaceDE w:val="0"/>
              <w:autoSpaceDN w:val="0"/>
              <w:adjustRightInd w:val="0"/>
              <w:spacing w:line="276" w:lineRule="auto"/>
              <w:jc w:val="center"/>
              <w:rPr>
                <w:rFonts w:cs="Arial"/>
                <w:b/>
                <w:color w:val="000000" w:themeColor="text1"/>
                <w:sz w:val="20"/>
                <w:szCs w:val="20"/>
                <w:lang w:val="es-ES_tradnl"/>
              </w:rPr>
            </w:pPr>
            <w:r w:rsidRPr="005C6222">
              <w:rPr>
                <w:rFonts w:cs="Arial"/>
                <w:b/>
                <w:bCs/>
                <w:color w:val="000000" w:themeColor="text1"/>
                <w:sz w:val="20"/>
                <w:lang w:val="es-ES_tradnl"/>
              </w:rPr>
              <w:t>Datum WGS 84, Huso 19J*</w:t>
            </w:r>
          </w:p>
        </w:tc>
        <w:tc>
          <w:tcPr>
            <w:tcW w:w="815" w:type="pct"/>
            <w:vMerge w:val="restart"/>
            <w:tcBorders>
              <w:top w:val="single" w:sz="6" w:space="0" w:color="auto"/>
              <w:left w:val="single" w:sz="6" w:space="0" w:color="auto"/>
              <w:right w:val="single" w:sz="6" w:space="0" w:color="auto"/>
            </w:tcBorders>
            <w:vAlign w:val="center"/>
          </w:tcPr>
          <w:p w14:paraId="757000A4" w14:textId="3A77104B" w:rsidR="00AD3C9E" w:rsidRPr="0079422A" w:rsidRDefault="00AD3C9E" w:rsidP="00C944AA">
            <w:pPr>
              <w:tabs>
                <w:tab w:val="num" w:pos="720"/>
              </w:tabs>
              <w:spacing w:line="276" w:lineRule="auto"/>
              <w:jc w:val="center"/>
              <w:rPr>
                <w:rFonts w:cs="Arial"/>
                <w:b/>
                <w:bCs/>
                <w:color w:val="000000" w:themeColor="text1"/>
                <w:sz w:val="20"/>
                <w:lang w:val="es-ES_tradnl"/>
              </w:rPr>
            </w:pPr>
            <w:r w:rsidRPr="0079422A">
              <w:rPr>
                <w:rFonts w:cs="Arial"/>
                <w:b/>
                <w:bCs/>
                <w:color w:val="000000" w:themeColor="text1"/>
                <w:sz w:val="20"/>
                <w:lang w:val="es-ES_tradnl"/>
              </w:rPr>
              <w:t>Punto correspondiente según RCA</w:t>
            </w:r>
          </w:p>
        </w:tc>
      </w:tr>
      <w:tr w:rsidR="00AD3C9E" w:rsidRPr="005C6222" w14:paraId="26421C2D" w14:textId="64D5780E" w:rsidTr="00E71774">
        <w:trPr>
          <w:trHeight w:val="20"/>
          <w:tblHeader/>
        </w:trPr>
        <w:tc>
          <w:tcPr>
            <w:tcW w:w="343" w:type="pct"/>
            <w:vMerge/>
            <w:tcBorders>
              <w:top w:val="single" w:sz="6" w:space="0" w:color="auto"/>
              <w:left w:val="single" w:sz="6" w:space="0" w:color="auto"/>
              <w:bottom w:val="single" w:sz="6" w:space="0" w:color="auto"/>
              <w:right w:val="single" w:sz="6" w:space="0" w:color="auto"/>
            </w:tcBorders>
            <w:vAlign w:val="center"/>
            <w:hideMark/>
          </w:tcPr>
          <w:p w14:paraId="17E57056" w14:textId="77777777" w:rsidR="00AD3C9E" w:rsidRPr="005C6222" w:rsidRDefault="00AD3C9E" w:rsidP="00C944AA">
            <w:pPr>
              <w:jc w:val="left"/>
              <w:rPr>
                <w:rFonts w:cs="Arial"/>
                <w:b/>
                <w:color w:val="000000" w:themeColor="text1"/>
                <w:sz w:val="20"/>
                <w:szCs w:val="20"/>
                <w:lang w:val="es-ES_tradnl"/>
              </w:rPr>
            </w:pPr>
          </w:p>
        </w:tc>
        <w:tc>
          <w:tcPr>
            <w:tcW w:w="1794" w:type="pct"/>
            <w:vMerge/>
            <w:tcBorders>
              <w:top w:val="single" w:sz="6" w:space="0" w:color="auto"/>
              <w:left w:val="single" w:sz="6" w:space="0" w:color="auto"/>
              <w:bottom w:val="single" w:sz="6" w:space="0" w:color="auto"/>
              <w:right w:val="single" w:sz="6" w:space="0" w:color="auto"/>
            </w:tcBorders>
            <w:vAlign w:val="center"/>
            <w:hideMark/>
          </w:tcPr>
          <w:p w14:paraId="58133ED9" w14:textId="77777777" w:rsidR="00AD3C9E" w:rsidRPr="005C6222" w:rsidRDefault="00AD3C9E" w:rsidP="00C944AA">
            <w:pPr>
              <w:jc w:val="left"/>
              <w:rPr>
                <w:rFonts w:cs="Arial"/>
                <w:b/>
                <w:color w:val="000000" w:themeColor="text1"/>
                <w:sz w:val="20"/>
                <w:szCs w:val="20"/>
                <w:lang w:val="es-ES_tradnl"/>
              </w:rPr>
            </w:pPr>
          </w:p>
        </w:tc>
        <w:tc>
          <w:tcPr>
            <w:tcW w:w="509" w:type="pct"/>
            <w:vMerge/>
            <w:tcBorders>
              <w:top w:val="single" w:sz="6" w:space="0" w:color="auto"/>
              <w:left w:val="single" w:sz="6" w:space="0" w:color="auto"/>
              <w:bottom w:val="single" w:sz="6" w:space="0" w:color="auto"/>
              <w:right w:val="single" w:sz="6" w:space="0" w:color="auto"/>
            </w:tcBorders>
            <w:vAlign w:val="center"/>
            <w:hideMark/>
          </w:tcPr>
          <w:p w14:paraId="755F0018" w14:textId="77777777" w:rsidR="00AD3C9E" w:rsidRPr="005C6222" w:rsidRDefault="00AD3C9E" w:rsidP="00C944AA">
            <w:pPr>
              <w:jc w:val="left"/>
              <w:rPr>
                <w:rFonts w:cs="Arial"/>
                <w:b/>
                <w:bCs/>
                <w:color w:val="000000" w:themeColor="text1"/>
                <w:sz w:val="20"/>
                <w:lang w:val="es-ES_tradnl"/>
              </w:rPr>
            </w:pPr>
          </w:p>
        </w:tc>
        <w:tc>
          <w:tcPr>
            <w:tcW w:w="518" w:type="pct"/>
            <w:vMerge/>
            <w:tcBorders>
              <w:top w:val="single" w:sz="6" w:space="0" w:color="auto"/>
              <w:left w:val="single" w:sz="6" w:space="0" w:color="auto"/>
              <w:bottom w:val="single" w:sz="6" w:space="0" w:color="auto"/>
              <w:right w:val="single" w:sz="6" w:space="0" w:color="auto"/>
            </w:tcBorders>
            <w:vAlign w:val="center"/>
            <w:hideMark/>
          </w:tcPr>
          <w:p w14:paraId="58937CD2" w14:textId="77777777" w:rsidR="00AD3C9E" w:rsidRPr="005C6222" w:rsidRDefault="00AD3C9E" w:rsidP="00C944AA">
            <w:pPr>
              <w:jc w:val="left"/>
              <w:rPr>
                <w:rFonts w:cs="Arial"/>
                <w:b/>
                <w:bCs/>
                <w:color w:val="000000" w:themeColor="text1"/>
                <w:sz w:val="20"/>
                <w:lang w:val="es-ES_tradnl"/>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2D2877E8" w14:textId="77777777" w:rsidR="00AD3C9E" w:rsidRPr="005C6222" w:rsidRDefault="00AD3C9E" w:rsidP="00C944AA">
            <w:pPr>
              <w:autoSpaceDE w:val="0"/>
              <w:autoSpaceDN w:val="0"/>
              <w:adjustRightInd w:val="0"/>
              <w:spacing w:line="276" w:lineRule="auto"/>
              <w:jc w:val="center"/>
              <w:rPr>
                <w:rFonts w:cs="Arial"/>
                <w:b/>
                <w:color w:val="000000" w:themeColor="text1"/>
                <w:sz w:val="20"/>
                <w:szCs w:val="20"/>
                <w:lang w:val="es-ES_tradnl"/>
              </w:rPr>
            </w:pPr>
            <w:r w:rsidRPr="005C6222">
              <w:rPr>
                <w:rFonts w:cs="Arial"/>
                <w:b/>
                <w:color w:val="000000" w:themeColor="text1"/>
                <w:sz w:val="20"/>
                <w:szCs w:val="20"/>
                <w:lang w:val="es-ES_tradnl"/>
              </w:rPr>
              <w:t>Este</w:t>
            </w:r>
          </w:p>
        </w:tc>
        <w:tc>
          <w:tcPr>
            <w:tcW w:w="516" w:type="pct"/>
            <w:tcBorders>
              <w:top w:val="single" w:sz="6" w:space="0" w:color="auto"/>
              <w:left w:val="single" w:sz="6" w:space="0" w:color="auto"/>
              <w:bottom w:val="single" w:sz="6" w:space="0" w:color="auto"/>
              <w:right w:val="single" w:sz="6" w:space="0" w:color="auto"/>
            </w:tcBorders>
            <w:vAlign w:val="center"/>
            <w:hideMark/>
          </w:tcPr>
          <w:p w14:paraId="048CBD2D" w14:textId="77777777" w:rsidR="00AD3C9E" w:rsidRPr="005C6222" w:rsidRDefault="00AD3C9E" w:rsidP="00C944AA">
            <w:pPr>
              <w:autoSpaceDE w:val="0"/>
              <w:autoSpaceDN w:val="0"/>
              <w:adjustRightInd w:val="0"/>
              <w:spacing w:line="276" w:lineRule="auto"/>
              <w:jc w:val="center"/>
              <w:rPr>
                <w:rFonts w:cs="Arial"/>
                <w:b/>
                <w:color w:val="000000" w:themeColor="text1"/>
                <w:sz w:val="20"/>
                <w:szCs w:val="20"/>
                <w:lang w:val="es-ES_tradnl"/>
              </w:rPr>
            </w:pPr>
            <w:r w:rsidRPr="005C6222">
              <w:rPr>
                <w:rFonts w:cs="Arial"/>
                <w:b/>
                <w:color w:val="000000" w:themeColor="text1"/>
                <w:sz w:val="20"/>
                <w:szCs w:val="20"/>
                <w:lang w:val="es-ES_tradnl"/>
              </w:rPr>
              <w:t>Norte</w:t>
            </w:r>
          </w:p>
        </w:tc>
        <w:tc>
          <w:tcPr>
            <w:tcW w:w="815" w:type="pct"/>
            <w:vMerge/>
            <w:tcBorders>
              <w:left w:val="single" w:sz="6" w:space="0" w:color="auto"/>
              <w:bottom w:val="single" w:sz="6" w:space="0" w:color="auto"/>
              <w:right w:val="single" w:sz="6" w:space="0" w:color="auto"/>
            </w:tcBorders>
            <w:vAlign w:val="center"/>
          </w:tcPr>
          <w:p w14:paraId="6C6BA140" w14:textId="77777777" w:rsidR="00AD3C9E" w:rsidRPr="0079422A" w:rsidRDefault="00AD3C9E" w:rsidP="00C944AA">
            <w:pPr>
              <w:autoSpaceDE w:val="0"/>
              <w:autoSpaceDN w:val="0"/>
              <w:adjustRightInd w:val="0"/>
              <w:spacing w:line="276" w:lineRule="auto"/>
              <w:jc w:val="center"/>
              <w:rPr>
                <w:rFonts w:cs="Arial"/>
                <w:b/>
                <w:color w:val="000000" w:themeColor="text1"/>
                <w:sz w:val="20"/>
                <w:szCs w:val="20"/>
                <w:lang w:val="es-ES_tradnl"/>
              </w:rPr>
            </w:pPr>
          </w:p>
        </w:tc>
      </w:tr>
      <w:tr w:rsidR="009D1BB9" w:rsidRPr="005C6222" w14:paraId="3C582F77" w14:textId="48F5CE70" w:rsidTr="00E71774">
        <w:trPr>
          <w:trHeight w:val="20"/>
        </w:trPr>
        <w:tc>
          <w:tcPr>
            <w:tcW w:w="343" w:type="pct"/>
            <w:tcBorders>
              <w:top w:val="single" w:sz="6" w:space="0" w:color="auto"/>
              <w:left w:val="single" w:sz="6" w:space="0" w:color="auto"/>
              <w:bottom w:val="single" w:sz="6" w:space="0" w:color="auto"/>
              <w:right w:val="single" w:sz="6" w:space="0" w:color="auto"/>
            </w:tcBorders>
            <w:vAlign w:val="center"/>
          </w:tcPr>
          <w:p w14:paraId="1247365E" w14:textId="792A718D" w:rsidR="009D1BB9" w:rsidRPr="005C6222" w:rsidRDefault="009D1BB9" w:rsidP="003A4033">
            <w:pPr>
              <w:autoSpaceDE w:val="0"/>
              <w:autoSpaceDN w:val="0"/>
              <w:adjustRightInd w:val="0"/>
              <w:spacing w:line="276" w:lineRule="auto"/>
              <w:jc w:val="center"/>
              <w:rPr>
                <w:rFonts w:cs="Arial"/>
                <w:color w:val="000000" w:themeColor="text1"/>
                <w:sz w:val="20"/>
                <w:szCs w:val="20"/>
                <w:lang w:val="es-ES_tradnl"/>
              </w:rPr>
            </w:pPr>
            <w:r w:rsidRPr="005C6222">
              <w:rPr>
                <w:rFonts w:cs="Calibri"/>
                <w:color w:val="000000"/>
                <w:sz w:val="20"/>
                <w:szCs w:val="20"/>
                <w:lang w:val="es-ES_tradnl"/>
              </w:rPr>
              <w:t>M23</w:t>
            </w:r>
          </w:p>
        </w:tc>
        <w:tc>
          <w:tcPr>
            <w:tcW w:w="1794" w:type="pct"/>
            <w:tcBorders>
              <w:top w:val="single" w:sz="6" w:space="0" w:color="auto"/>
              <w:left w:val="single" w:sz="6" w:space="0" w:color="auto"/>
              <w:bottom w:val="single" w:sz="6" w:space="0" w:color="auto"/>
              <w:right w:val="single" w:sz="6" w:space="0" w:color="auto"/>
            </w:tcBorders>
            <w:vAlign w:val="center"/>
          </w:tcPr>
          <w:p w14:paraId="50FD702A" w14:textId="39DBBFD2" w:rsidR="009D1BB9" w:rsidRPr="005C6222" w:rsidRDefault="009D1BB9" w:rsidP="003A4033">
            <w:pPr>
              <w:autoSpaceDE w:val="0"/>
              <w:autoSpaceDN w:val="0"/>
              <w:adjustRightInd w:val="0"/>
              <w:spacing w:line="276" w:lineRule="auto"/>
              <w:jc w:val="left"/>
              <w:rPr>
                <w:rFonts w:cs="Arial"/>
                <w:sz w:val="20"/>
                <w:szCs w:val="20"/>
                <w:lang w:val="es-ES_tradnl"/>
              </w:rPr>
            </w:pPr>
            <w:r w:rsidRPr="005C6222">
              <w:rPr>
                <w:rFonts w:cs="Arial"/>
                <w:sz w:val="20"/>
                <w:szCs w:val="20"/>
                <w:lang w:val="es-ES_tradnl"/>
              </w:rPr>
              <w:t xml:space="preserve">Vivienda de 1 piso ubicada en el sector de </w:t>
            </w:r>
            <w:proofErr w:type="spellStart"/>
            <w:r w:rsidRPr="005C6222">
              <w:rPr>
                <w:rFonts w:cs="Arial"/>
                <w:sz w:val="20"/>
                <w:szCs w:val="20"/>
                <w:lang w:val="es-ES_tradnl"/>
              </w:rPr>
              <w:t>Huasco</w:t>
            </w:r>
            <w:proofErr w:type="spellEnd"/>
            <w:r w:rsidRPr="005C6222">
              <w:rPr>
                <w:rFonts w:cs="Arial"/>
                <w:sz w:val="20"/>
                <w:szCs w:val="20"/>
                <w:lang w:val="es-ES_tradnl"/>
              </w:rPr>
              <w:t xml:space="preserve"> Bajo</w:t>
            </w:r>
          </w:p>
        </w:tc>
        <w:tc>
          <w:tcPr>
            <w:tcW w:w="509" w:type="pct"/>
            <w:tcBorders>
              <w:top w:val="single" w:sz="6" w:space="0" w:color="auto"/>
              <w:left w:val="single" w:sz="6" w:space="0" w:color="auto"/>
              <w:bottom w:val="single" w:sz="6" w:space="0" w:color="auto"/>
              <w:right w:val="single" w:sz="6" w:space="0" w:color="auto"/>
            </w:tcBorders>
            <w:vAlign w:val="center"/>
          </w:tcPr>
          <w:p w14:paraId="25C4E80E" w14:textId="3E5ABFD8" w:rsidR="009D1BB9" w:rsidRPr="005C6222" w:rsidRDefault="009D1BB9" w:rsidP="003A4033">
            <w:pPr>
              <w:autoSpaceDE w:val="0"/>
              <w:autoSpaceDN w:val="0"/>
              <w:adjustRightInd w:val="0"/>
              <w:spacing w:line="276" w:lineRule="auto"/>
              <w:jc w:val="center"/>
              <w:rPr>
                <w:rFonts w:cs="Arial"/>
                <w:sz w:val="20"/>
                <w:szCs w:val="20"/>
                <w:lang w:val="es-ES_tradnl"/>
              </w:rPr>
            </w:pPr>
            <w:r w:rsidRPr="005C6222">
              <w:rPr>
                <w:rFonts w:cs="Arial"/>
                <w:sz w:val="20"/>
                <w:szCs w:val="20"/>
                <w:lang w:val="es-ES_tradnl"/>
              </w:rPr>
              <w:t>1.5</w:t>
            </w:r>
          </w:p>
        </w:tc>
        <w:tc>
          <w:tcPr>
            <w:tcW w:w="518" w:type="pct"/>
            <w:tcBorders>
              <w:top w:val="single" w:sz="6" w:space="0" w:color="auto"/>
              <w:left w:val="single" w:sz="6" w:space="0" w:color="auto"/>
              <w:bottom w:val="single" w:sz="6" w:space="0" w:color="auto"/>
              <w:right w:val="single" w:sz="6" w:space="0" w:color="auto"/>
            </w:tcBorders>
            <w:vAlign w:val="center"/>
          </w:tcPr>
          <w:p w14:paraId="0E07310A" w14:textId="3A7E922B" w:rsidR="009D1BB9" w:rsidRPr="005C6222" w:rsidRDefault="009D1BB9" w:rsidP="003A4033">
            <w:pPr>
              <w:autoSpaceDE w:val="0"/>
              <w:autoSpaceDN w:val="0"/>
              <w:adjustRightInd w:val="0"/>
              <w:spacing w:line="276" w:lineRule="auto"/>
              <w:jc w:val="center"/>
              <w:rPr>
                <w:rFonts w:cs="Arial"/>
                <w:color w:val="000000"/>
                <w:sz w:val="20"/>
                <w:szCs w:val="20"/>
                <w:lang w:val="es-ES_tradnl"/>
              </w:rPr>
            </w:pPr>
            <w:r w:rsidRPr="005C6222">
              <w:rPr>
                <w:rFonts w:cs="Arial"/>
                <w:color w:val="000000"/>
                <w:sz w:val="20"/>
                <w:szCs w:val="20"/>
                <w:lang w:val="es-ES_tradnl"/>
              </w:rPr>
              <w:t>Vivienda</w:t>
            </w:r>
          </w:p>
        </w:tc>
        <w:tc>
          <w:tcPr>
            <w:tcW w:w="505" w:type="pct"/>
            <w:tcBorders>
              <w:top w:val="single" w:sz="6" w:space="0" w:color="auto"/>
              <w:left w:val="single" w:sz="6" w:space="0" w:color="auto"/>
              <w:bottom w:val="single" w:sz="6" w:space="0" w:color="auto"/>
              <w:right w:val="single" w:sz="6" w:space="0" w:color="auto"/>
            </w:tcBorders>
            <w:vAlign w:val="center"/>
          </w:tcPr>
          <w:p w14:paraId="44F0F8D7" w14:textId="6638876D" w:rsidR="009D1BB9" w:rsidRPr="005C6222" w:rsidRDefault="009D1BB9" w:rsidP="003A4033">
            <w:pPr>
              <w:pStyle w:val="Piedepgina"/>
              <w:autoSpaceDE w:val="0"/>
              <w:autoSpaceDN w:val="0"/>
              <w:adjustRightInd w:val="0"/>
              <w:spacing w:line="276" w:lineRule="auto"/>
              <w:jc w:val="center"/>
              <w:rPr>
                <w:rFonts w:cs="Arial"/>
                <w:color w:val="000000" w:themeColor="text1"/>
                <w:sz w:val="20"/>
                <w:szCs w:val="20"/>
                <w:lang w:val="es-ES_tradnl"/>
              </w:rPr>
            </w:pPr>
            <w:r w:rsidRPr="005C6222">
              <w:rPr>
                <w:color w:val="000000"/>
                <w:sz w:val="20"/>
                <w:szCs w:val="20"/>
                <w:lang w:val="es-ES_tradnl"/>
              </w:rPr>
              <w:t>287124</w:t>
            </w:r>
          </w:p>
        </w:tc>
        <w:tc>
          <w:tcPr>
            <w:tcW w:w="516" w:type="pct"/>
            <w:tcBorders>
              <w:top w:val="single" w:sz="6" w:space="0" w:color="auto"/>
              <w:left w:val="single" w:sz="6" w:space="0" w:color="auto"/>
              <w:bottom w:val="single" w:sz="6" w:space="0" w:color="auto"/>
              <w:right w:val="single" w:sz="6" w:space="0" w:color="auto"/>
            </w:tcBorders>
            <w:vAlign w:val="center"/>
          </w:tcPr>
          <w:p w14:paraId="6B873063" w14:textId="21B04886" w:rsidR="009D1BB9" w:rsidRPr="005C6222" w:rsidRDefault="009D1BB9" w:rsidP="003A4033">
            <w:pPr>
              <w:pStyle w:val="Piedepgina"/>
              <w:autoSpaceDE w:val="0"/>
              <w:autoSpaceDN w:val="0"/>
              <w:adjustRightInd w:val="0"/>
              <w:spacing w:line="276" w:lineRule="auto"/>
              <w:jc w:val="center"/>
              <w:rPr>
                <w:rFonts w:cs="Arial"/>
                <w:color w:val="000000" w:themeColor="text1"/>
                <w:sz w:val="20"/>
                <w:szCs w:val="20"/>
                <w:lang w:val="es-ES_tradnl"/>
              </w:rPr>
            </w:pPr>
            <w:r w:rsidRPr="005C6222">
              <w:rPr>
                <w:color w:val="000000"/>
                <w:sz w:val="20"/>
                <w:szCs w:val="20"/>
                <w:lang w:val="es-ES_tradnl"/>
              </w:rPr>
              <w:t>6848309</w:t>
            </w:r>
          </w:p>
        </w:tc>
        <w:tc>
          <w:tcPr>
            <w:tcW w:w="815" w:type="pct"/>
            <w:tcBorders>
              <w:top w:val="single" w:sz="6" w:space="0" w:color="auto"/>
              <w:left w:val="single" w:sz="6" w:space="0" w:color="auto"/>
              <w:bottom w:val="single" w:sz="6" w:space="0" w:color="auto"/>
              <w:right w:val="single" w:sz="6" w:space="0" w:color="auto"/>
            </w:tcBorders>
            <w:vAlign w:val="center"/>
          </w:tcPr>
          <w:p w14:paraId="18FD85B7" w14:textId="73192385" w:rsidR="009D1BB9" w:rsidRPr="0079422A" w:rsidRDefault="009950A1" w:rsidP="009950A1">
            <w:pPr>
              <w:pStyle w:val="Piedepgina"/>
              <w:autoSpaceDE w:val="0"/>
              <w:autoSpaceDN w:val="0"/>
              <w:adjustRightInd w:val="0"/>
              <w:spacing w:line="276" w:lineRule="auto"/>
              <w:jc w:val="center"/>
              <w:rPr>
                <w:color w:val="000000"/>
                <w:sz w:val="20"/>
                <w:szCs w:val="20"/>
                <w:lang w:val="es-ES_tradnl"/>
              </w:rPr>
            </w:pPr>
            <w:r w:rsidRPr="0079422A">
              <w:rPr>
                <w:color w:val="000000"/>
                <w:sz w:val="20"/>
                <w:szCs w:val="20"/>
                <w:lang w:val="es-ES_tradnl"/>
              </w:rPr>
              <w:t xml:space="preserve">N° 5, Sector 2 </w:t>
            </w:r>
            <w:proofErr w:type="spellStart"/>
            <w:r w:rsidRPr="0079422A">
              <w:rPr>
                <w:color w:val="000000"/>
                <w:sz w:val="20"/>
                <w:szCs w:val="20"/>
                <w:lang w:val="es-ES_tradnl"/>
              </w:rPr>
              <w:t>Huasco</w:t>
            </w:r>
            <w:proofErr w:type="spellEnd"/>
            <w:r w:rsidRPr="0079422A">
              <w:rPr>
                <w:color w:val="000000"/>
                <w:sz w:val="20"/>
                <w:szCs w:val="20"/>
                <w:lang w:val="es-ES_tradnl"/>
              </w:rPr>
              <w:t xml:space="preserve"> Bajo, sector casa aislada. RCA 215/2010</w:t>
            </w:r>
          </w:p>
        </w:tc>
      </w:tr>
    </w:tbl>
    <w:p w14:paraId="1DB89B7D" w14:textId="6A04EB56" w:rsidR="00AD1DDE" w:rsidRPr="005C6222" w:rsidRDefault="009D1BB9" w:rsidP="00AD1DDE">
      <w:pPr>
        <w:rPr>
          <w:rFonts w:cs="Arial"/>
          <w:sz w:val="18"/>
          <w:lang w:val="es-ES_tradnl"/>
        </w:rPr>
      </w:pPr>
      <w:r w:rsidRPr="005C6222">
        <w:rPr>
          <w:rFonts w:cs="Arial"/>
          <w:sz w:val="18"/>
          <w:lang w:val="es-ES_tradnl"/>
        </w:rPr>
        <w:t>*</w:t>
      </w:r>
      <w:r w:rsidR="00B508CC" w:rsidRPr="005C6222">
        <w:rPr>
          <w:rFonts w:cs="Arial"/>
          <w:sz w:val="18"/>
          <w:lang w:val="es-ES_tradnl"/>
        </w:rPr>
        <w:t xml:space="preserve"> </w:t>
      </w:r>
      <w:r w:rsidR="00AD1DDE" w:rsidRPr="005C6222">
        <w:rPr>
          <w:rFonts w:cs="Arial"/>
          <w:sz w:val="18"/>
          <w:lang w:val="es-ES_tradnl"/>
        </w:rPr>
        <w:t xml:space="preserve">Coordenadas obtenidas en </w:t>
      </w:r>
      <w:r w:rsidR="00B508CC" w:rsidRPr="005C6222">
        <w:rPr>
          <w:rFonts w:cs="Arial"/>
          <w:sz w:val="18"/>
          <w:lang w:val="es-ES_tradnl"/>
        </w:rPr>
        <w:t xml:space="preserve">Google </w:t>
      </w:r>
      <w:proofErr w:type="spellStart"/>
      <w:r w:rsidR="00B508CC" w:rsidRPr="005C6222">
        <w:rPr>
          <w:rFonts w:cs="Arial"/>
          <w:sz w:val="18"/>
          <w:lang w:val="es-ES_tradnl"/>
        </w:rPr>
        <w:t>Earth</w:t>
      </w:r>
      <w:proofErr w:type="spellEnd"/>
      <w:r w:rsidR="00B508CC" w:rsidRPr="005C6222">
        <w:rPr>
          <w:rFonts w:cs="Arial"/>
          <w:sz w:val="18"/>
          <w:lang w:val="es-ES_tradnl"/>
        </w:rPr>
        <w:t>.</w:t>
      </w:r>
    </w:p>
    <w:p w14:paraId="2A55DE72" w14:textId="77777777" w:rsidR="00A74838" w:rsidRPr="005C6222" w:rsidRDefault="00A74838" w:rsidP="007D1C9D">
      <w:pPr>
        <w:rPr>
          <w:lang w:val="es-ES_tradnl"/>
        </w:rPr>
      </w:pPr>
    </w:p>
    <w:p w14:paraId="7F868B7D" w14:textId="4D98ADD3" w:rsidR="007048F5" w:rsidRPr="005C6222" w:rsidRDefault="007048F5" w:rsidP="007D1C9D">
      <w:pPr>
        <w:rPr>
          <w:lang w:val="es-ES_tradnl"/>
        </w:rPr>
      </w:pPr>
      <w:r w:rsidRPr="005C6222">
        <w:rPr>
          <w:lang w:val="es-ES_tradnl"/>
        </w:rPr>
        <w:t>En Anexo I se entrega un detalle de la barrera analizada, con un croquis, fotografía de</w:t>
      </w:r>
      <w:r w:rsidR="003A6D33">
        <w:rPr>
          <w:lang w:val="es-ES_tradnl"/>
        </w:rPr>
        <w:t xml:space="preserve"> l</w:t>
      </w:r>
      <w:r w:rsidRPr="005C6222">
        <w:rPr>
          <w:lang w:val="es-ES_tradnl"/>
        </w:rPr>
        <w:t>a barrera, dimensiones de estas y coordenadas de inicio y fin.</w:t>
      </w:r>
    </w:p>
    <w:p w14:paraId="79F92A4D" w14:textId="77777777" w:rsidR="002045EC" w:rsidRPr="005C6222" w:rsidRDefault="002045EC" w:rsidP="001A734D">
      <w:pPr>
        <w:pStyle w:val="Ttulo1"/>
        <w:numPr>
          <w:ilvl w:val="0"/>
          <w:numId w:val="25"/>
        </w:numPr>
        <w:rPr>
          <w:lang w:val="es-ES_tradnl"/>
        </w:rPr>
      </w:pPr>
      <w:bookmarkStart w:id="18" w:name="_Toc531166979"/>
      <w:r w:rsidRPr="005C6222">
        <w:rPr>
          <w:lang w:val="es-ES_tradnl"/>
        </w:rPr>
        <w:t>Metodología</w:t>
      </w:r>
      <w:bookmarkEnd w:id="18"/>
    </w:p>
    <w:p w14:paraId="32EDD3A8" w14:textId="77777777" w:rsidR="005B5842" w:rsidRPr="005C6222" w:rsidRDefault="005B5842" w:rsidP="005B5842">
      <w:pPr>
        <w:rPr>
          <w:lang w:val="es-ES_tradnl"/>
        </w:rPr>
      </w:pPr>
    </w:p>
    <w:p w14:paraId="68DDA387" w14:textId="19D76788" w:rsidR="005B5842" w:rsidRPr="005C6222" w:rsidRDefault="005B5842" w:rsidP="005B5842">
      <w:pPr>
        <w:pStyle w:val="Ttulo2"/>
        <w:numPr>
          <w:ilvl w:val="1"/>
          <w:numId w:val="25"/>
        </w:numPr>
        <w:rPr>
          <w:lang w:val="es-ES_tradnl"/>
        </w:rPr>
      </w:pPr>
      <w:bookmarkStart w:id="19" w:name="_Toc531166980"/>
      <w:r w:rsidRPr="005C6222">
        <w:rPr>
          <w:lang w:val="es-ES_tradnl"/>
        </w:rPr>
        <w:t>Campaña de terreno</w:t>
      </w:r>
      <w:bookmarkEnd w:id="19"/>
    </w:p>
    <w:p w14:paraId="66D8B35F" w14:textId="77777777" w:rsidR="002045EC" w:rsidRPr="005C6222" w:rsidRDefault="002045EC" w:rsidP="002045EC">
      <w:pPr>
        <w:rPr>
          <w:lang w:val="es-ES_tradnl"/>
        </w:rPr>
      </w:pPr>
    </w:p>
    <w:p w14:paraId="13A2A34D" w14:textId="7DEF21DA" w:rsidR="007D1C9D" w:rsidRDefault="008A0F30" w:rsidP="008058F9">
      <w:pPr>
        <w:pStyle w:val="Prrafodelista"/>
        <w:numPr>
          <w:ilvl w:val="0"/>
          <w:numId w:val="12"/>
        </w:numPr>
        <w:rPr>
          <w:lang w:val="es-ES_tradnl"/>
        </w:rPr>
      </w:pPr>
      <w:r w:rsidRPr="005C6222">
        <w:rPr>
          <w:lang w:val="es-ES_tradnl"/>
        </w:rPr>
        <w:t>El 29 de junio de 2018</w:t>
      </w:r>
      <w:r w:rsidR="007D1C9D" w:rsidRPr="005C6222">
        <w:rPr>
          <w:lang w:val="es-ES_tradnl"/>
        </w:rPr>
        <w:t xml:space="preserve"> se realizaron mediciones de Nivel de Presión Sonora (NPS) en [dB(A)] Lento, </w:t>
      </w:r>
      <w:r w:rsidRPr="005C6222">
        <w:rPr>
          <w:lang w:val="es-ES_tradnl"/>
        </w:rPr>
        <w:t>en periodos en que circulaba el tren por la línea férrea</w:t>
      </w:r>
      <w:r w:rsidR="007D1C9D" w:rsidRPr="005C6222">
        <w:rPr>
          <w:lang w:val="es-ES_tradnl"/>
        </w:rPr>
        <w:t xml:space="preserve">, según la </w:t>
      </w:r>
      <w:r w:rsidR="00955328" w:rsidRPr="005C6222">
        <w:rPr>
          <w:lang w:val="es-ES_tradnl"/>
        </w:rPr>
        <w:t>norma ISO 10847/1997</w:t>
      </w:r>
      <w:r w:rsidR="007D1C9D" w:rsidRPr="005C6222">
        <w:rPr>
          <w:lang w:val="es-ES_tradnl"/>
        </w:rPr>
        <w:t>.</w:t>
      </w:r>
    </w:p>
    <w:p w14:paraId="59F2948A" w14:textId="77777777" w:rsidR="008058F9" w:rsidRPr="005C6222" w:rsidRDefault="008058F9" w:rsidP="008058F9">
      <w:pPr>
        <w:pStyle w:val="Prrafodelista"/>
        <w:rPr>
          <w:lang w:val="es-ES_tradnl"/>
        </w:rPr>
      </w:pPr>
    </w:p>
    <w:p w14:paraId="28701584" w14:textId="18336F6E" w:rsidR="007D1C9D" w:rsidRPr="005C6222" w:rsidRDefault="008A0F30" w:rsidP="008A0F30">
      <w:pPr>
        <w:pStyle w:val="Prrafodelista"/>
        <w:numPr>
          <w:ilvl w:val="0"/>
          <w:numId w:val="12"/>
        </w:numPr>
        <w:rPr>
          <w:lang w:val="es-ES_tradnl"/>
        </w:rPr>
      </w:pPr>
      <w:r w:rsidRPr="005C6222">
        <w:rPr>
          <w:lang w:val="es-ES_tradnl"/>
        </w:rPr>
        <w:t>Debido a que la barrera acústica ya se encuentra instalada, la norma específica un método indirecto de medición, donde se estima un nivel de presión sonora “antes” de la instalación de la barrera a partir de mediciones en un lugar equivalente al de medición con barrera, lo cual involucra una similitud en perfil del terreno, objetos reflectantes y condiciones atmosféricas.</w:t>
      </w:r>
    </w:p>
    <w:p w14:paraId="1753EE57" w14:textId="77777777" w:rsidR="008A0F30" w:rsidRPr="005C6222" w:rsidRDefault="008A0F30" w:rsidP="008A0F30">
      <w:pPr>
        <w:pStyle w:val="Prrafodelista"/>
        <w:rPr>
          <w:lang w:val="es-ES_tradnl"/>
        </w:rPr>
      </w:pPr>
    </w:p>
    <w:p w14:paraId="7A8DA82E" w14:textId="06462353" w:rsidR="00DA4D4A" w:rsidRPr="005C6222" w:rsidRDefault="00DA4D4A" w:rsidP="00DA4D4A">
      <w:pPr>
        <w:pStyle w:val="Prrafodelista"/>
        <w:numPr>
          <w:ilvl w:val="0"/>
          <w:numId w:val="12"/>
        </w:numPr>
        <w:rPr>
          <w:lang w:val="es-ES_tradnl"/>
        </w:rPr>
      </w:pPr>
      <w:r w:rsidRPr="005C6222">
        <w:rPr>
          <w:lang w:val="es-ES_tradnl"/>
        </w:rPr>
        <w:t xml:space="preserve">Por otra parte, se registraron los valores de las variables meteorológicas, presentes al momento de las mediciones, contempladas en la norma ISO 10847, </w:t>
      </w:r>
      <w:r w:rsidR="00FA2437" w:rsidRPr="005C6222">
        <w:rPr>
          <w:lang w:val="es-ES_tradnl"/>
        </w:rPr>
        <w:t>las cuales se presentan en el Anexo I.</w:t>
      </w:r>
    </w:p>
    <w:p w14:paraId="3248DA75" w14:textId="77777777" w:rsidR="00FA2437" w:rsidRPr="005C6222" w:rsidRDefault="00FA2437" w:rsidP="00FA2437">
      <w:pPr>
        <w:pStyle w:val="Prrafodelista"/>
        <w:rPr>
          <w:lang w:val="es-ES_tradnl"/>
        </w:rPr>
      </w:pPr>
    </w:p>
    <w:p w14:paraId="6650C392" w14:textId="33DFC976" w:rsidR="003E24B0" w:rsidRPr="005C6222" w:rsidRDefault="003E24B0" w:rsidP="003E24B0">
      <w:pPr>
        <w:pStyle w:val="Prrafodelista"/>
        <w:numPr>
          <w:ilvl w:val="0"/>
          <w:numId w:val="12"/>
        </w:numPr>
        <w:rPr>
          <w:lang w:val="es-ES_tradnl"/>
        </w:rPr>
      </w:pPr>
      <w:r w:rsidRPr="005C6222">
        <w:rPr>
          <w:lang w:val="es-ES_tradnl"/>
        </w:rPr>
        <w:t xml:space="preserve">El método indirecto descrito en la norma internacional ISO 10847:1997 identifica dos escenarios de medición: </w:t>
      </w:r>
    </w:p>
    <w:p w14:paraId="2B4080AC" w14:textId="77777777" w:rsidR="003E24B0" w:rsidRPr="005C6222" w:rsidRDefault="003E24B0" w:rsidP="003E24B0">
      <w:pPr>
        <w:pStyle w:val="Prrafodelista"/>
        <w:rPr>
          <w:lang w:val="es-ES_tradnl"/>
        </w:rPr>
      </w:pPr>
    </w:p>
    <w:p w14:paraId="15A1FE8B" w14:textId="777AD546" w:rsidR="003E24B0" w:rsidRPr="005C6222" w:rsidRDefault="003E24B0" w:rsidP="003E24B0">
      <w:pPr>
        <w:pStyle w:val="Prrafodelista"/>
        <w:numPr>
          <w:ilvl w:val="0"/>
          <w:numId w:val="37"/>
        </w:numPr>
        <w:rPr>
          <w:lang w:val="es-ES_tradnl"/>
        </w:rPr>
      </w:pPr>
      <w:r w:rsidRPr="005C6222">
        <w:rPr>
          <w:b/>
          <w:lang w:val="es-ES_tradnl"/>
        </w:rPr>
        <w:t>Escenario sin barrera:</w:t>
      </w:r>
      <w:r w:rsidRPr="005C6222">
        <w:rPr>
          <w:lang w:val="es-ES_tradnl"/>
        </w:rPr>
        <w:t xml:space="preserve"> consiste en mediciones de niveles de presión sonora a realizar en un lugar análogo al lugar donde se encuentran ya instaladas la</w:t>
      </w:r>
      <w:r w:rsidR="003D02BD">
        <w:rPr>
          <w:lang w:val="es-ES_tradnl"/>
        </w:rPr>
        <w:t>s</w:t>
      </w:r>
      <w:r w:rsidRPr="005C6222">
        <w:rPr>
          <w:lang w:val="es-ES_tradnl"/>
        </w:rPr>
        <w:t xml:space="preserve"> barreras acústicas, por lo que</w:t>
      </w:r>
      <w:r w:rsidR="00C3000E">
        <w:rPr>
          <w:lang w:val="es-ES_tradnl"/>
        </w:rPr>
        <w:t>, en este caso,</w:t>
      </w:r>
      <w:r w:rsidRPr="005C6222">
        <w:rPr>
          <w:lang w:val="es-ES_tradnl"/>
        </w:rPr>
        <w:t xml:space="preserve"> las mediciones corresponden a registros directos del nivel sonoro generados por el paso de trenes por la línea </w:t>
      </w:r>
      <w:r w:rsidR="00283390" w:rsidRPr="005C6222">
        <w:rPr>
          <w:lang w:val="es-ES_tradnl"/>
        </w:rPr>
        <w:t>férrea</w:t>
      </w:r>
      <w:r w:rsidRPr="005C6222">
        <w:rPr>
          <w:lang w:val="es-ES_tradnl"/>
        </w:rPr>
        <w:t>.</w:t>
      </w:r>
    </w:p>
    <w:p w14:paraId="02AEE44E" w14:textId="36289177" w:rsidR="003E24B0" w:rsidRPr="005C6222" w:rsidRDefault="003E24B0" w:rsidP="003E24B0">
      <w:pPr>
        <w:pStyle w:val="Prrafodelista"/>
        <w:numPr>
          <w:ilvl w:val="0"/>
          <w:numId w:val="37"/>
        </w:numPr>
        <w:rPr>
          <w:lang w:val="es-ES_tradnl"/>
        </w:rPr>
      </w:pPr>
      <w:r w:rsidRPr="005C6222">
        <w:rPr>
          <w:b/>
          <w:lang w:val="es-ES_tradnl"/>
        </w:rPr>
        <w:t>Escenario con barrera:</w:t>
      </w:r>
      <w:r w:rsidRPr="005C6222">
        <w:rPr>
          <w:lang w:val="es-ES_tradnl"/>
        </w:rPr>
        <w:t xml:space="preserve"> las mediciones se realizan directamente en el lugar donde se encuentra instalada la barrera. Por lo tanto, esta se encontrará entre los puntos de medición y la línea </w:t>
      </w:r>
      <w:r w:rsidR="00283390" w:rsidRPr="005C6222">
        <w:rPr>
          <w:lang w:val="es-ES_tradnl"/>
        </w:rPr>
        <w:t>férrea</w:t>
      </w:r>
      <w:r w:rsidRPr="005C6222">
        <w:rPr>
          <w:lang w:val="es-ES_tradnl"/>
        </w:rPr>
        <w:t>.</w:t>
      </w:r>
    </w:p>
    <w:p w14:paraId="25E1DBEE" w14:textId="77777777" w:rsidR="003E24B0" w:rsidRPr="005C6222" w:rsidRDefault="003E24B0" w:rsidP="003E24B0">
      <w:pPr>
        <w:pStyle w:val="Prrafodelista"/>
        <w:rPr>
          <w:lang w:val="es-ES_tradnl"/>
        </w:rPr>
      </w:pPr>
    </w:p>
    <w:p w14:paraId="66E35DCC" w14:textId="27E4A29D" w:rsidR="003E24B0" w:rsidRPr="005C6222" w:rsidRDefault="003E24B0" w:rsidP="003E24B0">
      <w:pPr>
        <w:pStyle w:val="Prrafodelista"/>
        <w:rPr>
          <w:lang w:val="es-ES_tradnl"/>
        </w:rPr>
      </w:pPr>
      <w:r w:rsidRPr="005C6222">
        <w:rPr>
          <w:lang w:val="es-ES_tradnl"/>
        </w:rPr>
        <w:t xml:space="preserve">En ambos escenarios, la configuración de los instrumentos de medición es la siguiente: un micrófono de referencia queda fijo junto a la línea </w:t>
      </w:r>
      <w:r w:rsidR="00283390" w:rsidRPr="005C6222">
        <w:rPr>
          <w:lang w:val="es-ES_tradnl"/>
        </w:rPr>
        <w:t>férrea</w:t>
      </w:r>
      <w:r w:rsidRPr="005C6222">
        <w:rPr>
          <w:lang w:val="es-ES_tradnl"/>
        </w:rPr>
        <w:t xml:space="preserve">, mientras un segundo micrófono se desplaza </w:t>
      </w:r>
      <w:r w:rsidR="00B508CC" w:rsidRPr="005C6222">
        <w:rPr>
          <w:lang w:val="es-ES_tradnl"/>
        </w:rPr>
        <w:t>a la distancia a la que se ubica el receptor</w:t>
      </w:r>
      <w:r w:rsidRPr="005C6222">
        <w:rPr>
          <w:lang w:val="es-ES_tradnl"/>
        </w:rPr>
        <w:t>, efectuándose registros simultáneos y sincrónicos de niveles de presión sonora, tanto equivalentes ponderados en A como para bandas de octava.</w:t>
      </w:r>
    </w:p>
    <w:p w14:paraId="0BB1AB57" w14:textId="77777777" w:rsidR="007D1C9D" w:rsidRPr="005C6222" w:rsidRDefault="007D1C9D" w:rsidP="007D1C9D">
      <w:pPr>
        <w:rPr>
          <w:lang w:val="es-ES_tradnl"/>
        </w:rPr>
      </w:pPr>
    </w:p>
    <w:p w14:paraId="276AE817" w14:textId="52BF7C80" w:rsidR="005B5842" w:rsidRPr="005C6222" w:rsidRDefault="005B5842" w:rsidP="005B5842">
      <w:pPr>
        <w:pStyle w:val="Ttulo2"/>
        <w:numPr>
          <w:ilvl w:val="1"/>
          <w:numId w:val="25"/>
        </w:numPr>
        <w:rPr>
          <w:lang w:val="es-ES_tradnl"/>
        </w:rPr>
      </w:pPr>
      <w:bookmarkStart w:id="20" w:name="_Toc531166981"/>
      <w:r w:rsidRPr="005C6222">
        <w:rPr>
          <w:lang w:val="es-ES_tradnl"/>
        </w:rPr>
        <w:t>Eficiencia de barrera</w:t>
      </w:r>
      <w:bookmarkEnd w:id="20"/>
    </w:p>
    <w:p w14:paraId="12F671A4" w14:textId="77777777" w:rsidR="005B5842" w:rsidRPr="005C6222" w:rsidRDefault="005B5842" w:rsidP="007D1C9D">
      <w:pPr>
        <w:rPr>
          <w:lang w:val="es-ES_tradnl"/>
        </w:rPr>
      </w:pPr>
    </w:p>
    <w:p w14:paraId="6D7D2F85" w14:textId="3123A500" w:rsidR="005B5842" w:rsidRPr="005C6222" w:rsidRDefault="005B5842" w:rsidP="005B5842">
      <w:pPr>
        <w:rPr>
          <w:lang w:val="es-ES_tradnl"/>
        </w:rPr>
      </w:pPr>
      <w:r w:rsidRPr="005C6222">
        <w:rPr>
          <w:lang w:val="es-ES_tradnl"/>
        </w:rPr>
        <w:t xml:space="preserve">A partir de los NPS registrados en terreno, se obtuvo </w:t>
      </w:r>
      <w:r w:rsidR="00C3000E">
        <w:rPr>
          <w:lang w:val="es-ES_tradnl"/>
        </w:rPr>
        <w:t>la</w:t>
      </w:r>
      <w:r w:rsidRPr="005C6222">
        <w:rPr>
          <w:lang w:val="es-ES_tradnl"/>
        </w:rPr>
        <w:t xml:space="preserve"> atenuación o pérdida por inserción de la barrera. La pérdida por inserción corresponde a la diferencia, en [dB], entre niveles de presión sonora en una posición receptora “antes” y “después” de la instalación de una barrera, lo cual es útil en este caso para evaluar la eficiencia acústica de la barrera.</w:t>
      </w:r>
    </w:p>
    <w:p w14:paraId="7695045D" w14:textId="77777777" w:rsidR="005B5842" w:rsidRPr="005C6222" w:rsidRDefault="005B5842" w:rsidP="005B5842">
      <w:pPr>
        <w:rPr>
          <w:lang w:val="es-ES_tradnl"/>
        </w:rPr>
      </w:pPr>
    </w:p>
    <w:p w14:paraId="4DD55826" w14:textId="192A7962" w:rsidR="005B5842" w:rsidRDefault="005B5842" w:rsidP="005B5842">
      <w:pPr>
        <w:rPr>
          <w:lang w:val="es-ES_tradnl"/>
        </w:rPr>
      </w:pPr>
      <w:r w:rsidRPr="005C6222">
        <w:rPr>
          <w:lang w:val="es-ES_tradnl"/>
        </w:rPr>
        <w:t>El cálculo se</w:t>
      </w:r>
      <w:r w:rsidR="003A6D33">
        <w:rPr>
          <w:lang w:val="es-ES_tradnl"/>
        </w:rPr>
        <w:t xml:space="preserve"> realiza a partir de la fórmula:</w:t>
      </w:r>
    </w:p>
    <w:p w14:paraId="71DF28BB" w14:textId="77777777" w:rsidR="003A6D33" w:rsidRPr="005C6222" w:rsidRDefault="003A6D33" w:rsidP="005B5842">
      <w:pPr>
        <w:rPr>
          <w:lang w:val="es-ES_tradnl"/>
        </w:rPr>
      </w:pPr>
    </w:p>
    <w:p w14:paraId="78825CA9" w14:textId="77777777" w:rsidR="005B5842" w:rsidRPr="005C6222" w:rsidRDefault="005B5842" w:rsidP="005B5842">
      <w:pPr>
        <w:jc w:val="center"/>
        <w:rPr>
          <w:lang w:val="es-ES_tradnl"/>
        </w:rPr>
      </w:pPr>
      <w:r w:rsidRPr="005C6222">
        <w:rPr>
          <w:bCs/>
          <w:color w:val="000000"/>
          <w:position w:val="-10"/>
          <w:lang w:val="es-ES_tradnl"/>
        </w:rPr>
        <w:object w:dxaOrig="1660" w:dyaOrig="340" w14:anchorId="4CEC0B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21.75pt" o:ole="">
            <v:imagedata r:id="rId10" o:title=""/>
          </v:shape>
          <o:OLEObject Type="Embed" ProgID="Equation.3" ShapeID="_x0000_i1025" DrawAspect="Content" ObjectID="_1604908835" r:id="rId11"/>
        </w:object>
      </w:r>
    </w:p>
    <w:p w14:paraId="3C29C165" w14:textId="77777777" w:rsidR="005B5842" w:rsidRPr="005C6222" w:rsidRDefault="005B5842" w:rsidP="005B5842">
      <w:pPr>
        <w:jc w:val="center"/>
        <w:rPr>
          <w:lang w:val="es-ES_tradnl"/>
        </w:rPr>
      </w:pPr>
    </w:p>
    <w:p w14:paraId="28ED1F3A" w14:textId="77777777" w:rsidR="005B5842" w:rsidRPr="005C6222" w:rsidRDefault="005B5842" w:rsidP="005B5842">
      <w:pPr>
        <w:rPr>
          <w:lang w:val="es-ES_tradnl"/>
        </w:rPr>
      </w:pPr>
      <w:r w:rsidRPr="005C6222">
        <w:rPr>
          <w:lang w:val="es-ES_tradnl"/>
        </w:rPr>
        <w:t>Donde</w:t>
      </w:r>
    </w:p>
    <w:p w14:paraId="2BD3BE40" w14:textId="77777777" w:rsidR="005B5842" w:rsidRPr="005C6222" w:rsidRDefault="005B5842" w:rsidP="005B5842">
      <w:pPr>
        <w:rPr>
          <w:lang w:val="es-ES_tradnl"/>
        </w:rPr>
      </w:pPr>
    </w:p>
    <w:p w14:paraId="75367058" w14:textId="77777777" w:rsidR="005B5842" w:rsidRPr="005C6222" w:rsidRDefault="005B5842" w:rsidP="005B5842">
      <w:pPr>
        <w:spacing w:line="360" w:lineRule="auto"/>
        <w:ind w:left="1800" w:hanging="720"/>
        <w:rPr>
          <w:bCs/>
          <w:color w:val="000000"/>
          <w:lang w:val="es-ES_tradnl"/>
        </w:rPr>
      </w:pPr>
      <w:r w:rsidRPr="005C6222">
        <w:rPr>
          <w:bCs/>
          <w:color w:val="000000"/>
          <w:position w:val="-10"/>
          <w:lang w:val="es-ES_tradnl"/>
        </w:rPr>
        <w:object w:dxaOrig="440" w:dyaOrig="340" w14:anchorId="168F8E9A">
          <v:shape id="_x0000_i1026" type="#_x0000_t75" style="width:28.5pt;height:21.75pt" o:ole="">
            <v:imagedata r:id="rId12" o:title=""/>
          </v:shape>
          <o:OLEObject Type="Embed" ProgID="Equation.3" ShapeID="_x0000_i1026" DrawAspect="Content" ObjectID="_1604908836" r:id="rId13"/>
        </w:object>
      </w:r>
      <w:r w:rsidRPr="005C6222">
        <w:rPr>
          <w:bCs/>
          <w:color w:val="000000"/>
          <w:lang w:val="es-ES_tradnl"/>
        </w:rPr>
        <w:t>: Es la diferencia de NPS entre la posición de referencia y la posición de receptor “después” de la instalación de la barrera.</w:t>
      </w:r>
    </w:p>
    <w:p w14:paraId="4480CAAB" w14:textId="77777777" w:rsidR="005B5842" w:rsidRPr="005C6222" w:rsidRDefault="005B5842" w:rsidP="005B5842">
      <w:pPr>
        <w:tabs>
          <w:tab w:val="num" w:pos="2136"/>
        </w:tabs>
        <w:spacing w:line="360" w:lineRule="auto"/>
        <w:ind w:left="1776" w:hanging="711"/>
        <w:rPr>
          <w:bCs/>
          <w:color w:val="000000"/>
          <w:lang w:val="es-ES_tradnl"/>
        </w:rPr>
      </w:pPr>
      <w:r w:rsidRPr="005C6222">
        <w:rPr>
          <w:bCs/>
          <w:color w:val="000000"/>
          <w:position w:val="-10"/>
          <w:lang w:val="es-ES_tradnl"/>
        </w:rPr>
        <w:object w:dxaOrig="460" w:dyaOrig="340" w14:anchorId="1C5E6CB5">
          <v:shape id="_x0000_i1027" type="#_x0000_t75" style="width:28.5pt;height:21.75pt" o:ole="">
            <v:imagedata r:id="rId14" o:title=""/>
          </v:shape>
          <o:OLEObject Type="Embed" ProgID="Equation.3" ShapeID="_x0000_i1027" DrawAspect="Content" ObjectID="_1604908837" r:id="rId15"/>
        </w:object>
      </w:r>
      <w:r w:rsidRPr="005C6222">
        <w:rPr>
          <w:bCs/>
          <w:color w:val="000000"/>
          <w:lang w:val="es-ES_tradnl"/>
        </w:rPr>
        <w:t>: Es la diferencia de NPS entre la posición de referencia y la posición de receptor “antes” de la instalación de la barrera.</w:t>
      </w:r>
    </w:p>
    <w:p w14:paraId="1BEBCEC6" w14:textId="77777777" w:rsidR="005B5842" w:rsidRPr="005C6222" w:rsidRDefault="005B5842" w:rsidP="005B5842">
      <w:pPr>
        <w:rPr>
          <w:lang w:val="es-ES_tradnl"/>
        </w:rPr>
      </w:pPr>
    </w:p>
    <w:p w14:paraId="406854CD" w14:textId="0B2F8828" w:rsidR="005B5842" w:rsidRPr="005C6222" w:rsidRDefault="005B5842" w:rsidP="005B5842">
      <w:pPr>
        <w:rPr>
          <w:lang w:val="es-ES_tradnl"/>
        </w:rPr>
      </w:pPr>
      <w:r w:rsidRPr="005C6222">
        <w:rPr>
          <w:lang w:val="es-ES_tradnl"/>
        </w:rPr>
        <w:t xml:space="preserve">Para </w:t>
      </w:r>
      <w:r w:rsidR="00C3000E">
        <w:rPr>
          <w:lang w:val="es-ES_tradnl"/>
        </w:rPr>
        <w:t>este</w:t>
      </w:r>
      <w:r w:rsidR="00C3000E" w:rsidRPr="005C6222">
        <w:rPr>
          <w:lang w:val="es-ES_tradnl"/>
        </w:rPr>
        <w:t xml:space="preserve"> </w:t>
      </w:r>
      <w:r w:rsidRPr="005C6222">
        <w:rPr>
          <w:lang w:val="es-ES_tradnl"/>
        </w:rPr>
        <w:t xml:space="preserve">caso, </w:t>
      </w:r>
      <w:r w:rsidR="00C3000E">
        <w:rPr>
          <w:lang w:val="es-ES_tradnl"/>
        </w:rPr>
        <w:t xml:space="preserve">se realizó </w:t>
      </w:r>
      <w:r w:rsidRPr="005C6222">
        <w:rPr>
          <w:lang w:val="es-ES_tradnl"/>
        </w:rPr>
        <w:t xml:space="preserve">un conjunto de mediciones </w:t>
      </w:r>
      <w:r w:rsidR="00C3000E">
        <w:rPr>
          <w:lang w:val="es-ES_tradnl"/>
        </w:rPr>
        <w:t xml:space="preserve">con </w:t>
      </w:r>
      <w:r w:rsidRPr="005C6222">
        <w:rPr>
          <w:lang w:val="es-ES_tradnl"/>
        </w:rPr>
        <w:t xml:space="preserve">2 sonómetros en un sector con barrera, mientras que al mismo tiempo </w:t>
      </w:r>
      <w:r w:rsidR="00C3000E">
        <w:rPr>
          <w:lang w:val="es-ES_tradnl"/>
        </w:rPr>
        <w:t>se efectuaron mediciones con</w:t>
      </w:r>
      <w:r w:rsidRPr="005C6222">
        <w:rPr>
          <w:lang w:val="es-ES_tradnl"/>
        </w:rPr>
        <w:t xml:space="preserve"> 2 sonómetros adicionales en un sector sin barrera. En la siguiente ilustración se muestra un </w:t>
      </w:r>
      <w:r w:rsidR="00C3000E">
        <w:rPr>
          <w:lang w:val="es-ES_tradnl"/>
        </w:rPr>
        <w:t>diagrama de lo señalado</w:t>
      </w:r>
      <w:r w:rsidRPr="005C6222">
        <w:rPr>
          <w:lang w:val="es-ES_tradnl"/>
        </w:rPr>
        <w:t>.</w:t>
      </w:r>
    </w:p>
    <w:p w14:paraId="7D8A1243" w14:textId="77777777" w:rsidR="005B5842" w:rsidRPr="005C6222" w:rsidRDefault="005B5842" w:rsidP="005B5842">
      <w:pPr>
        <w:rPr>
          <w:lang w:val="es-ES_tradnl"/>
        </w:rPr>
      </w:pPr>
    </w:p>
    <w:p w14:paraId="34EB93B8" w14:textId="77777777" w:rsidR="005B5842" w:rsidRPr="005C6222" w:rsidRDefault="005B5842" w:rsidP="005B5842">
      <w:pPr>
        <w:pStyle w:val="Descripcin"/>
        <w:keepNext/>
        <w:rPr>
          <w:lang w:val="es-ES_tradnl"/>
        </w:rPr>
      </w:pPr>
      <w:bookmarkStart w:id="21" w:name="_Toc531166991"/>
      <w:r w:rsidRPr="005C6222">
        <w:rPr>
          <w:lang w:val="es-ES_tradnl"/>
        </w:rPr>
        <w:t xml:space="preserve">Ilustración </w:t>
      </w:r>
      <w:r w:rsidRPr="005C6222">
        <w:rPr>
          <w:lang w:val="es-ES_tradnl"/>
        </w:rPr>
        <w:fldChar w:fldCharType="begin"/>
      </w:r>
      <w:r w:rsidRPr="005C6222">
        <w:rPr>
          <w:lang w:val="es-ES_tradnl"/>
        </w:rPr>
        <w:instrText xml:space="preserve"> SEQ Ilustración \* ARABIC </w:instrText>
      </w:r>
      <w:r w:rsidRPr="005C6222">
        <w:rPr>
          <w:lang w:val="es-ES_tradnl"/>
        </w:rPr>
        <w:fldChar w:fldCharType="separate"/>
      </w:r>
      <w:r w:rsidR="00145ACC">
        <w:rPr>
          <w:noProof/>
          <w:lang w:val="es-ES_tradnl"/>
        </w:rPr>
        <w:t>2</w:t>
      </w:r>
      <w:r w:rsidRPr="005C6222">
        <w:rPr>
          <w:noProof/>
          <w:lang w:val="es-ES_tradnl"/>
        </w:rPr>
        <w:fldChar w:fldCharType="end"/>
      </w:r>
      <w:r w:rsidRPr="005C6222">
        <w:rPr>
          <w:lang w:val="es-ES_tradnl"/>
        </w:rPr>
        <w:t>: Mediciones realizadas para la eficiencia de la barrera.</w:t>
      </w:r>
      <w:bookmarkEnd w:id="21"/>
    </w:p>
    <w:p w14:paraId="4C8ECB97" w14:textId="77777777" w:rsidR="005B5842" w:rsidRPr="005C6222" w:rsidRDefault="005B5842" w:rsidP="005B5842">
      <w:pPr>
        <w:jc w:val="center"/>
        <w:rPr>
          <w:lang w:val="es-ES_tradnl"/>
        </w:rPr>
      </w:pPr>
      <w:r w:rsidRPr="005C6222">
        <w:rPr>
          <w:b/>
          <w:noProof/>
          <w:sz w:val="20"/>
          <w:szCs w:val="20"/>
          <w:lang w:val="es-ES" w:eastAsia="es-ES"/>
        </w:rPr>
        <w:drawing>
          <wp:inline distT="0" distB="0" distL="0" distR="0" wp14:anchorId="3363401F" wp14:editId="019FADB9">
            <wp:extent cx="4512184" cy="3947425"/>
            <wp:effectExtent l="19050" t="19050" r="22225" b="152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 barrera.png"/>
                    <pic:cNvPicPr/>
                  </pic:nvPicPr>
                  <pic:blipFill>
                    <a:blip r:embed="rId16">
                      <a:extLst>
                        <a:ext uri="{28A0092B-C50C-407E-A947-70E740481C1C}">
                          <a14:useLocalDpi xmlns:a14="http://schemas.microsoft.com/office/drawing/2010/main" val="0"/>
                        </a:ext>
                      </a:extLst>
                    </a:blip>
                    <a:stretch>
                      <a:fillRect/>
                    </a:stretch>
                  </pic:blipFill>
                  <pic:spPr bwMode="auto">
                    <a:xfrm>
                      <a:off x="0" y="0"/>
                      <a:ext cx="4512184" cy="39474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254037" w14:textId="77777777" w:rsidR="005B5842" w:rsidRPr="005C6222" w:rsidRDefault="005B5842" w:rsidP="005B5842">
      <w:pPr>
        <w:rPr>
          <w:lang w:val="es-ES_tradnl"/>
        </w:rPr>
      </w:pPr>
    </w:p>
    <w:p w14:paraId="391D4816" w14:textId="4F1DFC08" w:rsidR="005B5842" w:rsidRPr="005C6222" w:rsidRDefault="005B5842" w:rsidP="005B5842">
      <w:pPr>
        <w:rPr>
          <w:lang w:val="es-ES_tradnl"/>
        </w:rPr>
      </w:pPr>
      <w:r w:rsidRPr="005C6222">
        <w:rPr>
          <w:lang w:val="es-ES_tradnl"/>
        </w:rPr>
        <w:t xml:space="preserve">Los valores resultantes de los cálculos descritos anteriormente se entregan, en forma de tablas </w:t>
      </w:r>
      <w:r w:rsidR="008058F9">
        <w:rPr>
          <w:lang w:val="es-ES_tradnl"/>
        </w:rPr>
        <w:t xml:space="preserve">en el capítulo </w:t>
      </w:r>
      <w:r w:rsidR="008058F9">
        <w:rPr>
          <w:lang w:val="es-ES_tradnl"/>
        </w:rPr>
        <w:fldChar w:fldCharType="begin"/>
      </w:r>
      <w:r w:rsidR="008058F9">
        <w:rPr>
          <w:lang w:val="es-ES_tradnl"/>
        </w:rPr>
        <w:instrText xml:space="preserve"> REF _Ref506287221 \r \h </w:instrText>
      </w:r>
      <w:r w:rsidR="008058F9">
        <w:rPr>
          <w:lang w:val="es-ES_tradnl"/>
        </w:rPr>
      </w:r>
      <w:r w:rsidR="008058F9">
        <w:rPr>
          <w:lang w:val="es-ES_tradnl"/>
        </w:rPr>
        <w:fldChar w:fldCharType="separate"/>
      </w:r>
      <w:r w:rsidR="00145ACC">
        <w:rPr>
          <w:lang w:val="es-ES_tradnl"/>
        </w:rPr>
        <w:t>5</w:t>
      </w:r>
      <w:r w:rsidR="008058F9">
        <w:rPr>
          <w:lang w:val="es-ES_tradnl"/>
        </w:rPr>
        <w:fldChar w:fldCharType="end"/>
      </w:r>
      <w:r w:rsidRPr="005C6222">
        <w:rPr>
          <w:lang w:val="es-ES_tradnl"/>
        </w:rPr>
        <w:t>.</w:t>
      </w:r>
      <w:r w:rsidR="0092488A" w:rsidRPr="005C6222">
        <w:rPr>
          <w:lang w:val="es-ES_tradnl"/>
        </w:rPr>
        <w:t xml:space="preserve"> En el Anexo I se agrega el detalla de cada uno de los puntos registrados en terreno.</w:t>
      </w:r>
    </w:p>
    <w:p w14:paraId="64ACF744" w14:textId="77777777" w:rsidR="009D44D1" w:rsidRPr="005C6222" w:rsidRDefault="009D44D1" w:rsidP="009D44D1">
      <w:pPr>
        <w:rPr>
          <w:spacing w:val="-3"/>
          <w:lang w:val="es-ES_tradnl"/>
        </w:rPr>
      </w:pPr>
    </w:p>
    <w:p w14:paraId="3C96F970" w14:textId="05928C6C" w:rsidR="003D7787" w:rsidRPr="005C6222" w:rsidRDefault="003D7787" w:rsidP="002F2998">
      <w:pPr>
        <w:pStyle w:val="Ttulo1"/>
        <w:numPr>
          <w:ilvl w:val="0"/>
          <w:numId w:val="25"/>
        </w:numPr>
        <w:rPr>
          <w:lang w:val="es-ES_tradnl"/>
        </w:rPr>
      </w:pPr>
      <w:bookmarkStart w:id="22" w:name="_Ref506287221"/>
      <w:bookmarkStart w:id="23" w:name="_Toc531166982"/>
      <w:r w:rsidRPr="005C6222">
        <w:rPr>
          <w:lang w:val="es-ES_tradnl"/>
        </w:rPr>
        <w:t>Resultados</w:t>
      </w:r>
      <w:bookmarkEnd w:id="22"/>
      <w:bookmarkEnd w:id="23"/>
    </w:p>
    <w:p w14:paraId="06EC01A7" w14:textId="77777777" w:rsidR="003D7787" w:rsidRPr="005C6222" w:rsidRDefault="003D7787" w:rsidP="003D7787">
      <w:pPr>
        <w:rPr>
          <w:lang w:val="es-ES_tradnl"/>
        </w:rPr>
      </w:pPr>
    </w:p>
    <w:p w14:paraId="075AF6E7" w14:textId="4D2A510C" w:rsidR="00283390" w:rsidRPr="005C6222" w:rsidRDefault="005B5842" w:rsidP="00283390">
      <w:pPr>
        <w:rPr>
          <w:lang w:val="es-ES_tradnl"/>
        </w:rPr>
      </w:pPr>
      <w:r w:rsidRPr="005C6222">
        <w:rPr>
          <w:lang w:val="es-ES_tradnl"/>
        </w:rPr>
        <w:t>A continuación se presentan los datos obtenidos para cada sector.</w:t>
      </w:r>
      <w:r w:rsidR="00756E9D" w:rsidRPr="005C6222">
        <w:rPr>
          <w:lang w:val="es-ES_tradnl"/>
        </w:rPr>
        <w:t xml:space="preserve"> Los detalles de las mediciones se presentan en el Anexo II.</w:t>
      </w:r>
    </w:p>
    <w:p w14:paraId="2EF020E2" w14:textId="77777777" w:rsidR="00756E9D" w:rsidRPr="005C6222" w:rsidRDefault="00756E9D" w:rsidP="00283390">
      <w:pPr>
        <w:rPr>
          <w:lang w:val="es-ES_tradnl"/>
        </w:rPr>
      </w:pPr>
    </w:p>
    <w:p w14:paraId="65271E7E" w14:textId="75455B60" w:rsidR="00283390" w:rsidRPr="005C6222" w:rsidRDefault="00283390" w:rsidP="003C31BC">
      <w:pPr>
        <w:pStyle w:val="Descripcin"/>
        <w:keepNext/>
        <w:rPr>
          <w:lang w:val="es-ES_tradnl"/>
        </w:rPr>
      </w:pPr>
      <w:bookmarkStart w:id="24" w:name="_Toc531166996"/>
      <w:r w:rsidRPr="005C6222">
        <w:rPr>
          <w:lang w:val="es-ES_tradnl"/>
        </w:rPr>
        <w:t xml:space="preserve">Tabla </w:t>
      </w:r>
      <w:r w:rsidR="00584D87" w:rsidRPr="005C6222">
        <w:rPr>
          <w:lang w:val="es-ES_tradnl"/>
        </w:rPr>
        <w:fldChar w:fldCharType="begin"/>
      </w:r>
      <w:r w:rsidR="00584D87" w:rsidRPr="005C6222">
        <w:rPr>
          <w:lang w:val="es-ES_tradnl"/>
        </w:rPr>
        <w:instrText xml:space="preserve"> SEQ Tabla \* ARABIC </w:instrText>
      </w:r>
      <w:r w:rsidR="00584D87" w:rsidRPr="005C6222">
        <w:rPr>
          <w:lang w:val="es-ES_tradnl"/>
        </w:rPr>
        <w:fldChar w:fldCharType="separate"/>
      </w:r>
      <w:r w:rsidR="00145ACC">
        <w:rPr>
          <w:noProof/>
          <w:lang w:val="es-ES_tradnl"/>
        </w:rPr>
        <w:t>2</w:t>
      </w:r>
      <w:r w:rsidR="00584D87" w:rsidRPr="005C6222">
        <w:rPr>
          <w:lang w:val="es-ES_tradnl"/>
        </w:rPr>
        <w:fldChar w:fldCharType="end"/>
      </w:r>
      <w:r w:rsidRPr="005C6222">
        <w:rPr>
          <w:lang w:val="es-ES_tradnl"/>
        </w:rPr>
        <w:t>:</w:t>
      </w:r>
      <w:r w:rsidR="005E7C50" w:rsidRPr="005C6222">
        <w:rPr>
          <w:lang w:val="es-ES_tradnl"/>
        </w:rPr>
        <w:t xml:space="preserve"> </w:t>
      </w:r>
      <w:r w:rsidRPr="005C6222">
        <w:rPr>
          <w:lang w:val="es-ES_tradnl"/>
        </w:rPr>
        <w:t xml:space="preserve">Valores promedio de nivel de presión sonora y factor de diferencia </w:t>
      </w:r>
      <w:r w:rsidR="00FD1A56" w:rsidRPr="00E73848">
        <w:rPr>
          <w:lang w:val="es-ES_tradnl"/>
        </w:rPr>
        <w:sym w:font="Symbol" w:char="F044"/>
      </w:r>
      <w:r w:rsidR="00FD1A56" w:rsidRPr="00E73848">
        <w:rPr>
          <w:lang w:val="es-ES_tradnl"/>
        </w:rPr>
        <w:t>L</w:t>
      </w:r>
      <w:r w:rsidR="00FD1A56" w:rsidRPr="00E73848">
        <w:rPr>
          <w:vertAlign w:val="subscript"/>
          <w:lang w:val="es-ES_tradnl"/>
        </w:rPr>
        <w:t>B</w:t>
      </w:r>
      <w:r w:rsidRPr="005C6222">
        <w:rPr>
          <w:lang w:val="es-ES_tradnl"/>
        </w:rPr>
        <w:t>, para situación sin barrera.</w:t>
      </w:r>
      <w:bookmarkEnd w:id="24"/>
    </w:p>
    <w:tbl>
      <w:tblPr>
        <w:tblW w:w="5000" w:type="pct"/>
        <w:tblCellMar>
          <w:left w:w="70" w:type="dxa"/>
          <w:right w:w="70" w:type="dxa"/>
        </w:tblCellMar>
        <w:tblLook w:val="04A0" w:firstRow="1" w:lastRow="0" w:firstColumn="1" w:lastColumn="0" w:noHBand="0" w:noVBand="1"/>
      </w:tblPr>
      <w:tblGrid>
        <w:gridCol w:w="2014"/>
        <w:gridCol w:w="2015"/>
        <w:gridCol w:w="2015"/>
        <w:gridCol w:w="2015"/>
        <w:gridCol w:w="2015"/>
      </w:tblGrid>
      <w:tr w:rsidR="007C17E5" w:rsidRPr="005C6222" w14:paraId="2BF0AE7D" w14:textId="479BCEAE" w:rsidTr="007C17E5">
        <w:trPr>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4B399C" w14:textId="77777777" w:rsidR="007C17E5" w:rsidRPr="005C6222" w:rsidRDefault="007C17E5" w:rsidP="003F6967">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Punto</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1EDE2B3" w14:textId="77777777" w:rsidR="007C17E5" w:rsidRPr="005C6222" w:rsidRDefault="007C17E5" w:rsidP="003F6967">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Leq Promedio, punto referencia, en [dB(A)]</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2E1EBC61" w14:textId="77777777" w:rsidR="007C17E5" w:rsidRPr="00FD1A56" w:rsidRDefault="007C17E5" w:rsidP="003F6967">
            <w:pPr>
              <w:jc w:val="center"/>
              <w:rPr>
                <w:rFonts w:eastAsia="Times New Roman" w:cs="Calibri"/>
                <w:b/>
                <w:bCs/>
                <w:color w:val="000000"/>
                <w:sz w:val="20"/>
                <w:szCs w:val="20"/>
                <w:lang w:val="es-ES" w:eastAsia="es-ES"/>
              </w:rPr>
            </w:pPr>
            <w:r w:rsidRPr="00FD1A56">
              <w:rPr>
                <w:rFonts w:eastAsia="Times New Roman" w:cs="Calibri"/>
                <w:b/>
                <w:bCs/>
                <w:color w:val="000000"/>
                <w:sz w:val="20"/>
                <w:szCs w:val="20"/>
                <w:lang w:val="es-ES" w:eastAsia="es-ES"/>
              </w:rPr>
              <w:t>Leq Promedio, en receptor, en [dB(A)]</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6C2D966C" w14:textId="2C0A24BB" w:rsidR="007C17E5" w:rsidRPr="00FD1A56" w:rsidRDefault="00FD1A56" w:rsidP="003F6967">
            <w:pPr>
              <w:jc w:val="center"/>
              <w:rPr>
                <w:rFonts w:eastAsia="Times New Roman" w:cs="Calibri"/>
                <w:b/>
                <w:bCs/>
                <w:color w:val="000000"/>
                <w:sz w:val="20"/>
                <w:szCs w:val="20"/>
                <w:lang w:val="es-ES" w:eastAsia="es-ES"/>
              </w:rPr>
            </w:pPr>
            <w:r w:rsidRPr="00FD1A56">
              <w:rPr>
                <w:sz w:val="20"/>
                <w:szCs w:val="20"/>
                <w:lang w:val="es-ES_tradnl"/>
              </w:rPr>
              <w:sym w:font="Symbol" w:char="F044"/>
            </w:r>
            <w:r w:rsidRPr="00FD1A56">
              <w:rPr>
                <w:sz w:val="20"/>
                <w:szCs w:val="20"/>
                <w:lang w:val="es-ES_tradnl"/>
              </w:rPr>
              <w:t>L</w:t>
            </w:r>
            <w:r w:rsidRPr="00FD1A56">
              <w:rPr>
                <w:sz w:val="20"/>
                <w:szCs w:val="20"/>
                <w:vertAlign w:val="subscript"/>
                <w:lang w:val="es-ES_tradnl"/>
              </w:rPr>
              <w:t>B</w:t>
            </w:r>
            <w:r w:rsidR="007C17E5" w:rsidRPr="00FD1A56">
              <w:rPr>
                <w:rFonts w:eastAsia="Times New Roman" w:cs="Calibri"/>
                <w:b/>
                <w:bCs/>
                <w:color w:val="000000"/>
                <w:sz w:val="20"/>
                <w:szCs w:val="20"/>
                <w:lang w:val="es-ES" w:eastAsia="es-ES"/>
              </w:rPr>
              <w:t>, en [dB]</w:t>
            </w:r>
          </w:p>
        </w:tc>
        <w:tc>
          <w:tcPr>
            <w:tcW w:w="1000" w:type="pct"/>
            <w:tcBorders>
              <w:top w:val="single" w:sz="4" w:space="0" w:color="auto"/>
              <w:left w:val="nil"/>
              <w:bottom w:val="single" w:sz="4" w:space="0" w:color="auto"/>
              <w:right w:val="single" w:sz="4" w:space="0" w:color="auto"/>
            </w:tcBorders>
          </w:tcPr>
          <w:p w14:paraId="082D43BD" w14:textId="139232A3" w:rsidR="007C17E5" w:rsidRDefault="008C37BB" w:rsidP="003F6967">
            <w:pPr>
              <w:jc w:val="center"/>
              <w:rPr>
                <w:rFonts w:eastAsia="Times New Roman" w:cs="Calibri"/>
                <w:b/>
                <w:bCs/>
                <w:color w:val="000000"/>
                <w:sz w:val="20"/>
                <w:szCs w:val="20"/>
                <w:lang w:val="es-ES" w:eastAsia="es-ES"/>
              </w:rPr>
            </w:pPr>
            <w:r>
              <w:rPr>
                <w:rFonts w:eastAsia="Times New Roman" w:cs="Calibri"/>
                <w:b/>
                <w:bCs/>
                <w:color w:val="000000"/>
                <w:sz w:val="20"/>
                <w:szCs w:val="20"/>
                <w:lang w:val="es-ES" w:eastAsia="es-ES"/>
              </w:rPr>
              <w:t>Distancia Sonó</w:t>
            </w:r>
            <w:r w:rsidR="007C17E5" w:rsidRPr="007C17E5">
              <w:rPr>
                <w:rFonts w:eastAsia="Times New Roman" w:cs="Calibri"/>
                <w:b/>
                <w:bCs/>
                <w:color w:val="000000"/>
                <w:sz w:val="20"/>
                <w:szCs w:val="20"/>
                <w:lang w:val="es-ES" w:eastAsia="es-ES"/>
              </w:rPr>
              <w:t xml:space="preserve">metro </w:t>
            </w:r>
          </w:p>
          <w:p w14:paraId="3F54B69D" w14:textId="612EACC9" w:rsidR="007C17E5" w:rsidRPr="007C17E5" w:rsidRDefault="007C17E5" w:rsidP="003F6967">
            <w:pPr>
              <w:jc w:val="center"/>
              <w:rPr>
                <w:rFonts w:eastAsia="Times New Roman" w:cs="Calibri"/>
                <w:b/>
                <w:bCs/>
                <w:color w:val="000000"/>
                <w:sz w:val="20"/>
                <w:szCs w:val="20"/>
                <w:lang w:val="es-ES" w:eastAsia="es-ES"/>
              </w:rPr>
            </w:pPr>
            <w:r w:rsidRPr="007C17E5">
              <w:rPr>
                <w:rFonts w:eastAsia="Times New Roman" w:cs="Calibri"/>
                <w:b/>
                <w:bCs/>
                <w:color w:val="000000"/>
                <w:sz w:val="20"/>
                <w:szCs w:val="20"/>
                <w:lang w:val="es-ES" w:eastAsia="es-ES"/>
              </w:rPr>
              <w:t>1 y 2</w:t>
            </w:r>
            <w:r>
              <w:rPr>
                <w:rFonts w:eastAsia="Times New Roman" w:cs="Calibri"/>
                <w:b/>
                <w:bCs/>
                <w:color w:val="000000"/>
                <w:sz w:val="20"/>
                <w:szCs w:val="20"/>
                <w:lang w:val="es-ES" w:eastAsia="es-ES"/>
              </w:rPr>
              <w:t xml:space="preserve"> [m]</w:t>
            </w:r>
          </w:p>
        </w:tc>
      </w:tr>
      <w:tr w:rsidR="007C17E5" w:rsidRPr="005C6222" w14:paraId="7B5E59B1" w14:textId="48CD0687" w:rsidTr="007C17E5">
        <w:tc>
          <w:tcPr>
            <w:tcW w:w="1000" w:type="pct"/>
            <w:tcBorders>
              <w:top w:val="nil"/>
              <w:left w:val="single" w:sz="4" w:space="0" w:color="auto"/>
              <w:bottom w:val="single" w:sz="4" w:space="0" w:color="auto"/>
              <w:right w:val="single" w:sz="4" w:space="0" w:color="auto"/>
            </w:tcBorders>
            <w:shd w:val="clear" w:color="auto" w:fill="auto"/>
            <w:noWrap/>
            <w:vAlign w:val="center"/>
            <w:hideMark/>
          </w:tcPr>
          <w:p w14:paraId="4B67BDA8" w14:textId="726C4A54" w:rsidR="007C17E5" w:rsidRPr="005C6222" w:rsidRDefault="007C17E5" w:rsidP="003C31BC">
            <w:pPr>
              <w:jc w:val="center"/>
              <w:rPr>
                <w:rFonts w:eastAsia="Times New Roman" w:cs="Calibri"/>
                <w:color w:val="000000"/>
                <w:sz w:val="20"/>
                <w:szCs w:val="20"/>
                <w:lang w:val="es-ES" w:eastAsia="es-ES"/>
              </w:rPr>
            </w:pPr>
            <w:r w:rsidRPr="005C6222">
              <w:rPr>
                <w:rFonts w:cs="Calibri"/>
                <w:color w:val="000000"/>
                <w:sz w:val="20"/>
                <w:szCs w:val="20"/>
              </w:rPr>
              <w:t>M23</w:t>
            </w:r>
          </w:p>
        </w:tc>
        <w:tc>
          <w:tcPr>
            <w:tcW w:w="1000" w:type="pct"/>
            <w:tcBorders>
              <w:top w:val="nil"/>
              <w:left w:val="nil"/>
              <w:bottom w:val="single" w:sz="4" w:space="0" w:color="auto"/>
              <w:right w:val="single" w:sz="4" w:space="0" w:color="auto"/>
            </w:tcBorders>
            <w:shd w:val="clear" w:color="auto" w:fill="auto"/>
            <w:noWrap/>
            <w:vAlign w:val="center"/>
            <w:hideMark/>
          </w:tcPr>
          <w:p w14:paraId="65E3A7DA" w14:textId="3E5A6849" w:rsidR="007C17E5" w:rsidRPr="005C6222" w:rsidRDefault="007C17E5" w:rsidP="003C31BC">
            <w:pPr>
              <w:jc w:val="center"/>
              <w:rPr>
                <w:rFonts w:eastAsia="Times New Roman" w:cs="Calibri"/>
                <w:color w:val="000000"/>
                <w:sz w:val="20"/>
                <w:szCs w:val="20"/>
                <w:lang w:val="es-ES" w:eastAsia="es-ES"/>
              </w:rPr>
            </w:pPr>
            <w:r w:rsidRPr="005C6222">
              <w:rPr>
                <w:rFonts w:cs="Calibri"/>
                <w:color w:val="000000"/>
                <w:sz w:val="20"/>
                <w:szCs w:val="20"/>
              </w:rPr>
              <w:t>73.1</w:t>
            </w:r>
          </w:p>
        </w:tc>
        <w:tc>
          <w:tcPr>
            <w:tcW w:w="1000" w:type="pct"/>
            <w:tcBorders>
              <w:top w:val="nil"/>
              <w:left w:val="nil"/>
              <w:bottom w:val="single" w:sz="4" w:space="0" w:color="auto"/>
              <w:right w:val="single" w:sz="4" w:space="0" w:color="auto"/>
            </w:tcBorders>
            <w:shd w:val="clear" w:color="auto" w:fill="auto"/>
            <w:noWrap/>
            <w:vAlign w:val="center"/>
            <w:hideMark/>
          </w:tcPr>
          <w:p w14:paraId="69AB5486" w14:textId="4522D4BE" w:rsidR="007C17E5" w:rsidRPr="005C6222" w:rsidRDefault="007C17E5" w:rsidP="003C31BC">
            <w:pPr>
              <w:jc w:val="center"/>
              <w:rPr>
                <w:rFonts w:eastAsia="Times New Roman" w:cs="Calibri"/>
                <w:color w:val="000000"/>
                <w:sz w:val="20"/>
                <w:szCs w:val="20"/>
                <w:lang w:val="es-ES" w:eastAsia="es-ES"/>
              </w:rPr>
            </w:pPr>
            <w:r w:rsidRPr="005C6222">
              <w:rPr>
                <w:rFonts w:cs="Calibri"/>
                <w:color w:val="000000"/>
                <w:sz w:val="20"/>
                <w:szCs w:val="20"/>
              </w:rPr>
              <w:t>73.9</w:t>
            </w:r>
          </w:p>
        </w:tc>
        <w:tc>
          <w:tcPr>
            <w:tcW w:w="1000" w:type="pct"/>
            <w:tcBorders>
              <w:top w:val="nil"/>
              <w:left w:val="nil"/>
              <w:bottom w:val="single" w:sz="4" w:space="0" w:color="auto"/>
              <w:right w:val="single" w:sz="4" w:space="0" w:color="auto"/>
            </w:tcBorders>
            <w:shd w:val="clear" w:color="auto" w:fill="auto"/>
            <w:noWrap/>
            <w:vAlign w:val="center"/>
            <w:hideMark/>
          </w:tcPr>
          <w:p w14:paraId="6CD67BF5" w14:textId="46250EDD" w:rsidR="007C17E5" w:rsidRPr="005C6222" w:rsidRDefault="007C17E5" w:rsidP="003C31BC">
            <w:pPr>
              <w:jc w:val="center"/>
              <w:rPr>
                <w:rFonts w:eastAsia="Times New Roman" w:cs="Calibri"/>
                <w:color w:val="000000"/>
                <w:sz w:val="20"/>
                <w:szCs w:val="20"/>
                <w:lang w:val="es-ES" w:eastAsia="es-ES"/>
              </w:rPr>
            </w:pPr>
            <w:r w:rsidRPr="005C6222">
              <w:rPr>
                <w:rFonts w:cs="Calibri"/>
                <w:color w:val="000000"/>
                <w:sz w:val="20"/>
                <w:szCs w:val="20"/>
              </w:rPr>
              <w:t>-0.8</w:t>
            </w:r>
          </w:p>
        </w:tc>
        <w:tc>
          <w:tcPr>
            <w:tcW w:w="1000" w:type="pct"/>
            <w:tcBorders>
              <w:top w:val="nil"/>
              <w:left w:val="nil"/>
              <w:bottom w:val="single" w:sz="4" w:space="0" w:color="auto"/>
              <w:right w:val="single" w:sz="4" w:space="0" w:color="auto"/>
            </w:tcBorders>
          </w:tcPr>
          <w:p w14:paraId="7C804C9F" w14:textId="26CC86A1" w:rsidR="007C17E5" w:rsidRPr="005C6222" w:rsidRDefault="00250F2B" w:rsidP="003C31BC">
            <w:pPr>
              <w:jc w:val="center"/>
              <w:rPr>
                <w:rFonts w:cs="Calibri"/>
                <w:color w:val="000000"/>
                <w:sz w:val="20"/>
                <w:szCs w:val="20"/>
              </w:rPr>
            </w:pPr>
            <w:r>
              <w:rPr>
                <w:rFonts w:cs="Calibri"/>
                <w:color w:val="000000"/>
                <w:sz w:val="20"/>
                <w:szCs w:val="20"/>
              </w:rPr>
              <w:t>3</w:t>
            </w:r>
          </w:p>
        </w:tc>
      </w:tr>
    </w:tbl>
    <w:p w14:paraId="06DC7BB9" w14:textId="77777777" w:rsidR="00283390" w:rsidRPr="005C6222" w:rsidRDefault="00283390" w:rsidP="005B5842">
      <w:pPr>
        <w:rPr>
          <w:lang w:val="es-ES_tradnl"/>
        </w:rPr>
      </w:pPr>
    </w:p>
    <w:p w14:paraId="53831DEE" w14:textId="1326C403" w:rsidR="00283390" w:rsidRPr="005C6222" w:rsidRDefault="00283390" w:rsidP="003C31BC">
      <w:pPr>
        <w:pStyle w:val="Descripcin"/>
        <w:keepNext/>
        <w:rPr>
          <w:lang w:val="es-ES_tradnl"/>
        </w:rPr>
      </w:pPr>
      <w:bookmarkStart w:id="25" w:name="_Toc531166997"/>
      <w:r w:rsidRPr="005C6222">
        <w:rPr>
          <w:lang w:val="es-ES_tradnl"/>
        </w:rPr>
        <w:t xml:space="preserve">Tabla </w:t>
      </w:r>
      <w:r w:rsidR="00584D87" w:rsidRPr="005C6222">
        <w:rPr>
          <w:lang w:val="es-ES_tradnl"/>
        </w:rPr>
        <w:fldChar w:fldCharType="begin"/>
      </w:r>
      <w:r w:rsidR="00584D87" w:rsidRPr="005C6222">
        <w:rPr>
          <w:lang w:val="es-ES_tradnl"/>
        </w:rPr>
        <w:instrText xml:space="preserve"> SEQ Tabla \* ARABIC </w:instrText>
      </w:r>
      <w:r w:rsidR="00584D87" w:rsidRPr="005C6222">
        <w:rPr>
          <w:lang w:val="es-ES_tradnl"/>
        </w:rPr>
        <w:fldChar w:fldCharType="separate"/>
      </w:r>
      <w:r w:rsidR="00145ACC">
        <w:rPr>
          <w:noProof/>
          <w:lang w:val="es-ES_tradnl"/>
        </w:rPr>
        <w:t>3</w:t>
      </w:r>
      <w:r w:rsidR="00584D87" w:rsidRPr="005C6222">
        <w:rPr>
          <w:lang w:val="es-ES_tradnl"/>
        </w:rPr>
        <w:fldChar w:fldCharType="end"/>
      </w:r>
      <w:r w:rsidRPr="005C6222">
        <w:rPr>
          <w:lang w:val="es-ES_tradnl"/>
        </w:rPr>
        <w:t>:</w:t>
      </w:r>
      <w:r w:rsidR="00D7502C" w:rsidRPr="005C6222">
        <w:rPr>
          <w:lang w:val="es-ES_tradnl"/>
        </w:rPr>
        <w:t xml:space="preserve"> Valores promedio de nivel de presión sonora y factor de </w:t>
      </w:r>
      <w:r w:rsidR="00AA7475" w:rsidRPr="005C6222">
        <w:rPr>
          <w:lang w:val="es-ES_tradnl"/>
        </w:rPr>
        <w:t>diferencia</w:t>
      </w:r>
      <w:r w:rsidR="00FD1A56">
        <w:rPr>
          <w:lang w:val="es-ES_tradnl"/>
        </w:rPr>
        <w:t xml:space="preserve"> </w:t>
      </w:r>
      <w:r w:rsidR="00FD1A56" w:rsidRPr="00E73848">
        <w:rPr>
          <w:lang w:val="es-ES_tradnl"/>
        </w:rPr>
        <w:sym w:font="Symbol" w:char="F044"/>
      </w:r>
      <w:r w:rsidR="00FD1A56" w:rsidRPr="00E73848">
        <w:rPr>
          <w:lang w:val="es-ES_tradnl"/>
        </w:rPr>
        <w:t>L</w:t>
      </w:r>
      <w:r w:rsidR="00FD1A56" w:rsidRPr="00E73848">
        <w:rPr>
          <w:vertAlign w:val="subscript"/>
          <w:lang w:val="es-ES_tradnl"/>
        </w:rPr>
        <w:t>A</w:t>
      </w:r>
      <w:r w:rsidR="00D7502C" w:rsidRPr="005C6222">
        <w:rPr>
          <w:lang w:val="es-ES_tradnl"/>
        </w:rPr>
        <w:t>, para situación con barrera.</w:t>
      </w:r>
      <w:bookmarkEnd w:id="25"/>
    </w:p>
    <w:tbl>
      <w:tblPr>
        <w:tblW w:w="5000" w:type="pct"/>
        <w:tblCellMar>
          <w:left w:w="70" w:type="dxa"/>
          <w:right w:w="70" w:type="dxa"/>
        </w:tblCellMar>
        <w:tblLook w:val="04A0" w:firstRow="1" w:lastRow="0" w:firstColumn="1" w:lastColumn="0" w:noHBand="0" w:noVBand="1"/>
      </w:tblPr>
      <w:tblGrid>
        <w:gridCol w:w="2014"/>
        <w:gridCol w:w="2015"/>
        <w:gridCol w:w="2015"/>
        <w:gridCol w:w="2015"/>
        <w:gridCol w:w="2015"/>
      </w:tblGrid>
      <w:tr w:rsidR="008C37BB" w:rsidRPr="005C6222" w14:paraId="2286E706" w14:textId="4C531C16" w:rsidTr="008C37BB">
        <w:trPr>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9BBEF" w14:textId="77777777" w:rsidR="008C37BB" w:rsidRPr="005C6222" w:rsidRDefault="008C37BB"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Punto</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AABA247" w14:textId="77777777" w:rsidR="008C37BB" w:rsidRPr="005C6222" w:rsidRDefault="008C37BB"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Leq Promedio, punto referencia, en [dB(A)]</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57D71B6" w14:textId="77777777" w:rsidR="008C37BB" w:rsidRPr="00FD1A56" w:rsidRDefault="008C37BB" w:rsidP="00645DCD">
            <w:pPr>
              <w:jc w:val="center"/>
              <w:rPr>
                <w:rFonts w:eastAsia="Times New Roman" w:cs="Calibri"/>
                <w:b/>
                <w:bCs/>
                <w:color w:val="000000"/>
                <w:sz w:val="20"/>
                <w:szCs w:val="20"/>
                <w:lang w:val="es-ES" w:eastAsia="es-ES"/>
              </w:rPr>
            </w:pPr>
            <w:r w:rsidRPr="00FD1A56">
              <w:rPr>
                <w:rFonts w:eastAsia="Times New Roman" w:cs="Calibri"/>
                <w:b/>
                <w:bCs/>
                <w:color w:val="000000"/>
                <w:sz w:val="20"/>
                <w:szCs w:val="20"/>
                <w:lang w:val="es-ES" w:eastAsia="es-ES"/>
              </w:rPr>
              <w:t>Leq Promedio, en receptor, en [dB(A)]</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38800685" w14:textId="1D88A5C9" w:rsidR="008C37BB" w:rsidRPr="00FD1A56" w:rsidRDefault="00FD1A56" w:rsidP="00645DCD">
            <w:pPr>
              <w:jc w:val="center"/>
              <w:rPr>
                <w:rFonts w:eastAsia="Times New Roman" w:cs="Calibri"/>
                <w:b/>
                <w:bCs/>
                <w:color w:val="000000"/>
                <w:sz w:val="20"/>
                <w:szCs w:val="20"/>
                <w:lang w:val="es-ES" w:eastAsia="es-ES"/>
              </w:rPr>
            </w:pPr>
            <w:r w:rsidRPr="00FD1A56">
              <w:rPr>
                <w:sz w:val="20"/>
                <w:szCs w:val="20"/>
                <w:lang w:val="es-ES_tradnl"/>
              </w:rPr>
              <w:sym w:font="Symbol" w:char="F044"/>
            </w:r>
            <w:r w:rsidRPr="00FD1A56">
              <w:rPr>
                <w:sz w:val="20"/>
                <w:szCs w:val="20"/>
                <w:lang w:val="es-ES_tradnl"/>
              </w:rPr>
              <w:t>L</w:t>
            </w:r>
            <w:r w:rsidRPr="00FD1A56">
              <w:rPr>
                <w:sz w:val="20"/>
                <w:szCs w:val="20"/>
                <w:vertAlign w:val="subscript"/>
                <w:lang w:val="es-ES_tradnl"/>
              </w:rPr>
              <w:t>A</w:t>
            </w:r>
            <w:r w:rsidR="008C37BB" w:rsidRPr="00FD1A56">
              <w:rPr>
                <w:rFonts w:eastAsia="Times New Roman" w:cs="Calibri"/>
                <w:b/>
                <w:bCs/>
                <w:color w:val="000000"/>
                <w:sz w:val="20"/>
                <w:szCs w:val="20"/>
                <w:lang w:val="es-ES" w:eastAsia="es-ES"/>
              </w:rPr>
              <w:t>, en [dB]</w:t>
            </w:r>
          </w:p>
        </w:tc>
        <w:tc>
          <w:tcPr>
            <w:tcW w:w="1000" w:type="pct"/>
            <w:tcBorders>
              <w:top w:val="single" w:sz="4" w:space="0" w:color="auto"/>
              <w:left w:val="nil"/>
              <w:bottom w:val="single" w:sz="4" w:space="0" w:color="auto"/>
              <w:right w:val="single" w:sz="4" w:space="0" w:color="auto"/>
            </w:tcBorders>
          </w:tcPr>
          <w:p w14:paraId="6D00DB9E" w14:textId="4C369F44" w:rsidR="008C37BB" w:rsidRPr="00FD1A56" w:rsidRDefault="008C37BB" w:rsidP="008C37BB">
            <w:pPr>
              <w:jc w:val="center"/>
              <w:rPr>
                <w:rFonts w:eastAsia="Times New Roman" w:cs="Calibri"/>
                <w:b/>
                <w:bCs/>
                <w:color w:val="000000"/>
                <w:sz w:val="20"/>
                <w:szCs w:val="20"/>
                <w:lang w:val="es-ES" w:eastAsia="es-ES"/>
              </w:rPr>
            </w:pPr>
            <w:r w:rsidRPr="00FD1A56">
              <w:rPr>
                <w:rFonts w:eastAsia="Times New Roman" w:cs="Calibri"/>
                <w:b/>
                <w:bCs/>
                <w:color w:val="000000"/>
                <w:sz w:val="20"/>
                <w:szCs w:val="20"/>
                <w:lang w:val="es-ES" w:eastAsia="es-ES"/>
              </w:rPr>
              <w:t xml:space="preserve">Distancia Sonómetro </w:t>
            </w:r>
          </w:p>
          <w:p w14:paraId="2B696371" w14:textId="54F61ACF" w:rsidR="008C37BB" w:rsidRPr="00FD1A56" w:rsidRDefault="008C37BB" w:rsidP="008C37BB">
            <w:pPr>
              <w:jc w:val="center"/>
              <w:rPr>
                <w:noProof/>
                <w:color w:val="000000"/>
                <w:position w:val="-10"/>
                <w:sz w:val="20"/>
                <w:szCs w:val="20"/>
                <w:lang w:eastAsia="es-CL"/>
              </w:rPr>
            </w:pPr>
            <w:r w:rsidRPr="00FD1A56">
              <w:rPr>
                <w:rFonts w:eastAsia="Times New Roman" w:cs="Calibri"/>
                <w:b/>
                <w:bCs/>
                <w:color w:val="000000"/>
                <w:sz w:val="20"/>
                <w:szCs w:val="20"/>
                <w:lang w:val="es-ES" w:eastAsia="es-ES"/>
              </w:rPr>
              <w:t>1 y 2 [m]</w:t>
            </w:r>
          </w:p>
        </w:tc>
      </w:tr>
      <w:tr w:rsidR="008C37BB" w:rsidRPr="005C6222" w14:paraId="6074EF46" w14:textId="77B0FB0E" w:rsidTr="008C37BB">
        <w:tc>
          <w:tcPr>
            <w:tcW w:w="1000" w:type="pct"/>
            <w:tcBorders>
              <w:top w:val="nil"/>
              <w:left w:val="single" w:sz="4" w:space="0" w:color="auto"/>
              <w:bottom w:val="single" w:sz="4" w:space="0" w:color="auto"/>
              <w:right w:val="single" w:sz="4" w:space="0" w:color="auto"/>
            </w:tcBorders>
            <w:shd w:val="clear" w:color="auto" w:fill="auto"/>
            <w:noWrap/>
            <w:vAlign w:val="center"/>
            <w:hideMark/>
          </w:tcPr>
          <w:p w14:paraId="0597EDCA" w14:textId="63518BA8" w:rsidR="008C37BB" w:rsidRPr="005C6222" w:rsidRDefault="008C37BB" w:rsidP="003C31BC">
            <w:pPr>
              <w:jc w:val="center"/>
              <w:rPr>
                <w:rFonts w:eastAsia="Times New Roman" w:cs="Calibri"/>
                <w:color w:val="000000"/>
                <w:sz w:val="20"/>
                <w:szCs w:val="20"/>
                <w:lang w:val="es-ES" w:eastAsia="es-ES"/>
              </w:rPr>
            </w:pPr>
            <w:r w:rsidRPr="005C6222">
              <w:rPr>
                <w:rFonts w:cs="Calibri"/>
                <w:color w:val="000000"/>
                <w:sz w:val="20"/>
                <w:szCs w:val="20"/>
              </w:rPr>
              <w:t>M23</w:t>
            </w:r>
          </w:p>
        </w:tc>
        <w:tc>
          <w:tcPr>
            <w:tcW w:w="1000" w:type="pct"/>
            <w:tcBorders>
              <w:top w:val="nil"/>
              <w:left w:val="nil"/>
              <w:bottom w:val="single" w:sz="4" w:space="0" w:color="auto"/>
              <w:right w:val="single" w:sz="4" w:space="0" w:color="auto"/>
            </w:tcBorders>
            <w:shd w:val="clear" w:color="auto" w:fill="auto"/>
            <w:noWrap/>
            <w:vAlign w:val="center"/>
            <w:hideMark/>
          </w:tcPr>
          <w:p w14:paraId="308A2185" w14:textId="026A77F6" w:rsidR="008C37BB" w:rsidRPr="005C6222" w:rsidRDefault="008C37BB" w:rsidP="003C31BC">
            <w:pPr>
              <w:jc w:val="center"/>
              <w:rPr>
                <w:rFonts w:eastAsia="Times New Roman" w:cs="Calibri"/>
                <w:color w:val="000000"/>
                <w:sz w:val="20"/>
                <w:szCs w:val="20"/>
                <w:lang w:val="es-ES" w:eastAsia="es-ES"/>
              </w:rPr>
            </w:pPr>
            <w:r w:rsidRPr="005C6222">
              <w:rPr>
                <w:rFonts w:cs="Calibri"/>
                <w:color w:val="000000"/>
                <w:sz w:val="20"/>
                <w:szCs w:val="20"/>
              </w:rPr>
              <w:t>73.1</w:t>
            </w:r>
          </w:p>
        </w:tc>
        <w:tc>
          <w:tcPr>
            <w:tcW w:w="1000" w:type="pct"/>
            <w:tcBorders>
              <w:top w:val="nil"/>
              <w:left w:val="nil"/>
              <w:bottom w:val="single" w:sz="4" w:space="0" w:color="auto"/>
              <w:right w:val="single" w:sz="4" w:space="0" w:color="auto"/>
            </w:tcBorders>
            <w:shd w:val="clear" w:color="auto" w:fill="auto"/>
            <w:noWrap/>
            <w:vAlign w:val="center"/>
            <w:hideMark/>
          </w:tcPr>
          <w:p w14:paraId="3E34BB91" w14:textId="1FAAB306" w:rsidR="008C37BB" w:rsidRPr="005C6222" w:rsidRDefault="008C37BB" w:rsidP="003C31BC">
            <w:pPr>
              <w:jc w:val="center"/>
              <w:rPr>
                <w:rFonts w:eastAsia="Times New Roman" w:cs="Calibri"/>
                <w:color w:val="000000"/>
                <w:sz w:val="20"/>
                <w:szCs w:val="20"/>
                <w:lang w:val="es-ES" w:eastAsia="es-ES"/>
              </w:rPr>
            </w:pPr>
            <w:r w:rsidRPr="005C6222">
              <w:rPr>
                <w:rFonts w:cs="Calibri"/>
                <w:color w:val="000000"/>
                <w:sz w:val="20"/>
                <w:szCs w:val="20"/>
              </w:rPr>
              <w:t>69.6</w:t>
            </w:r>
          </w:p>
        </w:tc>
        <w:tc>
          <w:tcPr>
            <w:tcW w:w="1000" w:type="pct"/>
            <w:tcBorders>
              <w:top w:val="nil"/>
              <w:left w:val="nil"/>
              <w:bottom w:val="single" w:sz="4" w:space="0" w:color="auto"/>
              <w:right w:val="single" w:sz="4" w:space="0" w:color="auto"/>
            </w:tcBorders>
            <w:shd w:val="clear" w:color="auto" w:fill="auto"/>
            <w:noWrap/>
            <w:vAlign w:val="center"/>
            <w:hideMark/>
          </w:tcPr>
          <w:p w14:paraId="080C71C3" w14:textId="68A30908" w:rsidR="008C37BB" w:rsidRPr="005C6222" w:rsidRDefault="008C37BB" w:rsidP="003C31BC">
            <w:pPr>
              <w:jc w:val="center"/>
              <w:rPr>
                <w:rFonts w:eastAsia="Times New Roman" w:cs="Calibri"/>
                <w:color w:val="000000"/>
                <w:sz w:val="20"/>
                <w:szCs w:val="20"/>
                <w:lang w:val="es-ES" w:eastAsia="es-ES"/>
              </w:rPr>
            </w:pPr>
            <w:r w:rsidRPr="005C6222">
              <w:rPr>
                <w:rFonts w:cs="Calibri"/>
                <w:color w:val="000000"/>
                <w:sz w:val="20"/>
                <w:szCs w:val="20"/>
              </w:rPr>
              <w:t>3.5</w:t>
            </w:r>
          </w:p>
        </w:tc>
        <w:tc>
          <w:tcPr>
            <w:tcW w:w="1000" w:type="pct"/>
            <w:tcBorders>
              <w:top w:val="nil"/>
              <w:left w:val="nil"/>
              <w:bottom w:val="single" w:sz="4" w:space="0" w:color="auto"/>
              <w:right w:val="single" w:sz="4" w:space="0" w:color="auto"/>
            </w:tcBorders>
          </w:tcPr>
          <w:p w14:paraId="5B9C2F69" w14:textId="45FCC10D" w:rsidR="008C37BB" w:rsidRPr="005C6222" w:rsidRDefault="00250F2B" w:rsidP="003C31BC">
            <w:pPr>
              <w:jc w:val="center"/>
              <w:rPr>
                <w:rFonts w:cs="Calibri"/>
                <w:color w:val="000000"/>
                <w:sz w:val="20"/>
                <w:szCs w:val="20"/>
              </w:rPr>
            </w:pPr>
            <w:r>
              <w:rPr>
                <w:rFonts w:cs="Calibri"/>
                <w:color w:val="000000"/>
                <w:sz w:val="20"/>
                <w:szCs w:val="20"/>
              </w:rPr>
              <w:t>4</w:t>
            </w:r>
          </w:p>
        </w:tc>
      </w:tr>
    </w:tbl>
    <w:p w14:paraId="5ED32D0F" w14:textId="77777777" w:rsidR="00157578" w:rsidRPr="005C6222" w:rsidRDefault="00157578" w:rsidP="00157578">
      <w:pPr>
        <w:rPr>
          <w:lang w:val="es-ES_tradnl"/>
        </w:rPr>
      </w:pPr>
    </w:p>
    <w:p w14:paraId="79CA6228" w14:textId="2C1147A8" w:rsidR="00283390" w:rsidRPr="005C6222" w:rsidRDefault="00283390" w:rsidP="003C31BC">
      <w:pPr>
        <w:pStyle w:val="Descripcin"/>
        <w:keepNext/>
        <w:rPr>
          <w:lang w:val="es-ES_tradnl"/>
        </w:rPr>
      </w:pPr>
      <w:bookmarkStart w:id="26" w:name="_Ref522030292"/>
      <w:bookmarkStart w:id="27" w:name="_Toc531166998"/>
      <w:r w:rsidRPr="005C6222">
        <w:rPr>
          <w:lang w:val="es-ES_tradnl"/>
        </w:rPr>
        <w:t xml:space="preserve">Tabla </w:t>
      </w:r>
      <w:r w:rsidR="00584D87" w:rsidRPr="005C6222">
        <w:rPr>
          <w:lang w:val="es-ES_tradnl"/>
        </w:rPr>
        <w:fldChar w:fldCharType="begin"/>
      </w:r>
      <w:r w:rsidR="00584D87" w:rsidRPr="005C6222">
        <w:rPr>
          <w:lang w:val="es-ES_tradnl"/>
        </w:rPr>
        <w:instrText xml:space="preserve"> SEQ Tabla \* ARABIC </w:instrText>
      </w:r>
      <w:r w:rsidR="00584D87" w:rsidRPr="005C6222">
        <w:rPr>
          <w:lang w:val="es-ES_tradnl"/>
        </w:rPr>
        <w:fldChar w:fldCharType="separate"/>
      </w:r>
      <w:r w:rsidR="00145ACC">
        <w:rPr>
          <w:noProof/>
          <w:lang w:val="es-ES_tradnl"/>
        </w:rPr>
        <w:t>4</w:t>
      </w:r>
      <w:r w:rsidR="00584D87" w:rsidRPr="005C6222">
        <w:rPr>
          <w:lang w:val="es-ES_tradnl"/>
        </w:rPr>
        <w:fldChar w:fldCharType="end"/>
      </w:r>
      <w:bookmarkEnd w:id="26"/>
      <w:r w:rsidRPr="005C6222">
        <w:rPr>
          <w:lang w:val="es-ES_tradnl"/>
        </w:rPr>
        <w:t>:</w:t>
      </w:r>
      <w:r w:rsidR="00D7502C" w:rsidRPr="005C6222">
        <w:rPr>
          <w:lang w:val="es-ES_tradnl"/>
        </w:rPr>
        <w:t xml:space="preserve"> R</w:t>
      </w:r>
      <w:r w:rsidRPr="005C6222">
        <w:rPr>
          <w:lang w:val="es-ES_tradnl"/>
        </w:rPr>
        <w:t>esumen con los valores de Pérdida por Inserción.</w:t>
      </w:r>
      <w:bookmarkEnd w:id="27"/>
    </w:p>
    <w:tbl>
      <w:tblPr>
        <w:tblW w:w="5000" w:type="pct"/>
        <w:tblCellMar>
          <w:left w:w="70" w:type="dxa"/>
          <w:right w:w="70" w:type="dxa"/>
        </w:tblCellMar>
        <w:tblLook w:val="04A0" w:firstRow="1" w:lastRow="0" w:firstColumn="1" w:lastColumn="0" w:noHBand="0" w:noVBand="1"/>
      </w:tblPr>
      <w:tblGrid>
        <w:gridCol w:w="5037"/>
        <w:gridCol w:w="5037"/>
      </w:tblGrid>
      <w:tr w:rsidR="00D7502C" w:rsidRPr="005C6222" w14:paraId="75B6A99E" w14:textId="77777777" w:rsidTr="00AA7475">
        <w:trPr>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A9E2D3" w14:textId="15F4A08D" w:rsidR="00D7502C" w:rsidRPr="005C6222" w:rsidRDefault="00D7502C" w:rsidP="00D7502C">
            <w:pPr>
              <w:jc w:val="center"/>
              <w:rPr>
                <w:rFonts w:eastAsia="Times New Roman" w:cs="Calibri"/>
                <w:b/>
                <w:bCs/>
                <w:color w:val="000000"/>
                <w:sz w:val="20"/>
                <w:szCs w:val="20"/>
                <w:lang w:val="es-ES" w:eastAsia="es-ES"/>
              </w:rPr>
            </w:pPr>
            <w:r w:rsidRPr="005C6222">
              <w:rPr>
                <w:rFonts w:cs="Calibri"/>
                <w:b/>
                <w:bCs/>
                <w:color w:val="000000"/>
                <w:sz w:val="20"/>
                <w:szCs w:val="20"/>
              </w:rPr>
              <w:t>Punto</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3D6F665C" w14:textId="330169DD" w:rsidR="00D7502C" w:rsidRPr="005C6222" w:rsidRDefault="00D7502C" w:rsidP="00D7502C">
            <w:pPr>
              <w:jc w:val="center"/>
              <w:rPr>
                <w:rFonts w:eastAsia="Times New Roman" w:cs="Calibri"/>
                <w:b/>
                <w:bCs/>
                <w:color w:val="000000"/>
                <w:sz w:val="20"/>
                <w:szCs w:val="20"/>
                <w:lang w:val="es-ES" w:eastAsia="es-ES"/>
              </w:rPr>
            </w:pPr>
            <w:r w:rsidRPr="005C6222">
              <w:rPr>
                <w:rFonts w:cs="Calibri"/>
                <w:b/>
                <w:bCs/>
                <w:color w:val="000000"/>
                <w:sz w:val="20"/>
                <w:szCs w:val="20"/>
              </w:rPr>
              <w:t>DIL*, en [dB]</w:t>
            </w:r>
          </w:p>
        </w:tc>
      </w:tr>
      <w:tr w:rsidR="003C31BC" w:rsidRPr="005C6222" w14:paraId="4077082C" w14:textId="77777777" w:rsidTr="00AA7475">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4AEAFE3" w14:textId="02342749" w:rsidR="003C31BC" w:rsidRPr="005C6222" w:rsidRDefault="003C31BC" w:rsidP="003C31BC">
            <w:pPr>
              <w:jc w:val="center"/>
              <w:rPr>
                <w:rFonts w:eastAsia="Times New Roman" w:cs="Calibri"/>
                <w:color w:val="000000"/>
                <w:sz w:val="20"/>
                <w:szCs w:val="20"/>
                <w:lang w:val="es-ES" w:eastAsia="es-ES"/>
              </w:rPr>
            </w:pPr>
            <w:r w:rsidRPr="005C6222">
              <w:rPr>
                <w:rFonts w:cs="Calibri"/>
                <w:color w:val="000000"/>
                <w:sz w:val="20"/>
                <w:szCs w:val="20"/>
              </w:rPr>
              <w:t>M23</w:t>
            </w:r>
          </w:p>
        </w:tc>
        <w:tc>
          <w:tcPr>
            <w:tcW w:w="2500" w:type="pct"/>
            <w:tcBorders>
              <w:top w:val="nil"/>
              <w:left w:val="nil"/>
              <w:bottom w:val="single" w:sz="4" w:space="0" w:color="auto"/>
              <w:right w:val="single" w:sz="4" w:space="0" w:color="auto"/>
            </w:tcBorders>
            <w:shd w:val="clear" w:color="auto" w:fill="auto"/>
            <w:noWrap/>
            <w:vAlign w:val="center"/>
            <w:hideMark/>
          </w:tcPr>
          <w:p w14:paraId="5C9E502F" w14:textId="46C20074" w:rsidR="003C31BC" w:rsidRPr="005C6222" w:rsidRDefault="003C31BC" w:rsidP="003C31BC">
            <w:pPr>
              <w:jc w:val="center"/>
              <w:rPr>
                <w:rFonts w:eastAsia="Times New Roman" w:cs="Calibri"/>
                <w:color w:val="000000"/>
                <w:sz w:val="20"/>
                <w:szCs w:val="20"/>
                <w:lang w:val="es-ES" w:eastAsia="es-ES"/>
              </w:rPr>
            </w:pPr>
            <w:r w:rsidRPr="005C6222">
              <w:rPr>
                <w:rFonts w:cs="Calibri"/>
                <w:color w:val="000000"/>
                <w:sz w:val="20"/>
                <w:szCs w:val="20"/>
              </w:rPr>
              <w:t>4</w:t>
            </w:r>
          </w:p>
        </w:tc>
      </w:tr>
    </w:tbl>
    <w:p w14:paraId="3B0450FB" w14:textId="77777777" w:rsidR="00D7502C" w:rsidRPr="005C6222" w:rsidRDefault="00D7502C" w:rsidP="00D7502C">
      <w:pPr>
        <w:rPr>
          <w:bCs/>
          <w:color w:val="000000"/>
          <w:sz w:val="18"/>
          <w:szCs w:val="18"/>
          <w:lang w:val="es-ES_tradnl"/>
        </w:rPr>
      </w:pPr>
      <w:r w:rsidRPr="005C6222">
        <w:rPr>
          <w:bCs/>
          <w:color w:val="000000"/>
          <w:sz w:val="18"/>
          <w:szCs w:val="18"/>
          <w:lang w:val="es-ES_tradnl"/>
        </w:rPr>
        <w:t>(*) Los valores se aproximan al entero más próximo, según ISO/FDIS 10847.</w:t>
      </w:r>
    </w:p>
    <w:p w14:paraId="3AEF89F7" w14:textId="77777777" w:rsidR="007C17E5" w:rsidRDefault="007C17E5" w:rsidP="00417086">
      <w:pPr>
        <w:rPr>
          <w:lang w:val="es-ES_tradnl"/>
        </w:rPr>
      </w:pPr>
    </w:p>
    <w:p w14:paraId="0797AD7F" w14:textId="77777777" w:rsidR="00411E33" w:rsidRDefault="00411E33" w:rsidP="00417086">
      <w:pPr>
        <w:rPr>
          <w:lang w:val="es-ES_tradnl"/>
        </w:rPr>
      </w:pPr>
    </w:p>
    <w:p w14:paraId="2E42EA62" w14:textId="77777777" w:rsidR="006477D7" w:rsidRDefault="006477D7">
      <w:pPr>
        <w:spacing w:after="200" w:line="276" w:lineRule="auto"/>
        <w:jc w:val="left"/>
        <w:rPr>
          <w:rFonts w:eastAsiaTheme="majorEastAsia" w:cstheme="majorBidi"/>
          <w:b/>
          <w:bCs/>
          <w:caps/>
          <w:color w:val="0F243E" w:themeColor="text2" w:themeShade="80"/>
          <w:szCs w:val="28"/>
          <w:lang w:val="es-ES_tradnl"/>
        </w:rPr>
      </w:pPr>
      <w:r>
        <w:rPr>
          <w:lang w:val="es-ES_tradnl"/>
        </w:rPr>
        <w:br w:type="page"/>
      </w:r>
    </w:p>
    <w:p w14:paraId="2CBF42C2" w14:textId="26087A27" w:rsidR="00411E33" w:rsidRPr="005C6222" w:rsidRDefault="00411E33" w:rsidP="00411E33">
      <w:pPr>
        <w:pStyle w:val="Ttulo1"/>
        <w:numPr>
          <w:ilvl w:val="0"/>
          <w:numId w:val="25"/>
        </w:numPr>
        <w:rPr>
          <w:lang w:val="es-ES_tradnl"/>
        </w:rPr>
      </w:pPr>
      <w:bookmarkStart w:id="28" w:name="_Toc531166983"/>
      <w:r>
        <w:rPr>
          <w:lang w:val="es-ES_tradnl"/>
        </w:rPr>
        <w:t>Recomendaciones</w:t>
      </w:r>
      <w:bookmarkEnd w:id="28"/>
    </w:p>
    <w:p w14:paraId="5FBB1BF1" w14:textId="77777777" w:rsidR="006477D7" w:rsidRDefault="006477D7" w:rsidP="00013399">
      <w:pPr>
        <w:rPr>
          <w:lang w:val="es-ES_tradnl"/>
        </w:rPr>
      </w:pPr>
    </w:p>
    <w:p w14:paraId="7228535B" w14:textId="77777777" w:rsidR="006477D7" w:rsidRPr="00E73848" w:rsidRDefault="006477D7" w:rsidP="006477D7">
      <w:pPr>
        <w:pStyle w:val="Descripcin"/>
        <w:keepNext/>
        <w:rPr>
          <w:lang w:val="es-ES_tradnl"/>
        </w:rPr>
      </w:pPr>
      <w:bookmarkStart w:id="29" w:name="_Toc523924791"/>
      <w:bookmarkStart w:id="30" w:name="_Toc531166999"/>
      <w:r w:rsidRPr="00E73848">
        <w:rPr>
          <w:lang w:val="es-ES_tradnl"/>
        </w:rPr>
        <w:t xml:space="preserve">Tabla </w:t>
      </w:r>
      <w:r w:rsidRPr="00E73848">
        <w:rPr>
          <w:lang w:val="es-ES_tradnl"/>
        </w:rPr>
        <w:fldChar w:fldCharType="begin"/>
      </w:r>
      <w:r w:rsidRPr="00E73848">
        <w:rPr>
          <w:lang w:val="es-ES_tradnl"/>
        </w:rPr>
        <w:instrText xml:space="preserve"> SEQ Tabla \* ARABIC </w:instrText>
      </w:r>
      <w:r w:rsidRPr="00E73848">
        <w:rPr>
          <w:lang w:val="es-ES_tradnl"/>
        </w:rPr>
        <w:fldChar w:fldCharType="separate"/>
      </w:r>
      <w:r w:rsidR="00145ACC">
        <w:rPr>
          <w:noProof/>
          <w:lang w:val="es-ES_tradnl"/>
        </w:rPr>
        <w:t>5</w:t>
      </w:r>
      <w:r w:rsidRPr="00E73848">
        <w:rPr>
          <w:lang w:val="es-ES_tradnl"/>
        </w:rPr>
        <w:fldChar w:fldCharType="end"/>
      </w:r>
      <w:r w:rsidRPr="00E73848">
        <w:rPr>
          <w:lang w:val="es-ES_tradnl"/>
        </w:rPr>
        <w:t>: Identificación de sector y fotografía. Sector M23.</w:t>
      </w:r>
      <w:bookmarkEnd w:id="29"/>
      <w:bookmarkEnd w:id="30"/>
    </w:p>
    <w:tbl>
      <w:tblPr>
        <w:tblStyle w:val="Tablaconcuadrcula"/>
        <w:tblW w:w="4993" w:type="pct"/>
        <w:jc w:val="center"/>
        <w:tblLook w:val="04A0" w:firstRow="1" w:lastRow="0" w:firstColumn="1" w:lastColumn="0" w:noHBand="0" w:noVBand="1"/>
      </w:tblPr>
      <w:tblGrid>
        <w:gridCol w:w="1730"/>
        <w:gridCol w:w="8330"/>
      </w:tblGrid>
      <w:tr w:rsidR="006477D7" w:rsidRPr="00E73848" w14:paraId="30A2F9D3" w14:textId="77777777" w:rsidTr="007166D0">
        <w:trPr>
          <w:tblHeader/>
          <w:jc w:val="center"/>
        </w:trPr>
        <w:tc>
          <w:tcPr>
            <w:tcW w:w="860" w:type="pct"/>
            <w:vAlign w:val="center"/>
          </w:tcPr>
          <w:p w14:paraId="1012BE33" w14:textId="4FCAD524" w:rsidR="006477D7" w:rsidRPr="00E73848" w:rsidRDefault="006477D7" w:rsidP="006477D7">
            <w:pPr>
              <w:jc w:val="center"/>
              <w:rPr>
                <w:b/>
                <w:sz w:val="20"/>
                <w:szCs w:val="20"/>
                <w:lang w:val="es-ES_tradnl"/>
              </w:rPr>
            </w:pPr>
            <w:r>
              <w:rPr>
                <w:b/>
                <w:sz w:val="20"/>
                <w:szCs w:val="20"/>
                <w:lang w:val="es-ES_tradnl"/>
              </w:rPr>
              <w:t>Potencial falencia</w:t>
            </w:r>
          </w:p>
        </w:tc>
        <w:tc>
          <w:tcPr>
            <w:tcW w:w="4140" w:type="pct"/>
            <w:vAlign w:val="center"/>
          </w:tcPr>
          <w:p w14:paraId="3A1772FC" w14:textId="77777777" w:rsidR="006477D7" w:rsidRPr="00E73848" w:rsidRDefault="006477D7" w:rsidP="007166D0">
            <w:pPr>
              <w:jc w:val="center"/>
              <w:rPr>
                <w:b/>
                <w:sz w:val="20"/>
                <w:szCs w:val="20"/>
                <w:lang w:val="es-ES_tradnl"/>
              </w:rPr>
            </w:pPr>
            <w:r w:rsidRPr="00E73848">
              <w:rPr>
                <w:b/>
                <w:sz w:val="20"/>
                <w:szCs w:val="20"/>
                <w:lang w:val="es-ES_tradnl"/>
              </w:rPr>
              <w:t>Fotografía</w:t>
            </w:r>
          </w:p>
        </w:tc>
      </w:tr>
      <w:tr w:rsidR="006477D7" w:rsidRPr="00E73848" w14:paraId="0CC603D6" w14:textId="77777777" w:rsidTr="007166D0">
        <w:trPr>
          <w:jc w:val="center"/>
        </w:trPr>
        <w:tc>
          <w:tcPr>
            <w:tcW w:w="860" w:type="pct"/>
            <w:vAlign w:val="center"/>
          </w:tcPr>
          <w:p w14:paraId="7756EA0B" w14:textId="21CBEAB0" w:rsidR="006477D7" w:rsidRPr="00E73848" w:rsidRDefault="006477D7" w:rsidP="007166D0">
            <w:pPr>
              <w:jc w:val="center"/>
              <w:rPr>
                <w:sz w:val="20"/>
                <w:szCs w:val="20"/>
                <w:lang w:val="es-ES_tradnl"/>
              </w:rPr>
            </w:pPr>
            <w:r>
              <w:rPr>
                <w:sz w:val="20"/>
                <w:szCs w:val="20"/>
                <w:lang w:val="es-ES_tradnl"/>
              </w:rPr>
              <w:t>Sellos inferiores</w:t>
            </w:r>
          </w:p>
        </w:tc>
        <w:tc>
          <w:tcPr>
            <w:tcW w:w="4140" w:type="pct"/>
            <w:vAlign w:val="center"/>
          </w:tcPr>
          <w:p w14:paraId="5C5D9265" w14:textId="77777777" w:rsidR="006477D7" w:rsidRPr="00E73848" w:rsidRDefault="006477D7" w:rsidP="007166D0">
            <w:pPr>
              <w:jc w:val="center"/>
              <w:rPr>
                <w:sz w:val="20"/>
                <w:szCs w:val="20"/>
                <w:lang w:val="es-ES_tradnl"/>
              </w:rPr>
            </w:pPr>
            <w:r w:rsidRPr="00E73848">
              <w:rPr>
                <w:noProof/>
                <w:sz w:val="20"/>
                <w:szCs w:val="20"/>
                <w:lang w:val="es-ES" w:eastAsia="es-ES"/>
              </w:rPr>
              <w:drawing>
                <wp:inline distT="0" distB="0" distL="0" distR="0" wp14:anchorId="238DE5BC" wp14:editId="755A2072">
                  <wp:extent cx="2520000" cy="1888525"/>
                  <wp:effectExtent l="0" t="0" r="0" b="0"/>
                  <wp:docPr id="731" name="Imagen 731" descr="\\192.168.0.21\4 Proyectos\1 Clientes\787 CMP\P4190 Monitoreo vía férrea los Colorados - Planta Pellets\2 Procesos\FOT\JAF (Semana 25-06)\Eficiencia de Barreras\Fallas Barreras\M23- fug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0.21\4 Proyectos\1 Clientes\787 CMP\P4190 Monitoreo vía férrea los Colorados - Planta Pellets\2 Procesos\FOT\JAF (Semana 25-06)\Eficiencia de Barreras\Fallas Barreras\M23- fugas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0000" cy="1888525"/>
                          </a:xfrm>
                          <a:prstGeom prst="rect">
                            <a:avLst/>
                          </a:prstGeom>
                          <a:noFill/>
                          <a:ln>
                            <a:noFill/>
                          </a:ln>
                        </pic:spPr>
                      </pic:pic>
                    </a:graphicData>
                  </a:graphic>
                </wp:inline>
              </w:drawing>
            </w:r>
          </w:p>
        </w:tc>
      </w:tr>
      <w:tr w:rsidR="006477D7" w:rsidRPr="00E73848" w14:paraId="2E3BF903" w14:textId="77777777" w:rsidTr="007166D0">
        <w:trPr>
          <w:jc w:val="center"/>
        </w:trPr>
        <w:tc>
          <w:tcPr>
            <w:tcW w:w="860" w:type="pct"/>
            <w:vAlign w:val="center"/>
          </w:tcPr>
          <w:p w14:paraId="1A75A3A1" w14:textId="5BD4A24E" w:rsidR="006477D7" w:rsidRPr="00E73848" w:rsidRDefault="006477D7" w:rsidP="007166D0">
            <w:pPr>
              <w:jc w:val="center"/>
              <w:rPr>
                <w:sz w:val="20"/>
                <w:szCs w:val="20"/>
                <w:lang w:val="es-ES_tradnl"/>
              </w:rPr>
            </w:pPr>
            <w:r>
              <w:rPr>
                <w:sz w:val="20"/>
                <w:szCs w:val="20"/>
                <w:lang w:val="es-ES_tradnl"/>
              </w:rPr>
              <w:t>Continuidad barrera</w:t>
            </w:r>
          </w:p>
        </w:tc>
        <w:tc>
          <w:tcPr>
            <w:tcW w:w="4140" w:type="pct"/>
            <w:vAlign w:val="center"/>
          </w:tcPr>
          <w:p w14:paraId="2E131C93" w14:textId="6C49AAE7" w:rsidR="006477D7" w:rsidRPr="00E73848" w:rsidRDefault="006477D7" w:rsidP="007166D0">
            <w:pPr>
              <w:jc w:val="center"/>
              <w:rPr>
                <w:noProof/>
                <w:sz w:val="20"/>
                <w:szCs w:val="20"/>
                <w:lang w:val="es-ES" w:eastAsia="es-ES"/>
              </w:rPr>
            </w:pPr>
            <w:r w:rsidRPr="00E73848">
              <w:rPr>
                <w:noProof/>
                <w:sz w:val="20"/>
                <w:szCs w:val="20"/>
                <w:lang w:val="es-ES" w:eastAsia="es-ES"/>
              </w:rPr>
              <w:drawing>
                <wp:inline distT="0" distB="0" distL="0" distR="0" wp14:anchorId="612E4046" wp14:editId="7A56B759">
                  <wp:extent cx="2520000" cy="1888524"/>
                  <wp:effectExtent l="0" t="0" r="0" b="0"/>
                  <wp:docPr id="733" name="Imagen 733" descr="\\192.168.0.21\4 Proyectos\1 Clientes\787 CMP\P4190 Monitoreo vía férrea los Colorados - Planta Pellets\2 Procesos\FOT\JAF (Semana 25-06)\Eficiencia de Barreras\M23\Nueva carpeta\DSC06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2.168.0.21\4 Proyectos\1 Clientes\787 CMP\P4190 Monitoreo vía férrea los Colorados - Planta Pellets\2 Procesos\FOT\JAF (Semana 25-06)\Eficiencia de Barreras\M23\Nueva carpeta\DSC0692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0000" cy="1888524"/>
                          </a:xfrm>
                          <a:prstGeom prst="rect">
                            <a:avLst/>
                          </a:prstGeom>
                          <a:noFill/>
                          <a:ln>
                            <a:noFill/>
                          </a:ln>
                        </pic:spPr>
                      </pic:pic>
                    </a:graphicData>
                  </a:graphic>
                </wp:inline>
              </w:drawing>
            </w:r>
          </w:p>
        </w:tc>
      </w:tr>
    </w:tbl>
    <w:p w14:paraId="282BDAB2" w14:textId="77777777" w:rsidR="006477D7" w:rsidRDefault="006477D7" w:rsidP="00013399">
      <w:pPr>
        <w:rPr>
          <w:lang w:val="es-ES_tradnl"/>
        </w:rPr>
      </w:pPr>
    </w:p>
    <w:p w14:paraId="58EEB629" w14:textId="7830B112" w:rsidR="006477D7" w:rsidRDefault="006477D7" w:rsidP="006477D7">
      <w:pPr>
        <w:rPr>
          <w:lang w:val="es-ES_tradnl"/>
        </w:rPr>
      </w:pPr>
      <w:r>
        <w:rPr>
          <w:lang w:val="es-ES_tradnl"/>
        </w:rPr>
        <w:t xml:space="preserve">De manera general, se recomienda realizar estudios de ingeniería que apunten a </w:t>
      </w:r>
      <w:r w:rsidR="00145ACC">
        <w:rPr>
          <w:lang w:val="es-ES_tradnl"/>
        </w:rPr>
        <w:t>optimizar</w:t>
      </w:r>
      <w:r>
        <w:rPr>
          <w:lang w:val="es-ES_tradnl"/>
        </w:rPr>
        <w:t xml:space="preserve"> el desempeño de la barrera en el sector del punto M23. </w:t>
      </w:r>
      <w:r w:rsidR="00145ACC">
        <w:rPr>
          <w:lang w:val="es-ES_tradnl"/>
        </w:rPr>
        <w:t>S</w:t>
      </w:r>
      <w:r w:rsidRPr="00E73848">
        <w:rPr>
          <w:lang w:val="es-ES_tradnl"/>
        </w:rPr>
        <w:t xml:space="preserve">e detectan falencias tanto en la extensión, un sector sin barreras y fugas en la parte inferior. Para la extensión, se recomienda considerar una extensión de 28 [m] hacia el lado </w:t>
      </w:r>
      <w:proofErr w:type="spellStart"/>
      <w:r w:rsidRPr="00E73848">
        <w:rPr>
          <w:lang w:val="es-ES_tradnl"/>
        </w:rPr>
        <w:t>nor</w:t>
      </w:r>
      <w:proofErr w:type="spellEnd"/>
      <w:r w:rsidRPr="00E73848">
        <w:rPr>
          <w:lang w:val="es-ES_tradnl"/>
        </w:rPr>
        <w:t xml:space="preserve">-poniente. En el tramo </w:t>
      </w:r>
      <w:proofErr w:type="spellStart"/>
      <w:r w:rsidRPr="00E73848">
        <w:rPr>
          <w:lang w:val="es-ES_tradnl"/>
        </w:rPr>
        <w:t>nor</w:t>
      </w:r>
      <w:proofErr w:type="spellEnd"/>
      <w:r w:rsidRPr="00E73848">
        <w:rPr>
          <w:lang w:val="es-ES_tradnl"/>
        </w:rPr>
        <w:t>-oriente, en donde la barrera genera un ángulo de 90° respecto a las vías del tren, se recomienda extender unos 7 [m], logrando así un ángulo de 160°</w:t>
      </w:r>
      <w:r>
        <w:rPr>
          <w:lang w:val="es-ES_tradnl"/>
        </w:rPr>
        <w:t xml:space="preserve">. Es importante mencionar que estas distancias son generales y podrán verse modificadas de acuerdo a los estudios a realizar en terreno y la factibilidad de implementación de los </w:t>
      </w:r>
      <w:r w:rsidR="00145ACC">
        <w:rPr>
          <w:lang w:val="es-ES_tradnl"/>
        </w:rPr>
        <w:t>cambios</w:t>
      </w:r>
      <w:r>
        <w:rPr>
          <w:lang w:val="es-ES_tradnl"/>
        </w:rPr>
        <w:t>.</w:t>
      </w:r>
    </w:p>
    <w:p w14:paraId="34965E64" w14:textId="77777777" w:rsidR="008058F9" w:rsidRDefault="008058F9" w:rsidP="00013399">
      <w:pPr>
        <w:rPr>
          <w:lang w:val="es-ES_tradnl"/>
        </w:rPr>
      </w:pPr>
    </w:p>
    <w:p w14:paraId="07AFE5EB" w14:textId="77777777" w:rsidR="008058F9" w:rsidRPr="005C6222" w:rsidRDefault="008058F9" w:rsidP="00013399">
      <w:pPr>
        <w:rPr>
          <w:lang w:val="es-ES_tradnl"/>
        </w:rPr>
      </w:pPr>
    </w:p>
    <w:tbl>
      <w:tblPr>
        <w:tblW w:w="5000" w:type="pct"/>
        <w:jc w:val="center"/>
        <w:tblCellMar>
          <w:left w:w="70" w:type="dxa"/>
          <w:right w:w="70" w:type="dxa"/>
        </w:tblCellMar>
        <w:tblLook w:val="0000" w:firstRow="0" w:lastRow="0" w:firstColumn="0" w:lastColumn="0" w:noHBand="0" w:noVBand="0"/>
      </w:tblPr>
      <w:tblGrid>
        <w:gridCol w:w="5042"/>
        <w:gridCol w:w="5042"/>
      </w:tblGrid>
      <w:tr w:rsidR="001861FC" w:rsidRPr="005C6222" w14:paraId="108D9C63" w14:textId="77777777" w:rsidTr="003C43EF">
        <w:trPr>
          <w:jc w:val="center"/>
        </w:trPr>
        <w:tc>
          <w:tcPr>
            <w:tcW w:w="2500" w:type="pct"/>
            <w:tcBorders>
              <w:top w:val="nil"/>
              <w:left w:val="nil"/>
              <w:bottom w:val="nil"/>
              <w:right w:val="nil"/>
            </w:tcBorders>
          </w:tcPr>
          <w:p w14:paraId="3FE03998" w14:textId="542C0A59" w:rsidR="001861FC" w:rsidRPr="005C6222" w:rsidRDefault="00F53BE3" w:rsidP="003C43EF">
            <w:pPr>
              <w:widowControl w:val="0"/>
              <w:suppressAutoHyphens/>
              <w:jc w:val="center"/>
              <w:rPr>
                <w:b/>
                <w:bCs/>
                <w:smallCaps/>
                <w:lang w:val="es-ES_tradnl" w:eastAsia="es-ES"/>
              </w:rPr>
            </w:pPr>
            <w:r w:rsidRPr="005C6222">
              <w:rPr>
                <w:b/>
                <w:bCs/>
                <w:smallCaps/>
                <w:lang w:val="es-ES_tradnl" w:eastAsia="es-ES"/>
              </w:rPr>
              <w:t>Patricio Priede Sánchez</w:t>
            </w:r>
          </w:p>
          <w:p w14:paraId="180E4713" w14:textId="77777777" w:rsidR="001861FC" w:rsidRPr="005C6222" w:rsidRDefault="001861FC" w:rsidP="003C43EF">
            <w:pPr>
              <w:widowControl w:val="0"/>
              <w:suppressAutoHyphens/>
              <w:jc w:val="center"/>
              <w:rPr>
                <w:iCs/>
                <w:smallCaps/>
                <w:lang w:val="es-ES_tradnl" w:eastAsia="es-ES"/>
              </w:rPr>
            </w:pPr>
            <w:r w:rsidRPr="005C6222">
              <w:rPr>
                <w:iCs/>
                <w:smallCaps/>
                <w:lang w:val="es-ES_tradnl" w:eastAsia="es-ES"/>
              </w:rPr>
              <w:t>Ingeniero Civil en Sonido y Acústica</w:t>
            </w:r>
          </w:p>
          <w:p w14:paraId="76C968FC" w14:textId="77777777" w:rsidR="001861FC" w:rsidRPr="005C6222" w:rsidRDefault="001861FC" w:rsidP="003C43EF">
            <w:pPr>
              <w:widowControl w:val="0"/>
              <w:suppressAutoHyphens/>
              <w:jc w:val="center"/>
              <w:rPr>
                <w:iCs/>
                <w:smallCaps/>
                <w:lang w:val="es-ES_tradnl" w:eastAsia="es-ES"/>
              </w:rPr>
            </w:pPr>
            <w:r w:rsidRPr="005C6222">
              <w:rPr>
                <w:iCs/>
                <w:smallCaps/>
                <w:lang w:val="es-ES_tradnl" w:eastAsia="es-ES"/>
              </w:rPr>
              <w:t>Jefe de Proyecto</w:t>
            </w:r>
          </w:p>
          <w:p w14:paraId="27CD7785" w14:textId="69A495A6" w:rsidR="00442125" w:rsidRPr="005C6222" w:rsidRDefault="001861FC" w:rsidP="00442125">
            <w:pPr>
              <w:suppressAutoHyphens/>
              <w:jc w:val="center"/>
              <w:rPr>
                <w:b/>
                <w:iCs/>
                <w:smallCaps/>
                <w:lang w:val="es-ES_tradnl" w:eastAsia="es-ES"/>
              </w:rPr>
            </w:pPr>
            <w:r w:rsidRPr="005C6222">
              <w:rPr>
                <w:b/>
                <w:iCs/>
                <w:smallCaps/>
                <w:lang w:val="es-ES_tradnl" w:eastAsia="es-ES"/>
              </w:rPr>
              <w:t>Gerard Ingeniería Acústica SpA.</w:t>
            </w:r>
          </w:p>
        </w:tc>
        <w:tc>
          <w:tcPr>
            <w:tcW w:w="2500" w:type="pct"/>
            <w:tcBorders>
              <w:top w:val="nil"/>
              <w:left w:val="nil"/>
              <w:bottom w:val="nil"/>
              <w:right w:val="nil"/>
            </w:tcBorders>
          </w:tcPr>
          <w:p w14:paraId="106EF96B" w14:textId="77777777" w:rsidR="001861FC" w:rsidRPr="005C6222" w:rsidRDefault="001861FC" w:rsidP="003C43EF">
            <w:pPr>
              <w:widowControl w:val="0"/>
              <w:suppressAutoHyphens/>
              <w:jc w:val="center"/>
              <w:rPr>
                <w:b/>
                <w:bCs/>
                <w:smallCaps/>
                <w:lang w:val="es-ES_tradnl" w:eastAsia="es-ES"/>
              </w:rPr>
            </w:pPr>
            <w:r w:rsidRPr="005C6222">
              <w:rPr>
                <w:b/>
                <w:bCs/>
                <w:smallCaps/>
                <w:lang w:val="es-ES_tradnl" w:eastAsia="es-ES"/>
              </w:rPr>
              <w:t>Max Glisser Donoso</w:t>
            </w:r>
          </w:p>
          <w:p w14:paraId="0C633805" w14:textId="77777777" w:rsidR="001861FC" w:rsidRPr="005C6222" w:rsidRDefault="001861FC" w:rsidP="003C43EF">
            <w:pPr>
              <w:widowControl w:val="0"/>
              <w:suppressAutoHyphens/>
              <w:jc w:val="center"/>
              <w:rPr>
                <w:iCs/>
                <w:smallCaps/>
                <w:lang w:val="es-ES_tradnl" w:eastAsia="es-ES"/>
              </w:rPr>
            </w:pPr>
            <w:r w:rsidRPr="005C6222">
              <w:rPr>
                <w:iCs/>
                <w:smallCaps/>
                <w:lang w:val="es-ES_tradnl" w:eastAsia="es-ES"/>
              </w:rPr>
              <w:t>Ingeniero Civil en Sonido y Acústica</w:t>
            </w:r>
          </w:p>
          <w:p w14:paraId="5568C97E" w14:textId="77777777" w:rsidR="001861FC" w:rsidRPr="005C6222" w:rsidRDefault="001861FC" w:rsidP="003C43EF">
            <w:pPr>
              <w:widowControl w:val="0"/>
              <w:suppressAutoHyphens/>
              <w:jc w:val="center"/>
              <w:rPr>
                <w:iCs/>
                <w:smallCaps/>
                <w:lang w:val="es-ES_tradnl" w:eastAsia="es-ES"/>
              </w:rPr>
            </w:pPr>
            <w:r w:rsidRPr="005C6222">
              <w:rPr>
                <w:iCs/>
                <w:smallCaps/>
                <w:lang w:val="es-ES_tradnl" w:eastAsia="es-ES"/>
              </w:rPr>
              <w:t>Gerente Técnico</w:t>
            </w:r>
          </w:p>
          <w:p w14:paraId="3006D106" w14:textId="7123BBCD" w:rsidR="00442125" w:rsidRPr="005C6222" w:rsidRDefault="001861FC" w:rsidP="00442125">
            <w:pPr>
              <w:jc w:val="center"/>
              <w:rPr>
                <w:b/>
                <w:iCs/>
                <w:smallCaps/>
                <w:lang w:val="es-ES_tradnl" w:eastAsia="es-ES"/>
              </w:rPr>
            </w:pPr>
            <w:r w:rsidRPr="005C6222">
              <w:rPr>
                <w:b/>
                <w:iCs/>
                <w:smallCaps/>
                <w:lang w:val="es-ES_tradnl" w:eastAsia="es-ES"/>
              </w:rPr>
              <w:t>Gerard Ingeniería Acústica SpA.</w:t>
            </w:r>
          </w:p>
        </w:tc>
      </w:tr>
    </w:tbl>
    <w:p w14:paraId="2B17DA0E" w14:textId="77777777" w:rsidR="007E2979" w:rsidRPr="005C6222" w:rsidRDefault="007E2979" w:rsidP="007E2979">
      <w:pPr>
        <w:rPr>
          <w:lang w:val="es-ES_tradnl"/>
        </w:rPr>
      </w:pPr>
    </w:p>
    <w:p w14:paraId="3B2BD65A" w14:textId="77777777" w:rsidR="00C72819" w:rsidRPr="005C6222" w:rsidRDefault="00C72819">
      <w:pPr>
        <w:spacing w:after="200" w:line="276" w:lineRule="auto"/>
        <w:jc w:val="left"/>
        <w:rPr>
          <w:rFonts w:eastAsiaTheme="majorEastAsia" w:cstheme="majorBidi"/>
          <w:b/>
          <w:bCs/>
          <w:caps/>
          <w:color w:val="0F243E" w:themeColor="text2" w:themeShade="80"/>
          <w:szCs w:val="28"/>
          <w:lang w:val="es-ES_tradnl"/>
        </w:rPr>
      </w:pPr>
      <w:r w:rsidRPr="005C6222">
        <w:rPr>
          <w:lang w:val="es-ES_tradnl"/>
        </w:rPr>
        <w:br w:type="page"/>
      </w:r>
    </w:p>
    <w:p w14:paraId="7C794312" w14:textId="2A7A917B" w:rsidR="00C17215" w:rsidRPr="005C6222" w:rsidRDefault="00C17215" w:rsidP="00C17215">
      <w:pPr>
        <w:pStyle w:val="Ttulo1"/>
        <w:numPr>
          <w:ilvl w:val="0"/>
          <w:numId w:val="25"/>
        </w:numPr>
        <w:rPr>
          <w:lang w:val="es-ES_tradnl"/>
        </w:rPr>
      </w:pPr>
      <w:bookmarkStart w:id="31" w:name="_Toc531166984"/>
      <w:r w:rsidRPr="005C6222">
        <w:rPr>
          <w:lang w:val="es-ES_tradnl"/>
        </w:rPr>
        <w:t>Instrumental utilizado</w:t>
      </w:r>
      <w:bookmarkEnd w:id="31"/>
    </w:p>
    <w:p w14:paraId="3AAEBF49" w14:textId="77777777" w:rsidR="00283390" w:rsidRPr="005C6222" w:rsidRDefault="00283390" w:rsidP="00283390">
      <w:pPr>
        <w:rPr>
          <w:lang w:val="es-ES_tradnl"/>
        </w:rPr>
      </w:pPr>
    </w:p>
    <w:p w14:paraId="1F7FBC74" w14:textId="44FFEEE9" w:rsidR="00283390" w:rsidRPr="005C6222" w:rsidRDefault="00283390" w:rsidP="00283390">
      <w:pPr>
        <w:rPr>
          <w:rFonts w:cs="Arial"/>
          <w:color w:val="000000" w:themeColor="text1"/>
          <w:lang w:val="es-ES_tradnl"/>
        </w:rPr>
      </w:pPr>
      <w:r w:rsidRPr="005C6222">
        <w:rPr>
          <w:rFonts w:cs="Arial"/>
          <w:color w:val="000000" w:themeColor="text1"/>
          <w:lang w:val="es-ES_tradnl"/>
        </w:rPr>
        <w:t xml:space="preserve">El instrumental fue calibrado por los ingenieros en terreno. En el Anexo </w:t>
      </w:r>
      <w:r w:rsidR="00756E9D" w:rsidRPr="005C6222">
        <w:rPr>
          <w:rFonts w:cs="Arial"/>
          <w:color w:val="000000" w:themeColor="text1"/>
          <w:lang w:val="es-ES_tradnl"/>
        </w:rPr>
        <w:t>II</w:t>
      </w:r>
      <w:r w:rsidRPr="005C6222">
        <w:rPr>
          <w:rFonts w:cs="Arial"/>
          <w:color w:val="000000" w:themeColor="text1"/>
          <w:lang w:val="es-ES_tradnl"/>
        </w:rPr>
        <w:t>I se entregan los certificados de calibración de cada instrumento.</w:t>
      </w:r>
    </w:p>
    <w:p w14:paraId="026D5F39" w14:textId="77777777" w:rsidR="00283390" w:rsidRPr="005C6222" w:rsidRDefault="00283390" w:rsidP="00283390">
      <w:pPr>
        <w:rPr>
          <w:rFonts w:cs="Arial"/>
          <w:color w:val="000000" w:themeColor="text1"/>
          <w:lang w:val="es-ES_tradnl"/>
        </w:rPr>
      </w:pPr>
    </w:p>
    <w:p w14:paraId="38EAC036" w14:textId="7186DD8E" w:rsidR="00283390" w:rsidRPr="005C6222" w:rsidRDefault="004255F1" w:rsidP="00283390">
      <w:pPr>
        <w:pStyle w:val="Prrafodelista"/>
        <w:numPr>
          <w:ilvl w:val="0"/>
          <w:numId w:val="38"/>
        </w:numPr>
        <w:rPr>
          <w:rFonts w:cs="Arial"/>
          <w:color w:val="000000" w:themeColor="text1"/>
          <w:lang w:val="es-ES_tradnl"/>
        </w:rPr>
      </w:pPr>
      <w:r w:rsidRPr="005C6222">
        <w:rPr>
          <w:rFonts w:cs="Arial"/>
          <w:color w:val="000000" w:themeColor="text1"/>
          <w:lang w:val="es-ES_tradnl"/>
        </w:rPr>
        <w:t>1</w:t>
      </w:r>
      <w:r w:rsidR="00283390" w:rsidRPr="005C6222">
        <w:rPr>
          <w:rFonts w:cs="Arial"/>
          <w:color w:val="000000" w:themeColor="text1"/>
          <w:lang w:val="es-ES_tradnl"/>
        </w:rPr>
        <w:t xml:space="preserve"> Sonómetro marca Rion, modelo NL-52, Clase 1 según IEC 61672-1:2002.</w:t>
      </w:r>
    </w:p>
    <w:p w14:paraId="20DC9B6F" w14:textId="77777777" w:rsidR="00283390" w:rsidRPr="005C6222" w:rsidRDefault="00283390" w:rsidP="00283390">
      <w:pPr>
        <w:rPr>
          <w:rFonts w:cs="Arial"/>
          <w:color w:val="000000" w:themeColor="text1"/>
          <w:lang w:val="es-ES_tradnl"/>
        </w:rPr>
      </w:pPr>
    </w:p>
    <w:p w14:paraId="4A43A433" w14:textId="21108B58" w:rsidR="00283390" w:rsidRPr="005C6222" w:rsidRDefault="004255F1" w:rsidP="00283390">
      <w:pPr>
        <w:pStyle w:val="Prrafodelista"/>
        <w:numPr>
          <w:ilvl w:val="0"/>
          <w:numId w:val="38"/>
        </w:numPr>
        <w:rPr>
          <w:rFonts w:cs="Arial"/>
          <w:color w:val="000000" w:themeColor="text1"/>
          <w:lang w:val="es-ES_tradnl"/>
        </w:rPr>
      </w:pPr>
      <w:r w:rsidRPr="005C6222">
        <w:rPr>
          <w:rFonts w:cs="Arial"/>
          <w:color w:val="000000" w:themeColor="text1"/>
          <w:lang w:val="es-ES_tradnl"/>
        </w:rPr>
        <w:t>3</w:t>
      </w:r>
      <w:r w:rsidR="00283390" w:rsidRPr="005C6222">
        <w:rPr>
          <w:rFonts w:cs="Arial"/>
          <w:color w:val="000000" w:themeColor="text1"/>
          <w:lang w:val="es-ES_tradnl"/>
        </w:rPr>
        <w:t xml:space="preserve"> Sonómetro</w:t>
      </w:r>
      <w:r w:rsidRPr="005C6222">
        <w:rPr>
          <w:rFonts w:cs="Arial"/>
          <w:color w:val="000000" w:themeColor="text1"/>
          <w:lang w:val="es-ES_tradnl"/>
        </w:rPr>
        <w:t>s</w:t>
      </w:r>
      <w:r w:rsidR="00283390" w:rsidRPr="005C6222">
        <w:rPr>
          <w:rFonts w:cs="Arial"/>
          <w:color w:val="000000" w:themeColor="text1"/>
          <w:lang w:val="es-ES_tradnl"/>
        </w:rPr>
        <w:t xml:space="preserve"> marca Rion, modelo NL-42, Clase 2 según IEC 61672-1:2002.</w:t>
      </w:r>
    </w:p>
    <w:p w14:paraId="1FFF1F2E" w14:textId="77777777" w:rsidR="00283390" w:rsidRPr="005C6222" w:rsidRDefault="00283390" w:rsidP="00283390">
      <w:pPr>
        <w:rPr>
          <w:rFonts w:cs="Arial"/>
          <w:color w:val="000000" w:themeColor="text1"/>
          <w:lang w:val="es-ES_tradnl"/>
        </w:rPr>
      </w:pPr>
    </w:p>
    <w:p w14:paraId="195BFBB5" w14:textId="6E293CF1" w:rsidR="00283390" w:rsidRPr="005C6222" w:rsidRDefault="004255F1" w:rsidP="00283390">
      <w:pPr>
        <w:pStyle w:val="Prrafodelista"/>
        <w:numPr>
          <w:ilvl w:val="0"/>
          <w:numId w:val="39"/>
        </w:numPr>
        <w:rPr>
          <w:rFonts w:cs="Arial"/>
          <w:color w:val="000000" w:themeColor="text1"/>
          <w:lang w:val="es-ES_tradnl"/>
        </w:rPr>
      </w:pPr>
      <w:r w:rsidRPr="005C6222">
        <w:rPr>
          <w:rFonts w:cs="Arial"/>
          <w:color w:val="000000" w:themeColor="text1"/>
          <w:lang w:val="es-ES_tradnl"/>
        </w:rPr>
        <w:t>4</w:t>
      </w:r>
      <w:r w:rsidR="00283390" w:rsidRPr="005C6222">
        <w:rPr>
          <w:rFonts w:cs="Arial"/>
          <w:color w:val="000000" w:themeColor="text1"/>
          <w:lang w:val="es-ES_tradnl"/>
        </w:rPr>
        <w:t xml:space="preserve"> Calibrador</w:t>
      </w:r>
      <w:r w:rsidRPr="005C6222">
        <w:rPr>
          <w:rFonts w:cs="Arial"/>
          <w:color w:val="000000" w:themeColor="text1"/>
          <w:lang w:val="es-ES_tradnl"/>
        </w:rPr>
        <w:t>es</w:t>
      </w:r>
      <w:r w:rsidR="00283390" w:rsidRPr="005C6222">
        <w:rPr>
          <w:rFonts w:cs="Arial"/>
          <w:color w:val="000000" w:themeColor="text1"/>
          <w:lang w:val="es-ES_tradnl"/>
        </w:rPr>
        <w:t xml:space="preserve"> de niveles sonoros marca </w:t>
      </w:r>
      <w:r w:rsidRPr="005C6222">
        <w:rPr>
          <w:rFonts w:cs="Arial"/>
          <w:color w:val="000000" w:themeColor="text1"/>
          <w:lang w:val="es-ES_tradnl"/>
        </w:rPr>
        <w:t>Rion</w:t>
      </w:r>
      <w:r w:rsidR="00283390" w:rsidRPr="005C6222">
        <w:rPr>
          <w:rFonts w:cs="Arial"/>
          <w:color w:val="000000" w:themeColor="text1"/>
          <w:lang w:val="es-ES_tradnl"/>
        </w:rPr>
        <w:t xml:space="preserve">, modelo </w:t>
      </w:r>
      <w:r w:rsidRPr="005C6222">
        <w:rPr>
          <w:rFonts w:cs="Arial"/>
          <w:color w:val="000000" w:themeColor="text1"/>
          <w:lang w:val="es-ES_tradnl"/>
        </w:rPr>
        <w:t>NC-74</w:t>
      </w:r>
      <w:r w:rsidR="00283390" w:rsidRPr="005C6222">
        <w:rPr>
          <w:rFonts w:cs="Arial"/>
          <w:color w:val="000000" w:themeColor="text1"/>
          <w:lang w:val="es-ES_tradnl"/>
        </w:rPr>
        <w:t>, Clase 1 según IEC 61672-1:2002.</w:t>
      </w:r>
    </w:p>
    <w:p w14:paraId="2321CD1F" w14:textId="77777777" w:rsidR="00283390" w:rsidRPr="005C6222" w:rsidRDefault="00283390" w:rsidP="007E2979">
      <w:pPr>
        <w:rPr>
          <w:lang w:val="es-ES_tradnl"/>
        </w:rPr>
      </w:pPr>
    </w:p>
    <w:p w14:paraId="7BF59A1B" w14:textId="77777777" w:rsidR="00283390" w:rsidRPr="005C6222" w:rsidRDefault="00283390" w:rsidP="00283390">
      <w:pPr>
        <w:pStyle w:val="Prrafodelista"/>
        <w:numPr>
          <w:ilvl w:val="0"/>
          <w:numId w:val="39"/>
        </w:numPr>
        <w:rPr>
          <w:rFonts w:cs="Arial"/>
          <w:color w:val="000000" w:themeColor="text1"/>
          <w:lang w:val="es-ES_tradnl"/>
        </w:rPr>
      </w:pPr>
      <w:r w:rsidRPr="005C6222">
        <w:rPr>
          <w:rFonts w:cs="Arial"/>
          <w:color w:val="000000" w:themeColor="text1"/>
          <w:lang w:val="es-ES_tradnl"/>
        </w:rPr>
        <w:t xml:space="preserve">2 Cámaras fotográficas marca Canon, modelo </w:t>
      </w:r>
      <w:proofErr w:type="spellStart"/>
      <w:r w:rsidRPr="005C6222">
        <w:rPr>
          <w:rFonts w:cs="Arial"/>
          <w:color w:val="000000" w:themeColor="text1"/>
          <w:lang w:val="es-ES_tradnl"/>
        </w:rPr>
        <w:t>Powershot</w:t>
      </w:r>
      <w:proofErr w:type="spellEnd"/>
      <w:r w:rsidRPr="005C6222">
        <w:rPr>
          <w:rFonts w:cs="Arial"/>
          <w:color w:val="000000" w:themeColor="text1"/>
          <w:lang w:val="es-ES_tradnl"/>
        </w:rPr>
        <w:t xml:space="preserve"> </w:t>
      </w:r>
      <w:proofErr w:type="spellStart"/>
      <w:r w:rsidRPr="005C6222">
        <w:rPr>
          <w:rFonts w:cs="Arial"/>
          <w:color w:val="000000" w:themeColor="text1"/>
          <w:lang w:val="es-ES_tradnl"/>
        </w:rPr>
        <w:t>Elph</w:t>
      </w:r>
      <w:proofErr w:type="spellEnd"/>
      <w:r w:rsidRPr="005C6222">
        <w:rPr>
          <w:rFonts w:cs="Arial"/>
          <w:color w:val="000000" w:themeColor="text1"/>
          <w:lang w:val="es-ES_tradnl"/>
        </w:rPr>
        <w:t xml:space="preserve"> 160.</w:t>
      </w:r>
    </w:p>
    <w:p w14:paraId="1825FB9E" w14:textId="77777777" w:rsidR="00283390" w:rsidRPr="005C6222" w:rsidRDefault="00283390" w:rsidP="00283390">
      <w:pPr>
        <w:rPr>
          <w:rFonts w:cs="Arial"/>
          <w:color w:val="000000" w:themeColor="text1"/>
          <w:lang w:val="es-ES_tradnl"/>
        </w:rPr>
      </w:pPr>
    </w:p>
    <w:p w14:paraId="04328EFB" w14:textId="77777777" w:rsidR="00283390" w:rsidRPr="005C6222" w:rsidRDefault="00283390" w:rsidP="00283390">
      <w:pPr>
        <w:pStyle w:val="Prrafodelista"/>
        <w:numPr>
          <w:ilvl w:val="0"/>
          <w:numId w:val="39"/>
        </w:numPr>
        <w:rPr>
          <w:rFonts w:cs="Arial"/>
          <w:color w:val="000000" w:themeColor="text1"/>
          <w:lang w:val="es-ES_tradnl"/>
        </w:rPr>
      </w:pPr>
      <w:r w:rsidRPr="005C6222">
        <w:rPr>
          <w:rFonts w:cs="Arial"/>
          <w:color w:val="000000" w:themeColor="text1"/>
          <w:lang w:val="es-ES_tradnl"/>
        </w:rPr>
        <w:t xml:space="preserve">2 Termo anemómetros marca </w:t>
      </w:r>
      <w:proofErr w:type="spellStart"/>
      <w:r w:rsidRPr="005C6222">
        <w:rPr>
          <w:rFonts w:cs="Arial"/>
          <w:color w:val="000000" w:themeColor="text1"/>
          <w:lang w:val="es-ES_tradnl"/>
        </w:rPr>
        <w:t>Extech</w:t>
      </w:r>
      <w:proofErr w:type="spellEnd"/>
      <w:r w:rsidRPr="005C6222">
        <w:rPr>
          <w:rFonts w:cs="Arial"/>
          <w:color w:val="000000" w:themeColor="text1"/>
          <w:lang w:val="es-ES_tradnl"/>
        </w:rPr>
        <w:t>, modelo 45158.</w:t>
      </w:r>
    </w:p>
    <w:p w14:paraId="22A3D79A" w14:textId="77777777" w:rsidR="00283390" w:rsidRPr="005C6222" w:rsidRDefault="00283390" w:rsidP="00283390">
      <w:pPr>
        <w:rPr>
          <w:rFonts w:cs="Arial"/>
          <w:color w:val="000000" w:themeColor="text1"/>
          <w:lang w:val="es-ES_tradnl"/>
        </w:rPr>
      </w:pPr>
    </w:p>
    <w:p w14:paraId="0292ED11" w14:textId="77777777" w:rsidR="00283390" w:rsidRPr="005C6222" w:rsidRDefault="00283390" w:rsidP="00283390">
      <w:pPr>
        <w:pStyle w:val="Prrafodelista"/>
        <w:numPr>
          <w:ilvl w:val="0"/>
          <w:numId w:val="39"/>
        </w:numPr>
        <w:rPr>
          <w:rFonts w:cs="Arial"/>
          <w:color w:val="000000" w:themeColor="text1"/>
          <w:lang w:val="en-US"/>
        </w:rPr>
      </w:pPr>
      <w:r w:rsidRPr="005C6222">
        <w:rPr>
          <w:rFonts w:cs="Arial"/>
          <w:color w:val="000000" w:themeColor="text1"/>
          <w:lang w:val="en-US"/>
        </w:rPr>
        <w:t xml:space="preserve">2 GPS (Global Positioning System) </w:t>
      </w:r>
      <w:proofErr w:type="spellStart"/>
      <w:r w:rsidRPr="005C6222">
        <w:rPr>
          <w:rFonts w:cs="Arial"/>
          <w:color w:val="000000" w:themeColor="text1"/>
          <w:lang w:val="en-US"/>
        </w:rPr>
        <w:t>marca</w:t>
      </w:r>
      <w:proofErr w:type="spellEnd"/>
      <w:r w:rsidRPr="005C6222">
        <w:rPr>
          <w:rFonts w:cs="Arial"/>
          <w:color w:val="000000" w:themeColor="text1"/>
          <w:lang w:val="en-US"/>
        </w:rPr>
        <w:t xml:space="preserve"> Garmin, </w:t>
      </w:r>
      <w:proofErr w:type="spellStart"/>
      <w:r w:rsidRPr="005C6222">
        <w:rPr>
          <w:rFonts w:cs="Arial"/>
          <w:color w:val="000000" w:themeColor="text1"/>
          <w:lang w:val="en-US"/>
        </w:rPr>
        <w:t>modelo</w:t>
      </w:r>
      <w:proofErr w:type="spellEnd"/>
      <w:r w:rsidRPr="005C6222">
        <w:rPr>
          <w:rFonts w:cs="Arial"/>
          <w:color w:val="000000" w:themeColor="text1"/>
          <w:lang w:val="en-US"/>
        </w:rPr>
        <w:t xml:space="preserve"> Legend H.</w:t>
      </w:r>
    </w:p>
    <w:p w14:paraId="7ECE8FE4" w14:textId="77777777" w:rsidR="007D1C9D" w:rsidRPr="005C6222" w:rsidRDefault="007D1C9D" w:rsidP="007D1C9D">
      <w:pPr>
        <w:rPr>
          <w:lang w:val="en-US"/>
        </w:rPr>
      </w:pPr>
    </w:p>
    <w:p w14:paraId="55730BBF" w14:textId="77777777" w:rsidR="00C17215" w:rsidRPr="005C6222" w:rsidRDefault="00C17215" w:rsidP="00C17215">
      <w:pPr>
        <w:rPr>
          <w:lang w:val="en-US"/>
        </w:rPr>
      </w:pPr>
    </w:p>
    <w:p w14:paraId="39968A36" w14:textId="77777777" w:rsidR="00C17215" w:rsidRPr="005C6222" w:rsidRDefault="00C17215" w:rsidP="00C17215">
      <w:pPr>
        <w:pStyle w:val="Ttulo1"/>
        <w:numPr>
          <w:ilvl w:val="0"/>
          <w:numId w:val="25"/>
        </w:numPr>
        <w:rPr>
          <w:lang w:val="es-ES_tradnl"/>
        </w:rPr>
      </w:pPr>
      <w:bookmarkStart w:id="32" w:name="_Toc531166985"/>
      <w:r w:rsidRPr="005C6222">
        <w:rPr>
          <w:lang w:val="es-ES_tradnl"/>
        </w:rPr>
        <w:t>Revisión bibliográfica</w:t>
      </w:r>
      <w:bookmarkEnd w:id="32"/>
    </w:p>
    <w:p w14:paraId="5F40FBB4" w14:textId="77777777" w:rsidR="00C17215" w:rsidRPr="005C6222" w:rsidRDefault="00C17215" w:rsidP="004255F1">
      <w:pPr>
        <w:rPr>
          <w:lang w:val="es-ES_tradnl"/>
        </w:rPr>
      </w:pPr>
    </w:p>
    <w:p w14:paraId="5B050A2C" w14:textId="77777777" w:rsidR="00C17215" w:rsidRPr="005C6222" w:rsidRDefault="00C17215" w:rsidP="004255F1">
      <w:pPr>
        <w:pStyle w:val="Prrafodelista"/>
        <w:numPr>
          <w:ilvl w:val="0"/>
          <w:numId w:val="39"/>
        </w:numPr>
        <w:rPr>
          <w:rFonts w:cs="Arial"/>
          <w:color w:val="000000" w:themeColor="text1"/>
          <w:lang w:val="en-US"/>
        </w:rPr>
      </w:pPr>
      <w:r w:rsidRPr="005C6222">
        <w:rPr>
          <w:rFonts w:cs="Arial"/>
          <w:color w:val="000000" w:themeColor="text1"/>
          <w:lang w:val="en-US"/>
        </w:rPr>
        <w:t>IEC 61672-1:2002, Electroacoustic – Sound Level Meters – Part 1: Specifications.</w:t>
      </w:r>
    </w:p>
    <w:p w14:paraId="6B641565" w14:textId="77777777" w:rsidR="00C17215" w:rsidRPr="005C6222" w:rsidRDefault="00C17215" w:rsidP="004255F1">
      <w:pPr>
        <w:pStyle w:val="Prrafodelista"/>
        <w:rPr>
          <w:rFonts w:cs="Arial"/>
          <w:color w:val="000000" w:themeColor="text1"/>
          <w:lang w:val="en-US"/>
        </w:rPr>
      </w:pPr>
    </w:p>
    <w:p w14:paraId="62D892B7" w14:textId="7E2812CF" w:rsidR="004255F1" w:rsidRPr="005C6222" w:rsidRDefault="004255F1" w:rsidP="004255F1">
      <w:pPr>
        <w:pStyle w:val="Prrafodelista"/>
        <w:numPr>
          <w:ilvl w:val="0"/>
          <w:numId w:val="39"/>
        </w:numPr>
        <w:rPr>
          <w:rFonts w:cs="Arial"/>
          <w:color w:val="000000" w:themeColor="text1"/>
          <w:lang w:val="en-US"/>
        </w:rPr>
      </w:pPr>
      <w:r w:rsidRPr="005C6222">
        <w:rPr>
          <w:rFonts w:cs="Arial"/>
          <w:color w:val="000000" w:themeColor="text1"/>
          <w:lang w:val="en-US"/>
        </w:rPr>
        <w:t>ISO 10847:1997. Acoustics—In-situ determination of insertion loss of outdoor noise barriers of all types.</w:t>
      </w:r>
    </w:p>
    <w:p w14:paraId="3F3C2983" w14:textId="77777777" w:rsidR="007E2979" w:rsidRPr="005C6222" w:rsidRDefault="007E2979" w:rsidP="007E2979">
      <w:pPr>
        <w:pStyle w:val="Prrafodelista"/>
        <w:rPr>
          <w:rFonts w:cs="Arial"/>
          <w:color w:val="000000" w:themeColor="text1"/>
          <w:lang w:val="en-US"/>
        </w:rPr>
      </w:pPr>
    </w:p>
    <w:p w14:paraId="6E21EF51" w14:textId="63187234" w:rsidR="007E2979" w:rsidRPr="005C6222" w:rsidRDefault="007E2979" w:rsidP="00E31335">
      <w:pPr>
        <w:pStyle w:val="Prrafodelista"/>
        <w:numPr>
          <w:ilvl w:val="0"/>
          <w:numId w:val="39"/>
        </w:numPr>
        <w:rPr>
          <w:rFonts w:cs="Arial"/>
          <w:color w:val="000000" w:themeColor="text1"/>
        </w:rPr>
      </w:pPr>
      <w:r w:rsidRPr="005C6222">
        <w:rPr>
          <w:rFonts w:cs="Arial"/>
          <w:color w:val="000000" w:themeColor="text1"/>
        </w:rPr>
        <w:t>“Evaluación de la Pérdida de Inserción de una barrera acústica aplicada a un proyecto lineal”, Olmos 2002.</w:t>
      </w:r>
    </w:p>
    <w:p w14:paraId="15921D68" w14:textId="77777777" w:rsidR="004255F1" w:rsidRPr="005C6222" w:rsidRDefault="004255F1" w:rsidP="004255F1"/>
    <w:p w14:paraId="62669C96" w14:textId="77777777" w:rsidR="004255F1" w:rsidRPr="005C6222" w:rsidRDefault="004255F1" w:rsidP="004255F1"/>
    <w:p w14:paraId="79077C54" w14:textId="71B5B473" w:rsidR="00C17215" w:rsidRPr="005C6222" w:rsidRDefault="00C17215" w:rsidP="004255F1">
      <w:pPr>
        <w:pStyle w:val="Ttulo1"/>
        <w:numPr>
          <w:ilvl w:val="0"/>
          <w:numId w:val="25"/>
        </w:numPr>
        <w:rPr>
          <w:lang w:val="es-ES_tradnl"/>
        </w:rPr>
      </w:pPr>
      <w:bookmarkStart w:id="33" w:name="_Toc531166986"/>
      <w:r w:rsidRPr="005C6222">
        <w:rPr>
          <w:lang w:val="es-ES_tradnl"/>
        </w:rPr>
        <w:t>Profesionales participantes</w:t>
      </w:r>
      <w:bookmarkEnd w:id="33"/>
    </w:p>
    <w:p w14:paraId="4CEBD270" w14:textId="77777777" w:rsidR="00F53BE3" w:rsidRPr="005C6222" w:rsidRDefault="00F53BE3" w:rsidP="00F53BE3">
      <w:pPr>
        <w:rPr>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4"/>
        <w:gridCol w:w="5110"/>
      </w:tblGrid>
      <w:tr w:rsidR="00F53BE3" w:rsidRPr="005C6222" w14:paraId="05FDC16B" w14:textId="77777777" w:rsidTr="00D05F32">
        <w:trPr>
          <w:tblHeader/>
        </w:trPr>
        <w:tc>
          <w:tcPr>
            <w:tcW w:w="5000" w:type="pct"/>
            <w:gridSpan w:val="2"/>
            <w:shd w:val="clear" w:color="auto" w:fill="auto"/>
            <w:vAlign w:val="center"/>
          </w:tcPr>
          <w:p w14:paraId="0DF4DE38" w14:textId="77777777" w:rsidR="00F53BE3" w:rsidRPr="005C6222" w:rsidRDefault="00F53BE3" w:rsidP="00D05F32">
            <w:pPr>
              <w:jc w:val="center"/>
              <w:rPr>
                <w:b/>
                <w:sz w:val="20"/>
                <w:lang w:val="es-ES_tradnl"/>
              </w:rPr>
            </w:pPr>
            <w:r w:rsidRPr="005C6222">
              <w:rPr>
                <w:b/>
                <w:sz w:val="20"/>
                <w:lang w:val="es-ES_tradnl"/>
              </w:rPr>
              <w:t>LISTADO DE PROFESIONALES</w:t>
            </w:r>
          </w:p>
        </w:tc>
      </w:tr>
      <w:tr w:rsidR="00F53BE3" w:rsidRPr="005C6222" w14:paraId="1AD30A83" w14:textId="77777777" w:rsidTr="00D05F32">
        <w:tc>
          <w:tcPr>
            <w:tcW w:w="2464" w:type="pct"/>
            <w:shd w:val="clear" w:color="auto" w:fill="auto"/>
            <w:vAlign w:val="center"/>
          </w:tcPr>
          <w:p w14:paraId="72F1ECC0" w14:textId="77777777" w:rsidR="00F53BE3" w:rsidRPr="005C6222" w:rsidRDefault="00F53BE3" w:rsidP="00D05F32">
            <w:pPr>
              <w:jc w:val="center"/>
              <w:rPr>
                <w:b/>
                <w:sz w:val="20"/>
                <w:lang w:val="es-ES_tradnl"/>
              </w:rPr>
            </w:pPr>
            <w:r w:rsidRPr="005C6222">
              <w:rPr>
                <w:b/>
                <w:sz w:val="20"/>
                <w:lang w:val="es-ES_tradnl"/>
              </w:rPr>
              <w:t>Jefe de Proyecto</w:t>
            </w:r>
          </w:p>
        </w:tc>
        <w:tc>
          <w:tcPr>
            <w:tcW w:w="2536" w:type="pct"/>
            <w:shd w:val="clear" w:color="auto" w:fill="auto"/>
            <w:vAlign w:val="center"/>
          </w:tcPr>
          <w:p w14:paraId="46147B82" w14:textId="5AF65C79" w:rsidR="00F53BE3" w:rsidRPr="005C6222" w:rsidRDefault="00F53BE3" w:rsidP="00D05F32">
            <w:pPr>
              <w:jc w:val="center"/>
              <w:rPr>
                <w:b/>
                <w:sz w:val="20"/>
                <w:lang w:val="es-ES_tradnl"/>
              </w:rPr>
            </w:pPr>
            <w:r w:rsidRPr="005C6222">
              <w:rPr>
                <w:sz w:val="20"/>
                <w:lang w:val="es-ES_tradnl"/>
              </w:rPr>
              <w:t>Patricio Priede Sánchez</w:t>
            </w:r>
            <w:r w:rsidR="004255F1" w:rsidRPr="005C6222">
              <w:rPr>
                <w:sz w:val="20"/>
                <w:lang w:val="es-ES_tradnl"/>
              </w:rPr>
              <w:t xml:space="preserve"> / Antonio Santos Sandoval</w:t>
            </w:r>
          </w:p>
        </w:tc>
      </w:tr>
      <w:tr w:rsidR="00F53BE3" w:rsidRPr="005C6222" w14:paraId="791F895E" w14:textId="77777777" w:rsidTr="00D05F32">
        <w:tc>
          <w:tcPr>
            <w:tcW w:w="2464" w:type="pct"/>
            <w:shd w:val="clear" w:color="auto" w:fill="auto"/>
            <w:vAlign w:val="center"/>
          </w:tcPr>
          <w:p w14:paraId="2D4706BA" w14:textId="77777777" w:rsidR="00F53BE3" w:rsidRPr="005C6222" w:rsidRDefault="00F53BE3" w:rsidP="00D05F32">
            <w:pPr>
              <w:jc w:val="center"/>
              <w:rPr>
                <w:b/>
                <w:sz w:val="20"/>
                <w:lang w:val="es-ES_tradnl"/>
              </w:rPr>
            </w:pPr>
            <w:r w:rsidRPr="005C6222">
              <w:rPr>
                <w:b/>
                <w:sz w:val="20"/>
                <w:lang w:val="es-ES_tradnl"/>
              </w:rPr>
              <w:t>Gerente de Proyectos</w:t>
            </w:r>
          </w:p>
        </w:tc>
        <w:tc>
          <w:tcPr>
            <w:tcW w:w="2536" w:type="pct"/>
            <w:shd w:val="clear" w:color="auto" w:fill="auto"/>
            <w:vAlign w:val="center"/>
          </w:tcPr>
          <w:p w14:paraId="18D9DDD2" w14:textId="77777777" w:rsidR="00F53BE3" w:rsidRPr="005C6222" w:rsidRDefault="00F53BE3" w:rsidP="00D05F32">
            <w:pPr>
              <w:jc w:val="center"/>
              <w:rPr>
                <w:sz w:val="20"/>
                <w:lang w:val="es-ES_tradnl"/>
              </w:rPr>
            </w:pPr>
            <w:r w:rsidRPr="005C6222">
              <w:rPr>
                <w:sz w:val="20"/>
                <w:lang w:val="es-ES_tradnl"/>
              </w:rPr>
              <w:t>Claudio Salas Castro</w:t>
            </w:r>
          </w:p>
        </w:tc>
      </w:tr>
      <w:tr w:rsidR="00F53BE3" w:rsidRPr="005C6222" w14:paraId="3F8CAB0F" w14:textId="77777777" w:rsidTr="00D05F32">
        <w:tc>
          <w:tcPr>
            <w:tcW w:w="2464" w:type="pct"/>
            <w:shd w:val="clear" w:color="auto" w:fill="auto"/>
            <w:vAlign w:val="center"/>
          </w:tcPr>
          <w:p w14:paraId="49E5D14F" w14:textId="77777777" w:rsidR="00F53BE3" w:rsidRPr="005C6222" w:rsidRDefault="00F53BE3" w:rsidP="00D05F32">
            <w:pPr>
              <w:jc w:val="center"/>
              <w:rPr>
                <w:b/>
                <w:sz w:val="20"/>
                <w:lang w:val="es-ES_tradnl"/>
              </w:rPr>
            </w:pPr>
            <w:r w:rsidRPr="005C6222">
              <w:rPr>
                <w:b/>
                <w:sz w:val="20"/>
                <w:lang w:val="es-ES_tradnl"/>
              </w:rPr>
              <w:t>Gerente Técnico</w:t>
            </w:r>
          </w:p>
        </w:tc>
        <w:tc>
          <w:tcPr>
            <w:tcW w:w="2536" w:type="pct"/>
            <w:shd w:val="clear" w:color="auto" w:fill="auto"/>
            <w:vAlign w:val="center"/>
          </w:tcPr>
          <w:p w14:paraId="109BAEC6" w14:textId="77777777" w:rsidR="00F53BE3" w:rsidRPr="005C6222" w:rsidRDefault="00F53BE3" w:rsidP="00D05F32">
            <w:pPr>
              <w:jc w:val="center"/>
              <w:rPr>
                <w:sz w:val="20"/>
                <w:lang w:val="es-ES_tradnl"/>
              </w:rPr>
            </w:pPr>
            <w:r w:rsidRPr="005C6222">
              <w:rPr>
                <w:sz w:val="20"/>
                <w:lang w:val="es-ES_tradnl"/>
              </w:rPr>
              <w:t>Max Glisser Donoso</w:t>
            </w:r>
          </w:p>
        </w:tc>
      </w:tr>
      <w:tr w:rsidR="004255F1" w:rsidRPr="005C6222" w14:paraId="2683F13C" w14:textId="77777777" w:rsidTr="00D05F32">
        <w:tc>
          <w:tcPr>
            <w:tcW w:w="2464" w:type="pct"/>
            <w:vMerge w:val="restart"/>
            <w:shd w:val="clear" w:color="auto" w:fill="auto"/>
            <w:vAlign w:val="center"/>
          </w:tcPr>
          <w:p w14:paraId="128B4315" w14:textId="77777777" w:rsidR="004255F1" w:rsidRPr="005C6222" w:rsidRDefault="004255F1" w:rsidP="00D05F32">
            <w:pPr>
              <w:jc w:val="center"/>
              <w:rPr>
                <w:b/>
                <w:sz w:val="20"/>
                <w:lang w:val="es-ES_tradnl"/>
              </w:rPr>
            </w:pPr>
            <w:r w:rsidRPr="005C6222">
              <w:rPr>
                <w:b/>
                <w:sz w:val="20"/>
                <w:lang w:val="es-ES_tradnl"/>
              </w:rPr>
              <w:t>Ingenieros de Proyectos</w:t>
            </w:r>
          </w:p>
        </w:tc>
        <w:tc>
          <w:tcPr>
            <w:tcW w:w="2536" w:type="pct"/>
            <w:shd w:val="clear" w:color="auto" w:fill="auto"/>
            <w:vAlign w:val="center"/>
          </w:tcPr>
          <w:p w14:paraId="03992DF0" w14:textId="413878F6" w:rsidR="004255F1" w:rsidRPr="005C6222" w:rsidRDefault="007E2979" w:rsidP="00D05F32">
            <w:pPr>
              <w:jc w:val="center"/>
              <w:rPr>
                <w:sz w:val="20"/>
                <w:lang w:val="es-ES_tradnl"/>
              </w:rPr>
            </w:pPr>
            <w:r w:rsidRPr="005C6222">
              <w:rPr>
                <w:sz w:val="20"/>
                <w:lang w:val="es-ES_tradnl"/>
              </w:rPr>
              <w:t>Kristian Saavedra Rojas</w:t>
            </w:r>
          </w:p>
        </w:tc>
      </w:tr>
      <w:tr w:rsidR="004255F1" w:rsidRPr="005C6222" w14:paraId="0B670C0B" w14:textId="77777777" w:rsidTr="00D05F32">
        <w:tc>
          <w:tcPr>
            <w:tcW w:w="2464" w:type="pct"/>
            <w:vMerge/>
            <w:shd w:val="clear" w:color="auto" w:fill="auto"/>
            <w:vAlign w:val="center"/>
          </w:tcPr>
          <w:p w14:paraId="2ECA423F" w14:textId="2C801DD0" w:rsidR="004255F1" w:rsidRPr="005C6222" w:rsidRDefault="004255F1" w:rsidP="00D05F32">
            <w:pPr>
              <w:jc w:val="center"/>
              <w:rPr>
                <w:b/>
                <w:sz w:val="20"/>
                <w:lang w:val="es-ES_tradnl"/>
              </w:rPr>
            </w:pPr>
          </w:p>
        </w:tc>
        <w:tc>
          <w:tcPr>
            <w:tcW w:w="2536" w:type="pct"/>
            <w:shd w:val="clear" w:color="auto" w:fill="auto"/>
            <w:vAlign w:val="center"/>
          </w:tcPr>
          <w:p w14:paraId="205C2E40" w14:textId="2B210316" w:rsidR="004255F1" w:rsidRPr="005C6222" w:rsidRDefault="004255F1" w:rsidP="00D05F32">
            <w:pPr>
              <w:jc w:val="center"/>
              <w:rPr>
                <w:sz w:val="20"/>
                <w:lang w:val="es-ES_tradnl"/>
              </w:rPr>
            </w:pPr>
            <w:r w:rsidRPr="005C6222">
              <w:rPr>
                <w:sz w:val="20"/>
                <w:lang w:val="es-ES_tradnl"/>
              </w:rPr>
              <w:t>Joaquin Amigo Fuentes</w:t>
            </w:r>
          </w:p>
        </w:tc>
      </w:tr>
    </w:tbl>
    <w:p w14:paraId="0B45BDB8" w14:textId="77777777" w:rsidR="00F53BE3" w:rsidRPr="005C6222" w:rsidRDefault="00F53BE3" w:rsidP="00F53BE3">
      <w:pPr>
        <w:rPr>
          <w:lang w:val="es-ES_tradnl"/>
        </w:rPr>
      </w:pPr>
    </w:p>
    <w:p w14:paraId="5405DB51" w14:textId="77777777" w:rsidR="00C17215" w:rsidRPr="005C6222" w:rsidRDefault="00C17215" w:rsidP="00C17215">
      <w:pPr>
        <w:rPr>
          <w:lang w:val="es-ES_tradnl"/>
        </w:rPr>
      </w:pPr>
    </w:p>
    <w:p w14:paraId="00E0491B" w14:textId="77777777" w:rsidR="004255F1" w:rsidRPr="005C6222" w:rsidRDefault="004255F1">
      <w:pPr>
        <w:spacing w:after="200" w:line="276" w:lineRule="auto"/>
        <w:jc w:val="left"/>
        <w:rPr>
          <w:rFonts w:eastAsiaTheme="majorEastAsia" w:cstheme="majorBidi"/>
          <w:b/>
          <w:bCs/>
          <w:caps/>
          <w:color w:val="0F243E" w:themeColor="text2" w:themeShade="80"/>
          <w:szCs w:val="28"/>
          <w:lang w:val="es-ES_tradnl"/>
        </w:rPr>
      </w:pPr>
      <w:r w:rsidRPr="005C6222">
        <w:rPr>
          <w:lang w:val="es-ES_tradnl"/>
        </w:rPr>
        <w:br w:type="page"/>
      </w:r>
    </w:p>
    <w:p w14:paraId="1CD7D13F" w14:textId="77777777" w:rsidR="00D604BE" w:rsidRPr="005C6222" w:rsidRDefault="00D604BE" w:rsidP="00D604BE">
      <w:pPr>
        <w:rPr>
          <w:lang w:val="es-ES_tradnl"/>
        </w:rPr>
      </w:pPr>
      <w:bookmarkStart w:id="34" w:name="_Toc412129802"/>
    </w:p>
    <w:p w14:paraId="1E833182" w14:textId="77777777" w:rsidR="00D604BE" w:rsidRPr="005C6222" w:rsidRDefault="00D604BE" w:rsidP="00D604BE">
      <w:pPr>
        <w:rPr>
          <w:lang w:val="es-ES_tradnl"/>
        </w:rPr>
      </w:pPr>
    </w:p>
    <w:p w14:paraId="2A0F16FA" w14:textId="77777777" w:rsidR="00D604BE" w:rsidRPr="005C6222" w:rsidRDefault="00D604BE" w:rsidP="00D604BE">
      <w:pPr>
        <w:rPr>
          <w:lang w:val="es-ES_tradnl"/>
        </w:rPr>
      </w:pPr>
    </w:p>
    <w:p w14:paraId="1FF14AFD" w14:textId="77777777" w:rsidR="00D604BE" w:rsidRPr="005C6222" w:rsidRDefault="00D604BE" w:rsidP="00D604BE">
      <w:pPr>
        <w:rPr>
          <w:lang w:val="es-ES_tradnl"/>
        </w:rPr>
      </w:pPr>
    </w:p>
    <w:p w14:paraId="06D6A168" w14:textId="77777777" w:rsidR="00D604BE" w:rsidRPr="005C6222" w:rsidRDefault="00D604BE" w:rsidP="00D604BE">
      <w:pPr>
        <w:rPr>
          <w:lang w:val="es-ES_tradnl"/>
        </w:rPr>
      </w:pPr>
    </w:p>
    <w:p w14:paraId="72FACFEC" w14:textId="77777777" w:rsidR="00D604BE" w:rsidRPr="005C6222" w:rsidRDefault="00D604BE" w:rsidP="00D604BE">
      <w:pPr>
        <w:rPr>
          <w:lang w:val="es-ES_tradnl"/>
        </w:rPr>
      </w:pPr>
    </w:p>
    <w:p w14:paraId="1B0772F8" w14:textId="77777777" w:rsidR="00D604BE" w:rsidRPr="005C6222" w:rsidRDefault="00D604BE" w:rsidP="00D604BE">
      <w:pPr>
        <w:rPr>
          <w:lang w:val="es-ES_tradnl"/>
        </w:rPr>
      </w:pPr>
    </w:p>
    <w:p w14:paraId="07D24CAB" w14:textId="77777777" w:rsidR="00D604BE" w:rsidRPr="005C6222" w:rsidRDefault="00D604BE" w:rsidP="00D604BE">
      <w:pPr>
        <w:rPr>
          <w:lang w:val="es-ES_tradnl"/>
        </w:rPr>
      </w:pPr>
    </w:p>
    <w:p w14:paraId="29D3F4EB" w14:textId="77777777" w:rsidR="00D604BE" w:rsidRPr="005C6222" w:rsidRDefault="00D604BE" w:rsidP="00D604BE">
      <w:pPr>
        <w:rPr>
          <w:lang w:val="es-ES_tradnl"/>
        </w:rPr>
      </w:pPr>
    </w:p>
    <w:p w14:paraId="4367A912" w14:textId="77777777" w:rsidR="00D604BE" w:rsidRPr="005C6222" w:rsidRDefault="00D604BE" w:rsidP="00D604BE">
      <w:pPr>
        <w:rPr>
          <w:lang w:val="es-ES_tradnl"/>
        </w:rPr>
      </w:pPr>
    </w:p>
    <w:p w14:paraId="7ACDFF3D" w14:textId="77777777" w:rsidR="00D604BE" w:rsidRPr="005C6222" w:rsidRDefault="00D604BE" w:rsidP="00D604BE">
      <w:pPr>
        <w:rPr>
          <w:lang w:val="es-ES_tradnl"/>
        </w:rPr>
      </w:pPr>
    </w:p>
    <w:p w14:paraId="4BC5AFFC" w14:textId="77777777" w:rsidR="00D604BE" w:rsidRPr="005C6222" w:rsidRDefault="00D604BE" w:rsidP="00D604BE">
      <w:pPr>
        <w:rPr>
          <w:lang w:val="es-ES_tradnl"/>
        </w:rPr>
      </w:pPr>
    </w:p>
    <w:p w14:paraId="79FD34E1" w14:textId="77777777" w:rsidR="00D604BE" w:rsidRPr="005C6222" w:rsidRDefault="00D604BE" w:rsidP="00D604BE">
      <w:pPr>
        <w:rPr>
          <w:lang w:val="es-ES_tradnl"/>
        </w:rPr>
      </w:pPr>
    </w:p>
    <w:p w14:paraId="01E28FE2" w14:textId="77777777" w:rsidR="00D604BE" w:rsidRPr="005C6222" w:rsidRDefault="00D604BE" w:rsidP="00D604BE">
      <w:pPr>
        <w:rPr>
          <w:lang w:val="es-ES_tradnl"/>
        </w:rPr>
      </w:pPr>
    </w:p>
    <w:p w14:paraId="6BB67331" w14:textId="77777777" w:rsidR="00D604BE" w:rsidRPr="005C6222" w:rsidRDefault="00D604BE" w:rsidP="00D604BE">
      <w:pPr>
        <w:rPr>
          <w:lang w:val="es-ES_tradnl"/>
        </w:rPr>
      </w:pPr>
    </w:p>
    <w:p w14:paraId="516E1171" w14:textId="77777777" w:rsidR="00D604BE" w:rsidRPr="005C6222" w:rsidRDefault="00D604BE" w:rsidP="00D604BE">
      <w:pPr>
        <w:rPr>
          <w:lang w:val="es-ES_tradnl"/>
        </w:rPr>
      </w:pPr>
    </w:p>
    <w:p w14:paraId="06A00986" w14:textId="77777777" w:rsidR="00D604BE" w:rsidRPr="005C6222" w:rsidRDefault="00D604BE" w:rsidP="00D604BE">
      <w:pPr>
        <w:rPr>
          <w:lang w:val="es-ES_tradnl"/>
        </w:rPr>
      </w:pPr>
    </w:p>
    <w:p w14:paraId="449A1B9E" w14:textId="77777777" w:rsidR="00D604BE" w:rsidRPr="005C6222" w:rsidRDefault="00D604BE" w:rsidP="00D604BE">
      <w:pPr>
        <w:rPr>
          <w:lang w:val="es-ES_tradnl"/>
        </w:rPr>
      </w:pPr>
    </w:p>
    <w:p w14:paraId="6722503E" w14:textId="77777777" w:rsidR="00D604BE" w:rsidRPr="005C6222" w:rsidRDefault="00D604BE" w:rsidP="00D604BE">
      <w:pPr>
        <w:rPr>
          <w:lang w:val="es-ES_tradnl"/>
        </w:rPr>
      </w:pPr>
    </w:p>
    <w:p w14:paraId="2A6D3E2E" w14:textId="77777777" w:rsidR="00D604BE" w:rsidRPr="005C6222" w:rsidRDefault="00D604BE" w:rsidP="00D604BE">
      <w:pPr>
        <w:pStyle w:val="Puesto"/>
        <w:rPr>
          <w:lang w:val="es-ES_tradnl"/>
        </w:rPr>
      </w:pPr>
      <w:bookmarkStart w:id="35" w:name="_Toc531166987"/>
      <w:r w:rsidRPr="005C6222">
        <w:rPr>
          <w:lang w:val="es-ES_tradnl"/>
        </w:rPr>
        <w:t>ANEXO I</w:t>
      </w:r>
      <w:bookmarkEnd w:id="35"/>
    </w:p>
    <w:p w14:paraId="3BF73484" w14:textId="5ED3CA11" w:rsidR="00D604BE" w:rsidRPr="005C6222" w:rsidRDefault="00D604BE" w:rsidP="00D604BE">
      <w:pPr>
        <w:jc w:val="center"/>
        <w:rPr>
          <w:szCs w:val="24"/>
          <w:lang w:eastAsia="es-CL"/>
        </w:rPr>
      </w:pPr>
      <w:r w:rsidRPr="005C6222">
        <w:rPr>
          <w:b/>
          <w:sz w:val="48"/>
          <w:lang w:val="es-ES_tradnl"/>
        </w:rPr>
        <w:t>DETALLES PUNTOS DE MEDICIÓN</w:t>
      </w:r>
    </w:p>
    <w:p w14:paraId="15A68293" w14:textId="77777777" w:rsidR="00D604BE" w:rsidRPr="005C6222" w:rsidRDefault="00D604BE" w:rsidP="00D604BE">
      <w:pPr>
        <w:jc w:val="center"/>
        <w:rPr>
          <w:b/>
          <w:sz w:val="48"/>
        </w:rPr>
      </w:pPr>
    </w:p>
    <w:p w14:paraId="2FEBF3FB" w14:textId="77777777" w:rsidR="00D604BE" w:rsidRPr="005C6222" w:rsidRDefault="00D604BE" w:rsidP="00D604BE">
      <w:pPr>
        <w:spacing w:after="200" w:line="276" w:lineRule="auto"/>
        <w:jc w:val="left"/>
        <w:rPr>
          <w:lang w:val="es-ES_tradnl"/>
        </w:rPr>
      </w:pPr>
      <w:r w:rsidRPr="005C6222">
        <w:rPr>
          <w:lang w:val="es-ES_tradnl"/>
        </w:rPr>
        <w:br w:type="page"/>
      </w:r>
    </w:p>
    <w:p w14:paraId="4A8B5CAD" w14:textId="77777777" w:rsidR="00D604BE" w:rsidRPr="005C6222" w:rsidRDefault="00D604BE" w:rsidP="00D604BE">
      <w:pPr>
        <w:jc w:val="center"/>
        <w:rPr>
          <w:b/>
          <w:noProof/>
          <w:szCs w:val="24"/>
          <w:lang w:eastAsia="es-CL"/>
        </w:rPr>
      </w:pPr>
      <w:r w:rsidRPr="005C6222">
        <w:rPr>
          <w:b/>
          <w:noProof/>
          <w:szCs w:val="24"/>
          <w:lang w:eastAsia="es-CL"/>
        </w:rPr>
        <w:t>CARACTERISTICAS ENTORNO Y MEDICION PUNTO M23</w:t>
      </w:r>
    </w:p>
    <w:p w14:paraId="5F6F22BA" w14:textId="77777777" w:rsidR="00D604BE" w:rsidRPr="005C6222" w:rsidRDefault="00D604BE" w:rsidP="00D604BE">
      <w:pPr>
        <w:jc w:val="center"/>
        <w:rPr>
          <w:b/>
          <w:noProof/>
          <w:szCs w:val="24"/>
          <w:lang w:eastAsia="es-CL"/>
        </w:rPr>
      </w:pPr>
    </w:p>
    <w:p w14:paraId="45941728" w14:textId="77777777" w:rsidR="00D604BE" w:rsidRPr="005C6222" w:rsidRDefault="00D604BE" w:rsidP="00D604BE">
      <w:pPr>
        <w:pStyle w:val="Descripcin"/>
        <w:keepNext/>
        <w:rPr>
          <w:lang w:val="es-ES_tradnl"/>
        </w:rPr>
      </w:pPr>
      <w:bookmarkStart w:id="36" w:name="_Toc531166992"/>
      <w:r w:rsidRPr="005C6222">
        <w:rPr>
          <w:lang w:val="es-ES_tradnl"/>
        </w:rPr>
        <w:t xml:space="preserve">Ilustración </w:t>
      </w:r>
      <w:r w:rsidRPr="005C6222">
        <w:rPr>
          <w:lang w:val="es-ES_tradnl"/>
        </w:rPr>
        <w:fldChar w:fldCharType="begin"/>
      </w:r>
      <w:r w:rsidRPr="005C6222">
        <w:rPr>
          <w:lang w:val="es-ES_tradnl"/>
        </w:rPr>
        <w:instrText xml:space="preserve"> SEQ Ilustración \* ARABIC </w:instrText>
      </w:r>
      <w:r w:rsidRPr="005C6222">
        <w:rPr>
          <w:lang w:val="es-ES_tradnl"/>
        </w:rPr>
        <w:fldChar w:fldCharType="separate"/>
      </w:r>
      <w:r w:rsidR="00145ACC">
        <w:rPr>
          <w:noProof/>
          <w:lang w:val="es-ES_tradnl"/>
        </w:rPr>
        <w:t>3</w:t>
      </w:r>
      <w:r w:rsidRPr="005C6222">
        <w:rPr>
          <w:lang w:val="es-ES_tradnl"/>
        </w:rPr>
        <w:fldChar w:fldCharType="end"/>
      </w:r>
      <w:r w:rsidRPr="005C6222">
        <w:rPr>
          <w:lang w:val="es-ES_tradnl"/>
        </w:rPr>
        <w:t>: Ubicación barrera punto M23.</w:t>
      </w:r>
      <w:bookmarkEnd w:id="36"/>
    </w:p>
    <w:p w14:paraId="5D492E59" w14:textId="77777777" w:rsidR="00D604BE" w:rsidRPr="005C6222" w:rsidRDefault="00D604BE" w:rsidP="00D604BE">
      <w:pPr>
        <w:jc w:val="center"/>
        <w:rPr>
          <w:noProof/>
          <w:lang w:eastAsia="es-CL"/>
        </w:rPr>
      </w:pPr>
      <w:r w:rsidRPr="005C6222">
        <w:rPr>
          <w:noProof/>
          <w:lang w:val="es-ES" w:eastAsia="es-ES"/>
        </w:rPr>
        <w:drawing>
          <wp:inline distT="0" distB="0" distL="0" distR="0" wp14:anchorId="4D4C6134" wp14:editId="3A883B6B">
            <wp:extent cx="6092307" cy="4320000"/>
            <wp:effectExtent l="19050" t="19050" r="22860" b="23495"/>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92.168.0.21\4 Proyectos\1 Clientes\787 CMP\P4190 Monitoreo vía férrea los Colorados - Planta Pellets\2 Procesos\PLA\Croquis Rev B\Barrera M23 Rev B.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092307" cy="4320000"/>
                    </a:xfrm>
                    <a:prstGeom prst="rect">
                      <a:avLst/>
                    </a:prstGeom>
                    <a:noFill/>
                    <a:ln>
                      <a:solidFill>
                        <a:schemeClr val="tx1"/>
                      </a:solidFill>
                    </a:ln>
                  </pic:spPr>
                </pic:pic>
              </a:graphicData>
            </a:graphic>
          </wp:inline>
        </w:drawing>
      </w:r>
    </w:p>
    <w:p w14:paraId="5B83FDD9" w14:textId="77777777" w:rsidR="00D604BE" w:rsidRPr="005C6222" w:rsidRDefault="00D604BE" w:rsidP="00D604BE">
      <w:pPr>
        <w:ind w:left="284"/>
        <w:rPr>
          <w:rFonts w:cstheme="minorHAnsi"/>
          <w:sz w:val="18"/>
          <w:szCs w:val="18"/>
          <w:lang w:val="es-ES_tradnl"/>
        </w:rPr>
      </w:pPr>
      <w:r w:rsidRPr="005C6222">
        <w:rPr>
          <w:sz w:val="18"/>
          <w:lang w:val="es-ES_tradnl"/>
        </w:rPr>
        <w:t>Elaboración: Gerard Ingeniería Acústica SpA 2018</w:t>
      </w:r>
      <w:r w:rsidRPr="005C6222">
        <w:rPr>
          <w:rFonts w:cstheme="minorHAnsi"/>
          <w:sz w:val="18"/>
          <w:szCs w:val="18"/>
          <w:lang w:val="es-ES_tradnl"/>
        </w:rPr>
        <w:t>.</w:t>
      </w:r>
    </w:p>
    <w:p w14:paraId="71AE4EC9" w14:textId="77777777" w:rsidR="00D604BE" w:rsidRPr="005C6222" w:rsidRDefault="00D604BE" w:rsidP="00D604BE">
      <w:pPr>
        <w:ind w:left="1418" w:hanging="425"/>
        <w:rPr>
          <w:rFonts w:cstheme="minorHAnsi"/>
          <w:szCs w:val="24"/>
          <w:lang w:val="es-ES_tradnl"/>
        </w:rPr>
      </w:pPr>
    </w:p>
    <w:p w14:paraId="471176DF" w14:textId="77777777" w:rsidR="00D604BE" w:rsidRPr="005C6222" w:rsidRDefault="00D604BE" w:rsidP="00D604BE">
      <w:pPr>
        <w:rPr>
          <w:rFonts w:cs="Arial"/>
          <w:iCs/>
          <w:szCs w:val="24"/>
          <w:lang w:val="es-ES_tradnl"/>
        </w:rPr>
      </w:pPr>
      <w:r w:rsidRPr="005C6222">
        <w:rPr>
          <w:rFonts w:cs="Arial"/>
          <w:szCs w:val="24"/>
          <w:lang w:val="es-ES_tradnl"/>
        </w:rPr>
        <w:br w:type="page"/>
      </w:r>
    </w:p>
    <w:p w14:paraId="040A1A9D" w14:textId="77777777" w:rsidR="00D604BE" w:rsidRPr="005C6222" w:rsidRDefault="00D604BE" w:rsidP="00D604BE">
      <w:pPr>
        <w:pStyle w:val="Descripcin"/>
        <w:keepNext/>
        <w:rPr>
          <w:lang w:val="es-ES_tradnl"/>
        </w:rPr>
      </w:pPr>
      <w:bookmarkStart w:id="37" w:name="_Toc531167000"/>
      <w:r w:rsidRPr="005C6222">
        <w:rPr>
          <w:lang w:val="es-ES_tradnl"/>
        </w:rPr>
        <w:t xml:space="preserve">Tabla </w:t>
      </w:r>
      <w:r w:rsidRPr="005C6222">
        <w:rPr>
          <w:lang w:val="es-ES_tradnl"/>
        </w:rPr>
        <w:fldChar w:fldCharType="begin"/>
      </w:r>
      <w:r w:rsidRPr="005C6222">
        <w:rPr>
          <w:lang w:val="es-ES_tradnl"/>
        </w:rPr>
        <w:instrText xml:space="preserve"> SEQ Tabla \* ARABIC </w:instrText>
      </w:r>
      <w:r w:rsidRPr="005C6222">
        <w:rPr>
          <w:lang w:val="es-ES_tradnl"/>
        </w:rPr>
        <w:fldChar w:fldCharType="separate"/>
      </w:r>
      <w:r w:rsidR="00145ACC">
        <w:rPr>
          <w:noProof/>
          <w:lang w:val="es-ES_tradnl"/>
        </w:rPr>
        <w:t>6</w:t>
      </w:r>
      <w:r w:rsidRPr="005C6222">
        <w:rPr>
          <w:lang w:val="es-ES_tradnl"/>
        </w:rPr>
        <w:fldChar w:fldCharType="end"/>
      </w:r>
      <w:r w:rsidRPr="005C6222">
        <w:rPr>
          <w:lang w:val="es-ES_tradnl"/>
        </w:rPr>
        <w:t>: Caracterización punto de medición y condiciones de la barrera evaluada. Punto M23</w:t>
      </w:r>
      <w:bookmarkEnd w:id="37"/>
    </w:p>
    <w:tbl>
      <w:tblPr>
        <w:tblW w:w="5000" w:type="pct"/>
        <w:tblCellMar>
          <w:left w:w="70" w:type="dxa"/>
          <w:right w:w="70" w:type="dxa"/>
        </w:tblCellMar>
        <w:tblLook w:val="04A0" w:firstRow="1" w:lastRow="0" w:firstColumn="1" w:lastColumn="0" w:noHBand="0" w:noVBand="1"/>
      </w:tblPr>
      <w:tblGrid>
        <w:gridCol w:w="3391"/>
        <w:gridCol w:w="2547"/>
        <w:gridCol w:w="4136"/>
      </w:tblGrid>
      <w:tr w:rsidR="00D604BE" w:rsidRPr="005C6222" w14:paraId="5DE95C10" w14:textId="77777777" w:rsidTr="00D604BE">
        <w:trPr>
          <w:trHeight w:val="34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BA519"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Levantamiento en Terreno</w:t>
            </w:r>
          </w:p>
        </w:tc>
      </w:tr>
      <w:tr w:rsidR="00D604BE" w:rsidRPr="005C6222" w14:paraId="5FC3EE15" w14:textId="77777777" w:rsidTr="00D604BE">
        <w:trPr>
          <w:trHeight w:val="8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7DC38D" w14:textId="77777777" w:rsidR="00D604BE" w:rsidRPr="005C6222" w:rsidRDefault="00D604BE" w:rsidP="00D604BE">
            <w:pPr>
              <w:jc w:val="center"/>
              <w:rPr>
                <w:rFonts w:eastAsia="Times New Roman" w:cs="Times New Roman"/>
                <w:sz w:val="20"/>
                <w:szCs w:val="20"/>
                <w:lang w:eastAsia="es-CL"/>
              </w:rPr>
            </w:pPr>
            <w:r w:rsidRPr="005C6222">
              <w:rPr>
                <w:rFonts w:cs="Arial"/>
                <w:sz w:val="20"/>
                <w:szCs w:val="20"/>
                <w:lang w:val="es-ES_tradnl"/>
              </w:rPr>
              <w:t xml:space="preserve">Vivienda de 1 piso ubicada en el sector de </w:t>
            </w:r>
            <w:proofErr w:type="spellStart"/>
            <w:r w:rsidRPr="005C6222">
              <w:rPr>
                <w:rFonts w:cs="Arial"/>
                <w:sz w:val="20"/>
                <w:szCs w:val="20"/>
                <w:lang w:val="es-ES_tradnl"/>
              </w:rPr>
              <w:t>Huasco</w:t>
            </w:r>
            <w:proofErr w:type="spellEnd"/>
            <w:r w:rsidRPr="005C6222">
              <w:rPr>
                <w:rFonts w:cs="Arial"/>
                <w:sz w:val="20"/>
                <w:szCs w:val="20"/>
                <w:lang w:val="es-ES_tradnl"/>
              </w:rPr>
              <w:t xml:space="preserve"> Bajo</w:t>
            </w:r>
          </w:p>
        </w:tc>
      </w:tr>
      <w:tr w:rsidR="00D604BE" w:rsidRPr="005C6222" w14:paraId="5E7556B7" w14:textId="77777777" w:rsidTr="00D604BE">
        <w:trPr>
          <w:trHeight w:val="300"/>
        </w:trPr>
        <w:tc>
          <w:tcPr>
            <w:tcW w:w="1683" w:type="pct"/>
            <w:vMerge w:val="restart"/>
            <w:tcBorders>
              <w:top w:val="nil"/>
              <w:left w:val="single" w:sz="4" w:space="0" w:color="auto"/>
              <w:bottom w:val="single" w:sz="4" w:space="0" w:color="auto"/>
              <w:right w:val="single" w:sz="4" w:space="0" w:color="auto"/>
            </w:tcBorders>
            <w:shd w:val="clear" w:color="auto" w:fill="auto"/>
            <w:vAlign w:val="center"/>
            <w:hideMark/>
          </w:tcPr>
          <w:p w14:paraId="7A91911D"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 xml:space="preserve">Coordenadas </w:t>
            </w:r>
          </w:p>
          <w:p w14:paraId="3D78FE8B"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Vivienda</w:t>
            </w:r>
          </w:p>
        </w:tc>
        <w:tc>
          <w:tcPr>
            <w:tcW w:w="1264" w:type="pct"/>
            <w:tcBorders>
              <w:top w:val="nil"/>
              <w:left w:val="nil"/>
              <w:bottom w:val="single" w:sz="4" w:space="0" w:color="auto"/>
              <w:right w:val="single" w:sz="4" w:space="0" w:color="auto"/>
            </w:tcBorders>
            <w:shd w:val="clear" w:color="auto" w:fill="auto"/>
            <w:noWrap/>
            <w:vAlign w:val="center"/>
            <w:hideMark/>
          </w:tcPr>
          <w:p w14:paraId="65CA01D2"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Huso</w:t>
            </w:r>
          </w:p>
        </w:tc>
        <w:tc>
          <w:tcPr>
            <w:tcW w:w="2053" w:type="pct"/>
            <w:tcBorders>
              <w:top w:val="nil"/>
              <w:left w:val="nil"/>
              <w:bottom w:val="single" w:sz="4" w:space="0" w:color="auto"/>
              <w:right w:val="single" w:sz="4" w:space="0" w:color="auto"/>
            </w:tcBorders>
            <w:shd w:val="clear" w:color="auto" w:fill="auto"/>
            <w:noWrap/>
            <w:vAlign w:val="center"/>
            <w:hideMark/>
          </w:tcPr>
          <w:p w14:paraId="11B4C1A3"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19 J</w:t>
            </w:r>
          </w:p>
        </w:tc>
      </w:tr>
      <w:tr w:rsidR="00D604BE" w:rsidRPr="005C6222" w14:paraId="3656E072" w14:textId="77777777" w:rsidTr="00D604BE">
        <w:trPr>
          <w:trHeight w:val="300"/>
        </w:trPr>
        <w:tc>
          <w:tcPr>
            <w:tcW w:w="1683" w:type="pct"/>
            <w:vMerge/>
            <w:tcBorders>
              <w:top w:val="nil"/>
              <w:left w:val="single" w:sz="4" w:space="0" w:color="auto"/>
              <w:bottom w:val="single" w:sz="4" w:space="0" w:color="auto"/>
              <w:right w:val="single" w:sz="4" w:space="0" w:color="auto"/>
            </w:tcBorders>
            <w:vAlign w:val="center"/>
            <w:hideMark/>
          </w:tcPr>
          <w:p w14:paraId="568C95C7"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6A5AD153"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hideMark/>
          </w:tcPr>
          <w:p w14:paraId="391D5BC8" w14:textId="77777777" w:rsidR="00D604BE" w:rsidRPr="005C6222" w:rsidRDefault="00D604BE" w:rsidP="00D604BE">
            <w:pPr>
              <w:jc w:val="center"/>
              <w:rPr>
                <w:rFonts w:eastAsia="Times New Roman" w:cs="Times New Roman"/>
                <w:sz w:val="20"/>
                <w:szCs w:val="20"/>
                <w:lang w:eastAsia="es-CL"/>
              </w:rPr>
            </w:pPr>
            <w:r w:rsidRPr="005C6222">
              <w:rPr>
                <w:color w:val="000000"/>
                <w:sz w:val="20"/>
                <w:szCs w:val="20"/>
                <w:lang w:val="es-ES_tradnl"/>
              </w:rPr>
              <w:t>287.124</w:t>
            </w:r>
          </w:p>
        </w:tc>
      </w:tr>
      <w:tr w:rsidR="00D604BE" w:rsidRPr="005C6222" w14:paraId="6C90B937" w14:textId="77777777" w:rsidTr="00D604BE">
        <w:trPr>
          <w:trHeight w:val="300"/>
        </w:trPr>
        <w:tc>
          <w:tcPr>
            <w:tcW w:w="1683" w:type="pct"/>
            <w:vMerge/>
            <w:tcBorders>
              <w:top w:val="nil"/>
              <w:left w:val="single" w:sz="4" w:space="0" w:color="auto"/>
              <w:bottom w:val="single" w:sz="4" w:space="0" w:color="auto"/>
              <w:right w:val="single" w:sz="4" w:space="0" w:color="auto"/>
            </w:tcBorders>
            <w:vAlign w:val="center"/>
            <w:hideMark/>
          </w:tcPr>
          <w:p w14:paraId="3DED589F"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556D921E"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hideMark/>
          </w:tcPr>
          <w:p w14:paraId="678B783D" w14:textId="77777777" w:rsidR="00D604BE" w:rsidRPr="005C6222" w:rsidRDefault="00D604BE" w:rsidP="00D604BE">
            <w:pPr>
              <w:jc w:val="center"/>
              <w:rPr>
                <w:rFonts w:eastAsia="Times New Roman" w:cs="Times New Roman"/>
                <w:sz w:val="20"/>
                <w:szCs w:val="20"/>
                <w:lang w:eastAsia="es-CL"/>
              </w:rPr>
            </w:pPr>
            <w:r w:rsidRPr="005C6222">
              <w:rPr>
                <w:color w:val="000000"/>
                <w:sz w:val="20"/>
                <w:szCs w:val="20"/>
                <w:lang w:val="es-ES_tradnl"/>
              </w:rPr>
              <w:t>6.848.309</w:t>
            </w:r>
          </w:p>
        </w:tc>
      </w:tr>
      <w:tr w:rsidR="00D604BE" w:rsidRPr="005C6222" w14:paraId="5A042C20" w14:textId="77777777" w:rsidTr="00D604BE">
        <w:trPr>
          <w:trHeight w:val="300"/>
        </w:trPr>
        <w:tc>
          <w:tcPr>
            <w:tcW w:w="16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1E52E4"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Características Barrera</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315EBB7D"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Tipo de Barrera</w:t>
            </w:r>
          </w:p>
        </w:tc>
        <w:tc>
          <w:tcPr>
            <w:tcW w:w="2053" w:type="pct"/>
            <w:tcBorders>
              <w:top w:val="single" w:sz="4" w:space="0" w:color="auto"/>
              <w:left w:val="nil"/>
              <w:bottom w:val="single" w:sz="4" w:space="0" w:color="auto"/>
              <w:right w:val="single" w:sz="4" w:space="0" w:color="auto"/>
            </w:tcBorders>
            <w:shd w:val="clear" w:color="auto" w:fill="auto"/>
            <w:noWrap/>
            <w:vAlign w:val="center"/>
            <w:hideMark/>
          </w:tcPr>
          <w:p w14:paraId="1A4B68E7"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Lineal</w:t>
            </w:r>
          </w:p>
        </w:tc>
      </w:tr>
      <w:tr w:rsidR="00D604BE" w:rsidRPr="005C6222" w14:paraId="1419DF47" w14:textId="77777777" w:rsidTr="00D604BE">
        <w:trPr>
          <w:trHeight w:val="300"/>
        </w:trPr>
        <w:tc>
          <w:tcPr>
            <w:tcW w:w="1683" w:type="pct"/>
            <w:vMerge/>
            <w:tcBorders>
              <w:top w:val="single" w:sz="4" w:space="0" w:color="auto"/>
              <w:left w:val="single" w:sz="4" w:space="0" w:color="auto"/>
              <w:bottom w:val="single" w:sz="4" w:space="0" w:color="auto"/>
              <w:right w:val="single" w:sz="4" w:space="0" w:color="auto"/>
            </w:tcBorders>
            <w:vAlign w:val="center"/>
            <w:hideMark/>
          </w:tcPr>
          <w:p w14:paraId="6D1DA908"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25EA76D8"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Altura [m]*</w:t>
            </w:r>
          </w:p>
        </w:tc>
        <w:tc>
          <w:tcPr>
            <w:tcW w:w="2053" w:type="pct"/>
            <w:tcBorders>
              <w:top w:val="nil"/>
              <w:left w:val="nil"/>
              <w:bottom w:val="single" w:sz="4" w:space="0" w:color="auto"/>
              <w:right w:val="single" w:sz="4" w:space="0" w:color="auto"/>
            </w:tcBorders>
            <w:shd w:val="clear" w:color="auto" w:fill="auto"/>
            <w:noWrap/>
            <w:vAlign w:val="center"/>
            <w:hideMark/>
          </w:tcPr>
          <w:p w14:paraId="2EDDF557" w14:textId="79436815" w:rsidR="00D604BE" w:rsidRPr="005C6222" w:rsidRDefault="009314BA" w:rsidP="00D604BE">
            <w:pPr>
              <w:jc w:val="center"/>
              <w:rPr>
                <w:rFonts w:eastAsia="Times New Roman" w:cs="Times New Roman"/>
                <w:sz w:val="20"/>
                <w:szCs w:val="20"/>
                <w:lang w:eastAsia="es-CL"/>
              </w:rPr>
            </w:pPr>
            <w:r>
              <w:rPr>
                <w:rFonts w:eastAsia="Times New Roman" w:cs="Times New Roman"/>
                <w:sz w:val="20"/>
                <w:szCs w:val="20"/>
                <w:lang w:eastAsia="es-CL"/>
              </w:rPr>
              <w:t>3.0</w:t>
            </w:r>
          </w:p>
        </w:tc>
      </w:tr>
      <w:tr w:rsidR="00D604BE" w:rsidRPr="005C6222" w14:paraId="2247A14F" w14:textId="77777777" w:rsidTr="00D604BE">
        <w:trPr>
          <w:trHeight w:val="300"/>
        </w:trPr>
        <w:tc>
          <w:tcPr>
            <w:tcW w:w="1683" w:type="pct"/>
            <w:vMerge/>
            <w:tcBorders>
              <w:top w:val="single" w:sz="4" w:space="0" w:color="auto"/>
              <w:left w:val="single" w:sz="4" w:space="0" w:color="auto"/>
              <w:bottom w:val="single" w:sz="4" w:space="0" w:color="auto"/>
              <w:right w:val="single" w:sz="4" w:space="0" w:color="auto"/>
            </w:tcBorders>
            <w:vAlign w:val="center"/>
          </w:tcPr>
          <w:p w14:paraId="3F976402"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2DE489ED"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Largo (Tramo A – B) [m]</w:t>
            </w:r>
          </w:p>
        </w:tc>
        <w:tc>
          <w:tcPr>
            <w:tcW w:w="2053" w:type="pct"/>
            <w:tcBorders>
              <w:top w:val="nil"/>
              <w:left w:val="nil"/>
              <w:bottom w:val="single" w:sz="4" w:space="0" w:color="auto"/>
              <w:right w:val="single" w:sz="4" w:space="0" w:color="auto"/>
            </w:tcBorders>
            <w:shd w:val="clear" w:color="auto" w:fill="auto"/>
            <w:noWrap/>
            <w:vAlign w:val="center"/>
          </w:tcPr>
          <w:p w14:paraId="338C23D6"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7</w:t>
            </w:r>
          </w:p>
        </w:tc>
      </w:tr>
      <w:tr w:rsidR="00D604BE" w:rsidRPr="005C6222" w14:paraId="13ABB013" w14:textId="77777777" w:rsidTr="00D604BE">
        <w:trPr>
          <w:trHeight w:val="300"/>
        </w:trPr>
        <w:tc>
          <w:tcPr>
            <w:tcW w:w="1683" w:type="pct"/>
            <w:vMerge/>
            <w:tcBorders>
              <w:top w:val="single" w:sz="4" w:space="0" w:color="auto"/>
              <w:left w:val="single" w:sz="4" w:space="0" w:color="auto"/>
              <w:bottom w:val="single" w:sz="4" w:space="0" w:color="auto"/>
              <w:right w:val="single" w:sz="4" w:space="0" w:color="auto"/>
            </w:tcBorders>
            <w:vAlign w:val="center"/>
          </w:tcPr>
          <w:p w14:paraId="31042200"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06992CBA"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Largo (Tramo B – C) [m]</w:t>
            </w:r>
          </w:p>
        </w:tc>
        <w:tc>
          <w:tcPr>
            <w:tcW w:w="2053" w:type="pct"/>
            <w:tcBorders>
              <w:top w:val="nil"/>
              <w:left w:val="nil"/>
              <w:bottom w:val="single" w:sz="4" w:space="0" w:color="auto"/>
              <w:right w:val="single" w:sz="4" w:space="0" w:color="auto"/>
            </w:tcBorders>
            <w:shd w:val="clear" w:color="auto" w:fill="auto"/>
            <w:noWrap/>
            <w:vAlign w:val="center"/>
          </w:tcPr>
          <w:p w14:paraId="3D557D10"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w:t>
            </w:r>
          </w:p>
        </w:tc>
      </w:tr>
      <w:tr w:rsidR="00D604BE" w:rsidRPr="005C6222" w14:paraId="60E77991" w14:textId="77777777" w:rsidTr="00D604BE">
        <w:trPr>
          <w:trHeight w:val="300"/>
        </w:trPr>
        <w:tc>
          <w:tcPr>
            <w:tcW w:w="1683" w:type="pct"/>
            <w:vMerge/>
            <w:tcBorders>
              <w:top w:val="single" w:sz="4" w:space="0" w:color="auto"/>
              <w:left w:val="single" w:sz="4" w:space="0" w:color="auto"/>
              <w:bottom w:val="single" w:sz="4" w:space="0" w:color="auto"/>
              <w:right w:val="single" w:sz="4" w:space="0" w:color="auto"/>
            </w:tcBorders>
            <w:vAlign w:val="center"/>
          </w:tcPr>
          <w:p w14:paraId="3C8E7389"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3FF3362C"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Largo (Tramo D – E) [m]</w:t>
            </w:r>
          </w:p>
        </w:tc>
        <w:tc>
          <w:tcPr>
            <w:tcW w:w="2053" w:type="pct"/>
            <w:tcBorders>
              <w:top w:val="nil"/>
              <w:left w:val="nil"/>
              <w:bottom w:val="single" w:sz="4" w:space="0" w:color="auto"/>
              <w:right w:val="single" w:sz="4" w:space="0" w:color="auto"/>
            </w:tcBorders>
            <w:shd w:val="clear" w:color="auto" w:fill="auto"/>
            <w:noWrap/>
            <w:vAlign w:val="center"/>
          </w:tcPr>
          <w:p w14:paraId="707202EF"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23</w:t>
            </w:r>
          </w:p>
        </w:tc>
      </w:tr>
      <w:tr w:rsidR="00D604BE" w:rsidRPr="005C6222" w14:paraId="0BC19807" w14:textId="77777777" w:rsidTr="00D604BE">
        <w:trPr>
          <w:trHeight w:val="300"/>
        </w:trPr>
        <w:tc>
          <w:tcPr>
            <w:tcW w:w="1683" w:type="pct"/>
            <w:vMerge/>
            <w:tcBorders>
              <w:top w:val="single" w:sz="4" w:space="0" w:color="auto"/>
              <w:left w:val="single" w:sz="4" w:space="0" w:color="auto"/>
              <w:bottom w:val="single" w:sz="4" w:space="0" w:color="auto"/>
              <w:right w:val="single" w:sz="4" w:space="0" w:color="auto"/>
            </w:tcBorders>
            <w:vAlign w:val="center"/>
          </w:tcPr>
          <w:p w14:paraId="2B2F9B80"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5C6D3F96"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 xml:space="preserve">Distancia barrera a la </w:t>
            </w:r>
          </w:p>
          <w:p w14:paraId="662D3F46"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línea férrea [m]</w:t>
            </w:r>
          </w:p>
        </w:tc>
        <w:tc>
          <w:tcPr>
            <w:tcW w:w="2053" w:type="pct"/>
            <w:tcBorders>
              <w:top w:val="nil"/>
              <w:left w:val="nil"/>
              <w:bottom w:val="single" w:sz="4" w:space="0" w:color="auto"/>
              <w:right w:val="single" w:sz="4" w:space="0" w:color="auto"/>
            </w:tcBorders>
            <w:shd w:val="clear" w:color="auto" w:fill="auto"/>
            <w:noWrap/>
            <w:vAlign w:val="center"/>
          </w:tcPr>
          <w:p w14:paraId="70E13BD7"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w:t>
            </w:r>
          </w:p>
        </w:tc>
      </w:tr>
      <w:tr w:rsidR="00D604BE" w:rsidRPr="005C6222" w14:paraId="583F601F" w14:textId="77777777" w:rsidTr="00D604BE">
        <w:trPr>
          <w:trHeight w:val="342"/>
        </w:trPr>
        <w:tc>
          <w:tcPr>
            <w:tcW w:w="1683" w:type="pct"/>
            <w:vMerge/>
            <w:tcBorders>
              <w:top w:val="single" w:sz="4" w:space="0" w:color="auto"/>
              <w:left w:val="single" w:sz="4" w:space="0" w:color="auto"/>
              <w:bottom w:val="single" w:sz="4" w:space="0" w:color="auto"/>
              <w:right w:val="single" w:sz="4" w:space="0" w:color="auto"/>
            </w:tcBorders>
            <w:vAlign w:val="center"/>
            <w:hideMark/>
          </w:tcPr>
          <w:p w14:paraId="1CF1EDD5"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083DBB15"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Materialidad</w:t>
            </w:r>
          </w:p>
        </w:tc>
        <w:tc>
          <w:tcPr>
            <w:tcW w:w="2053" w:type="pct"/>
            <w:tcBorders>
              <w:top w:val="nil"/>
              <w:left w:val="nil"/>
              <w:bottom w:val="single" w:sz="4" w:space="0" w:color="auto"/>
              <w:right w:val="single" w:sz="4" w:space="0" w:color="auto"/>
            </w:tcBorders>
            <w:shd w:val="clear" w:color="auto" w:fill="auto"/>
            <w:noWrap/>
            <w:vAlign w:val="center"/>
            <w:hideMark/>
          </w:tcPr>
          <w:p w14:paraId="433EB8AB"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Panel acústico perforado</w:t>
            </w:r>
          </w:p>
        </w:tc>
      </w:tr>
      <w:tr w:rsidR="00D604BE" w:rsidRPr="005C6222" w14:paraId="0C8B3BBB" w14:textId="77777777" w:rsidTr="00D604BE">
        <w:trPr>
          <w:trHeight w:val="276"/>
        </w:trPr>
        <w:tc>
          <w:tcPr>
            <w:tcW w:w="1683" w:type="pct"/>
            <w:vMerge w:val="restart"/>
            <w:tcBorders>
              <w:top w:val="single" w:sz="4" w:space="0" w:color="auto"/>
              <w:left w:val="single" w:sz="4" w:space="0" w:color="auto"/>
              <w:right w:val="single" w:sz="4" w:space="0" w:color="auto"/>
            </w:tcBorders>
            <w:shd w:val="clear" w:color="auto" w:fill="auto"/>
            <w:vAlign w:val="center"/>
            <w:hideMark/>
          </w:tcPr>
          <w:p w14:paraId="12576399"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Coordenadas Barrera</w:t>
            </w:r>
          </w:p>
        </w:tc>
        <w:tc>
          <w:tcPr>
            <w:tcW w:w="331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D94B25C"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Inicio (Punto A)</w:t>
            </w:r>
          </w:p>
        </w:tc>
      </w:tr>
      <w:tr w:rsidR="00D604BE" w:rsidRPr="005C6222" w14:paraId="6CFF7B0D" w14:textId="77777777" w:rsidTr="00D604BE">
        <w:trPr>
          <w:trHeight w:val="300"/>
        </w:trPr>
        <w:tc>
          <w:tcPr>
            <w:tcW w:w="1683" w:type="pct"/>
            <w:vMerge/>
            <w:tcBorders>
              <w:left w:val="single" w:sz="4" w:space="0" w:color="auto"/>
              <w:right w:val="single" w:sz="4" w:space="0" w:color="auto"/>
            </w:tcBorders>
            <w:vAlign w:val="center"/>
            <w:hideMark/>
          </w:tcPr>
          <w:p w14:paraId="547F3346"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2EDEE311"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tcPr>
          <w:p w14:paraId="37B9C676"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287.144</w:t>
            </w:r>
          </w:p>
        </w:tc>
      </w:tr>
      <w:tr w:rsidR="00D604BE" w:rsidRPr="005C6222" w14:paraId="0F37D6DF" w14:textId="77777777" w:rsidTr="00D604BE">
        <w:trPr>
          <w:trHeight w:val="300"/>
        </w:trPr>
        <w:tc>
          <w:tcPr>
            <w:tcW w:w="1683" w:type="pct"/>
            <w:vMerge/>
            <w:tcBorders>
              <w:left w:val="single" w:sz="4" w:space="0" w:color="auto"/>
              <w:right w:val="single" w:sz="4" w:space="0" w:color="auto"/>
            </w:tcBorders>
            <w:vAlign w:val="center"/>
            <w:hideMark/>
          </w:tcPr>
          <w:p w14:paraId="202087ED"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1B0B5FA6"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tcPr>
          <w:p w14:paraId="1E6120E6"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6.848.300</w:t>
            </w:r>
          </w:p>
        </w:tc>
      </w:tr>
      <w:tr w:rsidR="00D604BE" w:rsidRPr="005C6222" w14:paraId="7993F2DD" w14:textId="77777777" w:rsidTr="00D604BE">
        <w:trPr>
          <w:trHeight w:val="300"/>
        </w:trPr>
        <w:tc>
          <w:tcPr>
            <w:tcW w:w="1683" w:type="pct"/>
            <w:vMerge/>
            <w:tcBorders>
              <w:left w:val="single" w:sz="4" w:space="0" w:color="auto"/>
              <w:right w:val="single" w:sz="4" w:space="0" w:color="auto"/>
            </w:tcBorders>
            <w:vAlign w:val="center"/>
            <w:hideMark/>
          </w:tcPr>
          <w:p w14:paraId="6C3AEF24" w14:textId="77777777" w:rsidR="00D604BE" w:rsidRPr="005C6222" w:rsidRDefault="00D604BE" w:rsidP="00D604BE">
            <w:pPr>
              <w:rPr>
                <w:rFonts w:eastAsia="Times New Roman" w:cs="Times New Roman"/>
                <w:b/>
                <w:bCs/>
                <w:sz w:val="20"/>
                <w:szCs w:val="20"/>
                <w:lang w:eastAsia="es-CL"/>
              </w:rPr>
            </w:pPr>
          </w:p>
        </w:tc>
        <w:tc>
          <w:tcPr>
            <w:tcW w:w="331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F538E2"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Intermedio (Punto B)</w:t>
            </w:r>
          </w:p>
        </w:tc>
      </w:tr>
      <w:tr w:rsidR="00D604BE" w:rsidRPr="005C6222" w14:paraId="5405B210" w14:textId="77777777" w:rsidTr="00D604BE">
        <w:trPr>
          <w:trHeight w:val="300"/>
        </w:trPr>
        <w:tc>
          <w:tcPr>
            <w:tcW w:w="1683" w:type="pct"/>
            <w:vMerge/>
            <w:tcBorders>
              <w:left w:val="single" w:sz="4" w:space="0" w:color="auto"/>
              <w:right w:val="single" w:sz="4" w:space="0" w:color="auto"/>
            </w:tcBorders>
            <w:vAlign w:val="center"/>
            <w:hideMark/>
          </w:tcPr>
          <w:p w14:paraId="3BD91467"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11F080AC"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tcPr>
          <w:p w14:paraId="52850460"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287.139</w:t>
            </w:r>
          </w:p>
        </w:tc>
      </w:tr>
      <w:tr w:rsidR="00D604BE" w:rsidRPr="005C6222" w14:paraId="14C5399E" w14:textId="77777777" w:rsidTr="00D604BE">
        <w:trPr>
          <w:trHeight w:val="300"/>
        </w:trPr>
        <w:tc>
          <w:tcPr>
            <w:tcW w:w="1683" w:type="pct"/>
            <w:vMerge/>
            <w:tcBorders>
              <w:left w:val="single" w:sz="4" w:space="0" w:color="auto"/>
              <w:right w:val="single" w:sz="4" w:space="0" w:color="auto"/>
            </w:tcBorders>
            <w:vAlign w:val="center"/>
            <w:hideMark/>
          </w:tcPr>
          <w:p w14:paraId="798CEBD2"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hideMark/>
          </w:tcPr>
          <w:p w14:paraId="2E3FD99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tcPr>
          <w:p w14:paraId="628B4AE6"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6.848.296</w:t>
            </w:r>
          </w:p>
        </w:tc>
      </w:tr>
      <w:tr w:rsidR="00D604BE" w:rsidRPr="005C6222" w14:paraId="782B2566" w14:textId="77777777" w:rsidTr="00D604BE">
        <w:trPr>
          <w:trHeight w:val="300"/>
        </w:trPr>
        <w:tc>
          <w:tcPr>
            <w:tcW w:w="1683" w:type="pct"/>
            <w:vMerge/>
            <w:tcBorders>
              <w:left w:val="single" w:sz="4" w:space="0" w:color="auto"/>
              <w:right w:val="single" w:sz="4" w:space="0" w:color="auto"/>
            </w:tcBorders>
            <w:vAlign w:val="center"/>
          </w:tcPr>
          <w:p w14:paraId="6D4010A0" w14:textId="77777777" w:rsidR="00D604BE" w:rsidRPr="005C6222" w:rsidRDefault="00D604BE" w:rsidP="00D604BE">
            <w:pPr>
              <w:rPr>
                <w:rFonts w:eastAsia="Times New Roman" w:cs="Times New Roman"/>
                <w:b/>
                <w:bCs/>
                <w:sz w:val="20"/>
                <w:szCs w:val="20"/>
                <w:lang w:eastAsia="es-CL"/>
              </w:rPr>
            </w:pPr>
          </w:p>
        </w:tc>
        <w:tc>
          <w:tcPr>
            <w:tcW w:w="3317" w:type="pct"/>
            <w:gridSpan w:val="2"/>
            <w:tcBorders>
              <w:top w:val="nil"/>
              <w:left w:val="nil"/>
              <w:bottom w:val="single" w:sz="4" w:space="0" w:color="auto"/>
              <w:right w:val="single" w:sz="4" w:space="0" w:color="auto"/>
            </w:tcBorders>
            <w:shd w:val="clear" w:color="auto" w:fill="auto"/>
            <w:noWrap/>
            <w:vAlign w:val="center"/>
          </w:tcPr>
          <w:p w14:paraId="4DCACD19"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Final (Punto C)</w:t>
            </w:r>
          </w:p>
        </w:tc>
      </w:tr>
      <w:tr w:rsidR="00D604BE" w:rsidRPr="005C6222" w14:paraId="7B1B743D" w14:textId="77777777" w:rsidTr="00D604BE">
        <w:trPr>
          <w:trHeight w:val="300"/>
        </w:trPr>
        <w:tc>
          <w:tcPr>
            <w:tcW w:w="1683" w:type="pct"/>
            <w:vMerge/>
            <w:tcBorders>
              <w:left w:val="single" w:sz="4" w:space="0" w:color="auto"/>
              <w:right w:val="single" w:sz="4" w:space="0" w:color="auto"/>
            </w:tcBorders>
            <w:vAlign w:val="center"/>
          </w:tcPr>
          <w:p w14:paraId="2A46BAC8"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767866E4"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tcPr>
          <w:p w14:paraId="041029AD"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287.135</w:t>
            </w:r>
          </w:p>
        </w:tc>
      </w:tr>
      <w:tr w:rsidR="00D604BE" w:rsidRPr="005C6222" w14:paraId="459D901C" w14:textId="77777777" w:rsidTr="00D604BE">
        <w:trPr>
          <w:trHeight w:val="300"/>
        </w:trPr>
        <w:tc>
          <w:tcPr>
            <w:tcW w:w="1683" w:type="pct"/>
            <w:vMerge/>
            <w:tcBorders>
              <w:left w:val="single" w:sz="4" w:space="0" w:color="auto"/>
              <w:right w:val="single" w:sz="4" w:space="0" w:color="auto"/>
            </w:tcBorders>
            <w:vAlign w:val="center"/>
          </w:tcPr>
          <w:p w14:paraId="6747304F"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3115331F"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tcPr>
          <w:p w14:paraId="1556FFBC"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6.848.299</w:t>
            </w:r>
          </w:p>
        </w:tc>
      </w:tr>
      <w:tr w:rsidR="00D604BE" w:rsidRPr="005C6222" w14:paraId="1CAD3D90" w14:textId="77777777" w:rsidTr="00D604BE">
        <w:trPr>
          <w:trHeight w:val="300"/>
        </w:trPr>
        <w:tc>
          <w:tcPr>
            <w:tcW w:w="1683" w:type="pct"/>
            <w:vMerge/>
            <w:tcBorders>
              <w:left w:val="single" w:sz="4" w:space="0" w:color="auto"/>
              <w:right w:val="single" w:sz="4" w:space="0" w:color="auto"/>
            </w:tcBorders>
            <w:vAlign w:val="center"/>
          </w:tcPr>
          <w:p w14:paraId="48AE6095" w14:textId="77777777" w:rsidR="00D604BE" w:rsidRPr="005C6222" w:rsidRDefault="00D604BE" w:rsidP="00D604BE">
            <w:pPr>
              <w:rPr>
                <w:rFonts w:eastAsia="Times New Roman" w:cs="Times New Roman"/>
                <w:b/>
                <w:bCs/>
                <w:sz w:val="20"/>
                <w:szCs w:val="20"/>
                <w:lang w:eastAsia="es-CL"/>
              </w:rPr>
            </w:pPr>
          </w:p>
        </w:tc>
        <w:tc>
          <w:tcPr>
            <w:tcW w:w="3317" w:type="pct"/>
            <w:gridSpan w:val="2"/>
            <w:tcBorders>
              <w:top w:val="nil"/>
              <w:left w:val="nil"/>
              <w:bottom w:val="single" w:sz="4" w:space="0" w:color="auto"/>
              <w:right w:val="single" w:sz="4" w:space="0" w:color="auto"/>
            </w:tcBorders>
            <w:shd w:val="clear" w:color="auto" w:fill="auto"/>
            <w:noWrap/>
            <w:vAlign w:val="center"/>
          </w:tcPr>
          <w:p w14:paraId="64BC08DF"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Inicio (Punto D)</w:t>
            </w:r>
          </w:p>
        </w:tc>
      </w:tr>
      <w:tr w:rsidR="00D604BE" w:rsidRPr="005C6222" w14:paraId="751D3E08" w14:textId="77777777" w:rsidTr="00D604BE">
        <w:trPr>
          <w:trHeight w:val="300"/>
        </w:trPr>
        <w:tc>
          <w:tcPr>
            <w:tcW w:w="1683" w:type="pct"/>
            <w:vMerge/>
            <w:tcBorders>
              <w:left w:val="single" w:sz="4" w:space="0" w:color="auto"/>
              <w:right w:val="single" w:sz="4" w:space="0" w:color="auto"/>
            </w:tcBorders>
            <w:vAlign w:val="center"/>
          </w:tcPr>
          <w:p w14:paraId="3D1F7C07"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7BE5F3A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tcPr>
          <w:p w14:paraId="3FC14913"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287.130</w:t>
            </w:r>
          </w:p>
        </w:tc>
      </w:tr>
      <w:tr w:rsidR="00D604BE" w:rsidRPr="005C6222" w14:paraId="2EB2A177" w14:textId="77777777" w:rsidTr="00D604BE">
        <w:trPr>
          <w:trHeight w:val="300"/>
        </w:trPr>
        <w:tc>
          <w:tcPr>
            <w:tcW w:w="1683" w:type="pct"/>
            <w:vMerge/>
            <w:tcBorders>
              <w:left w:val="single" w:sz="4" w:space="0" w:color="auto"/>
              <w:right w:val="single" w:sz="4" w:space="0" w:color="auto"/>
            </w:tcBorders>
            <w:vAlign w:val="center"/>
          </w:tcPr>
          <w:p w14:paraId="7DE1BAD4"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57C95605"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tcPr>
          <w:p w14:paraId="61F5D328"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6.848.304</w:t>
            </w:r>
          </w:p>
        </w:tc>
      </w:tr>
      <w:tr w:rsidR="00D604BE" w:rsidRPr="005C6222" w14:paraId="7F1B7CB6" w14:textId="77777777" w:rsidTr="00D604BE">
        <w:trPr>
          <w:trHeight w:val="300"/>
        </w:trPr>
        <w:tc>
          <w:tcPr>
            <w:tcW w:w="1683" w:type="pct"/>
            <w:vMerge/>
            <w:tcBorders>
              <w:left w:val="single" w:sz="4" w:space="0" w:color="auto"/>
              <w:right w:val="single" w:sz="4" w:space="0" w:color="auto"/>
            </w:tcBorders>
            <w:vAlign w:val="center"/>
          </w:tcPr>
          <w:p w14:paraId="15E91658" w14:textId="77777777" w:rsidR="00D604BE" w:rsidRPr="005C6222" w:rsidRDefault="00D604BE" w:rsidP="00D604BE">
            <w:pPr>
              <w:rPr>
                <w:rFonts w:eastAsia="Times New Roman" w:cs="Times New Roman"/>
                <w:b/>
                <w:bCs/>
                <w:sz w:val="20"/>
                <w:szCs w:val="20"/>
                <w:lang w:eastAsia="es-CL"/>
              </w:rPr>
            </w:pPr>
          </w:p>
        </w:tc>
        <w:tc>
          <w:tcPr>
            <w:tcW w:w="3317" w:type="pct"/>
            <w:gridSpan w:val="2"/>
            <w:tcBorders>
              <w:top w:val="nil"/>
              <w:left w:val="nil"/>
              <w:bottom w:val="single" w:sz="4" w:space="0" w:color="auto"/>
              <w:right w:val="single" w:sz="4" w:space="0" w:color="auto"/>
            </w:tcBorders>
            <w:shd w:val="clear" w:color="auto" w:fill="auto"/>
            <w:noWrap/>
            <w:vAlign w:val="center"/>
          </w:tcPr>
          <w:p w14:paraId="2A0AE5B8"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b/>
                <w:bCs/>
                <w:sz w:val="20"/>
                <w:szCs w:val="20"/>
                <w:lang w:eastAsia="es-CL"/>
              </w:rPr>
              <w:t>Fin (Punto E)</w:t>
            </w:r>
          </w:p>
        </w:tc>
      </w:tr>
      <w:tr w:rsidR="00D604BE" w:rsidRPr="005C6222" w14:paraId="6FCC1CFD" w14:textId="77777777" w:rsidTr="00D604BE">
        <w:trPr>
          <w:trHeight w:val="300"/>
        </w:trPr>
        <w:tc>
          <w:tcPr>
            <w:tcW w:w="1683" w:type="pct"/>
            <w:vMerge/>
            <w:tcBorders>
              <w:left w:val="single" w:sz="4" w:space="0" w:color="auto"/>
              <w:right w:val="single" w:sz="4" w:space="0" w:color="auto"/>
            </w:tcBorders>
            <w:vAlign w:val="center"/>
          </w:tcPr>
          <w:p w14:paraId="5C8C4D26"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0D788E8A"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2053" w:type="pct"/>
            <w:tcBorders>
              <w:top w:val="nil"/>
              <w:left w:val="nil"/>
              <w:bottom w:val="single" w:sz="4" w:space="0" w:color="auto"/>
              <w:right w:val="single" w:sz="4" w:space="0" w:color="auto"/>
            </w:tcBorders>
            <w:shd w:val="clear" w:color="auto" w:fill="auto"/>
            <w:noWrap/>
            <w:vAlign w:val="center"/>
          </w:tcPr>
          <w:p w14:paraId="6500EE8A"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287.112</w:t>
            </w:r>
          </w:p>
        </w:tc>
      </w:tr>
      <w:tr w:rsidR="00D604BE" w:rsidRPr="005C6222" w14:paraId="44CA20BF" w14:textId="77777777" w:rsidTr="00D604BE">
        <w:trPr>
          <w:trHeight w:val="300"/>
        </w:trPr>
        <w:tc>
          <w:tcPr>
            <w:tcW w:w="1683" w:type="pct"/>
            <w:vMerge/>
            <w:tcBorders>
              <w:left w:val="single" w:sz="4" w:space="0" w:color="auto"/>
              <w:bottom w:val="single" w:sz="4" w:space="0" w:color="000000"/>
              <w:right w:val="single" w:sz="4" w:space="0" w:color="auto"/>
            </w:tcBorders>
            <w:vAlign w:val="center"/>
          </w:tcPr>
          <w:p w14:paraId="04811598" w14:textId="77777777" w:rsidR="00D604BE" w:rsidRPr="005C6222" w:rsidRDefault="00D604BE" w:rsidP="00D604BE">
            <w:pPr>
              <w:rPr>
                <w:rFonts w:eastAsia="Times New Roman" w:cs="Times New Roman"/>
                <w:b/>
                <w:bCs/>
                <w:sz w:val="20"/>
                <w:szCs w:val="20"/>
                <w:lang w:eastAsia="es-CL"/>
              </w:rPr>
            </w:pPr>
          </w:p>
        </w:tc>
        <w:tc>
          <w:tcPr>
            <w:tcW w:w="1264" w:type="pct"/>
            <w:tcBorders>
              <w:top w:val="nil"/>
              <w:left w:val="nil"/>
              <w:bottom w:val="single" w:sz="4" w:space="0" w:color="auto"/>
              <w:right w:val="single" w:sz="4" w:space="0" w:color="auto"/>
            </w:tcBorders>
            <w:shd w:val="clear" w:color="auto" w:fill="auto"/>
            <w:noWrap/>
            <w:vAlign w:val="center"/>
          </w:tcPr>
          <w:p w14:paraId="6726091C"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2053" w:type="pct"/>
            <w:tcBorders>
              <w:top w:val="nil"/>
              <w:left w:val="nil"/>
              <w:bottom w:val="single" w:sz="4" w:space="0" w:color="auto"/>
              <w:right w:val="single" w:sz="4" w:space="0" w:color="auto"/>
            </w:tcBorders>
            <w:shd w:val="clear" w:color="auto" w:fill="auto"/>
            <w:noWrap/>
            <w:vAlign w:val="center"/>
          </w:tcPr>
          <w:p w14:paraId="39386D69"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6.848.318</w:t>
            </w:r>
          </w:p>
        </w:tc>
      </w:tr>
      <w:tr w:rsidR="00D604BE" w:rsidRPr="005C6222" w14:paraId="39E57FFF" w14:textId="77777777" w:rsidTr="00D604BE">
        <w:trPr>
          <w:trHeight w:val="300"/>
        </w:trPr>
        <w:tc>
          <w:tcPr>
            <w:tcW w:w="16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723CB"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Fecha Medición</w:t>
            </w:r>
          </w:p>
        </w:tc>
        <w:tc>
          <w:tcPr>
            <w:tcW w:w="331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04E582"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29-06-2018</w:t>
            </w:r>
          </w:p>
        </w:tc>
      </w:tr>
      <w:tr w:rsidR="00D604BE" w:rsidRPr="005C6222" w14:paraId="0943C183" w14:textId="77777777" w:rsidTr="00D604BE">
        <w:trPr>
          <w:trHeight w:val="300"/>
        </w:trPr>
        <w:tc>
          <w:tcPr>
            <w:tcW w:w="1683" w:type="pct"/>
            <w:tcBorders>
              <w:top w:val="nil"/>
              <w:left w:val="single" w:sz="4" w:space="0" w:color="auto"/>
              <w:bottom w:val="single" w:sz="4" w:space="0" w:color="auto"/>
              <w:right w:val="single" w:sz="4" w:space="0" w:color="auto"/>
            </w:tcBorders>
            <w:shd w:val="clear" w:color="auto" w:fill="auto"/>
            <w:noWrap/>
            <w:vAlign w:val="center"/>
            <w:hideMark/>
          </w:tcPr>
          <w:p w14:paraId="346C3653"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Horario Medición</w:t>
            </w:r>
          </w:p>
        </w:tc>
        <w:tc>
          <w:tcPr>
            <w:tcW w:w="331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6CDC14"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11:40</w:t>
            </w:r>
          </w:p>
        </w:tc>
      </w:tr>
    </w:tbl>
    <w:p w14:paraId="7011F48A" w14:textId="77777777" w:rsidR="00CE45F6" w:rsidRPr="005C6222" w:rsidRDefault="00CE45F6" w:rsidP="00CE45F6">
      <w:pPr>
        <w:spacing w:line="360" w:lineRule="auto"/>
        <w:rPr>
          <w:lang w:val="es-ES_tradnl"/>
        </w:rPr>
      </w:pPr>
    </w:p>
    <w:p w14:paraId="7BDF5721" w14:textId="6C4B6168" w:rsidR="00CE45F6" w:rsidRPr="005C6222" w:rsidRDefault="00CE45F6" w:rsidP="00CE45F6">
      <w:pPr>
        <w:pStyle w:val="Descripcin"/>
        <w:rPr>
          <w:lang w:val="es-ES_tradnl"/>
        </w:rPr>
      </w:pPr>
      <w:bookmarkStart w:id="38" w:name="_Toc531167001"/>
      <w:r w:rsidRPr="005C6222">
        <w:rPr>
          <w:lang w:val="es-ES_tradnl"/>
        </w:rPr>
        <w:t xml:space="preserve">Tabla </w:t>
      </w:r>
      <w:r w:rsidRPr="005C6222">
        <w:rPr>
          <w:lang w:val="es-ES_tradnl"/>
        </w:rPr>
        <w:fldChar w:fldCharType="begin"/>
      </w:r>
      <w:r w:rsidRPr="005C6222">
        <w:rPr>
          <w:lang w:val="es-ES_tradnl"/>
        </w:rPr>
        <w:instrText xml:space="preserve"> SEQ Tabla \* ARABIC </w:instrText>
      </w:r>
      <w:r w:rsidRPr="005C6222">
        <w:rPr>
          <w:lang w:val="es-ES_tradnl"/>
        </w:rPr>
        <w:fldChar w:fldCharType="separate"/>
      </w:r>
      <w:r w:rsidR="00145ACC">
        <w:rPr>
          <w:noProof/>
          <w:lang w:val="es-ES_tradnl"/>
        </w:rPr>
        <w:t>7</w:t>
      </w:r>
      <w:r w:rsidRPr="005C6222">
        <w:rPr>
          <w:lang w:val="es-ES_tradnl"/>
        </w:rPr>
        <w:fldChar w:fldCharType="end"/>
      </w:r>
      <w:r w:rsidRPr="005C6222">
        <w:rPr>
          <w:lang w:val="es-ES_tradnl"/>
        </w:rPr>
        <w:t>: Condiciones atmosféricas presentes al momento de realizar las mediciones. Punto M23</w:t>
      </w:r>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37"/>
        <w:gridCol w:w="5037"/>
      </w:tblGrid>
      <w:tr w:rsidR="00CE45F6" w:rsidRPr="005C6222" w14:paraId="601C5E04" w14:textId="77777777" w:rsidTr="00B508CC">
        <w:trPr>
          <w:trHeight w:val="426"/>
          <w:tblHeader/>
        </w:trPr>
        <w:tc>
          <w:tcPr>
            <w:tcW w:w="2500" w:type="pct"/>
            <w:shd w:val="clear" w:color="auto" w:fill="auto"/>
            <w:vAlign w:val="center"/>
          </w:tcPr>
          <w:p w14:paraId="421E76B6" w14:textId="77777777" w:rsidR="00CE45F6" w:rsidRPr="005C6222" w:rsidRDefault="00CE45F6" w:rsidP="00B508CC">
            <w:pPr>
              <w:jc w:val="center"/>
              <w:rPr>
                <w:b/>
                <w:sz w:val="20"/>
                <w:szCs w:val="20"/>
                <w:lang w:val="es-ES_tradnl"/>
              </w:rPr>
            </w:pPr>
            <w:r w:rsidRPr="005C6222">
              <w:rPr>
                <w:b/>
                <w:sz w:val="20"/>
                <w:szCs w:val="20"/>
                <w:lang w:val="es-ES_tradnl"/>
              </w:rPr>
              <w:t>Variable atmosférica</w:t>
            </w:r>
          </w:p>
        </w:tc>
        <w:tc>
          <w:tcPr>
            <w:tcW w:w="2500" w:type="pct"/>
            <w:shd w:val="clear" w:color="auto" w:fill="auto"/>
            <w:vAlign w:val="center"/>
          </w:tcPr>
          <w:p w14:paraId="25BD0959" w14:textId="77777777" w:rsidR="00CE45F6" w:rsidRPr="005C6222" w:rsidRDefault="00CE45F6" w:rsidP="00B508CC">
            <w:pPr>
              <w:jc w:val="center"/>
              <w:rPr>
                <w:b/>
                <w:sz w:val="20"/>
                <w:szCs w:val="20"/>
                <w:lang w:val="es-ES_tradnl"/>
              </w:rPr>
            </w:pPr>
            <w:r w:rsidRPr="005C6222">
              <w:rPr>
                <w:b/>
                <w:sz w:val="20"/>
                <w:szCs w:val="20"/>
                <w:lang w:val="es-ES_tradnl"/>
              </w:rPr>
              <w:t>Valor</w:t>
            </w:r>
          </w:p>
        </w:tc>
      </w:tr>
      <w:tr w:rsidR="00CE45F6" w:rsidRPr="005C6222" w14:paraId="1A6D16CF" w14:textId="77777777" w:rsidTr="00B508CC">
        <w:tc>
          <w:tcPr>
            <w:tcW w:w="2500" w:type="pct"/>
            <w:shd w:val="clear" w:color="auto" w:fill="auto"/>
            <w:vAlign w:val="center"/>
          </w:tcPr>
          <w:p w14:paraId="3B4FB29E" w14:textId="77777777" w:rsidR="00CE45F6" w:rsidRPr="005C6222" w:rsidRDefault="00CE45F6" w:rsidP="00B508CC">
            <w:pPr>
              <w:jc w:val="center"/>
              <w:rPr>
                <w:sz w:val="20"/>
                <w:szCs w:val="20"/>
                <w:lang w:val="es-ES_tradnl"/>
              </w:rPr>
            </w:pPr>
            <w:r w:rsidRPr="005C6222">
              <w:rPr>
                <w:sz w:val="20"/>
                <w:szCs w:val="20"/>
                <w:lang w:val="es-ES_tradnl"/>
              </w:rPr>
              <w:t>Temperatura</w:t>
            </w:r>
          </w:p>
        </w:tc>
        <w:tc>
          <w:tcPr>
            <w:tcW w:w="2500" w:type="pct"/>
            <w:shd w:val="clear" w:color="auto" w:fill="auto"/>
            <w:vAlign w:val="center"/>
          </w:tcPr>
          <w:p w14:paraId="7B843834" w14:textId="3D56F820" w:rsidR="00CE45F6" w:rsidRPr="005C6222" w:rsidRDefault="00CE45F6" w:rsidP="00CE45F6">
            <w:pPr>
              <w:jc w:val="center"/>
              <w:rPr>
                <w:sz w:val="20"/>
                <w:szCs w:val="20"/>
                <w:lang w:val="es-ES_tradnl"/>
              </w:rPr>
            </w:pPr>
            <w:r w:rsidRPr="005C6222">
              <w:rPr>
                <w:sz w:val="20"/>
                <w:szCs w:val="20"/>
                <w:lang w:val="es-ES_tradnl"/>
              </w:rPr>
              <w:t>11 [</w:t>
            </w:r>
            <w:proofErr w:type="spellStart"/>
            <w:r w:rsidRPr="005C6222">
              <w:rPr>
                <w:sz w:val="20"/>
                <w:szCs w:val="20"/>
                <w:lang w:val="es-ES_tradnl"/>
              </w:rPr>
              <w:t>ºC</w:t>
            </w:r>
            <w:proofErr w:type="spellEnd"/>
            <w:r w:rsidRPr="005C6222">
              <w:rPr>
                <w:sz w:val="20"/>
                <w:szCs w:val="20"/>
                <w:lang w:val="es-ES_tradnl"/>
              </w:rPr>
              <w:t>]</w:t>
            </w:r>
          </w:p>
        </w:tc>
      </w:tr>
      <w:tr w:rsidR="00CE45F6" w:rsidRPr="005C6222" w14:paraId="7BE4B3B4" w14:textId="77777777" w:rsidTr="00B508CC">
        <w:tc>
          <w:tcPr>
            <w:tcW w:w="2500" w:type="pct"/>
            <w:shd w:val="clear" w:color="auto" w:fill="auto"/>
            <w:vAlign w:val="center"/>
          </w:tcPr>
          <w:p w14:paraId="6610B6AC" w14:textId="77777777" w:rsidR="00CE45F6" w:rsidRPr="005C6222" w:rsidRDefault="00CE45F6" w:rsidP="00B508CC">
            <w:pPr>
              <w:jc w:val="center"/>
              <w:rPr>
                <w:sz w:val="20"/>
                <w:szCs w:val="20"/>
                <w:lang w:val="es-ES_tradnl"/>
              </w:rPr>
            </w:pPr>
            <w:r w:rsidRPr="005C6222">
              <w:rPr>
                <w:sz w:val="20"/>
                <w:szCs w:val="20"/>
                <w:lang w:val="es-ES_tradnl"/>
              </w:rPr>
              <w:t>Humedad relativa</w:t>
            </w:r>
          </w:p>
        </w:tc>
        <w:tc>
          <w:tcPr>
            <w:tcW w:w="2500" w:type="pct"/>
            <w:shd w:val="clear" w:color="auto" w:fill="auto"/>
            <w:vAlign w:val="center"/>
          </w:tcPr>
          <w:p w14:paraId="2A3CDC85" w14:textId="3632BBCA" w:rsidR="00CE45F6" w:rsidRPr="005C6222" w:rsidRDefault="00CE45F6" w:rsidP="00B508CC">
            <w:pPr>
              <w:jc w:val="center"/>
              <w:rPr>
                <w:sz w:val="20"/>
                <w:szCs w:val="20"/>
                <w:lang w:val="es-ES_tradnl"/>
              </w:rPr>
            </w:pPr>
            <w:r w:rsidRPr="005C6222">
              <w:rPr>
                <w:sz w:val="20"/>
                <w:szCs w:val="20"/>
                <w:lang w:val="es-ES_tradnl"/>
              </w:rPr>
              <w:t>75 [%]</w:t>
            </w:r>
          </w:p>
        </w:tc>
      </w:tr>
      <w:tr w:rsidR="00CE45F6" w:rsidRPr="005C6222" w14:paraId="37921F2A" w14:textId="77777777" w:rsidTr="00B508CC">
        <w:tc>
          <w:tcPr>
            <w:tcW w:w="2500" w:type="pct"/>
            <w:shd w:val="clear" w:color="auto" w:fill="auto"/>
            <w:vAlign w:val="center"/>
          </w:tcPr>
          <w:p w14:paraId="0FCEF4FB" w14:textId="77777777" w:rsidR="00CE45F6" w:rsidRPr="005C6222" w:rsidRDefault="00CE45F6" w:rsidP="00B508CC">
            <w:pPr>
              <w:jc w:val="center"/>
              <w:rPr>
                <w:sz w:val="20"/>
                <w:szCs w:val="20"/>
                <w:lang w:val="es-ES_tradnl"/>
              </w:rPr>
            </w:pPr>
            <w:r w:rsidRPr="005C6222">
              <w:rPr>
                <w:sz w:val="20"/>
                <w:szCs w:val="20"/>
                <w:lang w:val="es-ES_tradnl"/>
              </w:rPr>
              <w:t>Velocidad del viento</w:t>
            </w:r>
          </w:p>
        </w:tc>
        <w:tc>
          <w:tcPr>
            <w:tcW w:w="2500" w:type="pct"/>
            <w:shd w:val="clear" w:color="auto" w:fill="auto"/>
            <w:vAlign w:val="center"/>
          </w:tcPr>
          <w:p w14:paraId="11990CF0" w14:textId="54F768A6" w:rsidR="00CE45F6" w:rsidRPr="005C6222" w:rsidRDefault="00CE45F6" w:rsidP="00CE45F6">
            <w:pPr>
              <w:jc w:val="center"/>
              <w:rPr>
                <w:sz w:val="20"/>
                <w:szCs w:val="20"/>
                <w:lang w:val="es-ES_tradnl"/>
              </w:rPr>
            </w:pPr>
            <w:r w:rsidRPr="005C6222">
              <w:rPr>
                <w:sz w:val="20"/>
                <w:szCs w:val="20"/>
                <w:lang w:val="es-ES_tradnl"/>
              </w:rPr>
              <w:t>2.9 [m/s]</w:t>
            </w:r>
          </w:p>
        </w:tc>
      </w:tr>
      <w:tr w:rsidR="00CE45F6" w:rsidRPr="005C6222" w14:paraId="2DD49F3A" w14:textId="77777777" w:rsidTr="00B508CC">
        <w:tc>
          <w:tcPr>
            <w:tcW w:w="2500" w:type="pct"/>
            <w:shd w:val="clear" w:color="auto" w:fill="auto"/>
            <w:vAlign w:val="center"/>
          </w:tcPr>
          <w:p w14:paraId="7BC26F23" w14:textId="77777777" w:rsidR="00CE45F6" w:rsidRPr="005C6222" w:rsidRDefault="00CE45F6" w:rsidP="00B508CC">
            <w:pPr>
              <w:jc w:val="center"/>
              <w:rPr>
                <w:sz w:val="20"/>
                <w:szCs w:val="20"/>
                <w:lang w:val="es-ES_tradnl"/>
              </w:rPr>
            </w:pPr>
            <w:r w:rsidRPr="005C6222">
              <w:rPr>
                <w:sz w:val="20"/>
                <w:szCs w:val="20"/>
                <w:lang w:val="es-ES_tradnl"/>
              </w:rPr>
              <w:t>Nubosidad</w:t>
            </w:r>
          </w:p>
        </w:tc>
        <w:tc>
          <w:tcPr>
            <w:tcW w:w="2500" w:type="pct"/>
            <w:shd w:val="clear" w:color="auto" w:fill="auto"/>
            <w:vAlign w:val="center"/>
          </w:tcPr>
          <w:p w14:paraId="6D2E8C98" w14:textId="77777777" w:rsidR="00CE45F6" w:rsidRPr="005C6222" w:rsidRDefault="00CE45F6" w:rsidP="00B508CC">
            <w:pPr>
              <w:jc w:val="center"/>
              <w:rPr>
                <w:sz w:val="20"/>
                <w:szCs w:val="20"/>
                <w:lang w:val="es-ES_tradnl"/>
              </w:rPr>
            </w:pPr>
            <w:r w:rsidRPr="005C6222">
              <w:rPr>
                <w:sz w:val="20"/>
                <w:szCs w:val="20"/>
                <w:lang w:val="es-ES_tradnl"/>
              </w:rPr>
              <w:t>Levemente cubierto</w:t>
            </w:r>
          </w:p>
        </w:tc>
      </w:tr>
    </w:tbl>
    <w:p w14:paraId="389F4EAA" w14:textId="77777777" w:rsidR="00CE45F6" w:rsidRPr="005C6222" w:rsidRDefault="00CE45F6" w:rsidP="00CE45F6">
      <w:pPr>
        <w:rPr>
          <w:lang w:val="es-ES_tradnl"/>
        </w:rPr>
      </w:pPr>
    </w:p>
    <w:p w14:paraId="0D806353" w14:textId="77777777" w:rsidR="00D604BE" w:rsidRPr="005C6222" w:rsidRDefault="00D604BE" w:rsidP="00D604BE">
      <w:pPr>
        <w:pStyle w:val="Descripcin"/>
        <w:keepNext/>
        <w:rPr>
          <w:lang w:val="es-ES_tradnl"/>
        </w:rPr>
      </w:pPr>
      <w:bookmarkStart w:id="39" w:name="_Toc531166993"/>
      <w:r w:rsidRPr="005C6222">
        <w:rPr>
          <w:lang w:val="es-ES_tradnl"/>
        </w:rPr>
        <w:t xml:space="preserve">Ilustración </w:t>
      </w:r>
      <w:r w:rsidRPr="005C6222">
        <w:rPr>
          <w:lang w:val="es-ES_tradnl"/>
        </w:rPr>
        <w:fldChar w:fldCharType="begin"/>
      </w:r>
      <w:r w:rsidRPr="005C6222">
        <w:rPr>
          <w:lang w:val="es-ES_tradnl"/>
        </w:rPr>
        <w:instrText xml:space="preserve"> SEQ Ilustración \* ARABIC </w:instrText>
      </w:r>
      <w:r w:rsidRPr="005C6222">
        <w:rPr>
          <w:lang w:val="es-ES_tradnl"/>
        </w:rPr>
        <w:fldChar w:fldCharType="separate"/>
      </w:r>
      <w:r w:rsidR="00145ACC">
        <w:rPr>
          <w:noProof/>
          <w:lang w:val="es-ES_tradnl"/>
        </w:rPr>
        <w:t>4</w:t>
      </w:r>
      <w:r w:rsidRPr="005C6222">
        <w:rPr>
          <w:lang w:val="es-ES_tradnl"/>
        </w:rPr>
        <w:fldChar w:fldCharType="end"/>
      </w:r>
      <w:r w:rsidRPr="005C6222">
        <w:rPr>
          <w:lang w:val="es-ES_tradnl"/>
        </w:rPr>
        <w:t>: Fotografías barrera acústica punto M23.</w:t>
      </w:r>
      <w:bookmarkEnd w:id="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5037"/>
        <w:gridCol w:w="5037"/>
      </w:tblGrid>
      <w:tr w:rsidR="00D604BE" w:rsidRPr="005C6222" w14:paraId="7606B77D" w14:textId="77777777" w:rsidTr="00D604BE">
        <w:trPr>
          <w:jc w:val="center"/>
        </w:trPr>
        <w:tc>
          <w:tcPr>
            <w:tcW w:w="2500" w:type="pct"/>
            <w:vAlign w:val="center"/>
          </w:tcPr>
          <w:p w14:paraId="116F2366" w14:textId="77777777" w:rsidR="00D604BE" w:rsidRPr="005C6222" w:rsidRDefault="00D604BE" w:rsidP="00D604BE">
            <w:pPr>
              <w:spacing w:line="276" w:lineRule="auto"/>
              <w:jc w:val="center"/>
              <w:rPr>
                <w:sz w:val="20"/>
                <w:szCs w:val="20"/>
                <w:lang w:val="es-ES_tradnl"/>
              </w:rPr>
            </w:pPr>
            <w:r w:rsidRPr="005C6222">
              <w:rPr>
                <w:noProof/>
                <w:sz w:val="20"/>
                <w:szCs w:val="20"/>
                <w:lang w:val="es-ES" w:eastAsia="es-ES"/>
              </w:rPr>
              <w:drawing>
                <wp:inline distT="0" distB="0" distL="0" distR="0" wp14:anchorId="7561D6EE" wp14:editId="457F65AB">
                  <wp:extent cx="2882250" cy="2160000"/>
                  <wp:effectExtent l="0" t="0" r="0" b="0"/>
                  <wp:docPr id="715" name="Imagen 715" descr="\\192.168.0.21\4 Proyectos\1 Clientes\787 CMP\P4190 Monitoreo vía férrea los Colorados - Planta Pellets\2 Procesos\FOT\JAF (Semana 25-06)\Eficiencia de Barreras\M23\Nueva carpeta\DSC06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2.168.0.21\4 Proyectos\1 Clientes\787 CMP\P4190 Monitoreo vía férrea los Colorados - Planta Pellets\2 Procesos\FOT\JAF (Semana 25-06)\Eficiencia de Barreras\M23\Nueva carpeta\DSC0692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2250" cy="2160000"/>
                          </a:xfrm>
                          <a:prstGeom prst="rect">
                            <a:avLst/>
                          </a:prstGeom>
                          <a:noFill/>
                          <a:ln>
                            <a:noFill/>
                          </a:ln>
                        </pic:spPr>
                      </pic:pic>
                    </a:graphicData>
                  </a:graphic>
                </wp:inline>
              </w:drawing>
            </w:r>
          </w:p>
        </w:tc>
        <w:tc>
          <w:tcPr>
            <w:tcW w:w="2500" w:type="pct"/>
          </w:tcPr>
          <w:p w14:paraId="6FADB507" w14:textId="77777777" w:rsidR="00D604BE" w:rsidRPr="005C6222" w:rsidRDefault="00D604BE" w:rsidP="00D604BE">
            <w:pPr>
              <w:spacing w:line="276" w:lineRule="auto"/>
              <w:jc w:val="center"/>
              <w:rPr>
                <w:noProof/>
                <w:sz w:val="20"/>
                <w:szCs w:val="20"/>
                <w:lang w:eastAsia="es-CL"/>
              </w:rPr>
            </w:pPr>
            <w:r w:rsidRPr="005C6222">
              <w:rPr>
                <w:b/>
                <w:noProof/>
                <w:sz w:val="20"/>
                <w:szCs w:val="20"/>
                <w:lang w:val="es-ES" w:eastAsia="es-ES"/>
              </w:rPr>
              <w:drawing>
                <wp:inline distT="0" distB="0" distL="0" distR="0" wp14:anchorId="436C18AD" wp14:editId="24FB9099">
                  <wp:extent cx="2882250" cy="2160000"/>
                  <wp:effectExtent l="0" t="0" r="0" b="0"/>
                  <wp:docPr id="716" name="Imagen 716" descr="\\192.168.0.21\4 Proyectos\1 Clientes\787 CMP\P4190 Monitoreo vía férrea los Colorados - Planta Pellets\2 Procesos\FOT\JAF (Semana 25-06)\Eficiencia de Barreras\M23\Nueva carpeta\IMG_7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92.168.0.21\4 Proyectos\1 Clientes\787 CMP\P4190 Monitoreo vía férrea los Colorados - Planta Pellets\2 Procesos\FOT\JAF (Semana 25-06)\Eficiencia de Barreras\M23\Nueva carpeta\IMG_752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2250" cy="2160000"/>
                          </a:xfrm>
                          <a:prstGeom prst="rect">
                            <a:avLst/>
                          </a:prstGeom>
                          <a:noFill/>
                          <a:ln>
                            <a:noFill/>
                          </a:ln>
                        </pic:spPr>
                      </pic:pic>
                    </a:graphicData>
                  </a:graphic>
                </wp:inline>
              </w:drawing>
            </w:r>
          </w:p>
        </w:tc>
      </w:tr>
    </w:tbl>
    <w:p w14:paraId="7ABA309D" w14:textId="77777777" w:rsidR="00D604BE" w:rsidRPr="005C6222" w:rsidRDefault="00D604BE" w:rsidP="00D604BE">
      <w:pPr>
        <w:rPr>
          <w:rFonts w:cs="Arial"/>
          <w:b/>
          <w:i/>
          <w:lang w:val="es-ES_tradnl"/>
        </w:rPr>
      </w:pPr>
    </w:p>
    <w:p w14:paraId="53E80121" w14:textId="77777777" w:rsidR="00D604BE" w:rsidRPr="005C6222" w:rsidRDefault="00D604BE" w:rsidP="00D604BE">
      <w:pPr>
        <w:pStyle w:val="Descripcin"/>
        <w:keepNext/>
        <w:rPr>
          <w:lang w:val="es-ES_tradnl"/>
        </w:rPr>
      </w:pPr>
      <w:bookmarkStart w:id="40" w:name="_Toc531167002"/>
      <w:r w:rsidRPr="005C6222">
        <w:rPr>
          <w:lang w:val="es-ES_tradnl"/>
        </w:rPr>
        <w:t xml:space="preserve">Tabla </w:t>
      </w:r>
      <w:r w:rsidRPr="005C6222">
        <w:rPr>
          <w:lang w:val="es-ES_tradnl"/>
        </w:rPr>
        <w:fldChar w:fldCharType="begin"/>
      </w:r>
      <w:r w:rsidRPr="005C6222">
        <w:rPr>
          <w:lang w:val="es-ES_tradnl"/>
        </w:rPr>
        <w:instrText xml:space="preserve"> SEQ Tabla \* ARABIC </w:instrText>
      </w:r>
      <w:r w:rsidRPr="005C6222">
        <w:rPr>
          <w:lang w:val="es-ES_tradnl"/>
        </w:rPr>
        <w:fldChar w:fldCharType="separate"/>
      </w:r>
      <w:r w:rsidR="00145ACC">
        <w:rPr>
          <w:noProof/>
          <w:lang w:val="es-ES_tradnl"/>
        </w:rPr>
        <w:t>8</w:t>
      </w:r>
      <w:r w:rsidRPr="005C6222">
        <w:rPr>
          <w:lang w:val="es-ES_tradnl"/>
        </w:rPr>
        <w:fldChar w:fldCharType="end"/>
      </w:r>
      <w:r w:rsidRPr="005C6222">
        <w:rPr>
          <w:lang w:val="es-ES_tradnl"/>
        </w:rPr>
        <w:t>: Coordenadas puntos de medición. Punto M23</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59"/>
        <w:gridCol w:w="1606"/>
        <w:gridCol w:w="1344"/>
        <w:gridCol w:w="1743"/>
        <w:gridCol w:w="1422"/>
        <w:gridCol w:w="1700"/>
      </w:tblGrid>
      <w:tr w:rsidR="00D604BE" w:rsidRPr="005C6222" w14:paraId="77C37C72" w14:textId="77777777" w:rsidTr="00D604BE">
        <w:trPr>
          <w:trHeight w:val="450"/>
        </w:trPr>
        <w:tc>
          <w:tcPr>
            <w:tcW w:w="2585" w:type="pct"/>
            <w:gridSpan w:val="3"/>
            <w:shd w:val="clear" w:color="auto" w:fill="auto"/>
            <w:vAlign w:val="center"/>
            <w:hideMark/>
          </w:tcPr>
          <w:p w14:paraId="06801FD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Medición sin Barrera - Posición 1</w:t>
            </w:r>
          </w:p>
        </w:tc>
        <w:tc>
          <w:tcPr>
            <w:tcW w:w="2415" w:type="pct"/>
            <w:gridSpan w:val="3"/>
            <w:shd w:val="clear" w:color="auto" w:fill="auto"/>
            <w:vAlign w:val="center"/>
            <w:hideMark/>
          </w:tcPr>
          <w:p w14:paraId="7C522E34"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Medición con Barrera - Posición 1</w:t>
            </w:r>
          </w:p>
        </w:tc>
      </w:tr>
      <w:tr w:rsidR="00D604BE" w:rsidRPr="005C6222" w14:paraId="7B7F4E33" w14:textId="77777777" w:rsidTr="00D604BE">
        <w:trPr>
          <w:trHeight w:val="300"/>
        </w:trPr>
        <w:tc>
          <w:tcPr>
            <w:tcW w:w="1121" w:type="pct"/>
            <w:vMerge w:val="restart"/>
            <w:shd w:val="clear" w:color="auto" w:fill="auto"/>
            <w:vAlign w:val="center"/>
            <w:hideMark/>
          </w:tcPr>
          <w:p w14:paraId="218A0F7C"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Coordenadas</w:t>
            </w:r>
          </w:p>
        </w:tc>
        <w:tc>
          <w:tcPr>
            <w:tcW w:w="797" w:type="pct"/>
            <w:shd w:val="clear" w:color="auto" w:fill="auto"/>
            <w:noWrap/>
            <w:vAlign w:val="center"/>
            <w:hideMark/>
          </w:tcPr>
          <w:p w14:paraId="4880DB71"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667" w:type="pct"/>
            <w:shd w:val="clear" w:color="auto" w:fill="auto"/>
            <w:noWrap/>
            <w:vAlign w:val="center"/>
          </w:tcPr>
          <w:p w14:paraId="126F5E43"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287.131</w:t>
            </w:r>
          </w:p>
        </w:tc>
        <w:tc>
          <w:tcPr>
            <w:tcW w:w="865" w:type="pct"/>
            <w:vMerge w:val="restart"/>
            <w:shd w:val="clear" w:color="auto" w:fill="auto"/>
            <w:vAlign w:val="center"/>
            <w:hideMark/>
          </w:tcPr>
          <w:p w14:paraId="557FEC82"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Coordenadas</w:t>
            </w:r>
          </w:p>
        </w:tc>
        <w:tc>
          <w:tcPr>
            <w:tcW w:w="706" w:type="pct"/>
            <w:shd w:val="clear" w:color="auto" w:fill="auto"/>
            <w:vAlign w:val="center"/>
            <w:hideMark/>
          </w:tcPr>
          <w:p w14:paraId="27A10B99"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844" w:type="pct"/>
            <w:shd w:val="clear" w:color="auto" w:fill="auto"/>
            <w:vAlign w:val="center"/>
          </w:tcPr>
          <w:p w14:paraId="6846B449"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287.122</w:t>
            </w:r>
          </w:p>
        </w:tc>
      </w:tr>
      <w:tr w:rsidR="00D604BE" w:rsidRPr="005C6222" w14:paraId="0A19B62F" w14:textId="77777777" w:rsidTr="00D604BE">
        <w:trPr>
          <w:trHeight w:val="300"/>
        </w:trPr>
        <w:tc>
          <w:tcPr>
            <w:tcW w:w="1121" w:type="pct"/>
            <w:vMerge/>
            <w:vAlign w:val="center"/>
            <w:hideMark/>
          </w:tcPr>
          <w:p w14:paraId="5DE7FA21" w14:textId="77777777" w:rsidR="00D604BE" w:rsidRPr="005C6222" w:rsidRDefault="00D604BE" w:rsidP="00D604BE">
            <w:pPr>
              <w:rPr>
                <w:rFonts w:eastAsia="Times New Roman" w:cs="Times New Roman"/>
                <w:b/>
                <w:bCs/>
                <w:sz w:val="20"/>
                <w:szCs w:val="20"/>
                <w:lang w:eastAsia="es-CL"/>
              </w:rPr>
            </w:pPr>
          </w:p>
        </w:tc>
        <w:tc>
          <w:tcPr>
            <w:tcW w:w="797" w:type="pct"/>
            <w:shd w:val="clear" w:color="auto" w:fill="auto"/>
            <w:noWrap/>
            <w:vAlign w:val="center"/>
            <w:hideMark/>
          </w:tcPr>
          <w:p w14:paraId="2773AAB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667" w:type="pct"/>
            <w:shd w:val="clear" w:color="auto" w:fill="auto"/>
            <w:noWrap/>
            <w:vAlign w:val="center"/>
          </w:tcPr>
          <w:p w14:paraId="1B690972"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6.848.292</w:t>
            </w:r>
          </w:p>
        </w:tc>
        <w:tc>
          <w:tcPr>
            <w:tcW w:w="865" w:type="pct"/>
            <w:vMerge/>
            <w:vAlign w:val="center"/>
            <w:hideMark/>
          </w:tcPr>
          <w:p w14:paraId="279C2186" w14:textId="77777777" w:rsidR="00D604BE" w:rsidRPr="005C6222" w:rsidRDefault="00D604BE" w:rsidP="00D604BE">
            <w:pPr>
              <w:rPr>
                <w:rFonts w:eastAsia="Times New Roman" w:cs="Times New Roman"/>
                <w:b/>
                <w:bCs/>
                <w:sz w:val="20"/>
                <w:szCs w:val="20"/>
                <w:lang w:eastAsia="es-CL"/>
              </w:rPr>
            </w:pPr>
          </w:p>
        </w:tc>
        <w:tc>
          <w:tcPr>
            <w:tcW w:w="706" w:type="pct"/>
            <w:shd w:val="clear" w:color="auto" w:fill="auto"/>
            <w:vAlign w:val="center"/>
            <w:hideMark/>
          </w:tcPr>
          <w:p w14:paraId="2BBED39E"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844" w:type="pct"/>
            <w:shd w:val="clear" w:color="auto" w:fill="auto"/>
            <w:vAlign w:val="center"/>
          </w:tcPr>
          <w:p w14:paraId="52C9283E"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6.848.310</w:t>
            </w:r>
          </w:p>
        </w:tc>
      </w:tr>
      <w:tr w:rsidR="00D604BE" w:rsidRPr="005C6222" w14:paraId="340A4BFB" w14:textId="77777777" w:rsidTr="00D604BE">
        <w:trPr>
          <w:trHeight w:val="300"/>
        </w:trPr>
        <w:tc>
          <w:tcPr>
            <w:tcW w:w="2585" w:type="pct"/>
            <w:gridSpan w:val="3"/>
            <w:shd w:val="clear" w:color="auto" w:fill="auto"/>
            <w:vAlign w:val="center"/>
            <w:hideMark/>
          </w:tcPr>
          <w:p w14:paraId="176ECC85"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Medición sin Barrera - Posición 2</w:t>
            </w:r>
          </w:p>
        </w:tc>
        <w:tc>
          <w:tcPr>
            <w:tcW w:w="2415" w:type="pct"/>
            <w:gridSpan w:val="3"/>
            <w:shd w:val="clear" w:color="auto" w:fill="auto"/>
            <w:vAlign w:val="center"/>
            <w:hideMark/>
          </w:tcPr>
          <w:p w14:paraId="10A8BA93"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Medición con Barrera - Posición 2</w:t>
            </w:r>
          </w:p>
        </w:tc>
      </w:tr>
      <w:tr w:rsidR="00D604BE" w:rsidRPr="005C6222" w14:paraId="4145CFC9" w14:textId="77777777" w:rsidTr="00D604BE">
        <w:trPr>
          <w:trHeight w:val="300"/>
        </w:trPr>
        <w:tc>
          <w:tcPr>
            <w:tcW w:w="1121" w:type="pct"/>
            <w:vMerge w:val="restart"/>
            <w:shd w:val="clear" w:color="auto" w:fill="auto"/>
            <w:vAlign w:val="center"/>
            <w:hideMark/>
          </w:tcPr>
          <w:p w14:paraId="0A11A6F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Coordenadas</w:t>
            </w:r>
          </w:p>
        </w:tc>
        <w:tc>
          <w:tcPr>
            <w:tcW w:w="797" w:type="pct"/>
            <w:shd w:val="clear" w:color="auto" w:fill="auto"/>
            <w:noWrap/>
            <w:vAlign w:val="center"/>
            <w:hideMark/>
          </w:tcPr>
          <w:p w14:paraId="623F0FD8"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667" w:type="pct"/>
            <w:shd w:val="clear" w:color="auto" w:fill="auto"/>
            <w:noWrap/>
            <w:vAlign w:val="center"/>
          </w:tcPr>
          <w:p w14:paraId="284FC190"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287.129</w:t>
            </w:r>
          </w:p>
        </w:tc>
        <w:tc>
          <w:tcPr>
            <w:tcW w:w="865" w:type="pct"/>
            <w:vMerge w:val="restart"/>
            <w:shd w:val="clear" w:color="auto" w:fill="auto"/>
            <w:vAlign w:val="center"/>
            <w:hideMark/>
          </w:tcPr>
          <w:p w14:paraId="16C180F7"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Coordenadas</w:t>
            </w:r>
          </w:p>
        </w:tc>
        <w:tc>
          <w:tcPr>
            <w:tcW w:w="706" w:type="pct"/>
            <w:shd w:val="clear" w:color="auto" w:fill="auto"/>
            <w:vAlign w:val="center"/>
            <w:hideMark/>
          </w:tcPr>
          <w:p w14:paraId="187D3A6E"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Este</w:t>
            </w:r>
          </w:p>
        </w:tc>
        <w:tc>
          <w:tcPr>
            <w:tcW w:w="844" w:type="pct"/>
            <w:shd w:val="clear" w:color="auto" w:fill="auto"/>
            <w:vAlign w:val="center"/>
          </w:tcPr>
          <w:p w14:paraId="1737585E"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287.124</w:t>
            </w:r>
          </w:p>
        </w:tc>
      </w:tr>
      <w:tr w:rsidR="00D604BE" w:rsidRPr="005C6222" w14:paraId="15FC1A00" w14:textId="77777777" w:rsidTr="00D604BE">
        <w:trPr>
          <w:trHeight w:val="300"/>
        </w:trPr>
        <w:tc>
          <w:tcPr>
            <w:tcW w:w="1121" w:type="pct"/>
            <w:vMerge/>
            <w:vAlign w:val="center"/>
            <w:hideMark/>
          </w:tcPr>
          <w:p w14:paraId="2E41305B" w14:textId="77777777" w:rsidR="00D604BE" w:rsidRPr="005C6222" w:rsidRDefault="00D604BE" w:rsidP="00D604BE">
            <w:pPr>
              <w:rPr>
                <w:rFonts w:eastAsia="Times New Roman" w:cs="Times New Roman"/>
                <w:b/>
                <w:bCs/>
                <w:sz w:val="20"/>
                <w:szCs w:val="20"/>
                <w:lang w:eastAsia="es-CL"/>
              </w:rPr>
            </w:pPr>
          </w:p>
        </w:tc>
        <w:tc>
          <w:tcPr>
            <w:tcW w:w="797" w:type="pct"/>
            <w:shd w:val="clear" w:color="auto" w:fill="auto"/>
            <w:noWrap/>
            <w:vAlign w:val="center"/>
            <w:hideMark/>
          </w:tcPr>
          <w:p w14:paraId="15E8E0D6"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667" w:type="pct"/>
            <w:shd w:val="clear" w:color="auto" w:fill="auto"/>
            <w:noWrap/>
            <w:vAlign w:val="center"/>
          </w:tcPr>
          <w:p w14:paraId="22063A0D"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6.848.290</w:t>
            </w:r>
          </w:p>
        </w:tc>
        <w:tc>
          <w:tcPr>
            <w:tcW w:w="865" w:type="pct"/>
            <w:vMerge/>
            <w:vAlign w:val="center"/>
            <w:hideMark/>
          </w:tcPr>
          <w:p w14:paraId="63EDC310" w14:textId="77777777" w:rsidR="00D604BE" w:rsidRPr="005C6222" w:rsidRDefault="00D604BE" w:rsidP="00D604BE">
            <w:pPr>
              <w:rPr>
                <w:rFonts w:eastAsia="Times New Roman" w:cs="Times New Roman"/>
                <w:b/>
                <w:bCs/>
                <w:sz w:val="20"/>
                <w:szCs w:val="20"/>
                <w:lang w:eastAsia="es-CL"/>
              </w:rPr>
            </w:pPr>
          </w:p>
        </w:tc>
        <w:tc>
          <w:tcPr>
            <w:tcW w:w="706" w:type="pct"/>
            <w:shd w:val="clear" w:color="auto" w:fill="auto"/>
            <w:vAlign w:val="center"/>
            <w:hideMark/>
          </w:tcPr>
          <w:p w14:paraId="33611B73" w14:textId="77777777" w:rsidR="00D604BE" w:rsidRPr="005C6222" w:rsidRDefault="00D604BE" w:rsidP="00D604BE">
            <w:pPr>
              <w:jc w:val="center"/>
              <w:rPr>
                <w:rFonts w:eastAsia="Times New Roman" w:cs="Times New Roman"/>
                <w:b/>
                <w:bCs/>
                <w:sz w:val="20"/>
                <w:szCs w:val="20"/>
                <w:lang w:eastAsia="es-CL"/>
              </w:rPr>
            </w:pPr>
            <w:r w:rsidRPr="005C6222">
              <w:rPr>
                <w:rFonts w:eastAsia="Times New Roman" w:cs="Times New Roman"/>
                <w:b/>
                <w:bCs/>
                <w:sz w:val="20"/>
                <w:szCs w:val="20"/>
                <w:lang w:eastAsia="es-CL"/>
              </w:rPr>
              <w:t>Norte</w:t>
            </w:r>
          </w:p>
        </w:tc>
        <w:tc>
          <w:tcPr>
            <w:tcW w:w="844" w:type="pct"/>
            <w:shd w:val="clear" w:color="auto" w:fill="auto"/>
            <w:vAlign w:val="center"/>
          </w:tcPr>
          <w:p w14:paraId="2F66CE10" w14:textId="77777777" w:rsidR="00D604BE" w:rsidRPr="005C6222" w:rsidRDefault="00D604BE" w:rsidP="00D604BE">
            <w:pPr>
              <w:jc w:val="center"/>
              <w:rPr>
                <w:rFonts w:eastAsia="Times New Roman" w:cs="Times New Roman"/>
                <w:sz w:val="20"/>
                <w:szCs w:val="20"/>
                <w:lang w:eastAsia="es-CL"/>
              </w:rPr>
            </w:pPr>
            <w:r w:rsidRPr="005C6222">
              <w:rPr>
                <w:rFonts w:eastAsia="Times New Roman" w:cs="Times New Roman"/>
                <w:sz w:val="20"/>
                <w:szCs w:val="20"/>
                <w:lang w:eastAsia="es-CL"/>
              </w:rPr>
              <w:t>6.848.313</w:t>
            </w:r>
          </w:p>
        </w:tc>
      </w:tr>
    </w:tbl>
    <w:p w14:paraId="037E31D8" w14:textId="77777777" w:rsidR="00D604BE" w:rsidRPr="005C6222" w:rsidRDefault="00D604BE" w:rsidP="00D604BE">
      <w:pPr>
        <w:jc w:val="center"/>
        <w:rPr>
          <w:noProof/>
          <w:lang w:val="es-ES_tradnl" w:eastAsia="es-CL"/>
        </w:rPr>
      </w:pPr>
    </w:p>
    <w:p w14:paraId="3DECD737" w14:textId="77777777" w:rsidR="00D604BE" w:rsidRPr="005C6222" w:rsidRDefault="00D604BE">
      <w:pPr>
        <w:spacing w:after="200" w:line="276" w:lineRule="auto"/>
        <w:jc w:val="left"/>
        <w:rPr>
          <w:b/>
          <w:bCs/>
          <w:color w:val="0F243E" w:themeColor="text2" w:themeShade="80"/>
          <w:sz w:val="18"/>
          <w:szCs w:val="18"/>
          <w:lang w:val="es-ES_tradnl"/>
        </w:rPr>
      </w:pPr>
      <w:r w:rsidRPr="005C6222">
        <w:rPr>
          <w:lang w:val="es-ES_tradnl"/>
        </w:rPr>
        <w:br w:type="page"/>
      </w:r>
    </w:p>
    <w:p w14:paraId="1B4AD5A8" w14:textId="1A800FDA" w:rsidR="00D604BE" w:rsidRPr="005C6222" w:rsidRDefault="00D604BE" w:rsidP="00D604BE">
      <w:pPr>
        <w:pStyle w:val="Descripcin"/>
        <w:keepNext/>
        <w:rPr>
          <w:lang w:val="es-ES_tradnl"/>
        </w:rPr>
      </w:pPr>
      <w:bookmarkStart w:id="41" w:name="_Toc531166994"/>
      <w:r w:rsidRPr="005C6222">
        <w:rPr>
          <w:lang w:val="es-ES_tradnl"/>
        </w:rPr>
        <w:t xml:space="preserve">Ilustración </w:t>
      </w:r>
      <w:r w:rsidRPr="005C6222">
        <w:rPr>
          <w:lang w:val="es-ES_tradnl"/>
        </w:rPr>
        <w:fldChar w:fldCharType="begin"/>
      </w:r>
      <w:r w:rsidRPr="005C6222">
        <w:rPr>
          <w:lang w:val="es-ES_tradnl"/>
        </w:rPr>
        <w:instrText xml:space="preserve"> SEQ Ilustración \* ARABIC </w:instrText>
      </w:r>
      <w:r w:rsidRPr="005C6222">
        <w:rPr>
          <w:lang w:val="es-ES_tradnl"/>
        </w:rPr>
        <w:fldChar w:fldCharType="separate"/>
      </w:r>
      <w:r w:rsidR="00145ACC">
        <w:rPr>
          <w:noProof/>
          <w:lang w:val="es-ES_tradnl"/>
        </w:rPr>
        <w:t>5</w:t>
      </w:r>
      <w:r w:rsidRPr="005C6222">
        <w:rPr>
          <w:lang w:val="es-ES_tradnl"/>
        </w:rPr>
        <w:fldChar w:fldCharType="end"/>
      </w:r>
      <w:r w:rsidRPr="005C6222">
        <w:rPr>
          <w:lang w:val="es-ES_tradnl"/>
        </w:rPr>
        <w:t>: Fotografías puntos de medición barrera acústica punto M23.</w:t>
      </w:r>
      <w:bookmarkEnd w:id="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5219"/>
        <w:gridCol w:w="4855"/>
      </w:tblGrid>
      <w:tr w:rsidR="00D604BE" w:rsidRPr="005C6222" w14:paraId="0659AAA6" w14:textId="77777777" w:rsidTr="00D604BE">
        <w:trPr>
          <w:jc w:val="center"/>
        </w:trPr>
        <w:tc>
          <w:tcPr>
            <w:tcW w:w="5028" w:type="dxa"/>
            <w:vAlign w:val="center"/>
          </w:tcPr>
          <w:p w14:paraId="20F34BA0" w14:textId="77777777" w:rsidR="00D604BE" w:rsidRPr="005C6222" w:rsidRDefault="00D604BE" w:rsidP="00D604BE">
            <w:pPr>
              <w:spacing w:line="276" w:lineRule="auto"/>
              <w:jc w:val="center"/>
              <w:rPr>
                <w:noProof/>
                <w:sz w:val="20"/>
                <w:szCs w:val="20"/>
                <w:lang w:eastAsia="es-CL"/>
              </w:rPr>
            </w:pPr>
            <w:r w:rsidRPr="005C6222">
              <w:rPr>
                <w:noProof/>
                <w:sz w:val="20"/>
                <w:szCs w:val="20"/>
                <w:lang w:val="es-ES" w:eastAsia="es-ES"/>
              </w:rPr>
              <w:drawing>
                <wp:inline distT="0" distB="0" distL="0" distR="0" wp14:anchorId="61E6F8B3" wp14:editId="74DFD0ED">
                  <wp:extent cx="2882250" cy="2160000"/>
                  <wp:effectExtent l="0" t="0" r="0" b="0"/>
                  <wp:docPr id="96" name="Imagen 96" descr="\\192.168.0.21\4 Proyectos\1 Clientes\787 CMP\P4190 Monitoreo vía férrea los Colorados - Planta Pellets\2 Procesos\FOT\JAF (Semana 25-06)\Eficiencia de Barreras\M23\Nueva carpeta\IMG_7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2.168.0.21\4 Proyectos\1 Clientes\787 CMP\P4190 Monitoreo vía férrea los Colorados - Planta Pellets\2 Procesos\FOT\JAF (Semana 25-06)\Eficiencia de Barreras\M23\Nueva carpeta\IMG_763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2250" cy="2160000"/>
                          </a:xfrm>
                          <a:prstGeom prst="rect">
                            <a:avLst/>
                          </a:prstGeom>
                          <a:noFill/>
                          <a:ln>
                            <a:noFill/>
                          </a:ln>
                        </pic:spPr>
                      </pic:pic>
                    </a:graphicData>
                  </a:graphic>
                </wp:inline>
              </w:drawing>
            </w:r>
          </w:p>
          <w:p w14:paraId="30A8F871" w14:textId="77777777" w:rsidR="00D604BE" w:rsidRPr="005C6222" w:rsidRDefault="00D604BE" w:rsidP="00D604BE">
            <w:pPr>
              <w:spacing w:line="276" w:lineRule="auto"/>
              <w:jc w:val="center"/>
              <w:rPr>
                <w:noProof/>
                <w:sz w:val="20"/>
                <w:szCs w:val="20"/>
                <w:lang w:eastAsia="es-CL"/>
              </w:rPr>
            </w:pPr>
            <w:r w:rsidRPr="005C6222">
              <w:rPr>
                <w:rFonts w:eastAsia="Times New Roman" w:cs="Times New Roman"/>
                <w:b/>
                <w:bCs/>
                <w:sz w:val="20"/>
                <w:szCs w:val="20"/>
                <w:lang w:eastAsia="es-CL"/>
              </w:rPr>
              <w:t>Medición con Barrera - Posición 1</w:t>
            </w:r>
          </w:p>
        </w:tc>
        <w:tc>
          <w:tcPr>
            <w:tcW w:w="3800" w:type="dxa"/>
          </w:tcPr>
          <w:p w14:paraId="5D4FCD2F" w14:textId="77777777" w:rsidR="00D604BE" w:rsidRPr="005C6222" w:rsidRDefault="00D604BE" w:rsidP="00D604BE">
            <w:pPr>
              <w:spacing w:line="276" w:lineRule="auto"/>
              <w:jc w:val="center"/>
              <w:rPr>
                <w:noProof/>
                <w:lang w:eastAsia="es-CL"/>
              </w:rPr>
            </w:pPr>
            <w:r w:rsidRPr="005C6222">
              <w:rPr>
                <w:noProof/>
                <w:lang w:val="es-ES" w:eastAsia="es-ES"/>
              </w:rPr>
              <w:drawing>
                <wp:inline distT="0" distB="0" distL="0" distR="0" wp14:anchorId="495F1580" wp14:editId="5FC89DA6">
                  <wp:extent cx="2882250" cy="2160000"/>
                  <wp:effectExtent l="0" t="0" r="0" b="0"/>
                  <wp:docPr id="97" name="Imagen 97" descr="\\192.168.0.21\4 Proyectos\1 Clientes\787 CMP\P4190 Monitoreo vía férrea los Colorados - Planta Pellets\2 Procesos\FOT\JAF (Semana 25-06)\Eficiencia de Barreras\M23\Nueva carpeta\IMG_7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92.168.0.21\4 Proyectos\1 Clientes\787 CMP\P4190 Monitoreo vía férrea los Colorados - Planta Pellets\2 Procesos\FOT\JAF (Semana 25-06)\Eficiencia de Barreras\M23\Nueva carpeta\IMG_751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2250" cy="2160000"/>
                          </a:xfrm>
                          <a:prstGeom prst="rect">
                            <a:avLst/>
                          </a:prstGeom>
                          <a:noFill/>
                          <a:ln>
                            <a:noFill/>
                          </a:ln>
                        </pic:spPr>
                      </pic:pic>
                    </a:graphicData>
                  </a:graphic>
                </wp:inline>
              </w:drawing>
            </w:r>
          </w:p>
          <w:p w14:paraId="597F5E83" w14:textId="77777777" w:rsidR="00D604BE" w:rsidRPr="005C6222" w:rsidRDefault="00D604BE" w:rsidP="00D604BE">
            <w:pPr>
              <w:spacing w:line="276" w:lineRule="auto"/>
              <w:jc w:val="center"/>
              <w:rPr>
                <w:noProof/>
                <w:lang w:eastAsia="es-CL"/>
              </w:rPr>
            </w:pPr>
            <w:r w:rsidRPr="005C6222">
              <w:rPr>
                <w:rFonts w:eastAsia="Times New Roman" w:cs="Times New Roman"/>
                <w:b/>
                <w:bCs/>
                <w:sz w:val="20"/>
                <w:szCs w:val="20"/>
                <w:lang w:eastAsia="es-CL"/>
              </w:rPr>
              <w:t>Medición con Barrera - Posición 2</w:t>
            </w:r>
          </w:p>
        </w:tc>
      </w:tr>
      <w:tr w:rsidR="00D604BE" w:rsidRPr="005C6222" w14:paraId="475FDBB0" w14:textId="77777777" w:rsidTr="00D604BE">
        <w:trPr>
          <w:jc w:val="center"/>
        </w:trPr>
        <w:tc>
          <w:tcPr>
            <w:tcW w:w="8828" w:type="dxa"/>
            <w:gridSpan w:val="2"/>
            <w:vAlign w:val="center"/>
          </w:tcPr>
          <w:p w14:paraId="38F45ABA" w14:textId="77777777" w:rsidR="00D604BE" w:rsidRPr="005C6222" w:rsidRDefault="00D604BE" w:rsidP="00D604BE">
            <w:pPr>
              <w:spacing w:line="276" w:lineRule="auto"/>
              <w:jc w:val="center"/>
              <w:rPr>
                <w:noProof/>
                <w:lang w:eastAsia="es-CL"/>
              </w:rPr>
            </w:pPr>
            <w:r w:rsidRPr="005C6222">
              <w:rPr>
                <w:noProof/>
                <w:lang w:val="es-ES" w:eastAsia="es-ES"/>
              </w:rPr>
              <w:drawing>
                <wp:inline distT="0" distB="0" distL="0" distR="0" wp14:anchorId="2E54D474" wp14:editId="0767363E">
                  <wp:extent cx="3848571" cy="2160000"/>
                  <wp:effectExtent l="0" t="0" r="0" b="0"/>
                  <wp:docPr id="717" name="Imagen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105" t="9052" r="8690" b="14906"/>
                          <a:stretch/>
                        </pic:blipFill>
                        <pic:spPr bwMode="auto">
                          <a:xfrm>
                            <a:off x="0" y="0"/>
                            <a:ext cx="3848571" cy="2160000"/>
                          </a:xfrm>
                          <a:prstGeom prst="rect">
                            <a:avLst/>
                          </a:prstGeom>
                          <a:ln>
                            <a:noFill/>
                          </a:ln>
                          <a:extLst>
                            <a:ext uri="{53640926-AAD7-44D8-BBD7-CCE9431645EC}">
                              <a14:shadowObscured xmlns:a14="http://schemas.microsoft.com/office/drawing/2010/main"/>
                            </a:ext>
                          </a:extLst>
                        </pic:spPr>
                      </pic:pic>
                    </a:graphicData>
                  </a:graphic>
                </wp:inline>
              </w:drawing>
            </w:r>
          </w:p>
          <w:p w14:paraId="114962CC" w14:textId="77777777" w:rsidR="00D604BE" w:rsidRPr="005C6222" w:rsidRDefault="00D604BE" w:rsidP="00D604BE">
            <w:pPr>
              <w:spacing w:line="276" w:lineRule="auto"/>
              <w:jc w:val="center"/>
              <w:rPr>
                <w:noProof/>
                <w:lang w:eastAsia="es-CL"/>
              </w:rPr>
            </w:pPr>
            <w:r w:rsidRPr="005C6222">
              <w:rPr>
                <w:rFonts w:eastAsia="Times New Roman" w:cs="Times New Roman"/>
                <w:b/>
                <w:bCs/>
                <w:sz w:val="20"/>
                <w:szCs w:val="20"/>
                <w:lang w:eastAsia="es-CL"/>
              </w:rPr>
              <w:t>Medición sin Barrera - Posición 1 y 2*</w:t>
            </w:r>
          </w:p>
        </w:tc>
      </w:tr>
    </w:tbl>
    <w:p w14:paraId="437BD5E4" w14:textId="77777777" w:rsidR="00D604BE" w:rsidRPr="005C6222" w:rsidRDefault="00D604BE" w:rsidP="00D604BE">
      <w:pPr>
        <w:rPr>
          <w:rFonts w:cstheme="minorHAnsi"/>
          <w:sz w:val="18"/>
          <w:szCs w:val="18"/>
          <w:lang w:val="es-ES_tradnl"/>
        </w:rPr>
      </w:pPr>
      <w:r w:rsidRPr="005C6222">
        <w:rPr>
          <w:rFonts w:cstheme="minorHAnsi"/>
          <w:sz w:val="18"/>
          <w:szCs w:val="18"/>
          <w:lang w:val="es-ES_tradnl"/>
        </w:rPr>
        <w:t xml:space="preserve">*Fotografía con paso del tren </w:t>
      </w:r>
    </w:p>
    <w:p w14:paraId="00C95556" w14:textId="77777777" w:rsidR="00D604BE" w:rsidRPr="005C6222" w:rsidRDefault="00D604BE" w:rsidP="00D604BE">
      <w:pPr>
        <w:jc w:val="center"/>
        <w:rPr>
          <w:noProof/>
          <w:lang w:val="es-ES_tradnl" w:eastAsia="es-CL"/>
        </w:rPr>
      </w:pPr>
    </w:p>
    <w:p w14:paraId="46DB7EFC" w14:textId="77777777" w:rsidR="00D604BE" w:rsidRPr="005C6222" w:rsidRDefault="00D604BE" w:rsidP="00D604BE">
      <w:pPr>
        <w:rPr>
          <w:noProof/>
          <w:lang w:val="es-ES_tradnl" w:eastAsia="es-CL"/>
        </w:rPr>
      </w:pPr>
      <w:r w:rsidRPr="005C6222">
        <w:rPr>
          <w:noProof/>
          <w:lang w:val="es-ES_tradnl" w:eastAsia="es-CL"/>
        </w:rPr>
        <w:br w:type="page"/>
      </w:r>
    </w:p>
    <w:p w14:paraId="625B66A8" w14:textId="77777777" w:rsidR="004255F1" w:rsidRPr="005C6222" w:rsidRDefault="004255F1" w:rsidP="004255F1">
      <w:pPr>
        <w:rPr>
          <w:lang w:val="es-ES_tradnl"/>
        </w:rPr>
      </w:pPr>
    </w:p>
    <w:p w14:paraId="493D177B" w14:textId="77777777" w:rsidR="004255F1" w:rsidRPr="005C6222" w:rsidRDefault="004255F1" w:rsidP="004255F1">
      <w:pPr>
        <w:rPr>
          <w:lang w:val="es-ES_tradnl"/>
        </w:rPr>
      </w:pPr>
    </w:p>
    <w:p w14:paraId="47BA92E3" w14:textId="77777777" w:rsidR="004255F1" w:rsidRPr="005C6222" w:rsidRDefault="004255F1" w:rsidP="004255F1">
      <w:pPr>
        <w:rPr>
          <w:lang w:val="es-ES_tradnl"/>
        </w:rPr>
      </w:pPr>
    </w:p>
    <w:p w14:paraId="5BA1FA0F" w14:textId="77777777" w:rsidR="004255F1" w:rsidRPr="005C6222" w:rsidRDefault="004255F1" w:rsidP="004255F1">
      <w:pPr>
        <w:rPr>
          <w:lang w:val="es-ES_tradnl"/>
        </w:rPr>
      </w:pPr>
    </w:p>
    <w:p w14:paraId="70030B5B" w14:textId="77777777" w:rsidR="004255F1" w:rsidRPr="005C6222" w:rsidRDefault="004255F1" w:rsidP="004255F1">
      <w:pPr>
        <w:rPr>
          <w:lang w:val="es-ES_tradnl"/>
        </w:rPr>
      </w:pPr>
    </w:p>
    <w:p w14:paraId="3FD79034" w14:textId="77777777" w:rsidR="004255F1" w:rsidRPr="005C6222" w:rsidRDefault="004255F1" w:rsidP="004255F1">
      <w:pPr>
        <w:rPr>
          <w:lang w:val="es-ES_tradnl"/>
        </w:rPr>
      </w:pPr>
    </w:p>
    <w:p w14:paraId="4BC3F554" w14:textId="77777777" w:rsidR="004255F1" w:rsidRPr="005C6222" w:rsidRDefault="004255F1" w:rsidP="004255F1">
      <w:pPr>
        <w:rPr>
          <w:lang w:val="es-ES_tradnl"/>
        </w:rPr>
      </w:pPr>
    </w:p>
    <w:p w14:paraId="37A77A92" w14:textId="77777777" w:rsidR="004255F1" w:rsidRPr="005C6222" w:rsidRDefault="004255F1" w:rsidP="004255F1">
      <w:pPr>
        <w:rPr>
          <w:lang w:val="es-ES_tradnl"/>
        </w:rPr>
      </w:pPr>
    </w:p>
    <w:p w14:paraId="2F1611D3" w14:textId="77777777" w:rsidR="004255F1" w:rsidRPr="005C6222" w:rsidRDefault="004255F1" w:rsidP="004255F1">
      <w:pPr>
        <w:rPr>
          <w:lang w:val="es-ES_tradnl"/>
        </w:rPr>
      </w:pPr>
    </w:p>
    <w:p w14:paraId="7CB69CDF" w14:textId="77777777" w:rsidR="004255F1" w:rsidRPr="005C6222" w:rsidRDefault="004255F1" w:rsidP="004255F1">
      <w:pPr>
        <w:rPr>
          <w:lang w:val="es-ES_tradnl"/>
        </w:rPr>
      </w:pPr>
    </w:p>
    <w:p w14:paraId="04AD1352" w14:textId="77777777" w:rsidR="004255F1" w:rsidRPr="005C6222" w:rsidRDefault="004255F1" w:rsidP="004255F1">
      <w:pPr>
        <w:rPr>
          <w:lang w:val="es-ES_tradnl"/>
        </w:rPr>
      </w:pPr>
    </w:p>
    <w:p w14:paraId="7ECAF173" w14:textId="77777777" w:rsidR="004255F1" w:rsidRPr="005C6222" w:rsidRDefault="004255F1" w:rsidP="004255F1">
      <w:pPr>
        <w:rPr>
          <w:lang w:val="es-ES_tradnl"/>
        </w:rPr>
      </w:pPr>
    </w:p>
    <w:p w14:paraId="4A9DBF9D" w14:textId="77777777" w:rsidR="004255F1" w:rsidRPr="005C6222" w:rsidRDefault="004255F1" w:rsidP="004255F1">
      <w:pPr>
        <w:rPr>
          <w:lang w:val="es-ES_tradnl"/>
        </w:rPr>
      </w:pPr>
    </w:p>
    <w:p w14:paraId="20CCC72C" w14:textId="77777777" w:rsidR="004255F1" w:rsidRPr="005C6222" w:rsidRDefault="004255F1" w:rsidP="004255F1">
      <w:pPr>
        <w:rPr>
          <w:lang w:val="es-ES_tradnl"/>
        </w:rPr>
      </w:pPr>
    </w:p>
    <w:p w14:paraId="6B01B45B" w14:textId="77777777" w:rsidR="004255F1" w:rsidRPr="005C6222" w:rsidRDefault="004255F1" w:rsidP="004255F1">
      <w:pPr>
        <w:rPr>
          <w:lang w:val="es-ES_tradnl"/>
        </w:rPr>
      </w:pPr>
    </w:p>
    <w:p w14:paraId="3B70EAF0" w14:textId="77777777" w:rsidR="004255F1" w:rsidRPr="005C6222" w:rsidRDefault="004255F1" w:rsidP="004255F1">
      <w:pPr>
        <w:rPr>
          <w:lang w:val="es-ES_tradnl"/>
        </w:rPr>
      </w:pPr>
    </w:p>
    <w:p w14:paraId="7838173C" w14:textId="77777777" w:rsidR="004255F1" w:rsidRPr="005C6222" w:rsidRDefault="004255F1" w:rsidP="004255F1">
      <w:pPr>
        <w:rPr>
          <w:lang w:val="es-ES_tradnl"/>
        </w:rPr>
      </w:pPr>
    </w:p>
    <w:p w14:paraId="1AE06152" w14:textId="77777777" w:rsidR="004255F1" w:rsidRPr="005C6222" w:rsidRDefault="004255F1" w:rsidP="004255F1">
      <w:pPr>
        <w:rPr>
          <w:lang w:val="es-ES_tradnl"/>
        </w:rPr>
      </w:pPr>
    </w:p>
    <w:p w14:paraId="2D023878" w14:textId="77777777" w:rsidR="004255F1" w:rsidRPr="005C6222" w:rsidRDefault="004255F1" w:rsidP="004255F1">
      <w:pPr>
        <w:rPr>
          <w:lang w:val="es-ES_tradnl"/>
        </w:rPr>
      </w:pPr>
    </w:p>
    <w:p w14:paraId="6C186B09" w14:textId="1E5D1E2B" w:rsidR="00854DB1" w:rsidRPr="005C6222" w:rsidRDefault="00854DB1" w:rsidP="00854DB1">
      <w:pPr>
        <w:pStyle w:val="Puesto"/>
        <w:rPr>
          <w:lang w:val="es-ES_tradnl"/>
        </w:rPr>
      </w:pPr>
      <w:bookmarkStart w:id="42" w:name="_Toc531166988"/>
      <w:bookmarkEnd w:id="34"/>
      <w:r w:rsidRPr="005C6222">
        <w:rPr>
          <w:lang w:val="es-ES_tradnl"/>
        </w:rPr>
        <w:t>ANEXO II</w:t>
      </w:r>
      <w:bookmarkEnd w:id="42"/>
    </w:p>
    <w:p w14:paraId="7FCF2D87" w14:textId="4388AFF1" w:rsidR="00854DB1" w:rsidRPr="005C6222" w:rsidRDefault="00854DB1" w:rsidP="00854DB1">
      <w:pPr>
        <w:jc w:val="center"/>
        <w:rPr>
          <w:szCs w:val="24"/>
          <w:lang w:eastAsia="es-CL"/>
        </w:rPr>
      </w:pPr>
      <w:r w:rsidRPr="005C6222">
        <w:rPr>
          <w:b/>
          <w:sz w:val="48"/>
          <w:lang w:val="es-ES_tradnl"/>
        </w:rPr>
        <w:t>DETALLE DE MEDICIONES</w:t>
      </w:r>
    </w:p>
    <w:p w14:paraId="1E2E2A45" w14:textId="77777777" w:rsidR="00854DB1" w:rsidRPr="005C6222" w:rsidRDefault="00854DB1" w:rsidP="00854DB1">
      <w:pPr>
        <w:rPr>
          <w:lang w:val="es-ES_tradnl"/>
        </w:rPr>
      </w:pPr>
    </w:p>
    <w:p w14:paraId="6345541D" w14:textId="5FD8EAE4" w:rsidR="00645DCD" w:rsidRPr="005C6222" w:rsidRDefault="00645DCD">
      <w:pPr>
        <w:spacing w:after="200" w:line="276" w:lineRule="auto"/>
        <w:jc w:val="left"/>
        <w:rPr>
          <w:lang w:val="es-ES_tradnl"/>
        </w:rPr>
      </w:pPr>
      <w:r w:rsidRPr="005C6222">
        <w:rPr>
          <w:lang w:val="es-ES_tradnl"/>
        </w:rPr>
        <w:br w:type="page"/>
      </w:r>
    </w:p>
    <w:p w14:paraId="1FB81009" w14:textId="77777777" w:rsidR="00645DCD" w:rsidRPr="005C6222" w:rsidRDefault="00645DCD" w:rsidP="00854DB1">
      <w:pPr>
        <w:rPr>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5"/>
        <w:gridCol w:w="2199"/>
        <w:gridCol w:w="1260"/>
        <w:gridCol w:w="750"/>
        <w:gridCol w:w="750"/>
        <w:gridCol w:w="750"/>
        <w:gridCol w:w="750"/>
        <w:gridCol w:w="750"/>
        <w:gridCol w:w="750"/>
        <w:gridCol w:w="750"/>
        <w:gridCol w:w="760"/>
      </w:tblGrid>
      <w:tr w:rsidR="005A0A17" w:rsidRPr="005C6222" w14:paraId="1875E6F7" w14:textId="77777777" w:rsidTr="009314BA">
        <w:trPr>
          <w:tblHeader/>
        </w:trPr>
        <w:tc>
          <w:tcPr>
            <w:tcW w:w="300" w:type="pct"/>
            <w:vMerge w:val="restart"/>
            <w:shd w:val="clear" w:color="auto" w:fill="auto"/>
            <w:noWrap/>
            <w:vAlign w:val="center"/>
            <w:hideMark/>
          </w:tcPr>
          <w:p w14:paraId="60079181"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Punto</w:t>
            </w:r>
          </w:p>
        </w:tc>
        <w:tc>
          <w:tcPr>
            <w:tcW w:w="1092" w:type="pct"/>
            <w:vMerge w:val="restart"/>
            <w:shd w:val="clear" w:color="auto" w:fill="auto"/>
            <w:vAlign w:val="center"/>
            <w:hideMark/>
          </w:tcPr>
          <w:p w14:paraId="1D65E7D8"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Posición / Condición</w:t>
            </w:r>
          </w:p>
        </w:tc>
        <w:tc>
          <w:tcPr>
            <w:tcW w:w="626" w:type="pct"/>
            <w:vMerge w:val="restart"/>
            <w:shd w:val="clear" w:color="auto" w:fill="auto"/>
            <w:vAlign w:val="center"/>
            <w:hideMark/>
          </w:tcPr>
          <w:p w14:paraId="697C051C"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NPSeq, en [dB(A)]</w:t>
            </w:r>
          </w:p>
        </w:tc>
        <w:tc>
          <w:tcPr>
            <w:tcW w:w="2981" w:type="pct"/>
            <w:gridSpan w:val="8"/>
            <w:shd w:val="clear" w:color="auto" w:fill="auto"/>
            <w:noWrap/>
            <w:vAlign w:val="center"/>
            <w:hideMark/>
          </w:tcPr>
          <w:p w14:paraId="55DCF37D"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Bandas de tercio de octava, en [dB(A)]</w:t>
            </w:r>
          </w:p>
        </w:tc>
      </w:tr>
      <w:tr w:rsidR="00E461EA" w:rsidRPr="005C6222" w14:paraId="27673EE4" w14:textId="77777777" w:rsidTr="009314BA">
        <w:trPr>
          <w:tblHeader/>
        </w:trPr>
        <w:tc>
          <w:tcPr>
            <w:tcW w:w="300" w:type="pct"/>
            <w:vMerge/>
            <w:vAlign w:val="center"/>
            <w:hideMark/>
          </w:tcPr>
          <w:p w14:paraId="7E2A626D" w14:textId="77777777" w:rsidR="00645DCD" w:rsidRPr="005C6222" w:rsidRDefault="00645DCD" w:rsidP="00645DCD">
            <w:pPr>
              <w:jc w:val="left"/>
              <w:rPr>
                <w:rFonts w:eastAsia="Times New Roman" w:cs="Calibri"/>
                <w:b/>
                <w:bCs/>
                <w:color w:val="000000"/>
                <w:sz w:val="20"/>
                <w:szCs w:val="20"/>
                <w:lang w:val="es-ES" w:eastAsia="es-ES"/>
              </w:rPr>
            </w:pPr>
          </w:p>
        </w:tc>
        <w:tc>
          <w:tcPr>
            <w:tcW w:w="1092" w:type="pct"/>
            <w:vMerge/>
            <w:vAlign w:val="center"/>
            <w:hideMark/>
          </w:tcPr>
          <w:p w14:paraId="3B0EE17D" w14:textId="77777777" w:rsidR="00645DCD" w:rsidRPr="005C6222" w:rsidRDefault="00645DCD" w:rsidP="00645DCD">
            <w:pPr>
              <w:jc w:val="left"/>
              <w:rPr>
                <w:rFonts w:eastAsia="Times New Roman" w:cs="Calibri"/>
                <w:b/>
                <w:bCs/>
                <w:color w:val="000000"/>
                <w:sz w:val="20"/>
                <w:szCs w:val="20"/>
                <w:lang w:val="es-ES" w:eastAsia="es-ES"/>
              </w:rPr>
            </w:pPr>
          </w:p>
        </w:tc>
        <w:tc>
          <w:tcPr>
            <w:tcW w:w="626" w:type="pct"/>
            <w:vMerge/>
            <w:vAlign w:val="center"/>
            <w:hideMark/>
          </w:tcPr>
          <w:p w14:paraId="44ED55D9" w14:textId="77777777" w:rsidR="00645DCD" w:rsidRPr="005C6222" w:rsidRDefault="00645DCD" w:rsidP="00645DCD">
            <w:pPr>
              <w:jc w:val="left"/>
              <w:rPr>
                <w:rFonts w:eastAsia="Times New Roman" w:cs="Calibri"/>
                <w:b/>
                <w:bCs/>
                <w:color w:val="000000"/>
                <w:sz w:val="20"/>
                <w:szCs w:val="20"/>
                <w:lang w:val="es-ES" w:eastAsia="es-ES"/>
              </w:rPr>
            </w:pPr>
          </w:p>
        </w:tc>
        <w:tc>
          <w:tcPr>
            <w:tcW w:w="372" w:type="pct"/>
            <w:shd w:val="clear" w:color="auto" w:fill="auto"/>
            <w:noWrap/>
            <w:vAlign w:val="center"/>
            <w:hideMark/>
          </w:tcPr>
          <w:p w14:paraId="60032CB6"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63 Hz</w:t>
            </w:r>
          </w:p>
        </w:tc>
        <w:tc>
          <w:tcPr>
            <w:tcW w:w="372" w:type="pct"/>
            <w:shd w:val="clear" w:color="auto" w:fill="auto"/>
            <w:noWrap/>
            <w:vAlign w:val="center"/>
            <w:hideMark/>
          </w:tcPr>
          <w:p w14:paraId="74D73BDF"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125 Hz</w:t>
            </w:r>
          </w:p>
        </w:tc>
        <w:tc>
          <w:tcPr>
            <w:tcW w:w="372" w:type="pct"/>
            <w:shd w:val="clear" w:color="auto" w:fill="auto"/>
            <w:noWrap/>
            <w:vAlign w:val="center"/>
            <w:hideMark/>
          </w:tcPr>
          <w:p w14:paraId="0020E096"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250 Hz</w:t>
            </w:r>
          </w:p>
        </w:tc>
        <w:tc>
          <w:tcPr>
            <w:tcW w:w="372" w:type="pct"/>
            <w:shd w:val="clear" w:color="auto" w:fill="auto"/>
            <w:noWrap/>
            <w:vAlign w:val="center"/>
            <w:hideMark/>
          </w:tcPr>
          <w:p w14:paraId="085496AA"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500 Hz</w:t>
            </w:r>
          </w:p>
        </w:tc>
        <w:tc>
          <w:tcPr>
            <w:tcW w:w="372" w:type="pct"/>
            <w:shd w:val="clear" w:color="auto" w:fill="auto"/>
            <w:noWrap/>
            <w:vAlign w:val="center"/>
            <w:hideMark/>
          </w:tcPr>
          <w:p w14:paraId="3024A5C4"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1 kHz</w:t>
            </w:r>
          </w:p>
        </w:tc>
        <w:tc>
          <w:tcPr>
            <w:tcW w:w="372" w:type="pct"/>
            <w:shd w:val="clear" w:color="auto" w:fill="auto"/>
            <w:noWrap/>
            <w:vAlign w:val="center"/>
            <w:hideMark/>
          </w:tcPr>
          <w:p w14:paraId="08F8264A"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2 kHz</w:t>
            </w:r>
          </w:p>
        </w:tc>
        <w:tc>
          <w:tcPr>
            <w:tcW w:w="372" w:type="pct"/>
            <w:shd w:val="clear" w:color="auto" w:fill="auto"/>
            <w:noWrap/>
            <w:vAlign w:val="center"/>
            <w:hideMark/>
          </w:tcPr>
          <w:p w14:paraId="32E1A429"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4 kHz</w:t>
            </w:r>
          </w:p>
        </w:tc>
        <w:tc>
          <w:tcPr>
            <w:tcW w:w="375" w:type="pct"/>
            <w:shd w:val="clear" w:color="auto" w:fill="auto"/>
            <w:noWrap/>
            <w:vAlign w:val="center"/>
            <w:hideMark/>
          </w:tcPr>
          <w:p w14:paraId="15638EBA" w14:textId="77777777" w:rsidR="00645DCD" w:rsidRPr="005C6222" w:rsidRDefault="00645DCD" w:rsidP="00645DCD">
            <w:pPr>
              <w:jc w:val="center"/>
              <w:rPr>
                <w:rFonts w:eastAsia="Times New Roman" w:cs="Calibri"/>
                <w:b/>
                <w:bCs/>
                <w:color w:val="000000"/>
                <w:sz w:val="20"/>
                <w:szCs w:val="20"/>
                <w:lang w:val="es-ES" w:eastAsia="es-ES"/>
              </w:rPr>
            </w:pPr>
            <w:r w:rsidRPr="005C6222">
              <w:rPr>
                <w:rFonts w:eastAsia="Times New Roman" w:cs="Calibri"/>
                <w:b/>
                <w:bCs/>
                <w:color w:val="000000"/>
                <w:sz w:val="20"/>
                <w:szCs w:val="20"/>
                <w:lang w:val="es-ES" w:eastAsia="es-ES"/>
              </w:rPr>
              <w:t>8 kHz</w:t>
            </w:r>
          </w:p>
        </w:tc>
      </w:tr>
      <w:tr w:rsidR="00C72819" w:rsidRPr="005C6222" w14:paraId="693AD0F5" w14:textId="77777777" w:rsidTr="009314BA">
        <w:trPr>
          <w:trHeight w:val="255"/>
        </w:trPr>
        <w:tc>
          <w:tcPr>
            <w:tcW w:w="300" w:type="pct"/>
            <w:vMerge/>
            <w:shd w:val="clear" w:color="auto" w:fill="auto"/>
            <w:noWrap/>
            <w:vAlign w:val="center"/>
          </w:tcPr>
          <w:p w14:paraId="6A204F0D" w14:textId="2CAB89B3"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7485919E" w14:textId="0BDA0A0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DIL</w:t>
            </w:r>
          </w:p>
        </w:tc>
        <w:tc>
          <w:tcPr>
            <w:tcW w:w="626" w:type="pct"/>
            <w:shd w:val="clear" w:color="auto" w:fill="auto"/>
            <w:noWrap/>
            <w:vAlign w:val="center"/>
            <w:hideMark/>
          </w:tcPr>
          <w:p w14:paraId="433049D1" w14:textId="40B13D4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1.4</w:t>
            </w:r>
          </w:p>
        </w:tc>
        <w:tc>
          <w:tcPr>
            <w:tcW w:w="372" w:type="pct"/>
            <w:shd w:val="clear" w:color="auto" w:fill="auto"/>
            <w:noWrap/>
            <w:vAlign w:val="center"/>
            <w:hideMark/>
          </w:tcPr>
          <w:p w14:paraId="2E8CB4AA" w14:textId="3C97FA7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2.7</w:t>
            </w:r>
          </w:p>
        </w:tc>
        <w:tc>
          <w:tcPr>
            <w:tcW w:w="372" w:type="pct"/>
            <w:shd w:val="clear" w:color="auto" w:fill="auto"/>
            <w:noWrap/>
            <w:vAlign w:val="center"/>
            <w:hideMark/>
          </w:tcPr>
          <w:p w14:paraId="66FB9A26" w14:textId="41420BEC"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5.4</w:t>
            </w:r>
          </w:p>
        </w:tc>
        <w:tc>
          <w:tcPr>
            <w:tcW w:w="372" w:type="pct"/>
            <w:shd w:val="clear" w:color="auto" w:fill="auto"/>
            <w:noWrap/>
            <w:vAlign w:val="center"/>
            <w:hideMark/>
          </w:tcPr>
          <w:p w14:paraId="5D558D14" w14:textId="568E454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6.3</w:t>
            </w:r>
          </w:p>
        </w:tc>
        <w:tc>
          <w:tcPr>
            <w:tcW w:w="372" w:type="pct"/>
            <w:shd w:val="clear" w:color="auto" w:fill="auto"/>
            <w:noWrap/>
            <w:vAlign w:val="center"/>
            <w:hideMark/>
          </w:tcPr>
          <w:p w14:paraId="361219F9" w14:textId="0A3FAE2C"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w:t>
            </w:r>
          </w:p>
        </w:tc>
        <w:tc>
          <w:tcPr>
            <w:tcW w:w="372" w:type="pct"/>
            <w:shd w:val="clear" w:color="auto" w:fill="auto"/>
            <w:noWrap/>
            <w:vAlign w:val="center"/>
            <w:hideMark/>
          </w:tcPr>
          <w:p w14:paraId="6F7B39E6" w14:textId="2E2BAF63"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0.7</w:t>
            </w:r>
          </w:p>
        </w:tc>
        <w:tc>
          <w:tcPr>
            <w:tcW w:w="372" w:type="pct"/>
            <w:shd w:val="clear" w:color="auto" w:fill="auto"/>
            <w:noWrap/>
            <w:vAlign w:val="center"/>
            <w:hideMark/>
          </w:tcPr>
          <w:p w14:paraId="65692197" w14:textId="209FB6E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w:t>
            </w:r>
          </w:p>
        </w:tc>
        <w:tc>
          <w:tcPr>
            <w:tcW w:w="372" w:type="pct"/>
            <w:shd w:val="clear" w:color="auto" w:fill="auto"/>
            <w:noWrap/>
            <w:vAlign w:val="center"/>
            <w:hideMark/>
          </w:tcPr>
          <w:p w14:paraId="0D3A9392" w14:textId="764F662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3.6</w:t>
            </w:r>
          </w:p>
        </w:tc>
        <w:tc>
          <w:tcPr>
            <w:tcW w:w="375" w:type="pct"/>
            <w:shd w:val="clear" w:color="auto" w:fill="auto"/>
            <w:noWrap/>
            <w:vAlign w:val="center"/>
            <w:hideMark/>
          </w:tcPr>
          <w:p w14:paraId="1B3C093B" w14:textId="5C37FEC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2.5</w:t>
            </w:r>
          </w:p>
        </w:tc>
      </w:tr>
      <w:tr w:rsidR="00C72819" w:rsidRPr="005C6222" w14:paraId="1FD305B3" w14:textId="77777777" w:rsidTr="009314BA">
        <w:trPr>
          <w:trHeight w:val="255"/>
        </w:trPr>
        <w:tc>
          <w:tcPr>
            <w:tcW w:w="300" w:type="pct"/>
            <w:vMerge w:val="restart"/>
            <w:shd w:val="clear" w:color="auto" w:fill="auto"/>
            <w:noWrap/>
            <w:vAlign w:val="center"/>
            <w:hideMark/>
          </w:tcPr>
          <w:p w14:paraId="106F2D82" w14:textId="77777777" w:rsidR="00C72819" w:rsidRPr="005C6222" w:rsidRDefault="00C72819" w:rsidP="00C72819">
            <w:pPr>
              <w:jc w:val="center"/>
              <w:rPr>
                <w:rFonts w:eastAsia="Times New Roman" w:cs="Calibri"/>
                <w:color w:val="000000"/>
                <w:sz w:val="20"/>
                <w:szCs w:val="20"/>
                <w:lang w:val="es-ES" w:eastAsia="es-ES"/>
              </w:rPr>
            </w:pPr>
            <w:r w:rsidRPr="005C6222">
              <w:rPr>
                <w:rFonts w:eastAsia="Times New Roman" w:cs="Calibri"/>
                <w:color w:val="000000"/>
                <w:sz w:val="20"/>
                <w:szCs w:val="20"/>
                <w:lang w:val="es-ES" w:eastAsia="es-ES"/>
              </w:rPr>
              <w:t>M23</w:t>
            </w:r>
          </w:p>
        </w:tc>
        <w:tc>
          <w:tcPr>
            <w:tcW w:w="1092" w:type="pct"/>
            <w:shd w:val="clear" w:color="auto" w:fill="auto"/>
            <w:noWrap/>
            <w:vAlign w:val="center"/>
            <w:hideMark/>
          </w:tcPr>
          <w:p w14:paraId="14319A4A" w14:textId="07FCCB9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Posición 1 / Con barrera</w:t>
            </w:r>
          </w:p>
        </w:tc>
        <w:tc>
          <w:tcPr>
            <w:tcW w:w="626" w:type="pct"/>
            <w:shd w:val="clear" w:color="auto" w:fill="auto"/>
            <w:noWrap/>
            <w:vAlign w:val="center"/>
            <w:hideMark/>
          </w:tcPr>
          <w:p w14:paraId="4DF8B5FD" w14:textId="049E4CD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73.1</w:t>
            </w:r>
          </w:p>
        </w:tc>
        <w:tc>
          <w:tcPr>
            <w:tcW w:w="372" w:type="pct"/>
            <w:shd w:val="clear" w:color="auto" w:fill="auto"/>
            <w:noWrap/>
            <w:vAlign w:val="center"/>
            <w:hideMark/>
          </w:tcPr>
          <w:p w14:paraId="596A9216" w14:textId="7E17770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51.8</w:t>
            </w:r>
          </w:p>
        </w:tc>
        <w:tc>
          <w:tcPr>
            <w:tcW w:w="372" w:type="pct"/>
            <w:shd w:val="clear" w:color="auto" w:fill="auto"/>
            <w:noWrap/>
            <w:vAlign w:val="center"/>
            <w:hideMark/>
          </w:tcPr>
          <w:p w14:paraId="68733466" w14:textId="16077E3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56.8</w:t>
            </w:r>
          </w:p>
        </w:tc>
        <w:tc>
          <w:tcPr>
            <w:tcW w:w="372" w:type="pct"/>
            <w:shd w:val="clear" w:color="auto" w:fill="auto"/>
            <w:noWrap/>
            <w:vAlign w:val="center"/>
            <w:hideMark/>
          </w:tcPr>
          <w:p w14:paraId="26AE282A" w14:textId="0742183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64</w:t>
            </w:r>
          </w:p>
        </w:tc>
        <w:tc>
          <w:tcPr>
            <w:tcW w:w="372" w:type="pct"/>
            <w:shd w:val="clear" w:color="auto" w:fill="auto"/>
            <w:noWrap/>
            <w:vAlign w:val="center"/>
            <w:hideMark/>
          </w:tcPr>
          <w:p w14:paraId="02479772" w14:textId="1C4C9052"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66.2</w:t>
            </w:r>
          </w:p>
        </w:tc>
        <w:tc>
          <w:tcPr>
            <w:tcW w:w="372" w:type="pct"/>
            <w:shd w:val="clear" w:color="auto" w:fill="auto"/>
            <w:noWrap/>
            <w:vAlign w:val="center"/>
            <w:hideMark/>
          </w:tcPr>
          <w:p w14:paraId="0F89AF22" w14:textId="5A2B389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66.3</w:t>
            </w:r>
          </w:p>
        </w:tc>
        <w:tc>
          <w:tcPr>
            <w:tcW w:w="372" w:type="pct"/>
            <w:shd w:val="clear" w:color="auto" w:fill="auto"/>
            <w:noWrap/>
            <w:vAlign w:val="center"/>
            <w:hideMark/>
          </w:tcPr>
          <w:p w14:paraId="3010601B" w14:textId="3235247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66.7</w:t>
            </w:r>
          </w:p>
        </w:tc>
        <w:tc>
          <w:tcPr>
            <w:tcW w:w="372" w:type="pct"/>
            <w:shd w:val="clear" w:color="auto" w:fill="auto"/>
            <w:noWrap/>
            <w:vAlign w:val="center"/>
            <w:hideMark/>
          </w:tcPr>
          <w:p w14:paraId="7F43B17D" w14:textId="11A2BAC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63.7</w:t>
            </w:r>
          </w:p>
        </w:tc>
        <w:tc>
          <w:tcPr>
            <w:tcW w:w="375" w:type="pct"/>
            <w:shd w:val="clear" w:color="auto" w:fill="auto"/>
            <w:noWrap/>
            <w:vAlign w:val="center"/>
            <w:hideMark/>
          </w:tcPr>
          <w:p w14:paraId="62FD05C3" w14:textId="2444344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62.8</w:t>
            </w:r>
          </w:p>
        </w:tc>
      </w:tr>
      <w:tr w:rsidR="00C72819" w:rsidRPr="005C6222" w14:paraId="7D480278" w14:textId="77777777" w:rsidTr="009314BA">
        <w:trPr>
          <w:trHeight w:val="255"/>
        </w:trPr>
        <w:tc>
          <w:tcPr>
            <w:tcW w:w="300" w:type="pct"/>
            <w:vMerge/>
            <w:shd w:val="clear" w:color="auto" w:fill="auto"/>
            <w:noWrap/>
            <w:vAlign w:val="center"/>
          </w:tcPr>
          <w:p w14:paraId="7D8E612A" w14:textId="4BCE674D"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5A3290DA" w14:textId="2EAB4AC4"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Posición 2 / Con barrera</w:t>
            </w:r>
          </w:p>
        </w:tc>
        <w:tc>
          <w:tcPr>
            <w:tcW w:w="626" w:type="pct"/>
            <w:shd w:val="clear" w:color="auto" w:fill="auto"/>
            <w:noWrap/>
            <w:vAlign w:val="center"/>
            <w:hideMark/>
          </w:tcPr>
          <w:p w14:paraId="60EBDA21" w14:textId="0C147C8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69.6</w:t>
            </w:r>
          </w:p>
        </w:tc>
        <w:tc>
          <w:tcPr>
            <w:tcW w:w="372" w:type="pct"/>
            <w:shd w:val="clear" w:color="auto" w:fill="auto"/>
            <w:noWrap/>
            <w:vAlign w:val="center"/>
            <w:hideMark/>
          </w:tcPr>
          <w:p w14:paraId="531C0325" w14:textId="79E1486A"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52.9</w:t>
            </w:r>
          </w:p>
        </w:tc>
        <w:tc>
          <w:tcPr>
            <w:tcW w:w="372" w:type="pct"/>
            <w:shd w:val="clear" w:color="auto" w:fill="auto"/>
            <w:noWrap/>
            <w:vAlign w:val="center"/>
            <w:hideMark/>
          </w:tcPr>
          <w:p w14:paraId="74B19681" w14:textId="7A75374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57.5</w:t>
            </w:r>
          </w:p>
        </w:tc>
        <w:tc>
          <w:tcPr>
            <w:tcW w:w="372" w:type="pct"/>
            <w:shd w:val="clear" w:color="auto" w:fill="auto"/>
            <w:noWrap/>
            <w:vAlign w:val="center"/>
            <w:hideMark/>
          </w:tcPr>
          <w:p w14:paraId="5BE7BA90" w14:textId="27FE4F4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60.7</w:t>
            </w:r>
          </w:p>
        </w:tc>
        <w:tc>
          <w:tcPr>
            <w:tcW w:w="372" w:type="pct"/>
            <w:shd w:val="clear" w:color="auto" w:fill="auto"/>
            <w:noWrap/>
            <w:vAlign w:val="center"/>
            <w:hideMark/>
          </w:tcPr>
          <w:p w14:paraId="63ED0F23" w14:textId="5FF94CA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64</w:t>
            </w:r>
          </w:p>
        </w:tc>
        <w:tc>
          <w:tcPr>
            <w:tcW w:w="372" w:type="pct"/>
            <w:shd w:val="clear" w:color="auto" w:fill="auto"/>
            <w:noWrap/>
            <w:vAlign w:val="center"/>
            <w:hideMark/>
          </w:tcPr>
          <w:p w14:paraId="186A8FFA" w14:textId="2A8F79E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61.8</w:t>
            </w:r>
          </w:p>
        </w:tc>
        <w:tc>
          <w:tcPr>
            <w:tcW w:w="372" w:type="pct"/>
            <w:shd w:val="clear" w:color="auto" w:fill="auto"/>
            <w:noWrap/>
            <w:vAlign w:val="center"/>
            <w:hideMark/>
          </w:tcPr>
          <w:p w14:paraId="4B2230A1" w14:textId="16FE421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62.1</w:t>
            </w:r>
          </w:p>
        </w:tc>
        <w:tc>
          <w:tcPr>
            <w:tcW w:w="372" w:type="pct"/>
            <w:shd w:val="clear" w:color="auto" w:fill="auto"/>
            <w:noWrap/>
            <w:vAlign w:val="center"/>
            <w:hideMark/>
          </w:tcPr>
          <w:p w14:paraId="79B05CE9" w14:textId="3828AD8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61.1</w:t>
            </w:r>
          </w:p>
        </w:tc>
        <w:tc>
          <w:tcPr>
            <w:tcW w:w="375" w:type="pct"/>
            <w:shd w:val="clear" w:color="auto" w:fill="auto"/>
            <w:noWrap/>
            <w:vAlign w:val="center"/>
            <w:hideMark/>
          </w:tcPr>
          <w:p w14:paraId="7DE96155" w14:textId="0F4FE5BF"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55</w:t>
            </w:r>
          </w:p>
        </w:tc>
      </w:tr>
      <w:tr w:rsidR="00C72819" w:rsidRPr="005C6222" w14:paraId="5DFFDD7E" w14:textId="77777777" w:rsidTr="009314BA">
        <w:trPr>
          <w:trHeight w:val="255"/>
        </w:trPr>
        <w:tc>
          <w:tcPr>
            <w:tcW w:w="300" w:type="pct"/>
            <w:vMerge/>
            <w:shd w:val="clear" w:color="auto" w:fill="auto"/>
            <w:noWrap/>
            <w:vAlign w:val="center"/>
          </w:tcPr>
          <w:p w14:paraId="4E93BAE4" w14:textId="485DD58E"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14759C11" w14:textId="7873439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Posición 1 / Sin barrera</w:t>
            </w:r>
          </w:p>
        </w:tc>
        <w:tc>
          <w:tcPr>
            <w:tcW w:w="626" w:type="pct"/>
            <w:shd w:val="clear" w:color="auto" w:fill="auto"/>
            <w:noWrap/>
            <w:vAlign w:val="center"/>
            <w:hideMark/>
          </w:tcPr>
          <w:p w14:paraId="7EF0E67A" w14:textId="69FC9C43"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73.1</w:t>
            </w:r>
          </w:p>
        </w:tc>
        <w:tc>
          <w:tcPr>
            <w:tcW w:w="372" w:type="pct"/>
            <w:shd w:val="clear" w:color="auto" w:fill="auto"/>
            <w:noWrap/>
            <w:vAlign w:val="center"/>
            <w:hideMark/>
          </w:tcPr>
          <w:p w14:paraId="7AC6E043" w14:textId="753769E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51.8</w:t>
            </w:r>
          </w:p>
        </w:tc>
        <w:tc>
          <w:tcPr>
            <w:tcW w:w="372" w:type="pct"/>
            <w:shd w:val="clear" w:color="auto" w:fill="auto"/>
            <w:noWrap/>
            <w:vAlign w:val="center"/>
            <w:hideMark/>
          </w:tcPr>
          <w:p w14:paraId="3A96539D" w14:textId="7961E92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56.8</w:t>
            </w:r>
          </w:p>
        </w:tc>
        <w:tc>
          <w:tcPr>
            <w:tcW w:w="372" w:type="pct"/>
            <w:shd w:val="clear" w:color="auto" w:fill="auto"/>
            <w:noWrap/>
            <w:vAlign w:val="center"/>
            <w:hideMark/>
          </w:tcPr>
          <w:p w14:paraId="34128FD1" w14:textId="50F620E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64</w:t>
            </w:r>
          </w:p>
        </w:tc>
        <w:tc>
          <w:tcPr>
            <w:tcW w:w="372" w:type="pct"/>
            <w:shd w:val="clear" w:color="auto" w:fill="auto"/>
            <w:noWrap/>
            <w:vAlign w:val="center"/>
            <w:hideMark/>
          </w:tcPr>
          <w:p w14:paraId="47242057" w14:textId="27D2A5A2"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66.2</w:t>
            </w:r>
          </w:p>
        </w:tc>
        <w:tc>
          <w:tcPr>
            <w:tcW w:w="372" w:type="pct"/>
            <w:shd w:val="clear" w:color="auto" w:fill="auto"/>
            <w:noWrap/>
            <w:vAlign w:val="center"/>
            <w:hideMark/>
          </w:tcPr>
          <w:p w14:paraId="4FF97429" w14:textId="5AE983E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66.3</w:t>
            </w:r>
          </w:p>
        </w:tc>
        <w:tc>
          <w:tcPr>
            <w:tcW w:w="372" w:type="pct"/>
            <w:shd w:val="clear" w:color="auto" w:fill="auto"/>
            <w:noWrap/>
            <w:vAlign w:val="center"/>
            <w:hideMark/>
          </w:tcPr>
          <w:p w14:paraId="2FEA1878" w14:textId="6C70FB9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66.7</w:t>
            </w:r>
          </w:p>
        </w:tc>
        <w:tc>
          <w:tcPr>
            <w:tcW w:w="372" w:type="pct"/>
            <w:shd w:val="clear" w:color="auto" w:fill="auto"/>
            <w:noWrap/>
            <w:vAlign w:val="center"/>
            <w:hideMark/>
          </w:tcPr>
          <w:p w14:paraId="42B989B0" w14:textId="1734DB3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63.7</w:t>
            </w:r>
          </w:p>
        </w:tc>
        <w:tc>
          <w:tcPr>
            <w:tcW w:w="375" w:type="pct"/>
            <w:shd w:val="clear" w:color="auto" w:fill="auto"/>
            <w:noWrap/>
            <w:vAlign w:val="center"/>
            <w:hideMark/>
          </w:tcPr>
          <w:p w14:paraId="62E3F376" w14:textId="4AA1CF4E"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62.8</w:t>
            </w:r>
          </w:p>
        </w:tc>
      </w:tr>
      <w:tr w:rsidR="00C72819" w:rsidRPr="005C6222" w14:paraId="263A54E6" w14:textId="77777777" w:rsidTr="009314BA">
        <w:trPr>
          <w:trHeight w:val="255"/>
        </w:trPr>
        <w:tc>
          <w:tcPr>
            <w:tcW w:w="300" w:type="pct"/>
            <w:vMerge/>
            <w:shd w:val="clear" w:color="auto" w:fill="auto"/>
            <w:noWrap/>
            <w:vAlign w:val="center"/>
          </w:tcPr>
          <w:p w14:paraId="3BE10CA1" w14:textId="52D68798"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43AE5EDF" w14:textId="15D42A7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Posición 2 / Sin barrera</w:t>
            </w:r>
          </w:p>
        </w:tc>
        <w:tc>
          <w:tcPr>
            <w:tcW w:w="626" w:type="pct"/>
            <w:shd w:val="clear" w:color="auto" w:fill="auto"/>
            <w:noWrap/>
            <w:vAlign w:val="center"/>
            <w:hideMark/>
          </w:tcPr>
          <w:p w14:paraId="137A5773" w14:textId="33D6CA1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73.9</w:t>
            </w:r>
          </w:p>
        </w:tc>
        <w:tc>
          <w:tcPr>
            <w:tcW w:w="372" w:type="pct"/>
            <w:shd w:val="clear" w:color="auto" w:fill="auto"/>
            <w:noWrap/>
            <w:vAlign w:val="center"/>
            <w:hideMark/>
          </w:tcPr>
          <w:p w14:paraId="5779805D" w14:textId="6F32DB4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52.5</w:t>
            </w:r>
          </w:p>
        </w:tc>
        <w:tc>
          <w:tcPr>
            <w:tcW w:w="372" w:type="pct"/>
            <w:shd w:val="clear" w:color="auto" w:fill="auto"/>
            <w:noWrap/>
            <w:vAlign w:val="center"/>
            <w:hideMark/>
          </w:tcPr>
          <w:p w14:paraId="6B3E425B" w14:textId="493E64A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56.6</w:t>
            </w:r>
          </w:p>
        </w:tc>
        <w:tc>
          <w:tcPr>
            <w:tcW w:w="372" w:type="pct"/>
            <w:shd w:val="clear" w:color="auto" w:fill="auto"/>
            <w:noWrap/>
            <w:vAlign w:val="center"/>
            <w:hideMark/>
          </w:tcPr>
          <w:p w14:paraId="4E847D57" w14:textId="21526B40"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64.4</w:t>
            </w:r>
          </w:p>
        </w:tc>
        <w:tc>
          <w:tcPr>
            <w:tcW w:w="372" w:type="pct"/>
            <w:shd w:val="clear" w:color="auto" w:fill="auto"/>
            <w:noWrap/>
            <w:vAlign w:val="center"/>
            <w:hideMark/>
          </w:tcPr>
          <w:p w14:paraId="4BC95C2E" w14:textId="1DC69EA2"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67</w:t>
            </w:r>
          </w:p>
        </w:tc>
        <w:tc>
          <w:tcPr>
            <w:tcW w:w="372" w:type="pct"/>
            <w:shd w:val="clear" w:color="auto" w:fill="auto"/>
            <w:noWrap/>
            <w:vAlign w:val="center"/>
            <w:hideMark/>
          </w:tcPr>
          <w:p w14:paraId="06E227EE" w14:textId="5ED1136C"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65.8</w:t>
            </w:r>
          </w:p>
        </w:tc>
        <w:tc>
          <w:tcPr>
            <w:tcW w:w="372" w:type="pct"/>
            <w:shd w:val="clear" w:color="auto" w:fill="auto"/>
            <w:noWrap/>
            <w:vAlign w:val="center"/>
            <w:hideMark/>
          </w:tcPr>
          <w:p w14:paraId="2D22996C" w14:textId="3F0C8FF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66.4</w:t>
            </w:r>
          </w:p>
        </w:tc>
        <w:tc>
          <w:tcPr>
            <w:tcW w:w="372" w:type="pct"/>
            <w:shd w:val="clear" w:color="auto" w:fill="auto"/>
            <w:noWrap/>
            <w:vAlign w:val="center"/>
            <w:hideMark/>
          </w:tcPr>
          <w:p w14:paraId="23649469" w14:textId="6145749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66.8</w:t>
            </w:r>
          </w:p>
        </w:tc>
        <w:tc>
          <w:tcPr>
            <w:tcW w:w="375" w:type="pct"/>
            <w:shd w:val="clear" w:color="auto" w:fill="auto"/>
            <w:noWrap/>
            <w:vAlign w:val="center"/>
            <w:hideMark/>
          </w:tcPr>
          <w:p w14:paraId="649E4141" w14:textId="796D98E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65.4</w:t>
            </w:r>
          </w:p>
        </w:tc>
      </w:tr>
      <w:tr w:rsidR="00C72819" w:rsidRPr="005C6222" w14:paraId="49291E51" w14:textId="77777777" w:rsidTr="009314BA">
        <w:trPr>
          <w:trHeight w:val="255"/>
        </w:trPr>
        <w:tc>
          <w:tcPr>
            <w:tcW w:w="300" w:type="pct"/>
            <w:vMerge/>
            <w:shd w:val="clear" w:color="auto" w:fill="auto"/>
            <w:noWrap/>
            <w:vAlign w:val="center"/>
          </w:tcPr>
          <w:p w14:paraId="26D7BFD1" w14:textId="0B1CB859"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3DE67A9C" w14:textId="4D291FBC"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Delta LB / Con barrera</w:t>
            </w:r>
          </w:p>
        </w:tc>
        <w:tc>
          <w:tcPr>
            <w:tcW w:w="626" w:type="pct"/>
            <w:shd w:val="clear" w:color="auto" w:fill="auto"/>
            <w:noWrap/>
            <w:vAlign w:val="center"/>
            <w:hideMark/>
          </w:tcPr>
          <w:p w14:paraId="4DFA89AA" w14:textId="213A9EB3"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w:t>
            </w:r>
          </w:p>
        </w:tc>
        <w:tc>
          <w:tcPr>
            <w:tcW w:w="372" w:type="pct"/>
            <w:shd w:val="clear" w:color="auto" w:fill="auto"/>
            <w:noWrap/>
            <w:vAlign w:val="center"/>
            <w:hideMark/>
          </w:tcPr>
          <w:p w14:paraId="1F80142E" w14:textId="1A3372B0"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-1.1</w:t>
            </w:r>
          </w:p>
        </w:tc>
        <w:tc>
          <w:tcPr>
            <w:tcW w:w="372" w:type="pct"/>
            <w:shd w:val="clear" w:color="auto" w:fill="auto"/>
            <w:noWrap/>
            <w:vAlign w:val="center"/>
            <w:hideMark/>
          </w:tcPr>
          <w:p w14:paraId="0F92DEE3" w14:textId="62138D24"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-0.7</w:t>
            </w:r>
          </w:p>
        </w:tc>
        <w:tc>
          <w:tcPr>
            <w:tcW w:w="372" w:type="pct"/>
            <w:shd w:val="clear" w:color="auto" w:fill="auto"/>
            <w:noWrap/>
            <w:vAlign w:val="center"/>
            <w:hideMark/>
          </w:tcPr>
          <w:p w14:paraId="107D6A75" w14:textId="4D4E57D0"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3.3</w:t>
            </w:r>
          </w:p>
        </w:tc>
        <w:tc>
          <w:tcPr>
            <w:tcW w:w="372" w:type="pct"/>
            <w:shd w:val="clear" w:color="auto" w:fill="auto"/>
            <w:noWrap/>
            <w:vAlign w:val="center"/>
            <w:hideMark/>
          </w:tcPr>
          <w:p w14:paraId="3669C2A0" w14:textId="7605508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2.2</w:t>
            </w:r>
          </w:p>
        </w:tc>
        <w:tc>
          <w:tcPr>
            <w:tcW w:w="372" w:type="pct"/>
            <w:shd w:val="clear" w:color="auto" w:fill="auto"/>
            <w:noWrap/>
            <w:vAlign w:val="center"/>
            <w:hideMark/>
          </w:tcPr>
          <w:p w14:paraId="125C4FD7" w14:textId="3244EFA4"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4.5</w:t>
            </w:r>
          </w:p>
        </w:tc>
        <w:tc>
          <w:tcPr>
            <w:tcW w:w="372" w:type="pct"/>
            <w:shd w:val="clear" w:color="auto" w:fill="auto"/>
            <w:noWrap/>
            <w:vAlign w:val="center"/>
            <w:hideMark/>
          </w:tcPr>
          <w:p w14:paraId="7A6FAB2A" w14:textId="33D4F64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4.6</w:t>
            </w:r>
          </w:p>
        </w:tc>
        <w:tc>
          <w:tcPr>
            <w:tcW w:w="372" w:type="pct"/>
            <w:shd w:val="clear" w:color="auto" w:fill="auto"/>
            <w:noWrap/>
            <w:vAlign w:val="center"/>
            <w:hideMark/>
          </w:tcPr>
          <w:p w14:paraId="29067613" w14:textId="61DB6C6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2.6</w:t>
            </w:r>
          </w:p>
        </w:tc>
        <w:tc>
          <w:tcPr>
            <w:tcW w:w="375" w:type="pct"/>
            <w:shd w:val="clear" w:color="auto" w:fill="auto"/>
            <w:noWrap/>
            <w:vAlign w:val="center"/>
            <w:hideMark/>
          </w:tcPr>
          <w:p w14:paraId="77EC8EA4" w14:textId="7030CBF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7.8</w:t>
            </w:r>
          </w:p>
        </w:tc>
      </w:tr>
      <w:tr w:rsidR="00C72819" w:rsidRPr="005C6222" w14:paraId="20BFE212" w14:textId="77777777" w:rsidTr="009314BA">
        <w:trPr>
          <w:trHeight w:val="255"/>
        </w:trPr>
        <w:tc>
          <w:tcPr>
            <w:tcW w:w="300" w:type="pct"/>
            <w:vMerge/>
            <w:shd w:val="clear" w:color="auto" w:fill="auto"/>
            <w:noWrap/>
            <w:vAlign w:val="center"/>
          </w:tcPr>
          <w:p w14:paraId="497CE344" w14:textId="67D8F7E9"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57277960" w14:textId="044DC5C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Delta LB / Sin barrera</w:t>
            </w:r>
          </w:p>
        </w:tc>
        <w:tc>
          <w:tcPr>
            <w:tcW w:w="626" w:type="pct"/>
            <w:shd w:val="clear" w:color="auto" w:fill="auto"/>
            <w:noWrap/>
            <w:vAlign w:val="center"/>
            <w:hideMark/>
          </w:tcPr>
          <w:p w14:paraId="20683144" w14:textId="303A8065"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-0.8</w:t>
            </w:r>
          </w:p>
        </w:tc>
        <w:tc>
          <w:tcPr>
            <w:tcW w:w="372" w:type="pct"/>
            <w:shd w:val="clear" w:color="auto" w:fill="auto"/>
            <w:noWrap/>
            <w:vAlign w:val="center"/>
            <w:hideMark/>
          </w:tcPr>
          <w:p w14:paraId="5836CBED" w14:textId="260ECE0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-0.7</w:t>
            </w:r>
          </w:p>
        </w:tc>
        <w:tc>
          <w:tcPr>
            <w:tcW w:w="372" w:type="pct"/>
            <w:shd w:val="clear" w:color="auto" w:fill="auto"/>
            <w:noWrap/>
            <w:vAlign w:val="center"/>
            <w:hideMark/>
          </w:tcPr>
          <w:p w14:paraId="493A3537" w14:textId="7B2830A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0.2</w:t>
            </w:r>
          </w:p>
        </w:tc>
        <w:tc>
          <w:tcPr>
            <w:tcW w:w="372" w:type="pct"/>
            <w:shd w:val="clear" w:color="auto" w:fill="auto"/>
            <w:noWrap/>
            <w:vAlign w:val="center"/>
            <w:hideMark/>
          </w:tcPr>
          <w:p w14:paraId="59184AF5" w14:textId="44DE3FDF"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-0.4</w:t>
            </w:r>
          </w:p>
        </w:tc>
        <w:tc>
          <w:tcPr>
            <w:tcW w:w="372" w:type="pct"/>
            <w:shd w:val="clear" w:color="auto" w:fill="auto"/>
            <w:noWrap/>
            <w:vAlign w:val="center"/>
            <w:hideMark/>
          </w:tcPr>
          <w:p w14:paraId="140079E4" w14:textId="03BA297B"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-0.8</w:t>
            </w:r>
          </w:p>
        </w:tc>
        <w:tc>
          <w:tcPr>
            <w:tcW w:w="372" w:type="pct"/>
            <w:shd w:val="clear" w:color="auto" w:fill="auto"/>
            <w:noWrap/>
            <w:vAlign w:val="center"/>
            <w:hideMark/>
          </w:tcPr>
          <w:p w14:paraId="7150CDFB" w14:textId="0764F283"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0.5</w:t>
            </w:r>
          </w:p>
        </w:tc>
        <w:tc>
          <w:tcPr>
            <w:tcW w:w="372" w:type="pct"/>
            <w:shd w:val="clear" w:color="auto" w:fill="auto"/>
            <w:noWrap/>
            <w:vAlign w:val="center"/>
            <w:hideMark/>
          </w:tcPr>
          <w:p w14:paraId="43FB1231" w14:textId="25B15CD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0.3</w:t>
            </w:r>
          </w:p>
        </w:tc>
        <w:tc>
          <w:tcPr>
            <w:tcW w:w="372" w:type="pct"/>
            <w:shd w:val="clear" w:color="auto" w:fill="auto"/>
            <w:noWrap/>
            <w:vAlign w:val="center"/>
            <w:hideMark/>
          </w:tcPr>
          <w:p w14:paraId="11F5ACF5" w14:textId="564C753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-3.1</w:t>
            </w:r>
          </w:p>
        </w:tc>
        <w:tc>
          <w:tcPr>
            <w:tcW w:w="375" w:type="pct"/>
            <w:shd w:val="clear" w:color="auto" w:fill="auto"/>
            <w:noWrap/>
            <w:vAlign w:val="center"/>
            <w:hideMark/>
          </w:tcPr>
          <w:p w14:paraId="18F8ED9A" w14:textId="172EEDD8"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-2.6</w:t>
            </w:r>
          </w:p>
        </w:tc>
      </w:tr>
      <w:tr w:rsidR="00C72819" w:rsidRPr="005C6222" w14:paraId="1E51CCA2" w14:textId="77777777" w:rsidTr="009314BA">
        <w:trPr>
          <w:trHeight w:val="255"/>
        </w:trPr>
        <w:tc>
          <w:tcPr>
            <w:tcW w:w="300" w:type="pct"/>
            <w:vMerge/>
            <w:shd w:val="clear" w:color="auto" w:fill="auto"/>
            <w:noWrap/>
            <w:vAlign w:val="center"/>
          </w:tcPr>
          <w:p w14:paraId="7C509E0F" w14:textId="09AB8DB9" w:rsidR="00C72819" w:rsidRPr="005C6222" w:rsidRDefault="00C72819" w:rsidP="00C72819">
            <w:pPr>
              <w:jc w:val="center"/>
              <w:rPr>
                <w:rFonts w:eastAsia="Times New Roman" w:cs="Calibri"/>
                <w:color w:val="000000"/>
                <w:sz w:val="20"/>
                <w:szCs w:val="20"/>
                <w:lang w:val="es-ES" w:eastAsia="es-ES"/>
              </w:rPr>
            </w:pPr>
          </w:p>
        </w:tc>
        <w:tc>
          <w:tcPr>
            <w:tcW w:w="1092" w:type="pct"/>
            <w:shd w:val="clear" w:color="auto" w:fill="auto"/>
            <w:noWrap/>
            <w:vAlign w:val="center"/>
            <w:hideMark/>
          </w:tcPr>
          <w:p w14:paraId="3BCC9744" w14:textId="5AE9896A"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DIL</w:t>
            </w:r>
          </w:p>
        </w:tc>
        <w:tc>
          <w:tcPr>
            <w:tcW w:w="626" w:type="pct"/>
            <w:shd w:val="clear" w:color="auto" w:fill="auto"/>
            <w:noWrap/>
            <w:vAlign w:val="center"/>
            <w:hideMark/>
          </w:tcPr>
          <w:p w14:paraId="32D3E23F" w14:textId="3EA2DA9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4.3</w:t>
            </w:r>
          </w:p>
        </w:tc>
        <w:tc>
          <w:tcPr>
            <w:tcW w:w="372" w:type="pct"/>
            <w:shd w:val="clear" w:color="auto" w:fill="auto"/>
            <w:noWrap/>
            <w:vAlign w:val="center"/>
            <w:hideMark/>
          </w:tcPr>
          <w:p w14:paraId="059B5CDD" w14:textId="42CC0CD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-0.4</w:t>
            </w:r>
          </w:p>
        </w:tc>
        <w:tc>
          <w:tcPr>
            <w:tcW w:w="372" w:type="pct"/>
            <w:shd w:val="clear" w:color="auto" w:fill="auto"/>
            <w:noWrap/>
            <w:vAlign w:val="center"/>
            <w:hideMark/>
          </w:tcPr>
          <w:p w14:paraId="344632D3" w14:textId="3EE9C9B6"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-0.9</w:t>
            </w:r>
          </w:p>
        </w:tc>
        <w:tc>
          <w:tcPr>
            <w:tcW w:w="372" w:type="pct"/>
            <w:shd w:val="clear" w:color="auto" w:fill="auto"/>
            <w:noWrap/>
            <w:vAlign w:val="center"/>
            <w:hideMark/>
          </w:tcPr>
          <w:p w14:paraId="04188666" w14:textId="6477CF7C"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3.7</w:t>
            </w:r>
          </w:p>
        </w:tc>
        <w:tc>
          <w:tcPr>
            <w:tcW w:w="372" w:type="pct"/>
            <w:shd w:val="clear" w:color="auto" w:fill="auto"/>
            <w:noWrap/>
            <w:vAlign w:val="center"/>
            <w:hideMark/>
          </w:tcPr>
          <w:p w14:paraId="3BE89DF1" w14:textId="67005111"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3</w:t>
            </w:r>
          </w:p>
        </w:tc>
        <w:tc>
          <w:tcPr>
            <w:tcW w:w="372" w:type="pct"/>
            <w:shd w:val="clear" w:color="auto" w:fill="auto"/>
            <w:noWrap/>
            <w:vAlign w:val="center"/>
            <w:hideMark/>
          </w:tcPr>
          <w:p w14:paraId="66000ACE" w14:textId="4462C047"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w:t>
            </w:r>
          </w:p>
        </w:tc>
        <w:tc>
          <w:tcPr>
            <w:tcW w:w="372" w:type="pct"/>
            <w:shd w:val="clear" w:color="auto" w:fill="auto"/>
            <w:noWrap/>
            <w:vAlign w:val="center"/>
            <w:hideMark/>
          </w:tcPr>
          <w:p w14:paraId="2AAB5C06" w14:textId="4975B6A9"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4.3</w:t>
            </w:r>
          </w:p>
        </w:tc>
        <w:tc>
          <w:tcPr>
            <w:tcW w:w="372" w:type="pct"/>
            <w:shd w:val="clear" w:color="auto" w:fill="auto"/>
            <w:noWrap/>
            <w:vAlign w:val="center"/>
            <w:hideMark/>
          </w:tcPr>
          <w:p w14:paraId="0AF62E32" w14:textId="013850CD"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5.7</w:t>
            </w:r>
          </w:p>
        </w:tc>
        <w:tc>
          <w:tcPr>
            <w:tcW w:w="375" w:type="pct"/>
            <w:shd w:val="clear" w:color="auto" w:fill="auto"/>
            <w:noWrap/>
            <w:vAlign w:val="center"/>
            <w:hideMark/>
          </w:tcPr>
          <w:p w14:paraId="2156E9BD" w14:textId="23ACF020" w:rsidR="00C72819" w:rsidRPr="005C6222" w:rsidRDefault="00C72819" w:rsidP="00C72819">
            <w:pPr>
              <w:jc w:val="center"/>
              <w:rPr>
                <w:rFonts w:eastAsia="Times New Roman" w:cs="Calibri"/>
                <w:color w:val="000000"/>
                <w:sz w:val="20"/>
                <w:szCs w:val="20"/>
                <w:lang w:val="es-ES" w:eastAsia="es-ES"/>
              </w:rPr>
            </w:pPr>
            <w:r w:rsidRPr="005C6222">
              <w:rPr>
                <w:rFonts w:cs="Calibri"/>
                <w:color w:val="000000"/>
                <w:sz w:val="20"/>
                <w:szCs w:val="20"/>
              </w:rPr>
              <w:t>10.4</w:t>
            </w:r>
          </w:p>
        </w:tc>
      </w:tr>
    </w:tbl>
    <w:p w14:paraId="05478112" w14:textId="77777777" w:rsidR="00DD5988" w:rsidRDefault="00DD5988">
      <w:pPr>
        <w:spacing w:after="200" w:line="276" w:lineRule="auto"/>
        <w:jc w:val="left"/>
        <w:rPr>
          <w:lang w:val="es-ES_tradnl"/>
        </w:rPr>
      </w:pPr>
    </w:p>
    <w:p w14:paraId="417A8414" w14:textId="77777777" w:rsidR="00756E9D" w:rsidRPr="005C6222" w:rsidRDefault="00756E9D">
      <w:pPr>
        <w:spacing w:after="200" w:line="276" w:lineRule="auto"/>
        <w:jc w:val="left"/>
        <w:rPr>
          <w:lang w:val="es-ES_tradnl"/>
        </w:rPr>
      </w:pPr>
      <w:r w:rsidRPr="005C6222">
        <w:rPr>
          <w:lang w:val="es-ES_tradnl"/>
        </w:rPr>
        <w:br w:type="page"/>
      </w:r>
    </w:p>
    <w:p w14:paraId="4472F622" w14:textId="77777777" w:rsidR="00645DCD" w:rsidRPr="005C6222" w:rsidRDefault="00645DCD" w:rsidP="00854DB1">
      <w:pPr>
        <w:rPr>
          <w:lang w:val="es-ES_tradnl"/>
        </w:rPr>
      </w:pPr>
    </w:p>
    <w:p w14:paraId="1429C551" w14:textId="77777777" w:rsidR="00756E9D" w:rsidRPr="005C6222" w:rsidRDefault="00756E9D" w:rsidP="00854DB1">
      <w:pPr>
        <w:rPr>
          <w:lang w:val="es-ES_tradnl"/>
        </w:rPr>
      </w:pPr>
    </w:p>
    <w:p w14:paraId="5D7BC00A" w14:textId="77777777" w:rsidR="00756E9D" w:rsidRPr="005C6222" w:rsidRDefault="00756E9D" w:rsidP="00854DB1">
      <w:pPr>
        <w:rPr>
          <w:lang w:val="es-ES_tradnl"/>
        </w:rPr>
      </w:pPr>
    </w:p>
    <w:p w14:paraId="6F83205D" w14:textId="77777777" w:rsidR="00756E9D" w:rsidRPr="005C6222" w:rsidRDefault="00756E9D" w:rsidP="00854DB1">
      <w:pPr>
        <w:rPr>
          <w:lang w:val="es-ES_tradnl"/>
        </w:rPr>
      </w:pPr>
    </w:p>
    <w:p w14:paraId="147D7CBC" w14:textId="77777777" w:rsidR="00756E9D" w:rsidRPr="005C6222" w:rsidRDefault="00756E9D" w:rsidP="00854DB1">
      <w:pPr>
        <w:rPr>
          <w:lang w:val="es-ES_tradnl"/>
        </w:rPr>
      </w:pPr>
    </w:p>
    <w:p w14:paraId="2D26EFF8" w14:textId="77777777" w:rsidR="00756E9D" w:rsidRPr="005C6222" w:rsidRDefault="00756E9D" w:rsidP="00854DB1">
      <w:pPr>
        <w:rPr>
          <w:lang w:val="es-ES_tradnl"/>
        </w:rPr>
      </w:pPr>
    </w:p>
    <w:p w14:paraId="49D0D55C" w14:textId="77777777" w:rsidR="00756E9D" w:rsidRPr="005C6222" w:rsidRDefault="00756E9D" w:rsidP="00854DB1">
      <w:pPr>
        <w:rPr>
          <w:lang w:val="es-ES_tradnl"/>
        </w:rPr>
      </w:pPr>
    </w:p>
    <w:p w14:paraId="04E69204" w14:textId="77777777" w:rsidR="00756E9D" w:rsidRPr="005C6222" w:rsidRDefault="00756E9D" w:rsidP="00854DB1">
      <w:pPr>
        <w:rPr>
          <w:lang w:val="es-ES_tradnl"/>
        </w:rPr>
      </w:pPr>
    </w:p>
    <w:p w14:paraId="669BD71A" w14:textId="77777777" w:rsidR="00756E9D" w:rsidRPr="005C6222" w:rsidRDefault="00756E9D" w:rsidP="00854DB1">
      <w:pPr>
        <w:rPr>
          <w:lang w:val="es-ES_tradnl"/>
        </w:rPr>
      </w:pPr>
    </w:p>
    <w:p w14:paraId="0397DC3D" w14:textId="77777777" w:rsidR="00756E9D" w:rsidRPr="005C6222" w:rsidRDefault="00756E9D" w:rsidP="00854DB1">
      <w:pPr>
        <w:rPr>
          <w:lang w:val="es-ES_tradnl"/>
        </w:rPr>
      </w:pPr>
    </w:p>
    <w:p w14:paraId="73E8B0D3" w14:textId="77777777" w:rsidR="00756E9D" w:rsidRPr="005C6222" w:rsidRDefault="00756E9D" w:rsidP="00854DB1">
      <w:pPr>
        <w:rPr>
          <w:lang w:val="es-ES_tradnl"/>
        </w:rPr>
      </w:pPr>
    </w:p>
    <w:p w14:paraId="40D49659" w14:textId="77777777" w:rsidR="00756E9D" w:rsidRPr="005C6222" w:rsidRDefault="00756E9D" w:rsidP="00854DB1">
      <w:pPr>
        <w:rPr>
          <w:lang w:val="es-ES_tradnl"/>
        </w:rPr>
      </w:pPr>
    </w:p>
    <w:p w14:paraId="3698AC60" w14:textId="77777777" w:rsidR="00756E9D" w:rsidRPr="005C6222" w:rsidRDefault="00756E9D" w:rsidP="00854DB1">
      <w:pPr>
        <w:rPr>
          <w:lang w:val="es-ES_tradnl"/>
        </w:rPr>
      </w:pPr>
    </w:p>
    <w:p w14:paraId="1A19A2C3" w14:textId="77777777" w:rsidR="00756E9D" w:rsidRPr="005C6222" w:rsidRDefault="00756E9D" w:rsidP="00854DB1">
      <w:pPr>
        <w:rPr>
          <w:lang w:val="es-ES_tradnl"/>
        </w:rPr>
      </w:pPr>
    </w:p>
    <w:p w14:paraId="6485DC0B" w14:textId="77777777" w:rsidR="00756E9D" w:rsidRPr="005C6222" w:rsidRDefault="00756E9D" w:rsidP="00854DB1">
      <w:pPr>
        <w:rPr>
          <w:lang w:val="es-ES_tradnl"/>
        </w:rPr>
      </w:pPr>
    </w:p>
    <w:p w14:paraId="7E577D97" w14:textId="77777777" w:rsidR="00756E9D" w:rsidRPr="005C6222" w:rsidRDefault="00756E9D" w:rsidP="00854DB1">
      <w:pPr>
        <w:rPr>
          <w:lang w:val="es-ES_tradnl"/>
        </w:rPr>
      </w:pPr>
    </w:p>
    <w:p w14:paraId="21C2F9DA" w14:textId="77777777" w:rsidR="00D604BE" w:rsidRPr="005C6222" w:rsidRDefault="00D604BE" w:rsidP="00D604BE">
      <w:pPr>
        <w:pStyle w:val="Puesto"/>
        <w:rPr>
          <w:lang w:val="es-ES_tradnl"/>
        </w:rPr>
      </w:pPr>
      <w:bookmarkStart w:id="43" w:name="_Toc531166989"/>
      <w:r w:rsidRPr="005C6222">
        <w:rPr>
          <w:lang w:val="es-ES_tradnl"/>
        </w:rPr>
        <w:t>ANEXO III</w:t>
      </w:r>
      <w:bookmarkEnd w:id="43"/>
    </w:p>
    <w:p w14:paraId="4FF7D35F" w14:textId="77777777" w:rsidR="00D604BE" w:rsidRPr="005C6222" w:rsidRDefault="00D604BE" w:rsidP="00D604BE">
      <w:pPr>
        <w:jc w:val="center"/>
        <w:rPr>
          <w:szCs w:val="24"/>
          <w:lang w:eastAsia="es-CL"/>
        </w:rPr>
      </w:pPr>
      <w:r w:rsidRPr="005C6222">
        <w:rPr>
          <w:b/>
          <w:sz w:val="48"/>
          <w:lang w:val="es-ES_tradnl"/>
        </w:rPr>
        <w:t xml:space="preserve">CERTIFICADOS DE </w:t>
      </w:r>
      <w:r w:rsidRPr="005C6222">
        <w:rPr>
          <w:rFonts w:cs="Arial"/>
          <w:b/>
          <w:color w:val="000000" w:themeColor="text1"/>
          <w:sz w:val="48"/>
          <w:szCs w:val="48"/>
          <w:lang w:val="es-ES_tradnl"/>
        </w:rPr>
        <w:t>CALIBRACIÓN</w:t>
      </w:r>
      <w:r w:rsidRPr="005C6222">
        <w:rPr>
          <w:rStyle w:val="Refdenotaalpie"/>
          <w:rFonts w:cs="Arial"/>
          <w:b/>
          <w:color w:val="000000" w:themeColor="text1"/>
          <w:sz w:val="48"/>
          <w:szCs w:val="48"/>
          <w:lang w:val="es-ES_tradnl"/>
        </w:rPr>
        <w:footnoteReference w:id="2"/>
      </w:r>
    </w:p>
    <w:p w14:paraId="7174BFAC" w14:textId="77777777" w:rsidR="00D604BE" w:rsidRPr="005C6222" w:rsidRDefault="00D604BE" w:rsidP="00D604BE">
      <w:pPr>
        <w:jc w:val="center"/>
        <w:rPr>
          <w:b/>
          <w:sz w:val="48"/>
        </w:rPr>
      </w:pPr>
    </w:p>
    <w:p w14:paraId="26EA135C" w14:textId="77777777" w:rsidR="00D604BE" w:rsidRPr="005C6222" w:rsidRDefault="00D604BE" w:rsidP="00D604BE">
      <w:pPr>
        <w:spacing w:after="200" w:line="276" w:lineRule="auto"/>
        <w:jc w:val="left"/>
        <w:rPr>
          <w:lang w:val="es-ES_tradnl"/>
        </w:rPr>
      </w:pPr>
      <w:r w:rsidRPr="005C6222">
        <w:rPr>
          <w:lang w:val="es-ES_tradnl"/>
        </w:rPr>
        <w:br w:type="page"/>
      </w:r>
    </w:p>
    <w:p w14:paraId="7CF57D38" w14:textId="77777777" w:rsidR="00D604BE" w:rsidRPr="005C6222" w:rsidRDefault="00D604BE" w:rsidP="00D604BE">
      <w:pPr>
        <w:jc w:val="center"/>
        <w:rPr>
          <w:b/>
          <w:sz w:val="28"/>
          <w:lang w:val="es-ES_tradnl"/>
        </w:rPr>
      </w:pPr>
      <w:r w:rsidRPr="005C6222">
        <w:rPr>
          <w:b/>
          <w:sz w:val="28"/>
          <w:lang w:val="es-ES_tradnl"/>
        </w:rPr>
        <w:t>CERTIFICADO DE CALIBRACIÓN SONÓMETRO RION NL-52</w:t>
      </w:r>
    </w:p>
    <w:p w14:paraId="70D1D483" w14:textId="77777777" w:rsidR="00D604BE" w:rsidRPr="005C6222" w:rsidRDefault="00D604BE" w:rsidP="00D604BE">
      <w:pPr>
        <w:jc w:val="center"/>
        <w:rPr>
          <w:lang w:val="es-ES_tradnl"/>
        </w:rPr>
      </w:pPr>
      <w:r w:rsidRPr="005C6222">
        <w:rPr>
          <w:noProof/>
          <w:lang w:val="es-ES" w:eastAsia="es-ES"/>
        </w:rPr>
        <w:drawing>
          <wp:inline distT="0" distB="0" distL="0" distR="0" wp14:anchorId="63A366C8" wp14:editId="0EAAE658">
            <wp:extent cx="4994674" cy="6480000"/>
            <wp:effectExtent l="19050" t="19050" r="15875" b="165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3CD29981" w14:textId="77777777" w:rsidR="00D604BE" w:rsidRPr="005C6222" w:rsidRDefault="00D604BE" w:rsidP="00D604BE">
      <w:pPr>
        <w:jc w:val="center"/>
        <w:rPr>
          <w:lang w:val="es-ES_tradnl"/>
        </w:rPr>
      </w:pPr>
      <w:r w:rsidRPr="005C6222">
        <w:rPr>
          <w:noProof/>
          <w:lang w:val="es-ES" w:eastAsia="es-ES"/>
        </w:rPr>
        <w:drawing>
          <wp:inline distT="0" distB="0" distL="0" distR="0" wp14:anchorId="4D536FB8" wp14:editId="14F1D710">
            <wp:extent cx="4994674" cy="6480000"/>
            <wp:effectExtent l="19050" t="19050" r="15875" b="1651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7657C3B3" w14:textId="77777777" w:rsidR="00D604BE" w:rsidRPr="005C6222" w:rsidRDefault="00D604BE" w:rsidP="00D604BE">
      <w:pPr>
        <w:jc w:val="center"/>
        <w:rPr>
          <w:lang w:val="es-ES_tradnl"/>
        </w:rPr>
      </w:pPr>
      <w:r w:rsidRPr="005C6222">
        <w:rPr>
          <w:noProof/>
          <w:lang w:val="es-ES" w:eastAsia="es-ES"/>
        </w:rPr>
        <w:drawing>
          <wp:inline distT="0" distB="0" distL="0" distR="0" wp14:anchorId="1CD445E6" wp14:editId="168A4E2A">
            <wp:extent cx="4994674" cy="6480000"/>
            <wp:effectExtent l="19050" t="19050" r="15875" b="1651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FFBA211" w14:textId="77777777" w:rsidR="00D604BE" w:rsidRPr="005C6222" w:rsidRDefault="00D604BE" w:rsidP="00D604BE">
      <w:pPr>
        <w:jc w:val="center"/>
        <w:rPr>
          <w:lang w:val="es-ES_tradnl"/>
        </w:rPr>
      </w:pPr>
      <w:r w:rsidRPr="005C6222">
        <w:rPr>
          <w:noProof/>
          <w:lang w:val="es-ES" w:eastAsia="es-ES"/>
        </w:rPr>
        <w:drawing>
          <wp:inline distT="0" distB="0" distL="0" distR="0" wp14:anchorId="52E57148" wp14:editId="4737B0B2">
            <wp:extent cx="4994674" cy="6480000"/>
            <wp:effectExtent l="19050" t="19050" r="15875" b="1651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385195B" w14:textId="77777777" w:rsidR="00D604BE" w:rsidRPr="005C6222" w:rsidRDefault="00D604BE" w:rsidP="00D604BE">
      <w:pPr>
        <w:jc w:val="center"/>
        <w:rPr>
          <w:lang w:val="es-ES_tradnl"/>
        </w:rPr>
      </w:pPr>
      <w:r w:rsidRPr="005C6222">
        <w:rPr>
          <w:noProof/>
          <w:lang w:val="es-ES" w:eastAsia="es-ES"/>
        </w:rPr>
        <w:drawing>
          <wp:inline distT="0" distB="0" distL="0" distR="0" wp14:anchorId="3E8278D4" wp14:editId="2E622087">
            <wp:extent cx="4994674" cy="6480000"/>
            <wp:effectExtent l="19050" t="19050" r="15875" b="1651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742A6DDB" w14:textId="77777777" w:rsidR="00D604BE" w:rsidRPr="005C6222" w:rsidRDefault="00D604BE" w:rsidP="00D604BE">
      <w:pPr>
        <w:jc w:val="center"/>
        <w:rPr>
          <w:lang w:val="es-ES_tradnl"/>
        </w:rPr>
      </w:pPr>
      <w:r w:rsidRPr="005C6222">
        <w:rPr>
          <w:noProof/>
          <w:lang w:val="es-ES" w:eastAsia="es-ES"/>
        </w:rPr>
        <w:drawing>
          <wp:inline distT="0" distB="0" distL="0" distR="0" wp14:anchorId="0586A7C6" wp14:editId="19DF0A68">
            <wp:extent cx="4994674" cy="6480000"/>
            <wp:effectExtent l="19050" t="19050" r="15875" b="1651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AC5546F" w14:textId="77777777" w:rsidR="00D604BE" w:rsidRPr="005C6222" w:rsidRDefault="00D604BE" w:rsidP="00D604BE">
      <w:pPr>
        <w:jc w:val="center"/>
        <w:rPr>
          <w:lang w:val="es-ES_tradnl"/>
        </w:rPr>
      </w:pPr>
    </w:p>
    <w:p w14:paraId="1F44F321" w14:textId="77777777" w:rsidR="00D604BE" w:rsidRPr="005C6222" w:rsidRDefault="00D604BE" w:rsidP="00D604BE">
      <w:pPr>
        <w:jc w:val="left"/>
        <w:rPr>
          <w:b/>
          <w:sz w:val="28"/>
          <w:lang w:val="es-ES_tradnl"/>
        </w:rPr>
      </w:pPr>
      <w:r w:rsidRPr="005C6222">
        <w:rPr>
          <w:b/>
          <w:sz w:val="28"/>
          <w:lang w:val="es-ES_tradnl"/>
        </w:rPr>
        <w:br w:type="page"/>
      </w:r>
    </w:p>
    <w:p w14:paraId="332FF36F" w14:textId="77777777" w:rsidR="00D604BE" w:rsidRPr="005C6222" w:rsidRDefault="00D604BE" w:rsidP="00D604BE">
      <w:pPr>
        <w:jc w:val="center"/>
        <w:rPr>
          <w:b/>
          <w:sz w:val="28"/>
          <w:lang w:val="es-ES_tradnl"/>
        </w:rPr>
      </w:pPr>
      <w:r w:rsidRPr="005C6222">
        <w:rPr>
          <w:b/>
          <w:sz w:val="28"/>
          <w:lang w:val="es-ES_tradnl"/>
        </w:rPr>
        <w:t>CERTIFICADO DE CALIBRACIÓN SONÓMETRO RION NL-42</w:t>
      </w:r>
    </w:p>
    <w:p w14:paraId="519AB6E0"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1C9F0975" wp14:editId="1C3A8088">
            <wp:extent cx="4994153" cy="6480000"/>
            <wp:effectExtent l="19050" t="19050" r="16510" b="1651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37668924"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0B61AFA3" wp14:editId="3D9BA59B">
            <wp:extent cx="4994153" cy="6480000"/>
            <wp:effectExtent l="19050" t="19050" r="16510" b="1651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73A7F4C7"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172CF74A" wp14:editId="33178C67">
            <wp:extent cx="4994153" cy="6480000"/>
            <wp:effectExtent l="19050" t="19050" r="16510" b="1651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0D667A2C"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29721FF0" wp14:editId="1A400FD5">
            <wp:extent cx="4994153" cy="6480000"/>
            <wp:effectExtent l="19050" t="19050" r="16510" b="1651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2F699179"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26AC2975" wp14:editId="35BF477E">
            <wp:extent cx="4994153" cy="6480000"/>
            <wp:effectExtent l="19050" t="19050" r="16510" b="1651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7FFE9E3A"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06268C63" wp14:editId="0FE45CC1">
            <wp:extent cx="4994153" cy="6480000"/>
            <wp:effectExtent l="19050" t="19050" r="16510" b="1651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66091E04"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46C700B9" wp14:editId="5B73A447">
            <wp:extent cx="4994153" cy="6480000"/>
            <wp:effectExtent l="19050" t="19050" r="16510" b="1651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94153" cy="6480000"/>
                    </a:xfrm>
                    <a:prstGeom prst="rect">
                      <a:avLst/>
                    </a:prstGeom>
                    <a:ln>
                      <a:solidFill>
                        <a:schemeClr val="tx1"/>
                      </a:solidFill>
                    </a:ln>
                  </pic:spPr>
                </pic:pic>
              </a:graphicData>
            </a:graphic>
          </wp:inline>
        </w:drawing>
      </w:r>
    </w:p>
    <w:p w14:paraId="06D15E8A" w14:textId="77777777" w:rsidR="00D604BE" w:rsidRPr="005C6222" w:rsidRDefault="00D604BE" w:rsidP="00D604BE">
      <w:pPr>
        <w:spacing w:after="200" w:line="276" w:lineRule="auto"/>
        <w:jc w:val="left"/>
        <w:rPr>
          <w:b/>
          <w:sz w:val="28"/>
          <w:lang w:val="es-ES_tradnl"/>
        </w:rPr>
      </w:pPr>
      <w:r w:rsidRPr="005C6222">
        <w:rPr>
          <w:b/>
          <w:sz w:val="28"/>
          <w:lang w:val="es-ES_tradnl"/>
        </w:rPr>
        <w:br w:type="page"/>
      </w:r>
    </w:p>
    <w:p w14:paraId="29249ADE" w14:textId="77777777" w:rsidR="00D604BE" w:rsidRPr="005C6222" w:rsidRDefault="00D604BE" w:rsidP="00D604BE">
      <w:pPr>
        <w:jc w:val="center"/>
        <w:rPr>
          <w:b/>
          <w:sz w:val="28"/>
          <w:lang w:val="es-ES_tradnl"/>
        </w:rPr>
      </w:pPr>
      <w:r w:rsidRPr="005C6222">
        <w:rPr>
          <w:b/>
          <w:sz w:val="28"/>
          <w:lang w:val="es-ES_tradnl"/>
        </w:rPr>
        <w:t>CERTIFICADO DE CALIBRACIÓN SONÓMETRO RION NL-42</w:t>
      </w:r>
    </w:p>
    <w:p w14:paraId="7C55FC1B" w14:textId="77777777" w:rsidR="00D604BE" w:rsidRPr="005C6222" w:rsidRDefault="00D604BE" w:rsidP="00D604BE">
      <w:pPr>
        <w:jc w:val="center"/>
        <w:rPr>
          <w:lang w:val="es-ES_tradnl"/>
        </w:rPr>
      </w:pPr>
      <w:r w:rsidRPr="005C6222">
        <w:rPr>
          <w:noProof/>
          <w:lang w:val="es-ES" w:eastAsia="es-ES"/>
        </w:rPr>
        <w:drawing>
          <wp:inline distT="0" distB="0" distL="0" distR="0" wp14:anchorId="7E722748" wp14:editId="7C5A0025">
            <wp:extent cx="4994674" cy="6480000"/>
            <wp:effectExtent l="19050" t="19050" r="15875" b="165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09B58043" w14:textId="77777777" w:rsidR="00D604BE" w:rsidRPr="005C6222" w:rsidRDefault="00D604BE" w:rsidP="00D604BE">
      <w:pPr>
        <w:jc w:val="center"/>
        <w:rPr>
          <w:lang w:val="es-ES_tradnl"/>
        </w:rPr>
      </w:pPr>
      <w:r w:rsidRPr="005C6222">
        <w:rPr>
          <w:noProof/>
          <w:lang w:val="es-ES" w:eastAsia="es-ES"/>
        </w:rPr>
        <w:drawing>
          <wp:inline distT="0" distB="0" distL="0" distR="0" wp14:anchorId="23C4898C" wp14:editId="45DD8E4F">
            <wp:extent cx="4994674" cy="6480000"/>
            <wp:effectExtent l="19050" t="19050" r="15875" b="1651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30645E9" w14:textId="77777777" w:rsidR="00D604BE" w:rsidRPr="005C6222" w:rsidRDefault="00D604BE" w:rsidP="00D604BE">
      <w:pPr>
        <w:jc w:val="center"/>
        <w:rPr>
          <w:lang w:val="es-ES_tradnl"/>
        </w:rPr>
      </w:pPr>
      <w:r w:rsidRPr="005C6222">
        <w:rPr>
          <w:noProof/>
          <w:lang w:val="es-ES" w:eastAsia="es-ES"/>
        </w:rPr>
        <w:drawing>
          <wp:inline distT="0" distB="0" distL="0" distR="0" wp14:anchorId="5FA94D5B" wp14:editId="7D098208">
            <wp:extent cx="4994674" cy="6480000"/>
            <wp:effectExtent l="19050" t="19050" r="15875" b="165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72B4BEA1" w14:textId="77777777" w:rsidR="00D604BE" w:rsidRPr="005C6222" w:rsidRDefault="00D604BE" w:rsidP="00D604BE">
      <w:pPr>
        <w:jc w:val="center"/>
        <w:rPr>
          <w:lang w:val="es-ES_tradnl"/>
        </w:rPr>
      </w:pPr>
      <w:r w:rsidRPr="005C6222">
        <w:rPr>
          <w:noProof/>
          <w:lang w:val="es-ES" w:eastAsia="es-ES"/>
        </w:rPr>
        <w:drawing>
          <wp:inline distT="0" distB="0" distL="0" distR="0" wp14:anchorId="70CE7546" wp14:editId="3B75EEBF">
            <wp:extent cx="4994674" cy="6480000"/>
            <wp:effectExtent l="19050" t="19050" r="15875" b="1651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B020F2A" w14:textId="77777777" w:rsidR="00D604BE" w:rsidRPr="005C6222" w:rsidRDefault="00D604BE" w:rsidP="00D604BE">
      <w:pPr>
        <w:jc w:val="center"/>
        <w:rPr>
          <w:lang w:val="es-ES_tradnl"/>
        </w:rPr>
      </w:pPr>
      <w:r w:rsidRPr="005C6222">
        <w:rPr>
          <w:noProof/>
          <w:lang w:val="es-ES" w:eastAsia="es-ES"/>
        </w:rPr>
        <w:drawing>
          <wp:inline distT="0" distB="0" distL="0" distR="0" wp14:anchorId="3654FA04" wp14:editId="7508431E">
            <wp:extent cx="4994674" cy="6480000"/>
            <wp:effectExtent l="19050" t="19050" r="15875" b="1651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390C8EA8" w14:textId="77777777" w:rsidR="00D604BE" w:rsidRPr="005C6222" w:rsidRDefault="00D604BE" w:rsidP="00D604BE">
      <w:pPr>
        <w:jc w:val="center"/>
        <w:rPr>
          <w:lang w:val="es-ES_tradnl"/>
        </w:rPr>
      </w:pPr>
      <w:r w:rsidRPr="005C6222">
        <w:rPr>
          <w:noProof/>
          <w:lang w:val="es-ES" w:eastAsia="es-ES"/>
        </w:rPr>
        <w:drawing>
          <wp:inline distT="0" distB="0" distL="0" distR="0" wp14:anchorId="5903C3AB" wp14:editId="00765503">
            <wp:extent cx="4994674" cy="6480000"/>
            <wp:effectExtent l="19050" t="19050" r="15875" b="1651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31C9990D" w14:textId="77777777" w:rsidR="00D604BE" w:rsidRPr="005C6222" w:rsidRDefault="00D604BE" w:rsidP="00D604BE">
      <w:pPr>
        <w:jc w:val="center"/>
        <w:rPr>
          <w:lang w:val="es-ES_tradnl"/>
        </w:rPr>
      </w:pPr>
      <w:r w:rsidRPr="005C6222">
        <w:rPr>
          <w:noProof/>
          <w:lang w:val="es-ES" w:eastAsia="es-ES"/>
        </w:rPr>
        <w:drawing>
          <wp:inline distT="0" distB="0" distL="0" distR="0" wp14:anchorId="56A7F80E" wp14:editId="04E41220">
            <wp:extent cx="4994674" cy="6480000"/>
            <wp:effectExtent l="19050" t="19050" r="15875" b="1651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E014F48" w14:textId="77777777" w:rsidR="00D604BE" w:rsidRPr="005C6222" w:rsidRDefault="00D604BE" w:rsidP="00D604BE">
      <w:pPr>
        <w:jc w:val="center"/>
        <w:rPr>
          <w:lang w:val="es-ES_tradnl"/>
        </w:rPr>
      </w:pPr>
    </w:p>
    <w:p w14:paraId="334B428A" w14:textId="77777777" w:rsidR="00D604BE" w:rsidRPr="005C6222" w:rsidRDefault="00D604BE" w:rsidP="00D604BE">
      <w:pPr>
        <w:jc w:val="left"/>
        <w:rPr>
          <w:lang w:val="es-ES_tradnl"/>
        </w:rPr>
      </w:pPr>
      <w:r w:rsidRPr="005C6222">
        <w:rPr>
          <w:lang w:val="es-ES_tradnl"/>
        </w:rPr>
        <w:br w:type="page"/>
      </w:r>
    </w:p>
    <w:p w14:paraId="6944899D" w14:textId="77777777" w:rsidR="00D604BE" w:rsidRPr="005C6222" w:rsidRDefault="00D604BE" w:rsidP="00D604BE">
      <w:pPr>
        <w:jc w:val="center"/>
        <w:rPr>
          <w:b/>
          <w:sz w:val="28"/>
          <w:lang w:val="es-ES_tradnl"/>
        </w:rPr>
      </w:pPr>
      <w:r w:rsidRPr="005C6222">
        <w:rPr>
          <w:b/>
          <w:sz w:val="28"/>
          <w:lang w:val="es-ES_tradnl"/>
        </w:rPr>
        <w:t>CERTIFICADO DE CALIBRACIÓN SONÓMETRO RION NL-42</w:t>
      </w:r>
    </w:p>
    <w:p w14:paraId="056031F1" w14:textId="77777777" w:rsidR="00D604BE" w:rsidRPr="005C6222" w:rsidRDefault="00D604BE" w:rsidP="00D604BE">
      <w:pPr>
        <w:jc w:val="center"/>
        <w:rPr>
          <w:b/>
          <w:sz w:val="28"/>
          <w:lang w:val="es-ES_tradnl"/>
        </w:rPr>
      </w:pPr>
      <w:r w:rsidRPr="005C6222">
        <w:rPr>
          <w:noProof/>
          <w:lang w:val="es-ES" w:eastAsia="es-ES"/>
        </w:rPr>
        <w:drawing>
          <wp:inline distT="0" distB="0" distL="0" distR="0" wp14:anchorId="3C97F6D2" wp14:editId="2CE49BAD">
            <wp:extent cx="5006657" cy="6480000"/>
            <wp:effectExtent l="19050" t="19050" r="22860" b="1651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56689F39"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5934F6F7" wp14:editId="5FF347A2">
            <wp:extent cx="5006657" cy="6480000"/>
            <wp:effectExtent l="19050" t="19050" r="22860" b="1651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06B14226"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130FECE4" wp14:editId="64FFB4E7">
            <wp:extent cx="5006657" cy="6480000"/>
            <wp:effectExtent l="19050" t="19050" r="22860" b="1651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5943699F"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40CBE619" wp14:editId="6947214D">
            <wp:extent cx="5006657" cy="6480000"/>
            <wp:effectExtent l="19050" t="19050" r="22860" b="1651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0A37CCFC"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68D5671A" wp14:editId="5DE1525F">
            <wp:extent cx="5006657" cy="6480000"/>
            <wp:effectExtent l="19050" t="19050" r="22860" b="1651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19BF9952"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2821DF01" wp14:editId="3674F0B2">
            <wp:extent cx="5006657" cy="6480000"/>
            <wp:effectExtent l="19050" t="19050" r="22860" b="1651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666993FC" w14:textId="77777777" w:rsidR="00D604BE" w:rsidRPr="005C6222" w:rsidRDefault="00D604BE" w:rsidP="00D604BE">
      <w:pPr>
        <w:spacing w:line="276" w:lineRule="auto"/>
        <w:jc w:val="center"/>
        <w:rPr>
          <w:b/>
          <w:sz w:val="28"/>
          <w:lang w:val="es-ES_tradnl"/>
        </w:rPr>
      </w:pPr>
    </w:p>
    <w:p w14:paraId="7B5F2966" w14:textId="77777777" w:rsidR="00D604BE" w:rsidRPr="005C6222" w:rsidRDefault="00D604BE" w:rsidP="00D604BE">
      <w:pPr>
        <w:jc w:val="center"/>
        <w:rPr>
          <w:b/>
          <w:sz w:val="28"/>
          <w:lang w:val="es-ES_tradnl"/>
        </w:rPr>
      </w:pPr>
    </w:p>
    <w:p w14:paraId="0CC41BC1" w14:textId="77777777" w:rsidR="00D604BE" w:rsidRPr="005C6222" w:rsidRDefault="00D604BE" w:rsidP="00D604BE">
      <w:pPr>
        <w:spacing w:after="200" w:line="276" w:lineRule="auto"/>
        <w:jc w:val="left"/>
        <w:rPr>
          <w:b/>
          <w:sz w:val="28"/>
          <w:lang w:val="es-ES_tradnl"/>
        </w:rPr>
      </w:pPr>
      <w:r w:rsidRPr="005C6222">
        <w:rPr>
          <w:b/>
          <w:sz w:val="28"/>
          <w:lang w:val="es-ES_tradnl"/>
        </w:rPr>
        <w:br w:type="page"/>
      </w:r>
    </w:p>
    <w:p w14:paraId="5A696B97" w14:textId="77777777" w:rsidR="00D604BE" w:rsidRPr="005C6222" w:rsidRDefault="00D604BE" w:rsidP="00D604BE">
      <w:pPr>
        <w:spacing w:line="276" w:lineRule="auto"/>
        <w:jc w:val="center"/>
        <w:rPr>
          <w:b/>
          <w:sz w:val="28"/>
          <w:lang w:val="es-ES_tradnl"/>
        </w:rPr>
      </w:pPr>
      <w:r w:rsidRPr="005C6222">
        <w:rPr>
          <w:b/>
          <w:sz w:val="28"/>
          <w:lang w:val="es-ES_tradnl"/>
        </w:rPr>
        <w:t>CERTIFICADO DE CALIBRACIÓN CALIBRADOR RION NC-74</w:t>
      </w:r>
    </w:p>
    <w:p w14:paraId="19516DB4"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3F42B382" wp14:editId="7CED49B4">
            <wp:extent cx="4994674" cy="6480000"/>
            <wp:effectExtent l="19050" t="19050" r="15875" b="1651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63EA50CE"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36318989" wp14:editId="25760C16">
            <wp:extent cx="4994674" cy="6480000"/>
            <wp:effectExtent l="19050" t="19050" r="15875" b="1651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2F2AD471"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3CBA6E20" wp14:editId="571F9C10">
            <wp:extent cx="4994674" cy="6480000"/>
            <wp:effectExtent l="19050" t="19050" r="15875" b="1651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1924B238" w14:textId="77777777" w:rsidR="00D604BE" w:rsidRPr="005C6222" w:rsidRDefault="00D604BE" w:rsidP="00D604BE">
      <w:pPr>
        <w:jc w:val="left"/>
        <w:rPr>
          <w:b/>
          <w:sz w:val="28"/>
          <w:lang w:val="es-ES_tradnl"/>
        </w:rPr>
      </w:pPr>
      <w:r w:rsidRPr="005C6222">
        <w:rPr>
          <w:b/>
          <w:sz w:val="28"/>
          <w:lang w:val="es-ES_tradnl"/>
        </w:rPr>
        <w:br w:type="page"/>
      </w:r>
    </w:p>
    <w:p w14:paraId="2FD5C68B" w14:textId="77777777" w:rsidR="00D604BE" w:rsidRPr="005C6222" w:rsidRDefault="00D604BE" w:rsidP="00D604BE">
      <w:pPr>
        <w:spacing w:line="276" w:lineRule="auto"/>
        <w:jc w:val="center"/>
        <w:rPr>
          <w:b/>
          <w:sz w:val="28"/>
          <w:lang w:val="es-ES_tradnl"/>
        </w:rPr>
      </w:pPr>
      <w:r w:rsidRPr="005C6222">
        <w:rPr>
          <w:b/>
          <w:sz w:val="28"/>
          <w:lang w:val="es-ES_tradnl"/>
        </w:rPr>
        <w:t>CERTIFICADO DE CALIBRACIÓN CALIBRADOR RION NC-74</w:t>
      </w:r>
    </w:p>
    <w:p w14:paraId="372E7ED0"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72B2F4DD" wp14:editId="5668C76F">
            <wp:extent cx="4994674" cy="6480000"/>
            <wp:effectExtent l="19050" t="19050" r="15875" b="16510"/>
            <wp:docPr id="704" name="Imagen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0DC3D3DF"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0CB7BEA0" wp14:editId="0018B6AD">
            <wp:extent cx="4994674" cy="6480000"/>
            <wp:effectExtent l="19050" t="19050" r="15875" b="16510"/>
            <wp:docPr id="705" name="Imagen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2CA3D17A" w14:textId="77777777" w:rsidR="00D604BE" w:rsidRPr="005C6222" w:rsidRDefault="00D604BE" w:rsidP="00D604BE">
      <w:pPr>
        <w:spacing w:line="276" w:lineRule="auto"/>
        <w:jc w:val="center"/>
        <w:rPr>
          <w:b/>
          <w:sz w:val="28"/>
          <w:lang w:val="es-ES_tradnl"/>
        </w:rPr>
      </w:pPr>
      <w:r w:rsidRPr="005C6222">
        <w:rPr>
          <w:noProof/>
          <w:lang w:val="es-ES" w:eastAsia="es-ES"/>
        </w:rPr>
        <w:drawing>
          <wp:inline distT="0" distB="0" distL="0" distR="0" wp14:anchorId="4F24C750" wp14:editId="50FF384E">
            <wp:extent cx="4994674" cy="6480000"/>
            <wp:effectExtent l="19050" t="19050" r="15875" b="16510"/>
            <wp:docPr id="706" name="Imagen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val="0"/>
                        </a:ext>
                      </a:extLst>
                    </a:blip>
                    <a:stretch>
                      <a:fillRect/>
                    </a:stretch>
                  </pic:blipFill>
                  <pic:spPr>
                    <a:xfrm>
                      <a:off x="0" y="0"/>
                      <a:ext cx="4994674" cy="6480000"/>
                    </a:xfrm>
                    <a:prstGeom prst="rect">
                      <a:avLst/>
                    </a:prstGeom>
                    <a:ln>
                      <a:solidFill>
                        <a:schemeClr val="tx1"/>
                      </a:solidFill>
                    </a:ln>
                  </pic:spPr>
                </pic:pic>
              </a:graphicData>
            </a:graphic>
          </wp:inline>
        </w:drawing>
      </w:r>
    </w:p>
    <w:p w14:paraId="23A80964" w14:textId="77777777" w:rsidR="00D604BE" w:rsidRPr="005C6222" w:rsidRDefault="00D604BE" w:rsidP="00D604BE">
      <w:pPr>
        <w:spacing w:line="276" w:lineRule="auto"/>
        <w:jc w:val="center"/>
        <w:rPr>
          <w:b/>
          <w:sz w:val="28"/>
          <w:lang w:val="es-ES_tradnl"/>
        </w:rPr>
      </w:pPr>
    </w:p>
    <w:p w14:paraId="007D1387" w14:textId="77777777" w:rsidR="00D604BE" w:rsidRPr="005C6222" w:rsidRDefault="00D604BE" w:rsidP="00D604BE">
      <w:pPr>
        <w:spacing w:after="200" w:line="276" w:lineRule="auto"/>
        <w:jc w:val="left"/>
        <w:rPr>
          <w:lang w:val="es-ES_tradnl"/>
        </w:rPr>
      </w:pPr>
      <w:r w:rsidRPr="005C6222">
        <w:rPr>
          <w:lang w:val="es-ES_tradnl"/>
        </w:rPr>
        <w:br w:type="page"/>
      </w:r>
    </w:p>
    <w:p w14:paraId="5962DF7C" w14:textId="77777777" w:rsidR="00D604BE" w:rsidRPr="005C6222" w:rsidRDefault="00D604BE" w:rsidP="00D604BE">
      <w:pPr>
        <w:spacing w:line="276" w:lineRule="auto"/>
        <w:jc w:val="center"/>
        <w:rPr>
          <w:b/>
          <w:sz w:val="28"/>
          <w:lang w:val="es-ES_tradnl"/>
        </w:rPr>
      </w:pPr>
      <w:r w:rsidRPr="005C6222">
        <w:rPr>
          <w:b/>
          <w:sz w:val="28"/>
          <w:lang w:val="es-ES_tradnl"/>
        </w:rPr>
        <w:t>CERTIFICADO DE CALIBRACIÓN CALIBRADOR RION NC-74</w:t>
      </w:r>
    </w:p>
    <w:p w14:paraId="41246FCA" w14:textId="77777777" w:rsidR="00D604BE" w:rsidRPr="005C6222" w:rsidRDefault="00D604BE" w:rsidP="00D604BE">
      <w:pPr>
        <w:jc w:val="center"/>
        <w:rPr>
          <w:lang w:val="es-ES_tradnl"/>
        </w:rPr>
      </w:pPr>
      <w:r w:rsidRPr="005C6222">
        <w:rPr>
          <w:noProof/>
          <w:lang w:val="es-ES" w:eastAsia="es-ES"/>
        </w:rPr>
        <w:drawing>
          <wp:inline distT="0" distB="0" distL="0" distR="0" wp14:anchorId="6A1FF38E" wp14:editId="66CF8C04">
            <wp:extent cx="3934993" cy="6480000"/>
            <wp:effectExtent l="19050" t="19050" r="27940" b="1651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934993" cy="6480000"/>
                    </a:xfrm>
                    <a:prstGeom prst="rect">
                      <a:avLst/>
                    </a:prstGeom>
                    <a:ln>
                      <a:solidFill>
                        <a:schemeClr val="tx1"/>
                      </a:solidFill>
                    </a:ln>
                  </pic:spPr>
                </pic:pic>
              </a:graphicData>
            </a:graphic>
          </wp:inline>
        </w:drawing>
      </w:r>
    </w:p>
    <w:p w14:paraId="2DE17239" w14:textId="77777777" w:rsidR="00D604BE" w:rsidRPr="005C6222" w:rsidRDefault="00D604BE" w:rsidP="00D604BE">
      <w:pPr>
        <w:jc w:val="center"/>
        <w:rPr>
          <w:lang w:val="es-ES_tradnl"/>
        </w:rPr>
      </w:pPr>
      <w:r w:rsidRPr="005C6222">
        <w:rPr>
          <w:noProof/>
          <w:lang w:val="es-ES" w:eastAsia="es-ES"/>
        </w:rPr>
        <w:drawing>
          <wp:inline distT="0" distB="0" distL="0" distR="0" wp14:anchorId="433B51D7" wp14:editId="55BF7D85">
            <wp:extent cx="3934993" cy="6480000"/>
            <wp:effectExtent l="19050" t="19050" r="27940" b="1651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934993" cy="6480000"/>
                    </a:xfrm>
                    <a:prstGeom prst="rect">
                      <a:avLst/>
                    </a:prstGeom>
                    <a:ln>
                      <a:solidFill>
                        <a:schemeClr val="tx1"/>
                      </a:solidFill>
                    </a:ln>
                  </pic:spPr>
                </pic:pic>
              </a:graphicData>
            </a:graphic>
          </wp:inline>
        </w:drawing>
      </w:r>
    </w:p>
    <w:p w14:paraId="3CE7C661" w14:textId="77777777" w:rsidR="00D604BE" w:rsidRPr="005C6222" w:rsidRDefault="00D604BE" w:rsidP="00D604BE">
      <w:pPr>
        <w:jc w:val="center"/>
        <w:rPr>
          <w:lang w:val="es-ES_tradnl"/>
        </w:rPr>
      </w:pPr>
      <w:r w:rsidRPr="005C6222">
        <w:rPr>
          <w:noProof/>
          <w:lang w:val="es-ES" w:eastAsia="es-ES"/>
        </w:rPr>
        <w:drawing>
          <wp:inline distT="0" distB="0" distL="0" distR="0" wp14:anchorId="2E3F3E0B" wp14:editId="4B3C06F5">
            <wp:extent cx="3934993" cy="6480000"/>
            <wp:effectExtent l="19050" t="19050" r="27940" b="1651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934993" cy="6480000"/>
                    </a:xfrm>
                    <a:prstGeom prst="rect">
                      <a:avLst/>
                    </a:prstGeom>
                    <a:ln>
                      <a:solidFill>
                        <a:schemeClr val="tx1"/>
                      </a:solidFill>
                    </a:ln>
                  </pic:spPr>
                </pic:pic>
              </a:graphicData>
            </a:graphic>
          </wp:inline>
        </w:drawing>
      </w:r>
    </w:p>
    <w:p w14:paraId="22B250A1" w14:textId="77777777" w:rsidR="00D604BE" w:rsidRPr="005C6222" w:rsidRDefault="00D604BE" w:rsidP="00D604BE">
      <w:pPr>
        <w:spacing w:after="200" w:line="276" w:lineRule="auto"/>
        <w:jc w:val="left"/>
        <w:rPr>
          <w:lang w:val="es-ES_tradnl"/>
        </w:rPr>
      </w:pPr>
      <w:r w:rsidRPr="005C6222">
        <w:rPr>
          <w:lang w:val="es-ES_tradnl"/>
        </w:rPr>
        <w:br w:type="page"/>
      </w:r>
    </w:p>
    <w:p w14:paraId="2DCBFEB7" w14:textId="77777777" w:rsidR="00D604BE" w:rsidRPr="005C6222" w:rsidRDefault="00D604BE" w:rsidP="00D604BE">
      <w:pPr>
        <w:spacing w:line="276" w:lineRule="auto"/>
        <w:jc w:val="center"/>
        <w:rPr>
          <w:b/>
          <w:sz w:val="28"/>
          <w:lang w:val="es-ES_tradnl"/>
        </w:rPr>
      </w:pPr>
      <w:r w:rsidRPr="005C6222">
        <w:rPr>
          <w:b/>
          <w:sz w:val="28"/>
          <w:lang w:val="es-ES_tradnl"/>
        </w:rPr>
        <w:t>CERTIFICADO DE CALIBRACIÓN CALIBRADOR RION NC-74</w:t>
      </w:r>
    </w:p>
    <w:p w14:paraId="05F77E3D" w14:textId="77777777" w:rsidR="00D604BE" w:rsidRPr="005C6222" w:rsidRDefault="00D604BE" w:rsidP="00D604BE">
      <w:pPr>
        <w:jc w:val="center"/>
        <w:rPr>
          <w:lang w:val="es-ES_tradnl"/>
        </w:rPr>
      </w:pPr>
      <w:r w:rsidRPr="005C6222">
        <w:rPr>
          <w:noProof/>
          <w:lang w:val="es-ES" w:eastAsia="es-ES"/>
        </w:rPr>
        <w:drawing>
          <wp:inline distT="0" distB="0" distL="0" distR="0" wp14:anchorId="58E3D279" wp14:editId="370E5442">
            <wp:extent cx="5006657" cy="6480000"/>
            <wp:effectExtent l="19050" t="19050" r="22860" b="1651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02B28FC7" w14:textId="77777777" w:rsidR="00D604BE" w:rsidRPr="005C6222" w:rsidRDefault="00D604BE" w:rsidP="00D604BE">
      <w:pPr>
        <w:jc w:val="center"/>
        <w:rPr>
          <w:lang w:val="es-ES_tradnl"/>
        </w:rPr>
      </w:pPr>
      <w:r w:rsidRPr="005C6222">
        <w:rPr>
          <w:noProof/>
          <w:lang w:val="es-ES" w:eastAsia="es-ES"/>
        </w:rPr>
        <w:drawing>
          <wp:inline distT="0" distB="0" distL="0" distR="0" wp14:anchorId="3BC33BD2" wp14:editId="4BDACAF1">
            <wp:extent cx="5006657" cy="6480000"/>
            <wp:effectExtent l="19050" t="19050" r="22860" b="1651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17427FD1" w14:textId="77777777" w:rsidR="00D604BE" w:rsidRPr="002C02AE" w:rsidRDefault="00D604BE" w:rsidP="00D604BE">
      <w:pPr>
        <w:jc w:val="center"/>
        <w:rPr>
          <w:lang w:val="es-ES_tradnl"/>
        </w:rPr>
      </w:pPr>
      <w:r w:rsidRPr="005C6222">
        <w:rPr>
          <w:noProof/>
          <w:lang w:val="es-ES" w:eastAsia="es-ES"/>
        </w:rPr>
        <w:drawing>
          <wp:inline distT="0" distB="0" distL="0" distR="0" wp14:anchorId="23A86FB8" wp14:editId="0FD2BC77">
            <wp:extent cx="5006657" cy="6480000"/>
            <wp:effectExtent l="19050" t="19050" r="22860" b="1651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006657" cy="6480000"/>
                    </a:xfrm>
                    <a:prstGeom prst="rect">
                      <a:avLst/>
                    </a:prstGeom>
                    <a:ln>
                      <a:solidFill>
                        <a:schemeClr val="tx1"/>
                      </a:solidFill>
                    </a:ln>
                  </pic:spPr>
                </pic:pic>
              </a:graphicData>
            </a:graphic>
          </wp:inline>
        </w:drawing>
      </w:r>
    </w:p>
    <w:p w14:paraId="6D2E2315" w14:textId="77777777" w:rsidR="00D604BE" w:rsidRPr="002C02AE" w:rsidRDefault="00D604BE" w:rsidP="00D604BE">
      <w:pPr>
        <w:rPr>
          <w:lang w:val="es-ES_tradnl"/>
        </w:rPr>
      </w:pPr>
    </w:p>
    <w:sectPr w:rsidR="00D604BE" w:rsidRPr="002C02AE" w:rsidSect="00CA306E">
      <w:headerReference w:type="default" r:id="rId62"/>
      <w:footerReference w:type="default" r:id="rId63"/>
      <w:headerReference w:type="first" r:id="rId64"/>
      <w:footerReference w:type="first" r:id="rId65"/>
      <w:pgSz w:w="12240" w:h="15840" w:code="1"/>
      <w:pgMar w:top="1701" w:right="851" w:bottom="1701" w:left="851" w:header="709" w:footer="340" w:gutter="454"/>
      <w:pgNumType w:start="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644652" w16cid:durableId="1F05BC77"/>
  <w16cid:commentId w16cid:paraId="09D675FB" w16cid:durableId="1F05BC78"/>
  <w16cid:commentId w16cid:paraId="2D9AEFDD" w16cid:durableId="1F05BC79"/>
  <w16cid:commentId w16cid:paraId="04316E8F" w16cid:durableId="1F05BC7A"/>
  <w16cid:commentId w16cid:paraId="0055B914" w16cid:durableId="1F05BC7B"/>
  <w16cid:commentId w16cid:paraId="4BCB6926" w16cid:durableId="1F05BC7C"/>
  <w16cid:commentId w16cid:paraId="74B5B55E" w16cid:durableId="1F05BCE2"/>
  <w16cid:commentId w16cid:paraId="6DD726DA" w16cid:durableId="1F05BC7D"/>
  <w16cid:commentId w16cid:paraId="77381545" w16cid:durableId="1F05BC7E"/>
  <w16cid:commentId w16cid:paraId="7009A5F2" w16cid:durableId="1F05BC7F"/>
  <w16cid:commentId w16cid:paraId="1009AA79" w16cid:durableId="1F05BC80"/>
  <w16cid:commentId w16cid:paraId="0B6FD87A" w16cid:durableId="1F05BC81"/>
  <w16cid:commentId w16cid:paraId="4E45263F" w16cid:durableId="1F05BC82"/>
  <w16cid:commentId w16cid:paraId="3DAF9DE0" w16cid:durableId="1F05BC83"/>
  <w16cid:commentId w16cid:paraId="3375B2B4" w16cid:durableId="1F05BC84"/>
  <w16cid:commentId w16cid:paraId="1B212DEA" w16cid:durableId="1F05BC85"/>
  <w16cid:commentId w16cid:paraId="6B8E9216" w16cid:durableId="1F05BC86"/>
  <w16cid:commentId w16cid:paraId="23F40EC1" w16cid:durableId="1F05BC87"/>
  <w16cid:commentId w16cid:paraId="3C2F78C8" w16cid:durableId="1F05BC88"/>
  <w16cid:commentId w16cid:paraId="5B5FAEA1" w16cid:durableId="1F05BC89"/>
  <w16cid:commentId w16cid:paraId="1B7F0EC1" w16cid:durableId="1F05BC8A"/>
  <w16cid:commentId w16cid:paraId="6E35F9DF" w16cid:durableId="1F05BC8B"/>
  <w16cid:commentId w16cid:paraId="2125BCB2" w16cid:durableId="1F05BC8C"/>
  <w16cid:commentId w16cid:paraId="6AF609F3" w16cid:durableId="1F05C646"/>
  <w16cid:commentId w16cid:paraId="09383500" w16cid:durableId="1F05CCED"/>
  <w16cid:commentId w16cid:paraId="52152F2D" w16cid:durableId="1F05BC8D"/>
  <w16cid:commentId w16cid:paraId="5FE7E02F" w16cid:durableId="1F05BC8E"/>
  <w16cid:commentId w16cid:paraId="1DA88A5E" w16cid:durableId="1F05BC8F"/>
  <w16cid:commentId w16cid:paraId="1AF6D10A" w16cid:durableId="1F05BC90"/>
  <w16cid:commentId w16cid:paraId="6CAD76AD" w16cid:durableId="1F05BC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C83089" w14:textId="77777777" w:rsidR="00E33140" w:rsidRDefault="00E33140" w:rsidP="007D46A9">
      <w:r>
        <w:separator/>
      </w:r>
    </w:p>
  </w:endnote>
  <w:endnote w:type="continuationSeparator" w:id="0">
    <w:p w14:paraId="0C4E361C" w14:textId="77777777" w:rsidR="00E33140" w:rsidRDefault="00E33140" w:rsidP="007D4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tblBorders>
      <w:tblLook w:val="01E0" w:firstRow="1" w:lastRow="1" w:firstColumn="1" w:lastColumn="1" w:noHBand="0" w:noVBand="0"/>
    </w:tblPr>
    <w:tblGrid>
      <w:gridCol w:w="1388"/>
      <w:gridCol w:w="8696"/>
    </w:tblGrid>
    <w:tr w:rsidR="003A6D33" w:rsidRPr="00522E3C" w14:paraId="51EB95E2" w14:textId="77777777" w:rsidTr="00FD62B6">
      <w:trPr>
        <w:trHeight w:val="847"/>
        <w:jc w:val="center"/>
      </w:trPr>
      <w:tc>
        <w:tcPr>
          <w:tcW w:w="688" w:type="pct"/>
          <w:vAlign w:val="center"/>
        </w:tcPr>
        <w:p w14:paraId="5EB7C02E" w14:textId="77777777" w:rsidR="003A6D33" w:rsidRPr="00522E3C" w:rsidRDefault="003A6D33" w:rsidP="00FD62B6">
          <w:pPr>
            <w:tabs>
              <w:tab w:val="center" w:pos="4419"/>
              <w:tab w:val="right" w:pos="8838"/>
            </w:tabs>
            <w:jc w:val="center"/>
            <w:rPr>
              <w:smallCaps/>
              <w:color w:val="548DD4"/>
              <w:sz w:val="20"/>
              <w:szCs w:val="20"/>
              <w:lang w:val="es-ES" w:eastAsia="es-ES"/>
            </w:rPr>
          </w:pPr>
        </w:p>
      </w:tc>
      <w:tc>
        <w:tcPr>
          <w:tcW w:w="4312" w:type="pct"/>
          <w:vAlign w:val="center"/>
        </w:tcPr>
        <w:p w14:paraId="4A548212" w14:textId="5EA3BC71" w:rsidR="003A6D33" w:rsidRDefault="003A6D33" w:rsidP="00FD62B6">
          <w:pPr>
            <w:tabs>
              <w:tab w:val="center" w:pos="4419"/>
              <w:tab w:val="right" w:pos="8838"/>
            </w:tabs>
            <w:jc w:val="right"/>
            <w:rPr>
              <w:smallCaps/>
              <w:color w:val="7F7F7F"/>
              <w:sz w:val="20"/>
              <w:szCs w:val="20"/>
              <w:lang w:val="es-ES" w:eastAsia="es-ES"/>
            </w:rPr>
          </w:pPr>
          <w:r>
            <w:rPr>
              <w:smallCaps/>
              <w:color w:val="7F7F7F"/>
              <w:sz w:val="20"/>
              <w:szCs w:val="20"/>
              <w:lang w:val="es-ES" w:eastAsia="es-ES"/>
            </w:rPr>
            <w:t>Análisis Acústico</w:t>
          </w:r>
        </w:p>
        <w:p w14:paraId="270ED2D1" w14:textId="4A812D17" w:rsidR="003A6D33" w:rsidRPr="00036976" w:rsidRDefault="003A6D33" w:rsidP="00D73F4F">
          <w:pPr>
            <w:tabs>
              <w:tab w:val="center" w:pos="4419"/>
              <w:tab w:val="right" w:pos="8838"/>
            </w:tabs>
            <w:jc w:val="right"/>
            <w:rPr>
              <w:smallCaps/>
              <w:color w:val="7F7F7F"/>
              <w:sz w:val="20"/>
              <w:szCs w:val="20"/>
              <w:lang w:val="es-ES" w:eastAsia="es-ES"/>
            </w:rPr>
          </w:pPr>
          <w:r>
            <w:rPr>
              <w:smallCaps/>
              <w:color w:val="7F7F7F"/>
              <w:sz w:val="20"/>
              <w:szCs w:val="20"/>
              <w:lang w:val="es-ES" w:eastAsia="es-ES"/>
            </w:rPr>
            <w:t>Eficiencia de barreras vía férrea los colorados</w:t>
          </w:r>
        </w:p>
        <w:p w14:paraId="7EBA7370" w14:textId="74CB4BE9" w:rsidR="003A6D33" w:rsidRPr="00522E3C" w:rsidRDefault="003A6D33" w:rsidP="00FD62B6">
          <w:pPr>
            <w:tabs>
              <w:tab w:val="center" w:pos="4419"/>
              <w:tab w:val="right" w:pos="8838"/>
            </w:tabs>
            <w:jc w:val="right"/>
            <w:rPr>
              <w:smallCaps/>
              <w:color w:val="548DD4"/>
              <w:sz w:val="20"/>
              <w:szCs w:val="20"/>
              <w:lang w:val="es-ES" w:eastAsia="es-ES"/>
            </w:rPr>
          </w:pPr>
          <w:r w:rsidRPr="00522E3C">
            <w:rPr>
              <w:smallCaps/>
              <w:color w:val="7F7F7F"/>
              <w:sz w:val="20"/>
              <w:szCs w:val="20"/>
              <w:lang w:val="es-ES" w:eastAsia="es-ES"/>
            </w:rPr>
            <w:fldChar w:fldCharType="begin"/>
          </w:r>
          <w:r w:rsidRPr="00522E3C">
            <w:rPr>
              <w:smallCaps/>
              <w:color w:val="7F7F7F"/>
              <w:sz w:val="20"/>
              <w:szCs w:val="20"/>
              <w:lang w:val="es-ES" w:eastAsia="es-ES"/>
            </w:rPr>
            <w:instrText xml:space="preserve"> PAGE  \* MERGEFORMAT </w:instrText>
          </w:r>
          <w:r w:rsidRPr="00522E3C">
            <w:rPr>
              <w:smallCaps/>
              <w:color w:val="7F7F7F"/>
              <w:sz w:val="20"/>
              <w:szCs w:val="20"/>
              <w:lang w:val="es-ES" w:eastAsia="es-ES"/>
            </w:rPr>
            <w:fldChar w:fldCharType="separate"/>
          </w:r>
          <w:r w:rsidR="00145ACC">
            <w:rPr>
              <w:smallCaps/>
              <w:noProof/>
              <w:color w:val="7F7F7F"/>
              <w:sz w:val="20"/>
              <w:szCs w:val="20"/>
              <w:lang w:val="es-ES" w:eastAsia="es-ES"/>
            </w:rPr>
            <w:t>20</w:t>
          </w:r>
          <w:r w:rsidRPr="00522E3C">
            <w:rPr>
              <w:smallCaps/>
              <w:color w:val="7F7F7F"/>
              <w:sz w:val="20"/>
              <w:szCs w:val="20"/>
              <w:lang w:val="es-ES" w:eastAsia="es-ES"/>
            </w:rPr>
            <w:fldChar w:fldCharType="end"/>
          </w:r>
        </w:p>
      </w:tc>
    </w:tr>
  </w:tbl>
  <w:p w14:paraId="55E1E53A" w14:textId="77777777" w:rsidR="003A6D33" w:rsidRDefault="003A6D3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tblBorders>
      <w:tblLook w:val="01E0" w:firstRow="1" w:lastRow="1" w:firstColumn="1" w:lastColumn="1" w:noHBand="0" w:noVBand="0"/>
    </w:tblPr>
    <w:tblGrid>
      <w:gridCol w:w="2793"/>
      <w:gridCol w:w="7291"/>
    </w:tblGrid>
    <w:tr w:rsidR="003A6D33" w:rsidRPr="00D84506" w14:paraId="366BC2D6" w14:textId="77777777" w:rsidTr="001815D0">
      <w:trPr>
        <w:trHeight w:val="847"/>
        <w:jc w:val="center"/>
      </w:trPr>
      <w:tc>
        <w:tcPr>
          <w:tcW w:w="1385" w:type="pct"/>
          <w:vAlign w:val="center"/>
        </w:tcPr>
        <w:p w14:paraId="09A95AF8" w14:textId="77777777" w:rsidR="003A6D33" w:rsidRPr="003F5520" w:rsidRDefault="003A6D33" w:rsidP="00FD62B6">
          <w:pPr>
            <w:tabs>
              <w:tab w:val="center" w:pos="4419"/>
              <w:tab w:val="right" w:pos="8838"/>
            </w:tabs>
            <w:jc w:val="center"/>
            <w:rPr>
              <w:rFonts w:eastAsia="Times New Roman" w:cs="Calibri"/>
              <w:smallCaps/>
              <w:sz w:val="18"/>
              <w:szCs w:val="18"/>
              <w:lang w:val="es-ES" w:eastAsia="es-ES"/>
            </w:rPr>
          </w:pPr>
          <w:r w:rsidRPr="003F5520">
            <w:rPr>
              <w:rFonts w:eastAsia="Times New Roman" w:cs="Calibri"/>
              <w:smallCaps/>
              <w:sz w:val="18"/>
              <w:szCs w:val="18"/>
              <w:lang w:val="es-ES" w:eastAsia="es-ES"/>
            </w:rPr>
            <w:t xml:space="preserve">Gerard Ingeniería Acústica SpA </w:t>
          </w:r>
        </w:p>
        <w:p w14:paraId="4113A4C6" w14:textId="77777777" w:rsidR="003A6D33" w:rsidRPr="003F5520" w:rsidRDefault="003A6D33" w:rsidP="00FD62B6">
          <w:pPr>
            <w:tabs>
              <w:tab w:val="center" w:pos="4419"/>
              <w:tab w:val="right" w:pos="8838"/>
            </w:tabs>
            <w:jc w:val="center"/>
            <w:rPr>
              <w:rFonts w:eastAsia="Times New Roman" w:cs="Calibri"/>
              <w:smallCaps/>
              <w:sz w:val="18"/>
              <w:szCs w:val="18"/>
              <w:lang w:val="es-ES" w:eastAsia="es-ES"/>
            </w:rPr>
          </w:pPr>
          <w:r w:rsidRPr="003F5520">
            <w:rPr>
              <w:rFonts w:eastAsia="Times New Roman" w:cs="Calibri"/>
              <w:smallCaps/>
              <w:sz w:val="18"/>
              <w:szCs w:val="18"/>
              <w:lang w:val="es-ES" w:eastAsia="es-ES"/>
            </w:rPr>
            <w:t>se encuentra certificado por:</w:t>
          </w:r>
        </w:p>
        <w:p w14:paraId="29A5211D" w14:textId="77777777" w:rsidR="003A6D33" w:rsidRPr="00D84506" w:rsidRDefault="003A6D33" w:rsidP="00FD62B6">
          <w:pPr>
            <w:tabs>
              <w:tab w:val="center" w:pos="4419"/>
              <w:tab w:val="right" w:pos="8838"/>
            </w:tabs>
            <w:jc w:val="center"/>
            <w:rPr>
              <w:rFonts w:ascii="Calibri" w:eastAsia="Times New Roman" w:hAnsi="Calibri" w:cs="Times New Roman"/>
              <w:smallCaps/>
              <w:color w:val="548DD4"/>
              <w:sz w:val="20"/>
              <w:szCs w:val="20"/>
              <w:lang w:val="es-ES" w:eastAsia="es-ES"/>
            </w:rPr>
          </w:pPr>
        </w:p>
      </w:tc>
      <w:tc>
        <w:tcPr>
          <w:tcW w:w="3615" w:type="pct"/>
          <w:vAlign w:val="center"/>
        </w:tcPr>
        <w:p w14:paraId="3EF41F91" w14:textId="77777777" w:rsidR="003A6D33" w:rsidRPr="00D84506" w:rsidRDefault="003A6D33" w:rsidP="00FD62B6">
          <w:pPr>
            <w:tabs>
              <w:tab w:val="center" w:pos="4419"/>
              <w:tab w:val="right" w:pos="8838"/>
            </w:tabs>
            <w:jc w:val="right"/>
            <w:rPr>
              <w:rFonts w:ascii="Calibri" w:eastAsia="Times New Roman" w:hAnsi="Calibri" w:cs="Times New Roman"/>
              <w:smallCaps/>
              <w:color w:val="548DD4"/>
              <w:sz w:val="20"/>
              <w:szCs w:val="20"/>
              <w:lang w:val="es-ES" w:eastAsia="es-ES"/>
            </w:rPr>
          </w:pPr>
          <w:r>
            <w:rPr>
              <w:rFonts w:ascii="Calibri" w:eastAsia="Times New Roman" w:hAnsi="Calibri" w:cs="Times New Roman"/>
              <w:smallCaps/>
              <w:noProof/>
              <w:color w:val="548DD4"/>
              <w:sz w:val="20"/>
              <w:szCs w:val="20"/>
              <w:lang w:val="es-ES" w:eastAsia="es-ES"/>
            </w:rPr>
            <w:drawing>
              <wp:inline distT="0" distB="0" distL="0" distR="0" wp14:anchorId="4A70EE3D" wp14:editId="69707CEA">
                <wp:extent cx="1000125" cy="495300"/>
                <wp:effectExtent l="0" t="0" r="9525" b="0"/>
                <wp:docPr id="723" name="Imagen 723" descr="9105045119_08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105045119_0897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0125" cy="495300"/>
                        </a:xfrm>
                        <a:prstGeom prst="rect">
                          <a:avLst/>
                        </a:prstGeom>
                        <a:noFill/>
                        <a:ln>
                          <a:noFill/>
                        </a:ln>
                      </pic:spPr>
                    </pic:pic>
                  </a:graphicData>
                </a:graphic>
              </wp:inline>
            </w:drawing>
          </w:r>
        </w:p>
      </w:tc>
    </w:tr>
  </w:tbl>
  <w:p w14:paraId="5F1E5851" w14:textId="77777777" w:rsidR="003A6D33" w:rsidRDefault="003A6D3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A97EE4" w14:textId="77777777" w:rsidR="00E33140" w:rsidRDefault="00E33140" w:rsidP="007D46A9">
      <w:r>
        <w:separator/>
      </w:r>
    </w:p>
  </w:footnote>
  <w:footnote w:type="continuationSeparator" w:id="0">
    <w:p w14:paraId="61078C2D" w14:textId="77777777" w:rsidR="00E33140" w:rsidRDefault="00E33140" w:rsidP="007D46A9">
      <w:r>
        <w:continuationSeparator/>
      </w:r>
    </w:p>
  </w:footnote>
  <w:footnote w:id="1">
    <w:p w14:paraId="400241F3" w14:textId="03E95931" w:rsidR="003A6D33" w:rsidRPr="006A60AF" w:rsidRDefault="003A6D33">
      <w:pPr>
        <w:pStyle w:val="Textonotapie"/>
        <w:rPr>
          <w:rFonts w:ascii="Arial Narrow" w:hAnsi="Arial Narrow"/>
          <w:lang w:val="en-US"/>
        </w:rPr>
      </w:pPr>
      <w:r w:rsidRPr="006A60AF">
        <w:rPr>
          <w:rStyle w:val="Refdenotaalpie"/>
          <w:rFonts w:ascii="Arial Narrow" w:hAnsi="Arial Narrow"/>
        </w:rPr>
        <w:footnoteRef/>
      </w:r>
      <w:r w:rsidRPr="006A60AF">
        <w:rPr>
          <w:rFonts w:ascii="Arial Narrow" w:hAnsi="Arial Narrow"/>
          <w:lang w:val="en-US"/>
        </w:rPr>
        <w:t xml:space="preserve"> ISO 10847:1997 “</w:t>
      </w:r>
      <w:r w:rsidRPr="006A60AF">
        <w:rPr>
          <w:rFonts w:ascii="Arial Narrow" w:hAnsi="Arial Narrow"/>
          <w:i/>
          <w:lang w:val="en-US"/>
        </w:rPr>
        <w:t>Acoustics -- In-situ determination of insertion loss of outdoor noise barriers of all types”</w:t>
      </w:r>
    </w:p>
  </w:footnote>
  <w:footnote w:id="2">
    <w:p w14:paraId="2294D3CF" w14:textId="77777777" w:rsidR="003A6D33" w:rsidRDefault="003A6D33" w:rsidP="00D604BE">
      <w:pPr>
        <w:pStyle w:val="Textonotapie"/>
        <w:rPr>
          <w:rFonts w:ascii="Arial Narrow" w:hAnsi="Arial Narrow"/>
          <w:lang w:val="es-ES_tradnl"/>
        </w:rPr>
      </w:pPr>
      <w:r>
        <w:rPr>
          <w:rStyle w:val="Refdenotaalpie"/>
          <w:rFonts w:eastAsiaTheme="majorEastAsia"/>
        </w:rPr>
        <w:footnoteRef/>
      </w:r>
      <w:r>
        <w:rPr>
          <w:rFonts w:ascii="Arial Narrow" w:hAnsi="Arial Narrow"/>
        </w:rPr>
        <w:t xml:space="preserve"> </w:t>
      </w:r>
      <w:r>
        <w:rPr>
          <w:rFonts w:ascii="Arial Narrow" w:hAnsi="Arial Narrow"/>
          <w:lang w:val="es-ES_tradnl"/>
        </w:rPr>
        <w:t>Los Certificados de calibración tienen vigencia de 2 años a partir de la última fecha de calibración.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D4E54B" w14:textId="77777777" w:rsidR="003A6D33" w:rsidRDefault="003A6D33" w:rsidP="00112EE0">
    <w:pPr>
      <w:pStyle w:val="Encabezado"/>
      <w:spacing w:line="480" w:lineRule="auto"/>
      <w:jc w:val="center"/>
    </w:pPr>
    <w:r>
      <w:rPr>
        <w:noProof/>
        <w:lang w:val="es-ES" w:eastAsia="es-ES"/>
      </w:rPr>
      <w:drawing>
        <wp:inline distT="0" distB="0" distL="0" distR="0" wp14:anchorId="5F2D2B9E" wp14:editId="62EF4807">
          <wp:extent cx="6403340" cy="922515"/>
          <wp:effectExtent l="0" t="0" r="0" b="0"/>
          <wp:docPr id="721" name="Imagen 721" descr="\\storage1\5 Biblio\00 Recursos\Logo con dirección CA_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rage1\5 Biblio\00 Recursos\Logo con dirección CA_20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3340" cy="92251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CA52B" w14:textId="77777777" w:rsidR="003A6D33" w:rsidRDefault="003A6D33" w:rsidP="001A5444">
    <w:pPr>
      <w:pStyle w:val="Encabezado"/>
      <w:jc w:val="center"/>
    </w:pPr>
    <w:r>
      <w:rPr>
        <w:noProof/>
        <w:lang w:val="es-ES" w:eastAsia="es-ES"/>
      </w:rPr>
      <w:drawing>
        <wp:inline distT="0" distB="0" distL="0" distR="0" wp14:anchorId="10AB2982" wp14:editId="11642876">
          <wp:extent cx="6403340" cy="922515"/>
          <wp:effectExtent l="0" t="0" r="0" b="0"/>
          <wp:docPr id="722" name="Imagen 722" descr="\\storage1\5 Biblio\00 Recursos\Logo con dirección CA_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age1\5 Biblio\00 Recursos\Logo con dirección CA_20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3340" cy="92251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917D1"/>
    <w:multiLevelType w:val="hybridMultilevel"/>
    <w:tmpl w:val="E7764F0E"/>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1DA26D1"/>
    <w:multiLevelType w:val="hybridMultilevel"/>
    <w:tmpl w:val="C1DE088C"/>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08C10088"/>
    <w:multiLevelType w:val="multilevel"/>
    <w:tmpl w:val="02164FC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D982812"/>
    <w:multiLevelType w:val="hybridMultilevel"/>
    <w:tmpl w:val="CB0CFF8A"/>
    <w:lvl w:ilvl="0" w:tplc="340A0013">
      <w:start w:val="1"/>
      <w:numFmt w:val="upperRoman"/>
      <w:lvlText w:val="%1."/>
      <w:lvlJc w:val="righ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10B51F23"/>
    <w:multiLevelType w:val="hybridMultilevel"/>
    <w:tmpl w:val="5188229A"/>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172527A8"/>
    <w:multiLevelType w:val="hybridMultilevel"/>
    <w:tmpl w:val="34CA7BDC"/>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A0313C9"/>
    <w:multiLevelType w:val="multilevel"/>
    <w:tmpl w:val="6E18058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DB5D36"/>
    <w:multiLevelType w:val="hybridMultilevel"/>
    <w:tmpl w:val="D6C27FCA"/>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1CC43129"/>
    <w:multiLevelType w:val="hybridMultilevel"/>
    <w:tmpl w:val="74F65AC6"/>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28D41311"/>
    <w:multiLevelType w:val="hybridMultilevel"/>
    <w:tmpl w:val="376CAE4A"/>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A3E59BD"/>
    <w:multiLevelType w:val="hybridMultilevel"/>
    <w:tmpl w:val="E006F6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065D8F"/>
    <w:multiLevelType w:val="multilevel"/>
    <w:tmpl w:val="CF0468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32837714"/>
    <w:multiLevelType w:val="hybridMultilevel"/>
    <w:tmpl w:val="36D6138A"/>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37F57A9C"/>
    <w:multiLevelType w:val="hybridMultilevel"/>
    <w:tmpl w:val="FB22E912"/>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43776679"/>
    <w:multiLevelType w:val="hybridMultilevel"/>
    <w:tmpl w:val="07268F4E"/>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445E13E4"/>
    <w:multiLevelType w:val="hybridMultilevel"/>
    <w:tmpl w:val="9672108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45202362"/>
    <w:multiLevelType w:val="hybridMultilevel"/>
    <w:tmpl w:val="1B0614EA"/>
    <w:lvl w:ilvl="0" w:tplc="D200D3AE">
      <w:start w:val="1"/>
      <w:numFmt w:val="bullet"/>
      <w:lvlText w:val=""/>
      <w:lvlJc w:val="left"/>
      <w:pPr>
        <w:ind w:left="786" w:hanging="360"/>
      </w:pPr>
      <w:rPr>
        <w:rFonts w:ascii="Wingdings" w:hAnsi="Wingdings" w:hint="default"/>
        <w:color w:val="0F243E" w:themeColor="text2" w:themeShade="80"/>
      </w:rPr>
    </w:lvl>
    <w:lvl w:ilvl="1" w:tplc="340A0003" w:tentative="1">
      <w:start w:val="1"/>
      <w:numFmt w:val="bullet"/>
      <w:lvlText w:val="o"/>
      <w:lvlJc w:val="left"/>
      <w:pPr>
        <w:ind w:left="1506" w:hanging="360"/>
      </w:pPr>
      <w:rPr>
        <w:rFonts w:ascii="Courier New" w:hAnsi="Courier New" w:cs="Courier New" w:hint="default"/>
      </w:rPr>
    </w:lvl>
    <w:lvl w:ilvl="2" w:tplc="340A0005" w:tentative="1">
      <w:start w:val="1"/>
      <w:numFmt w:val="bullet"/>
      <w:lvlText w:val=""/>
      <w:lvlJc w:val="left"/>
      <w:pPr>
        <w:ind w:left="2226" w:hanging="360"/>
      </w:pPr>
      <w:rPr>
        <w:rFonts w:ascii="Wingdings" w:hAnsi="Wingdings" w:hint="default"/>
      </w:rPr>
    </w:lvl>
    <w:lvl w:ilvl="3" w:tplc="340A0001" w:tentative="1">
      <w:start w:val="1"/>
      <w:numFmt w:val="bullet"/>
      <w:lvlText w:val=""/>
      <w:lvlJc w:val="left"/>
      <w:pPr>
        <w:ind w:left="2946" w:hanging="360"/>
      </w:pPr>
      <w:rPr>
        <w:rFonts w:ascii="Symbol" w:hAnsi="Symbol" w:hint="default"/>
      </w:rPr>
    </w:lvl>
    <w:lvl w:ilvl="4" w:tplc="340A0003" w:tentative="1">
      <w:start w:val="1"/>
      <w:numFmt w:val="bullet"/>
      <w:lvlText w:val="o"/>
      <w:lvlJc w:val="left"/>
      <w:pPr>
        <w:ind w:left="3666" w:hanging="360"/>
      </w:pPr>
      <w:rPr>
        <w:rFonts w:ascii="Courier New" w:hAnsi="Courier New" w:cs="Courier New" w:hint="default"/>
      </w:rPr>
    </w:lvl>
    <w:lvl w:ilvl="5" w:tplc="340A0005" w:tentative="1">
      <w:start w:val="1"/>
      <w:numFmt w:val="bullet"/>
      <w:lvlText w:val=""/>
      <w:lvlJc w:val="left"/>
      <w:pPr>
        <w:ind w:left="4386" w:hanging="360"/>
      </w:pPr>
      <w:rPr>
        <w:rFonts w:ascii="Wingdings" w:hAnsi="Wingdings" w:hint="default"/>
      </w:rPr>
    </w:lvl>
    <w:lvl w:ilvl="6" w:tplc="340A0001" w:tentative="1">
      <w:start w:val="1"/>
      <w:numFmt w:val="bullet"/>
      <w:lvlText w:val=""/>
      <w:lvlJc w:val="left"/>
      <w:pPr>
        <w:ind w:left="5106" w:hanging="360"/>
      </w:pPr>
      <w:rPr>
        <w:rFonts w:ascii="Symbol" w:hAnsi="Symbol" w:hint="default"/>
      </w:rPr>
    </w:lvl>
    <w:lvl w:ilvl="7" w:tplc="340A0003" w:tentative="1">
      <w:start w:val="1"/>
      <w:numFmt w:val="bullet"/>
      <w:lvlText w:val="o"/>
      <w:lvlJc w:val="left"/>
      <w:pPr>
        <w:ind w:left="5826" w:hanging="360"/>
      </w:pPr>
      <w:rPr>
        <w:rFonts w:ascii="Courier New" w:hAnsi="Courier New" w:cs="Courier New" w:hint="default"/>
      </w:rPr>
    </w:lvl>
    <w:lvl w:ilvl="8" w:tplc="340A0005" w:tentative="1">
      <w:start w:val="1"/>
      <w:numFmt w:val="bullet"/>
      <w:lvlText w:val=""/>
      <w:lvlJc w:val="left"/>
      <w:pPr>
        <w:ind w:left="6546" w:hanging="360"/>
      </w:pPr>
      <w:rPr>
        <w:rFonts w:ascii="Wingdings" w:hAnsi="Wingdings" w:hint="default"/>
      </w:rPr>
    </w:lvl>
  </w:abstractNum>
  <w:abstractNum w:abstractNumId="17" w15:restartNumberingAfterBreak="0">
    <w:nsid w:val="45A3403C"/>
    <w:multiLevelType w:val="hybridMultilevel"/>
    <w:tmpl w:val="E10ACA74"/>
    <w:lvl w:ilvl="0" w:tplc="340A0017">
      <w:start w:val="1"/>
      <w:numFmt w:val="lowerLetter"/>
      <w:lvlText w:val="%1)"/>
      <w:lvlJc w:val="left"/>
      <w:pPr>
        <w:ind w:left="1068" w:hanging="360"/>
      </w:pPr>
    </w:lvl>
    <w:lvl w:ilvl="1" w:tplc="340A0019" w:tentative="1">
      <w:start w:val="1"/>
      <w:numFmt w:val="lowerLetter"/>
      <w:lvlText w:val="%2."/>
      <w:lvlJc w:val="left"/>
      <w:pPr>
        <w:ind w:left="1788" w:hanging="360"/>
      </w:pPr>
    </w:lvl>
    <w:lvl w:ilvl="2" w:tplc="340A001B" w:tentative="1">
      <w:start w:val="1"/>
      <w:numFmt w:val="lowerRoman"/>
      <w:lvlText w:val="%3."/>
      <w:lvlJc w:val="right"/>
      <w:pPr>
        <w:ind w:left="2508" w:hanging="180"/>
      </w:pPr>
    </w:lvl>
    <w:lvl w:ilvl="3" w:tplc="340A000F" w:tentative="1">
      <w:start w:val="1"/>
      <w:numFmt w:val="decimal"/>
      <w:lvlText w:val="%4."/>
      <w:lvlJc w:val="left"/>
      <w:pPr>
        <w:ind w:left="3228" w:hanging="360"/>
      </w:pPr>
    </w:lvl>
    <w:lvl w:ilvl="4" w:tplc="340A0019" w:tentative="1">
      <w:start w:val="1"/>
      <w:numFmt w:val="lowerLetter"/>
      <w:lvlText w:val="%5."/>
      <w:lvlJc w:val="left"/>
      <w:pPr>
        <w:ind w:left="3948" w:hanging="360"/>
      </w:pPr>
    </w:lvl>
    <w:lvl w:ilvl="5" w:tplc="340A001B" w:tentative="1">
      <w:start w:val="1"/>
      <w:numFmt w:val="lowerRoman"/>
      <w:lvlText w:val="%6."/>
      <w:lvlJc w:val="right"/>
      <w:pPr>
        <w:ind w:left="4668" w:hanging="180"/>
      </w:pPr>
    </w:lvl>
    <w:lvl w:ilvl="6" w:tplc="340A000F" w:tentative="1">
      <w:start w:val="1"/>
      <w:numFmt w:val="decimal"/>
      <w:lvlText w:val="%7."/>
      <w:lvlJc w:val="left"/>
      <w:pPr>
        <w:ind w:left="5388" w:hanging="360"/>
      </w:pPr>
    </w:lvl>
    <w:lvl w:ilvl="7" w:tplc="340A0019" w:tentative="1">
      <w:start w:val="1"/>
      <w:numFmt w:val="lowerLetter"/>
      <w:lvlText w:val="%8."/>
      <w:lvlJc w:val="left"/>
      <w:pPr>
        <w:ind w:left="6108" w:hanging="360"/>
      </w:pPr>
    </w:lvl>
    <w:lvl w:ilvl="8" w:tplc="340A001B" w:tentative="1">
      <w:start w:val="1"/>
      <w:numFmt w:val="lowerRoman"/>
      <w:lvlText w:val="%9."/>
      <w:lvlJc w:val="right"/>
      <w:pPr>
        <w:ind w:left="6828" w:hanging="180"/>
      </w:pPr>
    </w:lvl>
  </w:abstractNum>
  <w:abstractNum w:abstractNumId="18" w15:restartNumberingAfterBreak="0">
    <w:nsid w:val="46B54BE1"/>
    <w:multiLevelType w:val="hybridMultilevel"/>
    <w:tmpl w:val="70B67656"/>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15:restartNumberingAfterBreak="0">
    <w:nsid w:val="4ABC5742"/>
    <w:multiLevelType w:val="hybridMultilevel"/>
    <w:tmpl w:val="9ECEB1AA"/>
    <w:lvl w:ilvl="0" w:tplc="D200D3AE">
      <w:start w:val="1"/>
      <w:numFmt w:val="bullet"/>
      <w:lvlText w:val=""/>
      <w:lvlJc w:val="left"/>
      <w:pPr>
        <w:ind w:left="720" w:hanging="360"/>
      </w:pPr>
      <w:rPr>
        <w:rFonts w:ascii="Wingdings" w:hAnsi="Wingdings" w:hint="default"/>
        <w:color w:val="0F243E"/>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0" w15:restartNumberingAfterBreak="0">
    <w:nsid w:val="4D655F14"/>
    <w:multiLevelType w:val="hybridMultilevel"/>
    <w:tmpl w:val="AFD85C84"/>
    <w:lvl w:ilvl="0" w:tplc="D200D3AE">
      <w:start w:val="1"/>
      <w:numFmt w:val="bullet"/>
      <w:lvlText w:val=""/>
      <w:lvlJc w:val="left"/>
      <w:pPr>
        <w:ind w:left="720" w:hanging="360"/>
      </w:pPr>
      <w:rPr>
        <w:rFonts w:ascii="Wingdings" w:hAnsi="Wingdings" w:hint="default"/>
        <w:color w:val="0F243E" w:themeColor="text2" w:themeShade="80"/>
        <w:sz w:val="22"/>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5381553F"/>
    <w:multiLevelType w:val="hybridMultilevel"/>
    <w:tmpl w:val="3A5E8372"/>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58160AF3"/>
    <w:multiLevelType w:val="hybridMultilevel"/>
    <w:tmpl w:val="7D78CA70"/>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5D2E749D"/>
    <w:multiLevelType w:val="hybridMultilevel"/>
    <w:tmpl w:val="064AC530"/>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60770844"/>
    <w:multiLevelType w:val="multilevel"/>
    <w:tmpl w:val="791C889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0C94890"/>
    <w:multiLevelType w:val="multilevel"/>
    <w:tmpl w:val="EA705EA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18615A6"/>
    <w:multiLevelType w:val="hybridMultilevel"/>
    <w:tmpl w:val="87D2FEFC"/>
    <w:lvl w:ilvl="0" w:tplc="340A0017">
      <w:start w:val="1"/>
      <w:numFmt w:val="lowerLetter"/>
      <w:lvlText w:val="%1)"/>
      <w:lvlJc w:val="left"/>
      <w:pPr>
        <w:ind w:left="1068" w:hanging="360"/>
      </w:pPr>
      <w:rPr>
        <w:rFonts w:hint="default"/>
        <w:color w:val="0F243E" w:themeColor="text2" w:themeShade="80"/>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7" w15:restartNumberingAfterBreak="0">
    <w:nsid w:val="61E7193A"/>
    <w:multiLevelType w:val="hybridMultilevel"/>
    <w:tmpl w:val="FCDE5F1C"/>
    <w:lvl w:ilvl="0" w:tplc="07742F24">
      <w:start w:val="4"/>
      <w:numFmt w:val="bullet"/>
      <w:lvlText w:val=""/>
      <w:lvlJc w:val="left"/>
      <w:pPr>
        <w:ind w:left="720" w:hanging="360"/>
      </w:pPr>
      <w:rPr>
        <w:rFonts w:ascii="Symbol" w:eastAsiaTheme="minorHAnsi" w:hAnsi="Symbo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63323F2E"/>
    <w:multiLevelType w:val="hybridMultilevel"/>
    <w:tmpl w:val="20CCAEA0"/>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63347C11"/>
    <w:multiLevelType w:val="hybridMultilevel"/>
    <w:tmpl w:val="D9A6580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15:restartNumberingAfterBreak="0">
    <w:nsid w:val="64682740"/>
    <w:multiLevelType w:val="hybridMultilevel"/>
    <w:tmpl w:val="D228FC64"/>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6A0E5E55"/>
    <w:multiLevelType w:val="multilevel"/>
    <w:tmpl w:val="FA3A0A3C"/>
    <w:lvl w:ilvl="0">
      <w:start w:val="1"/>
      <w:numFmt w:val="decimal"/>
      <w:lvlText w:val="%1."/>
      <w:lvlJc w:val="left"/>
      <w:pPr>
        <w:ind w:left="720" w:hanging="360"/>
      </w:pPr>
    </w:lvl>
    <w:lvl w:ilvl="1">
      <w:start w:val="1"/>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1728" w:hanging="72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312" w:hanging="1440"/>
      </w:pPr>
      <w:rPr>
        <w:rFonts w:hint="default"/>
      </w:rPr>
    </w:lvl>
    <w:lvl w:ilvl="8">
      <w:start w:val="1"/>
      <w:numFmt w:val="decimal"/>
      <w:isLgl/>
      <w:lvlText w:val="%1.%2.%3.%4.%5.%6.%7.%8.%9"/>
      <w:lvlJc w:val="left"/>
      <w:pPr>
        <w:ind w:left="3528" w:hanging="1440"/>
      </w:pPr>
      <w:rPr>
        <w:rFonts w:hint="default"/>
      </w:rPr>
    </w:lvl>
  </w:abstractNum>
  <w:abstractNum w:abstractNumId="32" w15:restartNumberingAfterBreak="0">
    <w:nsid w:val="6E4B0C7A"/>
    <w:multiLevelType w:val="hybridMultilevel"/>
    <w:tmpl w:val="926EEBE8"/>
    <w:lvl w:ilvl="0" w:tplc="D200D3AE">
      <w:start w:val="1"/>
      <w:numFmt w:val="bullet"/>
      <w:lvlText w:val=""/>
      <w:lvlJc w:val="left"/>
      <w:pPr>
        <w:ind w:left="720" w:hanging="360"/>
      </w:pPr>
      <w:rPr>
        <w:rFonts w:ascii="Wingdings" w:hAnsi="Wingdings" w:hint="default"/>
        <w:color w:val="0F243E" w:themeColor="text2" w:themeShade="8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6FFF4AE6"/>
    <w:multiLevelType w:val="hybridMultilevel"/>
    <w:tmpl w:val="76B6B95A"/>
    <w:lvl w:ilvl="0" w:tplc="F1A4BC32">
      <w:start w:val="4"/>
      <w:numFmt w:val="bullet"/>
      <w:lvlText w:val=""/>
      <w:lvlJc w:val="left"/>
      <w:pPr>
        <w:ind w:left="720" w:hanging="360"/>
      </w:pPr>
      <w:rPr>
        <w:rFonts w:ascii="Symbol" w:eastAsiaTheme="minorHAnsi" w:hAnsi="Symbo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70D860B3"/>
    <w:multiLevelType w:val="hybridMultilevel"/>
    <w:tmpl w:val="84621172"/>
    <w:lvl w:ilvl="0" w:tplc="71F8D9D0">
      <w:start w:val="1"/>
      <w:numFmt w:val="lowerLetter"/>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35" w15:restartNumberingAfterBreak="0">
    <w:nsid w:val="738D29A8"/>
    <w:multiLevelType w:val="hybridMultilevel"/>
    <w:tmpl w:val="AFD85C84"/>
    <w:lvl w:ilvl="0" w:tplc="D200D3AE">
      <w:start w:val="1"/>
      <w:numFmt w:val="bullet"/>
      <w:lvlText w:val=""/>
      <w:lvlJc w:val="left"/>
      <w:pPr>
        <w:ind w:left="720" w:hanging="360"/>
      </w:pPr>
      <w:rPr>
        <w:rFonts w:ascii="Wingdings" w:hAnsi="Wingdings" w:hint="default"/>
        <w:color w:val="0F243E" w:themeColor="text2" w:themeShade="80"/>
        <w:sz w:val="22"/>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6" w15:restartNumberingAfterBreak="0">
    <w:nsid w:val="76445F0D"/>
    <w:multiLevelType w:val="hybridMultilevel"/>
    <w:tmpl w:val="9354AAC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15:restartNumberingAfterBreak="0">
    <w:nsid w:val="7BD97690"/>
    <w:multiLevelType w:val="hybridMultilevel"/>
    <w:tmpl w:val="8452B35A"/>
    <w:lvl w:ilvl="0" w:tplc="D200D3AE">
      <w:start w:val="1"/>
      <w:numFmt w:val="bullet"/>
      <w:lvlText w:val=""/>
      <w:lvlJc w:val="left"/>
      <w:pPr>
        <w:ind w:left="720" w:hanging="360"/>
      </w:pPr>
      <w:rPr>
        <w:rFonts w:ascii="Wingdings" w:hAnsi="Wingdings" w:hint="default"/>
        <w:color w:val="0F243E" w:themeColor="text2" w:themeShade="80"/>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8" w15:restartNumberingAfterBreak="0">
    <w:nsid w:val="7C8C5BE1"/>
    <w:multiLevelType w:val="hybridMultilevel"/>
    <w:tmpl w:val="3920127A"/>
    <w:lvl w:ilvl="0" w:tplc="95B26892">
      <w:numFmt w:val="bullet"/>
      <w:lvlText w:val=""/>
      <w:lvlJc w:val="left"/>
      <w:pPr>
        <w:ind w:left="720" w:hanging="360"/>
      </w:pPr>
      <w:rPr>
        <w:rFonts w:ascii="Arial Narrow" w:eastAsiaTheme="minorHAnsi" w:hAnsi="Arial Narrow"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E7F289E"/>
    <w:multiLevelType w:val="hybridMultilevel"/>
    <w:tmpl w:val="DC7E7B98"/>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0" w15:restartNumberingAfterBreak="0">
    <w:nsid w:val="7F4438D7"/>
    <w:multiLevelType w:val="hybridMultilevel"/>
    <w:tmpl w:val="AF54C6EC"/>
    <w:lvl w:ilvl="0" w:tplc="D200D3AE">
      <w:start w:val="1"/>
      <w:numFmt w:val="bullet"/>
      <w:lvlText w:val=""/>
      <w:lvlJc w:val="left"/>
      <w:pPr>
        <w:ind w:left="720" w:hanging="360"/>
      </w:pPr>
      <w:rPr>
        <w:rFonts w:ascii="Wingdings" w:hAnsi="Wingdings" w:hint="default"/>
        <w:color w:val="0F243E" w:themeColor="text2" w:themeShade="80"/>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F3FA809E">
      <w:numFmt w:val="bullet"/>
      <w:lvlText w:val="•"/>
      <w:lvlJc w:val="left"/>
      <w:pPr>
        <w:ind w:left="2880" w:hanging="360"/>
      </w:pPr>
      <w:rPr>
        <w:rFonts w:ascii="Arial Narrow" w:eastAsiaTheme="minorHAnsi" w:hAnsi="Arial Narrow" w:cstheme="minorBidi"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11"/>
  </w:num>
  <w:num w:numId="2">
    <w:abstractNumId w:val="11"/>
  </w:num>
  <w:num w:numId="3">
    <w:abstractNumId w:val="5"/>
  </w:num>
  <w:num w:numId="4">
    <w:abstractNumId w:val="40"/>
  </w:num>
  <w:num w:numId="5">
    <w:abstractNumId w:val="9"/>
  </w:num>
  <w:num w:numId="6">
    <w:abstractNumId w:val="3"/>
  </w:num>
  <w:num w:numId="7">
    <w:abstractNumId w:val="30"/>
  </w:num>
  <w:num w:numId="8">
    <w:abstractNumId w:val="29"/>
  </w:num>
  <w:num w:numId="9">
    <w:abstractNumId w:val="35"/>
  </w:num>
  <w:num w:numId="10">
    <w:abstractNumId w:val="20"/>
  </w:num>
  <w:num w:numId="11">
    <w:abstractNumId w:val="18"/>
  </w:num>
  <w:num w:numId="12">
    <w:abstractNumId w:val="8"/>
  </w:num>
  <w:num w:numId="13">
    <w:abstractNumId w:val="22"/>
  </w:num>
  <w:num w:numId="14">
    <w:abstractNumId w:val="12"/>
  </w:num>
  <w:num w:numId="15">
    <w:abstractNumId w:val="39"/>
  </w:num>
  <w:num w:numId="16">
    <w:abstractNumId w:val="7"/>
  </w:num>
  <w:num w:numId="17">
    <w:abstractNumId w:val="21"/>
  </w:num>
  <w:num w:numId="18">
    <w:abstractNumId w:val="1"/>
  </w:num>
  <w:num w:numId="19">
    <w:abstractNumId w:val="14"/>
  </w:num>
  <w:num w:numId="20">
    <w:abstractNumId w:val="13"/>
  </w:num>
  <w:num w:numId="21">
    <w:abstractNumId w:val="11"/>
  </w:num>
  <w:num w:numId="22">
    <w:abstractNumId w:val="4"/>
  </w:num>
  <w:num w:numId="23">
    <w:abstractNumId w:val="31"/>
  </w:num>
  <w:num w:numId="24">
    <w:abstractNumId w:val="2"/>
  </w:num>
  <w:num w:numId="25">
    <w:abstractNumId w:val="25"/>
  </w:num>
  <w:num w:numId="26">
    <w:abstractNumId w:val="23"/>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33"/>
  </w:num>
  <w:num w:numId="31">
    <w:abstractNumId w:val="6"/>
  </w:num>
  <w:num w:numId="32">
    <w:abstractNumId w:val="24"/>
  </w:num>
  <w:num w:numId="33">
    <w:abstractNumId w:val="36"/>
  </w:num>
  <w:num w:numId="34">
    <w:abstractNumId w:val="38"/>
  </w:num>
  <w:num w:numId="35">
    <w:abstractNumId w:val="34"/>
  </w:num>
  <w:num w:numId="36">
    <w:abstractNumId w:val="17"/>
  </w:num>
  <w:num w:numId="37">
    <w:abstractNumId w:val="26"/>
  </w:num>
  <w:num w:numId="38">
    <w:abstractNumId w:val="37"/>
  </w:num>
  <w:num w:numId="39">
    <w:abstractNumId w:val="19"/>
  </w:num>
  <w:num w:numId="40">
    <w:abstractNumId w:val="10"/>
  </w:num>
  <w:num w:numId="41">
    <w:abstractNumId w:val="15"/>
  </w:num>
  <w:num w:numId="42">
    <w:abstractNumId w:val="32"/>
  </w:num>
  <w:num w:numId="43">
    <w:abstractNumId w:val="0"/>
  </w:num>
  <w:num w:numId="44">
    <w:abstractNumId w:val="28"/>
  </w:num>
  <w:num w:numId="45">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46A9"/>
    <w:rsid w:val="0000096F"/>
    <w:rsid w:val="0000761E"/>
    <w:rsid w:val="0001245E"/>
    <w:rsid w:val="00012640"/>
    <w:rsid w:val="00013399"/>
    <w:rsid w:val="00013F9D"/>
    <w:rsid w:val="0001409E"/>
    <w:rsid w:val="00014EFC"/>
    <w:rsid w:val="00016742"/>
    <w:rsid w:val="00021943"/>
    <w:rsid w:val="00021974"/>
    <w:rsid w:val="00025459"/>
    <w:rsid w:val="00030A61"/>
    <w:rsid w:val="00031086"/>
    <w:rsid w:val="00045130"/>
    <w:rsid w:val="00050C7A"/>
    <w:rsid w:val="00053B69"/>
    <w:rsid w:val="00055AF2"/>
    <w:rsid w:val="000574B4"/>
    <w:rsid w:val="000618D5"/>
    <w:rsid w:val="00067C46"/>
    <w:rsid w:val="000725CB"/>
    <w:rsid w:val="00074043"/>
    <w:rsid w:val="00082EC0"/>
    <w:rsid w:val="0008323C"/>
    <w:rsid w:val="0008345A"/>
    <w:rsid w:val="00085A8F"/>
    <w:rsid w:val="00085F9E"/>
    <w:rsid w:val="000916F6"/>
    <w:rsid w:val="0009186E"/>
    <w:rsid w:val="00092936"/>
    <w:rsid w:val="000975DC"/>
    <w:rsid w:val="00097D36"/>
    <w:rsid w:val="000A0D50"/>
    <w:rsid w:val="000A2041"/>
    <w:rsid w:val="000A4895"/>
    <w:rsid w:val="000B5FE6"/>
    <w:rsid w:val="000C00CD"/>
    <w:rsid w:val="000C1718"/>
    <w:rsid w:val="000C272E"/>
    <w:rsid w:val="000C2EE7"/>
    <w:rsid w:val="000C639D"/>
    <w:rsid w:val="000C75F2"/>
    <w:rsid w:val="000D0B20"/>
    <w:rsid w:val="000D1ECB"/>
    <w:rsid w:val="000D440B"/>
    <w:rsid w:val="000D61E3"/>
    <w:rsid w:val="000E05A2"/>
    <w:rsid w:val="000E16C7"/>
    <w:rsid w:val="000E3D8A"/>
    <w:rsid w:val="000E4BF0"/>
    <w:rsid w:val="000F232D"/>
    <w:rsid w:val="000F756A"/>
    <w:rsid w:val="00100AC9"/>
    <w:rsid w:val="0010509F"/>
    <w:rsid w:val="001076A8"/>
    <w:rsid w:val="00112EE0"/>
    <w:rsid w:val="001137E6"/>
    <w:rsid w:val="001147B1"/>
    <w:rsid w:val="00123AFF"/>
    <w:rsid w:val="00127875"/>
    <w:rsid w:val="00130BBF"/>
    <w:rsid w:val="00130FD2"/>
    <w:rsid w:val="00131BE5"/>
    <w:rsid w:val="001417CE"/>
    <w:rsid w:val="00142516"/>
    <w:rsid w:val="001442E0"/>
    <w:rsid w:val="0014474C"/>
    <w:rsid w:val="00144DB3"/>
    <w:rsid w:val="00145ACC"/>
    <w:rsid w:val="0015155D"/>
    <w:rsid w:val="00155ADF"/>
    <w:rsid w:val="00156311"/>
    <w:rsid w:val="00157578"/>
    <w:rsid w:val="00160962"/>
    <w:rsid w:val="00163252"/>
    <w:rsid w:val="0017011F"/>
    <w:rsid w:val="001725CA"/>
    <w:rsid w:val="00173C02"/>
    <w:rsid w:val="001815D0"/>
    <w:rsid w:val="00183473"/>
    <w:rsid w:val="00184C09"/>
    <w:rsid w:val="001861FC"/>
    <w:rsid w:val="001927FE"/>
    <w:rsid w:val="00194766"/>
    <w:rsid w:val="001972FF"/>
    <w:rsid w:val="001A5444"/>
    <w:rsid w:val="001A5AF1"/>
    <w:rsid w:val="001A734D"/>
    <w:rsid w:val="001B378F"/>
    <w:rsid w:val="001B64DD"/>
    <w:rsid w:val="001C04CF"/>
    <w:rsid w:val="001C13EC"/>
    <w:rsid w:val="001C5C32"/>
    <w:rsid w:val="001D5836"/>
    <w:rsid w:val="001D755C"/>
    <w:rsid w:val="001D76B8"/>
    <w:rsid w:val="001E5028"/>
    <w:rsid w:val="001F1D73"/>
    <w:rsid w:val="00200481"/>
    <w:rsid w:val="00202AF7"/>
    <w:rsid w:val="00202B63"/>
    <w:rsid w:val="002045EC"/>
    <w:rsid w:val="00204BEA"/>
    <w:rsid w:val="00205098"/>
    <w:rsid w:val="00205311"/>
    <w:rsid w:val="00210502"/>
    <w:rsid w:val="00213DE1"/>
    <w:rsid w:val="00217E03"/>
    <w:rsid w:val="0022125E"/>
    <w:rsid w:val="00223314"/>
    <w:rsid w:val="00225D20"/>
    <w:rsid w:val="00230860"/>
    <w:rsid w:val="00232965"/>
    <w:rsid w:val="00235823"/>
    <w:rsid w:val="00235E70"/>
    <w:rsid w:val="0023659C"/>
    <w:rsid w:val="0023774B"/>
    <w:rsid w:val="00237B49"/>
    <w:rsid w:val="002409F6"/>
    <w:rsid w:val="00240B2F"/>
    <w:rsid w:val="00241829"/>
    <w:rsid w:val="00250F2B"/>
    <w:rsid w:val="00251B64"/>
    <w:rsid w:val="00251D56"/>
    <w:rsid w:val="00251D9C"/>
    <w:rsid w:val="0026244B"/>
    <w:rsid w:val="002631AD"/>
    <w:rsid w:val="00266338"/>
    <w:rsid w:val="00271F0B"/>
    <w:rsid w:val="0027796B"/>
    <w:rsid w:val="00280468"/>
    <w:rsid w:val="00283390"/>
    <w:rsid w:val="002912DE"/>
    <w:rsid w:val="0029202A"/>
    <w:rsid w:val="00294056"/>
    <w:rsid w:val="002944CF"/>
    <w:rsid w:val="00297A02"/>
    <w:rsid w:val="002A44F8"/>
    <w:rsid w:val="002A5526"/>
    <w:rsid w:val="002B2ECF"/>
    <w:rsid w:val="002B4551"/>
    <w:rsid w:val="002B5114"/>
    <w:rsid w:val="002B5446"/>
    <w:rsid w:val="002C02AE"/>
    <w:rsid w:val="002C35E3"/>
    <w:rsid w:val="002C67CF"/>
    <w:rsid w:val="002C72D9"/>
    <w:rsid w:val="002D0B7E"/>
    <w:rsid w:val="002E3272"/>
    <w:rsid w:val="002E3C02"/>
    <w:rsid w:val="002F0D6E"/>
    <w:rsid w:val="002F2617"/>
    <w:rsid w:val="002F2998"/>
    <w:rsid w:val="002F4AF6"/>
    <w:rsid w:val="002F6D69"/>
    <w:rsid w:val="002F74D4"/>
    <w:rsid w:val="00300E27"/>
    <w:rsid w:val="0030273B"/>
    <w:rsid w:val="00302A1D"/>
    <w:rsid w:val="0030549B"/>
    <w:rsid w:val="003205B3"/>
    <w:rsid w:val="00322C1F"/>
    <w:rsid w:val="0033433C"/>
    <w:rsid w:val="00334877"/>
    <w:rsid w:val="00336337"/>
    <w:rsid w:val="0034006D"/>
    <w:rsid w:val="00340299"/>
    <w:rsid w:val="00340CD9"/>
    <w:rsid w:val="00341582"/>
    <w:rsid w:val="0034273D"/>
    <w:rsid w:val="0034281D"/>
    <w:rsid w:val="00345B77"/>
    <w:rsid w:val="00346136"/>
    <w:rsid w:val="003474BC"/>
    <w:rsid w:val="00356210"/>
    <w:rsid w:val="00362C40"/>
    <w:rsid w:val="0036587B"/>
    <w:rsid w:val="00365EF4"/>
    <w:rsid w:val="003670C2"/>
    <w:rsid w:val="00373092"/>
    <w:rsid w:val="00375178"/>
    <w:rsid w:val="00380319"/>
    <w:rsid w:val="0038567A"/>
    <w:rsid w:val="0038769F"/>
    <w:rsid w:val="00390C1B"/>
    <w:rsid w:val="0039733A"/>
    <w:rsid w:val="003A1F1B"/>
    <w:rsid w:val="003A4033"/>
    <w:rsid w:val="003A4C88"/>
    <w:rsid w:val="003A6475"/>
    <w:rsid w:val="003A6888"/>
    <w:rsid w:val="003A6D33"/>
    <w:rsid w:val="003B1908"/>
    <w:rsid w:val="003B2937"/>
    <w:rsid w:val="003B2EDB"/>
    <w:rsid w:val="003B3739"/>
    <w:rsid w:val="003B4121"/>
    <w:rsid w:val="003B5254"/>
    <w:rsid w:val="003B582E"/>
    <w:rsid w:val="003B746E"/>
    <w:rsid w:val="003C152E"/>
    <w:rsid w:val="003C16C4"/>
    <w:rsid w:val="003C31BC"/>
    <w:rsid w:val="003C43EF"/>
    <w:rsid w:val="003C67E1"/>
    <w:rsid w:val="003D02BD"/>
    <w:rsid w:val="003D13BF"/>
    <w:rsid w:val="003D4300"/>
    <w:rsid w:val="003D7787"/>
    <w:rsid w:val="003E1AF7"/>
    <w:rsid w:val="003E24B0"/>
    <w:rsid w:val="003E30E6"/>
    <w:rsid w:val="003E4F24"/>
    <w:rsid w:val="003E5DAA"/>
    <w:rsid w:val="003E5FA7"/>
    <w:rsid w:val="003F1462"/>
    <w:rsid w:val="003F1B21"/>
    <w:rsid w:val="003F2E01"/>
    <w:rsid w:val="003F5125"/>
    <w:rsid w:val="003F5520"/>
    <w:rsid w:val="003F6967"/>
    <w:rsid w:val="00404841"/>
    <w:rsid w:val="00405C4B"/>
    <w:rsid w:val="00407736"/>
    <w:rsid w:val="00407CAC"/>
    <w:rsid w:val="004103A1"/>
    <w:rsid w:val="00411E33"/>
    <w:rsid w:val="00412434"/>
    <w:rsid w:val="00412779"/>
    <w:rsid w:val="00417086"/>
    <w:rsid w:val="00422585"/>
    <w:rsid w:val="004255F1"/>
    <w:rsid w:val="00425690"/>
    <w:rsid w:val="004328E9"/>
    <w:rsid w:val="0043324D"/>
    <w:rsid w:val="00434DEE"/>
    <w:rsid w:val="00440D63"/>
    <w:rsid w:val="00442125"/>
    <w:rsid w:val="0044268F"/>
    <w:rsid w:val="00442C93"/>
    <w:rsid w:val="00443A0B"/>
    <w:rsid w:val="0044488C"/>
    <w:rsid w:val="00445179"/>
    <w:rsid w:val="004514A3"/>
    <w:rsid w:val="00452995"/>
    <w:rsid w:val="00453FE0"/>
    <w:rsid w:val="0045574E"/>
    <w:rsid w:val="0045694A"/>
    <w:rsid w:val="004574C6"/>
    <w:rsid w:val="004705ED"/>
    <w:rsid w:val="0047067D"/>
    <w:rsid w:val="00474342"/>
    <w:rsid w:val="00475CC6"/>
    <w:rsid w:val="00496A79"/>
    <w:rsid w:val="00497F63"/>
    <w:rsid w:val="004A3C88"/>
    <w:rsid w:val="004B0EEB"/>
    <w:rsid w:val="004C21DC"/>
    <w:rsid w:val="004C726E"/>
    <w:rsid w:val="004D01E3"/>
    <w:rsid w:val="004D2B40"/>
    <w:rsid w:val="004D4F58"/>
    <w:rsid w:val="004D60E7"/>
    <w:rsid w:val="004D6412"/>
    <w:rsid w:val="004E16EF"/>
    <w:rsid w:val="004E1D85"/>
    <w:rsid w:val="004E63B7"/>
    <w:rsid w:val="004E702E"/>
    <w:rsid w:val="004F1C31"/>
    <w:rsid w:val="004F1FFE"/>
    <w:rsid w:val="004F532A"/>
    <w:rsid w:val="004F5C01"/>
    <w:rsid w:val="0050308B"/>
    <w:rsid w:val="00503365"/>
    <w:rsid w:val="00504035"/>
    <w:rsid w:val="00514B0A"/>
    <w:rsid w:val="005152A0"/>
    <w:rsid w:val="00515486"/>
    <w:rsid w:val="00517AB8"/>
    <w:rsid w:val="00522D4A"/>
    <w:rsid w:val="00522E19"/>
    <w:rsid w:val="00524FD6"/>
    <w:rsid w:val="00525411"/>
    <w:rsid w:val="00534502"/>
    <w:rsid w:val="00540297"/>
    <w:rsid w:val="00540EE3"/>
    <w:rsid w:val="00541365"/>
    <w:rsid w:val="005428D0"/>
    <w:rsid w:val="00546085"/>
    <w:rsid w:val="00547CB1"/>
    <w:rsid w:val="00547D9C"/>
    <w:rsid w:val="00547FB5"/>
    <w:rsid w:val="00552735"/>
    <w:rsid w:val="00560A45"/>
    <w:rsid w:val="00561A93"/>
    <w:rsid w:val="00561CD0"/>
    <w:rsid w:val="005639AC"/>
    <w:rsid w:val="00565929"/>
    <w:rsid w:val="00567776"/>
    <w:rsid w:val="00570593"/>
    <w:rsid w:val="00571952"/>
    <w:rsid w:val="0057373D"/>
    <w:rsid w:val="005821B2"/>
    <w:rsid w:val="00582F83"/>
    <w:rsid w:val="00584D87"/>
    <w:rsid w:val="00592704"/>
    <w:rsid w:val="00593AF0"/>
    <w:rsid w:val="00597CB2"/>
    <w:rsid w:val="005A0A17"/>
    <w:rsid w:val="005A185E"/>
    <w:rsid w:val="005A5DA7"/>
    <w:rsid w:val="005B0160"/>
    <w:rsid w:val="005B0D66"/>
    <w:rsid w:val="005B17C9"/>
    <w:rsid w:val="005B535D"/>
    <w:rsid w:val="005B5842"/>
    <w:rsid w:val="005B64FA"/>
    <w:rsid w:val="005B710F"/>
    <w:rsid w:val="005C1BB5"/>
    <w:rsid w:val="005C2204"/>
    <w:rsid w:val="005C329E"/>
    <w:rsid w:val="005C48E2"/>
    <w:rsid w:val="005C4C0A"/>
    <w:rsid w:val="005C51E5"/>
    <w:rsid w:val="005C6222"/>
    <w:rsid w:val="005C66C8"/>
    <w:rsid w:val="005C729B"/>
    <w:rsid w:val="005D19CA"/>
    <w:rsid w:val="005D51DD"/>
    <w:rsid w:val="005D5DEB"/>
    <w:rsid w:val="005E1167"/>
    <w:rsid w:val="005E21DA"/>
    <w:rsid w:val="005E63D3"/>
    <w:rsid w:val="005E6DDF"/>
    <w:rsid w:val="005E7C50"/>
    <w:rsid w:val="005F0F2A"/>
    <w:rsid w:val="005F37F6"/>
    <w:rsid w:val="00601C7F"/>
    <w:rsid w:val="00603FDE"/>
    <w:rsid w:val="00605DDD"/>
    <w:rsid w:val="00610888"/>
    <w:rsid w:val="00612DE6"/>
    <w:rsid w:val="006133DC"/>
    <w:rsid w:val="00614D25"/>
    <w:rsid w:val="006165B8"/>
    <w:rsid w:val="00622B6F"/>
    <w:rsid w:val="00624C8B"/>
    <w:rsid w:val="006267B7"/>
    <w:rsid w:val="0062696A"/>
    <w:rsid w:val="00630FA3"/>
    <w:rsid w:val="006322DE"/>
    <w:rsid w:val="006363A8"/>
    <w:rsid w:val="00645DCD"/>
    <w:rsid w:val="0064656F"/>
    <w:rsid w:val="006477D7"/>
    <w:rsid w:val="006479E1"/>
    <w:rsid w:val="00652EBB"/>
    <w:rsid w:val="006533EB"/>
    <w:rsid w:val="006544E9"/>
    <w:rsid w:val="00655546"/>
    <w:rsid w:val="00656340"/>
    <w:rsid w:val="006567D5"/>
    <w:rsid w:val="006571E7"/>
    <w:rsid w:val="00667CC7"/>
    <w:rsid w:val="00670BA2"/>
    <w:rsid w:val="00671A2D"/>
    <w:rsid w:val="0067268A"/>
    <w:rsid w:val="00672F00"/>
    <w:rsid w:val="00673444"/>
    <w:rsid w:val="0067372D"/>
    <w:rsid w:val="00673749"/>
    <w:rsid w:val="00675931"/>
    <w:rsid w:val="00681332"/>
    <w:rsid w:val="0068183E"/>
    <w:rsid w:val="00681858"/>
    <w:rsid w:val="0068198F"/>
    <w:rsid w:val="00690378"/>
    <w:rsid w:val="00691746"/>
    <w:rsid w:val="006932A2"/>
    <w:rsid w:val="0069760F"/>
    <w:rsid w:val="00697FD7"/>
    <w:rsid w:val="006A0E57"/>
    <w:rsid w:val="006A158D"/>
    <w:rsid w:val="006A1E9F"/>
    <w:rsid w:val="006A60AF"/>
    <w:rsid w:val="006B264D"/>
    <w:rsid w:val="006B30BB"/>
    <w:rsid w:val="006C0613"/>
    <w:rsid w:val="006D1235"/>
    <w:rsid w:val="006D5BBE"/>
    <w:rsid w:val="006E14B5"/>
    <w:rsid w:val="006E505B"/>
    <w:rsid w:val="006F1393"/>
    <w:rsid w:val="006F28DD"/>
    <w:rsid w:val="006F29F1"/>
    <w:rsid w:val="006F2DF4"/>
    <w:rsid w:val="006F43A4"/>
    <w:rsid w:val="006F49A3"/>
    <w:rsid w:val="006F5208"/>
    <w:rsid w:val="007008CC"/>
    <w:rsid w:val="00701355"/>
    <w:rsid w:val="00701D5E"/>
    <w:rsid w:val="00702030"/>
    <w:rsid w:val="00702975"/>
    <w:rsid w:val="007048DE"/>
    <w:rsid w:val="007048F5"/>
    <w:rsid w:val="007111A2"/>
    <w:rsid w:val="00711983"/>
    <w:rsid w:val="00713739"/>
    <w:rsid w:val="00713BC8"/>
    <w:rsid w:val="00722740"/>
    <w:rsid w:val="0072424B"/>
    <w:rsid w:val="00725246"/>
    <w:rsid w:val="00725B46"/>
    <w:rsid w:val="00733102"/>
    <w:rsid w:val="007332CB"/>
    <w:rsid w:val="007358D9"/>
    <w:rsid w:val="007418AA"/>
    <w:rsid w:val="00745081"/>
    <w:rsid w:val="00747DDC"/>
    <w:rsid w:val="00752907"/>
    <w:rsid w:val="00754E8D"/>
    <w:rsid w:val="007568A2"/>
    <w:rsid w:val="00756E9D"/>
    <w:rsid w:val="007575EC"/>
    <w:rsid w:val="00757E45"/>
    <w:rsid w:val="00757FDD"/>
    <w:rsid w:val="00763F3B"/>
    <w:rsid w:val="00765224"/>
    <w:rsid w:val="00765BE4"/>
    <w:rsid w:val="0076604F"/>
    <w:rsid w:val="007758C6"/>
    <w:rsid w:val="00780F09"/>
    <w:rsid w:val="00782CF6"/>
    <w:rsid w:val="0079000B"/>
    <w:rsid w:val="00792075"/>
    <w:rsid w:val="00792166"/>
    <w:rsid w:val="007923FB"/>
    <w:rsid w:val="00793894"/>
    <w:rsid w:val="0079422A"/>
    <w:rsid w:val="00794F55"/>
    <w:rsid w:val="007A41B4"/>
    <w:rsid w:val="007A5CFA"/>
    <w:rsid w:val="007A5F9A"/>
    <w:rsid w:val="007B0418"/>
    <w:rsid w:val="007B2BD2"/>
    <w:rsid w:val="007B422C"/>
    <w:rsid w:val="007C061F"/>
    <w:rsid w:val="007C17E5"/>
    <w:rsid w:val="007C2A7F"/>
    <w:rsid w:val="007C31B5"/>
    <w:rsid w:val="007D1C9D"/>
    <w:rsid w:val="007D381E"/>
    <w:rsid w:val="007D46A9"/>
    <w:rsid w:val="007E28BF"/>
    <w:rsid w:val="007E2979"/>
    <w:rsid w:val="007E4976"/>
    <w:rsid w:val="007F5941"/>
    <w:rsid w:val="00802141"/>
    <w:rsid w:val="008035FD"/>
    <w:rsid w:val="00804B5A"/>
    <w:rsid w:val="008058F9"/>
    <w:rsid w:val="00805B70"/>
    <w:rsid w:val="0081421B"/>
    <w:rsid w:val="0081490F"/>
    <w:rsid w:val="008156D5"/>
    <w:rsid w:val="00816FBB"/>
    <w:rsid w:val="0082429F"/>
    <w:rsid w:val="0082434D"/>
    <w:rsid w:val="00825FA8"/>
    <w:rsid w:val="00833B0B"/>
    <w:rsid w:val="00836B1F"/>
    <w:rsid w:val="00844B3E"/>
    <w:rsid w:val="00846037"/>
    <w:rsid w:val="008465F9"/>
    <w:rsid w:val="00846CBB"/>
    <w:rsid w:val="0085028C"/>
    <w:rsid w:val="00850724"/>
    <w:rsid w:val="008526E5"/>
    <w:rsid w:val="00853E58"/>
    <w:rsid w:val="00854DB1"/>
    <w:rsid w:val="0085565D"/>
    <w:rsid w:val="00857336"/>
    <w:rsid w:val="00860897"/>
    <w:rsid w:val="0086150F"/>
    <w:rsid w:val="00865798"/>
    <w:rsid w:val="00866476"/>
    <w:rsid w:val="00866621"/>
    <w:rsid w:val="00870B8F"/>
    <w:rsid w:val="00872DC2"/>
    <w:rsid w:val="0087525E"/>
    <w:rsid w:val="0088511A"/>
    <w:rsid w:val="00887AA8"/>
    <w:rsid w:val="00890D63"/>
    <w:rsid w:val="00890F70"/>
    <w:rsid w:val="00892C52"/>
    <w:rsid w:val="00893780"/>
    <w:rsid w:val="0089385B"/>
    <w:rsid w:val="00894456"/>
    <w:rsid w:val="00895676"/>
    <w:rsid w:val="00897CCE"/>
    <w:rsid w:val="008A0F30"/>
    <w:rsid w:val="008A1196"/>
    <w:rsid w:val="008A2C98"/>
    <w:rsid w:val="008A6152"/>
    <w:rsid w:val="008A7C8F"/>
    <w:rsid w:val="008B1164"/>
    <w:rsid w:val="008C13D7"/>
    <w:rsid w:val="008C2F65"/>
    <w:rsid w:val="008C37BB"/>
    <w:rsid w:val="008C474A"/>
    <w:rsid w:val="008C4FE6"/>
    <w:rsid w:val="008C5266"/>
    <w:rsid w:val="008C7C08"/>
    <w:rsid w:val="008D31D7"/>
    <w:rsid w:val="008D466F"/>
    <w:rsid w:val="008D6B26"/>
    <w:rsid w:val="008D72B1"/>
    <w:rsid w:val="008E64D9"/>
    <w:rsid w:val="008F26D6"/>
    <w:rsid w:val="008F4BFB"/>
    <w:rsid w:val="009059EC"/>
    <w:rsid w:val="00905D62"/>
    <w:rsid w:val="009078D8"/>
    <w:rsid w:val="00913DDD"/>
    <w:rsid w:val="00913E8B"/>
    <w:rsid w:val="00915424"/>
    <w:rsid w:val="00915FB8"/>
    <w:rsid w:val="0091773D"/>
    <w:rsid w:val="0092468D"/>
    <w:rsid w:val="0092488A"/>
    <w:rsid w:val="009253F3"/>
    <w:rsid w:val="00927A99"/>
    <w:rsid w:val="009314BA"/>
    <w:rsid w:val="00934404"/>
    <w:rsid w:val="00937648"/>
    <w:rsid w:val="00941A25"/>
    <w:rsid w:val="009424C2"/>
    <w:rsid w:val="00942C1F"/>
    <w:rsid w:val="009519F7"/>
    <w:rsid w:val="00954DC1"/>
    <w:rsid w:val="00955328"/>
    <w:rsid w:val="00955833"/>
    <w:rsid w:val="00957897"/>
    <w:rsid w:val="00963896"/>
    <w:rsid w:val="0096683A"/>
    <w:rsid w:val="0096704F"/>
    <w:rsid w:val="00967C27"/>
    <w:rsid w:val="00967E9A"/>
    <w:rsid w:val="00971ADE"/>
    <w:rsid w:val="009801E9"/>
    <w:rsid w:val="0098591F"/>
    <w:rsid w:val="009909FD"/>
    <w:rsid w:val="009950A1"/>
    <w:rsid w:val="009978E7"/>
    <w:rsid w:val="009A1344"/>
    <w:rsid w:val="009B2E0D"/>
    <w:rsid w:val="009B2FF0"/>
    <w:rsid w:val="009B31ED"/>
    <w:rsid w:val="009B6439"/>
    <w:rsid w:val="009B736E"/>
    <w:rsid w:val="009C4885"/>
    <w:rsid w:val="009D1BB9"/>
    <w:rsid w:val="009D44D1"/>
    <w:rsid w:val="009D4EE7"/>
    <w:rsid w:val="009D5247"/>
    <w:rsid w:val="009D53A1"/>
    <w:rsid w:val="009E02A2"/>
    <w:rsid w:val="009E141A"/>
    <w:rsid w:val="009E41F5"/>
    <w:rsid w:val="009E708E"/>
    <w:rsid w:val="009F3714"/>
    <w:rsid w:val="009F4400"/>
    <w:rsid w:val="009F44DF"/>
    <w:rsid w:val="00A012B6"/>
    <w:rsid w:val="00A01853"/>
    <w:rsid w:val="00A02039"/>
    <w:rsid w:val="00A02F1D"/>
    <w:rsid w:val="00A0315F"/>
    <w:rsid w:val="00A04365"/>
    <w:rsid w:val="00A05009"/>
    <w:rsid w:val="00A0556A"/>
    <w:rsid w:val="00A06A8B"/>
    <w:rsid w:val="00A071D2"/>
    <w:rsid w:val="00A10996"/>
    <w:rsid w:val="00A10CAB"/>
    <w:rsid w:val="00A13346"/>
    <w:rsid w:val="00A13560"/>
    <w:rsid w:val="00A14204"/>
    <w:rsid w:val="00A14F1D"/>
    <w:rsid w:val="00A2784A"/>
    <w:rsid w:val="00A30EA7"/>
    <w:rsid w:val="00A30F45"/>
    <w:rsid w:val="00A3430C"/>
    <w:rsid w:val="00A37402"/>
    <w:rsid w:val="00A37F12"/>
    <w:rsid w:val="00A40124"/>
    <w:rsid w:val="00A42963"/>
    <w:rsid w:val="00A439F9"/>
    <w:rsid w:val="00A50B7C"/>
    <w:rsid w:val="00A514DC"/>
    <w:rsid w:val="00A535F6"/>
    <w:rsid w:val="00A53CDA"/>
    <w:rsid w:val="00A5497A"/>
    <w:rsid w:val="00A56648"/>
    <w:rsid w:val="00A6539C"/>
    <w:rsid w:val="00A67CBA"/>
    <w:rsid w:val="00A71693"/>
    <w:rsid w:val="00A717AC"/>
    <w:rsid w:val="00A71A64"/>
    <w:rsid w:val="00A71CEE"/>
    <w:rsid w:val="00A72AD0"/>
    <w:rsid w:val="00A73750"/>
    <w:rsid w:val="00A74838"/>
    <w:rsid w:val="00A766C6"/>
    <w:rsid w:val="00A77F05"/>
    <w:rsid w:val="00A82C0A"/>
    <w:rsid w:val="00A8304E"/>
    <w:rsid w:val="00A91B8F"/>
    <w:rsid w:val="00A91C1C"/>
    <w:rsid w:val="00A961DF"/>
    <w:rsid w:val="00A97A23"/>
    <w:rsid w:val="00AA0170"/>
    <w:rsid w:val="00AA7475"/>
    <w:rsid w:val="00AB1BE9"/>
    <w:rsid w:val="00AB75BD"/>
    <w:rsid w:val="00AC14EB"/>
    <w:rsid w:val="00AD1DDE"/>
    <w:rsid w:val="00AD3C9E"/>
    <w:rsid w:val="00AD62A9"/>
    <w:rsid w:val="00AE009E"/>
    <w:rsid w:val="00AF0B9B"/>
    <w:rsid w:val="00AF37E7"/>
    <w:rsid w:val="00AF6D9C"/>
    <w:rsid w:val="00B03143"/>
    <w:rsid w:val="00B0429F"/>
    <w:rsid w:val="00B04CDD"/>
    <w:rsid w:val="00B06488"/>
    <w:rsid w:val="00B13F00"/>
    <w:rsid w:val="00B24DB2"/>
    <w:rsid w:val="00B25252"/>
    <w:rsid w:val="00B300EC"/>
    <w:rsid w:val="00B324A8"/>
    <w:rsid w:val="00B33775"/>
    <w:rsid w:val="00B3511F"/>
    <w:rsid w:val="00B35C8E"/>
    <w:rsid w:val="00B35FE9"/>
    <w:rsid w:val="00B36402"/>
    <w:rsid w:val="00B4557F"/>
    <w:rsid w:val="00B46EC9"/>
    <w:rsid w:val="00B46F12"/>
    <w:rsid w:val="00B508CC"/>
    <w:rsid w:val="00B510EB"/>
    <w:rsid w:val="00B525A6"/>
    <w:rsid w:val="00B529BE"/>
    <w:rsid w:val="00B532F1"/>
    <w:rsid w:val="00B5367D"/>
    <w:rsid w:val="00B559D5"/>
    <w:rsid w:val="00B577C4"/>
    <w:rsid w:val="00B63F6E"/>
    <w:rsid w:val="00B709EE"/>
    <w:rsid w:val="00B712AF"/>
    <w:rsid w:val="00B71837"/>
    <w:rsid w:val="00B76641"/>
    <w:rsid w:val="00B80192"/>
    <w:rsid w:val="00B8055D"/>
    <w:rsid w:val="00B87E9E"/>
    <w:rsid w:val="00B93B1E"/>
    <w:rsid w:val="00BA14A3"/>
    <w:rsid w:val="00BA1666"/>
    <w:rsid w:val="00BA1A7B"/>
    <w:rsid w:val="00BA3F89"/>
    <w:rsid w:val="00BA65D9"/>
    <w:rsid w:val="00BB333C"/>
    <w:rsid w:val="00BB3795"/>
    <w:rsid w:val="00BB460C"/>
    <w:rsid w:val="00BB660B"/>
    <w:rsid w:val="00BC004B"/>
    <w:rsid w:val="00BC0DF2"/>
    <w:rsid w:val="00BC151A"/>
    <w:rsid w:val="00BC1745"/>
    <w:rsid w:val="00BC29DE"/>
    <w:rsid w:val="00BD2398"/>
    <w:rsid w:val="00BD27F1"/>
    <w:rsid w:val="00BD2E66"/>
    <w:rsid w:val="00BD3FD8"/>
    <w:rsid w:val="00BD4F09"/>
    <w:rsid w:val="00BD5FB1"/>
    <w:rsid w:val="00BE007F"/>
    <w:rsid w:val="00BE0F6B"/>
    <w:rsid w:val="00BE19EF"/>
    <w:rsid w:val="00BE22D2"/>
    <w:rsid w:val="00BE3205"/>
    <w:rsid w:val="00BE40D8"/>
    <w:rsid w:val="00BE6BBA"/>
    <w:rsid w:val="00BF0A66"/>
    <w:rsid w:val="00BF7234"/>
    <w:rsid w:val="00BF7DE3"/>
    <w:rsid w:val="00C029BB"/>
    <w:rsid w:val="00C0455F"/>
    <w:rsid w:val="00C059CD"/>
    <w:rsid w:val="00C06E66"/>
    <w:rsid w:val="00C0789D"/>
    <w:rsid w:val="00C11239"/>
    <w:rsid w:val="00C1369B"/>
    <w:rsid w:val="00C149E3"/>
    <w:rsid w:val="00C15B05"/>
    <w:rsid w:val="00C1639C"/>
    <w:rsid w:val="00C17215"/>
    <w:rsid w:val="00C213C4"/>
    <w:rsid w:val="00C23D72"/>
    <w:rsid w:val="00C3000E"/>
    <w:rsid w:val="00C3060F"/>
    <w:rsid w:val="00C310DA"/>
    <w:rsid w:val="00C35FB0"/>
    <w:rsid w:val="00C40219"/>
    <w:rsid w:val="00C43C6D"/>
    <w:rsid w:val="00C44431"/>
    <w:rsid w:val="00C47CB9"/>
    <w:rsid w:val="00C55009"/>
    <w:rsid w:val="00C5507B"/>
    <w:rsid w:val="00C55EA2"/>
    <w:rsid w:val="00C56B23"/>
    <w:rsid w:val="00C607B0"/>
    <w:rsid w:val="00C615CA"/>
    <w:rsid w:val="00C64354"/>
    <w:rsid w:val="00C71A7B"/>
    <w:rsid w:val="00C720CC"/>
    <w:rsid w:val="00C72819"/>
    <w:rsid w:val="00C73982"/>
    <w:rsid w:val="00C7460F"/>
    <w:rsid w:val="00C74EF1"/>
    <w:rsid w:val="00C76CFD"/>
    <w:rsid w:val="00C8399E"/>
    <w:rsid w:val="00C845AD"/>
    <w:rsid w:val="00C854DA"/>
    <w:rsid w:val="00C85A65"/>
    <w:rsid w:val="00C8760A"/>
    <w:rsid w:val="00C87630"/>
    <w:rsid w:val="00C876A3"/>
    <w:rsid w:val="00C92058"/>
    <w:rsid w:val="00C944AA"/>
    <w:rsid w:val="00C96415"/>
    <w:rsid w:val="00C975A1"/>
    <w:rsid w:val="00C97692"/>
    <w:rsid w:val="00C97DD9"/>
    <w:rsid w:val="00CA306E"/>
    <w:rsid w:val="00CA4BED"/>
    <w:rsid w:val="00CA5116"/>
    <w:rsid w:val="00CB3A8E"/>
    <w:rsid w:val="00CB433F"/>
    <w:rsid w:val="00CC2798"/>
    <w:rsid w:val="00CC27DC"/>
    <w:rsid w:val="00CC280E"/>
    <w:rsid w:val="00CC703F"/>
    <w:rsid w:val="00CD2401"/>
    <w:rsid w:val="00CD4800"/>
    <w:rsid w:val="00CD4E7C"/>
    <w:rsid w:val="00CD4FE3"/>
    <w:rsid w:val="00CD61CF"/>
    <w:rsid w:val="00CE094E"/>
    <w:rsid w:val="00CE0F2A"/>
    <w:rsid w:val="00CE45F6"/>
    <w:rsid w:val="00CE540A"/>
    <w:rsid w:val="00CE6833"/>
    <w:rsid w:val="00CF20BA"/>
    <w:rsid w:val="00CF21C2"/>
    <w:rsid w:val="00CF39F7"/>
    <w:rsid w:val="00D001D5"/>
    <w:rsid w:val="00D02171"/>
    <w:rsid w:val="00D03C3B"/>
    <w:rsid w:val="00D0432F"/>
    <w:rsid w:val="00D05F32"/>
    <w:rsid w:val="00D07170"/>
    <w:rsid w:val="00D14926"/>
    <w:rsid w:val="00D17580"/>
    <w:rsid w:val="00D20147"/>
    <w:rsid w:val="00D208E5"/>
    <w:rsid w:val="00D3059B"/>
    <w:rsid w:val="00D3102F"/>
    <w:rsid w:val="00D33592"/>
    <w:rsid w:val="00D34EC5"/>
    <w:rsid w:val="00D376D8"/>
    <w:rsid w:val="00D37746"/>
    <w:rsid w:val="00D404EB"/>
    <w:rsid w:val="00D42BE3"/>
    <w:rsid w:val="00D479A3"/>
    <w:rsid w:val="00D535ED"/>
    <w:rsid w:val="00D54C57"/>
    <w:rsid w:val="00D55301"/>
    <w:rsid w:val="00D56E3A"/>
    <w:rsid w:val="00D604BE"/>
    <w:rsid w:val="00D62EBB"/>
    <w:rsid w:val="00D73F4F"/>
    <w:rsid w:val="00D74681"/>
    <w:rsid w:val="00D7479C"/>
    <w:rsid w:val="00D7502C"/>
    <w:rsid w:val="00D75DEF"/>
    <w:rsid w:val="00D76908"/>
    <w:rsid w:val="00D81683"/>
    <w:rsid w:val="00D83A5C"/>
    <w:rsid w:val="00D92F98"/>
    <w:rsid w:val="00D93691"/>
    <w:rsid w:val="00D93FFF"/>
    <w:rsid w:val="00D95157"/>
    <w:rsid w:val="00D95608"/>
    <w:rsid w:val="00D97422"/>
    <w:rsid w:val="00DA4D4A"/>
    <w:rsid w:val="00DA6E01"/>
    <w:rsid w:val="00DB36B1"/>
    <w:rsid w:val="00DC4F7E"/>
    <w:rsid w:val="00DC5FC1"/>
    <w:rsid w:val="00DD3211"/>
    <w:rsid w:val="00DD414F"/>
    <w:rsid w:val="00DD4B89"/>
    <w:rsid w:val="00DD5988"/>
    <w:rsid w:val="00DE0ABE"/>
    <w:rsid w:val="00DE1444"/>
    <w:rsid w:val="00DE19D5"/>
    <w:rsid w:val="00DE48B3"/>
    <w:rsid w:val="00DF1666"/>
    <w:rsid w:val="00E14614"/>
    <w:rsid w:val="00E146C9"/>
    <w:rsid w:val="00E163EA"/>
    <w:rsid w:val="00E20D30"/>
    <w:rsid w:val="00E253AF"/>
    <w:rsid w:val="00E31335"/>
    <w:rsid w:val="00E33140"/>
    <w:rsid w:val="00E3473A"/>
    <w:rsid w:val="00E357F9"/>
    <w:rsid w:val="00E369B4"/>
    <w:rsid w:val="00E40FD7"/>
    <w:rsid w:val="00E41567"/>
    <w:rsid w:val="00E42323"/>
    <w:rsid w:val="00E461EA"/>
    <w:rsid w:val="00E5038D"/>
    <w:rsid w:val="00E54C4C"/>
    <w:rsid w:val="00E55DFC"/>
    <w:rsid w:val="00E565CD"/>
    <w:rsid w:val="00E60021"/>
    <w:rsid w:val="00E606EE"/>
    <w:rsid w:val="00E611DC"/>
    <w:rsid w:val="00E61A44"/>
    <w:rsid w:val="00E63A64"/>
    <w:rsid w:val="00E703D0"/>
    <w:rsid w:val="00E70F7F"/>
    <w:rsid w:val="00E71774"/>
    <w:rsid w:val="00E77A17"/>
    <w:rsid w:val="00E77A2E"/>
    <w:rsid w:val="00E81072"/>
    <w:rsid w:val="00E84DAF"/>
    <w:rsid w:val="00E94674"/>
    <w:rsid w:val="00E965FC"/>
    <w:rsid w:val="00E9697D"/>
    <w:rsid w:val="00EA16E8"/>
    <w:rsid w:val="00EA30CD"/>
    <w:rsid w:val="00EA569D"/>
    <w:rsid w:val="00EA6ED8"/>
    <w:rsid w:val="00EB4E87"/>
    <w:rsid w:val="00EB6EF7"/>
    <w:rsid w:val="00EB7FAF"/>
    <w:rsid w:val="00EC09B4"/>
    <w:rsid w:val="00EC11B9"/>
    <w:rsid w:val="00EC3FC0"/>
    <w:rsid w:val="00EC47FC"/>
    <w:rsid w:val="00ED12A0"/>
    <w:rsid w:val="00EE1895"/>
    <w:rsid w:val="00EE4C06"/>
    <w:rsid w:val="00EF265C"/>
    <w:rsid w:val="00F00106"/>
    <w:rsid w:val="00F00FD0"/>
    <w:rsid w:val="00F05125"/>
    <w:rsid w:val="00F06732"/>
    <w:rsid w:val="00F075AB"/>
    <w:rsid w:val="00F10E5F"/>
    <w:rsid w:val="00F22E17"/>
    <w:rsid w:val="00F2451F"/>
    <w:rsid w:val="00F24A25"/>
    <w:rsid w:val="00F33577"/>
    <w:rsid w:val="00F477E7"/>
    <w:rsid w:val="00F53BE3"/>
    <w:rsid w:val="00F55FCD"/>
    <w:rsid w:val="00F6086D"/>
    <w:rsid w:val="00F613E2"/>
    <w:rsid w:val="00F628E9"/>
    <w:rsid w:val="00F63BA0"/>
    <w:rsid w:val="00F653E7"/>
    <w:rsid w:val="00F67A0F"/>
    <w:rsid w:val="00F70792"/>
    <w:rsid w:val="00F71E72"/>
    <w:rsid w:val="00F72572"/>
    <w:rsid w:val="00F77408"/>
    <w:rsid w:val="00F82E03"/>
    <w:rsid w:val="00F82F08"/>
    <w:rsid w:val="00F84233"/>
    <w:rsid w:val="00F85DFA"/>
    <w:rsid w:val="00F86162"/>
    <w:rsid w:val="00F93193"/>
    <w:rsid w:val="00F95860"/>
    <w:rsid w:val="00F95EF5"/>
    <w:rsid w:val="00F95FA9"/>
    <w:rsid w:val="00F96A63"/>
    <w:rsid w:val="00FA2437"/>
    <w:rsid w:val="00FA392C"/>
    <w:rsid w:val="00FA4158"/>
    <w:rsid w:val="00FB0E6B"/>
    <w:rsid w:val="00FB1D25"/>
    <w:rsid w:val="00FB39C5"/>
    <w:rsid w:val="00FB3D33"/>
    <w:rsid w:val="00FB4153"/>
    <w:rsid w:val="00FB594F"/>
    <w:rsid w:val="00FC0299"/>
    <w:rsid w:val="00FC0672"/>
    <w:rsid w:val="00FC06BA"/>
    <w:rsid w:val="00FC4909"/>
    <w:rsid w:val="00FC597B"/>
    <w:rsid w:val="00FD0E33"/>
    <w:rsid w:val="00FD1A56"/>
    <w:rsid w:val="00FD2DAE"/>
    <w:rsid w:val="00FD6055"/>
    <w:rsid w:val="00FD62B6"/>
    <w:rsid w:val="00FE03D0"/>
    <w:rsid w:val="00FE127D"/>
    <w:rsid w:val="00FE152D"/>
    <w:rsid w:val="00FE4915"/>
    <w:rsid w:val="00FE4FB8"/>
    <w:rsid w:val="00FE6078"/>
    <w:rsid w:val="00FF2792"/>
    <w:rsid w:val="00FF35EB"/>
    <w:rsid w:val="00FF6944"/>
  </w:rsids>
  <m:mathPr>
    <m:mathFont m:val="Cambria Math"/>
    <m:brkBin m:val="before"/>
    <m:brkBinSub m:val="--"/>
    <m:smallFrac m:val="0"/>
    <m:dispDef/>
    <m:lMargin m:val="0"/>
    <m:rMargin m:val="0"/>
    <m:defJc m:val="centerGroup"/>
    <m:wrapIndent m:val="1440"/>
    <m:intLim m:val="subSup"/>
    <m:naryLim m:val="undOvr"/>
  </m:mathPr>
  <w:themeFontLang w:val="es-CL"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6F79762"/>
  <w15:docId w15:val="{62ACC27F-179A-4BB5-B9BA-68D57FA81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1E33"/>
    <w:pPr>
      <w:spacing w:after="0" w:line="240" w:lineRule="auto"/>
      <w:jc w:val="both"/>
    </w:pPr>
    <w:rPr>
      <w:rFonts w:ascii="Arial Narrow" w:hAnsi="Arial Narrow"/>
      <w:sz w:val="24"/>
    </w:rPr>
  </w:style>
  <w:style w:type="paragraph" w:styleId="Ttulo1">
    <w:name w:val="heading 1"/>
    <w:aliases w:val=". (1.0),Heading 1 Char,. (1.0) Char + Sin Mayúsculas,Izquierda:  0,....,Titulo 1,título 1,TítuloB,CAPITULOS,1,Edgar 1,ING-PORCE III (T1),Título 1-BCN,Título 11,massive,1 ghost,g,ING-PORCE III (T1)1,ING-PORCE III (T1)2,ING-PORCE III (T1)11"/>
    <w:basedOn w:val="TDC1"/>
    <w:next w:val="Normal"/>
    <w:link w:val="Ttulo1Car"/>
    <w:uiPriority w:val="9"/>
    <w:qFormat/>
    <w:rsid w:val="00443A0B"/>
    <w:pPr>
      <w:keepNext/>
      <w:keepLines/>
      <w:spacing w:after="0"/>
      <w:outlineLvl w:val="0"/>
    </w:pPr>
    <w:rPr>
      <w:rFonts w:eastAsiaTheme="majorEastAsia" w:cstheme="majorBidi"/>
      <w:b/>
      <w:bCs/>
      <w:caps/>
      <w:color w:val="0F243E" w:themeColor="text2" w:themeShade="80"/>
      <w:szCs w:val="28"/>
    </w:rPr>
  </w:style>
  <w:style w:type="paragraph" w:styleId="Ttulo2">
    <w:name w:val="heading 2"/>
    <w:basedOn w:val="Normal"/>
    <w:next w:val="Normal"/>
    <w:link w:val="Ttulo2Car"/>
    <w:uiPriority w:val="9"/>
    <w:unhideWhenUsed/>
    <w:qFormat/>
    <w:rsid w:val="00443A0B"/>
    <w:pPr>
      <w:keepNext/>
      <w:keepLines/>
      <w:outlineLvl w:val="1"/>
    </w:pPr>
    <w:rPr>
      <w:rFonts w:eastAsiaTheme="majorEastAsia" w:cstheme="majorBidi"/>
      <w:b/>
      <w:bCs/>
      <w:color w:val="0F243E" w:themeColor="text2" w:themeShade="80"/>
      <w:szCs w:val="26"/>
    </w:rPr>
  </w:style>
  <w:style w:type="paragraph" w:styleId="Ttulo3">
    <w:name w:val="heading 3"/>
    <w:basedOn w:val="Normal"/>
    <w:next w:val="Normal"/>
    <w:link w:val="Ttulo3Car"/>
    <w:uiPriority w:val="9"/>
    <w:unhideWhenUsed/>
    <w:qFormat/>
    <w:rsid w:val="00443A0B"/>
    <w:pPr>
      <w:keepNext/>
      <w:keepLines/>
      <w:outlineLvl w:val="2"/>
    </w:pPr>
    <w:rPr>
      <w:rFonts w:eastAsiaTheme="majorEastAsia" w:cstheme="majorBidi"/>
      <w:b/>
      <w:bCs/>
      <w:color w:val="0F243E" w:themeColor="text2" w:themeShade="80"/>
    </w:rPr>
  </w:style>
  <w:style w:type="paragraph" w:styleId="Ttulo4">
    <w:name w:val="heading 4"/>
    <w:basedOn w:val="Normal"/>
    <w:next w:val="Normal"/>
    <w:link w:val="Ttulo4Car"/>
    <w:uiPriority w:val="9"/>
    <w:unhideWhenUsed/>
    <w:qFormat/>
    <w:rsid w:val="00443A0B"/>
    <w:pPr>
      <w:keepNext/>
      <w:keepLines/>
      <w:outlineLvl w:val="3"/>
    </w:pPr>
    <w:rPr>
      <w:rFonts w:eastAsiaTheme="majorEastAsia" w:cstheme="majorBidi"/>
      <w:b/>
      <w:bCs/>
      <w:iCs/>
      <w:color w:val="0F243E" w:themeColor="text2" w:themeShade="80"/>
    </w:rPr>
  </w:style>
  <w:style w:type="paragraph" w:styleId="Ttulo5">
    <w:name w:val="heading 5"/>
    <w:basedOn w:val="Normal"/>
    <w:next w:val="Normal"/>
    <w:link w:val="Ttulo5Car"/>
    <w:uiPriority w:val="9"/>
    <w:unhideWhenUsed/>
    <w:qFormat/>
    <w:rsid w:val="00443A0B"/>
    <w:pPr>
      <w:keepNext/>
      <w:keepLines/>
      <w:outlineLvl w:val="4"/>
    </w:pPr>
    <w:rPr>
      <w:rFonts w:eastAsiaTheme="majorEastAsia" w:cstheme="majorBidi"/>
      <w:b/>
      <w:color w:val="0F243E" w:themeColor="text2" w:themeShade="80"/>
    </w:rPr>
  </w:style>
  <w:style w:type="paragraph" w:styleId="Ttulo6">
    <w:name w:val="heading 6"/>
    <w:basedOn w:val="Normal"/>
    <w:next w:val="Normal"/>
    <w:link w:val="Ttulo6Car"/>
    <w:uiPriority w:val="9"/>
    <w:unhideWhenUsed/>
    <w:qFormat/>
    <w:rsid w:val="00443A0B"/>
    <w:pPr>
      <w:keepNext/>
      <w:keepLines/>
      <w:outlineLvl w:val="5"/>
    </w:pPr>
    <w:rPr>
      <w:rFonts w:eastAsiaTheme="majorEastAsia" w:cstheme="majorBidi"/>
      <w:b/>
      <w:iCs/>
      <w:color w:val="0F243E" w:themeColor="text2" w:themeShade="80"/>
    </w:rPr>
  </w:style>
  <w:style w:type="paragraph" w:styleId="Ttulo7">
    <w:name w:val="heading 7"/>
    <w:basedOn w:val="Normal"/>
    <w:next w:val="Normal"/>
    <w:link w:val="Ttulo7Car"/>
    <w:uiPriority w:val="9"/>
    <w:unhideWhenUsed/>
    <w:qFormat/>
    <w:rsid w:val="00443A0B"/>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443A0B"/>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443A0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next w:val="Normal"/>
    <w:autoRedefine/>
    <w:uiPriority w:val="39"/>
    <w:unhideWhenUsed/>
    <w:rsid w:val="007D46A9"/>
    <w:pPr>
      <w:spacing w:after="100"/>
    </w:pPr>
  </w:style>
  <w:style w:type="character" w:customStyle="1" w:styleId="Ttulo1Car">
    <w:name w:val="Título 1 Car"/>
    <w:aliases w:val=". (1.0) Car,Heading 1 Char Car,. (1.0) Char + Sin Mayúsculas Car,Izquierda:  0 Car,.... Car,Titulo 1 Car,título 1 Car,TítuloB Car,CAPITULOS Car,1 Car,Edgar 1 Car,ING-PORCE III (T1) Car,Título 1-BCN Car,Título 11 Car,massive Car,1 ghost Car"/>
    <w:basedOn w:val="Fuentedeprrafopredeter"/>
    <w:link w:val="Ttulo1"/>
    <w:uiPriority w:val="9"/>
    <w:rsid w:val="00443A0B"/>
    <w:rPr>
      <w:rFonts w:ascii="Arial Narrow" w:eastAsiaTheme="majorEastAsia" w:hAnsi="Arial Narrow" w:cstheme="majorBidi"/>
      <w:b/>
      <w:bCs/>
      <w:caps/>
      <w:color w:val="0F243E" w:themeColor="text2" w:themeShade="80"/>
      <w:sz w:val="24"/>
      <w:szCs w:val="28"/>
    </w:rPr>
  </w:style>
  <w:style w:type="character" w:customStyle="1" w:styleId="Ttulo2Car">
    <w:name w:val="Título 2 Car"/>
    <w:basedOn w:val="Fuentedeprrafopredeter"/>
    <w:link w:val="Ttulo2"/>
    <w:uiPriority w:val="9"/>
    <w:rsid w:val="00443A0B"/>
    <w:rPr>
      <w:rFonts w:ascii="Arial Narrow" w:eastAsiaTheme="majorEastAsia" w:hAnsi="Arial Narrow" w:cstheme="majorBidi"/>
      <w:b/>
      <w:bCs/>
      <w:color w:val="0F243E" w:themeColor="text2" w:themeShade="80"/>
      <w:sz w:val="24"/>
      <w:szCs w:val="26"/>
    </w:rPr>
  </w:style>
  <w:style w:type="character" w:customStyle="1" w:styleId="Ttulo3Car">
    <w:name w:val="Título 3 Car"/>
    <w:basedOn w:val="Fuentedeprrafopredeter"/>
    <w:link w:val="Ttulo3"/>
    <w:uiPriority w:val="9"/>
    <w:rsid w:val="00443A0B"/>
    <w:rPr>
      <w:rFonts w:ascii="Arial Narrow" w:eastAsiaTheme="majorEastAsia" w:hAnsi="Arial Narrow" w:cstheme="majorBidi"/>
      <w:b/>
      <w:bCs/>
      <w:color w:val="0F243E" w:themeColor="text2" w:themeShade="80"/>
      <w:sz w:val="24"/>
    </w:rPr>
  </w:style>
  <w:style w:type="character" w:customStyle="1" w:styleId="Ttulo4Car">
    <w:name w:val="Título 4 Car"/>
    <w:basedOn w:val="Fuentedeprrafopredeter"/>
    <w:link w:val="Ttulo4"/>
    <w:uiPriority w:val="9"/>
    <w:rsid w:val="00443A0B"/>
    <w:rPr>
      <w:rFonts w:ascii="Arial Narrow" w:eastAsiaTheme="majorEastAsia" w:hAnsi="Arial Narrow" w:cstheme="majorBidi"/>
      <w:b/>
      <w:bCs/>
      <w:iCs/>
      <w:color w:val="0F243E" w:themeColor="text2" w:themeShade="80"/>
      <w:sz w:val="24"/>
    </w:rPr>
  </w:style>
  <w:style w:type="character" w:customStyle="1" w:styleId="Ttulo5Car">
    <w:name w:val="Título 5 Car"/>
    <w:basedOn w:val="Fuentedeprrafopredeter"/>
    <w:link w:val="Ttulo5"/>
    <w:uiPriority w:val="9"/>
    <w:rsid w:val="00443A0B"/>
    <w:rPr>
      <w:rFonts w:ascii="Arial Narrow" w:eastAsiaTheme="majorEastAsia" w:hAnsi="Arial Narrow" w:cstheme="majorBidi"/>
      <w:b/>
      <w:color w:val="0F243E" w:themeColor="text2" w:themeShade="80"/>
      <w:sz w:val="24"/>
    </w:rPr>
  </w:style>
  <w:style w:type="character" w:customStyle="1" w:styleId="Ttulo6Car">
    <w:name w:val="Título 6 Car"/>
    <w:basedOn w:val="Fuentedeprrafopredeter"/>
    <w:link w:val="Ttulo6"/>
    <w:uiPriority w:val="9"/>
    <w:rsid w:val="00443A0B"/>
    <w:rPr>
      <w:rFonts w:ascii="Arial Narrow" w:eastAsiaTheme="majorEastAsia" w:hAnsi="Arial Narrow" w:cstheme="majorBidi"/>
      <w:b/>
      <w:iCs/>
      <w:color w:val="0F243E" w:themeColor="text2" w:themeShade="80"/>
      <w:sz w:val="24"/>
    </w:rPr>
  </w:style>
  <w:style w:type="character" w:customStyle="1" w:styleId="Ttulo7Car">
    <w:name w:val="Título 7 Car"/>
    <w:basedOn w:val="Fuentedeprrafopredeter"/>
    <w:link w:val="Ttulo7"/>
    <w:uiPriority w:val="9"/>
    <w:rsid w:val="00443A0B"/>
    <w:rPr>
      <w:rFonts w:asciiTheme="majorHAnsi" w:eastAsiaTheme="majorEastAsia" w:hAnsiTheme="majorHAnsi" w:cstheme="majorBidi"/>
      <w:i/>
      <w:iCs/>
      <w:color w:val="404040" w:themeColor="text1" w:themeTint="BF"/>
      <w:sz w:val="24"/>
    </w:rPr>
  </w:style>
  <w:style w:type="character" w:customStyle="1" w:styleId="Ttulo8Car">
    <w:name w:val="Título 8 Car"/>
    <w:basedOn w:val="Fuentedeprrafopredeter"/>
    <w:link w:val="Ttulo8"/>
    <w:uiPriority w:val="9"/>
    <w:rsid w:val="00443A0B"/>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443A0B"/>
    <w:rPr>
      <w:rFonts w:asciiTheme="majorHAnsi" w:eastAsiaTheme="majorEastAsia" w:hAnsiTheme="majorHAnsi" w:cstheme="majorBidi"/>
      <w:i/>
      <w:iCs/>
      <w:color w:val="404040" w:themeColor="text1" w:themeTint="BF"/>
      <w:sz w:val="20"/>
      <w:szCs w:val="20"/>
    </w:rPr>
  </w:style>
  <w:style w:type="paragraph" w:styleId="Descripcin">
    <w:name w:val="caption"/>
    <w:aliases w:val="Car1,Epígrafe Car Car,Epígrafe Car Car Car,HAB02,Titulo Cuadro Car,Epígrafe Car,Titulo Cuadro,Tabla,Epígrafe Car2 Car,HAB02 Car Car1,Epígrafe Car Car1 Car,HAB02 Car2,Epígrafe Car2 Car Car1,HAB02 Car Car1 Car1,Epígrafe Car Car1 Car Car1,Car,C"/>
    <w:basedOn w:val="Normal"/>
    <w:next w:val="Normal"/>
    <w:link w:val="DescripcinCar"/>
    <w:unhideWhenUsed/>
    <w:qFormat/>
    <w:rsid w:val="00443A0B"/>
    <w:pPr>
      <w:jc w:val="center"/>
    </w:pPr>
    <w:rPr>
      <w:b/>
      <w:bCs/>
      <w:color w:val="0F243E" w:themeColor="text2" w:themeShade="80"/>
      <w:sz w:val="18"/>
      <w:szCs w:val="18"/>
    </w:rPr>
  </w:style>
  <w:style w:type="character" w:customStyle="1" w:styleId="DescripcinCar">
    <w:name w:val="Descripción Car"/>
    <w:aliases w:val="Car1 Car,Epígrafe Car Car Car1,Epígrafe Car Car Car Car,HAB02 Car,Titulo Cuadro Car Car,Epígrafe Car Car1,Titulo Cuadro Car1,Tabla Car,Epígrafe Car2 Car Car,HAB02 Car Car1 Car,Epígrafe Car Car1 Car Car,HAB02 Car2 Car,Car Car,C Car"/>
    <w:basedOn w:val="Fuentedeprrafopredeter"/>
    <w:link w:val="Descripcin"/>
    <w:rsid w:val="00443A0B"/>
    <w:rPr>
      <w:rFonts w:ascii="Arial Narrow" w:hAnsi="Arial Narrow"/>
      <w:b/>
      <w:bCs/>
      <w:color w:val="0F243E" w:themeColor="text2" w:themeShade="80"/>
      <w:sz w:val="18"/>
      <w:szCs w:val="18"/>
    </w:rPr>
  </w:style>
  <w:style w:type="paragraph" w:styleId="Puesto">
    <w:name w:val="Title"/>
    <w:aliases w:val="Título Anexo,Título índice"/>
    <w:basedOn w:val="Ttulo1"/>
    <w:next w:val="Normal"/>
    <w:link w:val="PuestoCar"/>
    <w:uiPriority w:val="10"/>
    <w:qFormat/>
    <w:rsid w:val="00443A0B"/>
    <w:pPr>
      <w:contextualSpacing/>
      <w:jc w:val="center"/>
    </w:pPr>
    <w:rPr>
      <w:color w:val="000000" w:themeColor="text1"/>
      <w:spacing w:val="5"/>
      <w:kern w:val="28"/>
      <w:sz w:val="48"/>
      <w:szCs w:val="52"/>
    </w:rPr>
  </w:style>
  <w:style w:type="character" w:customStyle="1" w:styleId="PuestoCar">
    <w:name w:val="Puesto Car"/>
    <w:aliases w:val="Título Anexo Car,Título índice Car"/>
    <w:basedOn w:val="Fuentedeprrafopredeter"/>
    <w:link w:val="Puesto"/>
    <w:uiPriority w:val="10"/>
    <w:rsid w:val="00443A0B"/>
    <w:rPr>
      <w:rFonts w:ascii="Arial Narrow" w:eastAsiaTheme="majorEastAsia" w:hAnsi="Arial Narrow" w:cstheme="majorBidi"/>
      <w:b/>
      <w:bCs/>
      <w:caps/>
      <w:color w:val="000000" w:themeColor="text1"/>
      <w:spacing w:val="5"/>
      <w:kern w:val="28"/>
      <w:sz w:val="48"/>
      <w:szCs w:val="52"/>
    </w:rPr>
  </w:style>
  <w:style w:type="paragraph" w:styleId="Sinespaciado">
    <w:name w:val="No Spacing"/>
    <w:uiPriority w:val="1"/>
    <w:qFormat/>
    <w:rsid w:val="00443A0B"/>
    <w:pPr>
      <w:spacing w:after="0" w:line="240" w:lineRule="auto"/>
      <w:jc w:val="both"/>
    </w:pPr>
    <w:rPr>
      <w:rFonts w:ascii="Arial Narrow" w:hAnsi="Arial Narrow"/>
      <w:sz w:val="24"/>
    </w:rPr>
  </w:style>
  <w:style w:type="paragraph" w:styleId="Prrafodelista">
    <w:name w:val="List Paragraph"/>
    <w:aliases w:val="Viñeta A Alquim,Viñeta A,Título Tablas y Figuras,Titulo 3,TITULO 1,viñeta,Normal con Número,Párrafo de lista 1,List Paragraph"/>
    <w:basedOn w:val="Normal"/>
    <w:link w:val="PrrafodelistaCar"/>
    <w:uiPriority w:val="34"/>
    <w:qFormat/>
    <w:rsid w:val="00443A0B"/>
    <w:pPr>
      <w:ind w:left="720"/>
      <w:contextualSpacing/>
    </w:pPr>
  </w:style>
  <w:style w:type="character" w:styleId="Ttulodellibro">
    <w:name w:val="Book Title"/>
    <w:basedOn w:val="Fuentedeprrafopredeter"/>
    <w:uiPriority w:val="33"/>
    <w:qFormat/>
    <w:rsid w:val="00443A0B"/>
    <w:rPr>
      <w:b/>
      <w:bCs/>
      <w:smallCaps/>
      <w:spacing w:val="5"/>
    </w:rPr>
  </w:style>
  <w:style w:type="paragraph" w:styleId="Encabezado">
    <w:name w:val="header"/>
    <w:basedOn w:val="Normal"/>
    <w:link w:val="EncabezadoCar"/>
    <w:uiPriority w:val="99"/>
    <w:unhideWhenUsed/>
    <w:rsid w:val="007D46A9"/>
    <w:pPr>
      <w:tabs>
        <w:tab w:val="center" w:pos="4419"/>
        <w:tab w:val="right" w:pos="8838"/>
      </w:tabs>
    </w:pPr>
  </w:style>
  <w:style w:type="character" w:customStyle="1" w:styleId="EncabezadoCar">
    <w:name w:val="Encabezado Car"/>
    <w:basedOn w:val="Fuentedeprrafopredeter"/>
    <w:link w:val="Encabezado"/>
    <w:uiPriority w:val="99"/>
    <w:rsid w:val="007D46A9"/>
    <w:rPr>
      <w:rFonts w:ascii="Arial Narrow" w:hAnsi="Arial Narrow"/>
      <w:sz w:val="24"/>
    </w:rPr>
  </w:style>
  <w:style w:type="paragraph" w:styleId="Piedepgina">
    <w:name w:val="footer"/>
    <w:basedOn w:val="Normal"/>
    <w:link w:val="PiedepginaCar"/>
    <w:uiPriority w:val="99"/>
    <w:unhideWhenUsed/>
    <w:rsid w:val="007D46A9"/>
    <w:pPr>
      <w:tabs>
        <w:tab w:val="center" w:pos="4419"/>
        <w:tab w:val="right" w:pos="8838"/>
      </w:tabs>
    </w:pPr>
  </w:style>
  <w:style w:type="character" w:customStyle="1" w:styleId="PiedepginaCar">
    <w:name w:val="Pie de página Car"/>
    <w:basedOn w:val="Fuentedeprrafopredeter"/>
    <w:link w:val="Piedepgina"/>
    <w:uiPriority w:val="99"/>
    <w:rsid w:val="007D46A9"/>
    <w:rPr>
      <w:rFonts w:ascii="Arial Narrow" w:hAnsi="Arial Narrow"/>
      <w:sz w:val="24"/>
    </w:rPr>
  </w:style>
  <w:style w:type="paragraph" w:styleId="Textodeglobo">
    <w:name w:val="Balloon Text"/>
    <w:basedOn w:val="Normal"/>
    <w:link w:val="TextodegloboCar"/>
    <w:uiPriority w:val="99"/>
    <w:semiHidden/>
    <w:unhideWhenUsed/>
    <w:rsid w:val="007D46A9"/>
    <w:rPr>
      <w:rFonts w:ascii="Tahoma" w:hAnsi="Tahoma" w:cs="Tahoma"/>
      <w:sz w:val="16"/>
      <w:szCs w:val="16"/>
    </w:rPr>
  </w:style>
  <w:style w:type="character" w:customStyle="1" w:styleId="TextodegloboCar">
    <w:name w:val="Texto de globo Car"/>
    <w:basedOn w:val="Fuentedeprrafopredeter"/>
    <w:link w:val="Textodeglobo"/>
    <w:uiPriority w:val="99"/>
    <w:semiHidden/>
    <w:rsid w:val="007D46A9"/>
    <w:rPr>
      <w:rFonts w:ascii="Tahoma" w:hAnsi="Tahoma" w:cs="Tahoma"/>
      <w:sz w:val="16"/>
      <w:szCs w:val="16"/>
    </w:rPr>
  </w:style>
  <w:style w:type="paragraph" w:styleId="TDC2">
    <w:name w:val="toc 2"/>
    <w:basedOn w:val="Normal"/>
    <w:next w:val="Normal"/>
    <w:autoRedefine/>
    <w:uiPriority w:val="39"/>
    <w:unhideWhenUsed/>
    <w:rsid w:val="007D46A9"/>
    <w:pPr>
      <w:spacing w:after="100"/>
      <w:ind w:left="240"/>
    </w:pPr>
  </w:style>
  <w:style w:type="paragraph" w:styleId="TDC3">
    <w:name w:val="toc 3"/>
    <w:basedOn w:val="Normal"/>
    <w:next w:val="Normal"/>
    <w:autoRedefine/>
    <w:uiPriority w:val="39"/>
    <w:unhideWhenUsed/>
    <w:rsid w:val="007D46A9"/>
    <w:pPr>
      <w:spacing w:after="100"/>
      <w:ind w:left="480"/>
    </w:pPr>
  </w:style>
  <w:style w:type="character" w:styleId="Hipervnculo">
    <w:name w:val="Hyperlink"/>
    <w:basedOn w:val="Fuentedeprrafopredeter"/>
    <w:uiPriority w:val="99"/>
    <w:unhideWhenUsed/>
    <w:rsid w:val="007D46A9"/>
    <w:rPr>
      <w:color w:val="0000FF" w:themeColor="hyperlink"/>
      <w:u w:val="single"/>
    </w:rPr>
  </w:style>
  <w:style w:type="paragraph" w:styleId="TDC4">
    <w:name w:val="toc 4"/>
    <w:basedOn w:val="Normal"/>
    <w:next w:val="Normal"/>
    <w:autoRedefine/>
    <w:uiPriority w:val="39"/>
    <w:unhideWhenUsed/>
    <w:rsid w:val="007D46A9"/>
    <w:pPr>
      <w:spacing w:after="100"/>
      <w:ind w:left="720"/>
    </w:pPr>
  </w:style>
  <w:style w:type="paragraph" w:styleId="TDC5">
    <w:name w:val="toc 5"/>
    <w:basedOn w:val="Normal"/>
    <w:next w:val="Normal"/>
    <w:autoRedefine/>
    <w:uiPriority w:val="39"/>
    <w:unhideWhenUsed/>
    <w:rsid w:val="007D46A9"/>
    <w:pPr>
      <w:spacing w:after="100"/>
      <w:ind w:left="960"/>
    </w:pPr>
  </w:style>
  <w:style w:type="paragraph" w:styleId="Tabladeilustraciones">
    <w:name w:val="table of figures"/>
    <w:basedOn w:val="Normal"/>
    <w:next w:val="Normal"/>
    <w:uiPriority w:val="99"/>
    <w:unhideWhenUsed/>
    <w:rsid w:val="007D46A9"/>
    <w:rPr>
      <w:sz w:val="18"/>
    </w:rPr>
  </w:style>
  <w:style w:type="paragraph" w:styleId="Textonotapie">
    <w:name w:val="footnote text"/>
    <w:aliases w:val="HAB16,Footnote Text Char Char Char Char,Footnote Text Char Char Char Car Car,Footnote Text Char Char Char,HAB16 Car,HAB16 Car Char,Footnote Text Char Char Char Char1,Footnote Text Char Char Char1 Char,Footnote Text1,HAB16 Car Char1"/>
    <w:basedOn w:val="Normal"/>
    <w:link w:val="TextonotapieCar"/>
    <w:uiPriority w:val="99"/>
    <w:unhideWhenUsed/>
    <w:qFormat/>
    <w:rsid w:val="00E9697D"/>
    <w:rPr>
      <w:rFonts w:ascii="Calibri" w:eastAsia="Times New Roman" w:hAnsi="Calibri" w:cs="Times New Roman"/>
      <w:sz w:val="20"/>
      <w:szCs w:val="20"/>
      <w:lang w:val="es-ES"/>
    </w:rPr>
  </w:style>
  <w:style w:type="character" w:customStyle="1" w:styleId="TextonotapieCar">
    <w:name w:val="Texto nota pie Car"/>
    <w:aliases w:val="HAB16 Car1,Footnote Text Char Char Char Char Car,Footnote Text Char Char Char Car Car Car,Footnote Text Char Char Char Car,HAB16 Car Car,HAB16 Car Char Car,Footnote Text Char Char Char Char1 Car,Footnote Text Char Char Char1 Char Car"/>
    <w:basedOn w:val="Fuentedeprrafopredeter"/>
    <w:link w:val="Textonotapie"/>
    <w:uiPriority w:val="99"/>
    <w:rsid w:val="00E9697D"/>
    <w:rPr>
      <w:rFonts w:ascii="Calibri" w:eastAsia="Times New Roman" w:hAnsi="Calibri" w:cs="Times New Roman"/>
      <w:sz w:val="20"/>
      <w:szCs w:val="20"/>
      <w:lang w:val="es-ES"/>
    </w:rPr>
  </w:style>
  <w:style w:type="character" w:styleId="Refdenotaalpie">
    <w:name w:val="footnote reference"/>
    <w:aliases w:val="HAB06,Nota de pie,Ref.,nota,al,pie,Ref,de nota al pie,de"/>
    <w:uiPriority w:val="99"/>
    <w:qFormat/>
    <w:rsid w:val="00E9697D"/>
    <w:rPr>
      <w:vertAlign w:val="superscript"/>
    </w:rPr>
  </w:style>
  <w:style w:type="table" w:styleId="Tablaconcuadrcula">
    <w:name w:val="Table Grid"/>
    <w:basedOn w:val="Tablanormal"/>
    <w:uiPriority w:val="99"/>
    <w:rsid w:val="001834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rsid w:val="003D7787"/>
    <w:pPr>
      <w:spacing w:line="360" w:lineRule="auto"/>
    </w:pPr>
    <w:rPr>
      <w:rFonts w:ascii="Times New Roman" w:eastAsia="Times New Roman" w:hAnsi="Times New Roman" w:cs="Times New Roman"/>
      <w:szCs w:val="20"/>
      <w:lang w:val="es-MX" w:eastAsia="es-ES"/>
    </w:rPr>
  </w:style>
  <w:style w:type="character" w:customStyle="1" w:styleId="SangradetextonormalCar">
    <w:name w:val="Sangría de texto normal Car"/>
    <w:basedOn w:val="Fuentedeprrafopredeter"/>
    <w:link w:val="Sangradetextonormal"/>
    <w:uiPriority w:val="99"/>
    <w:rsid w:val="003D7787"/>
    <w:rPr>
      <w:rFonts w:ascii="Times New Roman" w:eastAsia="Times New Roman" w:hAnsi="Times New Roman" w:cs="Times New Roman"/>
      <w:sz w:val="24"/>
      <w:szCs w:val="20"/>
      <w:lang w:val="es-MX" w:eastAsia="es-ES"/>
    </w:rPr>
  </w:style>
  <w:style w:type="paragraph" w:styleId="Textoindependiente">
    <w:name w:val="Body Text"/>
    <w:basedOn w:val="Normal"/>
    <w:link w:val="TextoindependienteCar"/>
    <w:uiPriority w:val="99"/>
    <w:unhideWhenUsed/>
    <w:rsid w:val="0036587B"/>
    <w:pPr>
      <w:spacing w:after="120"/>
    </w:pPr>
  </w:style>
  <w:style w:type="character" w:customStyle="1" w:styleId="TextoindependienteCar">
    <w:name w:val="Texto independiente Car"/>
    <w:basedOn w:val="Fuentedeprrafopredeter"/>
    <w:link w:val="Textoindependiente"/>
    <w:uiPriority w:val="99"/>
    <w:rsid w:val="0036587B"/>
    <w:rPr>
      <w:rFonts w:ascii="Arial Narrow" w:hAnsi="Arial Narrow"/>
      <w:sz w:val="24"/>
    </w:rPr>
  </w:style>
  <w:style w:type="character" w:styleId="Textodelmarcadordeposicin">
    <w:name w:val="Placeholder Text"/>
    <w:basedOn w:val="Fuentedeprrafopredeter"/>
    <w:uiPriority w:val="99"/>
    <w:semiHidden/>
    <w:rsid w:val="0036587B"/>
    <w:rPr>
      <w:color w:val="808080"/>
    </w:rPr>
  </w:style>
  <w:style w:type="paragraph" w:styleId="Subttulo">
    <w:name w:val="Subtitle"/>
    <w:basedOn w:val="Normal"/>
    <w:link w:val="SubttuloCar"/>
    <w:uiPriority w:val="11"/>
    <w:qFormat/>
    <w:rsid w:val="00443A0B"/>
    <w:pPr>
      <w:numPr>
        <w:ilvl w:val="1"/>
      </w:numPr>
    </w:pPr>
    <w:rPr>
      <w:rFonts w:asciiTheme="majorHAnsi" w:eastAsiaTheme="majorEastAsia" w:hAnsiTheme="majorHAnsi" w:cstheme="majorBidi"/>
      <w:i/>
      <w:iCs/>
      <w:color w:val="4F81BD" w:themeColor="accent1"/>
      <w:spacing w:val="15"/>
      <w:szCs w:val="24"/>
    </w:rPr>
  </w:style>
  <w:style w:type="character" w:customStyle="1" w:styleId="SubttuloCar">
    <w:name w:val="Subtítulo Car"/>
    <w:basedOn w:val="Fuentedeprrafopredeter"/>
    <w:link w:val="Subttulo"/>
    <w:uiPriority w:val="11"/>
    <w:rsid w:val="00443A0B"/>
    <w:rPr>
      <w:rFonts w:asciiTheme="majorHAnsi" w:eastAsiaTheme="majorEastAsia" w:hAnsiTheme="majorHAnsi" w:cstheme="majorBidi"/>
      <w:i/>
      <w:iCs/>
      <w:color w:val="4F81BD" w:themeColor="accent1"/>
      <w:spacing w:val="15"/>
      <w:sz w:val="24"/>
      <w:szCs w:val="24"/>
    </w:rPr>
  </w:style>
  <w:style w:type="paragraph" w:styleId="TDC6">
    <w:name w:val="toc 6"/>
    <w:basedOn w:val="Normal"/>
    <w:next w:val="Normal"/>
    <w:autoRedefine/>
    <w:uiPriority w:val="39"/>
    <w:unhideWhenUsed/>
    <w:rsid w:val="00144DB3"/>
    <w:pPr>
      <w:spacing w:after="100" w:line="276" w:lineRule="auto"/>
      <w:ind w:left="1100"/>
      <w:jc w:val="left"/>
    </w:pPr>
    <w:rPr>
      <w:rFonts w:asciiTheme="minorHAnsi" w:eastAsiaTheme="minorEastAsia" w:hAnsiTheme="minorHAnsi"/>
      <w:sz w:val="22"/>
      <w:lang w:eastAsia="es-CL"/>
    </w:rPr>
  </w:style>
  <w:style w:type="paragraph" w:styleId="TDC7">
    <w:name w:val="toc 7"/>
    <w:basedOn w:val="Normal"/>
    <w:next w:val="Normal"/>
    <w:autoRedefine/>
    <w:uiPriority w:val="39"/>
    <w:unhideWhenUsed/>
    <w:rsid w:val="00144DB3"/>
    <w:pPr>
      <w:spacing w:after="100" w:line="276" w:lineRule="auto"/>
      <w:ind w:left="1320"/>
      <w:jc w:val="left"/>
    </w:pPr>
    <w:rPr>
      <w:rFonts w:asciiTheme="minorHAnsi" w:eastAsiaTheme="minorEastAsia" w:hAnsiTheme="minorHAnsi"/>
      <w:sz w:val="22"/>
      <w:lang w:eastAsia="es-CL"/>
    </w:rPr>
  </w:style>
  <w:style w:type="paragraph" w:styleId="TDC8">
    <w:name w:val="toc 8"/>
    <w:basedOn w:val="Normal"/>
    <w:next w:val="Normal"/>
    <w:autoRedefine/>
    <w:uiPriority w:val="39"/>
    <w:unhideWhenUsed/>
    <w:rsid w:val="00144DB3"/>
    <w:pPr>
      <w:spacing w:after="100" w:line="276" w:lineRule="auto"/>
      <w:ind w:left="1540"/>
      <w:jc w:val="left"/>
    </w:pPr>
    <w:rPr>
      <w:rFonts w:asciiTheme="minorHAnsi" w:eastAsiaTheme="minorEastAsia" w:hAnsiTheme="minorHAnsi"/>
      <w:sz w:val="22"/>
      <w:lang w:eastAsia="es-CL"/>
    </w:rPr>
  </w:style>
  <w:style w:type="paragraph" w:styleId="TDC9">
    <w:name w:val="toc 9"/>
    <w:basedOn w:val="Normal"/>
    <w:next w:val="Normal"/>
    <w:autoRedefine/>
    <w:uiPriority w:val="39"/>
    <w:unhideWhenUsed/>
    <w:rsid w:val="00144DB3"/>
    <w:pPr>
      <w:spacing w:after="100" w:line="276" w:lineRule="auto"/>
      <w:ind w:left="1760"/>
      <w:jc w:val="left"/>
    </w:pPr>
    <w:rPr>
      <w:rFonts w:asciiTheme="minorHAnsi" w:eastAsiaTheme="minorEastAsia" w:hAnsiTheme="minorHAnsi"/>
      <w:sz w:val="22"/>
      <w:lang w:eastAsia="es-CL"/>
    </w:rPr>
  </w:style>
  <w:style w:type="paragraph" w:styleId="Textocomentario">
    <w:name w:val="annotation text"/>
    <w:basedOn w:val="Normal"/>
    <w:link w:val="TextocomentarioCar"/>
    <w:uiPriority w:val="99"/>
    <w:unhideWhenUsed/>
    <w:rsid w:val="00D75DEF"/>
    <w:rPr>
      <w:sz w:val="20"/>
      <w:szCs w:val="20"/>
    </w:rPr>
  </w:style>
  <w:style w:type="character" w:customStyle="1" w:styleId="TextocomentarioCar">
    <w:name w:val="Texto comentario Car"/>
    <w:basedOn w:val="Fuentedeprrafopredeter"/>
    <w:link w:val="Textocomentario"/>
    <w:uiPriority w:val="99"/>
    <w:rsid w:val="00D75DEF"/>
    <w:rPr>
      <w:rFonts w:ascii="Arial Narrow" w:hAnsi="Arial Narrow"/>
      <w:sz w:val="20"/>
      <w:szCs w:val="20"/>
    </w:rPr>
  </w:style>
  <w:style w:type="character" w:styleId="Refdecomentario">
    <w:name w:val="annotation reference"/>
    <w:basedOn w:val="Fuentedeprrafopredeter"/>
    <w:uiPriority w:val="99"/>
    <w:semiHidden/>
    <w:rsid w:val="00D75DEF"/>
    <w:rPr>
      <w:sz w:val="16"/>
      <w:szCs w:val="16"/>
    </w:rPr>
  </w:style>
  <w:style w:type="paragraph" w:styleId="Asuntodelcomentario">
    <w:name w:val="annotation subject"/>
    <w:basedOn w:val="Textocomentario"/>
    <w:next w:val="Textocomentario"/>
    <w:link w:val="AsuntodelcomentarioCar"/>
    <w:uiPriority w:val="99"/>
    <w:semiHidden/>
    <w:unhideWhenUsed/>
    <w:rsid w:val="00C40219"/>
    <w:rPr>
      <w:b/>
      <w:bCs/>
    </w:rPr>
  </w:style>
  <w:style w:type="character" w:customStyle="1" w:styleId="AsuntodelcomentarioCar">
    <w:name w:val="Asunto del comentario Car"/>
    <w:basedOn w:val="TextocomentarioCar"/>
    <w:link w:val="Asuntodelcomentario"/>
    <w:uiPriority w:val="99"/>
    <w:semiHidden/>
    <w:rsid w:val="00C40219"/>
    <w:rPr>
      <w:rFonts w:ascii="Arial Narrow" w:hAnsi="Arial Narrow"/>
      <w:b/>
      <w:bCs/>
      <w:sz w:val="20"/>
      <w:szCs w:val="20"/>
    </w:rPr>
  </w:style>
  <w:style w:type="paragraph" w:customStyle="1" w:styleId="Sangradet2">
    <w:name w:val="Sangría de t2"/>
    <w:aliases w:val="independiente4"/>
    <w:basedOn w:val="Normal"/>
    <w:uiPriority w:val="99"/>
    <w:rsid w:val="002F2998"/>
    <w:pPr>
      <w:numPr>
        <w:ilvl w:val="12"/>
      </w:numPr>
      <w:suppressAutoHyphens/>
      <w:spacing w:line="360" w:lineRule="auto"/>
    </w:pPr>
    <w:rPr>
      <w:rFonts w:ascii="Calibri" w:eastAsia="Times New Roman" w:hAnsi="Calibri" w:cs="Times New Roman"/>
      <w:spacing w:val="-3"/>
      <w:szCs w:val="20"/>
      <w:lang w:val="es-ES_tradnl" w:eastAsia="es-ES"/>
    </w:rPr>
  </w:style>
  <w:style w:type="character" w:customStyle="1" w:styleId="Car1Car1">
    <w:name w:val="Car1 Car1"/>
    <w:aliases w:val="Epígrafe Car Car Car2,Epígrafe Car Car Car Car1,HAB02 Car1,Titulo Cuadro Car Car1,Titulo Cuadro Car2,Tabla Car1,Epígrafe Car2 Car Car2,HAB02 Car Car1 Car2,Epígrafe Car Car1 Car Car2,HAB02 Car2 Car1,Epígrafe Car2 Car Car1 Car"/>
    <w:uiPriority w:val="99"/>
    <w:locked/>
    <w:rsid w:val="002F2998"/>
    <w:rPr>
      <w:rFonts w:ascii="Arial" w:hAnsi="Arial"/>
      <w:b/>
      <w:lang w:val="en-GB"/>
    </w:rPr>
  </w:style>
  <w:style w:type="paragraph" w:styleId="Revisin">
    <w:name w:val="Revision"/>
    <w:hidden/>
    <w:uiPriority w:val="99"/>
    <w:semiHidden/>
    <w:rsid w:val="002F2998"/>
    <w:pPr>
      <w:spacing w:after="0" w:line="240" w:lineRule="auto"/>
    </w:pPr>
    <w:rPr>
      <w:rFonts w:ascii="Arial Narrow" w:hAnsi="Arial Narrow"/>
      <w:sz w:val="24"/>
    </w:rPr>
  </w:style>
  <w:style w:type="character" w:customStyle="1" w:styleId="PrrafodelistaCar">
    <w:name w:val="Párrafo de lista Car"/>
    <w:aliases w:val="Viñeta A Alquim Car,Viñeta A Car,Título Tablas y Figuras Car,Titulo 3 Car,TITULO 1 Car,viñeta Car,Normal con Número Car,Párrafo de lista 1 Car,List Paragraph Car"/>
    <w:link w:val="Prrafodelista"/>
    <w:uiPriority w:val="34"/>
    <w:locked/>
    <w:rsid w:val="00204BEA"/>
    <w:rPr>
      <w:rFonts w:ascii="Arial Narrow" w:hAnsi="Arial Narrow"/>
      <w:sz w:val="24"/>
    </w:rPr>
  </w:style>
  <w:style w:type="paragraph" w:styleId="Sangra2detindependiente">
    <w:name w:val="Body Text Indent 2"/>
    <w:basedOn w:val="Normal"/>
    <w:link w:val="Sangra2detindependienteCar"/>
    <w:uiPriority w:val="99"/>
    <w:semiHidden/>
    <w:unhideWhenUsed/>
    <w:rsid w:val="00B63F6E"/>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B63F6E"/>
    <w:rPr>
      <w:rFonts w:ascii="Arial Narrow" w:hAnsi="Arial Narrow"/>
      <w:sz w:val="24"/>
    </w:rPr>
  </w:style>
  <w:style w:type="character" w:styleId="Hipervnculovisitado">
    <w:name w:val="FollowedHyperlink"/>
    <w:basedOn w:val="Fuentedeprrafopredeter"/>
    <w:uiPriority w:val="99"/>
    <w:semiHidden/>
    <w:unhideWhenUsed/>
    <w:rsid w:val="0047067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1200128">
      <w:bodyDiv w:val="1"/>
      <w:marLeft w:val="0"/>
      <w:marRight w:val="0"/>
      <w:marTop w:val="0"/>
      <w:marBottom w:val="0"/>
      <w:divBdr>
        <w:top w:val="none" w:sz="0" w:space="0" w:color="auto"/>
        <w:left w:val="none" w:sz="0" w:space="0" w:color="auto"/>
        <w:bottom w:val="none" w:sz="0" w:space="0" w:color="auto"/>
        <w:right w:val="none" w:sz="0" w:space="0" w:color="auto"/>
      </w:divBdr>
    </w:div>
    <w:div w:id="805271589">
      <w:bodyDiv w:val="1"/>
      <w:marLeft w:val="0"/>
      <w:marRight w:val="0"/>
      <w:marTop w:val="0"/>
      <w:marBottom w:val="0"/>
      <w:divBdr>
        <w:top w:val="none" w:sz="0" w:space="0" w:color="auto"/>
        <w:left w:val="none" w:sz="0" w:space="0" w:color="auto"/>
        <w:bottom w:val="none" w:sz="0" w:space="0" w:color="auto"/>
        <w:right w:val="none" w:sz="0" w:space="0" w:color="auto"/>
      </w:divBdr>
    </w:div>
    <w:div w:id="1094666186">
      <w:bodyDiv w:val="1"/>
      <w:marLeft w:val="0"/>
      <w:marRight w:val="0"/>
      <w:marTop w:val="0"/>
      <w:marBottom w:val="0"/>
      <w:divBdr>
        <w:top w:val="none" w:sz="0" w:space="0" w:color="auto"/>
        <w:left w:val="none" w:sz="0" w:space="0" w:color="auto"/>
        <w:bottom w:val="none" w:sz="0" w:space="0" w:color="auto"/>
        <w:right w:val="none" w:sz="0" w:space="0" w:color="auto"/>
      </w:divBdr>
    </w:div>
    <w:div w:id="1131247460">
      <w:bodyDiv w:val="1"/>
      <w:marLeft w:val="0"/>
      <w:marRight w:val="0"/>
      <w:marTop w:val="0"/>
      <w:marBottom w:val="0"/>
      <w:divBdr>
        <w:top w:val="none" w:sz="0" w:space="0" w:color="auto"/>
        <w:left w:val="none" w:sz="0" w:space="0" w:color="auto"/>
        <w:bottom w:val="none" w:sz="0" w:space="0" w:color="auto"/>
        <w:right w:val="none" w:sz="0" w:space="0" w:color="auto"/>
      </w:divBdr>
    </w:div>
    <w:div w:id="1593195821">
      <w:bodyDiv w:val="1"/>
      <w:marLeft w:val="0"/>
      <w:marRight w:val="0"/>
      <w:marTop w:val="0"/>
      <w:marBottom w:val="0"/>
      <w:divBdr>
        <w:top w:val="none" w:sz="0" w:space="0" w:color="auto"/>
        <w:left w:val="none" w:sz="0" w:space="0" w:color="auto"/>
        <w:bottom w:val="none" w:sz="0" w:space="0" w:color="auto"/>
        <w:right w:val="none" w:sz="0" w:space="0" w:color="auto"/>
      </w:divBdr>
    </w:div>
    <w:div w:id="1631086474">
      <w:bodyDiv w:val="1"/>
      <w:marLeft w:val="0"/>
      <w:marRight w:val="0"/>
      <w:marTop w:val="0"/>
      <w:marBottom w:val="0"/>
      <w:divBdr>
        <w:top w:val="none" w:sz="0" w:space="0" w:color="auto"/>
        <w:left w:val="none" w:sz="0" w:space="0" w:color="auto"/>
        <w:bottom w:val="none" w:sz="0" w:space="0" w:color="auto"/>
        <w:right w:val="none" w:sz="0" w:space="0" w:color="auto"/>
      </w:divBdr>
    </w:div>
    <w:div w:id="1637491582">
      <w:bodyDiv w:val="1"/>
      <w:marLeft w:val="0"/>
      <w:marRight w:val="0"/>
      <w:marTop w:val="0"/>
      <w:marBottom w:val="0"/>
      <w:divBdr>
        <w:top w:val="none" w:sz="0" w:space="0" w:color="auto"/>
        <w:left w:val="none" w:sz="0" w:space="0" w:color="auto"/>
        <w:bottom w:val="none" w:sz="0" w:space="0" w:color="auto"/>
        <w:right w:val="none" w:sz="0" w:space="0" w:color="auto"/>
      </w:divBdr>
    </w:div>
    <w:div w:id="1675649051">
      <w:bodyDiv w:val="1"/>
      <w:marLeft w:val="0"/>
      <w:marRight w:val="0"/>
      <w:marTop w:val="0"/>
      <w:marBottom w:val="0"/>
      <w:divBdr>
        <w:top w:val="none" w:sz="0" w:space="0" w:color="auto"/>
        <w:left w:val="none" w:sz="0" w:space="0" w:color="auto"/>
        <w:bottom w:val="none" w:sz="0" w:space="0" w:color="auto"/>
        <w:right w:val="none" w:sz="0" w:space="0" w:color="auto"/>
      </w:divBdr>
    </w:div>
    <w:div w:id="1831867488">
      <w:bodyDiv w:val="1"/>
      <w:marLeft w:val="0"/>
      <w:marRight w:val="0"/>
      <w:marTop w:val="0"/>
      <w:marBottom w:val="0"/>
      <w:divBdr>
        <w:top w:val="none" w:sz="0" w:space="0" w:color="auto"/>
        <w:left w:val="none" w:sz="0" w:space="0" w:color="auto"/>
        <w:bottom w:val="none" w:sz="0" w:space="0" w:color="auto"/>
        <w:right w:val="none" w:sz="0" w:space="0" w:color="auto"/>
      </w:divBdr>
    </w:div>
    <w:div w:id="2070348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ntTable" Target="fontTable.xml"/><Relationship Id="rId14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3.wmf"/><Relationship Id="rId19" Type="http://schemas.openxmlformats.org/officeDocument/2006/relationships/image" Target="media/image9.jp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wmf"/><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53.jpeg"/></Relationships>
</file>

<file path=word/_rels/header1.xml.rels><?xml version="1.0" encoding="UTF-8" standalone="yes"?>
<Relationships xmlns="http://schemas.openxmlformats.org/package/2006/relationships"><Relationship Id="rId1" Type="http://schemas.openxmlformats.org/officeDocument/2006/relationships/image" Target="media/image52.jpeg"/></Relationships>
</file>

<file path=word/_rels/header2.xml.rels><?xml version="1.0" encoding="UTF-8" standalone="yes"?>
<Relationships xmlns="http://schemas.openxmlformats.org/package/2006/relationships"><Relationship Id="rId1" Type="http://schemas.openxmlformats.org/officeDocument/2006/relationships/image" Target="media/image5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F7F55-92B2-4E70-8458-25EDF536C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55</Pages>
  <Words>2456</Words>
  <Characters>13511</Characters>
  <Application>Microsoft Office Word</Application>
  <DocSecurity>0</DocSecurity>
  <Lines>112</Lines>
  <Paragraphs>31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GHD</Company>
  <LinksUpToDate>false</LinksUpToDate>
  <CharactersWithSpaces>15936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jstevens</dc:creator>
  <cp:lastModifiedBy>PPS</cp:lastModifiedBy>
  <cp:revision>3</cp:revision>
  <cp:lastPrinted>2018-02-12T15:45:00Z</cp:lastPrinted>
  <dcterms:created xsi:type="dcterms:W3CDTF">2018-11-28T14:11:00Z</dcterms:created>
  <dcterms:modified xsi:type="dcterms:W3CDTF">2018-11-28T14:14:00Z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PCosting">
    <vt:filetime>2015-06-01T19:54:02Z</vt:filetime>
  </property>
</Properties>
</file>