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53" w:rsidRDefault="00E91399">
      <w:bookmarkStart w:id="0" w:name="_GoBack"/>
      <w:r>
        <w:rPr>
          <w:noProof/>
          <w:lang w:eastAsia="es-CL"/>
        </w:rPr>
        <w:drawing>
          <wp:inline distT="0" distB="0" distL="0" distR="0" wp14:anchorId="573AC32C" wp14:editId="5FB8056A">
            <wp:extent cx="5612130" cy="396049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1E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99"/>
    <w:rsid w:val="006C1E53"/>
    <w:rsid w:val="00E9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E4EAAE-92E0-4574-8582-FE60FE65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Carolina Vásquez Silva</dc:creator>
  <cp:keywords/>
  <dc:description/>
  <cp:lastModifiedBy>Estefanía Carolina Vásquez Silva</cp:lastModifiedBy>
  <cp:revision>1</cp:revision>
  <dcterms:created xsi:type="dcterms:W3CDTF">2021-01-27T22:38:00Z</dcterms:created>
  <dcterms:modified xsi:type="dcterms:W3CDTF">2021-01-27T22:38:00Z</dcterms:modified>
</cp:coreProperties>
</file>