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sigs" ContentType="application/vnd.openxmlformats-package.digital-signature-origin"/>
  <Override PartName="/word/theme/theme1.xml" ContentType="application/vnd.openxmlformats-officedocument.theme+xml"/>
  <Override PartName="/word/fontTable.xml" ContentType="application/vnd.openxmlformats-officedocument.wordprocessingml.fontTable+xml"/>
  <Override PartName="/_xmlsignatures/sig2.xml" ContentType="application/vnd.openxmlformats-package.digital-signature-xmlsignature+xml"/>
  <Override PartName="/word/webSettings.xml" ContentType="application/vnd.openxmlformats-officedocument.wordprocessingml.webSettings+xml"/>
  <Override PartName="/_xmlsignatures/sig1.xml" ContentType="application/vnd.openxmlformats-package.digital-signature-xmlsignatur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0B9" w:rsidRPr="001029E5" w:rsidRDefault="00B32B3B" w:rsidP="00B32B3B">
      <w:pPr>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3390730" cy="2401304"/>
                    </a:xfrm>
                    <a:prstGeom prst="rect">
                      <a:avLst/>
                    </a:prstGeom>
                  </pic:spPr>
                </pic:pic>
              </a:graphicData>
            </a:graphic>
          </wp:inline>
        </w:drawing>
      </w:r>
    </w:p>
    <w:p w:rsidR="000A1083" w:rsidRPr="000A1083" w:rsidRDefault="000A1083"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0A1083">
        <w:rPr>
          <w:rFonts w:ascii="Calibri" w:eastAsia="Calibri" w:hAnsi="Calibri" w:cs="Times New Roman"/>
          <w:b/>
          <w:sz w:val="24"/>
          <w:szCs w:val="24"/>
        </w:rPr>
        <w:t>INFORME TÉCNICO DE FISCALIZACIÓN AMBIENTAL</w:t>
      </w:r>
      <w:bookmarkEnd w:id="0"/>
      <w:bookmarkEnd w:id="1"/>
      <w:bookmarkEnd w:id="2"/>
      <w:bookmarkEnd w:id="3"/>
    </w:p>
    <w:p w:rsidR="000A1083" w:rsidRPr="000A1083" w:rsidRDefault="000A1083" w:rsidP="000A1083">
      <w:pPr>
        <w:spacing w:after="0" w:line="240" w:lineRule="auto"/>
        <w:jc w:val="center"/>
        <w:rPr>
          <w:rFonts w:ascii="Calibri" w:eastAsia="Calibri" w:hAnsi="Calibri" w:cs="Calibri"/>
          <w:b/>
          <w:sz w:val="24"/>
          <w:szCs w:val="24"/>
        </w:rPr>
      </w:pPr>
    </w:p>
    <w:p w:rsidR="000A1083" w:rsidRPr="000A1083" w:rsidRDefault="00FD1FE5" w:rsidP="000A1083">
      <w:pPr>
        <w:spacing w:after="0" w:line="240" w:lineRule="auto"/>
        <w:jc w:val="center"/>
        <w:rPr>
          <w:rFonts w:ascii="Calibri" w:eastAsia="Calibri" w:hAnsi="Calibri" w:cs="Calibri"/>
          <w:b/>
          <w:sz w:val="24"/>
          <w:szCs w:val="24"/>
        </w:rPr>
      </w:pPr>
      <w:r>
        <w:rPr>
          <w:rFonts w:ascii="Calibri" w:eastAsia="Calibri" w:hAnsi="Calibri" w:cs="Calibri"/>
          <w:b/>
          <w:sz w:val="24"/>
          <w:szCs w:val="24"/>
        </w:rPr>
        <w:t>Medidas Provisionales</w:t>
      </w:r>
    </w:p>
    <w:p w:rsidR="000A1083" w:rsidRPr="006B7AA2" w:rsidRDefault="000A1083" w:rsidP="000A1083">
      <w:pPr>
        <w:spacing w:after="0" w:line="240" w:lineRule="auto"/>
        <w:jc w:val="center"/>
        <w:rPr>
          <w:rFonts w:ascii="Calibri" w:eastAsia="Calibri" w:hAnsi="Calibri" w:cs="Calibri"/>
          <w:b/>
          <w:sz w:val="24"/>
          <w:szCs w:val="24"/>
        </w:rPr>
      </w:pPr>
    </w:p>
    <w:p w:rsidR="000A1083" w:rsidRPr="006B7AA2" w:rsidRDefault="000A1083" w:rsidP="000A1083">
      <w:pPr>
        <w:spacing w:after="0" w:line="240" w:lineRule="auto"/>
        <w:jc w:val="center"/>
        <w:rPr>
          <w:rFonts w:ascii="Calibri" w:eastAsia="Calibri" w:hAnsi="Calibri" w:cs="Calibri"/>
          <w:b/>
          <w:sz w:val="24"/>
          <w:szCs w:val="24"/>
        </w:rPr>
      </w:pPr>
    </w:p>
    <w:p w:rsidR="000A1083" w:rsidRPr="000A1083" w:rsidRDefault="00563818" w:rsidP="000A1083">
      <w:pPr>
        <w:spacing w:after="0" w:line="240" w:lineRule="auto"/>
        <w:jc w:val="center"/>
        <w:rPr>
          <w:rFonts w:ascii="Calibri" w:eastAsia="Calibri" w:hAnsi="Calibri" w:cs="Calibri"/>
          <w:b/>
          <w:sz w:val="24"/>
          <w:szCs w:val="24"/>
        </w:rPr>
      </w:pPr>
      <w:r w:rsidRPr="00563818">
        <w:rPr>
          <w:rFonts w:ascii="Calibri" w:eastAsia="Calibri" w:hAnsi="Calibri" w:cs="Times New Roman"/>
          <w:b/>
          <w:sz w:val="24"/>
          <w:szCs w:val="24"/>
        </w:rPr>
        <w:t>PLANTA VITIVINÍCOLAVIÑA TERRAPURA S.A.</w:t>
      </w:r>
    </w:p>
    <w:p w:rsidR="00563818" w:rsidRDefault="00563818" w:rsidP="005C13FF">
      <w:pPr>
        <w:spacing w:after="0" w:line="240" w:lineRule="auto"/>
        <w:jc w:val="center"/>
        <w:rPr>
          <w:rFonts w:ascii="Calibri" w:eastAsia="Calibri" w:hAnsi="Calibri" w:cs="Times New Roman"/>
          <w:b/>
          <w:sz w:val="24"/>
          <w:szCs w:val="24"/>
          <w:highlight w:val="yellow"/>
        </w:rPr>
      </w:pPr>
    </w:p>
    <w:p w:rsidR="0003507E" w:rsidRPr="00A36CB5" w:rsidRDefault="0095463C" w:rsidP="000A1083">
      <w:pPr>
        <w:spacing w:after="0" w:line="240" w:lineRule="auto"/>
        <w:jc w:val="center"/>
        <w:rPr>
          <w:rFonts w:ascii="Calibri" w:eastAsia="Calibri" w:hAnsi="Calibri" w:cs="Times New Roman"/>
          <w:b/>
          <w:sz w:val="24"/>
          <w:szCs w:val="24"/>
        </w:rPr>
      </w:pPr>
      <w:r w:rsidRPr="00A36CB5">
        <w:rPr>
          <w:rFonts w:ascii="Calibri" w:eastAsia="Calibri" w:hAnsi="Calibri" w:cs="Times New Roman"/>
          <w:b/>
          <w:sz w:val="24"/>
          <w:szCs w:val="24"/>
        </w:rPr>
        <w:t>DFZ-2020-2376-VI-MP</w:t>
      </w:r>
    </w:p>
    <w:p w:rsidR="00A36CB5" w:rsidRDefault="00A36CB5" w:rsidP="000A1083">
      <w:pPr>
        <w:spacing w:after="0" w:line="240" w:lineRule="auto"/>
        <w:jc w:val="center"/>
        <w:rPr>
          <w:rFonts w:ascii="Calibri" w:eastAsia="Calibri" w:hAnsi="Calibri" w:cs="Times New Roman"/>
          <w:b/>
          <w:sz w:val="24"/>
          <w:szCs w:val="24"/>
        </w:rPr>
      </w:pPr>
    </w:p>
    <w:p w:rsidR="00A36CB5" w:rsidRDefault="00A36CB5" w:rsidP="000A1083">
      <w:pPr>
        <w:spacing w:after="0" w:line="240" w:lineRule="auto"/>
        <w:jc w:val="center"/>
        <w:rPr>
          <w:rFonts w:ascii="Calibri" w:eastAsia="Calibri" w:hAnsi="Calibri" w:cs="Times New Roman"/>
          <w:b/>
          <w:sz w:val="24"/>
          <w:szCs w:val="24"/>
        </w:rPr>
      </w:pPr>
    </w:p>
    <w:p w:rsidR="00A36CB5" w:rsidRDefault="00A36CB5" w:rsidP="000A1083">
      <w:pPr>
        <w:spacing w:after="0" w:line="240" w:lineRule="auto"/>
        <w:jc w:val="center"/>
        <w:rPr>
          <w:rFonts w:ascii="Calibri" w:eastAsia="Calibri" w:hAnsi="Calibri" w:cs="Times New Roman"/>
          <w:b/>
          <w:sz w:val="24"/>
          <w:szCs w:val="24"/>
        </w:rPr>
      </w:pPr>
    </w:p>
    <w:p w:rsidR="0003507E" w:rsidRPr="006B7AA2" w:rsidRDefault="00563818" w:rsidP="000A1083">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MAYO 2020</w:t>
      </w:r>
    </w:p>
    <w:p w:rsidR="00FD1FE5" w:rsidRPr="000A1083" w:rsidRDefault="00FD1FE5"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0"/>
        <w:gridCol w:w="2116"/>
        <w:gridCol w:w="2662"/>
      </w:tblGrid>
      <w:tr w:rsidR="00563818" w:rsidRPr="007A7DEB" w:rsidTr="00137A7C">
        <w:trPr>
          <w:trHeight w:val="567"/>
          <w:jc w:val="center"/>
        </w:trPr>
        <w:tc>
          <w:tcPr>
            <w:tcW w:w="1210" w:type="dxa"/>
            <w:shd w:val="clear" w:color="auto" w:fill="D9D9D9"/>
            <w:vAlign w:val="center"/>
          </w:tcPr>
          <w:p w:rsidR="00563818" w:rsidRPr="007A7DEB" w:rsidRDefault="00563818" w:rsidP="00137A7C">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563818" w:rsidRPr="007A7DEB" w:rsidRDefault="00563818" w:rsidP="00137A7C">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563818" w:rsidRPr="007A7DEB" w:rsidRDefault="00563818" w:rsidP="00137A7C">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563818" w:rsidRPr="007A7DEB" w:rsidTr="00137A7C">
        <w:trPr>
          <w:trHeight w:val="1070"/>
          <w:jc w:val="center"/>
        </w:trPr>
        <w:tc>
          <w:tcPr>
            <w:tcW w:w="1210" w:type="dxa"/>
            <w:tcBorders>
              <w:top w:val="single" w:sz="4" w:space="0" w:color="auto"/>
              <w:left w:val="single" w:sz="4" w:space="0" w:color="auto"/>
              <w:bottom w:val="single" w:sz="4" w:space="0" w:color="auto"/>
              <w:right w:val="single" w:sz="4" w:space="0" w:color="auto"/>
            </w:tcBorders>
            <w:vAlign w:val="center"/>
          </w:tcPr>
          <w:p w:rsidR="00563818" w:rsidRPr="007A7DEB" w:rsidRDefault="00563818" w:rsidP="00137A7C">
            <w:pPr>
              <w:spacing w:after="0" w:line="240" w:lineRule="auto"/>
              <w:jc w:val="center"/>
              <w:rPr>
                <w:rFonts w:ascii="Calibri" w:eastAsia="Calibri" w:hAnsi="Calibri" w:cs="Calibri"/>
                <w:sz w:val="18"/>
                <w:szCs w:val="18"/>
                <w:lang w:val="es-ES_tradnl"/>
              </w:rPr>
            </w:pPr>
            <w:r w:rsidRPr="00C35DF5">
              <w:rPr>
                <w:rFonts w:cstheme="minorHAnsi"/>
                <w:sz w:val="18"/>
                <w:szCs w:val="18"/>
                <w:lang w:val="es-ES_tradnl"/>
              </w:rPr>
              <w:t>Aprobado</w:t>
            </w:r>
            <w:r>
              <w:rPr>
                <w:rFonts w:cstheme="minorHAnsi"/>
                <w:sz w:val="18"/>
                <w:szCs w:val="18"/>
                <w:lang w:val="es-ES_tradnl"/>
              </w:rPr>
              <w:t xml:space="preserve"> y </w:t>
            </w:r>
            <w:r w:rsidRPr="007A7DEB">
              <w:rPr>
                <w:rFonts w:ascii="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563818" w:rsidRPr="009A3F97" w:rsidRDefault="00563818" w:rsidP="00137A7C">
            <w:pPr>
              <w:spacing w:line="276" w:lineRule="auto"/>
              <w:jc w:val="center"/>
              <w:rPr>
                <w:rFonts w:cstheme="minorHAnsi"/>
                <w:b/>
                <w:sz w:val="18"/>
                <w:szCs w:val="18"/>
              </w:rPr>
            </w:pPr>
            <w:r>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rsidR="00563818" w:rsidRPr="001F3AB8" w:rsidRDefault="00BF1F9B" w:rsidP="00137A7C">
            <w:pPr>
              <w:spacing w:line="276" w:lineRule="auto"/>
              <w:rPr>
                <w:rFonts w:cs="Calibri"/>
                <w:sz w:val="20"/>
                <w:szCs w:val="20"/>
              </w:rPr>
            </w:pPr>
            <w:r w:rsidRPr="00BF1F9B">
              <w:rPr>
                <w:rFonts w:cs="Calibr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5pt;height:49.5pt" wrapcoords="-84 0 -84 21262 21600 21262 21600 0 -84 0" o:allowoverlap="f">
                  <v:imagedata r:id="rId9" o:title=""/>
                  <o:lock v:ext="edit" ungrouping="t" rotation="t" aspectratio="f" cropping="t" verticies="t" text="t" grouping="t"/>
                  <o:signatureline v:ext="edit" id="{80FF8764-70B0-4712-BB53-B31FC6AA17AE}" provid="{00000000-0000-0000-0000-000000000000}" o:suggestedsigner="Karina Olivares M." o:suggestedsigner2="Profesional Oficina Regional O´Higgins" o:suggestedsigneremail="karina.olivares@sma.gob.cl" issignatureline="t"/>
                </v:shape>
              </w:pict>
            </w:r>
          </w:p>
        </w:tc>
      </w:tr>
      <w:tr w:rsidR="00563818" w:rsidRPr="007A7DEB" w:rsidTr="00137A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563818" w:rsidRPr="007A7DEB" w:rsidRDefault="00563818" w:rsidP="00137A7C">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563818" w:rsidRPr="00503081" w:rsidRDefault="00563818" w:rsidP="00137A7C">
            <w:pPr>
              <w:spacing w:line="276" w:lineRule="auto"/>
              <w:jc w:val="center"/>
              <w:rPr>
                <w:rFonts w:cstheme="minorHAnsi"/>
                <w:b/>
                <w:sz w:val="18"/>
                <w:szCs w:val="18"/>
                <w:lang w:val="es-ES_tradnl"/>
              </w:rPr>
            </w:pPr>
            <w:r>
              <w:rPr>
                <w:rFonts w:cstheme="minorHAnsi"/>
                <w:b/>
                <w:sz w:val="18"/>
                <w:szCs w:val="18"/>
                <w:lang w:val="es-ES_tradnl"/>
              </w:rPr>
              <w:t>Susana Sánchez V</w:t>
            </w:r>
            <w:r w:rsidRPr="00C35DF5">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7B7801" w:rsidRPr="00503081" w:rsidRDefault="00BF1F9B" w:rsidP="007B7801">
            <w:pPr>
              <w:spacing w:line="276" w:lineRule="auto"/>
              <w:rPr>
                <w:rFonts w:cs="Calibri"/>
                <w:sz w:val="18"/>
                <w:szCs w:val="18"/>
              </w:rPr>
            </w:pPr>
            <w:r w:rsidRPr="00BF1F9B">
              <w:rPr>
                <w:rFonts w:cs="Calibri"/>
                <w:sz w:val="18"/>
                <w:szCs w:val="18"/>
              </w:rPr>
              <w:pict>
                <v:shape id="_x0000_i1026" type="#_x0000_t75" alt="Línea de firma de Microsoft Office..." style="width:111pt;height:56.2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Susana Sánchez V." o:suggestedsigner2="Fiscalizadora Oficina Regional O’Higgins" o:suggestedsigneremail="Fiscalizador 1 @sma.gob.cl" issignatureline="t"/>
                </v:shape>
              </w:pict>
            </w:r>
          </w:p>
        </w:tc>
      </w:tr>
    </w:tbl>
    <w:p w:rsidR="000A1083" w:rsidRPr="000A1083" w:rsidRDefault="000A1083" w:rsidP="000A1083">
      <w:pPr>
        <w:spacing w:after="0" w:line="240" w:lineRule="auto"/>
        <w:jc w:val="center"/>
        <w:rPr>
          <w:rFonts w:ascii="Calibri" w:eastAsia="Calibri" w:hAnsi="Calibri" w:cs="Times New Roman"/>
          <w:b/>
          <w:szCs w:val="28"/>
        </w:rPr>
      </w:pPr>
    </w:p>
    <w:p w:rsidR="000A1083" w:rsidRPr="000A1083" w:rsidRDefault="000A1083" w:rsidP="000A1083">
      <w:pPr>
        <w:spacing w:after="0" w:line="240" w:lineRule="auto"/>
        <w:jc w:val="center"/>
        <w:rPr>
          <w:rFonts w:ascii="Calibri" w:eastAsia="Calibri" w:hAnsi="Calibri" w:cs="Calibri"/>
          <w:b/>
          <w:sz w:val="28"/>
          <w:szCs w:val="32"/>
        </w:rPr>
        <w:sectPr w:rsidR="000A1083" w:rsidRPr="000A1083"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1488106" w:displacedByCustomXml="next"/>
    <w:bookmarkStart w:id="5" w:name="_Toc502833673" w:displacedByCustomXml="next"/>
    <w:bookmarkStart w:id="6" w:name="_Toc449517522" w:displacedByCustomXml="next"/>
    <w:sdt>
      <w:sdtPr>
        <w:rPr>
          <w:lang w:val="es-ES"/>
        </w:rPr>
        <w:id w:val="-818871519"/>
        <w:docPartObj>
          <w:docPartGallery w:val="Table of Contents"/>
          <w:docPartUnique/>
        </w:docPartObj>
      </w:sdtPr>
      <w:sdtEndPr>
        <w:rPr>
          <w:rFonts w:cstheme="minorHAnsi"/>
          <w:bCs/>
        </w:rPr>
      </w:sdtEndPr>
      <w:sdtContent>
        <w:bookmarkEnd w:id="6" w:displacedByCustomXml="prev"/>
        <w:bookmarkEnd w:id="5" w:displacedByCustomXml="prev"/>
        <w:bookmarkEnd w:id="4" w:displacedByCustomXml="prev"/>
        <w:p w:rsidR="00696D91" w:rsidRPr="00696D91" w:rsidRDefault="00BF1F9B">
          <w:pPr>
            <w:pStyle w:val="TDC1"/>
            <w:tabs>
              <w:tab w:val="left" w:pos="440"/>
              <w:tab w:val="right" w:leader="dot" w:pos="9962"/>
            </w:tabs>
            <w:rPr>
              <w:rFonts w:eastAsiaTheme="minorEastAsia"/>
              <w:noProof/>
              <w:lang w:eastAsia="es-CL"/>
            </w:rPr>
          </w:pPr>
          <w:r w:rsidRPr="00BF1F9B">
            <w:rPr>
              <w:rFonts w:eastAsia="Calibri" w:cstheme="minorHAnsi"/>
              <w:b/>
            </w:rPr>
            <w:fldChar w:fldCharType="begin"/>
          </w:r>
          <w:r w:rsidR="000A1083" w:rsidRPr="00894B5D">
            <w:rPr>
              <w:rFonts w:eastAsia="Calibri" w:cstheme="minorHAnsi"/>
              <w:b/>
            </w:rPr>
            <w:instrText xml:space="preserve"> TOC \o "1-3" \h \z \u </w:instrText>
          </w:r>
          <w:r w:rsidRPr="00BF1F9B">
            <w:rPr>
              <w:rFonts w:eastAsia="Calibri" w:cstheme="minorHAnsi"/>
              <w:b/>
            </w:rPr>
            <w:fldChar w:fldCharType="separate"/>
          </w:r>
          <w:hyperlink w:anchor="_Toc41985470" w:history="1">
            <w:r w:rsidR="00696D91" w:rsidRPr="00696D91">
              <w:rPr>
                <w:rStyle w:val="Hipervnculo"/>
                <w:noProof/>
              </w:rPr>
              <w:t>1</w:t>
            </w:r>
            <w:r w:rsidR="00696D91" w:rsidRPr="00696D91">
              <w:rPr>
                <w:rFonts w:eastAsiaTheme="minorEastAsia"/>
                <w:noProof/>
                <w:lang w:eastAsia="es-CL"/>
              </w:rPr>
              <w:tab/>
            </w:r>
            <w:r w:rsidR="00696D91" w:rsidRPr="00696D91">
              <w:rPr>
                <w:rStyle w:val="Hipervnculo"/>
                <w:noProof/>
              </w:rPr>
              <w:t>RESUMEN</w:t>
            </w:r>
            <w:r w:rsidR="00696D91" w:rsidRPr="00696D91">
              <w:rPr>
                <w:noProof/>
                <w:webHidden/>
              </w:rPr>
              <w:tab/>
            </w:r>
            <w:r w:rsidRPr="00696D91">
              <w:rPr>
                <w:noProof/>
                <w:webHidden/>
              </w:rPr>
              <w:fldChar w:fldCharType="begin"/>
            </w:r>
            <w:r w:rsidR="00696D91" w:rsidRPr="00696D91">
              <w:rPr>
                <w:noProof/>
                <w:webHidden/>
              </w:rPr>
              <w:instrText xml:space="preserve"> PAGEREF _Toc41985470 \h </w:instrText>
            </w:r>
            <w:r w:rsidRPr="00696D91">
              <w:rPr>
                <w:noProof/>
                <w:webHidden/>
              </w:rPr>
            </w:r>
            <w:r w:rsidRPr="00696D91">
              <w:rPr>
                <w:noProof/>
                <w:webHidden/>
              </w:rPr>
              <w:fldChar w:fldCharType="separate"/>
            </w:r>
            <w:r w:rsidR="00696D91" w:rsidRPr="00696D91">
              <w:rPr>
                <w:noProof/>
                <w:webHidden/>
              </w:rPr>
              <w:t>2</w:t>
            </w:r>
            <w:r w:rsidRPr="00696D91">
              <w:rPr>
                <w:noProof/>
                <w:webHidden/>
              </w:rPr>
              <w:fldChar w:fldCharType="end"/>
            </w:r>
          </w:hyperlink>
        </w:p>
        <w:p w:rsidR="00696D91" w:rsidRPr="00696D91" w:rsidRDefault="00BF1F9B">
          <w:pPr>
            <w:pStyle w:val="TDC1"/>
            <w:tabs>
              <w:tab w:val="left" w:pos="440"/>
              <w:tab w:val="right" w:leader="dot" w:pos="9962"/>
            </w:tabs>
            <w:rPr>
              <w:rFonts w:eastAsiaTheme="minorEastAsia"/>
              <w:noProof/>
              <w:lang w:eastAsia="es-CL"/>
            </w:rPr>
          </w:pPr>
          <w:hyperlink w:anchor="_Toc41985471" w:history="1">
            <w:r w:rsidR="00696D91" w:rsidRPr="00696D91">
              <w:rPr>
                <w:rStyle w:val="Hipervnculo"/>
                <w:noProof/>
              </w:rPr>
              <w:t>2</w:t>
            </w:r>
            <w:r w:rsidR="00696D91" w:rsidRPr="00696D91">
              <w:rPr>
                <w:rFonts w:eastAsiaTheme="minorEastAsia"/>
                <w:noProof/>
                <w:lang w:eastAsia="es-CL"/>
              </w:rPr>
              <w:tab/>
            </w:r>
            <w:r w:rsidR="00696D91" w:rsidRPr="00696D91">
              <w:rPr>
                <w:rStyle w:val="Hipervnculo"/>
                <w:noProof/>
              </w:rPr>
              <w:t>IDENTIFICACIÓN DE LA UNIDAD FISCALIZABLE</w:t>
            </w:r>
            <w:r w:rsidR="00696D91" w:rsidRPr="00696D91">
              <w:rPr>
                <w:noProof/>
                <w:webHidden/>
              </w:rPr>
              <w:tab/>
            </w:r>
            <w:r w:rsidRPr="00696D91">
              <w:rPr>
                <w:noProof/>
                <w:webHidden/>
              </w:rPr>
              <w:fldChar w:fldCharType="begin"/>
            </w:r>
            <w:r w:rsidR="00696D91" w:rsidRPr="00696D91">
              <w:rPr>
                <w:noProof/>
                <w:webHidden/>
              </w:rPr>
              <w:instrText xml:space="preserve"> PAGEREF _Toc41985471 \h </w:instrText>
            </w:r>
            <w:r w:rsidRPr="00696D91">
              <w:rPr>
                <w:noProof/>
                <w:webHidden/>
              </w:rPr>
            </w:r>
            <w:r w:rsidRPr="00696D91">
              <w:rPr>
                <w:noProof/>
                <w:webHidden/>
              </w:rPr>
              <w:fldChar w:fldCharType="separate"/>
            </w:r>
            <w:r w:rsidR="00696D91" w:rsidRPr="00696D91">
              <w:rPr>
                <w:noProof/>
                <w:webHidden/>
              </w:rPr>
              <w:t>3</w:t>
            </w:r>
            <w:r w:rsidRPr="00696D91">
              <w:rPr>
                <w:noProof/>
                <w:webHidden/>
              </w:rPr>
              <w:fldChar w:fldCharType="end"/>
            </w:r>
          </w:hyperlink>
        </w:p>
        <w:p w:rsidR="00696D91" w:rsidRPr="00696D91" w:rsidRDefault="00BF1F9B">
          <w:pPr>
            <w:pStyle w:val="TDC2"/>
            <w:tabs>
              <w:tab w:val="left" w:pos="880"/>
              <w:tab w:val="right" w:leader="dot" w:pos="9962"/>
            </w:tabs>
            <w:rPr>
              <w:rFonts w:eastAsiaTheme="minorEastAsia"/>
              <w:noProof/>
              <w:lang w:eastAsia="es-CL"/>
            </w:rPr>
          </w:pPr>
          <w:hyperlink w:anchor="_Toc41985472" w:history="1">
            <w:r w:rsidR="00696D91" w:rsidRPr="00696D91">
              <w:rPr>
                <w:rStyle w:val="Hipervnculo"/>
                <w:noProof/>
              </w:rPr>
              <w:t>2.1</w:t>
            </w:r>
            <w:r w:rsidR="00696D91" w:rsidRPr="00696D91">
              <w:rPr>
                <w:rFonts w:eastAsiaTheme="minorEastAsia"/>
                <w:noProof/>
                <w:lang w:eastAsia="es-CL"/>
              </w:rPr>
              <w:tab/>
            </w:r>
            <w:r w:rsidR="00696D91" w:rsidRPr="00696D91">
              <w:rPr>
                <w:rStyle w:val="Hipervnculo"/>
                <w:noProof/>
              </w:rPr>
              <w:t>Antecedentes Generales</w:t>
            </w:r>
            <w:r w:rsidR="00696D91" w:rsidRPr="00696D91">
              <w:rPr>
                <w:noProof/>
                <w:webHidden/>
              </w:rPr>
              <w:tab/>
            </w:r>
            <w:r w:rsidRPr="00696D91">
              <w:rPr>
                <w:noProof/>
                <w:webHidden/>
              </w:rPr>
              <w:fldChar w:fldCharType="begin"/>
            </w:r>
            <w:r w:rsidR="00696D91" w:rsidRPr="00696D91">
              <w:rPr>
                <w:noProof/>
                <w:webHidden/>
              </w:rPr>
              <w:instrText xml:space="preserve"> PAGEREF _Toc41985472 \h </w:instrText>
            </w:r>
            <w:r w:rsidRPr="00696D91">
              <w:rPr>
                <w:noProof/>
                <w:webHidden/>
              </w:rPr>
            </w:r>
            <w:r w:rsidRPr="00696D91">
              <w:rPr>
                <w:noProof/>
                <w:webHidden/>
              </w:rPr>
              <w:fldChar w:fldCharType="separate"/>
            </w:r>
            <w:r w:rsidR="00696D91" w:rsidRPr="00696D91">
              <w:rPr>
                <w:noProof/>
                <w:webHidden/>
              </w:rPr>
              <w:t>3</w:t>
            </w:r>
            <w:r w:rsidRPr="00696D91">
              <w:rPr>
                <w:noProof/>
                <w:webHidden/>
              </w:rPr>
              <w:fldChar w:fldCharType="end"/>
            </w:r>
          </w:hyperlink>
        </w:p>
        <w:p w:rsidR="00696D91" w:rsidRPr="00696D91" w:rsidRDefault="00BF1F9B">
          <w:pPr>
            <w:pStyle w:val="TDC2"/>
            <w:tabs>
              <w:tab w:val="left" w:pos="880"/>
              <w:tab w:val="right" w:leader="dot" w:pos="9962"/>
            </w:tabs>
            <w:rPr>
              <w:rFonts w:eastAsiaTheme="minorEastAsia"/>
              <w:noProof/>
              <w:lang w:eastAsia="es-CL"/>
            </w:rPr>
          </w:pPr>
          <w:hyperlink w:anchor="_Toc41985473" w:history="1">
            <w:r w:rsidR="00696D91" w:rsidRPr="00696D91">
              <w:rPr>
                <w:rStyle w:val="Hipervnculo"/>
                <w:noProof/>
              </w:rPr>
              <w:t>2.2</w:t>
            </w:r>
            <w:r w:rsidR="00696D91" w:rsidRPr="00696D91">
              <w:rPr>
                <w:rFonts w:eastAsiaTheme="minorEastAsia"/>
                <w:noProof/>
                <w:lang w:eastAsia="es-CL"/>
              </w:rPr>
              <w:tab/>
            </w:r>
            <w:r w:rsidR="00696D91" w:rsidRPr="00696D91">
              <w:rPr>
                <w:rStyle w:val="Hipervnculo"/>
                <w:noProof/>
              </w:rPr>
              <w:t>Ubicación y Layout</w:t>
            </w:r>
            <w:r w:rsidR="00696D91" w:rsidRPr="00696D91">
              <w:rPr>
                <w:noProof/>
                <w:webHidden/>
              </w:rPr>
              <w:tab/>
            </w:r>
            <w:r w:rsidRPr="00696D91">
              <w:rPr>
                <w:noProof/>
                <w:webHidden/>
              </w:rPr>
              <w:fldChar w:fldCharType="begin"/>
            </w:r>
            <w:r w:rsidR="00696D91" w:rsidRPr="00696D91">
              <w:rPr>
                <w:noProof/>
                <w:webHidden/>
              </w:rPr>
              <w:instrText xml:space="preserve"> PAGEREF _Toc41985473 \h </w:instrText>
            </w:r>
            <w:r w:rsidRPr="00696D91">
              <w:rPr>
                <w:noProof/>
                <w:webHidden/>
              </w:rPr>
            </w:r>
            <w:r w:rsidRPr="00696D91">
              <w:rPr>
                <w:noProof/>
                <w:webHidden/>
              </w:rPr>
              <w:fldChar w:fldCharType="separate"/>
            </w:r>
            <w:r w:rsidR="00696D91" w:rsidRPr="00696D91">
              <w:rPr>
                <w:noProof/>
                <w:webHidden/>
              </w:rPr>
              <w:t>4</w:t>
            </w:r>
            <w:r w:rsidRPr="00696D91">
              <w:rPr>
                <w:noProof/>
                <w:webHidden/>
              </w:rPr>
              <w:fldChar w:fldCharType="end"/>
            </w:r>
          </w:hyperlink>
        </w:p>
        <w:p w:rsidR="00696D91" w:rsidRPr="00696D91" w:rsidRDefault="00BF1F9B">
          <w:pPr>
            <w:pStyle w:val="TDC1"/>
            <w:tabs>
              <w:tab w:val="left" w:pos="440"/>
              <w:tab w:val="right" w:leader="dot" w:pos="9962"/>
            </w:tabs>
            <w:rPr>
              <w:rFonts w:eastAsiaTheme="minorEastAsia"/>
              <w:noProof/>
              <w:lang w:eastAsia="es-CL"/>
            </w:rPr>
          </w:pPr>
          <w:hyperlink w:anchor="_Toc41985474" w:history="1">
            <w:r w:rsidR="00696D91" w:rsidRPr="00696D91">
              <w:rPr>
                <w:rStyle w:val="Hipervnculo"/>
                <w:noProof/>
              </w:rPr>
              <w:t>3</w:t>
            </w:r>
            <w:r w:rsidR="00696D91" w:rsidRPr="00696D91">
              <w:rPr>
                <w:rFonts w:eastAsiaTheme="minorEastAsia"/>
                <w:noProof/>
                <w:lang w:eastAsia="es-CL"/>
              </w:rPr>
              <w:tab/>
            </w:r>
            <w:r w:rsidR="00696D91" w:rsidRPr="00696D91">
              <w:rPr>
                <w:rStyle w:val="Hipervnculo"/>
                <w:noProof/>
              </w:rPr>
              <w:t>INSTRUMENTOS DE CARÁCTER AMBIENTAL QUE ORIGINAN LA DICTACIÓN DE MEDIDAS PROVISIONALES</w:t>
            </w:r>
            <w:r w:rsidR="00696D91" w:rsidRPr="00696D91">
              <w:rPr>
                <w:noProof/>
                <w:webHidden/>
              </w:rPr>
              <w:tab/>
            </w:r>
            <w:r w:rsidRPr="00696D91">
              <w:rPr>
                <w:noProof/>
                <w:webHidden/>
              </w:rPr>
              <w:fldChar w:fldCharType="begin"/>
            </w:r>
            <w:r w:rsidR="00696D91" w:rsidRPr="00696D91">
              <w:rPr>
                <w:noProof/>
                <w:webHidden/>
              </w:rPr>
              <w:instrText xml:space="preserve"> PAGEREF _Toc41985474 \h </w:instrText>
            </w:r>
            <w:r w:rsidRPr="00696D91">
              <w:rPr>
                <w:noProof/>
                <w:webHidden/>
              </w:rPr>
            </w:r>
            <w:r w:rsidRPr="00696D91">
              <w:rPr>
                <w:noProof/>
                <w:webHidden/>
              </w:rPr>
              <w:fldChar w:fldCharType="separate"/>
            </w:r>
            <w:r w:rsidR="00696D91" w:rsidRPr="00696D91">
              <w:rPr>
                <w:noProof/>
                <w:webHidden/>
              </w:rPr>
              <w:t>5</w:t>
            </w:r>
            <w:r w:rsidRPr="00696D91">
              <w:rPr>
                <w:noProof/>
                <w:webHidden/>
              </w:rPr>
              <w:fldChar w:fldCharType="end"/>
            </w:r>
          </w:hyperlink>
        </w:p>
        <w:p w:rsidR="00696D91" w:rsidRPr="00696D91" w:rsidRDefault="00BF1F9B">
          <w:pPr>
            <w:pStyle w:val="TDC1"/>
            <w:tabs>
              <w:tab w:val="left" w:pos="440"/>
              <w:tab w:val="right" w:leader="dot" w:pos="9962"/>
            </w:tabs>
            <w:rPr>
              <w:rFonts w:eastAsiaTheme="minorEastAsia"/>
              <w:noProof/>
              <w:lang w:eastAsia="es-CL"/>
            </w:rPr>
          </w:pPr>
          <w:hyperlink w:anchor="_Toc41985475" w:history="1">
            <w:r w:rsidR="00696D91" w:rsidRPr="00696D91">
              <w:rPr>
                <w:rStyle w:val="Hipervnculo"/>
                <w:noProof/>
              </w:rPr>
              <w:t>4</w:t>
            </w:r>
            <w:r w:rsidR="00696D91" w:rsidRPr="00696D91">
              <w:rPr>
                <w:rFonts w:eastAsiaTheme="minorEastAsia"/>
                <w:noProof/>
                <w:lang w:eastAsia="es-CL"/>
              </w:rPr>
              <w:tab/>
            </w:r>
            <w:r w:rsidR="00696D91" w:rsidRPr="00696D91">
              <w:rPr>
                <w:rStyle w:val="Hipervnculo"/>
                <w:noProof/>
              </w:rPr>
              <w:t>ANTECEDENTES DE LA ACTIVIDAD DE FISCALIZACIÓN</w:t>
            </w:r>
            <w:r w:rsidR="00696D91" w:rsidRPr="00696D91">
              <w:rPr>
                <w:noProof/>
                <w:webHidden/>
              </w:rPr>
              <w:tab/>
            </w:r>
            <w:r w:rsidRPr="00696D91">
              <w:rPr>
                <w:noProof/>
                <w:webHidden/>
              </w:rPr>
              <w:fldChar w:fldCharType="begin"/>
            </w:r>
            <w:r w:rsidR="00696D91" w:rsidRPr="00696D91">
              <w:rPr>
                <w:noProof/>
                <w:webHidden/>
              </w:rPr>
              <w:instrText xml:space="preserve"> PAGEREF _Toc41985475 \h </w:instrText>
            </w:r>
            <w:r w:rsidRPr="00696D91">
              <w:rPr>
                <w:noProof/>
                <w:webHidden/>
              </w:rPr>
            </w:r>
            <w:r w:rsidRPr="00696D91">
              <w:rPr>
                <w:noProof/>
                <w:webHidden/>
              </w:rPr>
              <w:fldChar w:fldCharType="separate"/>
            </w:r>
            <w:r w:rsidR="00696D91" w:rsidRPr="00696D91">
              <w:rPr>
                <w:noProof/>
                <w:webHidden/>
              </w:rPr>
              <w:t>5</w:t>
            </w:r>
            <w:r w:rsidRPr="00696D91">
              <w:rPr>
                <w:noProof/>
                <w:webHidden/>
              </w:rPr>
              <w:fldChar w:fldCharType="end"/>
            </w:r>
          </w:hyperlink>
        </w:p>
        <w:p w:rsidR="00696D91" w:rsidRPr="00696D91" w:rsidRDefault="00BF1F9B">
          <w:pPr>
            <w:pStyle w:val="TDC2"/>
            <w:tabs>
              <w:tab w:val="left" w:pos="880"/>
              <w:tab w:val="right" w:leader="dot" w:pos="9962"/>
            </w:tabs>
            <w:rPr>
              <w:rFonts w:eastAsiaTheme="minorEastAsia"/>
              <w:noProof/>
              <w:lang w:eastAsia="es-CL"/>
            </w:rPr>
          </w:pPr>
          <w:hyperlink w:anchor="_Toc41985476" w:history="1">
            <w:r w:rsidR="00696D91" w:rsidRPr="00696D91">
              <w:rPr>
                <w:rStyle w:val="Hipervnculo"/>
                <w:noProof/>
              </w:rPr>
              <w:t>4.1</w:t>
            </w:r>
            <w:r w:rsidR="00696D91" w:rsidRPr="00696D91">
              <w:rPr>
                <w:rFonts w:eastAsiaTheme="minorEastAsia"/>
                <w:noProof/>
                <w:lang w:eastAsia="es-CL"/>
              </w:rPr>
              <w:tab/>
            </w:r>
            <w:r w:rsidR="00696D91" w:rsidRPr="00696D91">
              <w:rPr>
                <w:rStyle w:val="Hipervnculo"/>
                <w:noProof/>
              </w:rPr>
              <w:t>Aspectos relativos a la ejecución de la Inspección Ambiental</w:t>
            </w:r>
            <w:r w:rsidR="00696D91" w:rsidRPr="00696D91">
              <w:rPr>
                <w:noProof/>
                <w:webHidden/>
              </w:rPr>
              <w:tab/>
            </w:r>
            <w:r w:rsidRPr="00696D91">
              <w:rPr>
                <w:noProof/>
                <w:webHidden/>
              </w:rPr>
              <w:fldChar w:fldCharType="begin"/>
            </w:r>
            <w:r w:rsidR="00696D91" w:rsidRPr="00696D91">
              <w:rPr>
                <w:noProof/>
                <w:webHidden/>
              </w:rPr>
              <w:instrText xml:space="preserve"> PAGEREF _Toc41985476 \h </w:instrText>
            </w:r>
            <w:r w:rsidRPr="00696D91">
              <w:rPr>
                <w:noProof/>
                <w:webHidden/>
              </w:rPr>
            </w:r>
            <w:r w:rsidRPr="00696D91">
              <w:rPr>
                <w:noProof/>
                <w:webHidden/>
              </w:rPr>
              <w:fldChar w:fldCharType="separate"/>
            </w:r>
            <w:r w:rsidR="00696D91" w:rsidRPr="00696D91">
              <w:rPr>
                <w:noProof/>
                <w:webHidden/>
              </w:rPr>
              <w:t>5</w:t>
            </w:r>
            <w:r w:rsidRPr="00696D91">
              <w:rPr>
                <w:noProof/>
                <w:webHidden/>
              </w:rPr>
              <w:fldChar w:fldCharType="end"/>
            </w:r>
          </w:hyperlink>
        </w:p>
        <w:p w:rsidR="00696D91" w:rsidRPr="00696D91" w:rsidRDefault="00BF1F9B">
          <w:pPr>
            <w:pStyle w:val="TDC3"/>
            <w:rPr>
              <w:rFonts w:asciiTheme="minorHAnsi" w:eastAsiaTheme="minorEastAsia" w:hAnsiTheme="minorHAnsi" w:cstheme="minorBidi"/>
              <w:b w:val="0"/>
              <w:bCs w:val="0"/>
              <w:lang w:eastAsia="es-CL"/>
            </w:rPr>
          </w:pPr>
          <w:hyperlink w:anchor="_Toc41985477" w:history="1">
            <w:r w:rsidR="00696D91" w:rsidRPr="00696D91">
              <w:rPr>
                <w:rStyle w:val="Hipervnculo"/>
                <w:b w:val="0"/>
                <w:bCs w:val="0"/>
              </w:rPr>
              <w:t>4.1.1</w:t>
            </w:r>
            <w:r w:rsidR="00696D91" w:rsidRPr="00696D91">
              <w:rPr>
                <w:rFonts w:asciiTheme="minorHAnsi" w:eastAsiaTheme="minorEastAsia" w:hAnsiTheme="minorHAnsi" w:cstheme="minorBidi"/>
                <w:b w:val="0"/>
                <w:bCs w:val="0"/>
                <w:lang w:eastAsia="es-CL"/>
              </w:rPr>
              <w:tab/>
            </w:r>
            <w:r w:rsidR="00696D91" w:rsidRPr="00696D91">
              <w:rPr>
                <w:rStyle w:val="Hipervnculo"/>
                <w:b w:val="0"/>
                <w:bCs w:val="0"/>
              </w:rPr>
              <w:t>Ejecución de la inspección</w:t>
            </w:r>
            <w:r w:rsidR="00696D91" w:rsidRPr="00696D91">
              <w:rPr>
                <w:b w:val="0"/>
                <w:bCs w:val="0"/>
                <w:webHidden/>
              </w:rPr>
              <w:tab/>
            </w:r>
            <w:r w:rsidRPr="00696D91">
              <w:rPr>
                <w:b w:val="0"/>
                <w:bCs w:val="0"/>
                <w:webHidden/>
              </w:rPr>
              <w:fldChar w:fldCharType="begin"/>
            </w:r>
            <w:r w:rsidR="00696D91" w:rsidRPr="00696D91">
              <w:rPr>
                <w:b w:val="0"/>
                <w:bCs w:val="0"/>
                <w:webHidden/>
              </w:rPr>
              <w:instrText xml:space="preserve"> PAGEREF _Toc41985477 \h </w:instrText>
            </w:r>
            <w:r w:rsidRPr="00696D91">
              <w:rPr>
                <w:b w:val="0"/>
                <w:bCs w:val="0"/>
                <w:webHidden/>
              </w:rPr>
            </w:r>
            <w:r w:rsidRPr="00696D91">
              <w:rPr>
                <w:b w:val="0"/>
                <w:bCs w:val="0"/>
                <w:webHidden/>
              </w:rPr>
              <w:fldChar w:fldCharType="separate"/>
            </w:r>
            <w:r w:rsidR="00696D91" w:rsidRPr="00696D91">
              <w:rPr>
                <w:b w:val="0"/>
                <w:bCs w:val="0"/>
                <w:webHidden/>
              </w:rPr>
              <w:t>5</w:t>
            </w:r>
            <w:r w:rsidRPr="00696D91">
              <w:rPr>
                <w:b w:val="0"/>
                <w:bCs w:val="0"/>
                <w:webHidden/>
              </w:rPr>
              <w:fldChar w:fldCharType="end"/>
            </w:r>
          </w:hyperlink>
        </w:p>
        <w:p w:rsidR="00696D91" w:rsidRPr="00696D91" w:rsidRDefault="00BF1F9B">
          <w:pPr>
            <w:pStyle w:val="TDC2"/>
            <w:tabs>
              <w:tab w:val="left" w:pos="1100"/>
              <w:tab w:val="right" w:leader="dot" w:pos="9962"/>
            </w:tabs>
            <w:rPr>
              <w:rFonts w:eastAsiaTheme="minorEastAsia"/>
              <w:noProof/>
              <w:lang w:eastAsia="es-CL"/>
            </w:rPr>
          </w:pPr>
          <w:hyperlink w:anchor="_Toc41985478" w:history="1">
            <w:r w:rsidR="00696D91" w:rsidRPr="00696D91">
              <w:rPr>
                <w:rStyle w:val="Hipervnculo"/>
                <w:noProof/>
              </w:rPr>
              <w:t>4.1.2</w:t>
            </w:r>
            <w:r w:rsidR="00696D91" w:rsidRPr="00696D91">
              <w:rPr>
                <w:rFonts w:eastAsiaTheme="minorEastAsia"/>
                <w:noProof/>
                <w:lang w:eastAsia="es-CL"/>
              </w:rPr>
              <w:tab/>
            </w:r>
            <w:r w:rsidR="00696D91" w:rsidRPr="00696D91">
              <w:rPr>
                <w:rStyle w:val="Hipervnculo"/>
                <w:noProof/>
              </w:rPr>
              <w:t>Detalle del Recorrido de la Inspección.</w:t>
            </w:r>
            <w:r w:rsidR="00696D91" w:rsidRPr="00696D91">
              <w:rPr>
                <w:noProof/>
                <w:webHidden/>
              </w:rPr>
              <w:tab/>
            </w:r>
            <w:r w:rsidRPr="00696D91">
              <w:rPr>
                <w:noProof/>
                <w:webHidden/>
              </w:rPr>
              <w:fldChar w:fldCharType="begin"/>
            </w:r>
            <w:r w:rsidR="00696D91" w:rsidRPr="00696D91">
              <w:rPr>
                <w:noProof/>
                <w:webHidden/>
              </w:rPr>
              <w:instrText xml:space="preserve"> PAGEREF _Toc41985478 \h </w:instrText>
            </w:r>
            <w:r w:rsidRPr="00696D91">
              <w:rPr>
                <w:noProof/>
                <w:webHidden/>
              </w:rPr>
            </w:r>
            <w:r w:rsidRPr="00696D91">
              <w:rPr>
                <w:noProof/>
                <w:webHidden/>
              </w:rPr>
              <w:fldChar w:fldCharType="separate"/>
            </w:r>
            <w:r w:rsidR="00696D91" w:rsidRPr="00696D91">
              <w:rPr>
                <w:noProof/>
                <w:webHidden/>
              </w:rPr>
              <w:t>6</w:t>
            </w:r>
            <w:r w:rsidRPr="00696D91">
              <w:rPr>
                <w:noProof/>
                <w:webHidden/>
              </w:rPr>
              <w:fldChar w:fldCharType="end"/>
            </w:r>
          </w:hyperlink>
        </w:p>
        <w:p w:rsidR="00696D91" w:rsidRPr="00696D91" w:rsidRDefault="00BF1F9B">
          <w:pPr>
            <w:pStyle w:val="TDC2"/>
            <w:tabs>
              <w:tab w:val="left" w:pos="880"/>
              <w:tab w:val="right" w:leader="dot" w:pos="9962"/>
            </w:tabs>
            <w:rPr>
              <w:rFonts w:eastAsiaTheme="minorEastAsia"/>
              <w:noProof/>
              <w:lang w:eastAsia="es-CL"/>
            </w:rPr>
          </w:pPr>
          <w:hyperlink w:anchor="_Toc41985479" w:history="1">
            <w:r w:rsidR="00696D91" w:rsidRPr="00696D91">
              <w:rPr>
                <w:rStyle w:val="Hipervnculo"/>
                <w:rFonts w:cstheme="minorHAnsi"/>
                <w:noProof/>
              </w:rPr>
              <w:t>4.2</w:t>
            </w:r>
            <w:r w:rsidR="00696D91" w:rsidRPr="00696D91">
              <w:rPr>
                <w:rFonts w:eastAsiaTheme="minorEastAsia"/>
                <w:noProof/>
                <w:lang w:eastAsia="es-CL"/>
              </w:rPr>
              <w:tab/>
            </w:r>
            <w:r w:rsidR="00696D91" w:rsidRPr="00696D91">
              <w:rPr>
                <w:rStyle w:val="Hipervnculo"/>
                <w:rFonts w:cstheme="minorHAnsi"/>
                <w:noProof/>
              </w:rPr>
              <w:t>Revisión Documental</w:t>
            </w:r>
            <w:r w:rsidR="00696D91" w:rsidRPr="00696D91">
              <w:rPr>
                <w:noProof/>
                <w:webHidden/>
              </w:rPr>
              <w:tab/>
            </w:r>
            <w:r w:rsidRPr="00696D91">
              <w:rPr>
                <w:noProof/>
                <w:webHidden/>
              </w:rPr>
              <w:fldChar w:fldCharType="begin"/>
            </w:r>
            <w:r w:rsidR="00696D91" w:rsidRPr="00696D91">
              <w:rPr>
                <w:noProof/>
                <w:webHidden/>
              </w:rPr>
              <w:instrText xml:space="preserve"> PAGEREF _Toc41985479 \h </w:instrText>
            </w:r>
            <w:r w:rsidRPr="00696D91">
              <w:rPr>
                <w:noProof/>
                <w:webHidden/>
              </w:rPr>
            </w:r>
            <w:r w:rsidRPr="00696D91">
              <w:rPr>
                <w:noProof/>
                <w:webHidden/>
              </w:rPr>
              <w:fldChar w:fldCharType="separate"/>
            </w:r>
            <w:r w:rsidR="00696D91" w:rsidRPr="00696D91">
              <w:rPr>
                <w:noProof/>
                <w:webHidden/>
              </w:rPr>
              <w:t>6</w:t>
            </w:r>
            <w:r w:rsidRPr="00696D91">
              <w:rPr>
                <w:noProof/>
                <w:webHidden/>
              </w:rPr>
              <w:fldChar w:fldCharType="end"/>
            </w:r>
          </w:hyperlink>
        </w:p>
        <w:p w:rsidR="00696D91" w:rsidRPr="00696D91" w:rsidRDefault="00BF1F9B">
          <w:pPr>
            <w:pStyle w:val="TDC3"/>
            <w:rPr>
              <w:rFonts w:asciiTheme="minorHAnsi" w:eastAsiaTheme="minorEastAsia" w:hAnsiTheme="minorHAnsi" w:cstheme="minorBidi"/>
              <w:b w:val="0"/>
              <w:bCs w:val="0"/>
              <w:lang w:eastAsia="es-CL"/>
            </w:rPr>
          </w:pPr>
          <w:hyperlink w:anchor="_Toc41985480" w:history="1">
            <w:r w:rsidR="00696D91" w:rsidRPr="00696D91">
              <w:rPr>
                <w:rStyle w:val="Hipervnculo"/>
                <w:rFonts w:cstheme="minorHAnsi"/>
                <w:b w:val="0"/>
                <w:bCs w:val="0"/>
              </w:rPr>
              <w:t>4.2.1</w:t>
            </w:r>
            <w:r w:rsidR="00696D91" w:rsidRPr="00696D91">
              <w:rPr>
                <w:rFonts w:asciiTheme="minorHAnsi" w:eastAsiaTheme="minorEastAsia" w:hAnsiTheme="minorHAnsi" w:cstheme="minorBidi"/>
                <w:b w:val="0"/>
                <w:bCs w:val="0"/>
                <w:lang w:eastAsia="es-CL"/>
              </w:rPr>
              <w:tab/>
            </w:r>
            <w:r w:rsidR="00696D91" w:rsidRPr="00696D91">
              <w:rPr>
                <w:rStyle w:val="Hipervnculo"/>
                <w:rFonts w:cstheme="minorHAnsi"/>
                <w:b w:val="0"/>
                <w:bCs w:val="0"/>
              </w:rPr>
              <w:t>Documentos Revisados</w:t>
            </w:r>
            <w:r w:rsidR="00696D91" w:rsidRPr="00696D91">
              <w:rPr>
                <w:b w:val="0"/>
                <w:bCs w:val="0"/>
                <w:webHidden/>
              </w:rPr>
              <w:tab/>
            </w:r>
            <w:r w:rsidRPr="00696D91">
              <w:rPr>
                <w:b w:val="0"/>
                <w:bCs w:val="0"/>
                <w:webHidden/>
              </w:rPr>
              <w:fldChar w:fldCharType="begin"/>
            </w:r>
            <w:r w:rsidR="00696D91" w:rsidRPr="00696D91">
              <w:rPr>
                <w:b w:val="0"/>
                <w:bCs w:val="0"/>
                <w:webHidden/>
              </w:rPr>
              <w:instrText xml:space="preserve"> PAGEREF _Toc41985480 \h </w:instrText>
            </w:r>
            <w:r w:rsidRPr="00696D91">
              <w:rPr>
                <w:b w:val="0"/>
                <w:bCs w:val="0"/>
                <w:webHidden/>
              </w:rPr>
            </w:r>
            <w:r w:rsidRPr="00696D91">
              <w:rPr>
                <w:b w:val="0"/>
                <w:bCs w:val="0"/>
                <w:webHidden/>
              </w:rPr>
              <w:fldChar w:fldCharType="separate"/>
            </w:r>
            <w:r w:rsidR="00696D91" w:rsidRPr="00696D91">
              <w:rPr>
                <w:b w:val="0"/>
                <w:bCs w:val="0"/>
                <w:webHidden/>
              </w:rPr>
              <w:t>6</w:t>
            </w:r>
            <w:r w:rsidRPr="00696D91">
              <w:rPr>
                <w:b w:val="0"/>
                <w:bCs w:val="0"/>
                <w:webHidden/>
              </w:rPr>
              <w:fldChar w:fldCharType="end"/>
            </w:r>
          </w:hyperlink>
        </w:p>
        <w:p w:rsidR="00696D91" w:rsidRPr="00696D91" w:rsidRDefault="00BF1F9B">
          <w:pPr>
            <w:pStyle w:val="TDC1"/>
            <w:tabs>
              <w:tab w:val="left" w:pos="440"/>
              <w:tab w:val="right" w:leader="dot" w:pos="9962"/>
            </w:tabs>
            <w:rPr>
              <w:rFonts w:eastAsiaTheme="minorEastAsia"/>
              <w:noProof/>
              <w:lang w:eastAsia="es-CL"/>
            </w:rPr>
          </w:pPr>
          <w:hyperlink w:anchor="_Toc41985481" w:history="1">
            <w:r w:rsidR="00696D91" w:rsidRPr="00696D91">
              <w:rPr>
                <w:rStyle w:val="Hipervnculo"/>
                <w:noProof/>
              </w:rPr>
              <w:t>5</w:t>
            </w:r>
            <w:r w:rsidR="00696D91" w:rsidRPr="00696D91">
              <w:rPr>
                <w:rFonts w:eastAsiaTheme="minorEastAsia"/>
                <w:noProof/>
                <w:lang w:eastAsia="es-CL"/>
              </w:rPr>
              <w:tab/>
            </w:r>
            <w:r w:rsidR="00696D91" w:rsidRPr="00696D91">
              <w:rPr>
                <w:rStyle w:val="Hipervnculo"/>
                <w:noProof/>
              </w:rPr>
              <w:t>HECHOS CONSTATADOS.</w:t>
            </w:r>
            <w:r w:rsidR="00696D91" w:rsidRPr="00696D91">
              <w:rPr>
                <w:noProof/>
                <w:webHidden/>
              </w:rPr>
              <w:tab/>
              <w:t>7</w:t>
            </w:r>
          </w:hyperlink>
        </w:p>
        <w:p w:rsidR="00696D91" w:rsidRPr="00696D91" w:rsidRDefault="00BF1F9B">
          <w:pPr>
            <w:pStyle w:val="TDC1"/>
            <w:tabs>
              <w:tab w:val="left" w:pos="440"/>
              <w:tab w:val="right" w:leader="dot" w:pos="9962"/>
            </w:tabs>
            <w:rPr>
              <w:rFonts w:eastAsiaTheme="minorEastAsia"/>
              <w:noProof/>
              <w:lang w:eastAsia="es-CL"/>
            </w:rPr>
          </w:pPr>
          <w:hyperlink w:anchor="_Toc41985482" w:history="1">
            <w:r w:rsidR="00696D91" w:rsidRPr="00696D91">
              <w:rPr>
                <w:rStyle w:val="Hipervnculo"/>
                <w:caps/>
                <w:noProof/>
              </w:rPr>
              <w:t>6</w:t>
            </w:r>
            <w:r w:rsidR="00696D91" w:rsidRPr="00696D91">
              <w:rPr>
                <w:rFonts w:eastAsiaTheme="minorEastAsia"/>
                <w:noProof/>
                <w:lang w:eastAsia="es-CL"/>
              </w:rPr>
              <w:tab/>
            </w:r>
            <w:r w:rsidR="00696D91" w:rsidRPr="00696D91">
              <w:rPr>
                <w:rStyle w:val="Hipervnculo"/>
                <w:noProof/>
              </w:rPr>
              <w:t>OTROS HECHOS.</w:t>
            </w:r>
            <w:r w:rsidR="00696D91" w:rsidRPr="00696D91">
              <w:rPr>
                <w:noProof/>
                <w:webHidden/>
              </w:rPr>
              <w:tab/>
            </w:r>
            <w:r w:rsidRPr="00696D91">
              <w:rPr>
                <w:noProof/>
                <w:webHidden/>
              </w:rPr>
              <w:fldChar w:fldCharType="begin"/>
            </w:r>
            <w:r w:rsidR="00696D91" w:rsidRPr="00696D91">
              <w:rPr>
                <w:noProof/>
                <w:webHidden/>
              </w:rPr>
              <w:instrText xml:space="preserve"> PAGEREF _Toc41985482 \h </w:instrText>
            </w:r>
            <w:r w:rsidRPr="00696D91">
              <w:rPr>
                <w:noProof/>
                <w:webHidden/>
              </w:rPr>
            </w:r>
            <w:r w:rsidRPr="00696D91">
              <w:rPr>
                <w:noProof/>
                <w:webHidden/>
              </w:rPr>
              <w:fldChar w:fldCharType="separate"/>
            </w:r>
            <w:r w:rsidR="00696D91" w:rsidRPr="00696D91">
              <w:rPr>
                <w:noProof/>
                <w:webHidden/>
              </w:rPr>
              <w:t>14</w:t>
            </w:r>
            <w:r w:rsidRPr="00696D91">
              <w:rPr>
                <w:noProof/>
                <w:webHidden/>
              </w:rPr>
              <w:fldChar w:fldCharType="end"/>
            </w:r>
          </w:hyperlink>
        </w:p>
        <w:p w:rsidR="00696D91" w:rsidRPr="00696D91" w:rsidRDefault="00BF1F9B">
          <w:pPr>
            <w:pStyle w:val="TDC1"/>
            <w:tabs>
              <w:tab w:val="left" w:pos="440"/>
              <w:tab w:val="right" w:leader="dot" w:pos="9962"/>
            </w:tabs>
            <w:rPr>
              <w:rFonts w:eastAsiaTheme="minorEastAsia"/>
              <w:noProof/>
              <w:lang w:eastAsia="es-CL"/>
            </w:rPr>
          </w:pPr>
          <w:hyperlink w:anchor="_Toc41985483" w:history="1">
            <w:r w:rsidR="00696D91" w:rsidRPr="00696D91">
              <w:rPr>
                <w:rStyle w:val="Hipervnculo"/>
                <w:noProof/>
              </w:rPr>
              <w:t>7</w:t>
            </w:r>
            <w:r w:rsidR="00696D91" w:rsidRPr="00696D91">
              <w:rPr>
                <w:rFonts w:eastAsiaTheme="minorEastAsia"/>
                <w:noProof/>
                <w:lang w:eastAsia="es-CL"/>
              </w:rPr>
              <w:tab/>
            </w:r>
            <w:r w:rsidR="00696D91" w:rsidRPr="00696D91">
              <w:rPr>
                <w:rStyle w:val="Hipervnculo"/>
                <w:noProof/>
              </w:rPr>
              <w:t>CONCLUSIÓN</w:t>
            </w:r>
            <w:r w:rsidR="00696D91" w:rsidRPr="00696D91">
              <w:rPr>
                <w:noProof/>
                <w:webHidden/>
              </w:rPr>
              <w:tab/>
            </w:r>
            <w:r w:rsidRPr="00696D91">
              <w:rPr>
                <w:noProof/>
                <w:webHidden/>
              </w:rPr>
              <w:fldChar w:fldCharType="begin"/>
            </w:r>
            <w:r w:rsidR="00696D91" w:rsidRPr="00696D91">
              <w:rPr>
                <w:noProof/>
                <w:webHidden/>
              </w:rPr>
              <w:instrText xml:space="preserve"> PAGEREF _Toc41985483 \h </w:instrText>
            </w:r>
            <w:r w:rsidRPr="00696D91">
              <w:rPr>
                <w:noProof/>
                <w:webHidden/>
              </w:rPr>
            </w:r>
            <w:r w:rsidRPr="00696D91">
              <w:rPr>
                <w:noProof/>
                <w:webHidden/>
              </w:rPr>
              <w:fldChar w:fldCharType="separate"/>
            </w:r>
            <w:r w:rsidR="00696D91" w:rsidRPr="00696D91">
              <w:rPr>
                <w:noProof/>
                <w:webHidden/>
              </w:rPr>
              <w:t>21</w:t>
            </w:r>
            <w:r w:rsidRPr="00696D91">
              <w:rPr>
                <w:noProof/>
                <w:webHidden/>
              </w:rPr>
              <w:fldChar w:fldCharType="end"/>
            </w:r>
          </w:hyperlink>
        </w:p>
        <w:p w:rsidR="00696D91" w:rsidRDefault="00BF1F9B">
          <w:pPr>
            <w:pStyle w:val="TDC1"/>
            <w:tabs>
              <w:tab w:val="left" w:pos="440"/>
              <w:tab w:val="right" w:leader="dot" w:pos="9962"/>
            </w:tabs>
            <w:rPr>
              <w:rFonts w:eastAsiaTheme="minorEastAsia"/>
              <w:noProof/>
              <w:lang w:eastAsia="es-CL"/>
            </w:rPr>
          </w:pPr>
          <w:hyperlink w:anchor="_Toc41985484" w:history="1">
            <w:r w:rsidR="00696D91" w:rsidRPr="00F02B8B">
              <w:rPr>
                <w:rStyle w:val="Hipervnculo"/>
                <w:noProof/>
              </w:rPr>
              <w:t>8</w:t>
            </w:r>
            <w:r w:rsidR="00696D91">
              <w:rPr>
                <w:rFonts w:eastAsiaTheme="minorEastAsia"/>
                <w:noProof/>
                <w:lang w:eastAsia="es-CL"/>
              </w:rPr>
              <w:tab/>
            </w:r>
            <w:r w:rsidR="00696D91" w:rsidRPr="00F02B8B">
              <w:rPr>
                <w:rStyle w:val="Hipervnculo"/>
                <w:noProof/>
              </w:rPr>
              <w:t>ANEXOS</w:t>
            </w:r>
            <w:r w:rsidR="00696D91">
              <w:rPr>
                <w:noProof/>
                <w:webHidden/>
              </w:rPr>
              <w:tab/>
            </w:r>
            <w:r>
              <w:rPr>
                <w:noProof/>
                <w:webHidden/>
              </w:rPr>
              <w:fldChar w:fldCharType="begin"/>
            </w:r>
            <w:r w:rsidR="00696D91">
              <w:rPr>
                <w:noProof/>
                <w:webHidden/>
              </w:rPr>
              <w:instrText xml:space="preserve"> PAGEREF _Toc41985484 \h </w:instrText>
            </w:r>
            <w:r>
              <w:rPr>
                <w:noProof/>
                <w:webHidden/>
              </w:rPr>
            </w:r>
            <w:r>
              <w:rPr>
                <w:noProof/>
                <w:webHidden/>
              </w:rPr>
              <w:fldChar w:fldCharType="separate"/>
            </w:r>
            <w:r w:rsidR="00696D91">
              <w:rPr>
                <w:noProof/>
                <w:webHidden/>
              </w:rPr>
              <w:t>23</w:t>
            </w:r>
            <w:r>
              <w:rPr>
                <w:noProof/>
                <w:webHidden/>
              </w:rPr>
              <w:fldChar w:fldCharType="end"/>
            </w:r>
          </w:hyperlink>
        </w:p>
        <w:p w:rsidR="00B20C84" w:rsidRPr="00894B5D" w:rsidRDefault="00BF1F9B" w:rsidP="00B20C84">
          <w:pPr>
            <w:spacing w:line="240" w:lineRule="auto"/>
            <w:rPr>
              <w:rFonts w:cstheme="minorHAnsi"/>
              <w:bCs/>
              <w:lang w:val="es-ES"/>
            </w:rPr>
          </w:pPr>
          <w:r w:rsidRPr="00894B5D">
            <w:rPr>
              <w:rFonts w:cstheme="minorHAnsi"/>
              <w:b/>
              <w:bCs/>
              <w:lang w:val="es-ES"/>
            </w:rPr>
            <w:fldChar w:fldCharType="end"/>
          </w:r>
        </w:p>
      </w:sdtContent>
    </w:sdt>
    <w:bookmarkStart w:id="7" w:name="_Toc449085405" w:displacedByCustomXml="prev"/>
    <w:p w:rsidR="00B07B54" w:rsidRDefault="00B07B54" w:rsidP="00B07B54">
      <w:pPr>
        <w:tabs>
          <w:tab w:val="left" w:pos="8550"/>
        </w:tabs>
      </w:pPr>
      <w:r>
        <w:tab/>
      </w:r>
    </w:p>
    <w:p w:rsidR="004F5FED" w:rsidRDefault="004F5FED" w:rsidP="00B07B54">
      <w:pPr>
        <w:tabs>
          <w:tab w:val="left" w:pos="8550"/>
        </w:tabs>
        <w:rPr>
          <w:rFonts w:ascii="Calibri" w:eastAsia="Calibri" w:hAnsi="Calibri" w:cs="Calibri"/>
          <w:b/>
          <w:sz w:val="24"/>
          <w:szCs w:val="20"/>
        </w:rPr>
      </w:pPr>
      <w:r w:rsidRPr="00B07B54">
        <w:br w:type="page"/>
      </w:r>
    </w:p>
    <w:p w:rsidR="000A1083" w:rsidRPr="000A1083" w:rsidRDefault="000A1083" w:rsidP="00573E85">
      <w:pPr>
        <w:pStyle w:val="Ttulo1"/>
      </w:pPr>
      <w:bookmarkStart w:id="8" w:name="_Toc41985470"/>
      <w:r w:rsidRPr="000A1083">
        <w:lastRenderedPageBreak/>
        <w:t>RESUMEN</w:t>
      </w:r>
      <w:bookmarkEnd w:id="8"/>
      <w:bookmarkEnd w:id="7"/>
    </w:p>
    <w:p w:rsidR="000A1083" w:rsidRPr="00FA278A" w:rsidRDefault="000A1083" w:rsidP="000A1083">
      <w:pPr>
        <w:spacing w:after="0" w:line="240" w:lineRule="auto"/>
        <w:contextualSpacing/>
        <w:outlineLvl w:val="0"/>
        <w:rPr>
          <w:rFonts w:ascii="Calibri" w:eastAsia="Calibri" w:hAnsi="Calibri" w:cs="Calibri"/>
          <w:b/>
          <w:sz w:val="12"/>
          <w:szCs w:val="12"/>
        </w:rPr>
      </w:pPr>
    </w:p>
    <w:p w:rsidR="0082080C" w:rsidRPr="00506015" w:rsidRDefault="0082080C" w:rsidP="0082080C">
      <w:pPr>
        <w:spacing w:after="0" w:line="240" w:lineRule="auto"/>
        <w:jc w:val="both"/>
        <w:rPr>
          <w:rFonts w:ascii="Calibri" w:eastAsia="Calibri" w:hAnsi="Calibri" w:cs="Calibri"/>
          <w:sz w:val="20"/>
          <w:szCs w:val="20"/>
        </w:rPr>
      </w:pPr>
      <w:r w:rsidRPr="00506015">
        <w:rPr>
          <w:rFonts w:ascii="Calibri" w:eastAsia="Calibri" w:hAnsi="Calibri" w:cs="Calibri"/>
          <w:sz w:val="20"/>
          <w:szCs w:val="20"/>
        </w:rPr>
        <w:t xml:space="preserve">El presente documento da cuenta de los resultados de la actividad de fiscalización ambiental realizada por la Superintendencia del Medio Ambiente (SMA), a la Unidad </w:t>
      </w:r>
      <w:r w:rsidRPr="00466BA6">
        <w:rPr>
          <w:rFonts w:ascii="Calibri" w:eastAsia="Calibri" w:hAnsi="Calibri" w:cs="Calibri"/>
          <w:sz w:val="20"/>
          <w:szCs w:val="20"/>
        </w:rPr>
        <w:t>Fiscalizable “</w:t>
      </w:r>
      <w:r w:rsidRPr="00004A40">
        <w:rPr>
          <w:rFonts w:ascii="Calibri" w:eastAsia="Calibri" w:hAnsi="Calibri" w:cs="Calibri"/>
          <w:sz w:val="20"/>
          <w:szCs w:val="20"/>
        </w:rPr>
        <w:t>PLANTA VITIVINÍCOLAVIÑA TERRAPURA S.A</w:t>
      </w:r>
      <w:r w:rsidRPr="00466BA6">
        <w:rPr>
          <w:rFonts w:ascii="Calibri" w:eastAsia="Calibri" w:hAnsi="Calibri" w:cs="Calibri"/>
          <w:sz w:val="20"/>
          <w:szCs w:val="20"/>
        </w:rPr>
        <w:t>”</w:t>
      </w:r>
      <w:r>
        <w:rPr>
          <w:rFonts w:ascii="Calibri" w:eastAsia="Calibri" w:hAnsi="Calibri" w:cs="Calibri"/>
          <w:sz w:val="20"/>
          <w:szCs w:val="20"/>
        </w:rPr>
        <w:t xml:space="preserve">,localizada en </w:t>
      </w:r>
      <w:r>
        <w:rPr>
          <w:rFonts w:cstheme="minorHAnsi"/>
          <w:sz w:val="20"/>
          <w:szCs w:val="20"/>
        </w:rPr>
        <w:t>Fundo Los Lingues s/n, Miravalles, comuna San Fernando.</w:t>
      </w:r>
      <w:r w:rsidRPr="00506015">
        <w:rPr>
          <w:rFonts w:ascii="Calibri" w:eastAsia="Calibri" w:hAnsi="Calibri" w:cs="Calibri"/>
          <w:sz w:val="20"/>
          <w:szCs w:val="20"/>
        </w:rPr>
        <w:t xml:space="preserve"> La actividad de inspección fue desarrollada durante el </w:t>
      </w:r>
      <w:r w:rsidRPr="00785384">
        <w:rPr>
          <w:rFonts w:ascii="Calibri" w:eastAsia="Calibri" w:hAnsi="Calibri" w:cs="Calibri"/>
          <w:sz w:val="20"/>
          <w:szCs w:val="20"/>
        </w:rPr>
        <w:t xml:space="preserve">día </w:t>
      </w:r>
      <w:r>
        <w:rPr>
          <w:rFonts w:ascii="Calibri" w:eastAsia="Calibri" w:hAnsi="Calibri" w:cs="Calibri"/>
          <w:sz w:val="20"/>
          <w:szCs w:val="20"/>
        </w:rPr>
        <w:t xml:space="preserve">14 </w:t>
      </w:r>
      <w:r w:rsidRPr="00785384">
        <w:rPr>
          <w:rFonts w:ascii="Calibri" w:eastAsia="Calibri" w:hAnsi="Calibri" w:cs="Calibri"/>
          <w:sz w:val="20"/>
          <w:szCs w:val="20"/>
        </w:rPr>
        <w:t xml:space="preserve">de </w:t>
      </w:r>
      <w:r>
        <w:rPr>
          <w:rFonts w:ascii="Calibri" w:eastAsia="Calibri" w:hAnsi="Calibri" w:cs="Calibri"/>
          <w:sz w:val="20"/>
          <w:szCs w:val="20"/>
        </w:rPr>
        <w:t xml:space="preserve">mayo </w:t>
      </w:r>
      <w:r w:rsidRPr="00785384">
        <w:rPr>
          <w:rFonts w:ascii="Calibri" w:eastAsia="Calibri" w:hAnsi="Calibri" w:cs="Calibri"/>
          <w:sz w:val="20"/>
          <w:szCs w:val="20"/>
        </w:rPr>
        <w:t>de 20</w:t>
      </w:r>
      <w:r>
        <w:rPr>
          <w:rFonts w:ascii="Calibri" w:eastAsia="Calibri" w:hAnsi="Calibri" w:cs="Calibri"/>
          <w:sz w:val="20"/>
          <w:szCs w:val="20"/>
        </w:rPr>
        <w:t>20</w:t>
      </w:r>
      <w:r w:rsidRPr="00785384">
        <w:rPr>
          <w:rFonts w:ascii="Calibri" w:eastAsia="Calibri" w:hAnsi="Calibri" w:cs="Calibri"/>
          <w:sz w:val="20"/>
          <w:szCs w:val="20"/>
        </w:rPr>
        <w:t>.</w:t>
      </w:r>
      <w:r w:rsidRPr="00506015">
        <w:rPr>
          <w:rFonts w:ascii="Calibri" w:eastAsia="Calibri" w:hAnsi="Calibri" w:cs="Calibri"/>
          <w:sz w:val="20"/>
          <w:szCs w:val="20"/>
        </w:rPr>
        <w:t xml:space="preserve"> (Ver anexo 1).</w:t>
      </w:r>
    </w:p>
    <w:p w:rsidR="000A1083" w:rsidRPr="004F20BC" w:rsidRDefault="000A1083" w:rsidP="000A1083">
      <w:pPr>
        <w:spacing w:after="0" w:line="240" w:lineRule="auto"/>
        <w:jc w:val="both"/>
        <w:rPr>
          <w:rFonts w:ascii="Calibri" w:eastAsia="Calibri" w:hAnsi="Calibri" w:cs="Calibri"/>
          <w:sz w:val="12"/>
          <w:szCs w:val="12"/>
        </w:rPr>
      </w:pPr>
    </w:p>
    <w:p w:rsidR="00072887" w:rsidRDefault="00C977A9" w:rsidP="00137A7C">
      <w:pPr>
        <w:autoSpaceDE w:val="0"/>
        <w:autoSpaceDN w:val="0"/>
        <w:adjustRightInd w:val="0"/>
        <w:spacing w:after="0" w:line="240" w:lineRule="auto"/>
        <w:jc w:val="both"/>
        <w:rPr>
          <w:rFonts w:cstheme="minorHAnsi"/>
          <w:sz w:val="20"/>
          <w:szCs w:val="20"/>
        </w:rPr>
      </w:pPr>
      <w:r>
        <w:rPr>
          <w:rFonts w:ascii="Calibri" w:hAnsi="Calibri" w:cs="Calibri"/>
          <w:sz w:val="20"/>
          <w:szCs w:val="20"/>
        </w:rPr>
        <w:t xml:space="preserve">El motivo de la actividad de inspección ambiental se originó a partir de la dictación </w:t>
      </w:r>
      <w:r w:rsidR="003C6BB2">
        <w:rPr>
          <w:rFonts w:ascii="Calibri" w:hAnsi="Calibri" w:cs="Calibri"/>
          <w:sz w:val="20"/>
          <w:szCs w:val="20"/>
        </w:rPr>
        <w:t>de l</w:t>
      </w:r>
      <w:r w:rsidRPr="007C2E50">
        <w:rPr>
          <w:rFonts w:cstheme="minorHAnsi"/>
          <w:sz w:val="20"/>
          <w:szCs w:val="20"/>
        </w:rPr>
        <w:t xml:space="preserve">as medidas </w:t>
      </w:r>
      <w:r w:rsidR="003C6BB2">
        <w:rPr>
          <w:rFonts w:cstheme="minorHAnsi"/>
          <w:sz w:val="20"/>
          <w:szCs w:val="20"/>
        </w:rPr>
        <w:t>P</w:t>
      </w:r>
      <w:r w:rsidRPr="007C2E50">
        <w:rPr>
          <w:rFonts w:cstheme="minorHAnsi"/>
          <w:sz w:val="20"/>
          <w:szCs w:val="20"/>
        </w:rPr>
        <w:t xml:space="preserve">rovisionales </w:t>
      </w:r>
      <w:r w:rsidR="003C6BB2">
        <w:rPr>
          <w:rFonts w:cstheme="minorHAnsi"/>
          <w:sz w:val="20"/>
          <w:szCs w:val="20"/>
        </w:rPr>
        <w:t>Pre-</w:t>
      </w:r>
      <w:r w:rsidRPr="007C2E50">
        <w:rPr>
          <w:rFonts w:cstheme="minorHAnsi"/>
          <w:sz w:val="20"/>
          <w:szCs w:val="20"/>
        </w:rPr>
        <w:t>Procedimentales</w:t>
      </w:r>
      <w:r w:rsidR="003C6BB2">
        <w:rPr>
          <w:color w:val="000000" w:themeColor="text1"/>
          <w:sz w:val="20"/>
          <w:szCs w:val="20"/>
        </w:rPr>
        <w:t>indicada</w:t>
      </w:r>
      <w:r w:rsidR="00E128E7">
        <w:rPr>
          <w:color w:val="000000" w:themeColor="text1"/>
          <w:sz w:val="20"/>
          <w:szCs w:val="20"/>
        </w:rPr>
        <w:t>s</w:t>
      </w:r>
      <w:r w:rsidR="003C6BB2">
        <w:rPr>
          <w:color w:val="000000" w:themeColor="text1"/>
          <w:sz w:val="20"/>
          <w:szCs w:val="20"/>
        </w:rPr>
        <w:t xml:space="preserve"> a MateticWineGroup S.A</w:t>
      </w:r>
      <w:r w:rsidRPr="007C2E50">
        <w:rPr>
          <w:rFonts w:cstheme="minorHAnsi"/>
          <w:sz w:val="20"/>
          <w:szCs w:val="20"/>
        </w:rPr>
        <w:t xml:space="preserve">, </w:t>
      </w:r>
      <w:r>
        <w:rPr>
          <w:rFonts w:cstheme="minorHAnsi"/>
          <w:sz w:val="20"/>
          <w:szCs w:val="20"/>
        </w:rPr>
        <w:t xml:space="preserve">ordenadas </w:t>
      </w:r>
      <w:r w:rsidRPr="000A1083">
        <w:rPr>
          <w:rFonts w:cstheme="minorHAnsi"/>
          <w:sz w:val="20"/>
          <w:szCs w:val="20"/>
        </w:rPr>
        <w:t>por la Superintendencia del Medio Ambiente</w:t>
      </w:r>
      <w:r w:rsidR="003C6BB2">
        <w:rPr>
          <w:rFonts w:cstheme="minorHAnsi"/>
          <w:sz w:val="20"/>
          <w:szCs w:val="20"/>
        </w:rPr>
        <w:t>,</w:t>
      </w:r>
      <w:r w:rsidRPr="000A1083">
        <w:rPr>
          <w:rFonts w:cstheme="minorHAnsi"/>
          <w:sz w:val="20"/>
          <w:szCs w:val="20"/>
        </w:rPr>
        <w:t xml:space="preserve"> mediante </w:t>
      </w:r>
      <w:r w:rsidR="00137A7C">
        <w:rPr>
          <w:color w:val="000000" w:themeColor="text1"/>
          <w:sz w:val="20"/>
          <w:szCs w:val="20"/>
        </w:rPr>
        <w:t>Resolución Exenta N° 565 de 6 de abril de 2020</w:t>
      </w:r>
      <w:r>
        <w:rPr>
          <w:rFonts w:ascii="Calibri" w:hAnsi="Calibri" w:cs="Calibri"/>
          <w:sz w:val="20"/>
          <w:szCs w:val="20"/>
        </w:rPr>
        <w:t>,</w:t>
      </w:r>
      <w:r w:rsidR="000A1083" w:rsidRPr="000A1083">
        <w:rPr>
          <w:rFonts w:cstheme="minorHAnsi"/>
          <w:sz w:val="20"/>
          <w:szCs w:val="20"/>
        </w:rPr>
        <w:t xml:space="preserve"> en virtud de lo establ</w:t>
      </w:r>
      <w:r w:rsidR="00E71B5E">
        <w:rPr>
          <w:rFonts w:cstheme="minorHAnsi"/>
          <w:sz w:val="20"/>
          <w:szCs w:val="20"/>
        </w:rPr>
        <w:t xml:space="preserve">ecido en las letras a) y f) del </w:t>
      </w:r>
      <w:r w:rsidR="00E71B5E" w:rsidRPr="00E71B5E">
        <w:rPr>
          <w:rFonts w:cstheme="minorHAnsi"/>
          <w:sz w:val="20"/>
          <w:szCs w:val="20"/>
        </w:rPr>
        <w:t xml:space="preserve">artículo </w:t>
      </w:r>
      <w:r w:rsidR="000A1083" w:rsidRPr="00E71B5E">
        <w:rPr>
          <w:rFonts w:cstheme="minorHAnsi"/>
          <w:sz w:val="20"/>
          <w:szCs w:val="20"/>
        </w:rPr>
        <w:t xml:space="preserve">48 de la LO-SMA. Lo anterior debido a </w:t>
      </w:r>
      <w:r w:rsidR="00F4716A">
        <w:rPr>
          <w:rFonts w:cstheme="minorHAnsi"/>
          <w:sz w:val="20"/>
          <w:szCs w:val="20"/>
        </w:rPr>
        <w:t>que, la Planta de tratamiento de RILes (PTRILes)</w:t>
      </w:r>
      <w:r w:rsidR="003E2EE0">
        <w:rPr>
          <w:rFonts w:cstheme="minorHAnsi"/>
          <w:sz w:val="20"/>
          <w:szCs w:val="20"/>
        </w:rPr>
        <w:t xml:space="preserve"> tiene una capacidad de diseño insuficiente para tratar el incremento de volumen de RIL generado, producto del aumento de la producción de vino, </w:t>
      </w:r>
      <w:r w:rsidR="00BD61F5">
        <w:rPr>
          <w:rFonts w:cstheme="minorHAnsi"/>
          <w:sz w:val="20"/>
          <w:szCs w:val="20"/>
        </w:rPr>
        <w:t>así como, tampoco es capaz de cumplir con los parámetros críticos (DBO</w:t>
      </w:r>
      <w:r w:rsidR="00BD61F5" w:rsidRPr="00BD61F5">
        <w:rPr>
          <w:rFonts w:cstheme="minorHAnsi"/>
          <w:sz w:val="20"/>
          <w:szCs w:val="20"/>
          <w:vertAlign w:val="subscript"/>
        </w:rPr>
        <w:t>5</w:t>
      </w:r>
      <w:r w:rsidR="00BD61F5">
        <w:rPr>
          <w:rFonts w:cstheme="minorHAnsi"/>
          <w:sz w:val="20"/>
          <w:szCs w:val="20"/>
        </w:rPr>
        <w:t>, SST, NTK, pH y Conductividad) para poder aplicarlos al suelo mediante riego</w:t>
      </w:r>
      <w:r w:rsidR="007C4B99">
        <w:rPr>
          <w:rFonts w:cstheme="minorHAnsi"/>
          <w:sz w:val="20"/>
          <w:szCs w:val="20"/>
        </w:rPr>
        <w:t xml:space="preserve">, lo que </w:t>
      </w:r>
      <w:r w:rsidR="008A48EE">
        <w:rPr>
          <w:rFonts w:cstheme="minorHAnsi"/>
          <w:sz w:val="20"/>
          <w:szCs w:val="20"/>
        </w:rPr>
        <w:t xml:space="preserve">podría repetir situaciones de rebalse y escurrimientos de RILes desde la planta </w:t>
      </w:r>
      <w:r w:rsidR="007C4B99">
        <w:rPr>
          <w:rFonts w:cstheme="minorHAnsi"/>
          <w:sz w:val="20"/>
          <w:szCs w:val="20"/>
        </w:rPr>
        <w:t xml:space="preserve">y </w:t>
      </w:r>
      <w:r w:rsidR="008A48EE">
        <w:rPr>
          <w:rFonts w:cstheme="minorHAnsi"/>
          <w:sz w:val="20"/>
          <w:szCs w:val="20"/>
        </w:rPr>
        <w:t>que tomen contacto con un curso de agua super</w:t>
      </w:r>
      <w:r w:rsidR="006D16D8">
        <w:rPr>
          <w:rFonts w:cstheme="minorHAnsi"/>
          <w:sz w:val="20"/>
          <w:szCs w:val="20"/>
        </w:rPr>
        <w:t>fi</w:t>
      </w:r>
      <w:r w:rsidR="008A48EE">
        <w:rPr>
          <w:rFonts w:cstheme="minorHAnsi"/>
          <w:sz w:val="20"/>
          <w:szCs w:val="20"/>
        </w:rPr>
        <w:t xml:space="preserve">cial que pasa por el interior del predio y que alimenta al Estero Rigolemu, y, </w:t>
      </w:r>
      <w:r w:rsidR="006D16D8">
        <w:rPr>
          <w:rFonts w:cstheme="minorHAnsi"/>
          <w:sz w:val="20"/>
          <w:szCs w:val="20"/>
        </w:rPr>
        <w:t>además</w:t>
      </w:r>
      <w:r w:rsidR="008A48EE">
        <w:rPr>
          <w:rFonts w:cstheme="minorHAnsi"/>
          <w:sz w:val="20"/>
          <w:szCs w:val="20"/>
        </w:rPr>
        <w:t xml:space="preserve">, en caso de riego, dispondría al </w:t>
      </w:r>
      <w:r w:rsidR="006D16D8">
        <w:rPr>
          <w:rFonts w:cstheme="minorHAnsi"/>
          <w:sz w:val="20"/>
          <w:szCs w:val="20"/>
        </w:rPr>
        <w:t>suelo</w:t>
      </w:r>
      <w:r w:rsidR="008A48EE">
        <w:rPr>
          <w:rFonts w:cstheme="minorHAnsi"/>
          <w:sz w:val="20"/>
          <w:szCs w:val="20"/>
        </w:rPr>
        <w:t xml:space="preserve"> RILes s</w:t>
      </w:r>
      <w:r w:rsidR="00FF5DAE">
        <w:rPr>
          <w:rFonts w:cstheme="minorHAnsi"/>
          <w:sz w:val="20"/>
          <w:szCs w:val="20"/>
        </w:rPr>
        <w:t>i</w:t>
      </w:r>
      <w:r w:rsidR="008A48EE">
        <w:rPr>
          <w:rFonts w:cstheme="minorHAnsi"/>
          <w:sz w:val="20"/>
          <w:szCs w:val="20"/>
        </w:rPr>
        <w:t xml:space="preserve">n </w:t>
      </w:r>
      <w:r w:rsidR="006D16D8">
        <w:rPr>
          <w:rFonts w:cstheme="minorHAnsi"/>
          <w:sz w:val="20"/>
          <w:szCs w:val="20"/>
        </w:rPr>
        <w:t>tratamiento</w:t>
      </w:r>
      <w:r w:rsidR="008A48EE">
        <w:rPr>
          <w:rFonts w:cstheme="minorHAnsi"/>
          <w:sz w:val="20"/>
          <w:szCs w:val="20"/>
        </w:rPr>
        <w:t xml:space="preserve"> aumentando el </w:t>
      </w:r>
      <w:r w:rsidR="006D16D8">
        <w:rPr>
          <w:rFonts w:cstheme="minorHAnsi"/>
          <w:sz w:val="20"/>
          <w:szCs w:val="20"/>
        </w:rPr>
        <w:t>riesgo</w:t>
      </w:r>
      <w:r w:rsidR="008A48EE">
        <w:rPr>
          <w:rFonts w:cstheme="minorHAnsi"/>
          <w:sz w:val="20"/>
          <w:szCs w:val="20"/>
        </w:rPr>
        <w:t xml:space="preserve"> en ambas situaciones</w:t>
      </w:r>
      <w:r w:rsidR="007C4B99">
        <w:rPr>
          <w:rFonts w:cstheme="minorHAnsi"/>
          <w:sz w:val="20"/>
          <w:szCs w:val="20"/>
        </w:rPr>
        <w:t>.</w:t>
      </w:r>
    </w:p>
    <w:p w:rsidR="00072887" w:rsidRPr="004F20BC" w:rsidRDefault="00072887" w:rsidP="00137A7C">
      <w:pPr>
        <w:autoSpaceDE w:val="0"/>
        <w:autoSpaceDN w:val="0"/>
        <w:adjustRightInd w:val="0"/>
        <w:spacing w:after="0" w:line="240" w:lineRule="auto"/>
        <w:jc w:val="both"/>
        <w:rPr>
          <w:rFonts w:cstheme="minorHAnsi"/>
          <w:sz w:val="12"/>
          <w:szCs w:val="12"/>
        </w:rPr>
      </w:pPr>
    </w:p>
    <w:p w:rsidR="000A1083" w:rsidRPr="00E71B5E" w:rsidRDefault="000A1083" w:rsidP="00E71B5E">
      <w:pPr>
        <w:jc w:val="both"/>
        <w:rPr>
          <w:rFonts w:ascii="Calibri" w:eastAsia="Calibri" w:hAnsi="Calibri" w:cs="Calibri"/>
          <w:sz w:val="20"/>
          <w:szCs w:val="20"/>
        </w:rPr>
      </w:pPr>
      <w:r w:rsidRPr="00E71B5E">
        <w:rPr>
          <w:rFonts w:ascii="Calibri" w:eastAsia="Calibri" w:hAnsi="Calibri" w:cs="Calibri"/>
          <w:sz w:val="20"/>
          <w:szCs w:val="20"/>
        </w:rPr>
        <w:t xml:space="preserve">La materia objeto de la fiscalización consistió en la verificación </w:t>
      </w:r>
      <w:r w:rsidR="00754BFC">
        <w:rPr>
          <w:rFonts w:ascii="Calibri" w:eastAsia="Calibri" w:hAnsi="Calibri" w:cs="Calibri"/>
          <w:sz w:val="20"/>
          <w:szCs w:val="20"/>
        </w:rPr>
        <w:t xml:space="preserve">del cumplimiento </w:t>
      </w:r>
      <w:r w:rsidRPr="00E71B5E">
        <w:rPr>
          <w:rFonts w:ascii="Calibri" w:eastAsia="Calibri" w:hAnsi="Calibri" w:cs="Calibri"/>
          <w:sz w:val="20"/>
          <w:szCs w:val="20"/>
        </w:rPr>
        <w:t xml:space="preserve">de las medidas </w:t>
      </w:r>
      <w:r w:rsidR="00754BFC">
        <w:rPr>
          <w:rFonts w:ascii="Calibri" w:eastAsia="Calibri" w:hAnsi="Calibri" w:cs="Calibri"/>
          <w:sz w:val="20"/>
          <w:szCs w:val="20"/>
        </w:rPr>
        <w:t xml:space="preserve">ordenadas </w:t>
      </w:r>
      <w:r w:rsidRPr="00E71B5E">
        <w:rPr>
          <w:rFonts w:ascii="Calibri" w:eastAsia="Calibri" w:hAnsi="Calibri" w:cs="Calibri"/>
          <w:sz w:val="20"/>
          <w:szCs w:val="20"/>
        </w:rPr>
        <w:t xml:space="preserve">por la </w:t>
      </w:r>
      <w:r w:rsidR="00E71B5E" w:rsidRPr="00E71B5E">
        <w:rPr>
          <w:rFonts w:ascii="Calibri" w:eastAsia="Calibri" w:hAnsi="Calibri" w:cs="Calibri"/>
          <w:sz w:val="20"/>
          <w:szCs w:val="20"/>
        </w:rPr>
        <w:t>S</w:t>
      </w:r>
      <w:r w:rsidRPr="00E71B5E">
        <w:rPr>
          <w:rFonts w:ascii="Calibri" w:eastAsia="Calibri" w:hAnsi="Calibri" w:cs="Calibri"/>
          <w:sz w:val="20"/>
          <w:szCs w:val="20"/>
        </w:rPr>
        <w:t>uperintendencia del Medio Ambiente</w:t>
      </w:r>
      <w:r w:rsidR="00255654">
        <w:rPr>
          <w:rFonts w:ascii="Calibri" w:eastAsia="Calibri" w:hAnsi="Calibri" w:cs="Calibri"/>
          <w:sz w:val="20"/>
          <w:szCs w:val="20"/>
        </w:rPr>
        <w:t xml:space="preserve">, </w:t>
      </w:r>
      <w:r w:rsidR="00E83F0F">
        <w:rPr>
          <w:rFonts w:ascii="Calibri" w:eastAsia="Calibri" w:hAnsi="Calibri" w:cs="Calibri"/>
          <w:sz w:val="20"/>
          <w:szCs w:val="20"/>
        </w:rPr>
        <w:t>listadas</w:t>
      </w:r>
      <w:r w:rsidR="00255654">
        <w:rPr>
          <w:rFonts w:ascii="Calibri" w:eastAsia="Calibri" w:hAnsi="Calibri" w:cs="Calibri"/>
          <w:sz w:val="20"/>
          <w:szCs w:val="20"/>
        </w:rPr>
        <w:t xml:space="preserve"> a continuación</w:t>
      </w:r>
      <w:r w:rsidRPr="00E71B5E">
        <w:rPr>
          <w:rFonts w:ascii="Calibri" w:eastAsia="Calibri" w:hAnsi="Calibri" w:cs="Calibri"/>
          <w:sz w:val="20"/>
          <w:szCs w:val="20"/>
        </w:rPr>
        <w:t>:</w:t>
      </w:r>
    </w:p>
    <w:p w:rsidR="000A1083" w:rsidRDefault="00BB4D9F" w:rsidP="004228F0">
      <w:pPr>
        <w:pStyle w:val="Prrafodelista"/>
        <w:numPr>
          <w:ilvl w:val="0"/>
          <w:numId w:val="5"/>
        </w:numPr>
        <w:ind w:left="426" w:hanging="426"/>
        <w:rPr>
          <w:rFonts w:cstheme="minorHAnsi"/>
          <w:sz w:val="20"/>
          <w:szCs w:val="20"/>
        </w:rPr>
      </w:pPr>
      <w:r w:rsidRPr="00BB4D9F">
        <w:rPr>
          <w:rFonts w:cstheme="minorHAnsi"/>
          <w:sz w:val="20"/>
          <w:szCs w:val="20"/>
        </w:rPr>
        <w:t>Presentar registro en planilla Excel que apunte de forma diaria: i) Volumen de RIL generado durante proceso productivo previo envío al Sistema de Tratamiento; ii) Volumen aproximado de vino producidos; iii) Kilogramos de uvas procesadas; iv) Registro de caudalímetro instalado al inicio del Sistema de tratamiento; v) Registro de caudalímetro en la salida del Sistema de Tratamiento, vi) Número de hectáreas utilizadas para disposición, las cuales se deben limitar exclusivamente al área autorizada en el Plan de Aplicación</w:t>
      </w:r>
      <w:r>
        <w:rPr>
          <w:rFonts w:cstheme="minorHAnsi"/>
          <w:sz w:val="20"/>
          <w:szCs w:val="20"/>
        </w:rPr>
        <w:t>.</w:t>
      </w:r>
    </w:p>
    <w:p w:rsidR="00BB4D9F" w:rsidRDefault="00BB4D9F" w:rsidP="004228F0">
      <w:pPr>
        <w:pStyle w:val="Prrafodelista"/>
        <w:numPr>
          <w:ilvl w:val="0"/>
          <w:numId w:val="5"/>
        </w:numPr>
        <w:ind w:left="426" w:hanging="426"/>
        <w:rPr>
          <w:rFonts w:cstheme="minorHAnsi"/>
          <w:sz w:val="20"/>
          <w:szCs w:val="20"/>
        </w:rPr>
      </w:pPr>
      <w:r>
        <w:rPr>
          <w:rFonts w:cstheme="minorHAnsi"/>
          <w:sz w:val="20"/>
          <w:szCs w:val="20"/>
        </w:rPr>
        <w:t>El titular deberá acumular la totalidad de los RILes generados en el proceso productivo, en camiones aljibes estancos. Los camiones no podrán permanecer más de tres días en las instalaciones de la planta. Una vez llenos o cumplidos los tres días, estos deberán ser enviados a una planta de tratamiento de RILes autorizada.</w:t>
      </w:r>
    </w:p>
    <w:p w:rsidR="00BB4D9F" w:rsidRDefault="00BB4D9F" w:rsidP="004228F0">
      <w:pPr>
        <w:pStyle w:val="Prrafodelista"/>
        <w:numPr>
          <w:ilvl w:val="0"/>
          <w:numId w:val="5"/>
        </w:numPr>
        <w:ind w:left="426" w:hanging="426"/>
        <w:rPr>
          <w:rFonts w:cstheme="minorHAnsi"/>
          <w:sz w:val="20"/>
          <w:szCs w:val="20"/>
        </w:rPr>
      </w:pPr>
      <w:r>
        <w:rPr>
          <w:rFonts w:cstheme="minorHAnsi"/>
          <w:sz w:val="20"/>
          <w:szCs w:val="20"/>
        </w:rPr>
        <w:t>Debido a lo indicado en la medida anterior, el titular no podrá utilizar</w:t>
      </w:r>
      <w:r w:rsidR="00A06F8E">
        <w:rPr>
          <w:rFonts w:cstheme="minorHAnsi"/>
          <w:sz w:val="20"/>
          <w:szCs w:val="20"/>
        </w:rPr>
        <w:t xml:space="preserve"> efluentes en riego durante la vigencia de las presentes medidas.</w:t>
      </w:r>
    </w:p>
    <w:p w:rsidR="00255654" w:rsidRPr="00215C61" w:rsidRDefault="00255654" w:rsidP="00255654">
      <w:pPr>
        <w:spacing w:after="0" w:line="240" w:lineRule="auto"/>
        <w:contextualSpacing/>
        <w:jc w:val="both"/>
        <w:rPr>
          <w:rFonts w:eastAsia="Calibri" w:cstheme="minorHAnsi"/>
          <w:sz w:val="12"/>
          <w:szCs w:val="12"/>
          <w:highlight w:val="yellow"/>
        </w:rPr>
      </w:pPr>
    </w:p>
    <w:p w:rsidR="000A1083" w:rsidRPr="0074375A" w:rsidRDefault="000A1083" w:rsidP="002B08DC">
      <w:pPr>
        <w:spacing w:after="0" w:line="240" w:lineRule="auto"/>
        <w:jc w:val="both"/>
        <w:rPr>
          <w:rFonts w:ascii="Calibri" w:eastAsia="Calibri" w:hAnsi="Calibri" w:cs="Calibri"/>
          <w:sz w:val="20"/>
          <w:szCs w:val="20"/>
        </w:rPr>
      </w:pPr>
      <w:r w:rsidRPr="0074375A">
        <w:rPr>
          <w:rFonts w:ascii="Calibri" w:eastAsia="Calibri" w:hAnsi="Calibri" w:cs="Calibri"/>
          <w:sz w:val="20"/>
          <w:szCs w:val="20"/>
        </w:rPr>
        <w:t>Entre los principales hechos constatados que representan hallazgos se encuentran</w:t>
      </w:r>
      <w:r w:rsidR="00A23764">
        <w:rPr>
          <w:rFonts w:ascii="Calibri" w:eastAsia="Calibri" w:hAnsi="Calibri" w:cs="Calibri"/>
          <w:sz w:val="20"/>
          <w:szCs w:val="20"/>
        </w:rPr>
        <w:t>(1)</w:t>
      </w:r>
      <w:r w:rsidR="00A23764" w:rsidRPr="00A23764">
        <w:rPr>
          <w:rFonts w:ascii="Calibri" w:eastAsia="Calibri" w:hAnsi="Calibri" w:cs="Calibri"/>
          <w:sz w:val="20"/>
          <w:szCs w:val="20"/>
        </w:rPr>
        <w:t>El titular no cumple con la temporalidad exigida en las medidas, ya que no registra los datos de los dos primeros días de vigencia de las m</w:t>
      </w:r>
      <w:r w:rsidR="00F74886">
        <w:rPr>
          <w:rFonts w:ascii="Calibri" w:eastAsia="Calibri" w:hAnsi="Calibri" w:cs="Calibri"/>
          <w:sz w:val="20"/>
          <w:szCs w:val="20"/>
        </w:rPr>
        <w:t>ismas</w:t>
      </w:r>
      <w:r w:rsidR="00A23764">
        <w:rPr>
          <w:rFonts w:ascii="Calibri" w:eastAsia="Calibri" w:hAnsi="Calibri" w:cs="Calibri"/>
          <w:sz w:val="20"/>
          <w:szCs w:val="20"/>
        </w:rPr>
        <w:t>, (2)</w:t>
      </w:r>
      <w:r w:rsidR="00A23764" w:rsidRPr="00A23764">
        <w:rPr>
          <w:rFonts w:ascii="Calibri" w:eastAsia="Calibri" w:hAnsi="Calibri" w:cs="Calibri"/>
          <w:sz w:val="20"/>
          <w:szCs w:val="20"/>
        </w:rPr>
        <w:t xml:space="preserve">El registro del volumen de RIL producido en el proceso productivo e ingresado a la planta de tratamiento no es representativo del volumen real, </w:t>
      </w:r>
      <w:r w:rsidR="00190388">
        <w:rPr>
          <w:rFonts w:ascii="Calibri" w:eastAsia="Calibri" w:hAnsi="Calibri" w:cs="Calibri"/>
          <w:sz w:val="20"/>
          <w:szCs w:val="20"/>
        </w:rPr>
        <w:t>dado</w:t>
      </w:r>
      <w:r w:rsidR="00A23764" w:rsidRPr="00A23764">
        <w:rPr>
          <w:rFonts w:ascii="Calibri" w:eastAsia="Calibri" w:hAnsi="Calibri" w:cs="Calibri"/>
          <w:sz w:val="20"/>
          <w:szCs w:val="20"/>
        </w:rPr>
        <w:t xml:space="preserve"> a que</w:t>
      </w:r>
      <w:r w:rsidR="00190388">
        <w:rPr>
          <w:rFonts w:ascii="Calibri" w:eastAsia="Calibri" w:hAnsi="Calibri" w:cs="Calibri"/>
          <w:sz w:val="20"/>
          <w:szCs w:val="20"/>
        </w:rPr>
        <w:t>,</w:t>
      </w:r>
      <w:r w:rsidR="00A23764" w:rsidRPr="00A23764">
        <w:rPr>
          <w:rFonts w:ascii="Calibri" w:eastAsia="Calibri" w:hAnsi="Calibri" w:cs="Calibri"/>
          <w:sz w:val="20"/>
          <w:szCs w:val="20"/>
        </w:rPr>
        <w:t xml:space="preserve"> estos datos son obtenidos de un caudalímetro instalado entre dos unidades de la PTRILes y no al inicio del Sistema de tratamiento</w:t>
      </w:r>
      <w:r w:rsidR="008231A1">
        <w:rPr>
          <w:rFonts w:ascii="Calibri" w:eastAsia="Calibri" w:hAnsi="Calibri" w:cs="Calibri"/>
          <w:sz w:val="20"/>
          <w:szCs w:val="20"/>
        </w:rPr>
        <w:t xml:space="preserve">, </w:t>
      </w:r>
      <w:r w:rsidR="00DB4244">
        <w:rPr>
          <w:rFonts w:ascii="Calibri" w:eastAsia="Calibri" w:hAnsi="Calibri" w:cs="Calibri"/>
          <w:sz w:val="20"/>
          <w:szCs w:val="20"/>
        </w:rPr>
        <w:t>m</w:t>
      </w:r>
      <w:r w:rsidR="00DB4244" w:rsidRPr="008231A1">
        <w:rPr>
          <w:rFonts w:ascii="Calibri" w:eastAsia="Calibri" w:hAnsi="Calibri" w:cs="Calibri"/>
          <w:sz w:val="20"/>
          <w:szCs w:val="20"/>
        </w:rPr>
        <w:t>ás</w:t>
      </w:r>
      <w:r w:rsidR="008231A1" w:rsidRPr="008231A1">
        <w:rPr>
          <w:rFonts w:ascii="Calibri" w:eastAsia="Calibri" w:hAnsi="Calibri" w:cs="Calibri"/>
          <w:sz w:val="20"/>
          <w:szCs w:val="20"/>
        </w:rPr>
        <w:t xml:space="preserve"> aun considerando que, el volumen de RIL generado para el periodo reportado, superó en 11 días (de 13 días registrados), el caudal de 25 m</w:t>
      </w:r>
      <w:r w:rsidR="008231A1" w:rsidRPr="00206F1D">
        <w:rPr>
          <w:rFonts w:ascii="Calibri" w:eastAsia="Calibri" w:hAnsi="Calibri" w:cs="Calibri"/>
          <w:sz w:val="20"/>
          <w:szCs w:val="20"/>
          <w:vertAlign w:val="superscript"/>
        </w:rPr>
        <w:t>3</w:t>
      </w:r>
      <w:r w:rsidR="008231A1" w:rsidRPr="008231A1">
        <w:rPr>
          <w:rFonts w:ascii="Calibri" w:eastAsia="Calibri" w:hAnsi="Calibri" w:cs="Calibri"/>
          <w:sz w:val="20"/>
          <w:szCs w:val="20"/>
        </w:rPr>
        <w:t>/día correspondiente a la época de vendimia</w:t>
      </w:r>
      <w:r w:rsidR="00A23764">
        <w:rPr>
          <w:rFonts w:ascii="Calibri" w:eastAsia="Calibri" w:hAnsi="Calibri" w:cs="Calibri"/>
          <w:sz w:val="20"/>
          <w:szCs w:val="20"/>
        </w:rPr>
        <w:t>, (4) Las</w:t>
      </w:r>
      <w:r w:rsidR="00A23764" w:rsidRPr="00A23764">
        <w:rPr>
          <w:rFonts w:ascii="Calibri" w:eastAsia="Calibri" w:hAnsi="Calibri" w:cs="Calibri"/>
          <w:sz w:val="20"/>
          <w:szCs w:val="20"/>
        </w:rPr>
        <w:t xml:space="preserve"> instalaciones donde fueron enviados los RILes crudos para su tratamiento finalno cuentan con autorización sanitaria, ni ambiental, para tratar RILes crudos</w:t>
      </w:r>
      <w:r w:rsidR="00324FF1">
        <w:rPr>
          <w:rFonts w:ascii="Calibri" w:eastAsia="Calibri" w:hAnsi="Calibri" w:cs="Calibri"/>
          <w:sz w:val="20"/>
          <w:szCs w:val="20"/>
        </w:rPr>
        <w:t xml:space="preserve">, (5) </w:t>
      </w:r>
      <w:r w:rsidR="00324FF1" w:rsidRPr="00324FF1">
        <w:rPr>
          <w:rFonts w:ascii="Calibri" w:eastAsia="Calibri" w:hAnsi="Calibri" w:cs="Calibri"/>
          <w:sz w:val="20"/>
          <w:szCs w:val="20"/>
        </w:rPr>
        <w:t xml:space="preserve">No es posible aseverar que la totalidad de los Riles generados en proceso productivo fueron almacenados y enviados a tratamiento final, </w:t>
      </w:r>
      <w:r w:rsidR="00896952">
        <w:rPr>
          <w:rFonts w:ascii="Calibri" w:eastAsia="Calibri" w:hAnsi="Calibri" w:cs="Calibri"/>
          <w:sz w:val="20"/>
          <w:szCs w:val="20"/>
        </w:rPr>
        <w:t>ya</w:t>
      </w:r>
      <w:r w:rsidR="00324FF1" w:rsidRPr="00324FF1">
        <w:rPr>
          <w:rFonts w:ascii="Calibri" w:eastAsia="Calibri" w:hAnsi="Calibri" w:cs="Calibri"/>
          <w:sz w:val="20"/>
          <w:szCs w:val="20"/>
        </w:rPr>
        <w:t xml:space="preserve"> que, existen discrepancias entre los volúmenes de RILes registrados y las cantidades indicadas en los comprobantes de recepción</w:t>
      </w:r>
      <w:r w:rsidR="00324FF1">
        <w:rPr>
          <w:rFonts w:ascii="Calibri" w:eastAsia="Calibri" w:hAnsi="Calibri" w:cs="Calibri"/>
          <w:sz w:val="20"/>
          <w:szCs w:val="20"/>
        </w:rPr>
        <w:t>, (6)</w:t>
      </w:r>
      <w:r w:rsidR="00435D6C" w:rsidRPr="00435D6C">
        <w:rPr>
          <w:rFonts w:ascii="Calibri" w:eastAsia="Calibri" w:hAnsi="Calibri" w:cs="Calibri"/>
          <w:sz w:val="20"/>
          <w:szCs w:val="20"/>
        </w:rPr>
        <w:t xml:space="preserve">No se puede asegurar que el titular no haya utilizado Riles para riego del suelo, ya que, existen discrepancias entre los registros </w:t>
      </w:r>
      <w:r w:rsidR="00435D6C">
        <w:rPr>
          <w:rFonts w:ascii="Calibri" w:eastAsia="Calibri" w:hAnsi="Calibri" w:cs="Calibri"/>
          <w:sz w:val="20"/>
          <w:szCs w:val="20"/>
        </w:rPr>
        <w:t xml:space="preserve">y documentos </w:t>
      </w:r>
      <w:r w:rsidR="00435D6C" w:rsidRPr="00435D6C">
        <w:rPr>
          <w:rFonts w:ascii="Calibri" w:eastAsia="Calibri" w:hAnsi="Calibri" w:cs="Calibri"/>
          <w:sz w:val="20"/>
          <w:szCs w:val="20"/>
        </w:rPr>
        <w:t xml:space="preserve">de despacho de Riles y </w:t>
      </w:r>
      <w:r w:rsidR="00435D6C">
        <w:rPr>
          <w:rFonts w:ascii="Calibri" w:eastAsia="Calibri" w:hAnsi="Calibri" w:cs="Calibri"/>
          <w:sz w:val="20"/>
          <w:szCs w:val="20"/>
        </w:rPr>
        <w:t xml:space="preserve">los </w:t>
      </w:r>
      <w:r w:rsidR="00435D6C" w:rsidRPr="00435D6C">
        <w:rPr>
          <w:rFonts w:ascii="Calibri" w:eastAsia="Calibri" w:hAnsi="Calibri" w:cs="Calibri"/>
          <w:sz w:val="20"/>
          <w:szCs w:val="20"/>
        </w:rPr>
        <w:t>comprobante</w:t>
      </w:r>
      <w:r w:rsidR="00F74886">
        <w:rPr>
          <w:rFonts w:ascii="Calibri" w:eastAsia="Calibri" w:hAnsi="Calibri" w:cs="Calibri"/>
          <w:sz w:val="20"/>
          <w:szCs w:val="20"/>
        </w:rPr>
        <w:t>s</w:t>
      </w:r>
      <w:r w:rsidR="00435D6C" w:rsidRPr="00435D6C">
        <w:rPr>
          <w:rFonts w:ascii="Calibri" w:eastAsia="Calibri" w:hAnsi="Calibri" w:cs="Calibri"/>
          <w:sz w:val="20"/>
          <w:szCs w:val="20"/>
        </w:rPr>
        <w:t xml:space="preserve"> de recepción de las empresas </w:t>
      </w:r>
      <w:r w:rsidR="00F74886">
        <w:rPr>
          <w:rFonts w:ascii="Calibri" w:eastAsia="Calibri" w:hAnsi="Calibri" w:cs="Calibri"/>
          <w:sz w:val="20"/>
          <w:szCs w:val="20"/>
        </w:rPr>
        <w:t>donde se enviaron</w:t>
      </w:r>
      <w:r w:rsidR="00435D6C" w:rsidRPr="00435D6C">
        <w:rPr>
          <w:rFonts w:ascii="Calibri" w:eastAsia="Calibri" w:hAnsi="Calibri" w:cs="Calibri"/>
          <w:sz w:val="20"/>
          <w:szCs w:val="20"/>
        </w:rPr>
        <w:t xml:space="preserve"> los RILes. Además, no presentó las fotografías del estado del suelo para todos los días de vigencia de las medidas</w:t>
      </w:r>
      <w:r w:rsidR="00435D6C">
        <w:rPr>
          <w:rFonts w:ascii="Calibri" w:eastAsia="Calibri" w:hAnsi="Calibri" w:cs="Calibri"/>
          <w:sz w:val="20"/>
          <w:szCs w:val="20"/>
        </w:rPr>
        <w:t>.</w:t>
      </w:r>
      <w:r w:rsidR="00767E9B">
        <w:rPr>
          <w:rFonts w:ascii="Calibri" w:eastAsia="Calibri" w:hAnsi="Calibri" w:cs="Calibri"/>
          <w:sz w:val="20"/>
          <w:szCs w:val="20"/>
        </w:rPr>
        <w:t xml:space="preserve"> Adicionalmente, </w:t>
      </w:r>
      <w:r w:rsidR="00215C61">
        <w:rPr>
          <w:rFonts w:ascii="Calibri" w:eastAsia="Calibri" w:hAnsi="Calibri" w:cs="Calibri"/>
          <w:sz w:val="20"/>
          <w:szCs w:val="20"/>
        </w:rPr>
        <w:t>en</w:t>
      </w:r>
      <w:r w:rsidR="00767E9B" w:rsidRPr="00B20C84">
        <w:rPr>
          <w:rFonts w:ascii="Calibri" w:eastAsia="Calibri" w:hAnsi="Calibri" w:cs="Calibri"/>
          <w:b/>
          <w:bCs/>
          <w:i/>
          <w:iCs/>
          <w:sz w:val="20"/>
          <w:szCs w:val="20"/>
        </w:rPr>
        <w:t>otros hechos relevantes</w:t>
      </w:r>
      <w:r w:rsidR="00767E9B">
        <w:rPr>
          <w:rFonts w:ascii="Calibri" w:eastAsia="Calibri" w:hAnsi="Calibri" w:cs="Calibri"/>
          <w:sz w:val="20"/>
          <w:szCs w:val="20"/>
        </w:rPr>
        <w:t xml:space="preserve">; </w:t>
      </w:r>
      <w:r w:rsidR="00767E9B" w:rsidRPr="00767E9B">
        <w:rPr>
          <w:rFonts w:ascii="Calibri" w:eastAsia="Calibri" w:hAnsi="Calibri" w:cs="Calibri"/>
          <w:sz w:val="20"/>
          <w:szCs w:val="20"/>
        </w:rPr>
        <w:t>Se verifica la superación de los límites máximos establecidos en la Guía SAG y NCh 1333 para los contaminantes; DBO</w:t>
      </w:r>
      <w:r w:rsidR="00767E9B" w:rsidRPr="00190388">
        <w:rPr>
          <w:rFonts w:ascii="Calibri" w:eastAsia="Calibri" w:hAnsi="Calibri" w:cs="Calibri"/>
          <w:sz w:val="20"/>
          <w:szCs w:val="20"/>
          <w:vertAlign w:val="subscript"/>
        </w:rPr>
        <w:t>5</w:t>
      </w:r>
      <w:r w:rsidR="00767E9B" w:rsidRPr="00767E9B">
        <w:rPr>
          <w:rFonts w:ascii="Calibri" w:eastAsia="Calibri" w:hAnsi="Calibri" w:cs="Calibri"/>
          <w:sz w:val="20"/>
          <w:szCs w:val="20"/>
        </w:rPr>
        <w:t xml:space="preserve">, </w:t>
      </w:r>
      <w:r w:rsidR="00190388">
        <w:rPr>
          <w:rFonts w:ascii="Calibri" w:eastAsia="Calibri" w:hAnsi="Calibri" w:cs="Calibri"/>
          <w:sz w:val="20"/>
          <w:szCs w:val="20"/>
        </w:rPr>
        <w:t>SST</w:t>
      </w:r>
      <w:r w:rsidR="00767E9B" w:rsidRPr="00767E9B">
        <w:rPr>
          <w:rFonts w:ascii="Calibri" w:eastAsia="Calibri" w:hAnsi="Calibri" w:cs="Calibri"/>
          <w:sz w:val="20"/>
          <w:szCs w:val="20"/>
        </w:rPr>
        <w:t xml:space="preserve"> y </w:t>
      </w:r>
      <w:r w:rsidR="00190388">
        <w:rPr>
          <w:rFonts w:ascii="Calibri" w:eastAsia="Calibri" w:hAnsi="Calibri" w:cs="Calibri"/>
          <w:sz w:val="20"/>
          <w:szCs w:val="20"/>
        </w:rPr>
        <w:t>CE</w:t>
      </w:r>
      <w:r w:rsidR="00767E9B" w:rsidRPr="00767E9B">
        <w:rPr>
          <w:rFonts w:ascii="Calibri" w:eastAsia="Calibri" w:hAnsi="Calibri" w:cs="Calibri"/>
          <w:sz w:val="20"/>
          <w:szCs w:val="20"/>
        </w:rPr>
        <w:t xml:space="preserve"> en los meses de febrero y marzo de 2020. Lo que permite concluir que las modificaciones a la PTRILes, tampoco son capaces de tratar los RILes y cumplir con los parámetros críticos para poder aplicar estos al suelo mediante el riego</w:t>
      </w:r>
      <w:r w:rsidR="00767E9B">
        <w:rPr>
          <w:rFonts w:ascii="Calibri" w:eastAsia="Calibri" w:hAnsi="Calibri" w:cs="Calibri"/>
          <w:sz w:val="20"/>
          <w:szCs w:val="20"/>
        </w:rPr>
        <w:t xml:space="preserve">. </w:t>
      </w:r>
      <w:r w:rsidR="00D53BD4" w:rsidRPr="00D53BD4">
        <w:rPr>
          <w:rFonts w:ascii="Calibri" w:eastAsia="Calibri" w:hAnsi="Calibri" w:cs="Calibri"/>
          <w:sz w:val="20"/>
          <w:szCs w:val="20"/>
        </w:rPr>
        <w:t>Se verificó la existencia de una tubería que descargaba agua de riego</w:t>
      </w:r>
      <w:r w:rsidR="004D2C79">
        <w:rPr>
          <w:rFonts w:ascii="Calibri" w:eastAsia="Calibri" w:hAnsi="Calibri" w:cs="Calibri"/>
          <w:sz w:val="20"/>
          <w:szCs w:val="20"/>
        </w:rPr>
        <w:t>, l</w:t>
      </w:r>
      <w:r w:rsidR="00D53BD4" w:rsidRPr="00D53BD4">
        <w:rPr>
          <w:rFonts w:ascii="Calibri" w:eastAsia="Calibri" w:hAnsi="Calibri" w:cs="Calibri"/>
          <w:sz w:val="20"/>
          <w:szCs w:val="20"/>
        </w:rPr>
        <w:t>a misma tubería fue constatada por la Seremi de Salud, el 4 de abril de 2020 realizando descarga de líquidos de aspecto turbio y con olor a producción vitivinícola</w:t>
      </w:r>
      <w:r w:rsidR="004D2C79">
        <w:rPr>
          <w:rFonts w:ascii="Calibri" w:eastAsia="Calibri" w:hAnsi="Calibri" w:cs="Calibri"/>
          <w:sz w:val="20"/>
          <w:szCs w:val="20"/>
        </w:rPr>
        <w:t>.</w:t>
      </w:r>
    </w:p>
    <w:p w:rsidR="002B08DC" w:rsidRPr="00215C61" w:rsidRDefault="002B08DC" w:rsidP="002B08DC">
      <w:pPr>
        <w:spacing w:after="0" w:line="240" w:lineRule="auto"/>
        <w:jc w:val="both"/>
        <w:rPr>
          <w:rFonts w:ascii="Calibri" w:eastAsia="Calibri" w:hAnsi="Calibri" w:cs="Calibri"/>
          <w:sz w:val="12"/>
          <w:szCs w:val="12"/>
        </w:rPr>
      </w:pPr>
    </w:p>
    <w:p w:rsidR="00255654" w:rsidRPr="0074375A" w:rsidRDefault="00FA278A">
      <w:pPr>
        <w:rPr>
          <w:rFonts w:ascii="Calibri" w:eastAsia="Calibri" w:hAnsi="Calibri" w:cs="Calibri"/>
          <w:b/>
          <w:sz w:val="24"/>
          <w:szCs w:val="20"/>
        </w:rPr>
      </w:pPr>
      <w:bookmarkStart w:id="9" w:name="_Toc390777017"/>
      <w:bookmarkStart w:id="10" w:name="_Toc449085406"/>
      <w:r w:rsidRPr="00442491">
        <w:rPr>
          <w:rFonts w:eastAsia="Calibri" w:cstheme="minorHAnsi"/>
          <w:sz w:val="20"/>
          <w:szCs w:val="20"/>
        </w:rPr>
        <w:t xml:space="preserve">Puesto que </w:t>
      </w:r>
      <w:r>
        <w:rPr>
          <w:rFonts w:eastAsia="Calibri" w:cstheme="minorHAnsi"/>
          <w:sz w:val="20"/>
          <w:szCs w:val="20"/>
        </w:rPr>
        <w:t xml:space="preserve">el titular no ha cumplido con las medidas provisionales, </w:t>
      </w:r>
      <w:r w:rsidR="00190388">
        <w:rPr>
          <w:rFonts w:eastAsia="Calibri" w:cstheme="minorHAnsi"/>
          <w:sz w:val="20"/>
          <w:szCs w:val="20"/>
        </w:rPr>
        <w:t xml:space="preserve">debido a que </w:t>
      </w:r>
      <w:r>
        <w:rPr>
          <w:rFonts w:eastAsia="Calibri" w:cstheme="minorHAnsi"/>
          <w:sz w:val="20"/>
          <w:szCs w:val="20"/>
        </w:rPr>
        <w:t xml:space="preserve">no </w:t>
      </w:r>
      <w:r w:rsidR="00190388">
        <w:rPr>
          <w:rFonts w:eastAsia="Calibri" w:cstheme="minorHAnsi"/>
          <w:sz w:val="20"/>
          <w:szCs w:val="20"/>
        </w:rPr>
        <w:t>existe</w:t>
      </w:r>
      <w:r>
        <w:rPr>
          <w:rFonts w:eastAsia="Calibri" w:cstheme="minorHAnsi"/>
          <w:sz w:val="20"/>
          <w:szCs w:val="20"/>
        </w:rPr>
        <w:t xml:space="preserve"> certeza del caudal de ingreso a la planta de tratamiento de Riles, ni el volumen</w:t>
      </w:r>
      <w:r w:rsidR="00190388">
        <w:rPr>
          <w:rFonts w:eastAsia="Calibri" w:cstheme="minorHAnsi"/>
          <w:sz w:val="20"/>
          <w:szCs w:val="20"/>
        </w:rPr>
        <w:t xml:space="preserve"> de RILes</w:t>
      </w:r>
      <w:r>
        <w:rPr>
          <w:rFonts w:eastAsia="Calibri" w:cstheme="minorHAnsi"/>
          <w:sz w:val="20"/>
          <w:szCs w:val="20"/>
        </w:rPr>
        <w:t xml:space="preserve"> enviado a tratamiento final, ni tampoco si la Planta cuenta con la capacidad suficiente para tratar los Riles y cumplir con los parámetros críticos, </w:t>
      </w:r>
      <w:r w:rsidRPr="00332547">
        <w:rPr>
          <w:rFonts w:eastAsia="Calibri" w:cstheme="minorHAnsi"/>
          <w:sz w:val="20"/>
          <w:szCs w:val="20"/>
        </w:rPr>
        <w:t>para poder aplicar</w:t>
      </w:r>
      <w:r>
        <w:rPr>
          <w:rFonts w:eastAsia="Calibri" w:cstheme="minorHAnsi"/>
          <w:sz w:val="20"/>
          <w:szCs w:val="20"/>
        </w:rPr>
        <w:t>los</w:t>
      </w:r>
      <w:r w:rsidRPr="00332547">
        <w:rPr>
          <w:rFonts w:eastAsia="Calibri" w:cstheme="minorHAnsi"/>
          <w:sz w:val="20"/>
          <w:szCs w:val="20"/>
        </w:rPr>
        <w:t xml:space="preserve"> al suelo mediante el riego</w:t>
      </w:r>
      <w:r w:rsidRPr="00442491">
        <w:rPr>
          <w:rFonts w:eastAsia="Calibri" w:cstheme="minorHAnsi"/>
          <w:sz w:val="20"/>
          <w:szCs w:val="20"/>
        </w:rPr>
        <w:t>, es posible configurar que se mantiene el escenario de riesgo que di</w:t>
      </w:r>
      <w:r>
        <w:rPr>
          <w:rFonts w:eastAsia="Calibri" w:cstheme="minorHAnsi"/>
          <w:sz w:val="20"/>
          <w:szCs w:val="20"/>
        </w:rPr>
        <w:t>o</w:t>
      </w:r>
      <w:r w:rsidRPr="00442491">
        <w:rPr>
          <w:rFonts w:eastAsia="Calibri" w:cstheme="minorHAnsi"/>
          <w:sz w:val="20"/>
          <w:szCs w:val="20"/>
        </w:rPr>
        <w:t xml:space="preserve"> origen a la Medida Provisional</w:t>
      </w:r>
      <w:r w:rsidR="00255654" w:rsidRPr="0074375A">
        <w:br w:type="page"/>
      </w:r>
    </w:p>
    <w:p w:rsidR="000A1083" w:rsidRPr="000A1083" w:rsidRDefault="000A1083" w:rsidP="00573E85">
      <w:pPr>
        <w:pStyle w:val="Ttulo1"/>
      </w:pPr>
      <w:bookmarkStart w:id="11" w:name="_Toc41985471"/>
      <w:r w:rsidRPr="000A1083">
        <w:lastRenderedPageBreak/>
        <w:t xml:space="preserve">IDENTIFICACIÓN </w:t>
      </w:r>
      <w:bookmarkEnd w:id="9"/>
      <w:r w:rsidRPr="000A1083">
        <w:t>DE LA UNIDAD FISCALIZABLE</w:t>
      </w:r>
      <w:bookmarkEnd w:id="10"/>
      <w:bookmarkEnd w:id="11"/>
    </w:p>
    <w:p w:rsidR="000A1083" w:rsidRPr="000A1083" w:rsidRDefault="000A1083" w:rsidP="000A1083">
      <w:pPr>
        <w:spacing w:after="0" w:line="240" w:lineRule="auto"/>
        <w:ind w:left="576"/>
        <w:contextualSpacing/>
        <w:outlineLvl w:val="0"/>
        <w:rPr>
          <w:rFonts w:ascii="Calibri" w:eastAsia="Calibri" w:hAnsi="Calibri" w:cs="Calibri"/>
          <w:b/>
          <w:sz w:val="24"/>
          <w:szCs w:val="20"/>
        </w:rPr>
      </w:pPr>
    </w:p>
    <w:p w:rsidR="000A1083" w:rsidRDefault="000A1083" w:rsidP="00573E85">
      <w:pPr>
        <w:pStyle w:val="Ttulo2"/>
      </w:pPr>
      <w:bookmarkStart w:id="12" w:name="_Toc449085407"/>
      <w:bookmarkStart w:id="13" w:name="_Toc502833676"/>
      <w:bookmarkStart w:id="14" w:name="_Toc41985472"/>
      <w:r w:rsidRPr="000A1083">
        <w:t>Antecedentes Generales</w:t>
      </w:r>
      <w:bookmarkEnd w:id="12"/>
      <w:bookmarkEnd w:id="13"/>
      <w:bookmarkEnd w:id="1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524"/>
        <w:gridCol w:w="4512"/>
      </w:tblGrid>
      <w:tr w:rsidR="009979E8" w:rsidRPr="00B56345" w:rsidTr="00214D8D">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79E8" w:rsidRPr="00B56345" w:rsidRDefault="009979E8" w:rsidP="00214D8D">
            <w:pPr>
              <w:rPr>
                <w:rFonts w:cstheme="minorHAnsi"/>
                <w:sz w:val="20"/>
                <w:szCs w:val="20"/>
              </w:rPr>
            </w:pPr>
            <w:r w:rsidRPr="00B56345">
              <w:rPr>
                <w:rFonts w:cstheme="minorHAnsi"/>
                <w:b/>
                <w:sz w:val="20"/>
                <w:szCs w:val="20"/>
              </w:rPr>
              <w:t>Identificación de la actividad, instalación, proyecto o fuente fiscalizada:</w:t>
            </w:r>
            <w:r w:rsidRPr="00004A40">
              <w:rPr>
                <w:rFonts w:ascii="Calibri" w:eastAsia="Calibri" w:hAnsi="Calibri" w:cs="Calibri"/>
                <w:sz w:val="20"/>
                <w:szCs w:val="20"/>
              </w:rPr>
              <w:t>PLANTA VITIVINÍCOLAVIÑA TERRAPURA S.A</w:t>
            </w:r>
            <w:r>
              <w:rPr>
                <w:rFonts w:ascii="Calibri" w:eastAsia="Calibri" w:hAnsi="Calibri" w:cs="Calibri"/>
                <w:sz w:val="20"/>
                <w:szCs w:val="20"/>
              </w:rPr>
              <w:t>.</w:t>
            </w:r>
          </w:p>
        </w:tc>
      </w:tr>
      <w:tr w:rsidR="009979E8" w:rsidRPr="00B56345" w:rsidTr="00214D8D">
        <w:trPr>
          <w:trHeight w:val="482"/>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79E8" w:rsidRPr="00B56345" w:rsidRDefault="009979E8" w:rsidP="00214D8D">
            <w:pPr>
              <w:rPr>
                <w:rFonts w:cstheme="minorHAnsi"/>
                <w:b/>
                <w:sz w:val="20"/>
                <w:szCs w:val="20"/>
              </w:rPr>
            </w:pPr>
            <w:r w:rsidRPr="00B56345">
              <w:rPr>
                <w:rFonts w:cstheme="minorHAnsi"/>
                <w:b/>
                <w:sz w:val="20"/>
                <w:szCs w:val="20"/>
              </w:rPr>
              <w:t>Región:</w:t>
            </w:r>
            <w:r w:rsidRPr="00B56345">
              <w:rPr>
                <w:rFonts w:cstheme="minorHAnsi"/>
                <w:sz w:val="20"/>
                <w:szCs w:val="20"/>
              </w:rPr>
              <w:t xml:space="preserve"> Del Libertador General Bernardo O</w:t>
            </w:r>
            <w:r w:rsidR="00A92BF8">
              <w:rPr>
                <w:rFonts w:cstheme="minorHAnsi"/>
                <w:sz w:val="20"/>
                <w:szCs w:val="20"/>
              </w:rPr>
              <w:t>’</w:t>
            </w:r>
            <w:r w:rsidRPr="00B56345">
              <w:rPr>
                <w:rFonts w:cstheme="minorHAnsi"/>
                <w:sz w:val="20"/>
                <w:szCs w:val="20"/>
              </w:rPr>
              <w:t>Higgins.</w:t>
            </w:r>
          </w:p>
        </w:tc>
        <w:tc>
          <w:tcPr>
            <w:tcW w:w="2248" w:type="pct"/>
            <w:vMerge w:val="restart"/>
            <w:tcBorders>
              <w:top w:val="single" w:sz="4" w:space="0" w:color="auto"/>
              <w:left w:val="single" w:sz="4" w:space="0" w:color="auto"/>
              <w:right w:val="single" w:sz="4" w:space="0" w:color="auto"/>
            </w:tcBorders>
            <w:shd w:val="clear" w:color="auto" w:fill="FFFFFF"/>
            <w:hideMark/>
          </w:tcPr>
          <w:p w:rsidR="009979E8" w:rsidRDefault="009979E8" w:rsidP="00214D8D">
            <w:pPr>
              <w:spacing w:after="100" w:line="276" w:lineRule="auto"/>
              <w:ind w:left="46"/>
              <w:rPr>
                <w:rFonts w:cstheme="minorHAnsi"/>
                <w:sz w:val="20"/>
                <w:szCs w:val="20"/>
              </w:rPr>
            </w:pPr>
            <w:r w:rsidRPr="00B56345">
              <w:rPr>
                <w:rFonts w:cstheme="minorHAnsi"/>
                <w:b/>
                <w:sz w:val="20"/>
                <w:szCs w:val="20"/>
              </w:rPr>
              <w:t>Ubicación específica de la actividad, proyecto o fuente fiscalizada:</w:t>
            </w:r>
            <w:r>
              <w:rPr>
                <w:rFonts w:cstheme="minorHAnsi"/>
                <w:sz w:val="20"/>
                <w:szCs w:val="20"/>
              </w:rPr>
              <w:t xml:space="preserve">Fundo Los Lingues s/n, Miravalles. </w:t>
            </w:r>
          </w:p>
          <w:p w:rsidR="009979E8" w:rsidRPr="00B56345" w:rsidRDefault="009979E8" w:rsidP="00214D8D">
            <w:pPr>
              <w:spacing w:after="100" w:line="276" w:lineRule="auto"/>
              <w:ind w:left="46"/>
              <w:rPr>
                <w:rFonts w:cstheme="minorHAnsi"/>
                <w:b/>
                <w:sz w:val="20"/>
                <w:szCs w:val="20"/>
              </w:rPr>
            </w:pPr>
          </w:p>
          <w:p w:rsidR="009979E8" w:rsidRPr="00B56345" w:rsidRDefault="009979E8" w:rsidP="00214D8D">
            <w:pPr>
              <w:ind w:left="188"/>
              <w:rPr>
                <w:rFonts w:cstheme="minorHAnsi"/>
                <w:sz w:val="20"/>
                <w:szCs w:val="20"/>
              </w:rPr>
            </w:pPr>
          </w:p>
        </w:tc>
      </w:tr>
      <w:tr w:rsidR="009979E8" w:rsidRPr="00B56345" w:rsidTr="00214D8D">
        <w:trPr>
          <w:trHeight w:val="467"/>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79E8" w:rsidRPr="00B56345" w:rsidRDefault="009979E8" w:rsidP="00214D8D">
            <w:pPr>
              <w:rPr>
                <w:rFonts w:cstheme="minorHAnsi"/>
                <w:b/>
                <w:sz w:val="20"/>
                <w:szCs w:val="20"/>
              </w:rPr>
            </w:pPr>
            <w:r w:rsidRPr="00B56345">
              <w:rPr>
                <w:rFonts w:cstheme="minorHAnsi"/>
                <w:b/>
                <w:sz w:val="20"/>
                <w:szCs w:val="20"/>
              </w:rPr>
              <w:t>Provincia:</w:t>
            </w:r>
            <w:r>
              <w:rPr>
                <w:rFonts w:cstheme="minorHAnsi"/>
                <w:sz w:val="20"/>
                <w:szCs w:val="20"/>
              </w:rPr>
              <w:t>Colchagua</w:t>
            </w:r>
          </w:p>
        </w:tc>
        <w:tc>
          <w:tcPr>
            <w:tcW w:w="2248" w:type="pct"/>
            <w:vMerge/>
            <w:tcBorders>
              <w:left w:val="single" w:sz="4" w:space="0" w:color="auto"/>
              <w:right w:val="single" w:sz="4" w:space="0" w:color="auto"/>
            </w:tcBorders>
            <w:shd w:val="clear" w:color="auto" w:fill="FFFFFF"/>
          </w:tcPr>
          <w:p w:rsidR="009979E8" w:rsidRPr="00B56345" w:rsidRDefault="009979E8" w:rsidP="00214D8D">
            <w:pPr>
              <w:ind w:left="188"/>
              <w:rPr>
                <w:rFonts w:cstheme="minorHAnsi"/>
                <w:b/>
                <w:sz w:val="20"/>
                <w:szCs w:val="20"/>
              </w:rPr>
            </w:pPr>
          </w:p>
        </w:tc>
      </w:tr>
      <w:tr w:rsidR="009979E8" w:rsidRPr="00B56345" w:rsidTr="00214D8D">
        <w:trPr>
          <w:trHeight w:val="482"/>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79E8" w:rsidRPr="00B56345" w:rsidRDefault="009979E8" w:rsidP="00214D8D">
            <w:pPr>
              <w:spacing w:after="100" w:line="276" w:lineRule="auto"/>
              <w:rPr>
                <w:rFonts w:cstheme="minorHAnsi"/>
                <w:sz w:val="20"/>
                <w:szCs w:val="20"/>
              </w:rPr>
            </w:pPr>
            <w:r w:rsidRPr="00B56345">
              <w:rPr>
                <w:rFonts w:cstheme="minorHAnsi"/>
                <w:b/>
                <w:sz w:val="20"/>
                <w:szCs w:val="20"/>
              </w:rPr>
              <w:t>Comuna:</w:t>
            </w:r>
            <w:r>
              <w:rPr>
                <w:rFonts w:cstheme="minorHAnsi"/>
                <w:sz w:val="20"/>
                <w:szCs w:val="20"/>
              </w:rPr>
              <w:t>San Fernando</w:t>
            </w:r>
          </w:p>
        </w:tc>
        <w:tc>
          <w:tcPr>
            <w:tcW w:w="2248" w:type="pct"/>
            <w:vMerge/>
            <w:tcBorders>
              <w:left w:val="single" w:sz="4" w:space="0" w:color="auto"/>
              <w:bottom w:val="single" w:sz="4" w:space="0" w:color="auto"/>
              <w:right w:val="single" w:sz="4" w:space="0" w:color="auto"/>
            </w:tcBorders>
            <w:shd w:val="clear" w:color="auto" w:fill="FFFFFF"/>
          </w:tcPr>
          <w:p w:rsidR="009979E8" w:rsidRPr="00B56345" w:rsidRDefault="009979E8" w:rsidP="00214D8D">
            <w:pPr>
              <w:ind w:left="188"/>
              <w:rPr>
                <w:rFonts w:cstheme="minorHAnsi"/>
                <w:b/>
                <w:sz w:val="20"/>
                <w:szCs w:val="20"/>
              </w:rPr>
            </w:pPr>
          </w:p>
        </w:tc>
      </w:tr>
      <w:tr w:rsidR="009979E8" w:rsidRPr="00B56345" w:rsidTr="009979E8">
        <w:trPr>
          <w:trHeight w:val="629"/>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79E8" w:rsidRPr="00B56345" w:rsidRDefault="009979E8" w:rsidP="00214D8D">
            <w:pPr>
              <w:spacing w:after="100" w:line="276" w:lineRule="auto"/>
              <w:rPr>
                <w:rFonts w:cstheme="minorHAnsi"/>
                <w:b/>
                <w:sz w:val="20"/>
                <w:szCs w:val="20"/>
              </w:rPr>
            </w:pPr>
            <w:r w:rsidRPr="00B56345">
              <w:rPr>
                <w:rFonts w:cstheme="minorHAnsi"/>
                <w:b/>
                <w:sz w:val="20"/>
                <w:szCs w:val="20"/>
              </w:rPr>
              <w:t>Titular de la actividad, instalación, proyecto o fuente fiscalizada:</w:t>
            </w:r>
          </w:p>
          <w:p w:rsidR="009979E8" w:rsidRPr="00B56345" w:rsidRDefault="009979E8" w:rsidP="00214D8D">
            <w:pPr>
              <w:rPr>
                <w:rFonts w:cstheme="minorHAnsi"/>
                <w:sz w:val="20"/>
                <w:szCs w:val="20"/>
                <w:lang w:eastAsia="es-ES"/>
              </w:rPr>
            </w:pPr>
            <w:r>
              <w:rPr>
                <w:rFonts w:cstheme="minorHAnsi"/>
                <w:sz w:val="20"/>
                <w:szCs w:val="20"/>
                <w:lang w:eastAsia="es-ES"/>
              </w:rPr>
              <w:t>MateticWineGroup</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79E8" w:rsidRPr="00B56345" w:rsidRDefault="009979E8" w:rsidP="00214D8D">
            <w:pPr>
              <w:spacing w:after="100" w:line="276" w:lineRule="auto"/>
              <w:rPr>
                <w:rFonts w:cstheme="minorHAnsi"/>
                <w:b/>
                <w:sz w:val="20"/>
                <w:szCs w:val="20"/>
              </w:rPr>
            </w:pPr>
            <w:r w:rsidRPr="00B56345">
              <w:rPr>
                <w:rFonts w:cstheme="minorHAnsi"/>
                <w:b/>
                <w:sz w:val="20"/>
                <w:szCs w:val="20"/>
              </w:rPr>
              <w:t>RUT o RUN:</w:t>
            </w:r>
            <w:r>
              <w:rPr>
                <w:rFonts w:cstheme="minorHAnsi"/>
                <w:sz w:val="20"/>
                <w:szCs w:val="20"/>
              </w:rPr>
              <w:t>76.089.233-5</w:t>
            </w:r>
          </w:p>
        </w:tc>
      </w:tr>
      <w:tr w:rsidR="009979E8" w:rsidRPr="00B56345" w:rsidTr="00214D8D">
        <w:trPr>
          <w:trHeight w:val="425"/>
          <w:jc w:val="center"/>
        </w:trPr>
        <w:tc>
          <w:tcPr>
            <w:tcW w:w="2752"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79E8" w:rsidRPr="00B56345" w:rsidRDefault="009979E8" w:rsidP="00214D8D">
            <w:pPr>
              <w:rPr>
                <w:rFonts w:cstheme="minorHAnsi"/>
                <w:sz w:val="20"/>
                <w:szCs w:val="20"/>
              </w:rPr>
            </w:pPr>
            <w:r w:rsidRPr="00B56345">
              <w:rPr>
                <w:rFonts w:cstheme="minorHAnsi"/>
                <w:b/>
                <w:sz w:val="20"/>
                <w:szCs w:val="20"/>
              </w:rPr>
              <w:t>Domicilio titular:</w:t>
            </w:r>
            <w:r>
              <w:rPr>
                <w:rFonts w:cstheme="minorHAnsi"/>
                <w:sz w:val="20"/>
                <w:szCs w:val="20"/>
              </w:rPr>
              <w:t>Av. Vitacura 5250 of. 601. Vitacura</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79E8" w:rsidRPr="00B56345" w:rsidRDefault="009979E8" w:rsidP="00214D8D">
            <w:pPr>
              <w:spacing w:after="100" w:line="276" w:lineRule="auto"/>
              <w:rPr>
                <w:rFonts w:cstheme="minorHAnsi"/>
                <w:b/>
                <w:sz w:val="20"/>
                <w:szCs w:val="20"/>
              </w:rPr>
            </w:pPr>
            <w:r w:rsidRPr="00B56345">
              <w:rPr>
                <w:rFonts w:cstheme="minorHAnsi"/>
                <w:b/>
                <w:sz w:val="20"/>
                <w:szCs w:val="20"/>
              </w:rPr>
              <w:t>Correo electrónico</w:t>
            </w:r>
            <w:r>
              <w:rPr>
                <w:rFonts w:cstheme="minorHAnsi"/>
                <w:b/>
                <w:sz w:val="20"/>
                <w:szCs w:val="20"/>
              </w:rPr>
              <w:t xml:space="preserve">: </w:t>
            </w:r>
            <w:r>
              <w:rPr>
                <w:rFonts w:cstheme="minorHAnsi"/>
                <w:sz w:val="20"/>
                <w:szCs w:val="20"/>
              </w:rPr>
              <w:t>-</w:t>
            </w:r>
          </w:p>
        </w:tc>
      </w:tr>
      <w:tr w:rsidR="009979E8" w:rsidRPr="00B56345" w:rsidTr="00214D8D">
        <w:trPr>
          <w:trHeight w:val="589"/>
          <w:jc w:val="center"/>
        </w:trPr>
        <w:tc>
          <w:tcPr>
            <w:tcW w:w="2752" w:type="pct"/>
            <w:vMerge/>
            <w:tcBorders>
              <w:top w:val="single" w:sz="4" w:space="0" w:color="auto"/>
              <w:left w:val="single" w:sz="4" w:space="0" w:color="auto"/>
              <w:bottom w:val="single" w:sz="4" w:space="0" w:color="auto"/>
              <w:right w:val="single" w:sz="4" w:space="0" w:color="auto"/>
            </w:tcBorders>
            <w:vAlign w:val="center"/>
            <w:hideMark/>
          </w:tcPr>
          <w:p w:rsidR="009979E8" w:rsidRPr="00B56345" w:rsidRDefault="009979E8" w:rsidP="00214D8D">
            <w:pPr>
              <w:rPr>
                <w:rFonts w:cstheme="minorHAnsi"/>
                <w:b/>
                <w:sz w:val="20"/>
                <w:szCs w:val="20"/>
                <w:lang w:val="es-ES" w:eastAsia="es-ES"/>
              </w:rPr>
            </w:pP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79E8" w:rsidRPr="00B56345" w:rsidRDefault="009979E8" w:rsidP="00214D8D">
            <w:pPr>
              <w:spacing w:after="100" w:line="276" w:lineRule="auto"/>
              <w:rPr>
                <w:rFonts w:cstheme="minorHAnsi"/>
                <w:b/>
                <w:sz w:val="20"/>
                <w:szCs w:val="20"/>
              </w:rPr>
            </w:pPr>
            <w:r w:rsidRPr="00B56345">
              <w:rPr>
                <w:rFonts w:cstheme="minorHAnsi"/>
                <w:b/>
                <w:sz w:val="20"/>
                <w:szCs w:val="20"/>
              </w:rPr>
              <w:t>Teléfono:</w:t>
            </w:r>
            <w:r>
              <w:rPr>
                <w:rFonts w:cstheme="minorHAnsi"/>
                <w:sz w:val="20"/>
                <w:szCs w:val="20"/>
              </w:rPr>
              <w:t>(56) 2 32245021</w:t>
            </w:r>
          </w:p>
        </w:tc>
      </w:tr>
      <w:tr w:rsidR="009979E8" w:rsidRPr="00B56345" w:rsidTr="00214D8D">
        <w:trPr>
          <w:trHeight w:val="515"/>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79E8" w:rsidRPr="00B56345" w:rsidRDefault="009979E8" w:rsidP="00214D8D">
            <w:pPr>
              <w:spacing w:after="100" w:line="276" w:lineRule="auto"/>
              <w:rPr>
                <w:rFonts w:cstheme="minorHAnsi"/>
                <w:b/>
                <w:sz w:val="20"/>
                <w:szCs w:val="20"/>
                <w:lang w:val="es-ES" w:eastAsia="es-ES"/>
              </w:rPr>
            </w:pPr>
            <w:r w:rsidRPr="00B56345">
              <w:rPr>
                <w:rFonts w:cstheme="minorHAnsi"/>
                <w:b/>
                <w:sz w:val="20"/>
                <w:szCs w:val="20"/>
              </w:rPr>
              <w:t>Identificación del representante legal:</w:t>
            </w:r>
            <w:r>
              <w:rPr>
                <w:rFonts w:cstheme="minorHAnsi"/>
                <w:sz w:val="20"/>
                <w:szCs w:val="20"/>
              </w:rPr>
              <w:t>Arturo Larraín Bustamante</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79E8" w:rsidRPr="00B56345" w:rsidRDefault="009979E8" w:rsidP="00214D8D">
            <w:pPr>
              <w:spacing w:after="100" w:line="276" w:lineRule="auto"/>
              <w:rPr>
                <w:rFonts w:cstheme="minorHAnsi"/>
                <w:b/>
                <w:sz w:val="20"/>
                <w:szCs w:val="20"/>
                <w:lang w:val="es-ES" w:eastAsia="es-ES"/>
              </w:rPr>
            </w:pPr>
            <w:r w:rsidRPr="00B56345">
              <w:rPr>
                <w:rFonts w:cstheme="minorHAnsi"/>
                <w:b/>
                <w:sz w:val="20"/>
                <w:szCs w:val="20"/>
              </w:rPr>
              <w:t>RUT o RUN:</w:t>
            </w:r>
            <w:r>
              <w:rPr>
                <w:rFonts w:cstheme="minorHAnsi"/>
                <w:sz w:val="20"/>
                <w:szCs w:val="20"/>
              </w:rPr>
              <w:t>12.628.564-7</w:t>
            </w:r>
          </w:p>
        </w:tc>
      </w:tr>
      <w:tr w:rsidR="009979E8" w:rsidRPr="00B56345" w:rsidTr="00214D8D">
        <w:trPr>
          <w:trHeight w:val="469"/>
          <w:jc w:val="center"/>
        </w:trPr>
        <w:tc>
          <w:tcPr>
            <w:tcW w:w="2752"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79E8" w:rsidRPr="00B56345" w:rsidRDefault="009979E8" w:rsidP="00214D8D">
            <w:pPr>
              <w:spacing w:after="100" w:line="276" w:lineRule="auto"/>
              <w:rPr>
                <w:rFonts w:cstheme="minorHAnsi"/>
                <w:b/>
                <w:sz w:val="20"/>
                <w:szCs w:val="20"/>
              </w:rPr>
            </w:pPr>
            <w:r w:rsidRPr="00B56345">
              <w:rPr>
                <w:rFonts w:cstheme="minorHAnsi"/>
                <w:b/>
                <w:sz w:val="20"/>
                <w:szCs w:val="20"/>
              </w:rPr>
              <w:t>Domicilio representante legal:</w:t>
            </w:r>
            <w:r>
              <w:rPr>
                <w:rFonts w:cstheme="minorHAnsi"/>
                <w:sz w:val="20"/>
                <w:szCs w:val="20"/>
              </w:rPr>
              <w:t>Av. Vitacura 5250 of. 601. Vitacura</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79E8" w:rsidRPr="00B56345" w:rsidRDefault="009979E8" w:rsidP="00214D8D">
            <w:pPr>
              <w:spacing w:after="100" w:line="276" w:lineRule="auto"/>
              <w:rPr>
                <w:rFonts w:cstheme="minorHAnsi"/>
                <w:sz w:val="20"/>
                <w:szCs w:val="20"/>
                <w:lang w:val="es-ES" w:eastAsia="es-ES"/>
              </w:rPr>
            </w:pPr>
            <w:r w:rsidRPr="00B56345">
              <w:rPr>
                <w:rFonts w:cstheme="minorHAnsi"/>
                <w:b/>
                <w:sz w:val="20"/>
                <w:szCs w:val="20"/>
              </w:rPr>
              <w:t>Correo electrónico</w:t>
            </w:r>
            <w:r>
              <w:rPr>
                <w:rFonts w:cstheme="minorHAnsi"/>
                <w:b/>
                <w:sz w:val="20"/>
                <w:szCs w:val="20"/>
              </w:rPr>
              <w:t>:</w:t>
            </w:r>
            <w:r>
              <w:t xml:space="preserve"> arturo@mateticwg.com</w:t>
            </w:r>
          </w:p>
        </w:tc>
      </w:tr>
      <w:tr w:rsidR="009979E8" w:rsidRPr="00B56345" w:rsidTr="00214D8D">
        <w:trPr>
          <w:trHeight w:val="507"/>
          <w:jc w:val="center"/>
        </w:trPr>
        <w:tc>
          <w:tcPr>
            <w:tcW w:w="2752" w:type="pct"/>
            <w:vMerge/>
            <w:tcBorders>
              <w:top w:val="single" w:sz="4" w:space="0" w:color="auto"/>
              <w:left w:val="single" w:sz="4" w:space="0" w:color="auto"/>
              <w:bottom w:val="single" w:sz="4" w:space="0" w:color="auto"/>
              <w:right w:val="single" w:sz="4" w:space="0" w:color="auto"/>
            </w:tcBorders>
            <w:vAlign w:val="center"/>
            <w:hideMark/>
          </w:tcPr>
          <w:p w:rsidR="009979E8" w:rsidRPr="00B56345" w:rsidRDefault="009979E8" w:rsidP="00214D8D">
            <w:pPr>
              <w:rPr>
                <w:rFonts w:cstheme="minorHAnsi"/>
                <w:b/>
                <w:sz w:val="20"/>
                <w:szCs w:val="20"/>
                <w:lang w:val="es-ES" w:eastAsia="es-ES"/>
              </w:rPr>
            </w:pP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79E8" w:rsidRPr="00B56345" w:rsidRDefault="009979E8" w:rsidP="00214D8D">
            <w:pPr>
              <w:spacing w:after="100" w:line="276" w:lineRule="auto"/>
              <w:rPr>
                <w:rFonts w:cstheme="minorHAnsi"/>
                <w:sz w:val="20"/>
                <w:szCs w:val="20"/>
                <w:lang w:val="es-ES" w:eastAsia="es-ES"/>
              </w:rPr>
            </w:pPr>
            <w:r w:rsidRPr="00B56345">
              <w:rPr>
                <w:rFonts w:cstheme="minorHAnsi"/>
                <w:b/>
                <w:sz w:val="20"/>
                <w:szCs w:val="20"/>
              </w:rPr>
              <w:t>Teléfono:</w:t>
            </w:r>
            <w:r>
              <w:rPr>
                <w:rFonts w:cstheme="minorHAnsi"/>
                <w:sz w:val="20"/>
                <w:szCs w:val="20"/>
              </w:rPr>
              <w:t>(56) 9 6307275</w:t>
            </w:r>
          </w:p>
        </w:tc>
      </w:tr>
      <w:tr w:rsidR="009979E8" w:rsidRPr="00B56345" w:rsidTr="00214D8D">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79E8" w:rsidRPr="00B56345" w:rsidRDefault="009979E8" w:rsidP="00214D8D">
            <w:pPr>
              <w:tabs>
                <w:tab w:val="left" w:pos="8139"/>
              </w:tabs>
              <w:spacing w:after="100" w:line="276" w:lineRule="auto"/>
              <w:rPr>
                <w:rFonts w:cstheme="minorHAnsi"/>
                <w:sz w:val="20"/>
                <w:szCs w:val="20"/>
              </w:rPr>
            </w:pPr>
            <w:r w:rsidRPr="00B56345">
              <w:rPr>
                <w:rFonts w:cstheme="minorHAnsi"/>
                <w:b/>
                <w:sz w:val="20"/>
                <w:szCs w:val="20"/>
              </w:rPr>
              <w:t>Fase de la actividad, proyecto o fuente fiscalizada:</w:t>
            </w:r>
            <w:r w:rsidRPr="00B56345">
              <w:rPr>
                <w:rFonts w:cstheme="minorHAnsi"/>
                <w:sz w:val="20"/>
                <w:szCs w:val="20"/>
              </w:rPr>
              <w:t xml:space="preserve"> Operación</w:t>
            </w:r>
            <w:r>
              <w:rPr>
                <w:rFonts w:cstheme="minorHAnsi"/>
                <w:sz w:val="20"/>
                <w:szCs w:val="20"/>
              </w:rPr>
              <w:t>.</w:t>
            </w:r>
          </w:p>
        </w:tc>
      </w:tr>
    </w:tbl>
    <w:p w:rsidR="006B7AA2" w:rsidRDefault="006B7AA2" w:rsidP="006B7AA2"/>
    <w:p w:rsidR="006B7AA2" w:rsidRDefault="006B7AA2" w:rsidP="006B7AA2"/>
    <w:p w:rsidR="006B7AA2" w:rsidRPr="006B7AA2" w:rsidRDefault="006B7AA2" w:rsidP="006B7AA2"/>
    <w:p w:rsidR="000A1083" w:rsidRPr="000A1083" w:rsidRDefault="000A1083" w:rsidP="000A1083">
      <w:pPr>
        <w:contextualSpacing/>
        <w:jc w:val="both"/>
        <w:rPr>
          <w:sz w:val="20"/>
          <w:szCs w:val="20"/>
        </w:rPr>
      </w:pPr>
    </w:p>
    <w:p w:rsidR="000A1083" w:rsidRPr="000A1083" w:rsidRDefault="000A1083" w:rsidP="000A1083">
      <w:pPr>
        <w:contextualSpacing/>
        <w:jc w:val="both"/>
        <w:rPr>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4228F0">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0A1083" w:rsidRPr="000A1083"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rsidR="000A1083" w:rsidRPr="00894527" w:rsidRDefault="000A1083" w:rsidP="000A1083">
      <w:pPr>
        <w:pStyle w:val="Ttulo2"/>
      </w:pPr>
      <w:bookmarkStart w:id="24" w:name="_Toc449085408"/>
      <w:bookmarkStart w:id="25" w:name="_Toc502833677"/>
      <w:bookmarkStart w:id="26" w:name="_Toc41985473"/>
      <w:r w:rsidRPr="00894527">
        <w:lastRenderedPageBreak/>
        <w:t>Ubicación</w:t>
      </w:r>
      <w:bookmarkEnd w:id="15"/>
      <w:bookmarkEnd w:id="16"/>
      <w:bookmarkEnd w:id="17"/>
      <w:bookmarkEnd w:id="18"/>
      <w:bookmarkEnd w:id="19"/>
      <w:bookmarkEnd w:id="20"/>
      <w:r w:rsidR="000C7067" w:rsidRPr="00894527">
        <w:t xml:space="preserve"> y</w:t>
      </w:r>
      <w:r w:rsidRPr="00894527">
        <w:t>Layout</w:t>
      </w:r>
      <w:bookmarkEnd w:id="21"/>
      <w:bookmarkEnd w:id="22"/>
      <w:bookmarkEnd w:id="23"/>
      <w:bookmarkEnd w:id="24"/>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923"/>
        <w:gridCol w:w="2540"/>
        <w:gridCol w:w="3137"/>
        <w:gridCol w:w="3088"/>
      </w:tblGrid>
      <w:tr w:rsidR="009979E8" w:rsidRPr="00D42470" w:rsidTr="00214D8D">
        <w:trPr>
          <w:trHeight w:val="6465"/>
          <w:jc w:val="center"/>
        </w:trPr>
        <w:tc>
          <w:tcPr>
            <w:tcW w:w="5000" w:type="pct"/>
            <w:gridSpan w:val="4"/>
            <w:shd w:val="clear" w:color="auto" w:fill="FFFFFF"/>
            <w:tcMar>
              <w:top w:w="58" w:type="dxa"/>
              <w:left w:w="58" w:type="dxa"/>
              <w:bottom w:w="58" w:type="dxa"/>
              <w:right w:w="58" w:type="dxa"/>
            </w:tcMar>
            <w:hideMark/>
          </w:tcPr>
          <w:p w:rsidR="009979E8" w:rsidRPr="00D42470" w:rsidRDefault="009979E8" w:rsidP="00214D8D">
            <w:pPr>
              <w:spacing w:after="0" w:line="240" w:lineRule="auto"/>
              <w:rPr>
                <w:rFonts w:ascii="Calibri" w:eastAsia="Calibri" w:hAnsi="Calibri" w:cs="Times New Roman"/>
                <w:color w:val="FF0000"/>
                <w:sz w:val="20"/>
                <w:szCs w:val="20"/>
              </w:rPr>
            </w:pPr>
            <w:bookmarkStart w:id="27" w:name="_Toc352840382"/>
            <w:bookmarkStart w:id="28" w:name="_Toc352841442"/>
            <w:bookmarkStart w:id="29" w:name="_Toc352940732"/>
            <w:bookmarkStart w:id="30" w:name="_Toc353998108"/>
            <w:bookmarkStart w:id="31" w:name="_Toc353998181"/>
            <w:r w:rsidRPr="00D42470">
              <w:rPr>
                <w:rFonts w:ascii="Calibri" w:eastAsia="Calibri" w:hAnsi="Calibri" w:cs="Times New Roman"/>
                <w:b/>
              </w:rPr>
              <w:t>Figura 1. Mapa de ubicación local</w:t>
            </w:r>
            <w:bookmarkEnd w:id="27"/>
            <w:bookmarkEnd w:id="28"/>
            <w:bookmarkEnd w:id="29"/>
            <w:bookmarkEnd w:id="30"/>
            <w:bookmarkEnd w:id="31"/>
            <w:r w:rsidRPr="00AE4963">
              <w:rPr>
                <w:sz w:val="20"/>
                <w:szCs w:val="20"/>
              </w:rPr>
              <w:t>(</w:t>
            </w:r>
            <w:r w:rsidRPr="009A3F97">
              <w:rPr>
                <w:sz w:val="20"/>
                <w:szCs w:val="20"/>
              </w:rPr>
              <w:t>Fuente: Google earth, 201</w:t>
            </w:r>
            <w:r>
              <w:rPr>
                <w:sz w:val="20"/>
                <w:szCs w:val="20"/>
              </w:rPr>
              <w:t>9</w:t>
            </w:r>
            <w:r w:rsidRPr="009A3F97">
              <w:rPr>
                <w:sz w:val="20"/>
                <w:szCs w:val="20"/>
              </w:rPr>
              <w:t>).</w:t>
            </w:r>
          </w:p>
          <w:p w:rsidR="009979E8" w:rsidRPr="00D42470" w:rsidRDefault="009979E8" w:rsidP="00214D8D">
            <w:pPr>
              <w:spacing w:after="0" w:line="240" w:lineRule="auto"/>
              <w:jc w:val="center"/>
              <w:rPr>
                <w:rFonts w:ascii="Calibri" w:eastAsia="Calibri" w:hAnsi="Calibri" w:cs="Calibri"/>
                <w:b/>
                <w:noProof/>
                <w:sz w:val="24"/>
                <w:szCs w:val="20"/>
                <w:lang w:eastAsia="es-CL"/>
              </w:rPr>
            </w:pPr>
            <w:r w:rsidRPr="00E5154E">
              <w:rPr>
                <w:rFonts w:ascii="Calibri" w:eastAsia="Calibri" w:hAnsi="Calibri" w:cs="Calibri"/>
                <w:b/>
                <w:noProof/>
                <w:sz w:val="24"/>
                <w:szCs w:val="20"/>
                <w:lang w:eastAsia="es-CL"/>
              </w:rPr>
              <w:drawing>
                <wp:inline distT="0" distB="0" distL="0" distR="0">
                  <wp:extent cx="6035040" cy="3928717"/>
                  <wp:effectExtent l="0" t="0" r="381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200" cy="3930774"/>
                          </a:xfrm>
                          <a:prstGeom prst="rect">
                            <a:avLst/>
                          </a:prstGeom>
                          <a:noFill/>
                          <a:ln>
                            <a:noFill/>
                          </a:ln>
                        </pic:spPr>
                      </pic:pic>
                    </a:graphicData>
                  </a:graphic>
                </wp:inline>
              </w:drawing>
            </w:r>
          </w:p>
        </w:tc>
      </w:tr>
      <w:tr w:rsidR="009979E8" w:rsidRPr="00D42470" w:rsidTr="00214D8D">
        <w:trPr>
          <w:trHeight w:val="229"/>
          <w:jc w:val="center"/>
        </w:trPr>
        <w:tc>
          <w:tcPr>
            <w:tcW w:w="1798" w:type="pct"/>
            <w:shd w:val="clear" w:color="auto" w:fill="FFFFFF"/>
            <w:tcMar>
              <w:top w:w="58" w:type="dxa"/>
              <w:left w:w="58" w:type="dxa"/>
              <w:bottom w:w="58" w:type="dxa"/>
              <w:right w:w="58" w:type="dxa"/>
            </w:tcMar>
            <w:hideMark/>
          </w:tcPr>
          <w:p w:rsidR="009979E8" w:rsidRPr="00D42470" w:rsidRDefault="009979E8" w:rsidP="00214D8D">
            <w:pPr>
              <w:spacing w:after="0" w:line="240" w:lineRule="auto"/>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5163DB">
              <w:rPr>
                <w:rFonts w:ascii="Calibri" w:eastAsia="Calibri" w:hAnsi="Calibri" w:cs="Calibri"/>
                <w:b/>
                <w:sz w:val="20"/>
                <w:szCs w:val="18"/>
              </w:rPr>
              <w:t>DATUM WGS 84</w:t>
            </w:r>
          </w:p>
        </w:tc>
        <w:tc>
          <w:tcPr>
            <w:tcW w:w="928" w:type="pct"/>
            <w:shd w:val="clear" w:color="auto" w:fill="FFFFFF"/>
          </w:tcPr>
          <w:p w:rsidR="009979E8" w:rsidRPr="00D42470" w:rsidRDefault="009979E8" w:rsidP="00214D8D">
            <w:pPr>
              <w:spacing w:after="0" w:line="240" w:lineRule="auto"/>
              <w:rPr>
                <w:rFonts w:ascii="Calibri" w:eastAsia="Calibri" w:hAnsi="Calibri" w:cs="Calibri"/>
                <w:b/>
                <w:sz w:val="20"/>
                <w:szCs w:val="18"/>
              </w:rPr>
            </w:pPr>
            <w:r w:rsidRPr="009A3F97">
              <w:rPr>
                <w:rFonts w:cstheme="minorHAnsi"/>
                <w:b/>
                <w:sz w:val="20"/>
                <w:szCs w:val="18"/>
              </w:rPr>
              <w:t>Huso:</w:t>
            </w:r>
            <w:r w:rsidRPr="00C61277">
              <w:rPr>
                <w:rFonts w:cstheme="minorHAnsi"/>
                <w:b/>
                <w:bCs/>
                <w:sz w:val="20"/>
                <w:szCs w:val="18"/>
              </w:rPr>
              <w:t>19 S</w:t>
            </w:r>
          </w:p>
        </w:tc>
        <w:tc>
          <w:tcPr>
            <w:tcW w:w="1146" w:type="pct"/>
            <w:shd w:val="clear" w:color="auto" w:fill="FFFFFF"/>
          </w:tcPr>
          <w:p w:rsidR="009979E8" w:rsidRPr="00D42470" w:rsidRDefault="009979E8" w:rsidP="00214D8D">
            <w:pPr>
              <w:spacing w:after="0" w:line="240" w:lineRule="auto"/>
              <w:rPr>
                <w:rFonts w:ascii="Calibri" w:eastAsia="Calibri" w:hAnsi="Calibri" w:cs="Calibri"/>
                <w:b/>
                <w:sz w:val="20"/>
                <w:szCs w:val="18"/>
              </w:rPr>
            </w:pPr>
            <w:r w:rsidRPr="00D42470">
              <w:rPr>
                <w:rFonts w:ascii="Calibri" w:eastAsia="Calibri" w:hAnsi="Calibri" w:cs="Calibri"/>
                <w:b/>
                <w:sz w:val="20"/>
                <w:szCs w:val="18"/>
              </w:rPr>
              <w:t>UTM N:</w:t>
            </w:r>
            <w:r w:rsidRPr="00E5154E">
              <w:rPr>
                <w:rFonts w:ascii="Calibri" w:eastAsia="Calibri" w:hAnsi="Calibri" w:cs="Calibri"/>
                <w:b/>
                <w:sz w:val="20"/>
                <w:szCs w:val="18"/>
              </w:rPr>
              <w:t>6</w:t>
            </w:r>
            <w:r>
              <w:rPr>
                <w:rFonts w:ascii="Calibri" w:eastAsia="Calibri" w:hAnsi="Calibri" w:cs="Calibri"/>
                <w:b/>
                <w:sz w:val="20"/>
                <w:szCs w:val="18"/>
              </w:rPr>
              <w:t>.</w:t>
            </w:r>
            <w:r w:rsidRPr="00E5154E">
              <w:rPr>
                <w:rFonts w:ascii="Calibri" w:eastAsia="Calibri" w:hAnsi="Calibri" w:cs="Calibri"/>
                <w:b/>
                <w:sz w:val="20"/>
                <w:szCs w:val="18"/>
              </w:rPr>
              <w:t>182</w:t>
            </w:r>
            <w:r>
              <w:rPr>
                <w:rFonts w:ascii="Calibri" w:eastAsia="Calibri" w:hAnsi="Calibri" w:cs="Calibri"/>
                <w:b/>
                <w:sz w:val="20"/>
                <w:szCs w:val="18"/>
              </w:rPr>
              <w:t>.</w:t>
            </w:r>
            <w:r w:rsidRPr="00E5154E">
              <w:rPr>
                <w:rFonts w:ascii="Calibri" w:eastAsia="Calibri" w:hAnsi="Calibri" w:cs="Calibri"/>
                <w:b/>
                <w:sz w:val="20"/>
                <w:szCs w:val="18"/>
              </w:rPr>
              <w:t>225</w:t>
            </w:r>
          </w:p>
        </w:tc>
        <w:tc>
          <w:tcPr>
            <w:tcW w:w="1128" w:type="pct"/>
            <w:shd w:val="clear" w:color="auto" w:fill="FFFFFF"/>
          </w:tcPr>
          <w:p w:rsidR="009979E8" w:rsidRPr="00D42470" w:rsidRDefault="009979E8" w:rsidP="00214D8D">
            <w:pPr>
              <w:spacing w:after="0" w:line="240" w:lineRule="auto"/>
              <w:rPr>
                <w:rFonts w:ascii="Calibri" w:eastAsia="Calibri" w:hAnsi="Calibri" w:cs="Calibri"/>
                <w:b/>
                <w:sz w:val="20"/>
                <w:szCs w:val="16"/>
              </w:rPr>
            </w:pPr>
            <w:r w:rsidRPr="00D42470">
              <w:rPr>
                <w:rFonts w:ascii="Calibri" w:eastAsia="Calibri" w:hAnsi="Calibri" w:cs="Calibri"/>
                <w:b/>
                <w:sz w:val="20"/>
                <w:szCs w:val="16"/>
              </w:rPr>
              <w:t>UTM E:</w:t>
            </w:r>
            <w:r w:rsidRPr="00E5154E">
              <w:rPr>
                <w:rFonts w:ascii="Calibri" w:eastAsia="Calibri" w:hAnsi="Calibri" w:cs="Calibri"/>
                <w:b/>
                <w:sz w:val="20"/>
                <w:szCs w:val="16"/>
              </w:rPr>
              <w:t>324</w:t>
            </w:r>
            <w:r>
              <w:rPr>
                <w:rFonts w:ascii="Calibri" w:eastAsia="Calibri" w:hAnsi="Calibri" w:cs="Calibri"/>
                <w:b/>
                <w:sz w:val="20"/>
                <w:szCs w:val="16"/>
              </w:rPr>
              <w:t>.</w:t>
            </w:r>
            <w:r w:rsidRPr="00E5154E">
              <w:rPr>
                <w:rFonts w:ascii="Calibri" w:eastAsia="Calibri" w:hAnsi="Calibri" w:cs="Calibri"/>
                <w:b/>
                <w:sz w:val="20"/>
                <w:szCs w:val="16"/>
              </w:rPr>
              <w:t>909</w:t>
            </w:r>
          </w:p>
        </w:tc>
      </w:tr>
      <w:tr w:rsidR="009979E8" w:rsidRPr="00D42470" w:rsidTr="00214D8D">
        <w:trPr>
          <w:trHeight w:val="728"/>
          <w:jc w:val="center"/>
        </w:trPr>
        <w:tc>
          <w:tcPr>
            <w:tcW w:w="5000" w:type="pct"/>
            <w:gridSpan w:val="4"/>
            <w:shd w:val="clear" w:color="auto" w:fill="FFFFFF"/>
            <w:tcMar>
              <w:top w:w="58" w:type="dxa"/>
              <w:left w:w="58" w:type="dxa"/>
              <w:bottom w:w="58" w:type="dxa"/>
              <w:right w:w="58" w:type="dxa"/>
            </w:tcMar>
          </w:tcPr>
          <w:p w:rsidR="009979E8" w:rsidRPr="00C61277" w:rsidRDefault="009979E8" w:rsidP="00214D8D">
            <w:pPr>
              <w:spacing w:after="0" w:line="240" w:lineRule="auto"/>
              <w:rPr>
                <w:rFonts w:cstheme="minorHAnsi"/>
                <w:sz w:val="20"/>
                <w:szCs w:val="18"/>
              </w:rPr>
            </w:pPr>
            <w:r w:rsidRPr="00D42470">
              <w:rPr>
                <w:rFonts w:ascii="Calibri" w:eastAsia="Calibri" w:hAnsi="Calibri" w:cs="Calibri"/>
                <w:b/>
                <w:sz w:val="20"/>
                <w:szCs w:val="18"/>
              </w:rPr>
              <w:t xml:space="preserve">Ruta de acceso: </w:t>
            </w:r>
            <w:r w:rsidRPr="00BC5A69">
              <w:rPr>
                <w:rFonts w:cstheme="minorHAnsi"/>
                <w:sz w:val="20"/>
                <w:szCs w:val="18"/>
              </w:rPr>
              <w:t xml:space="preserve">El acceso al proyecto se realiza </w:t>
            </w:r>
            <w:r w:rsidRPr="00C61277">
              <w:rPr>
                <w:rFonts w:ascii="Calibri" w:eastAsia="Calibri" w:hAnsi="Calibri" w:cs="Calibri"/>
                <w:bCs/>
                <w:sz w:val="20"/>
                <w:szCs w:val="18"/>
              </w:rPr>
              <w:t>a través de la Ruta 5 Sur en dirección a San Fernando, luego tomar salida hacia Los Lingues Ruta H-721</w:t>
            </w:r>
            <w:r w:rsidRPr="00BC5A69">
              <w:rPr>
                <w:rFonts w:cstheme="minorHAnsi"/>
                <w:sz w:val="20"/>
                <w:szCs w:val="18"/>
              </w:rPr>
              <w:t xml:space="preserve">desde </w:t>
            </w:r>
            <w:r>
              <w:rPr>
                <w:rFonts w:cstheme="minorHAnsi"/>
                <w:sz w:val="20"/>
                <w:szCs w:val="18"/>
              </w:rPr>
              <w:t>donde se recorren aproximadamente 150 m., y</w:t>
            </w:r>
            <w:r>
              <w:rPr>
                <w:rFonts w:ascii="Calibri" w:eastAsia="Calibri" w:hAnsi="Calibri" w:cs="Calibri"/>
                <w:sz w:val="20"/>
                <w:szCs w:val="18"/>
              </w:rPr>
              <w:t xml:space="preserve"> dicho camino</w:t>
            </w:r>
            <w:r w:rsidRPr="00B56345">
              <w:rPr>
                <w:rFonts w:cstheme="minorHAnsi"/>
                <w:sz w:val="20"/>
                <w:szCs w:val="18"/>
              </w:rPr>
              <w:t xml:space="preserve"> lleva directamente al ingreso principal de la Unidad Fiscalizable</w:t>
            </w:r>
            <w:r>
              <w:rPr>
                <w:rFonts w:cstheme="minorHAnsi"/>
                <w:sz w:val="20"/>
                <w:szCs w:val="18"/>
              </w:rPr>
              <w:t>.</w:t>
            </w:r>
          </w:p>
        </w:tc>
      </w:tr>
    </w:tbl>
    <w:p w:rsidR="009979E8" w:rsidRDefault="009979E8" w:rsidP="006B7AA2">
      <w:pPr>
        <w:sectPr w:rsidR="009979E8" w:rsidSect="009747CA">
          <w:footerReference w:type="default" r:id="rId14"/>
          <w:type w:val="nextColumn"/>
          <w:pgSz w:w="15840" w:h="12240" w:orient="landscape" w:code="1"/>
          <w:pgMar w:top="1134" w:right="1134" w:bottom="1134" w:left="1134" w:header="708" w:footer="708" w:gutter="0"/>
          <w:cols w:space="708"/>
          <w:docGrid w:linePitch="360"/>
        </w:sectPr>
      </w:pPr>
    </w:p>
    <w:p w:rsidR="000A1083" w:rsidRDefault="000D16B5" w:rsidP="000A1083">
      <w:pPr>
        <w:pStyle w:val="Ttulo1"/>
      </w:pPr>
      <w:bookmarkStart w:id="32" w:name="_Toc41985474"/>
      <w:bookmarkStart w:id="33" w:name="_Toc449085417"/>
      <w:bookmarkStart w:id="34" w:name="_Toc352840392"/>
      <w:bookmarkStart w:id="35" w:name="_Toc352841452"/>
      <w:r w:rsidRPr="006B7AA2">
        <w:lastRenderedPageBreak/>
        <w:t>INSTRUMENTOS DE CARÁCTER AMBIENTAL QUE ORIGINAN LA DICTACIÓN DE MEDIDAS PROVISIONALES</w:t>
      </w:r>
      <w:bookmarkEnd w:id="32"/>
    </w:p>
    <w:p w:rsidR="006B7AA2" w:rsidRPr="006B7AA2" w:rsidRDefault="006B7AA2" w:rsidP="006B7AA2">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87"/>
        <w:gridCol w:w="2619"/>
        <w:gridCol w:w="1289"/>
        <w:gridCol w:w="4371"/>
        <w:gridCol w:w="2652"/>
        <w:gridCol w:w="2394"/>
      </w:tblGrid>
      <w:tr w:rsidR="00412320" w:rsidRPr="00D42470" w:rsidTr="003F55C0">
        <w:trPr>
          <w:trHeight w:val="498"/>
        </w:trPr>
        <w:tc>
          <w:tcPr>
            <w:tcW w:w="5000" w:type="pct"/>
            <w:gridSpan w:val="6"/>
            <w:shd w:val="clear" w:color="000000" w:fill="D9D9D9"/>
            <w:noWrap/>
          </w:tcPr>
          <w:p w:rsidR="00412320" w:rsidRPr="00D42470" w:rsidRDefault="00412320" w:rsidP="00F979B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412320" w:rsidRPr="00D42470" w:rsidRDefault="00412320" w:rsidP="00F979B0">
            <w:pPr>
              <w:spacing w:after="0" w:line="0" w:lineRule="atLeast"/>
              <w:rPr>
                <w:rFonts w:ascii="Calibri" w:eastAsia="Times New Roman" w:hAnsi="Calibri" w:cs="Calibri"/>
                <w:b/>
                <w:bCs/>
                <w:color w:val="000000"/>
                <w:sz w:val="20"/>
                <w:szCs w:val="20"/>
                <w:lang w:eastAsia="es-CL"/>
              </w:rPr>
            </w:pPr>
          </w:p>
        </w:tc>
      </w:tr>
      <w:tr w:rsidR="005C13FF" w:rsidRPr="00D42470" w:rsidTr="005C13FF">
        <w:trPr>
          <w:trHeight w:val="498"/>
        </w:trPr>
        <w:tc>
          <w:tcPr>
            <w:tcW w:w="141" w:type="pct"/>
            <w:shd w:val="clear" w:color="auto" w:fill="auto"/>
            <w:vAlign w:val="center"/>
            <w:hideMark/>
          </w:tcPr>
          <w:p w:rsidR="005C13FF" w:rsidRPr="00D42470" w:rsidRDefault="005C13FF" w:rsidP="00F979B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955" w:type="pct"/>
            <w:shd w:val="clear" w:color="auto" w:fill="auto"/>
            <w:vAlign w:val="center"/>
            <w:hideMark/>
          </w:tcPr>
          <w:p w:rsidR="005C13FF" w:rsidRPr="00D42470" w:rsidRDefault="005C13FF" w:rsidP="005C13F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instrumento</w:t>
            </w:r>
          </w:p>
        </w:tc>
        <w:tc>
          <w:tcPr>
            <w:tcW w:w="470" w:type="pct"/>
            <w:vAlign w:val="center"/>
          </w:tcPr>
          <w:p w:rsidR="005C13FF" w:rsidRPr="00D42470" w:rsidRDefault="005C13FF" w:rsidP="00F979B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594" w:type="pct"/>
            <w:shd w:val="clear" w:color="auto" w:fill="auto"/>
            <w:vAlign w:val="center"/>
            <w:hideMark/>
          </w:tcPr>
          <w:p w:rsidR="005C13FF" w:rsidRPr="00D42470" w:rsidRDefault="005C13FF" w:rsidP="00F979B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67" w:type="pct"/>
            <w:shd w:val="clear" w:color="auto" w:fill="auto"/>
            <w:vAlign w:val="center"/>
            <w:hideMark/>
          </w:tcPr>
          <w:p w:rsidR="005C13FF" w:rsidRPr="00D42470" w:rsidRDefault="005C13FF" w:rsidP="00F979B0">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73" w:type="pct"/>
            <w:vAlign w:val="center"/>
          </w:tcPr>
          <w:p w:rsidR="005C13FF" w:rsidRPr="00D42470" w:rsidRDefault="005C13FF" w:rsidP="005C13F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5C13FF" w:rsidRPr="00D42470" w:rsidTr="005C13FF">
        <w:trPr>
          <w:trHeight w:val="498"/>
        </w:trPr>
        <w:tc>
          <w:tcPr>
            <w:tcW w:w="141" w:type="pct"/>
            <w:shd w:val="clear" w:color="auto" w:fill="auto"/>
            <w:noWrap/>
            <w:vAlign w:val="center"/>
          </w:tcPr>
          <w:p w:rsidR="005C13FF" w:rsidRPr="00D42470" w:rsidRDefault="005C13FF" w:rsidP="00F979B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955" w:type="pct"/>
            <w:shd w:val="clear" w:color="auto" w:fill="auto"/>
            <w:noWrap/>
            <w:vAlign w:val="center"/>
          </w:tcPr>
          <w:p w:rsidR="005C13FF" w:rsidRPr="00D42470" w:rsidRDefault="005C13FF" w:rsidP="005C13F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RCA </w:t>
            </w:r>
            <w:r w:rsidR="005A2DEA">
              <w:rPr>
                <w:color w:val="000000"/>
                <w:sz w:val="20"/>
              </w:rPr>
              <w:t>247</w:t>
            </w:r>
          </w:p>
        </w:tc>
        <w:tc>
          <w:tcPr>
            <w:tcW w:w="470" w:type="pct"/>
            <w:vAlign w:val="center"/>
          </w:tcPr>
          <w:p w:rsidR="005C13FF" w:rsidRPr="00D42470" w:rsidRDefault="005A2DEA" w:rsidP="005C13F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30-11-2015</w:t>
            </w:r>
          </w:p>
        </w:tc>
        <w:tc>
          <w:tcPr>
            <w:tcW w:w="1594" w:type="pct"/>
            <w:shd w:val="clear" w:color="auto" w:fill="auto"/>
            <w:noWrap/>
            <w:vAlign w:val="center"/>
          </w:tcPr>
          <w:p w:rsidR="005C13FF" w:rsidRPr="00D42470" w:rsidRDefault="005C13FF" w:rsidP="006B7AA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Regional del Medio Ambiente</w:t>
            </w:r>
          </w:p>
        </w:tc>
        <w:tc>
          <w:tcPr>
            <w:tcW w:w="967" w:type="pct"/>
            <w:shd w:val="clear" w:color="auto" w:fill="auto"/>
            <w:noWrap/>
            <w:vAlign w:val="center"/>
          </w:tcPr>
          <w:p w:rsidR="005C13FF" w:rsidRPr="00D42470" w:rsidRDefault="005A2DEA" w:rsidP="00F979B0">
            <w:pPr>
              <w:spacing w:after="0" w:line="0" w:lineRule="atLeast"/>
              <w:jc w:val="both"/>
              <w:rPr>
                <w:rFonts w:ascii="Calibri" w:eastAsia="Calibri" w:hAnsi="Calibri" w:cs="Times New Roman"/>
                <w:color w:val="000000"/>
                <w:sz w:val="20"/>
              </w:rPr>
            </w:pPr>
            <w:r w:rsidRPr="007E2DD7">
              <w:rPr>
                <w:color w:val="000000"/>
                <w:sz w:val="20"/>
              </w:rPr>
              <w:t xml:space="preserve">Proyecto </w:t>
            </w:r>
            <w:r>
              <w:rPr>
                <w:color w:val="000000"/>
                <w:sz w:val="20"/>
              </w:rPr>
              <w:t>Bodega Los Lingues, Terrapura S.A</w:t>
            </w:r>
            <w:r w:rsidR="00A92BF8">
              <w:rPr>
                <w:color w:val="000000"/>
                <w:sz w:val="20"/>
              </w:rPr>
              <w:t>.</w:t>
            </w:r>
          </w:p>
        </w:tc>
        <w:tc>
          <w:tcPr>
            <w:tcW w:w="873" w:type="pct"/>
          </w:tcPr>
          <w:p w:rsidR="005C13FF" w:rsidRPr="00D42470" w:rsidRDefault="005C13FF" w:rsidP="00F979B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r w:rsidR="005C13FF" w:rsidRPr="00D42470" w:rsidTr="005C13FF">
        <w:trPr>
          <w:trHeight w:val="498"/>
        </w:trPr>
        <w:tc>
          <w:tcPr>
            <w:tcW w:w="141" w:type="pct"/>
            <w:shd w:val="clear" w:color="auto" w:fill="auto"/>
            <w:noWrap/>
            <w:vAlign w:val="center"/>
            <w:hideMark/>
          </w:tcPr>
          <w:p w:rsidR="005C13FF" w:rsidRPr="00D42470" w:rsidRDefault="005C13FF" w:rsidP="00693705">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955" w:type="pct"/>
            <w:shd w:val="clear" w:color="auto" w:fill="auto"/>
            <w:noWrap/>
            <w:vAlign w:val="center"/>
            <w:hideMark/>
          </w:tcPr>
          <w:p w:rsidR="005C13FF" w:rsidRPr="00D42470" w:rsidRDefault="005C13FF" w:rsidP="005C13F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Medida Provisional Resolución Exenta N°</w:t>
            </w:r>
            <w:r w:rsidR="002774DA">
              <w:rPr>
                <w:rFonts w:ascii="Calibri" w:eastAsia="Calibri" w:hAnsi="Calibri" w:cs="Times New Roman"/>
                <w:color w:val="000000"/>
                <w:sz w:val="20"/>
              </w:rPr>
              <w:t>565</w:t>
            </w:r>
          </w:p>
        </w:tc>
        <w:tc>
          <w:tcPr>
            <w:tcW w:w="470" w:type="pct"/>
            <w:noWrap/>
            <w:vAlign w:val="center"/>
          </w:tcPr>
          <w:p w:rsidR="005C13FF" w:rsidRPr="00D42470" w:rsidRDefault="002774DA" w:rsidP="005C13F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06-04-2020</w:t>
            </w:r>
          </w:p>
        </w:tc>
        <w:tc>
          <w:tcPr>
            <w:tcW w:w="1594" w:type="pct"/>
            <w:shd w:val="clear" w:color="auto" w:fill="auto"/>
            <w:noWrap/>
            <w:vAlign w:val="center"/>
          </w:tcPr>
          <w:p w:rsidR="005C13FF" w:rsidRPr="00D42470" w:rsidRDefault="005C13FF" w:rsidP="00693705">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967" w:type="pct"/>
            <w:shd w:val="clear" w:color="auto" w:fill="auto"/>
            <w:noWrap/>
            <w:vAlign w:val="center"/>
          </w:tcPr>
          <w:p w:rsidR="005C13FF" w:rsidRPr="00D42470" w:rsidRDefault="005C13FF" w:rsidP="00693705">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Ordena Medidas Provisionales que indica</w:t>
            </w:r>
          </w:p>
        </w:tc>
        <w:tc>
          <w:tcPr>
            <w:tcW w:w="873" w:type="pct"/>
          </w:tcPr>
          <w:p w:rsidR="005C13FF" w:rsidRPr="00D42470" w:rsidRDefault="005C13FF" w:rsidP="00693705">
            <w:pPr>
              <w:spacing w:after="0" w:line="0" w:lineRule="atLeast"/>
              <w:jc w:val="both"/>
              <w:rPr>
                <w:rFonts w:ascii="Calibri" w:eastAsia="Times New Roman" w:hAnsi="Calibri" w:cs="Calibri"/>
                <w:color w:val="000000"/>
                <w:sz w:val="20"/>
                <w:szCs w:val="20"/>
                <w:lang w:eastAsia="es-CL"/>
              </w:rPr>
            </w:pPr>
            <w:r w:rsidRPr="00B00FC5">
              <w:rPr>
                <w:rFonts w:ascii="Calibri" w:eastAsia="Times New Roman" w:hAnsi="Calibri" w:cs="Calibri"/>
                <w:color w:val="000000"/>
                <w:sz w:val="20"/>
                <w:szCs w:val="20"/>
                <w:lang w:eastAsia="es-CL"/>
              </w:rPr>
              <w:t xml:space="preserve">Notificada al titular el </w:t>
            </w:r>
            <w:r w:rsidR="00B00FC5" w:rsidRPr="00B00FC5">
              <w:rPr>
                <w:rFonts w:ascii="Calibri" w:eastAsia="Times New Roman" w:hAnsi="Calibri" w:cs="Calibri"/>
                <w:color w:val="000000"/>
                <w:sz w:val="20"/>
                <w:szCs w:val="20"/>
                <w:lang w:eastAsia="es-CL"/>
              </w:rPr>
              <w:t>7</w:t>
            </w:r>
            <w:r w:rsidRPr="00B00FC5">
              <w:rPr>
                <w:rFonts w:ascii="Calibri" w:eastAsia="Times New Roman" w:hAnsi="Calibri" w:cs="Calibri"/>
                <w:color w:val="000000"/>
                <w:sz w:val="20"/>
                <w:szCs w:val="20"/>
                <w:lang w:eastAsia="es-CL"/>
              </w:rPr>
              <w:t xml:space="preserve"> de </w:t>
            </w:r>
            <w:r w:rsidR="00B00FC5" w:rsidRPr="00B00FC5">
              <w:rPr>
                <w:rFonts w:ascii="Calibri" w:eastAsia="Times New Roman" w:hAnsi="Calibri" w:cs="Calibri"/>
                <w:color w:val="000000"/>
                <w:sz w:val="20"/>
                <w:szCs w:val="20"/>
                <w:lang w:eastAsia="es-CL"/>
              </w:rPr>
              <w:t>abril de 2020</w:t>
            </w:r>
            <w:r w:rsidRPr="00B00FC5">
              <w:rPr>
                <w:rFonts w:ascii="Calibri" w:eastAsia="Times New Roman" w:hAnsi="Calibri" w:cs="Calibri"/>
                <w:color w:val="000000"/>
                <w:sz w:val="20"/>
                <w:szCs w:val="20"/>
                <w:lang w:eastAsia="es-CL"/>
              </w:rPr>
              <w:t>.</w:t>
            </w:r>
          </w:p>
        </w:tc>
      </w:tr>
      <w:tr w:rsidR="00653DC6" w:rsidRPr="00D42470" w:rsidTr="005C13FF">
        <w:trPr>
          <w:trHeight w:val="498"/>
        </w:trPr>
        <w:tc>
          <w:tcPr>
            <w:tcW w:w="141" w:type="pct"/>
            <w:shd w:val="clear" w:color="auto" w:fill="auto"/>
            <w:noWrap/>
            <w:vAlign w:val="center"/>
          </w:tcPr>
          <w:p w:rsidR="00653DC6" w:rsidRDefault="00653DC6" w:rsidP="00693705">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w:t>
            </w:r>
          </w:p>
        </w:tc>
        <w:tc>
          <w:tcPr>
            <w:tcW w:w="955" w:type="pct"/>
            <w:shd w:val="clear" w:color="auto" w:fill="auto"/>
            <w:noWrap/>
            <w:vAlign w:val="center"/>
          </w:tcPr>
          <w:p w:rsidR="00653DC6" w:rsidRDefault="00653DC6" w:rsidP="005C13F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Resolución Exenta N°612</w:t>
            </w:r>
          </w:p>
        </w:tc>
        <w:tc>
          <w:tcPr>
            <w:tcW w:w="470" w:type="pct"/>
            <w:noWrap/>
            <w:vAlign w:val="center"/>
          </w:tcPr>
          <w:p w:rsidR="00653DC6" w:rsidRDefault="00653DC6" w:rsidP="005C13F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17-04-2020</w:t>
            </w:r>
          </w:p>
        </w:tc>
        <w:tc>
          <w:tcPr>
            <w:tcW w:w="1594" w:type="pct"/>
            <w:shd w:val="clear" w:color="auto" w:fill="auto"/>
            <w:noWrap/>
            <w:vAlign w:val="center"/>
          </w:tcPr>
          <w:p w:rsidR="00653DC6" w:rsidRDefault="00653DC6" w:rsidP="00693705">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967" w:type="pct"/>
            <w:shd w:val="clear" w:color="auto" w:fill="auto"/>
            <w:noWrap/>
            <w:vAlign w:val="center"/>
          </w:tcPr>
          <w:p w:rsidR="00653DC6" w:rsidRDefault="00653DC6" w:rsidP="00693705">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 xml:space="preserve">Téngase presente las </w:t>
            </w:r>
            <w:r w:rsidRPr="00653DC6">
              <w:rPr>
                <w:rFonts w:ascii="Calibri" w:eastAsia="Calibri" w:hAnsi="Calibri" w:cs="Times New Roman"/>
                <w:color w:val="000000"/>
                <w:sz w:val="20"/>
              </w:rPr>
              <w:t xml:space="preserve">observaciones </w:t>
            </w:r>
            <w:r>
              <w:rPr>
                <w:rFonts w:ascii="Calibri" w:eastAsia="Calibri" w:hAnsi="Calibri" w:cs="Times New Roman"/>
                <w:color w:val="000000"/>
                <w:sz w:val="20"/>
              </w:rPr>
              <w:t>s</w:t>
            </w:r>
            <w:r w:rsidRPr="00653DC6">
              <w:rPr>
                <w:rFonts w:ascii="Calibri" w:eastAsia="Calibri" w:hAnsi="Calibri" w:cs="Times New Roman"/>
                <w:color w:val="000000"/>
                <w:sz w:val="20"/>
              </w:rPr>
              <w:t>obre los antecedentes</w:t>
            </w:r>
            <w:r>
              <w:rPr>
                <w:rFonts w:ascii="Calibri" w:eastAsia="Calibri" w:hAnsi="Calibri" w:cs="Times New Roman"/>
                <w:color w:val="000000"/>
                <w:sz w:val="20"/>
              </w:rPr>
              <w:t xml:space="preserve"> presentados por el titular en primer informe de reporte.</w:t>
            </w:r>
          </w:p>
        </w:tc>
        <w:tc>
          <w:tcPr>
            <w:tcW w:w="873" w:type="pct"/>
          </w:tcPr>
          <w:p w:rsidR="00653DC6" w:rsidRPr="00B00FC5" w:rsidRDefault="00035CB3" w:rsidP="00693705">
            <w:pPr>
              <w:spacing w:after="0" w:line="0" w:lineRule="atLeast"/>
              <w:jc w:val="both"/>
              <w:rPr>
                <w:rFonts w:ascii="Calibri" w:eastAsia="Times New Roman" w:hAnsi="Calibri" w:cs="Calibri"/>
                <w:color w:val="000000"/>
                <w:sz w:val="20"/>
                <w:szCs w:val="20"/>
                <w:lang w:eastAsia="es-CL"/>
              </w:rPr>
            </w:pPr>
            <w:r w:rsidRPr="00B00FC5">
              <w:rPr>
                <w:rFonts w:ascii="Calibri" w:eastAsia="Times New Roman" w:hAnsi="Calibri" w:cs="Calibri"/>
                <w:color w:val="000000"/>
                <w:sz w:val="20"/>
                <w:szCs w:val="20"/>
                <w:lang w:eastAsia="es-CL"/>
              </w:rPr>
              <w:t xml:space="preserve">Notificada al titular el </w:t>
            </w:r>
            <w:r>
              <w:rPr>
                <w:rFonts w:ascii="Calibri" w:eastAsia="Times New Roman" w:hAnsi="Calibri" w:cs="Calibri"/>
                <w:color w:val="000000"/>
                <w:sz w:val="20"/>
                <w:szCs w:val="20"/>
                <w:lang w:eastAsia="es-CL"/>
              </w:rPr>
              <w:t>24</w:t>
            </w:r>
            <w:r w:rsidRPr="00B00FC5">
              <w:rPr>
                <w:rFonts w:ascii="Calibri" w:eastAsia="Times New Roman" w:hAnsi="Calibri" w:cs="Calibri"/>
                <w:color w:val="000000"/>
                <w:sz w:val="20"/>
                <w:szCs w:val="20"/>
                <w:lang w:eastAsia="es-CL"/>
              </w:rPr>
              <w:t xml:space="preserve"> de abril de 2020.</w:t>
            </w:r>
          </w:p>
        </w:tc>
      </w:tr>
    </w:tbl>
    <w:p w:rsidR="000A1083" w:rsidRDefault="000A1083" w:rsidP="00412320">
      <w:pPr>
        <w:spacing w:after="0" w:line="240" w:lineRule="auto"/>
        <w:contextualSpacing/>
        <w:outlineLvl w:val="0"/>
        <w:rPr>
          <w:rFonts w:ascii="Calibri" w:eastAsia="Calibri" w:hAnsi="Calibri" w:cs="Calibri"/>
          <w:b/>
          <w:sz w:val="24"/>
          <w:szCs w:val="20"/>
        </w:rPr>
      </w:pPr>
    </w:p>
    <w:p w:rsidR="009A787E" w:rsidRPr="000A1083" w:rsidRDefault="009A787E" w:rsidP="009A787E">
      <w:pPr>
        <w:pStyle w:val="Ttulo1"/>
      </w:pPr>
      <w:bookmarkStart w:id="36" w:name="_Toc41985475"/>
      <w:r w:rsidRPr="000A1083">
        <w:t>ANTECEDENTES DE LA ACTIVIDAD DE FISCALIZACIÓN</w:t>
      </w:r>
      <w:bookmarkEnd w:id="36"/>
    </w:p>
    <w:p w:rsidR="009A787E" w:rsidRPr="000A1083" w:rsidRDefault="009A787E" w:rsidP="009A787E">
      <w:pPr>
        <w:spacing w:after="0" w:line="240" w:lineRule="auto"/>
        <w:jc w:val="both"/>
        <w:rPr>
          <w:rFonts w:ascii="Calibri" w:eastAsia="Calibri" w:hAnsi="Calibri" w:cs="Times New Roman"/>
        </w:rPr>
      </w:pPr>
    </w:p>
    <w:p w:rsidR="009A787E" w:rsidRPr="000A1083" w:rsidRDefault="009A787E" w:rsidP="00214D8D">
      <w:pPr>
        <w:pStyle w:val="Ttulo2"/>
      </w:pPr>
      <w:bookmarkStart w:id="37" w:name="_Toc352162452"/>
      <w:bookmarkStart w:id="38" w:name="_Toc352162789"/>
      <w:bookmarkStart w:id="39" w:name="_Toc352840388"/>
      <w:bookmarkStart w:id="40" w:name="_Toc352841448"/>
      <w:bookmarkStart w:id="41" w:name="_Toc353998114"/>
      <w:bookmarkStart w:id="42" w:name="_Toc353998187"/>
      <w:bookmarkStart w:id="43" w:name="_Toc382383539"/>
      <w:bookmarkStart w:id="44" w:name="_Toc382472361"/>
      <w:bookmarkStart w:id="45" w:name="_Toc390184272"/>
      <w:bookmarkStart w:id="46" w:name="_Toc390360003"/>
      <w:bookmarkStart w:id="47" w:name="_Toc390777024"/>
      <w:bookmarkStart w:id="48" w:name="_Toc447875235"/>
      <w:bookmarkStart w:id="49" w:name="_Toc449085413"/>
      <w:bookmarkStart w:id="50" w:name="_Toc449106087"/>
      <w:bookmarkStart w:id="51" w:name="_Toc41985476"/>
      <w:bookmarkStart w:id="52" w:name="_Toc449517530"/>
      <w:r w:rsidRPr="00A1167B">
        <w:t>Aspectos relativos a la ejecución de la Inspección Ambiental</w:t>
      </w:r>
      <w:bookmarkStart w:id="53" w:name="_Toc353998115"/>
      <w:bookmarkStart w:id="54" w:name="_Toc353998188"/>
      <w:bookmarkStart w:id="55" w:name="_Toc382383540"/>
      <w:bookmarkStart w:id="56" w:name="_Toc382472362"/>
      <w:bookmarkStart w:id="57" w:name="_Toc390184273"/>
      <w:bookmarkStart w:id="58" w:name="_Toc390360004"/>
      <w:bookmarkStart w:id="59" w:name="_Toc390777025"/>
      <w:bookmarkStart w:id="60" w:name="_Toc4478752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9A787E" w:rsidRPr="000A1083" w:rsidRDefault="009A787E" w:rsidP="009A787E">
      <w:pPr>
        <w:pStyle w:val="Ttulo3"/>
        <w:rPr>
          <w:rFonts w:eastAsia="Calibri"/>
        </w:rPr>
      </w:pPr>
      <w:bookmarkStart w:id="61" w:name="_Toc41985477"/>
      <w:bookmarkStart w:id="62" w:name="_Toc449085414"/>
      <w:bookmarkStart w:id="63" w:name="_Toc449106088"/>
      <w:bookmarkStart w:id="64" w:name="_Toc449517531"/>
      <w:r w:rsidRPr="000A1083">
        <w:rPr>
          <w:rFonts w:eastAsia="Calibri"/>
        </w:rPr>
        <w:t>Ejecución de la inspección</w:t>
      </w:r>
      <w:bookmarkEnd w:id="61"/>
      <w:bookmarkEnd w:id="53"/>
      <w:bookmarkEnd w:id="54"/>
      <w:bookmarkEnd w:id="55"/>
      <w:bookmarkEnd w:id="56"/>
      <w:bookmarkEnd w:id="57"/>
      <w:bookmarkEnd w:id="58"/>
      <w:bookmarkEnd w:id="59"/>
      <w:bookmarkEnd w:id="60"/>
      <w:bookmarkEnd w:id="62"/>
      <w:bookmarkEnd w:id="63"/>
      <w:bookmarkEnd w:id="64"/>
    </w:p>
    <w:p w:rsidR="009A787E" w:rsidRPr="000A1083" w:rsidRDefault="009A787E" w:rsidP="009A787E">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976"/>
        <w:gridCol w:w="6659"/>
      </w:tblGrid>
      <w:tr w:rsidR="009A787E" w:rsidRPr="000A1083" w:rsidTr="00214D8D">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A787E" w:rsidRPr="000A1083" w:rsidRDefault="009A787E" w:rsidP="00214D8D">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Existió oposición al ingreso:</w:t>
            </w:r>
            <w:r w:rsidRPr="009A787E">
              <w:rPr>
                <w:rFonts w:ascii="Calibri" w:eastAsia="Calibri" w:hAnsi="Calibri" w:cs="Times New Roman"/>
                <w:b/>
                <w:sz w:val="20"/>
                <w:szCs w:val="20"/>
              </w:rPr>
              <w:t xml:space="preserve"> N</w:t>
            </w:r>
            <w:r>
              <w:rPr>
                <w:rFonts w:ascii="Calibri" w:eastAsia="Calibri" w:hAnsi="Calibri" w:cs="Times New Roman"/>
                <w:b/>
                <w:sz w:val="20"/>
                <w:szCs w:val="20"/>
              </w:rPr>
              <w:t>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9A787E" w:rsidRPr="000A1083" w:rsidRDefault="009A787E" w:rsidP="00214D8D">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 xml:space="preserve">Existió auxilio de fuerza pública: </w:t>
            </w:r>
            <w:r w:rsidRPr="009A787E">
              <w:rPr>
                <w:rFonts w:ascii="Calibri" w:eastAsia="Calibri" w:hAnsi="Calibri" w:cs="Times New Roman"/>
                <w:b/>
                <w:sz w:val="20"/>
                <w:szCs w:val="20"/>
              </w:rPr>
              <w:t>NO</w:t>
            </w:r>
          </w:p>
        </w:tc>
      </w:tr>
      <w:tr w:rsidR="009A787E" w:rsidRPr="000A1083" w:rsidTr="00214D8D">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A787E" w:rsidRPr="000A1083" w:rsidRDefault="009A787E" w:rsidP="00214D8D">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Existió colaboración por parte de los fiscalizados:</w:t>
            </w:r>
            <w:r w:rsidRPr="009A787E">
              <w:rPr>
                <w:rFonts w:ascii="Calibri" w:eastAsia="Calibri" w:hAnsi="Calibri" w:cs="Times New Roman"/>
                <w:b/>
                <w:sz w:val="20"/>
                <w:szCs w:val="20"/>
              </w:rPr>
              <w:t xml:space="preserve"> SI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9A787E" w:rsidRPr="000A1083" w:rsidRDefault="009A787E" w:rsidP="00214D8D">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 xml:space="preserve">Existió trato respetuoso y deferente: </w:t>
            </w:r>
            <w:r w:rsidRPr="009A787E">
              <w:rPr>
                <w:rFonts w:ascii="Calibri" w:eastAsia="Calibri" w:hAnsi="Calibri" w:cs="Times New Roman"/>
                <w:b/>
                <w:sz w:val="20"/>
                <w:szCs w:val="20"/>
              </w:rPr>
              <w:t xml:space="preserve">SI </w:t>
            </w:r>
          </w:p>
        </w:tc>
      </w:tr>
      <w:tr w:rsidR="009A787E" w:rsidRPr="000A1083" w:rsidTr="00214D8D">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A787E" w:rsidRPr="000A1083" w:rsidRDefault="009A787E" w:rsidP="00214D8D">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Observaciones:</w:t>
            </w:r>
            <w:r w:rsidR="00A92BF8">
              <w:rPr>
                <w:rFonts w:ascii="Calibri" w:eastAsia="Calibri" w:hAnsi="Calibri" w:cs="Times New Roman"/>
                <w:b/>
                <w:sz w:val="20"/>
                <w:szCs w:val="20"/>
              </w:rPr>
              <w:t>sin observaciones.</w:t>
            </w:r>
          </w:p>
        </w:tc>
      </w:tr>
    </w:tbl>
    <w:p w:rsidR="009A787E" w:rsidRDefault="009A787E" w:rsidP="009A787E">
      <w:pPr>
        <w:spacing w:after="0" w:line="240" w:lineRule="auto"/>
        <w:ind w:left="720"/>
        <w:contextualSpacing/>
        <w:jc w:val="both"/>
        <w:outlineLvl w:val="1"/>
        <w:rPr>
          <w:b/>
        </w:rPr>
      </w:pPr>
      <w:bookmarkStart w:id="65" w:name="_Toc352840390"/>
      <w:bookmarkStart w:id="66" w:name="_Toc352841450"/>
      <w:bookmarkStart w:id="67" w:name="_Toc353998117"/>
      <w:bookmarkStart w:id="68" w:name="_Toc353998190"/>
      <w:bookmarkStart w:id="69" w:name="_Toc382383541"/>
      <w:bookmarkStart w:id="70" w:name="_Toc382472363"/>
      <w:bookmarkStart w:id="71" w:name="_Toc390184275"/>
      <w:bookmarkStart w:id="72" w:name="_Toc390360006"/>
      <w:bookmarkStart w:id="73" w:name="_Toc390777027"/>
      <w:bookmarkStart w:id="74" w:name="_Toc447875238"/>
      <w:bookmarkStart w:id="75" w:name="_Toc449085416"/>
      <w:bookmarkStart w:id="76" w:name="_Toc449106090"/>
      <w:bookmarkStart w:id="77" w:name="_Toc449517533"/>
    </w:p>
    <w:p w:rsidR="005A02C1" w:rsidRDefault="005A02C1">
      <w:pPr>
        <w:rPr>
          <w:b/>
        </w:rPr>
      </w:pPr>
      <w:r>
        <w:rPr>
          <w:b/>
        </w:rPr>
        <w:br w:type="page"/>
      </w:r>
    </w:p>
    <w:p w:rsidR="009A787E" w:rsidRDefault="009A787E" w:rsidP="004228F0">
      <w:pPr>
        <w:numPr>
          <w:ilvl w:val="2"/>
          <w:numId w:val="4"/>
        </w:numPr>
        <w:spacing w:after="0" w:line="240" w:lineRule="auto"/>
        <w:contextualSpacing/>
        <w:jc w:val="both"/>
        <w:outlineLvl w:val="1"/>
        <w:rPr>
          <w:b/>
        </w:rPr>
      </w:pPr>
      <w:bookmarkStart w:id="78" w:name="_Toc41985478"/>
      <w:r w:rsidRPr="000A1083">
        <w:rPr>
          <w:b/>
        </w:rPr>
        <w:lastRenderedPageBreak/>
        <w:t>Detalle del Recorrido de la Inspección</w:t>
      </w:r>
      <w:bookmarkEnd w:id="65"/>
      <w:bookmarkEnd w:id="66"/>
      <w:bookmarkEnd w:id="67"/>
      <w:bookmarkEnd w:id="68"/>
      <w:bookmarkEnd w:id="69"/>
      <w:bookmarkEnd w:id="70"/>
      <w:bookmarkEnd w:id="71"/>
      <w:bookmarkEnd w:id="72"/>
      <w:bookmarkEnd w:id="73"/>
      <w:bookmarkEnd w:id="74"/>
      <w:bookmarkEnd w:id="75"/>
      <w:bookmarkEnd w:id="76"/>
      <w:bookmarkEnd w:id="77"/>
      <w:r w:rsidR="00ED2F91">
        <w:rPr>
          <w:b/>
        </w:rPr>
        <w:t>.</w:t>
      </w:r>
      <w:bookmarkEnd w:id="78"/>
    </w:p>
    <w:p w:rsidR="00ED2F91" w:rsidRPr="000A1083" w:rsidRDefault="00ED2F91" w:rsidP="00ED2F91">
      <w:pPr>
        <w:spacing w:after="0" w:line="240" w:lineRule="auto"/>
        <w:ind w:left="720"/>
        <w:contextualSpacing/>
        <w:jc w:val="both"/>
        <w:outlineLvl w:val="1"/>
        <w:rPr>
          <w:b/>
        </w:rPr>
      </w:pPr>
    </w:p>
    <w:p w:rsidR="009A787E" w:rsidRPr="000A1083" w:rsidRDefault="009A787E" w:rsidP="009A787E">
      <w:pPr>
        <w:pStyle w:val="Ttulo4"/>
        <w:rPr>
          <w:rFonts w:eastAsia="Calibri"/>
        </w:rPr>
      </w:pPr>
      <w:r w:rsidRPr="000A1083">
        <w:rPr>
          <w:rFonts w:eastAsia="Calibri"/>
        </w:rPr>
        <w:t>Primer día de inspección (</w:t>
      </w:r>
      <w:r w:rsidR="00020223">
        <w:rPr>
          <w:rFonts w:eastAsia="Calibri"/>
        </w:rPr>
        <w:t>Fecha 14-05</w:t>
      </w:r>
      <w:r w:rsidR="00A92BF8">
        <w:rPr>
          <w:rFonts w:eastAsia="Calibri"/>
        </w:rPr>
        <w:t>-</w:t>
      </w:r>
      <w:r w:rsidR="00020223">
        <w:rPr>
          <w:rFonts w:eastAsia="Calibri"/>
        </w:rPr>
        <w:t>2020</w:t>
      </w:r>
      <w:r w:rsidRPr="000A1083">
        <w:rPr>
          <w:rFonts w:eastAsia="Calibri"/>
        </w:rPr>
        <w:t>).</w:t>
      </w:r>
    </w:p>
    <w:p w:rsidR="009A787E" w:rsidRPr="000A1083" w:rsidRDefault="009A787E" w:rsidP="009A787E">
      <w:pPr>
        <w:spacing w:after="0" w:line="240" w:lineRule="auto"/>
        <w:ind w:left="864"/>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29"/>
        <w:gridCol w:w="10783"/>
      </w:tblGrid>
      <w:tr w:rsidR="009A787E" w:rsidRPr="000A1083" w:rsidTr="00214D8D">
        <w:trPr>
          <w:trHeight w:val="587"/>
          <w:tblHeader/>
          <w:jc w:val="center"/>
        </w:trPr>
        <w:tc>
          <w:tcPr>
            <w:tcW w:w="1068" w:type="pct"/>
            <w:shd w:val="clear" w:color="auto" w:fill="D9D9D9"/>
            <w:vAlign w:val="center"/>
          </w:tcPr>
          <w:p w:rsidR="009A787E" w:rsidRPr="000A1083" w:rsidRDefault="009A787E" w:rsidP="00214D8D">
            <w:pPr>
              <w:spacing w:after="0" w:line="240" w:lineRule="auto"/>
              <w:jc w:val="center"/>
              <w:rPr>
                <w:rFonts w:ascii="Calibri" w:eastAsia="Calibri" w:hAnsi="Calibri" w:cs="Calibri"/>
                <w:b/>
                <w:sz w:val="20"/>
                <w:szCs w:val="20"/>
                <w:lang w:val="es-ES_tradnl"/>
              </w:rPr>
            </w:pPr>
            <w:r w:rsidRPr="000A1083">
              <w:rPr>
                <w:rFonts w:ascii="Calibri" w:eastAsia="Calibri" w:hAnsi="Calibri" w:cs="Calibri"/>
                <w:b/>
                <w:sz w:val="20"/>
                <w:szCs w:val="20"/>
                <w:lang w:val="es-ES_tradnl"/>
              </w:rPr>
              <w:t>N° de estación</w:t>
            </w:r>
          </w:p>
        </w:tc>
        <w:tc>
          <w:tcPr>
            <w:tcW w:w="3932" w:type="pct"/>
            <w:shd w:val="clear" w:color="auto" w:fill="D9D9D9"/>
            <w:vAlign w:val="center"/>
          </w:tcPr>
          <w:p w:rsidR="009A787E" w:rsidRPr="000A1083" w:rsidRDefault="009A787E" w:rsidP="00214D8D">
            <w:pPr>
              <w:spacing w:after="0" w:line="240" w:lineRule="auto"/>
              <w:ind w:left="57" w:right="57"/>
              <w:jc w:val="center"/>
              <w:rPr>
                <w:rFonts w:ascii="Calibri" w:eastAsia="Calibri" w:hAnsi="Calibri" w:cs="Calibri"/>
                <w:b/>
                <w:sz w:val="20"/>
                <w:szCs w:val="20"/>
              </w:rPr>
            </w:pPr>
            <w:r w:rsidRPr="000A1083">
              <w:rPr>
                <w:rFonts w:ascii="Calibri" w:eastAsia="Calibri" w:hAnsi="Calibri" w:cs="Calibri"/>
                <w:b/>
                <w:sz w:val="20"/>
                <w:szCs w:val="20"/>
              </w:rPr>
              <w:t xml:space="preserve">Nombre/ Descripción de estación  </w:t>
            </w:r>
          </w:p>
        </w:tc>
      </w:tr>
      <w:tr w:rsidR="009A787E" w:rsidRPr="000A1083" w:rsidTr="00214D8D">
        <w:trPr>
          <w:trHeight w:val="128"/>
          <w:jc w:val="center"/>
        </w:trPr>
        <w:tc>
          <w:tcPr>
            <w:tcW w:w="1068" w:type="pct"/>
            <w:noWrap/>
            <w:vAlign w:val="center"/>
            <w:hideMark/>
          </w:tcPr>
          <w:p w:rsidR="009A787E" w:rsidRPr="000A1083" w:rsidRDefault="00271681" w:rsidP="00214D8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vAlign w:val="center"/>
          </w:tcPr>
          <w:p w:rsidR="009A787E" w:rsidRPr="000A1083" w:rsidRDefault="00ED2F91" w:rsidP="00214D8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Bodega de Producción</w:t>
            </w:r>
          </w:p>
        </w:tc>
      </w:tr>
      <w:tr w:rsidR="009A787E" w:rsidRPr="000A1083" w:rsidTr="00214D8D">
        <w:trPr>
          <w:trHeight w:val="159"/>
          <w:jc w:val="center"/>
        </w:trPr>
        <w:tc>
          <w:tcPr>
            <w:tcW w:w="1068" w:type="pct"/>
            <w:noWrap/>
            <w:vAlign w:val="center"/>
          </w:tcPr>
          <w:p w:rsidR="009A787E" w:rsidRPr="000A1083" w:rsidRDefault="001814F2" w:rsidP="00214D8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2 </w:t>
            </w:r>
          </w:p>
        </w:tc>
        <w:tc>
          <w:tcPr>
            <w:tcW w:w="3932" w:type="pct"/>
            <w:vAlign w:val="center"/>
          </w:tcPr>
          <w:p w:rsidR="009A787E" w:rsidRPr="000A1083" w:rsidRDefault="001814F2" w:rsidP="00214D8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Planta de </w:t>
            </w:r>
            <w:r w:rsidR="00E611CE">
              <w:rPr>
                <w:rFonts w:ascii="Calibri" w:eastAsia="Times New Roman" w:hAnsi="Calibri" w:cs="Calibri"/>
                <w:sz w:val="20"/>
                <w:szCs w:val="20"/>
                <w:lang w:val="es-ES_tradnl" w:eastAsia="es-CL"/>
              </w:rPr>
              <w:t>T</w:t>
            </w:r>
            <w:r>
              <w:rPr>
                <w:rFonts w:ascii="Calibri" w:eastAsia="Times New Roman" w:hAnsi="Calibri" w:cs="Calibri"/>
                <w:sz w:val="20"/>
                <w:szCs w:val="20"/>
                <w:lang w:val="es-ES_tradnl" w:eastAsia="es-CL"/>
              </w:rPr>
              <w:t>ratamiento de RILes</w:t>
            </w:r>
          </w:p>
        </w:tc>
      </w:tr>
      <w:tr w:rsidR="009A787E" w:rsidRPr="000A1083" w:rsidTr="00214D8D">
        <w:trPr>
          <w:trHeight w:val="64"/>
          <w:jc w:val="center"/>
        </w:trPr>
        <w:tc>
          <w:tcPr>
            <w:tcW w:w="1068" w:type="pct"/>
            <w:noWrap/>
            <w:vAlign w:val="center"/>
          </w:tcPr>
          <w:p w:rsidR="009A787E" w:rsidRPr="000A1083" w:rsidRDefault="001814F2" w:rsidP="00214D8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vAlign w:val="center"/>
          </w:tcPr>
          <w:p w:rsidR="009A787E" w:rsidRPr="000A1083" w:rsidRDefault="001814F2" w:rsidP="00214D8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Zona de aplicación de Riles al suelo (plantación de Eucaliptus)</w:t>
            </w:r>
          </w:p>
        </w:tc>
      </w:tr>
      <w:tr w:rsidR="007416E6" w:rsidRPr="000A1083" w:rsidTr="00214D8D">
        <w:trPr>
          <w:trHeight w:val="64"/>
          <w:jc w:val="center"/>
        </w:trPr>
        <w:tc>
          <w:tcPr>
            <w:tcW w:w="1068" w:type="pct"/>
            <w:noWrap/>
            <w:vAlign w:val="center"/>
          </w:tcPr>
          <w:p w:rsidR="007416E6" w:rsidRDefault="007416E6" w:rsidP="00214D8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3932" w:type="pct"/>
            <w:vAlign w:val="center"/>
          </w:tcPr>
          <w:p w:rsidR="007416E6" w:rsidRDefault="007416E6" w:rsidP="00214D8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Zona de tuberías de descarga</w:t>
            </w:r>
          </w:p>
        </w:tc>
      </w:tr>
    </w:tbl>
    <w:p w:rsidR="000A1083" w:rsidRPr="000A1083" w:rsidRDefault="000A1083" w:rsidP="000A1083">
      <w:pPr>
        <w:spacing w:after="0" w:line="240" w:lineRule="auto"/>
        <w:jc w:val="both"/>
        <w:rPr>
          <w:rFonts w:ascii="Calibri" w:eastAsia="Calibri" w:hAnsi="Calibri" w:cs="Calibri"/>
          <w:sz w:val="16"/>
          <w:szCs w:val="16"/>
        </w:rPr>
      </w:pPr>
    </w:p>
    <w:p w:rsidR="006B538A" w:rsidRPr="005A02C1" w:rsidRDefault="000A1083" w:rsidP="00012D50">
      <w:pPr>
        <w:pStyle w:val="Ttulo2"/>
        <w:rPr>
          <w:rStyle w:val="Ttulo2Car"/>
          <w:rFonts w:asciiTheme="minorHAnsi" w:hAnsiTheme="minorHAnsi" w:cstheme="minorHAnsi"/>
          <w:bCs/>
        </w:rPr>
      </w:pPr>
      <w:bookmarkStart w:id="79" w:name="_Toc502833680"/>
      <w:bookmarkStart w:id="80" w:name="_Toc41985479"/>
      <w:r w:rsidRPr="005A02C1">
        <w:rPr>
          <w:rFonts w:asciiTheme="minorHAnsi" w:hAnsiTheme="minorHAnsi" w:cstheme="minorHAnsi"/>
          <w:bCs/>
        </w:rPr>
        <w:t>Revisión Documental</w:t>
      </w:r>
      <w:bookmarkEnd w:id="33"/>
      <w:bookmarkEnd w:id="79"/>
      <w:bookmarkEnd w:id="80"/>
    </w:p>
    <w:p w:rsidR="000A1083" w:rsidRPr="005A02C1" w:rsidRDefault="000A1083" w:rsidP="00012D50">
      <w:pPr>
        <w:pStyle w:val="Ttulo3"/>
        <w:rPr>
          <w:rFonts w:asciiTheme="minorHAnsi" w:hAnsiTheme="minorHAnsi" w:cstheme="minorHAnsi"/>
          <w:bCs/>
          <w:szCs w:val="22"/>
        </w:rPr>
      </w:pPr>
      <w:bookmarkStart w:id="81" w:name="_Toc382383545"/>
      <w:bookmarkStart w:id="82" w:name="_Toc382472367"/>
      <w:bookmarkStart w:id="83" w:name="_Toc390184277"/>
      <w:bookmarkStart w:id="84" w:name="_Toc390360008"/>
      <w:bookmarkStart w:id="85" w:name="_Toc390777029"/>
      <w:bookmarkStart w:id="86" w:name="_Toc449085418"/>
      <w:bookmarkStart w:id="87" w:name="_Toc502833681"/>
      <w:bookmarkStart w:id="88" w:name="_Toc41985480"/>
      <w:r w:rsidRPr="005A02C1">
        <w:rPr>
          <w:rFonts w:asciiTheme="minorHAnsi" w:hAnsiTheme="minorHAnsi" w:cstheme="minorHAnsi"/>
          <w:bCs/>
          <w:szCs w:val="22"/>
        </w:rPr>
        <w:t>Documentos Revisados</w:t>
      </w:r>
      <w:bookmarkEnd w:id="81"/>
      <w:bookmarkEnd w:id="82"/>
      <w:bookmarkEnd w:id="83"/>
      <w:bookmarkEnd w:id="84"/>
      <w:bookmarkEnd w:id="85"/>
      <w:bookmarkEnd w:id="86"/>
      <w:bookmarkEnd w:id="87"/>
      <w:bookmarkEnd w:id="88"/>
    </w:p>
    <w:p w:rsidR="000A1083" w:rsidRPr="000A1083" w:rsidRDefault="000A1083" w:rsidP="000A108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636"/>
        <w:gridCol w:w="5325"/>
        <w:gridCol w:w="3654"/>
        <w:gridCol w:w="3977"/>
      </w:tblGrid>
      <w:tr w:rsidR="005C13FF" w:rsidRPr="000A1083" w:rsidTr="002232FD">
        <w:trPr>
          <w:trHeight w:val="445"/>
        </w:trPr>
        <w:tc>
          <w:tcPr>
            <w:tcW w:w="234" w:type="pct"/>
            <w:shd w:val="clear" w:color="auto" w:fill="D9D9D9"/>
            <w:vAlign w:val="center"/>
          </w:tcPr>
          <w:bookmarkEnd w:id="34"/>
          <w:bookmarkEnd w:id="35"/>
          <w:p w:rsidR="005C13FF" w:rsidRPr="000A1083" w:rsidRDefault="005C13FF"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ID</w:t>
            </w:r>
          </w:p>
        </w:tc>
        <w:tc>
          <w:tcPr>
            <w:tcW w:w="1959" w:type="pct"/>
            <w:shd w:val="clear" w:color="auto" w:fill="D9D9D9"/>
            <w:tcMar>
              <w:top w:w="0" w:type="dxa"/>
              <w:left w:w="108" w:type="dxa"/>
              <w:bottom w:w="0" w:type="dxa"/>
              <w:right w:w="108" w:type="dxa"/>
            </w:tcMar>
            <w:vAlign w:val="center"/>
          </w:tcPr>
          <w:p w:rsidR="005C13FF" w:rsidRPr="000A1083" w:rsidRDefault="005C13FF"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Nombre del documento revisado</w:t>
            </w:r>
          </w:p>
        </w:tc>
        <w:tc>
          <w:tcPr>
            <w:tcW w:w="1344" w:type="pct"/>
            <w:shd w:val="clear" w:color="auto" w:fill="D9D9D9"/>
            <w:vAlign w:val="center"/>
          </w:tcPr>
          <w:p w:rsidR="005C13FF" w:rsidRPr="000A1083" w:rsidRDefault="005C13FF" w:rsidP="005C13F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0A1083">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1463" w:type="pct"/>
            <w:shd w:val="clear" w:color="auto" w:fill="D9D9D9"/>
            <w:vAlign w:val="center"/>
          </w:tcPr>
          <w:p w:rsidR="005C13FF" w:rsidRPr="000A1083" w:rsidRDefault="005C13FF" w:rsidP="00DE5CD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5C13FF" w:rsidRPr="000A1083" w:rsidTr="002232FD">
        <w:trPr>
          <w:trHeight w:val="409"/>
        </w:trPr>
        <w:tc>
          <w:tcPr>
            <w:tcW w:w="234" w:type="pct"/>
            <w:vAlign w:val="center"/>
          </w:tcPr>
          <w:p w:rsidR="005C13FF" w:rsidRPr="000A1083" w:rsidRDefault="005C13FF" w:rsidP="005C13F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959" w:type="pct"/>
            <w:tcMar>
              <w:top w:w="0" w:type="dxa"/>
              <w:left w:w="108" w:type="dxa"/>
              <w:bottom w:w="0" w:type="dxa"/>
              <w:right w:w="108" w:type="dxa"/>
            </w:tcMar>
            <w:vAlign w:val="center"/>
          </w:tcPr>
          <w:p w:rsidR="005C13FF" w:rsidRPr="000A1083" w:rsidRDefault="00C17825" w:rsidP="005C13F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Primer informe </w:t>
            </w:r>
            <w:r w:rsidR="001C76EB">
              <w:rPr>
                <w:rFonts w:ascii="Calibri" w:eastAsia="Calibri" w:hAnsi="Calibri" w:cs="Times New Roman"/>
                <w:sz w:val="20"/>
                <w:szCs w:val="20"/>
                <w:lang w:val="es-ES" w:eastAsia="es-ES"/>
              </w:rPr>
              <w:t>(Reportes día 13 y 14 de abril de 2020)</w:t>
            </w:r>
          </w:p>
        </w:tc>
        <w:tc>
          <w:tcPr>
            <w:tcW w:w="1344" w:type="pct"/>
            <w:vAlign w:val="center"/>
          </w:tcPr>
          <w:p w:rsidR="005C13FF" w:rsidRPr="000A1083" w:rsidRDefault="00073BB3" w:rsidP="00073BB3">
            <w:pPr>
              <w:spacing w:after="0" w:line="240" w:lineRule="auto"/>
              <w:jc w:val="both"/>
              <w:rPr>
                <w:rFonts w:ascii="Calibri" w:eastAsia="Calibri" w:hAnsi="Calibri" w:cs="Times New Roman"/>
                <w:sz w:val="20"/>
                <w:szCs w:val="20"/>
                <w:lang w:val="es-ES"/>
              </w:rPr>
            </w:pPr>
            <w:r w:rsidRPr="00073BB3">
              <w:rPr>
                <w:rFonts w:ascii="Calibri" w:eastAsia="Calibri" w:hAnsi="Calibri" w:cs="Times New Roman"/>
                <w:sz w:val="20"/>
                <w:szCs w:val="20"/>
                <w:lang w:val="es-ES"/>
              </w:rPr>
              <w:t xml:space="preserve">Documentación entregada por el titular como medio para verificarel cumplimiento de las medidas dictadas por la SMA </w:t>
            </w:r>
          </w:p>
        </w:tc>
        <w:tc>
          <w:tcPr>
            <w:tcW w:w="1463" w:type="pct"/>
            <w:vAlign w:val="center"/>
          </w:tcPr>
          <w:p w:rsidR="0099002F" w:rsidRPr="000A1083" w:rsidRDefault="0099002F" w:rsidP="0099002F">
            <w:pPr>
              <w:autoSpaceDE w:val="0"/>
              <w:autoSpaceDN w:val="0"/>
              <w:adjustRightInd w:val="0"/>
              <w:spacing w:after="0" w:line="240" w:lineRule="auto"/>
              <w:rPr>
                <w:rFonts w:ascii="Calibri" w:eastAsia="Calibri" w:hAnsi="Calibri" w:cs="Times New Roman"/>
                <w:sz w:val="20"/>
                <w:szCs w:val="20"/>
                <w:lang w:val="es-ES" w:eastAsia="es-ES"/>
              </w:rPr>
            </w:pPr>
            <w:r>
              <w:rPr>
                <w:rFonts w:ascii="Calibri" w:hAnsi="Calibri" w:cs="Calibri"/>
                <w:sz w:val="20"/>
                <w:szCs w:val="20"/>
              </w:rPr>
              <w:t>Entregado con fecha 15‐04‐2020.</w:t>
            </w:r>
            <w:r w:rsidR="00B76642">
              <w:rPr>
                <w:rFonts w:ascii="Calibri" w:hAnsi="Calibri" w:cs="Calibri"/>
                <w:sz w:val="20"/>
                <w:szCs w:val="20"/>
              </w:rPr>
              <w:t xml:space="preserve"> (anexo 2)</w:t>
            </w:r>
          </w:p>
          <w:p w:rsidR="005C13FF" w:rsidRPr="000A1083" w:rsidRDefault="005C13FF" w:rsidP="0099002F">
            <w:pPr>
              <w:spacing w:after="0" w:line="240" w:lineRule="auto"/>
              <w:jc w:val="both"/>
              <w:rPr>
                <w:rFonts w:ascii="Calibri" w:eastAsia="Calibri" w:hAnsi="Calibri" w:cs="Times New Roman"/>
                <w:sz w:val="20"/>
                <w:szCs w:val="20"/>
                <w:lang w:val="es-ES" w:eastAsia="es-ES"/>
              </w:rPr>
            </w:pPr>
          </w:p>
        </w:tc>
      </w:tr>
      <w:tr w:rsidR="00073BB3" w:rsidRPr="000A1083" w:rsidTr="002232FD">
        <w:trPr>
          <w:trHeight w:val="361"/>
        </w:trPr>
        <w:tc>
          <w:tcPr>
            <w:tcW w:w="234" w:type="pct"/>
            <w:vAlign w:val="center"/>
          </w:tcPr>
          <w:p w:rsidR="00073BB3" w:rsidRPr="000A1083" w:rsidRDefault="00073BB3" w:rsidP="00073BB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959" w:type="pct"/>
            <w:tcMar>
              <w:top w:w="0" w:type="dxa"/>
              <w:left w:w="108" w:type="dxa"/>
              <w:bottom w:w="0" w:type="dxa"/>
              <w:right w:w="108" w:type="dxa"/>
            </w:tcMar>
            <w:vAlign w:val="center"/>
          </w:tcPr>
          <w:p w:rsidR="00073BB3" w:rsidRPr="000A1083" w:rsidRDefault="00073BB3" w:rsidP="00073BB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Segundo informe </w:t>
            </w:r>
            <w:r w:rsidR="00003946">
              <w:rPr>
                <w:rFonts w:ascii="Calibri" w:eastAsia="Calibri" w:hAnsi="Calibri" w:cs="Times New Roman"/>
                <w:sz w:val="20"/>
                <w:szCs w:val="20"/>
                <w:lang w:val="es-ES" w:eastAsia="es-ES"/>
              </w:rPr>
              <w:t>(Reporte de los días 15 al 22 de abril de 2020).</w:t>
            </w:r>
          </w:p>
        </w:tc>
        <w:tc>
          <w:tcPr>
            <w:tcW w:w="1344" w:type="pct"/>
          </w:tcPr>
          <w:p w:rsidR="00073BB3" w:rsidRPr="000A1083" w:rsidRDefault="00073BB3" w:rsidP="00073BB3">
            <w:pPr>
              <w:spacing w:after="0" w:line="240" w:lineRule="auto"/>
              <w:jc w:val="both"/>
              <w:rPr>
                <w:rFonts w:ascii="Calibri" w:eastAsia="Calibri" w:hAnsi="Calibri" w:cs="Times New Roman"/>
                <w:sz w:val="20"/>
                <w:szCs w:val="20"/>
                <w:lang w:val="es-ES"/>
              </w:rPr>
            </w:pPr>
            <w:r w:rsidRPr="00E6536B">
              <w:rPr>
                <w:rFonts w:ascii="Calibri" w:eastAsia="Calibri" w:hAnsi="Calibri" w:cs="Times New Roman"/>
                <w:sz w:val="20"/>
                <w:szCs w:val="20"/>
                <w:lang w:val="es-ES"/>
              </w:rPr>
              <w:t xml:space="preserve">Documentación entregada por el titular como medio para verificar el cumplimiento de las medidas dictadas por la SMA </w:t>
            </w:r>
          </w:p>
        </w:tc>
        <w:tc>
          <w:tcPr>
            <w:tcW w:w="1463" w:type="pct"/>
            <w:vAlign w:val="center"/>
          </w:tcPr>
          <w:p w:rsidR="00596BC0" w:rsidRPr="000A1083" w:rsidRDefault="00596BC0" w:rsidP="00596BC0">
            <w:pPr>
              <w:autoSpaceDE w:val="0"/>
              <w:autoSpaceDN w:val="0"/>
              <w:adjustRightInd w:val="0"/>
              <w:spacing w:after="0" w:line="240" w:lineRule="auto"/>
              <w:rPr>
                <w:rFonts w:ascii="Calibri" w:eastAsia="Calibri" w:hAnsi="Calibri" w:cs="Times New Roman"/>
                <w:sz w:val="20"/>
                <w:szCs w:val="20"/>
                <w:lang w:val="es-ES" w:eastAsia="es-ES"/>
              </w:rPr>
            </w:pPr>
            <w:r>
              <w:rPr>
                <w:rFonts w:ascii="Calibri" w:hAnsi="Calibri" w:cs="Calibri"/>
                <w:sz w:val="20"/>
                <w:szCs w:val="20"/>
              </w:rPr>
              <w:t>Entregado con fecha 22‐04‐2020.</w:t>
            </w:r>
            <w:r w:rsidR="00B76642">
              <w:rPr>
                <w:rFonts w:ascii="Calibri" w:hAnsi="Calibri" w:cs="Calibri"/>
                <w:sz w:val="20"/>
                <w:szCs w:val="20"/>
              </w:rPr>
              <w:t xml:space="preserve"> (anexo 2)</w:t>
            </w:r>
          </w:p>
          <w:p w:rsidR="00073BB3" w:rsidRPr="000A1083" w:rsidRDefault="00073BB3" w:rsidP="00073BB3">
            <w:pPr>
              <w:spacing w:after="0" w:line="240" w:lineRule="auto"/>
              <w:jc w:val="both"/>
              <w:rPr>
                <w:rFonts w:ascii="Calibri" w:eastAsia="Calibri" w:hAnsi="Calibri" w:cs="Times New Roman"/>
                <w:sz w:val="20"/>
                <w:szCs w:val="20"/>
                <w:lang w:val="es-ES" w:eastAsia="es-ES"/>
              </w:rPr>
            </w:pPr>
          </w:p>
        </w:tc>
      </w:tr>
      <w:tr w:rsidR="00073BB3" w:rsidRPr="000A1083" w:rsidTr="002232FD">
        <w:trPr>
          <w:trHeight w:val="379"/>
        </w:trPr>
        <w:tc>
          <w:tcPr>
            <w:tcW w:w="234" w:type="pct"/>
            <w:vAlign w:val="center"/>
          </w:tcPr>
          <w:p w:rsidR="00073BB3" w:rsidRPr="000A1083" w:rsidRDefault="00073BB3" w:rsidP="00073BB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959" w:type="pct"/>
            <w:tcMar>
              <w:top w:w="0" w:type="dxa"/>
              <w:left w:w="70" w:type="dxa"/>
              <w:bottom w:w="0" w:type="dxa"/>
              <w:right w:w="70" w:type="dxa"/>
            </w:tcMar>
            <w:vAlign w:val="center"/>
          </w:tcPr>
          <w:p w:rsidR="00073BB3" w:rsidRPr="000A1083" w:rsidRDefault="00073BB3" w:rsidP="00073BB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Tercer informe </w:t>
            </w:r>
            <w:r w:rsidR="00003946">
              <w:rPr>
                <w:rFonts w:ascii="Calibri" w:eastAsia="Calibri" w:hAnsi="Calibri" w:cs="Times New Roman"/>
                <w:sz w:val="20"/>
                <w:szCs w:val="20"/>
                <w:lang w:val="es-ES"/>
              </w:rPr>
              <w:t>(</w:t>
            </w:r>
            <w:r w:rsidR="00003946">
              <w:rPr>
                <w:rFonts w:ascii="Calibri" w:eastAsia="Calibri" w:hAnsi="Calibri" w:cs="Times New Roman"/>
                <w:sz w:val="20"/>
                <w:szCs w:val="20"/>
                <w:lang w:val="es-ES" w:eastAsia="es-ES"/>
              </w:rPr>
              <w:t>Reporte de los días 22 al 28 de abril de 2020)</w:t>
            </w:r>
          </w:p>
        </w:tc>
        <w:tc>
          <w:tcPr>
            <w:tcW w:w="1344" w:type="pct"/>
          </w:tcPr>
          <w:p w:rsidR="00073BB3" w:rsidRPr="000A1083" w:rsidRDefault="00073BB3" w:rsidP="00073BB3">
            <w:pPr>
              <w:spacing w:after="0" w:line="240" w:lineRule="auto"/>
              <w:jc w:val="both"/>
              <w:rPr>
                <w:rFonts w:ascii="Calibri" w:eastAsia="Calibri" w:hAnsi="Calibri" w:cs="Times New Roman"/>
                <w:sz w:val="20"/>
                <w:szCs w:val="20"/>
                <w:lang w:val="es-ES"/>
              </w:rPr>
            </w:pPr>
            <w:r w:rsidRPr="00E6536B">
              <w:rPr>
                <w:rFonts w:ascii="Calibri" w:eastAsia="Calibri" w:hAnsi="Calibri" w:cs="Times New Roman"/>
                <w:sz w:val="20"/>
                <w:szCs w:val="20"/>
                <w:lang w:val="es-ES"/>
              </w:rPr>
              <w:t xml:space="preserve">Documentación entregada por el titular como medio para verificar el cumplimiento de las medidas dictadas por la SMA </w:t>
            </w:r>
          </w:p>
        </w:tc>
        <w:tc>
          <w:tcPr>
            <w:tcW w:w="1463" w:type="pct"/>
            <w:vAlign w:val="center"/>
          </w:tcPr>
          <w:p w:rsidR="00596BC0" w:rsidRPr="000A1083" w:rsidRDefault="00596BC0" w:rsidP="00596BC0">
            <w:pPr>
              <w:autoSpaceDE w:val="0"/>
              <w:autoSpaceDN w:val="0"/>
              <w:adjustRightInd w:val="0"/>
              <w:spacing w:after="0" w:line="240" w:lineRule="auto"/>
              <w:rPr>
                <w:rFonts w:ascii="Calibri" w:eastAsia="Calibri" w:hAnsi="Calibri" w:cs="Times New Roman"/>
                <w:sz w:val="20"/>
                <w:szCs w:val="20"/>
                <w:lang w:val="es-ES" w:eastAsia="es-ES"/>
              </w:rPr>
            </w:pPr>
            <w:r>
              <w:rPr>
                <w:rFonts w:ascii="Calibri" w:hAnsi="Calibri" w:cs="Calibri"/>
                <w:sz w:val="20"/>
                <w:szCs w:val="20"/>
              </w:rPr>
              <w:t>Entregado con fecha 29‐04‐2020.</w:t>
            </w:r>
            <w:r w:rsidR="00B76642">
              <w:rPr>
                <w:rFonts w:ascii="Calibri" w:hAnsi="Calibri" w:cs="Calibri"/>
                <w:sz w:val="20"/>
                <w:szCs w:val="20"/>
              </w:rPr>
              <w:t xml:space="preserve"> (anexo 2)</w:t>
            </w:r>
          </w:p>
          <w:p w:rsidR="00073BB3" w:rsidRPr="000A1083" w:rsidRDefault="00073BB3" w:rsidP="00073BB3">
            <w:pPr>
              <w:spacing w:after="0" w:line="240" w:lineRule="auto"/>
              <w:ind w:left="149"/>
              <w:jc w:val="both"/>
              <w:rPr>
                <w:rFonts w:ascii="Calibri" w:eastAsia="Calibri" w:hAnsi="Calibri" w:cs="Times New Roman"/>
                <w:sz w:val="20"/>
                <w:szCs w:val="20"/>
                <w:lang w:val="es-ES" w:eastAsia="es-ES"/>
              </w:rPr>
            </w:pPr>
          </w:p>
        </w:tc>
      </w:tr>
      <w:tr w:rsidR="00073BB3" w:rsidRPr="000A1083" w:rsidTr="002232FD">
        <w:trPr>
          <w:trHeight w:val="379"/>
        </w:trPr>
        <w:tc>
          <w:tcPr>
            <w:tcW w:w="234" w:type="pct"/>
            <w:vAlign w:val="center"/>
          </w:tcPr>
          <w:p w:rsidR="00073BB3" w:rsidRDefault="00073BB3" w:rsidP="00073BB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959" w:type="pct"/>
            <w:tcMar>
              <w:top w:w="0" w:type="dxa"/>
              <w:left w:w="70" w:type="dxa"/>
              <w:bottom w:w="0" w:type="dxa"/>
              <w:right w:w="70" w:type="dxa"/>
            </w:tcMar>
            <w:vAlign w:val="center"/>
          </w:tcPr>
          <w:p w:rsidR="00073BB3" w:rsidRDefault="00073BB3" w:rsidP="00073BB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Cuarto informe</w:t>
            </w:r>
            <w:r w:rsidR="00596BC0">
              <w:rPr>
                <w:rFonts w:ascii="Calibri" w:eastAsia="Calibri" w:hAnsi="Calibri" w:cs="Times New Roman"/>
                <w:sz w:val="20"/>
                <w:szCs w:val="20"/>
                <w:lang w:val="es-ES"/>
              </w:rPr>
              <w:t xml:space="preserve"> (</w:t>
            </w:r>
            <w:r w:rsidR="00003946">
              <w:rPr>
                <w:rFonts w:ascii="Calibri" w:eastAsia="Calibri" w:hAnsi="Calibri" w:cs="Times New Roman"/>
                <w:sz w:val="20"/>
                <w:szCs w:val="20"/>
                <w:lang w:val="es-ES" w:eastAsia="es-ES"/>
              </w:rPr>
              <w:t>Reporte del día 29 de abril de 2020</w:t>
            </w:r>
            <w:r w:rsidR="00596BC0">
              <w:rPr>
                <w:rFonts w:ascii="Calibri" w:eastAsia="Calibri" w:hAnsi="Calibri" w:cs="Times New Roman"/>
                <w:sz w:val="20"/>
                <w:szCs w:val="20"/>
                <w:lang w:val="es-ES" w:eastAsia="es-ES"/>
              </w:rPr>
              <w:t>)</w:t>
            </w:r>
            <w:r w:rsidR="00003946">
              <w:rPr>
                <w:rFonts w:ascii="Calibri" w:eastAsia="Calibri" w:hAnsi="Calibri" w:cs="Times New Roman"/>
                <w:sz w:val="20"/>
                <w:szCs w:val="20"/>
                <w:lang w:val="es-ES" w:eastAsia="es-ES"/>
              </w:rPr>
              <w:t>.</w:t>
            </w:r>
          </w:p>
        </w:tc>
        <w:tc>
          <w:tcPr>
            <w:tcW w:w="1344" w:type="pct"/>
          </w:tcPr>
          <w:p w:rsidR="00073BB3" w:rsidRPr="007C60CF" w:rsidRDefault="00073BB3" w:rsidP="00073BB3">
            <w:pPr>
              <w:spacing w:after="0" w:line="240" w:lineRule="auto"/>
              <w:jc w:val="both"/>
              <w:rPr>
                <w:rFonts w:ascii="Calibri" w:eastAsia="Calibri" w:hAnsi="Calibri" w:cs="Times New Roman"/>
                <w:sz w:val="20"/>
                <w:szCs w:val="20"/>
                <w:lang w:val="es-ES"/>
              </w:rPr>
            </w:pPr>
            <w:r w:rsidRPr="00E6536B">
              <w:rPr>
                <w:rFonts w:ascii="Calibri" w:eastAsia="Calibri" w:hAnsi="Calibri" w:cs="Times New Roman"/>
                <w:sz w:val="20"/>
                <w:szCs w:val="20"/>
                <w:lang w:val="es-ES"/>
              </w:rPr>
              <w:t xml:space="preserve">Documentación entregada por el titular como medio para verificar el cumplimiento de las medidas dictadas por la SMA </w:t>
            </w:r>
          </w:p>
        </w:tc>
        <w:tc>
          <w:tcPr>
            <w:tcW w:w="1463" w:type="pct"/>
            <w:vAlign w:val="center"/>
          </w:tcPr>
          <w:p w:rsidR="00596BC0" w:rsidRPr="000A1083" w:rsidRDefault="00596BC0" w:rsidP="00596BC0">
            <w:pPr>
              <w:autoSpaceDE w:val="0"/>
              <w:autoSpaceDN w:val="0"/>
              <w:adjustRightInd w:val="0"/>
              <w:spacing w:after="0" w:line="240" w:lineRule="auto"/>
              <w:rPr>
                <w:rFonts w:ascii="Calibri" w:eastAsia="Calibri" w:hAnsi="Calibri" w:cs="Times New Roman"/>
                <w:sz w:val="20"/>
                <w:szCs w:val="20"/>
                <w:lang w:val="es-ES" w:eastAsia="es-ES"/>
              </w:rPr>
            </w:pPr>
            <w:r>
              <w:rPr>
                <w:rFonts w:ascii="Calibri" w:hAnsi="Calibri" w:cs="Calibri"/>
                <w:sz w:val="20"/>
                <w:szCs w:val="20"/>
              </w:rPr>
              <w:t xml:space="preserve">Entregado con fecha </w:t>
            </w:r>
            <w:r w:rsidR="00E77C3E">
              <w:rPr>
                <w:rFonts w:ascii="Calibri" w:hAnsi="Calibri" w:cs="Calibri"/>
                <w:sz w:val="20"/>
                <w:szCs w:val="20"/>
              </w:rPr>
              <w:t>6</w:t>
            </w:r>
            <w:r>
              <w:rPr>
                <w:rFonts w:ascii="Calibri" w:hAnsi="Calibri" w:cs="Calibri"/>
                <w:sz w:val="20"/>
                <w:szCs w:val="20"/>
              </w:rPr>
              <w:t>‐0</w:t>
            </w:r>
            <w:r w:rsidR="00E77C3E">
              <w:rPr>
                <w:rFonts w:ascii="Calibri" w:hAnsi="Calibri" w:cs="Calibri"/>
                <w:sz w:val="20"/>
                <w:szCs w:val="20"/>
              </w:rPr>
              <w:t>5</w:t>
            </w:r>
            <w:r>
              <w:rPr>
                <w:rFonts w:ascii="Calibri" w:hAnsi="Calibri" w:cs="Calibri"/>
                <w:sz w:val="20"/>
                <w:szCs w:val="20"/>
              </w:rPr>
              <w:t>‐2020.</w:t>
            </w:r>
            <w:r w:rsidR="00B76642">
              <w:rPr>
                <w:rFonts w:ascii="Calibri" w:hAnsi="Calibri" w:cs="Calibri"/>
                <w:sz w:val="20"/>
                <w:szCs w:val="20"/>
              </w:rPr>
              <w:t xml:space="preserve"> (anexo 2)</w:t>
            </w:r>
          </w:p>
          <w:p w:rsidR="00073BB3" w:rsidRDefault="00073BB3" w:rsidP="00073BB3">
            <w:pPr>
              <w:spacing w:after="0" w:line="240" w:lineRule="auto"/>
              <w:ind w:left="149"/>
              <w:jc w:val="both"/>
              <w:rPr>
                <w:rFonts w:ascii="Calibri" w:eastAsia="Calibri" w:hAnsi="Calibri" w:cs="Times New Roman"/>
                <w:sz w:val="20"/>
                <w:szCs w:val="20"/>
                <w:lang w:val="es-ES" w:eastAsia="es-ES"/>
              </w:rPr>
            </w:pPr>
          </w:p>
        </w:tc>
      </w:tr>
      <w:tr w:rsidR="00073BB3" w:rsidRPr="000A1083" w:rsidTr="002232FD">
        <w:trPr>
          <w:trHeight w:val="379"/>
        </w:trPr>
        <w:tc>
          <w:tcPr>
            <w:tcW w:w="234" w:type="pct"/>
            <w:vAlign w:val="center"/>
          </w:tcPr>
          <w:p w:rsidR="00073BB3" w:rsidRDefault="00073BB3" w:rsidP="00073BB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959" w:type="pct"/>
            <w:tcMar>
              <w:top w:w="0" w:type="dxa"/>
              <w:left w:w="70" w:type="dxa"/>
              <w:bottom w:w="0" w:type="dxa"/>
              <w:right w:w="70" w:type="dxa"/>
            </w:tcMar>
            <w:vAlign w:val="center"/>
          </w:tcPr>
          <w:p w:rsidR="00073BB3" w:rsidRDefault="00073BB3" w:rsidP="00073BB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final</w:t>
            </w:r>
          </w:p>
        </w:tc>
        <w:tc>
          <w:tcPr>
            <w:tcW w:w="1344" w:type="pct"/>
          </w:tcPr>
          <w:p w:rsidR="00073BB3" w:rsidRPr="007C60CF" w:rsidRDefault="00073BB3" w:rsidP="00073BB3">
            <w:pPr>
              <w:spacing w:after="0" w:line="240" w:lineRule="auto"/>
              <w:jc w:val="both"/>
              <w:rPr>
                <w:rFonts w:ascii="Calibri" w:eastAsia="Calibri" w:hAnsi="Calibri" w:cs="Times New Roman"/>
                <w:sz w:val="20"/>
                <w:szCs w:val="20"/>
                <w:lang w:val="es-ES"/>
              </w:rPr>
            </w:pPr>
            <w:r w:rsidRPr="00E6536B">
              <w:rPr>
                <w:rFonts w:ascii="Calibri" w:eastAsia="Calibri" w:hAnsi="Calibri" w:cs="Times New Roman"/>
                <w:sz w:val="20"/>
                <w:szCs w:val="20"/>
                <w:lang w:val="es-ES"/>
              </w:rPr>
              <w:t xml:space="preserve">Documentación entregada por el titular como medio para verificar el cumplimiento de las medidas dictadas por la SMA </w:t>
            </w:r>
          </w:p>
        </w:tc>
        <w:tc>
          <w:tcPr>
            <w:tcW w:w="1463" w:type="pct"/>
            <w:vAlign w:val="center"/>
          </w:tcPr>
          <w:p w:rsidR="00596BC0" w:rsidRPr="000A1083" w:rsidRDefault="00596BC0" w:rsidP="00E77C3E">
            <w:pPr>
              <w:autoSpaceDE w:val="0"/>
              <w:autoSpaceDN w:val="0"/>
              <w:adjustRightInd w:val="0"/>
              <w:spacing w:after="0" w:line="240" w:lineRule="auto"/>
              <w:jc w:val="both"/>
              <w:rPr>
                <w:rFonts w:ascii="Calibri" w:eastAsia="Calibri" w:hAnsi="Calibri" w:cs="Times New Roman"/>
                <w:sz w:val="20"/>
                <w:szCs w:val="20"/>
                <w:lang w:val="es-ES" w:eastAsia="es-ES"/>
              </w:rPr>
            </w:pPr>
            <w:r>
              <w:rPr>
                <w:rFonts w:ascii="Calibri" w:hAnsi="Calibri" w:cs="Calibri"/>
                <w:sz w:val="20"/>
                <w:szCs w:val="20"/>
              </w:rPr>
              <w:t xml:space="preserve">Entregado con fecha </w:t>
            </w:r>
            <w:r w:rsidR="00E77C3E">
              <w:rPr>
                <w:rFonts w:ascii="Calibri" w:hAnsi="Calibri" w:cs="Calibri"/>
                <w:sz w:val="20"/>
                <w:szCs w:val="20"/>
              </w:rPr>
              <w:t>15</w:t>
            </w:r>
            <w:r>
              <w:rPr>
                <w:rFonts w:ascii="Calibri" w:hAnsi="Calibri" w:cs="Calibri"/>
                <w:sz w:val="20"/>
                <w:szCs w:val="20"/>
              </w:rPr>
              <w:t>‐0</w:t>
            </w:r>
            <w:r w:rsidR="00E77C3E">
              <w:rPr>
                <w:rFonts w:ascii="Calibri" w:hAnsi="Calibri" w:cs="Calibri"/>
                <w:sz w:val="20"/>
                <w:szCs w:val="20"/>
              </w:rPr>
              <w:t>5</w:t>
            </w:r>
            <w:r>
              <w:rPr>
                <w:rFonts w:ascii="Calibri" w:hAnsi="Calibri" w:cs="Calibri"/>
                <w:sz w:val="20"/>
                <w:szCs w:val="20"/>
              </w:rPr>
              <w:t>‐2020.</w:t>
            </w:r>
            <w:r w:rsidR="00E77C3E">
              <w:rPr>
                <w:rFonts w:ascii="Calibri" w:hAnsi="Calibri" w:cs="Calibri"/>
                <w:sz w:val="20"/>
                <w:szCs w:val="20"/>
              </w:rPr>
              <w:t xml:space="preserve"> Entregado dentro del plazo establecido en las medidas</w:t>
            </w:r>
            <w:r w:rsidR="00CC35FC">
              <w:rPr>
                <w:rFonts w:ascii="Calibri" w:hAnsi="Calibri" w:cs="Calibri"/>
                <w:sz w:val="20"/>
                <w:szCs w:val="20"/>
              </w:rPr>
              <w:t>Provisionales</w:t>
            </w:r>
            <w:r w:rsidR="00E77C3E">
              <w:rPr>
                <w:rFonts w:ascii="Calibri" w:hAnsi="Calibri" w:cs="Calibri"/>
                <w:sz w:val="20"/>
                <w:szCs w:val="20"/>
              </w:rPr>
              <w:t>.</w:t>
            </w:r>
            <w:r w:rsidR="00B76642">
              <w:rPr>
                <w:rFonts w:ascii="Calibri" w:hAnsi="Calibri" w:cs="Calibri"/>
                <w:sz w:val="20"/>
                <w:szCs w:val="20"/>
              </w:rPr>
              <w:t xml:space="preserve"> (anexo 2)</w:t>
            </w:r>
          </w:p>
          <w:p w:rsidR="00073BB3" w:rsidRDefault="00073BB3" w:rsidP="00073BB3">
            <w:pPr>
              <w:spacing w:after="0" w:line="240" w:lineRule="auto"/>
              <w:ind w:left="149"/>
              <w:jc w:val="both"/>
              <w:rPr>
                <w:rFonts w:ascii="Calibri" w:eastAsia="Calibri" w:hAnsi="Calibri" w:cs="Times New Roman"/>
                <w:sz w:val="20"/>
                <w:szCs w:val="20"/>
                <w:lang w:val="es-ES" w:eastAsia="es-ES"/>
              </w:rPr>
            </w:pPr>
          </w:p>
        </w:tc>
      </w:tr>
      <w:tr w:rsidR="00442CFD" w:rsidRPr="000A1083" w:rsidTr="002232FD">
        <w:trPr>
          <w:trHeight w:val="379"/>
        </w:trPr>
        <w:tc>
          <w:tcPr>
            <w:tcW w:w="234" w:type="pct"/>
            <w:vAlign w:val="center"/>
          </w:tcPr>
          <w:p w:rsidR="00442CFD" w:rsidRDefault="00442CFD" w:rsidP="00073BB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959" w:type="pct"/>
            <w:tcMar>
              <w:top w:w="0" w:type="dxa"/>
              <w:left w:w="70" w:type="dxa"/>
              <w:bottom w:w="0" w:type="dxa"/>
              <w:right w:w="70" w:type="dxa"/>
            </w:tcMar>
            <w:vAlign w:val="center"/>
          </w:tcPr>
          <w:p w:rsidR="00442CFD" w:rsidRDefault="00442CFD" w:rsidP="00073BB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ORD N° 655/ 2020.</w:t>
            </w:r>
            <w:r w:rsidR="00E64E65">
              <w:rPr>
                <w:rFonts w:ascii="Calibri" w:eastAsia="Calibri" w:hAnsi="Calibri" w:cs="Times New Roman"/>
                <w:sz w:val="20"/>
                <w:szCs w:val="20"/>
                <w:lang w:val="es-ES"/>
              </w:rPr>
              <w:t xml:space="preserve"> Informa sobre fiscalización realizada los días 4 y 6 de abril de 2020 a la Viña Terrapura.</w:t>
            </w:r>
          </w:p>
        </w:tc>
        <w:tc>
          <w:tcPr>
            <w:tcW w:w="1344" w:type="pct"/>
          </w:tcPr>
          <w:p w:rsidR="00442CFD" w:rsidRPr="00E6536B" w:rsidRDefault="00442CFD" w:rsidP="00073BB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Seremi de Salud O´Higgins</w:t>
            </w:r>
          </w:p>
        </w:tc>
        <w:tc>
          <w:tcPr>
            <w:tcW w:w="1463" w:type="pct"/>
            <w:vAlign w:val="center"/>
          </w:tcPr>
          <w:p w:rsidR="00442CFD" w:rsidRDefault="00E64E65" w:rsidP="00E77C3E">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Adjunta acta de fiscalización </w:t>
            </w:r>
            <w:r w:rsidR="000F6827">
              <w:rPr>
                <w:rFonts w:ascii="Calibri" w:hAnsi="Calibri" w:cs="Calibri"/>
                <w:sz w:val="20"/>
                <w:szCs w:val="20"/>
              </w:rPr>
              <w:t>(SumarioS</w:t>
            </w:r>
            <w:r>
              <w:rPr>
                <w:rFonts w:ascii="Calibri" w:hAnsi="Calibri" w:cs="Calibri"/>
                <w:sz w:val="20"/>
                <w:szCs w:val="20"/>
              </w:rPr>
              <w:t>anitario) y fotografías.</w:t>
            </w:r>
            <w:r w:rsidR="001D5E57">
              <w:rPr>
                <w:rFonts w:ascii="Calibri" w:hAnsi="Calibri" w:cs="Calibri"/>
                <w:sz w:val="20"/>
                <w:szCs w:val="20"/>
              </w:rPr>
              <w:t>(anexo</w:t>
            </w:r>
            <w:r w:rsidR="005B552C">
              <w:rPr>
                <w:rFonts w:ascii="Calibri" w:hAnsi="Calibri" w:cs="Calibri"/>
                <w:sz w:val="20"/>
                <w:szCs w:val="20"/>
              </w:rPr>
              <w:t xml:space="preserve"> 3)</w:t>
            </w:r>
          </w:p>
        </w:tc>
      </w:tr>
    </w:tbl>
    <w:p w:rsidR="0057435D" w:rsidRDefault="0057435D" w:rsidP="000A1083">
      <w:pPr>
        <w:rPr>
          <w:rFonts w:ascii="Calibri" w:eastAsia="Calibri" w:hAnsi="Calibri" w:cs="Calibri"/>
          <w:sz w:val="28"/>
          <w:szCs w:val="32"/>
        </w:rPr>
        <w:sectPr w:rsidR="0057435D" w:rsidSect="0057435D">
          <w:pgSz w:w="15840" w:h="12240" w:orient="landscape" w:code="1"/>
          <w:pgMar w:top="1134" w:right="1134" w:bottom="1134" w:left="1134" w:header="708" w:footer="708" w:gutter="0"/>
          <w:cols w:space="708"/>
          <w:docGrid w:linePitch="360"/>
        </w:sectPr>
      </w:pPr>
    </w:p>
    <w:p w:rsidR="000A1083" w:rsidRPr="00144B61" w:rsidRDefault="000A1083" w:rsidP="009E2079">
      <w:pPr>
        <w:pStyle w:val="Ttulo1"/>
      </w:pPr>
      <w:bookmarkStart w:id="89" w:name="_Toc390777030"/>
      <w:bookmarkStart w:id="90" w:name="_Toc449085419"/>
      <w:bookmarkStart w:id="91" w:name="_Toc41985481"/>
      <w:r w:rsidRPr="000A1083">
        <w:lastRenderedPageBreak/>
        <w:t>HECHOS CONSTATADOS</w:t>
      </w:r>
      <w:bookmarkStart w:id="92" w:name="_Ref352922216"/>
      <w:bookmarkStart w:id="93" w:name="_Toc353998120"/>
      <w:bookmarkStart w:id="94" w:name="_Toc353998193"/>
      <w:bookmarkStart w:id="95" w:name="_Toc382383547"/>
      <w:bookmarkStart w:id="96" w:name="_Toc382472369"/>
      <w:bookmarkStart w:id="97" w:name="_Toc390184279"/>
      <w:bookmarkStart w:id="98" w:name="_Toc390360010"/>
      <w:bookmarkStart w:id="99" w:name="_Toc390777031"/>
      <w:bookmarkEnd w:id="89"/>
      <w:bookmarkEnd w:id="90"/>
      <w:r w:rsidR="00144B61">
        <w:t>.</w:t>
      </w:r>
      <w:bookmarkEnd w:id="91"/>
    </w:p>
    <w:p w:rsidR="00515151" w:rsidRPr="000A1083" w:rsidRDefault="00515151" w:rsidP="00515151">
      <w:pPr>
        <w:spacing w:after="0" w:line="240" w:lineRule="auto"/>
        <w:jc w:val="both"/>
        <w:rPr>
          <w:rFonts w:eastAsia="Calibri" w:cstheme="minorHAnsi"/>
          <w:sz w:val="20"/>
          <w:szCs w:val="20"/>
        </w:rPr>
      </w:pPr>
      <w:r w:rsidRPr="000A1083">
        <w:rPr>
          <w:rFonts w:eastAsia="Calibri" w:cstheme="minorHAnsi"/>
          <w:sz w:val="20"/>
          <w:szCs w:val="20"/>
        </w:rPr>
        <w:t xml:space="preserve">De los resultados de las actividades de fiscalización realizadas y de la revisión de los antecedentes anteriormente indicados, asociados a la verificación del cumplimiento de las medidas </w:t>
      </w:r>
      <w:r w:rsidRPr="00515151">
        <w:rPr>
          <w:rFonts w:eastAsia="Calibri" w:cstheme="minorHAnsi"/>
          <w:sz w:val="20"/>
          <w:szCs w:val="20"/>
        </w:rPr>
        <w:t>provisionales</w:t>
      </w:r>
      <w:r w:rsidRPr="000A1083">
        <w:rPr>
          <w:rFonts w:eastAsia="Calibri" w:cstheme="minorHAnsi"/>
          <w:sz w:val="20"/>
          <w:szCs w:val="20"/>
        </w:rPr>
        <w:t xml:space="preserve">, fue posible constatar lo siguiente: </w:t>
      </w:r>
    </w:p>
    <w:p w:rsidR="004F5FED" w:rsidRPr="000A1083" w:rsidRDefault="004F5FED" w:rsidP="004F5FED">
      <w:pPr>
        <w:spacing w:after="0" w:line="240" w:lineRule="auto"/>
        <w:jc w:val="both"/>
        <w:rPr>
          <w:rFonts w:eastAsia="Calibri" w:cstheme="minorHAnsi"/>
        </w:rPr>
      </w:pPr>
    </w:p>
    <w:tbl>
      <w:tblPr>
        <w:tblStyle w:val="Tablaconcuadrcula"/>
        <w:tblW w:w="5000" w:type="pct"/>
        <w:jc w:val="center"/>
        <w:tblLook w:val="04A0"/>
      </w:tblPr>
      <w:tblGrid>
        <w:gridCol w:w="717"/>
        <w:gridCol w:w="3601"/>
        <w:gridCol w:w="6279"/>
        <w:gridCol w:w="3191"/>
      </w:tblGrid>
      <w:tr w:rsidR="004F5FED" w:rsidRPr="00C472CE" w:rsidTr="005D6234">
        <w:trPr>
          <w:trHeight w:val="58"/>
          <w:tblHeader/>
          <w:jc w:val="center"/>
        </w:trPr>
        <w:tc>
          <w:tcPr>
            <w:tcW w:w="260" w:type="pct"/>
            <w:shd w:val="clear" w:color="auto" w:fill="D9D9D9" w:themeFill="background1" w:themeFillShade="D9"/>
            <w:vAlign w:val="center"/>
          </w:tcPr>
          <w:p w:rsidR="004F5FED" w:rsidRPr="00C472CE" w:rsidRDefault="004F5FED" w:rsidP="00620830">
            <w:pPr>
              <w:jc w:val="center"/>
              <w:rPr>
                <w:rFonts w:cstheme="minorHAnsi"/>
                <w:b/>
              </w:rPr>
            </w:pPr>
            <w:r w:rsidRPr="00C472CE">
              <w:rPr>
                <w:rFonts w:cstheme="minorHAnsi"/>
                <w:b/>
              </w:rPr>
              <w:t>N°</w:t>
            </w:r>
          </w:p>
        </w:tc>
        <w:tc>
          <w:tcPr>
            <w:tcW w:w="1306" w:type="pct"/>
            <w:shd w:val="clear" w:color="auto" w:fill="D9D9D9" w:themeFill="background1" w:themeFillShade="D9"/>
            <w:vAlign w:val="center"/>
          </w:tcPr>
          <w:p w:rsidR="004F5FED" w:rsidRPr="00C472CE" w:rsidRDefault="004F5FED" w:rsidP="00620830">
            <w:pPr>
              <w:jc w:val="center"/>
              <w:rPr>
                <w:rFonts w:cstheme="minorHAnsi"/>
                <w:b/>
              </w:rPr>
            </w:pPr>
            <w:r w:rsidRPr="00C472CE">
              <w:rPr>
                <w:rFonts w:cstheme="minorHAnsi"/>
                <w:b/>
              </w:rPr>
              <w:t>Medida asociada</w:t>
            </w:r>
          </w:p>
        </w:tc>
        <w:tc>
          <w:tcPr>
            <w:tcW w:w="2277" w:type="pct"/>
            <w:shd w:val="clear" w:color="auto" w:fill="D9D9D9" w:themeFill="background1" w:themeFillShade="D9"/>
            <w:vAlign w:val="center"/>
          </w:tcPr>
          <w:p w:rsidR="004F5FED" w:rsidRPr="00C472CE" w:rsidRDefault="004F5FED" w:rsidP="00620830">
            <w:pPr>
              <w:jc w:val="center"/>
              <w:rPr>
                <w:rFonts w:cstheme="minorHAnsi"/>
                <w:b/>
              </w:rPr>
            </w:pPr>
            <w:r w:rsidRPr="00C472CE">
              <w:rPr>
                <w:rFonts w:cstheme="minorHAnsi"/>
                <w:b/>
              </w:rPr>
              <w:t>Hecho constatado</w:t>
            </w:r>
          </w:p>
        </w:tc>
        <w:tc>
          <w:tcPr>
            <w:tcW w:w="1157" w:type="pct"/>
            <w:shd w:val="clear" w:color="auto" w:fill="D9D9D9" w:themeFill="background1" w:themeFillShade="D9"/>
            <w:vAlign w:val="center"/>
          </w:tcPr>
          <w:p w:rsidR="004F5FED" w:rsidRPr="00C472CE" w:rsidRDefault="004F5FED" w:rsidP="00620830">
            <w:pPr>
              <w:jc w:val="center"/>
              <w:rPr>
                <w:rFonts w:cstheme="minorHAnsi"/>
                <w:b/>
              </w:rPr>
            </w:pPr>
            <w:r w:rsidRPr="00C472CE">
              <w:rPr>
                <w:rFonts w:cstheme="minorHAnsi"/>
                <w:b/>
              </w:rPr>
              <w:t>Conformidad técnica de la medida</w:t>
            </w:r>
          </w:p>
        </w:tc>
      </w:tr>
      <w:tr w:rsidR="00810210" w:rsidRPr="00C472CE" w:rsidTr="005D6234">
        <w:trPr>
          <w:trHeight w:val="80"/>
          <w:jc w:val="center"/>
        </w:trPr>
        <w:tc>
          <w:tcPr>
            <w:tcW w:w="260" w:type="pct"/>
            <w:vAlign w:val="center"/>
          </w:tcPr>
          <w:p w:rsidR="00810210" w:rsidRPr="00C472CE" w:rsidRDefault="00020223" w:rsidP="00810210">
            <w:pPr>
              <w:widowControl w:val="0"/>
              <w:overflowPunct w:val="0"/>
              <w:autoSpaceDE w:val="0"/>
              <w:autoSpaceDN w:val="0"/>
              <w:adjustRightInd w:val="0"/>
              <w:spacing w:after="120" w:line="285" w:lineRule="auto"/>
              <w:jc w:val="center"/>
              <w:rPr>
                <w:rFonts w:cstheme="minorHAnsi"/>
                <w:iCs/>
              </w:rPr>
            </w:pPr>
            <w:r w:rsidRPr="00C472CE">
              <w:rPr>
                <w:rFonts w:cstheme="minorHAnsi"/>
                <w:iCs/>
              </w:rPr>
              <w:t>1</w:t>
            </w:r>
          </w:p>
        </w:tc>
        <w:tc>
          <w:tcPr>
            <w:tcW w:w="1306" w:type="pct"/>
            <w:vAlign w:val="center"/>
          </w:tcPr>
          <w:p w:rsidR="00810210" w:rsidRPr="00C472CE" w:rsidRDefault="00020223" w:rsidP="00810210">
            <w:pPr>
              <w:jc w:val="both"/>
              <w:rPr>
                <w:rFonts w:cstheme="minorHAnsi"/>
                <w:i/>
              </w:rPr>
            </w:pPr>
            <w:r w:rsidRPr="00C472CE">
              <w:rPr>
                <w:rFonts w:cstheme="minorHAnsi"/>
                <w:i/>
              </w:rPr>
              <w:t>Presentar registro en planilla Excel que apunte de forma diaria: i) Volumen de RIL generado durante proceso productivo previo envío al Sistema de Tratamiento; ii) Volumen aproximado de vino producidos; iii) Kilogramos de uvas procesadas; iv) Registro de caudalímetro instalado al inicio del Sistema de tratamiento; v) Registro de caudalímetro en la salida del Sistema de Tratamiento, vi) Número de hectáreas utilizadas para disposición, las cuales se deben limitar exclusivamente al área autorizada en el Plan de Aplicación</w:t>
            </w:r>
            <w:r w:rsidR="00663E1F" w:rsidRPr="00C472CE">
              <w:rPr>
                <w:rFonts w:cstheme="minorHAnsi"/>
                <w:i/>
              </w:rPr>
              <w:t>.</w:t>
            </w:r>
          </w:p>
          <w:p w:rsidR="00663E1F" w:rsidRPr="00C472CE" w:rsidRDefault="00663E1F" w:rsidP="00810210">
            <w:pPr>
              <w:jc w:val="both"/>
              <w:rPr>
                <w:rFonts w:cstheme="minorHAnsi"/>
                <w:i/>
              </w:rPr>
            </w:pPr>
          </w:p>
          <w:p w:rsidR="00924792" w:rsidRPr="00C472CE" w:rsidRDefault="00924792" w:rsidP="00810210">
            <w:pPr>
              <w:jc w:val="both"/>
              <w:rPr>
                <w:rFonts w:cstheme="minorHAnsi"/>
                <w:i/>
              </w:rPr>
            </w:pPr>
            <w:bookmarkStart w:id="100" w:name="_Hlk41664438"/>
            <w:r w:rsidRPr="00C472CE">
              <w:rPr>
                <w:rFonts w:cstheme="minorHAnsi"/>
                <w:b/>
                <w:bCs/>
                <w:i/>
              </w:rPr>
              <w:t>Medio de verificación de la medida</w:t>
            </w:r>
            <w:r w:rsidRPr="00C472CE">
              <w:rPr>
                <w:rFonts w:cstheme="minorHAnsi"/>
                <w:i/>
              </w:rPr>
              <w:t xml:space="preserve">: El titular deberá entregar una </w:t>
            </w:r>
            <w:r w:rsidR="00A80AAA" w:rsidRPr="00C472CE">
              <w:rPr>
                <w:rFonts w:cstheme="minorHAnsi"/>
                <w:i/>
              </w:rPr>
              <w:t>p</w:t>
            </w:r>
            <w:r w:rsidRPr="00C472CE">
              <w:rPr>
                <w:rFonts w:cstheme="minorHAnsi"/>
                <w:i/>
              </w:rPr>
              <w:t>lanilla Excel con todas las acciones. Fotografías fechadas y georreferenciadas de cada caudalímetro, y del sector de disposición donde se observe claramente el estado de saturación del suelo previo a su disposición</w:t>
            </w:r>
            <w:bookmarkEnd w:id="100"/>
            <w:r w:rsidRPr="00C472CE">
              <w:rPr>
                <w:rFonts w:cstheme="minorHAnsi"/>
                <w:i/>
              </w:rPr>
              <w:t>.</w:t>
            </w:r>
          </w:p>
          <w:p w:rsidR="00924792" w:rsidRPr="00C472CE" w:rsidRDefault="00924792" w:rsidP="00810210">
            <w:pPr>
              <w:jc w:val="both"/>
              <w:rPr>
                <w:rFonts w:cstheme="minorHAnsi"/>
                <w:i/>
              </w:rPr>
            </w:pPr>
            <w:r w:rsidRPr="00C472CE">
              <w:rPr>
                <w:rFonts w:cstheme="minorHAnsi"/>
                <w:b/>
                <w:bCs/>
                <w:i/>
              </w:rPr>
              <w:t>Plazo de ejecución</w:t>
            </w:r>
            <w:r w:rsidRPr="00C472CE">
              <w:rPr>
                <w:rFonts w:cstheme="minorHAnsi"/>
                <w:i/>
              </w:rPr>
              <w:t>: Los documentos señalados deberán ser remitidos semanalmente hasta que finalice la vigencia de las presentes medidas.</w:t>
            </w:r>
          </w:p>
        </w:tc>
        <w:tc>
          <w:tcPr>
            <w:tcW w:w="2277" w:type="pct"/>
            <w:vAlign w:val="center"/>
          </w:tcPr>
          <w:p w:rsidR="005C1D21" w:rsidRPr="00C472CE" w:rsidRDefault="00810210" w:rsidP="005C1D21">
            <w:pPr>
              <w:jc w:val="both"/>
              <w:rPr>
                <w:rFonts w:asciiTheme="minorHAnsi" w:hAnsiTheme="minorHAnsi" w:cstheme="minorHAnsi"/>
              </w:rPr>
            </w:pPr>
            <w:r w:rsidRPr="00C472CE">
              <w:rPr>
                <w:rFonts w:cstheme="minorHAnsi"/>
                <w:color w:val="000000" w:themeColor="text1"/>
              </w:rPr>
              <w:t xml:space="preserve">El titular </w:t>
            </w:r>
            <w:r w:rsidR="00D64CC5" w:rsidRPr="00C472CE">
              <w:rPr>
                <w:rFonts w:cstheme="minorHAnsi"/>
                <w:color w:val="000000" w:themeColor="text1"/>
              </w:rPr>
              <w:t>hizo entrega de cuatro informes semanales (Anexo 2)</w:t>
            </w:r>
            <w:r w:rsidR="0036140A" w:rsidRPr="00C472CE">
              <w:rPr>
                <w:rFonts w:cstheme="minorHAnsi"/>
                <w:color w:val="000000" w:themeColor="text1"/>
              </w:rPr>
              <w:t>,</w:t>
            </w:r>
            <w:r w:rsidR="005C1D21" w:rsidRPr="00C472CE">
              <w:rPr>
                <w:rFonts w:asciiTheme="minorHAnsi" w:hAnsiTheme="minorHAnsi" w:cstheme="minorHAnsi"/>
              </w:rPr>
              <w:t xml:space="preserve"> donde adjuntó lo siguiente;</w:t>
            </w:r>
          </w:p>
          <w:p w:rsidR="00A27EC4" w:rsidRPr="00C472CE" w:rsidRDefault="00B40286" w:rsidP="004228F0">
            <w:pPr>
              <w:pStyle w:val="Prrafodelista"/>
              <w:numPr>
                <w:ilvl w:val="0"/>
                <w:numId w:val="6"/>
              </w:numPr>
              <w:ind w:left="314" w:hanging="283"/>
              <w:rPr>
                <w:rFonts w:cstheme="minorHAnsi"/>
                <w:color w:val="000000" w:themeColor="text1"/>
              </w:rPr>
            </w:pPr>
            <w:r w:rsidRPr="00C472CE">
              <w:rPr>
                <w:rFonts w:cstheme="minorHAnsi"/>
                <w:color w:val="000000" w:themeColor="text1"/>
              </w:rPr>
              <w:t>En el p</w:t>
            </w:r>
            <w:r w:rsidR="004100CD" w:rsidRPr="00C472CE">
              <w:rPr>
                <w:rFonts w:cstheme="minorHAnsi"/>
                <w:color w:val="000000" w:themeColor="text1"/>
              </w:rPr>
              <w:t xml:space="preserve">rimer </w:t>
            </w:r>
            <w:r w:rsidR="00E31CBB" w:rsidRPr="00C472CE">
              <w:rPr>
                <w:rFonts w:cstheme="minorHAnsi"/>
                <w:color w:val="000000" w:themeColor="text1"/>
              </w:rPr>
              <w:t xml:space="preserve">informe de </w:t>
            </w:r>
            <w:r w:rsidR="004100CD" w:rsidRPr="00C472CE">
              <w:rPr>
                <w:rFonts w:cstheme="minorHAnsi"/>
                <w:color w:val="000000" w:themeColor="text1"/>
              </w:rPr>
              <w:t xml:space="preserve">reporte, </w:t>
            </w:r>
            <w:r w:rsidR="00B02086" w:rsidRPr="00C472CE">
              <w:rPr>
                <w:rFonts w:cstheme="minorHAnsi"/>
                <w:color w:val="000000" w:themeColor="text1"/>
              </w:rPr>
              <w:t>el titular indicó mediante carta que</w:t>
            </w:r>
            <w:r w:rsidR="00434DDE" w:rsidRPr="00C472CE">
              <w:rPr>
                <w:rFonts w:cstheme="minorHAnsi"/>
                <w:color w:val="000000" w:themeColor="text1"/>
              </w:rPr>
              <w:t>, “</w:t>
            </w:r>
            <w:r w:rsidR="00434DDE" w:rsidRPr="00C472CE">
              <w:rPr>
                <w:rFonts w:cstheme="minorHAnsi"/>
                <w:i/>
                <w:iCs/>
                <w:color w:val="000000" w:themeColor="text1"/>
              </w:rPr>
              <w:t>las operaciones de la empresa se realizan sólo de lunes a viernes, exceptuando los días feriados. Por lo tanto, durante los fines de semana y días inhábiles la planta de tratamiento de riles se encuentra cerrada y sin generación de RILes</w:t>
            </w:r>
            <w:r w:rsidR="00434DDE" w:rsidRPr="00C472CE">
              <w:rPr>
                <w:rFonts w:cstheme="minorHAnsi"/>
                <w:color w:val="000000" w:themeColor="text1"/>
              </w:rPr>
              <w:t>”.</w:t>
            </w:r>
            <w:r w:rsidR="00A27EC4" w:rsidRPr="00C472CE">
              <w:rPr>
                <w:rFonts w:cstheme="minorHAnsi"/>
                <w:color w:val="000000" w:themeColor="text1"/>
              </w:rPr>
              <w:t xml:space="preserve"> Sin embargo, el titular no entregó medios de verificación para comprobar dicha situación, tales como fotografías fechadas de los caudalímetros.</w:t>
            </w:r>
          </w:p>
          <w:p w:rsidR="00D52F5E" w:rsidRPr="00C472CE" w:rsidRDefault="00434DDE" w:rsidP="001001ED">
            <w:pPr>
              <w:pStyle w:val="Prrafodelista"/>
              <w:ind w:left="314"/>
              <w:rPr>
                <w:rFonts w:cstheme="minorHAnsi"/>
                <w:color w:val="000000" w:themeColor="text1"/>
              </w:rPr>
            </w:pPr>
            <w:r w:rsidRPr="00C472CE">
              <w:rPr>
                <w:rFonts w:cstheme="minorHAnsi"/>
                <w:color w:val="000000" w:themeColor="text1"/>
              </w:rPr>
              <w:t xml:space="preserve">Además, </w:t>
            </w:r>
            <w:r w:rsidR="00F1744E" w:rsidRPr="00C472CE">
              <w:rPr>
                <w:rFonts w:cstheme="minorHAnsi"/>
                <w:color w:val="000000" w:themeColor="text1"/>
              </w:rPr>
              <w:t>señaló</w:t>
            </w:r>
            <w:r w:rsidRPr="00C472CE">
              <w:rPr>
                <w:rFonts w:cstheme="minorHAnsi"/>
                <w:color w:val="000000" w:themeColor="text1"/>
              </w:rPr>
              <w:t xml:space="preserve"> que, </w:t>
            </w:r>
            <w:r w:rsidR="00C06B97" w:rsidRPr="00C472CE">
              <w:rPr>
                <w:rFonts w:cstheme="minorHAnsi"/>
                <w:color w:val="000000" w:themeColor="text1"/>
              </w:rPr>
              <w:t>“</w:t>
            </w:r>
            <w:r w:rsidRPr="00C472CE">
              <w:rPr>
                <w:rFonts w:cstheme="minorHAnsi"/>
                <w:i/>
                <w:iCs/>
                <w:color w:val="000000" w:themeColor="text1"/>
              </w:rPr>
              <w:t xml:space="preserve">el día 9 de abril de 2020, se instaló </w:t>
            </w:r>
            <w:r w:rsidR="00F1744E" w:rsidRPr="00C472CE">
              <w:rPr>
                <w:rFonts w:cstheme="minorHAnsi"/>
                <w:i/>
                <w:iCs/>
                <w:color w:val="000000" w:themeColor="text1"/>
              </w:rPr>
              <w:t>el caudalímetrode</w:t>
            </w:r>
            <w:r w:rsidR="00B9717B" w:rsidRPr="00C472CE">
              <w:rPr>
                <w:rFonts w:cstheme="minorHAnsi"/>
                <w:i/>
                <w:iCs/>
                <w:color w:val="000000" w:themeColor="text1"/>
              </w:rPr>
              <w:t xml:space="preserve"> entrada a la </w:t>
            </w:r>
            <w:r w:rsidR="00E31CBB" w:rsidRPr="00C472CE">
              <w:rPr>
                <w:rFonts w:cstheme="minorHAnsi"/>
                <w:i/>
                <w:iCs/>
                <w:color w:val="000000" w:themeColor="text1"/>
              </w:rPr>
              <w:t>PTRILes</w:t>
            </w:r>
            <w:r w:rsidR="00B9717B" w:rsidRPr="00C472CE">
              <w:rPr>
                <w:rFonts w:cstheme="minorHAnsi"/>
                <w:i/>
                <w:iCs/>
                <w:color w:val="000000" w:themeColor="text1"/>
              </w:rPr>
              <w:t xml:space="preserve"> y a partir de ese día, el 100 % de los residuos generados por la operación de la planta se acumuló en un estanque</w:t>
            </w:r>
            <w:r w:rsidR="00C06B97" w:rsidRPr="00C472CE">
              <w:rPr>
                <w:rFonts w:cstheme="minorHAnsi"/>
                <w:color w:val="000000" w:themeColor="text1"/>
              </w:rPr>
              <w:t>”</w:t>
            </w:r>
            <w:r w:rsidR="00B9717B" w:rsidRPr="00C472CE">
              <w:rPr>
                <w:rFonts w:cstheme="minorHAnsi"/>
                <w:color w:val="000000" w:themeColor="text1"/>
              </w:rPr>
              <w:t>.</w:t>
            </w:r>
            <w:r w:rsidR="00420932" w:rsidRPr="00C472CE">
              <w:rPr>
                <w:rFonts w:cstheme="minorHAnsi"/>
                <w:color w:val="000000" w:themeColor="text1"/>
              </w:rPr>
              <w:t xml:space="preserve">Sin embargo, </w:t>
            </w:r>
            <w:r w:rsidR="007F5159" w:rsidRPr="00C472CE">
              <w:rPr>
                <w:rFonts w:cstheme="minorHAnsi"/>
                <w:color w:val="000000" w:themeColor="text1"/>
              </w:rPr>
              <w:t xml:space="preserve">el titular </w:t>
            </w:r>
            <w:r w:rsidR="00C06B97" w:rsidRPr="00C472CE">
              <w:rPr>
                <w:rFonts w:cstheme="minorHAnsi"/>
                <w:color w:val="000000" w:themeColor="text1"/>
              </w:rPr>
              <w:t>comenzó a registrar los datos solicitados desde el 13 de abril</w:t>
            </w:r>
            <w:r w:rsidR="00E4404D" w:rsidRPr="00C472CE">
              <w:rPr>
                <w:rFonts w:cstheme="minorHAnsi"/>
                <w:color w:val="000000" w:themeColor="text1"/>
              </w:rPr>
              <w:t xml:space="preserve"> de 2020</w:t>
            </w:r>
            <w:r w:rsidR="00C06B97" w:rsidRPr="00C472CE">
              <w:rPr>
                <w:rFonts w:cstheme="minorHAnsi"/>
                <w:color w:val="000000" w:themeColor="text1"/>
              </w:rPr>
              <w:t xml:space="preserve">. Por lo tanto, faltó reportar </w:t>
            </w:r>
            <w:r w:rsidR="009C0F24" w:rsidRPr="00C472CE">
              <w:rPr>
                <w:rFonts w:cstheme="minorHAnsi"/>
                <w:color w:val="000000" w:themeColor="text1"/>
              </w:rPr>
              <w:t>los registros</w:t>
            </w:r>
            <w:r w:rsidR="00EE4363" w:rsidRPr="00C472CE">
              <w:rPr>
                <w:rFonts w:cstheme="minorHAnsi"/>
                <w:color w:val="000000" w:themeColor="text1"/>
              </w:rPr>
              <w:t>exigidos</w:t>
            </w:r>
            <w:r w:rsidR="00672437" w:rsidRPr="00C472CE">
              <w:rPr>
                <w:rFonts w:cstheme="minorHAnsi"/>
                <w:color w:val="000000" w:themeColor="text1"/>
              </w:rPr>
              <w:t xml:space="preserve">, </w:t>
            </w:r>
            <w:r w:rsidR="00C06B97" w:rsidRPr="00C472CE">
              <w:rPr>
                <w:rFonts w:cstheme="minorHAnsi"/>
                <w:color w:val="000000" w:themeColor="text1"/>
              </w:rPr>
              <w:t xml:space="preserve">de </w:t>
            </w:r>
            <w:r w:rsidR="00672437" w:rsidRPr="00C472CE">
              <w:rPr>
                <w:rFonts w:cstheme="minorHAnsi"/>
                <w:color w:val="000000" w:themeColor="text1"/>
              </w:rPr>
              <w:t>los días 8</w:t>
            </w:r>
            <w:r w:rsidR="003407B3" w:rsidRPr="00C472CE">
              <w:rPr>
                <w:rFonts w:cstheme="minorHAnsi"/>
                <w:color w:val="000000" w:themeColor="text1"/>
              </w:rPr>
              <w:t>,</w:t>
            </w:r>
            <w:r w:rsidR="00672437" w:rsidRPr="00C472CE">
              <w:rPr>
                <w:rFonts w:cstheme="minorHAnsi"/>
                <w:color w:val="000000" w:themeColor="text1"/>
              </w:rPr>
              <w:t>9</w:t>
            </w:r>
            <w:r w:rsidR="003407B3" w:rsidRPr="00C472CE">
              <w:rPr>
                <w:rFonts w:cstheme="minorHAnsi"/>
                <w:color w:val="000000" w:themeColor="text1"/>
              </w:rPr>
              <w:t xml:space="preserve"> y 10</w:t>
            </w:r>
            <w:r w:rsidR="00672437" w:rsidRPr="00C472CE">
              <w:rPr>
                <w:rFonts w:cstheme="minorHAnsi"/>
                <w:color w:val="000000" w:themeColor="text1"/>
              </w:rPr>
              <w:t xml:space="preserve"> de abril</w:t>
            </w:r>
            <w:r w:rsidR="00B40286" w:rsidRPr="00C472CE">
              <w:rPr>
                <w:rFonts w:cstheme="minorHAnsi"/>
                <w:color w:val="000000" w:themeColor="text1"/>
              </w:rPr>
              <w:t xml:space="preserve"> de 2020</w:t>
            </w:r>
            <w:r w:rsidR="00672437" w:rsidRPr="00C472CE">
              <w:rPr>
                <w:rFonts w:cstheme="minorHAnsi"/>
                <w:color w:val="000000" w:themeColor="text1"/>
              </w:rPr>
              <w:t xml:space="preserve">, considerando que </w:t>
            </w:r>
            <w:r w:rsidR="003407B3" w:rsidRPr="00C472CE">
              <w:rPr>
                <w:rFonts w:cstheme="minorHAnsi"/>
                <w:color w:val="000000" w:themeColor="text1"/>
              </w:rPr>
              <w:t xml:space="preserve">las medidas se </w:t>
            </w:r>
            <w:r w:rsidR="003E0CC3" w:rsidRPr="00C472CE">
              <w:rPr>
                <w:rFonts w:cstheme="minorHAnsi"/>
                <w:color w:val="000000" w:themeColor="text1"/>
              </w:rPr>
              <w:t>debían</w:t>
            </w:r>
            <w:r w:rsidR="003407B3" w:rsidRPr="00C472CE">
              <w:rPr>
                <w:rFonts w:cstheme="minorHAnsi"/>
                <w:color w:val="000000" w:themeColor="text1"/>
              </w:rPr>
              <w:t xml:space="preserve"> cumplir desde </w:t>
            </w:r>
            <w:r w:rsidR="007F5159" w:rsidRPr="00C472CE">
              <w:rPr>
                <w:rFonts w:cstheme="minorHAnsi"/>
                <w:color w:val="000000" w:themeColor="text1"/>
              </w:rPr>
              <w:t xml:space="preserve">el 7 de abril de 2020, fecha en que fue </w:t>
            </w:r>
            <w:r w:rsidR="009C0F24" w:rsidRPr="00C472CE">
              <w:rPr>
                <w:rFonts w:cstheme="minorHAnsi"/>
                <w:color w:val="000000" w:themeColor="text1"/>
              </w:rPr>
              <w:t>notificada la</w:t>
            </w:r>
            <w:r w:rsidR="000C4678" w:rsidRPr="00C472CE">
              <w:rPr>
                <w:rFonts w:cstheme="minorHAnsi"/>
                <w:color w:val="000000" w:themeColor="text1"/>
              </w:rPr>
              <w:t xml:space="preserve"> resolución</w:t>
            </w:r>
            <w:r w:rsidR="003C0AC5" w:rsidRPr="00C472CE">
              <w:rPr>
                <w:rFonts w:cstheme="minorHAnsi"/>
                <w:color w:val="000000" w:themeColor="text1"/>
              </w:rPr>
              <w:t>N° 565/2020</w:t>
            </w:r>
          </w:p>
          <w:p w:rsidR="001C44E7" w:rsidRPr="00C472CE" w:rsidRDefault="00AE7DE7" w:rsidP="004228F0">
            <w:pPr>
              <w:pStyle w:val="Prrafodelista"/>
              <w:numPr>
                <w:ilvl w:val="0"/>
                <w:numId w:val="6"/>
              </w:numPr>
              <w:ind w:left="314" w:hanging="283"/>
              <w:rPr>
                <w:rFonts w:cstheme="minorHAnsi"/>
                <w:color w:val="000000" w:themeColor="text1"/>
              </w:rPr>
            </w:pPr>
            <w:r w:rsidRPr="00C472CE">
              <w:rPr>
                <w:rFonts w:cstheme="minorHAnsi"/>
                <w:color w:val="000000" w:themeColor="text1"/>
              </w:rPr>
              <w:t>E</w:t>
            </w:r>
            <w:r w:rsidR="0008123D" w:rsidRPr="00C472CE">
              <w:rPr>
                <w:rFonts w:cstheme="minorHAnsi"/>
                <w:color w:val="000000" w:themeColor="text1"/>
              </w:rPr>
              <w:t xml:space="preserve">sta Superintendencia </w:t>
            </w:r>
            <w:r w:rsidRPr="00C472CE">
              <w:rPr>
                <w:rFonts w:cstheme="minorHAnsi"/>
                <w:color w:val="000000" w:themeColor="text1"/>
              </w:rPr>
              <w:t xml:space="preserve">al recibir </w:t>
            </w:r>
            <w:r w:rsidR="003C0AC5" w:rsidRPr="00C472CE">
              <w:rPr>
                <w:rFonts w:cstheme="minorHAnsi"/>
                <w:color w:val="000000" w:themeColor="text1"/>
              </w:rPr>
              <w:t xml:space="preserve">el </w:t>
            </w:r>
            <w:r w:rsidRPr="00C472CE">
              <w:rPr>
                <w:rFonts w:cstheme="minorHAnsi"/>
                <w:color w:val="000000" w:themeColor="text1"/>
              </w:rPr>
              <w:t xml:space="preserve">primer informe, realizó observaciones </w:t>
            </w:r>
            <w:r w:rsidR="00653DC6" w:rsidRPr="00C472CE">
              <w:rPr>
                <w:rFonts w:cstheme="minorHAnsi"/>
                <w:color w:val="000000" w:themeColor="text1"/>
              </w:rPr>
              <w:t xml:space="preserve">(mediante Res Ex. N° 619/2020) </w:t>
            </w:r>
            <w:r w:rsidRPr="00C472CE">
              <w:rPr>
                <w:rFonts w:cstheme="minorHAnsi"/>
                <w:color w:val="000000" w:themeColor="text1"/>
              </w:rPr>
              <w:t>sobre los antecedentes (fotografías y georreferenciación) y registros de caudal presentados por el titular</w:t>
            </w:r>
            <w:r w:rsidR="00653DC6" w:rsidRPr="00C472CE">
              <w:rPr>
                <w:rFonts w:cstheme="minorHAnsi"/>
                <w:color w:val="000000" w:themeColor="text1"/>
              </w:rPr>
              <w:t>.</w:t>
            </w:r>
            <w:r w:rsidRPr="00C472CE">
              <w:rPr>
                <w:rFonts w:cstheme="minorHAnsi"/>
                <w:color w:val="000000" w:themeColor="text1"/>
              </w:rPr>
              <w:t>,.</w:t>
            </w:r>
          </w:p>
          <w:p w:rsidR="00C01B87" w:rsidRPr="00C472CE" w:rsidRDefault="00504F48" w:rsidP="004228F0">
            <w:pPr>
              <w:pStyle w:val="Prrafodelista"/>
              <w:numPr>
                <w:ilvl w:val="0"/>
                <w:numId w:val="6"/>
              </w:numPr>
              <w:ind w:left="314" w:hanging="283"/>
              <w:rPr>
                <w:rFonts w:cstheme="minorHAnsi"/>
                <w:color w:val="000000" w:themeColor="text1"/>
              </w:rPr>
            </w:pPr>
            <w:r w:rsidRPr="00C472CE">
              <w:rPr>
                <w:rFonts w:cstheme="minorHAnsi"/>
                <w:color w:val="000000" w:themeColor="text1"/>
              </w:rPr>
              <w:t>Primer, s</w:t>
            </w:r>
            <w:r w:rsidR="00CA3809" w:rsidRPr="00C472CE">
              <w:rPr>
                <w:rFonts w:cstheme="minorHAnsi"/>
                <w:color w:val="000000" w:themeColor="text1"/>
              </w:rPr>
              <w:t xml:space="preserve">egundo </w:t>
            </w:r>
            <w:r w:rsidR="009F1783" w:rsidRPr="00C472CE">
              <w:rPr>
                <w:rFonts w:cstheme="minorHAnsi"/>
                <w:color w:val="000000" w:themeColor="text1"/>
              </w:rPr>
              <w:t xml:space="preserve">y tercer </w:t>
            </w:r>
            <w:r w:rsidR="00C01B87" w:rsidRPr="00C472CE">
              <w:rPr>
                <w:rFonts w:cstheme="minorHAnsi"/>
                <w:color w:val="000000" w:themeColor="text1"/>
              </w:rPr>
              <w:t xml:space="preserve">informe de </w:t>
            </w:r>
            <w:r w:rsidR="00E31CBB" w:rsidRPr="00C472CE">
              <w:rPr>
                <w:rFonts w:cstheme="minorHAnsi"/>
                <w:color w:val="000000" w:themeColor="text1"/>
              </w:rPr>
              <w:t>reporte</w:t>
            </w:r>
            <w:r w:rsidR="00C01B87" w:rsidRPr="00C472CE">
              <w:rPr>
                <w:rFonts w:cstheme="minorHAnsi"/>
                <w:color w:val="000000" w:themeColor="text1"/>
              </w:rPr>
              <w:t>, correspondiente</w:t>
            </w:r>
            <w:r w:rsidR="009F1783" w:rsidRPr="00C472CE">
              <w:rPr>
                <w:rFonts w:cstheme="minorHAnsi"/>
                <w:color w:val="000000" w:themeColor="text1"/>
              </w:rPr>
              <w:t>s</w:t>
            </w:r>
            <w:r w:rsidR="00C01B87" w:rsidRPr="00C472CE">
              <w:rPr>
                <w:rFonts w:cstheme="minorHAnsi"/>
                <w:color w:val="000000" w:themeColor="text1"/>
              </w:rPr>
              <w:t xml:space="preserve"> al periodo </w:t>
            </w:r>
            <w:r w:rsidR="0008123D" w:rsidRPr="00C472CE">
              <w:rPr>
                <w:rFonts w:cstheme="minorHAnsi"/>
                <w:color w:val="000000" w:themeColor="text1"/>
              </w:rPr>
              <w:t>del</w:t>
            </w:r>
            <w:r w:rsidR="00C01B87" w:rsidRPr="00C472CE">
              <w:rPr>
                <w:rFonts w:cstheme="minorHAnsi"/>
                <w:color w:val="000000" w:themeColor="text1"/>
              </w:rPr>
              <w:t xml:space="preserve"> 1</w:t>
            </w:r>
            <w:r w:rsidRPr="00C472CE">
              <w:rPr>
                <w:rFonts w:cstheme="minorHAnsi"/>
                <w:color w:val="000000" w:themeColor="text1"/>
              </w:rPr>
              <w:t>3</w:t>
            </w:r>
            <w:r w:rsidR="00C01B87" w:rsidRPr="00C472CE">
              <w:rPr>
                <w:rFonts w:cstheme="minorHAnsi"/>
                <w:color w:val="000000" w:themeColor="text1"/>
              </w:rPr>
              <w:t xml:space="preserve"> al </w:t>
            </w:r>
            <w:r w:rsidR="009F1783" w:rsidRPr="00C472CE">
              <w:rPr>
                <w:rFonts w:cstheme="minorHAnsi"/>
                <w:color w:val="000000" w:themeColor="text1"/>
              </w:rPr>
              <w:t>29</w:t>
            </w:r>
            <w:r w:rsidR="00C01B87" w:rsidRPr="00C472CE">
              <w:rPr>
                <w:rFonts w:cstheme="minorHAnsi"/>
                <w:color w:val="000000" w:themeColor="text1"/>
              </w:rPr>
              <w:t xml:space="preserve"> de abril de 2020, </w:t>
            </w:r>
            <w:r w:rsidR="00672437" w:rsidRPr="00C472CE">
              <w:rPr>
                <w:rFonts w:cstheme="minorHAnsi"/>
                <w:color w:val="000000" w:themeColor="text1"/>
              </w:rPr>
              <w:t xml:space="preserve">donde </w:t>
            </w:r>
            <w:r w:rsidR="001C44E7" w:rsidRPr="00C472CE">
              <w:rPr>
                <w:rFonts w:cstheme="minorHAnsi"/>
                <w:color w:val="000000" w:themeColor="text1"/>
              </w:rPr>
              <w:t>adjunt</w:t>
            </w:r>
            <w:r w:rsidR="009E2AF4" w:rsidRPr="00C472CE">
              <w:rPr>
                <w:rFonts w:cstheme="minorHAnsi"/>
                <w:color w:val="000000" w:themeColor="text1"/>
              </w:rPr>
              <w:t>ó</w:t>
            </w:r>
            <w:r w:rsidR="00C01B87" w:rsidRPr="00C472CE">
              <w:rPr>
                <w:rFonts w:cstheme="minorHAnsi"/>
                <w:color w:val="000000" w:themeColor="text1"/>
              </w:rPr>
              <w:t xml:space="preserve">: a) Planilla Excel con </w:t>
            </w:r>
            <w:r w:rsidR="009E2AF4" w:rsidRPr="00C472CE">
              <w:rPr>
                <w:rFonts w:cstheme="minorHAnsi"/>
                <w:color w:val="000000" w:themeColor="text1"/>
              </w:rPr>
              <w:t>registros de</w:t>
            </w:r>
            <w:r w:rsidR="00C01B87" w:rsidRPr="00C472CE">
              <w:rPr>
                <w:rFonts w:cstheme="minorHAnsi"/>
                <w:color w:val="000000" w:themeColor="text1"/>
              </w:rPr>
              <w:t xml:space="preserve"> volumen de </w:t>
            </w:r>
            <w:r w:rsidR="009E2AF4" w:rsidRPr="00C472CE">
              <w:rPr>
                <w:rFonts w:cstheme="minorHAnsi"/>
                <w:color w:val="000000" w:themeColor="text1"/>
              </w:rPr>
              <w:t>RIL generado</w:t>
            </w:r>
            <w:r w:rsidR="00C01B87" w:rsidRPr="00C472CE">
              <w:rPr>
                <w:rFonts w:cstheme="minorHAnsi"/>
                <w:color w:val="000000" w:themeColor="text1"/>
              </w:rPr>
              <w:t>, producción de vino, lectura de caudalímetro</w:t>
            </w:r>
            <w:r w:rsidR="009E2AF4" w:rsidRPr="00C472CE">
              <w:rPr>
                <w:rFonts w:cstheme="minorHAnsi"/>
                <w:color w:val="000000" w:themeColor="text1"/>
              </w:rPr>
              <w:t>s (entrada y salida)</w:t>
            </w:r>
            <w:r w:rsidR="00C01B87" w:rsidRPr="00C472CE">
              <w:rPr>
                <w:rFonts w:cstheme="minorHAnsi"/>
                <w:color w:val="000000" w:themeColor="text1"/>
              </w:rPr>
              <w:t xml:space="preserve">, y hectáreas utilizadas para la disposición de RILes y </w:t>
            </w:r>
            <w:r w:rsidR="0008123D" w:rsidRPr="00C472CE">
              <w:rPr>
                <w:rFonts w:cstheme="minorHAnsi"/>
                <w:color w:val="000000" w:themeColor="text1"/>
              </w:rPr>
              <w:t>b</w:t>
            </w:r>
            <w:r w:rsidR="00C01B87" w:rsidRPr="00C472CE">
              <w:rPr>
                <w:rFonts w:cstheme="minorHAnsi"/>
                <w:color w:val="000000" w:themeColor="text1"/>
              </w:rPr>
              <w:t>) fotografías</w:t>
            </w:r>
            <w:r w:rsidR="00451958" w:rsidRPr="00C472CE">
              <w:rPr>
                <w:rFonts w:cstheme="minorHAnsi"/>
                <w:color w:val="000000" w:themeColor="text1"/>
              </w:rPr>
              <w:t xml:space="preserve"> (32)</w:t>
            </w:r>
            <w:r w:rsidR="00C01B87" w:rsidRPr="00C472CE">
              <w:rPr>
                <w:rFonts w:cstheme="minorHAnsi"/>
                <w:color w:val="000000" w:themeColor="text1"/>
              </w:rPr>
              <w:t xml:space="preserve"> de caudalímetro</w:t>
            </w:r>
            <w:r w:rsidR="009E2AF4" w:rsidRPr="00C472CE">
              <w:rPr>
                <w:rFonts w:cstheme="minorHAnsi"/>
                <w:color w:val="000000" w:themeColor="text1"/>
              </w:rPr>
              <w:t>s(</w:t>
            </w:r>
            <w:r w:rsidR="00C01B87" w:rsidRPr="00C472CE">
              <w:rPr>
                <w:rFonts w:cstheme="minorHAnsi"/>
                <w:color w:val="000000" w:themeColor="text1"/>
              </w:rPr>
              <w:t>entrada y salida</w:t>
            </w:r>
            <w:r w:rsidR="009E2AF4" w:rsidRPr="00C472CE">
              <w:rPr>
                <w:rFonts w:cstheme="minorHAnsi"/>
                <w:color w:val="000000" w:themeColor="text1"/>
              </w:rPr>
              <w:t>)</w:t>
            </w:r>
            <w:r w:rsidR="00C01B87" w:rsidRPr="00C472CE">
              <w:rPr>
                <w:rFonts w:cstheme="minorHAnsi"/>
                <w:color w:val="000000" w:themeColor="text1"/>
              </w:rPr>
              <w:t>, y fotografías del sector donde se disponen los Riles al suelo</w:t>
            </w:r>
            <w:r w:rsidR="009E2AF4" w:rsidRPr="00C472CE">
              <w:rPr>
                <w:rFonts w:cstheme="minorHAnsi"/>
                <w:color w:val="000000" w:themeColor="text1"/>
              </w:rPr>
              <w:t>, todas con fecha y georreferencias</w:t>
            </w:r>
            <w:r w:rsidRPr="00C472CE">
              <w:rPr>
                <w:rFonts w:cstheme="minorHAnsi"/>
                <w:color w:val="000000" w:themeColor="text1"/>
              </w:rPr>
              <w:t xml:space="preserve"> (4 en total)</w:t>
            </w:r>
            <w:r w:rsidR="00C01B87" w:rsidRPr="00C472CE">
              <w:rPr>
                <w:rFonts w:cstheme="minorHAnsi"/>
                <w:color w:val="000000" w:themeColor="text1"/>
              </w:rPr>
              <w:t xml:space="preserve">. </w:t>
            </w:r>
          </w:p>
          <w:p w:rsidR="00310DEB" w:rsidRPr="00C472CE" w:rsidRDefault="001C44E7" w:rsidP="009F1783">
            <w:pPr>
              <w:pStyle w:val="Prrafodelista"/>
              <w:ind w:left="314"/>
              <w:rPr>
                <w:rFonts w:cstheme="minorHAnsi"/>
                <w:color w:val="000000" w:themeColor="text1"/>
              </w:rPr>
            </w:pPr>
            <w:r w:rsidRPr="00C472CE">
              <w:rPr>
                <w:rFonts w:cstheme="minorHAnsi"/>
                <w:color w:val="000000" w:themeColor="text1"/>
              </w:rPr>
              <w:t>Adicionalmente</w:t>
            </w:r>
            <w:r w:rsidR="009F1783" w:rsidRPr="00C472CE">
              <w:rPr>
                <w:rFonts w:cstheme="minorHAnsi"/>
                <w:color w:val="000000" w:themeColor="text1"/>
              </w:rPr>
              <w:t xml:space="preserve"> en el tercer informe</w:t>
            </w:r>
            <w:r w:rsidR="00B05085" w:rsidRPr="00C472CE">
              <w:rPr>
                <w:rFonts w:cstheme="minorHAnsi"/>
                <w:color w:val="000000" w:themeColor="text1"/>
              </w:rPr>
              <w:t xml:space="preserve"> de reporte</w:t>
            </w:r>
            <w:r w:rsidRPr="00C472CE">
              <w:rPr>
                <w:rFonts w:cstheme="minorHAnsi"/>
                <w:color w:val="000000" w:themeColor="text1"/>
              </w:rPr>
              <w:t xml:space="preserve">, </w:t>
            </w:r>
            <w:r w:rsidR="0008123D" w:rsidRPr="00C472CE">
              <w:rPr>
                <w:rFonts w:cstheme="minorHAnsi"/>
                <w:color w:val="000000" w:themeColor="text1"/>
              </w:rPr>
              <w:t xml:space="preserve">el titular realizó </w:t>
            </w:r>
            <w:r w:rsidR="009F1783" w:rsidRPr="00C472CE">
              <w:rPr>
                <w:rFonts w:cstheme="minorHAnsi"/>
                <w:color w:val="000000" w:themeColor="text1"/>
              </w:rPr>
              <w:t xml:space="preserve">una </w:t>
            </w:r>
            <w:r w:rsidR="0008123D" w:rsidRPr="00C472CE">
              <w:rPr>
                <w:rFonts w:cstheme="minorHAnsi"/>
                <w:color w:val="000000" w:themeColor="text1"/>
              </w:rPr>
              <w:t xml:space="preserve">aclaración </w:t>
            </w:r>
            <w:r w:rsidR="006A2641" w:rsidRPr="00C472CE">
              <w:rPr>
                <w:rFonts w:cstheme="minorHAnsi"/>
                <w:color w:val="000000" w:themeColor="text1"/>
              </w:rPr>
              <w:t>respecto a la Res Ex. N° 619/2020 de la SMA</w:t>
            </w:r>
            <w:r w:rsidRPr="00C472CE">
              <w:rPr>
                <w:rFonts w:cstheme="minorHAnsi"/>
                <w:color w:val="000000" w:themeColor="text1"/>
              </w:rPr>
              <w:t xml:space="preserve">, </w:t>
            </w:r>
            <w:r w:rsidR="009F1783" w:rsidRPr="00C472CE">
              <w:rPr>
                <w:rFonts w:cstheme="minorHAnsi"/>
                <w:color w:val="000000" w:themeColor="text1"/>
              </w:rPr>
              <w:t xml:space="preserve">indicando que, </w:t>
            </w:r>
            <w:r w:rsidR="009F1783" w:rsidRPr="00C472CE">
              <w:rPr>
                <w:rFonts w:cstheme="minorHAnsi"/>
                <w:i/>
                <w:iCs/>
                <w:color w:val="000000" w:themeColor="text1"/>
              </w:rPr>
              <w:t xml:space="preserve">“Respecto al valor del registro del caudal de salida, es posible precisar que este caudalímetro preexistía al inicio de la medida, por lo cual ya </w:t>
            </w:r>
            <w:r w:rsidR="005D2700" w:rsidRPr="00C472CE">
              <w:rPr>
                <w:rFonts w:cstheme="minorHAnsi"/>
                <w:i/>
                <w:iCs/>
                <w:color w:val="000000" w:themeColor="text1"/>
              </w:rPr>
              <w:t>tenía</w:t>
            </w:r>
            <w:r w:rsidR="009F1783" w:rsidRPr="00C472CE">
              <w:rPr>
                <w:rFonts w:cstheme="minorHAnsi"/>
                <w:i/>
                <w:iCs/>
                <w:color w:val="000000" w:themeColor="text1"/>
              </w:rPr>
              <w:t xml:space="preserve"> un registro acumulador; de modo tal que referencia de inicio de conteo de caudal sobre la presente medida es el registro entregado que indica la fecha 13 de abril como inicio”</w:t>
            </w:r>
            <w:r w:rsidR="009F1783" w:rsidRPr="00C472CE">
              <w:rPr>
                <w:rFonts w:cstheme="minorHAnsi"/>
                <w:color w:val="000000" w:themeColor="text1"/>
              </w:rPr>
              <w:t xml:space="preserve">. E hizo entrega de </w:t>
            </w:r>
            <w:r w:rsidRPr="00C472CE">
              <w:rPr>
                <w:rFonts w:cstheme="minorHAnsi"/>
                <w:color w:val="000000" w:themeColor="text1"/>
              </w:rPr>
              <w:t xml:space="preserve">fotografías de los caudalímetros (entrada y salida) </w:t>
            </w:r>
            <w:r w:rsidRPr="00C472CE">
              <w:rPr>
                <w:rFonts w:cstheme="minorHAnsi"/>
                <w:color w:val="000000" w:themeColor="text1"/>
              </w:rPr>
              <w:lastRenderedPageBreak/>
              <w:t>georreferenciad</w:t>
            </w:r>
            <w:r w:rsidR="009F1783" w:rsidRPr="00C472CE">
              <w:rPr>
                <w:rFonts w:cstheme="minorHAnsi"/>
                <w:color w:val="000000" w:themeColor="text1"/>
              </w:rPr>
              <w:t>os</w:t>
            </w:r>
            <w:r w:rsidRPr="00C472CE">
              <w:rPr>
                <w:rFonts w:cstheme="minorHAnsi"/>
                <w:color w:val="000000" w:themeColor="text1"/>
              </w:rPr>
              <w:t>en coordenadas UTM y un croquis de emplazamiento</w:t>
            </w:r>
            <w:r w:rsidR="00B105F9" w:rsidRPr="00C472CE">
              <w:rPr>
                <w:rFonts w:cstheme="minorHAnsi"/>
                <w:color w:val="000000" w:themeColor="text1"/>
              </w:rPr>
              <w:t>,</w:t>
            </w:r>
            <w:r w:rsidRPr="00C472CE">
              <w:rPr>
                <w:rFonts w:cstheme="minorHAnsi"/>
                <w:color w:val="000000" w:themeColor="text1"/>
              </w:rPr>
              <w:t xml:space="preserve"> tanto de los caudalímetros como de los estanques que componen la PTRILes</w:t>
            </w:r>
            <w:r w:rsidR="00B105F9" w:rsidRPr="00C472CE">
              <w:rPr>
                <w:rFonts w:cstheme="minorHAnsi"/>
                <w:color w:val="000000" w:themeColor="text1"/>
              </w:rPr>
              <w:t xml:space="preserve">. </w:t>
            </w:r>
          </w:p>
          <w:p w:rsidR="00B05085" w:rsidRPr="00C472CE" w:rsidRDefault="00B05085" w:rsidP="009F1783">
            <w:pPr>
              <w:pStyle w:val="Prrafodelista"/>
              <w:ind w:left="314"/>
              <w:rPr>
                <w:rFonts w:cstheme="minorHAnsi"/>
                <w:i/>
                <w:iCs/>
                <w:color w:val="000000" w:themeColor="text1"/>
              </w:rPr>
            </w:pPr>
            <w:r w:rsidRPr="00C472CE">
              <w:rPr>
                <w:rFonts w:cstheme="minorHAnsi"/>
                <w:color w:val="000000" w:themeColor="text1"/>
              </w:rPr>
              <w:t xml:space="preserve">Además, presentó la descripción de </w:t>
            </w:r>
            <w:r w:rsidR="005D2700" w:rsidRPr="00C472CE">
              <w:rPr>
                <w:rFonts w:cstheme="minorHAnsi"/>
                <w:color w:val="000000" w:themeColor="text1"/>
              </w:rPr>
              <w:t>cómo</w:t>
            </w:r>
            <w:r w:rsidRPr="00C472CE">
              <w:rPr>
                <w:rFonts w:cstheme="minorHAnsi"/>
                <w:color w:val="000000" w:themeColor="text1"/>
              </w:rPr>
              <w:t xml:space="preserve"> se realiza el paso de los RILes por el sistema de medidores de caudal instalados en la PTRILes hasta los camiones aljibes, señalando que, </w:t>
            </w:r>
            <w:r w:rsidRPr="00C472CE">
              <w:rPr>
                <w:rFonts w:cstheme="minorHAnsi"/>
                <w:i/>
                <w:iCs/>
                <w:color w:val="000000" w:themeColor="text1"/>
              </w:rPr>
              <w:t xml:space="preserve">“Los RILes de la bodega son colectados por canaleta en la zona de producción y confluyen a un tubo colector que los canaliza por gravedad hasta la planta de tratamiento de RILes donde llegan al pozo de RILes crudos (1). Desde este punto, pasan por el medidor de caudal de entrada es bombeado, hasta </w:t>
            </w:r>
            <w:r w:rsidR="00AF6AB9" w:rsidRPr="00C472CE">
              <w:rPr>
                <w:rFonts w:cstheme="minorHAnsi"/>
                <w:i/>
                <w:iCs/>
                <w:color w:val="000000" w:themeColor="text1"/>
              </w:rPr>
              <w:t>el estanque ecualizador (2) de RILes, desde donde pasan al foso final de RILes tratados (3). A la salida, y desde aquí se bombea y cargan los camiones aljibes para su transporte al lugar autorizado. El presente circuito es parte de la logística instalada de manejo de RILes, y que la descarga de RILes tratados a la zona de disposición se encuentra desconectada del sistema y clausurada mientras duren las medidas indicadas por la autoridad”.</w:t>
            </w:r>
          </w:p>
          <w:p w:rsidR="00B05085" w:rsidRPr="00C472CE" w:rsidRDefault="00B05085" w:rsidP="009F1783">
            <w:pPr>
              <w:pStyle w:val="Prrafodelista"/>
              <w:ind w:left="314"/>
              <w:rPr>
                <w:rFonts w:cstheme="minorHAnsi"/>
                <w:color w:val="000000" w:themeColor="text1"/>
              </w:rPr>
            </w:pPr>
          </w:p>
          <w:p w:rsidR="00034FDC" w:rsidRPr="00C472CE" w:rsidRDefault="00B82B31" w:rsidP="00E84C8A">
            <w:pPr>
              <w:jc w:val="both"/>
              <w:rPr>
                <w:rFonts w:cstheme="minorHAnsi"/>
                <w:color w:val="000000" w:themeColor="text1"/>
              </w:rPr>
            </w:pPr>
            <w:r w:rsidRPr="00C472CE">
              <w:rPr>
                <w:rFonts w:cstheme="minorHAnsi"/>
                <w:b/>
                <w:bCs/>
                <w:color w:val="000000" w:themeColor="text1"/>
              </w:rPr>
              <w:t>El titular hizo entrega del informe final</w:t>
            </w:r>
            <w:r w:rsidRPr="00C472CE">
              <w:rPr>
                <w:rFonts w:cstheme="minorHAnsi"/>
                <w:color w:val="000000" w:themeColor="text1"/>
              </w:rPr>
              <w:t xml:space="preserve"> (Anexo 2),</w:t>
            </w:r>
            <w:r w:rsidRPr="00C472CE">
              <w:rPr>
                <w:rFonts w:asciiTheme="minorHAnsi" w:hAnsiTheme="minorHAnsi" w:cstheme="minorHAnsi"/>
              </w:rPr>
              <w:t xml:space="preserve"> donde adjuntó </w:t>
            </w:r>
            <w:r w:rsidR="00E84C8A" w:rsidRPr="00C472CE">
              <w:rPr>
                <w:rFonts w:asciiTheme="minorHAnsi" w:hAnsiTheme="minorHAnsi" w:cstheme="minorHAnsi"/>
              </w:rPr>
              <w:t>p</w:t>
            </w:r>
            <w:r w:rsidR="00034FDC" w:rsidRPr="00C472CE">
              <w:rPr>
                <w:rFonts w:cstheme="minorHAnsi"/>
                <w:color w:val="000000" w:themeColor="text1"/>
              </w:rPr>
              <w:t xml:space="preserve">lanilla Excel con registros </w:t>
            </w:r>
            <w:r w:rsidR="00DC1814" w:rsidRPr="00C472CE">
              <w:rPr>
                <w:rFonts w:cstheme="minorHAnsi"/>
                <w:color w:val="000000" w:themeColor="text1"/>
              </w:rPr>
              <w:t>de producción (kg de uva y Litros de vino), caudales diarios de entrada y salida de la PTRILes</w:t>
            </w:r>
            <w:r w:rsidR="00D54D72" w:rsidRPr="00C472CE">
              <w:rPr>
                <w:rFonts w:cstheme="minorHAnsi"/>
                <w:color w:val="000000" w:themeColor="text1"/>
              </w:rPr>
              <w:t>(m</w:t>
            </w:r>
            <w:r w:rsidR="00D54D72" w:rsidRPr="00C472CE">
              <w:rPr>
                <w:rFonts w:cstheme="minorHAnsi"/>
                <w:color w:val="000000" w:themeColor="text1"/>
                <w:vertAlign w:val="superscript"/>
              </w:rPr>
              <w:t>3</w:t>
            </w:r>
            <w:r w:rsidR="00D54D72" w:rsidRPr="00C472CE">
              <w:rPr>
                <w:rFonts w:cstheme="minorHAnsi"/>
                <w:color w:val="000000" w:themeColor="text1"/>
              </w:rPr>
              <w:t>/día</w:t>
            </w:r>
            <w:r w:rsidR="0060003A" w:rsidRPr="00C472CE">
              <w:rPr>
                <w:rFonts w:cstheme="minorHAnsi"/>
                <w:color w:val="000000" w:themeColor="text1"/>
              </w:rPr>
              <w:t>), registros</w:t>
            </w:r>
            <w:r w:rsidR="00DC1814" w:rsidRPr="00C472CE">
              <w:rPr>
                <w:rFonts w:cstheme="minorHAnsi"/>
                <w:color w:val="000000" w:themeColor="text1"/>
              </w:rPr>
              <w:t xml:space="preserve"> de lectura de los caudalímetros instalados</w:t>
            </w:r>
            <w:r w:rsidR="00D54D72" w:rsidRPr="00C472CE">
              <w:rPr>
                <w:rFonts w:cstheme="minorHAnsi"/>
                <w:color w:val="000000" w:themeColor="text1"/>
              </w:rPr>
              <w:t xml:space="preserve"> (entrada y salida) y</w:t>
            </w:r>
            <w:r w:rsidR="00976C24" w:rsidRPr="00C472CE">
              <w:rPr>
                <w:rFonts w:cstheme="minorHAnsi"/>
                <w:color w:val="000000" w:themeColor="text1"/>
              </w:rPr>
              <w:t xml:space="preserve"> nú</w:t>
            </w:r>
            <w:r w:rsidR="00D54D72" w:rsidRPr="00C472CE">
              <w:rPr>
                <w:rFonts w:cstheme="minorHAnsi"/>
                <w:color w:val="000000" w:themeColor="text1"/>
              </w:rPr>
              <w:t>mero de hectáreas utilizadas para disposición de RIL al suelo</w:t>
            </w:r>
            <w:r w:rsidR="00DC1814" w:rsidRPr="00C472CE">
              <w:rPr>
                <w:rFonts w:cstheme="minorHAnsi"/>
                <w:color w:val="000000" w:themeColor="text1"/>
              </w:rPr>
              <w:t xml:space="preserve">, </w:t>
            </w:r>
            <w:r w:rsidR="00034FDC" w:rsidRPr="00C472CE">
              <w:rPr>
                <w:rFonts w:cstheme="minorHAnsi"/>
                <w:color w:val="000000" w:themeColor="text1"/>
              </w:rPr>
              <w:t xml:space="preserve">correspondientes al periodo comprendido entre el 13 al 29 de abril de </w:t>
            </w:r>
            <w:r w:rsidR="00533E18" w:rsidRPr="00C472CE">
              <w:rPr>
                <w:rFonts w:cstheme="minorHAnsi"/>
                <w:color w:val="000000" w:themeColor="text1"/>
              </w:rPr>
              <w:t>2020 (</w:t>
            </w:r>
            <w:r w:rsidR="00B725F6" w:rsidRPr="00C472CE">
              <w:rPr>
                <w:rFonts w:cstheme="minorHAnsi"/>
                <w:color w:val="000000" w:themeColor="text1"/>
              </w:rPr>
              <w:t>13 días hábiles</w:t>
            </w:r>
            <w:r w:rsidR="00533E18" w:rsidRPr="00C472CE">
              <w:rPr>
                <w:rFonts w:cstheme="minorHAnsi"/>
                <w:color w:val="000000" w:themeColor="text1"/>
              </w:rPr>
              <w:t>)</w:t>
            </w:r>
            <w:r w:rsidR="0068645C" w:rsidRPr="00C472CE">
              <w:rPr>
                <w:rFonts w:cstheme="minorHAnsi"/>
                <w:color w:val="000000" w:themeColor="text1"/>
              </w:rPr>
              <w:t>,</w:t>
            </w:r>
            <w:r w:rsidR="006F6BB9" w:rsidRPr="00C472CE">
              <w:rPr>
                <w:rFonts w:cstheme="minorHAnsi"/>
                <w:color w:val="000000" w:themeColor="text1"/>
              </w:rPr>
              <w:t xml:space="preserve"> ver tabla 1,</w:t>
            </w:r>
            <w:r w:rsidR="0068645C" w:rsidRPr="00C472CE">
              <w:rPr>
                <w:rFonts w:cstheme="minorHAnsi"/>
                <w:color w:val="000000" w:themeColor="text1"/>
              </w:rPr>
              <w:t xml:space="preserve"> de ellos se puede</w:t>
            </w:r>
            <w:r w:rsidR="00533E18" w:rsidRPr="00C472CE">
              <w:rPr>
                <w:rFonts w:cstheme="minorHAnsi"/>
                <w:color w:val="000000" w:themeColor="text1"/>
              </w:rPr>
              <w:t xml:space="preserve"> indica</w:t>
            </w:r>
            <w:r w:rsidR="0068645C" w:rsidRPr="00C472CE">
              <w:rPr>
                <w:rFonts w:cstheme="minorHAnsi"/>
                <w:color w:val="000000" w:themeColor="text1"/>
              </w:rPr>
              <w:t>r lo siguiente</w:t>
            </w:r>
            <w:r w:rsidR="00034FDC" w:rsidRPr="00C472CE">
              <w:rPr>
                <w:rFonts w:cstheme="minorHAnsi"/>
                <w:color w:val="000000" w:themeColor="text1"/>
              </w:rPr>
              <w:t xml:space="preserve">: </w:t>
            </w:r>
          </w:p>
          <w:p w:rsidR="00D54D72" w:rsidRPr="00C472CE" w:rsidRDefault="00D54D72" w:rsidP="00D54D72">
            <w:pPr>
              <w:pStyle w:val="Prrafodelista"/>
              <w:ind w:left="314"/>
              <w:rPr>
                <w:rFonts w:cstheme="minorHAnsi"/>
                <w:color w:val="000000" w:themeColor="text1"/>
              </w:rPr>
            </w:pPr>
          </w:p>
          <w:p w:rsidR="005862D0" w:rsidRPr="00C472CE" w:rsidRDefault="00D54D72" w:rsidP="004228F0">
            <w:pPr>
              <w:pStyle w:val="Prrafodelista"/>
              <w:numPr>
                <w:ilvl w:val="0"/>
                <w:numId w:val="6"/>
              </w:numPr>
              <w:ind w:left="314" w:hanging="283"/>
              <w:rPr>
                <w:rFonts w:cstheme="minorHAnsi"/>
                <w:color w:val="000000" w:themeColor="text1"/>
              </w:rPr>
            </w:pPr>
            <w:r w:rsidRPr="00C472CE">
              <w:rPr>
                <w:rFonts w:cstheme="minorHAnsi"/>
                <w:color w:val="000000" w:themeColor="text1"/>
              </w:rPr>
              <w:t xml:space="preserve">El titular reportó planilla Excel con todos los datos </w:t>
            </w:r>
            <w:r w:rsidR="00416DE3" w:rsidRPr="00C472CE">
              <w:rPr>
                <w:rFonts w:cstheme="minorHAnsi"/>
                <w:color w:val="000000" w:themeColor="text1"/>
              </w:rPr>
              <w:t xml:space="preserve">exigidos </w:t>
            </w:r>
            <w:r w:rsidRPr="00C472CE">
              <w:rPr>
                <w:rFonts w:cstheme="minorHAnsi"/>
                <w:color w:val="000000" w:themeColor="text1"/>
              </w:rPr>
              <w:t>en la Medida Provisional</w:t>
            </w:r>
            <w:r w:rsidR="00416DE3" w:rsidRPr="00C472CE">
              <w:rPr>
                <w:rFonts w:cstheme="minorHAnsi"/>
                <w:color w:val="000000" w:themeColor="text1"/>
              </w:rPr>
              <w:t>, no obstante</w:t>
            </w:r>
            <w:r w:rsidRPr="00C472CE">
              <w:rPr>
                <w:rFonts w:cstheme="minorHAnsi"/>
                <w:color w:val="000000" w:themeColor="text1"/>
              </w:rPr>
              <w:t xml:space="preserve">, </w:t>
            </w:r>
            <w:r w:rsidR="00416DE3" w:rsidRPr="00C472CE">
              <w:rPr>
                <w:rFonts w:cstheme="minorHAnsi"/>
                <w:color w:val="000000" w:themeColor="text1"/>
              </w:rPr>
              <w:t xml:space="preserve">no cumple con </w:t>
            </w:r>
            <w:r w:rsidR="007B27FC" w:rsidRPr="00C472CE">
              <w:rPr>
                <w:rFonts w:cstheme="minorHAnsi"/>
                <w:color w:val="000000" w:themeColor="text1"/>
              </w:rPr>
              <w:t>el plazo y temporalidad exigida</w:t>
            </w:r>
            <w:r w:rsidR="00416DE3" w:rsidRPr="00C472CE">
              <w:rPr>
                <w:rFonts w:cstheme="minorHAnsi"/>
                <w:color w:val="000000" w:themeColor="text1"/>
              </w:rPr>
              <w:t xml:space="preserve"> en las medidas, ya que</w:t>
            </w:r>
            <w:r w:rsidR="005862D0" w:rsidRPr="00C472CE">
              <w:rPr>
                <w:rFonts w:cstheme="minorHAnsi"/>
                <w:color w:val="000000" w:themeColor="text1"/>
              </w:rPr>
              <w:t xml:space="preserve"> no reporta los datos de los </w:t>
            </w:r>
            <w:r w:rsidR="007B27FC" w:rsidRPr="00C472CE">
              <w:rPr>
                <w:rFonts w:cstheme="minorHAnsi"/>
                <w:color w:val="000000" w:themeColor="text1"/>
              </w:rPr>
              <w:t>días</w:t>
            </w:r>
            <w:r w:rsidR="005862D0" w:rsidRPr="00C472CE">
              <w:rPr>
                <w:rFonts w:cstheme="minorHAnsi"/>
                <w:color w:val="000000" w:themeColor="text1"/>
              </w:rPr>
              <w:t xml:space="preserve"> 8 y 9 de abril de 2020, </w:t>
            </w:r>
            <w:r w:rsidR="007B27FC" w:rsidRPr="00C472CE">
              <w:rPr>
                <w:rFonts w:cstheme="minorHAnsi"/>
                <w:color w:val="000000" w:themeColor="text1"/>
              </w:rPr>
              <w:t xml:space="preserve">días posteriores a la fecha de notificación (7 de abril de 2020) de </w:t>
            </w:r>
            <w:r w:rsidR="005862D0" w:rsidRPr="00C472CE">
              <w:rPr>
                <w:rFonts w:cstheme="minorHAnsi"/>
                <w:color w:val="000000" w:themeColor="text1"/>
              </w:rPr>
              <w:t>la Res. Ex. N° 565/2020 de la SMA</w:t>
            </w:r>
            <w:r w:rsidR="007B27FC" w:rsidRPr="00C472CE">
              <w:rPr>
                <w:rFonts w:cstheme="minorHAnsi"/>
                <w:color w:val="000000" w:themeColor="text1"/>
              </w:rPr>
              <w:t>.</w:t>
            </w:r>
          </w:p>
          <w:p w:rsidR="00311077" w:rsidRPr="00C472CE" w:rsidRDefault="00DC1814" w:rsidP="004228F0">
            <w:pPr>
              <w:pStyle w:val="Prrafodelista"/>
              <w:numPr>
                <w:ilvl w:val="0"/>
                <w:numId w:val="6"/>
              </w:numPr>
              <w:ind w:left="314" w:hanging="283"/>
              <w:rPr>
                <w:rFonts w:cstheme="minorHAnsi"/>
                <w:color w:val="000000" w:themeColor="text1"/>
              </w:rPr>
            </w:pPr>
            <w:r w:rsidRPr="00C472CE">
              <w:rPr>
                <w:rFonts w:cstheme="minorHAnsi"/>
                <w:color w:val="000000" w:themeColor="text1"/>
              </w:rPr>
              <w:t>E</w:t>
            </w:r>
            <w:r w:rsidR="00CA1944" w:rsidRPr="00C472CE">
              <w:rPr>
                <w:rFonts w:cstheme="minorHAnsi"/>
                <w:color w:val="000000" w:themeColor="text1"/>
              </w:rPr>
              <w:t>l v</w:t>
            </w:r>
            <w:r w:rsidR="00420932" w:rsidRPr="00C472CE">
              <w:rPr>
                <w:rFonts w:cstheme="minorHAnsi"/>
                <w:color w:val="000000" w:themeColor="text1"/>
              </w:rPr>
              <w:t>olumen de RIL generado</w:t>
            </w:r>
            <w:r w:rsidRPr="00C472CE">
              <w:rPr>
                <w:rFonts w:cstheme="minorHAnsi"/>
                <w:color w:val="000000" w:themeColor="text1"/>
              </w:rPr>
              <w:t>para el periodo</w:t>
            </w:r>
            <w:r w:rsidR="00E81C6F" w:rsidRPr="00C472CE">
              <w:rPr>
                <w:rFonts w:cstheme="minorHAnsi"/>
                <w:color w:val="000000" w:themeColor="text1"/>
              </w:rPr>
              <w:t xml:space="preserve">reportado </w:t>
            </w:r>
            <w:r w:rsidR="00226484" w:rsidRPr="00C472CE">
              <w:rPr>
                <w:rFonts w:cstheme="minorHAnsi"/>
                <w:color w:val="000000" w:themeColor="text1"/>
              </w:rPr>
              <w:t>(13 al 29 de abril de 2020)</w:t>
            </w:r>
            <w:r w:rsidR="00547988" w:rsidRPr="00C472CE">
              <w:rPr>
                <w:rFonts w:cstheme="minorHAnsi"/>
                <w:color w:val="000000" w:themeColor="text1"/>
              </w:rPr>
              <w:t xml:space="preserve">, </w:t>
            </w:r>
            <w:r w:rsidRPr="00C472CE">
              <w:rPr>
                <w:rFonts w:cstheme="minorHAnsi"/>
                <w:color w:val="000000" w:themeColor="text1"/>
              </w:rPr>
              <w:t>corresponde a 674</w:t>
            </w:r>
            <w:r w:rsidR="00547988" w:rsidRPr="00C472CE">
              <w:rPr>
                <w:rFonts w:cstheme="minorHAnsi"/>
                <w:color w:val="000000" w:themeColor="text1"/>
              </w:rPr>
              <w:t xml:space="preserve"> m</w:t>
            </w:r>
            <w:r w:rsidR="00547988" w:rsidRPr="00C472CE">
              <w:rPr>
                <w:rFonts w:cstheme="minorHAnsi"/>
                <w:color w:val="000000" w:themeColor="text1"/>
                <w:vertAlign w:val="superscript"/>
              </w:rPr>
              <w:t>3</w:t>
            </w:r>
            <w:r w:rsidR="00547988" w:rsidRPr="00C472CE">
              <w:rPr>
                <w:rFonts w:cstheme="minorHAnsi"/>
                <w:color w:val="000000" w:themeColor="text1"/>
              </w:rPr>
              <w:t>, constatando que en 11 días se superó el caudal de 25 m</w:t>
            </w:r>
            <w:r w:rsidR="00547988" w:rsidRPr="00C472CE">
              <w:rPr>
                <w:rFonts w:cstheme="minorHAnsi"/>
                <w:color w:val="000000" w:themeColor="text1"/>
                <w:vertAlign w:val="superscript"/>
              </w:rPr>
              <w:t>3</w:t>
            </w:r>
            <w:r w:rsidR="00547988" w:rsidRPr="00C472CE">
              <w:rPr>
                <w:rFonts w:cstheme="minorHAnsi"/>
                <w:color w:val="000000" w:themeColor="text1"/>
              </w:rPr>
              <w:t>/día correspondiente a la época de vendimia</w:t>
            </w:r>
            <w:r w:rsidR="009D0B25" w:rsidRPr="00C472CE">
              <w:rPr>
                <w:rFonts w:cstheme="minorHAnsi"/>
                <w:color w:val="000000" w:themeColor="text1"/>
              </w:rPr>
              <w:t>, establecido en la RCA</w:t>
            </w:r>
            <w:r w:rsidR="002D2E10" w:rsidRPr="00C472CE">
              <w:rPr>
                <w:rFonts w:cstheme="minorHAnsi"/>
                <w:color w:val="000000" w:themeColor="text1"/>
              </w:rPr>
              <w:t>, alcanzando hasta un máximo de 79 m</w:t>
            </w:r>
            <w:r w:rsidR="002D2E10" w:rsidRPr="00C472CE">
              <w:rPr>
                <w:rFonts w:cstheme="minorHAnsi"/>
                <w:color w:val="000000" w:themeColor="text1"/>
                <w:vertAlign w:val="superscript"/>
              </w:rPr>
              <w:t>3</w:t>
            </w:r>
          </w:p>
          <w:p w:rsidR="00201834" w:rsidRPr="00C472CE" w:rsidRDefault="00E84C8A" w:rsidP="004228F0">
            <w:pPr>
              <w:pStyle w:val="Prrafodelista"/>
              <w:numPr>
                <w:ilvl w:val="0"/>
                <w:numId w:val="6"/>
              </w:numPr>
              <w:ind w:left="314" w:hanging="283"/>
              <w:rPr>
                <w:rFonts w:cstheme="minorHAnsi"/>
                <w:color w:val="000000" w:themeColor="text1"/>
              </w:rPr>
            </w:pPr>
            <w:r w:rsidRPr="00C472CE">
              <w:rPr>
                <w:rFonts w:cstheme="minorHAnsi"/>
                <w:color w:val="000000" w:themeColor="text1"/>
              </w:rPr>
              <w:lastRenderedPageBreak/>
              <w:t>La p</w:t>
            </w:r>
            <w:r w:rsidR="00420932" w:rsidRPr="00C472CE">
              <w:rPr>
                <w:rFonts w:cstheme="minorHAnsi"/>
                <w:color w:val="000000" w:themeColor="text1"/>
              </w:rPr>
              <w:t xml:space="preserve">roducción </w:t>
            </w:r>
            <w:r w:rsidR="009B07AF" w:rsidRPr="00C472CE">
              <w:rPr>
                <w:rFonts w:cstheme="minorHAnsi"/>
                <w:color w:val="000000" w:themeColor="text1"/>
              </w:rPr>
              <w:t>de uva</w:t>
            </w:r>
            <w:r w:rsidR="00201834" w:rsidRPr="00C472CE">
              <w:rPr>
                <w:rFonts w:cstheme="minorHAnsi"/>
                <w:color w:val="000000" w:themeColor="text1"/>
              </w:rPr>
              <w:t xml:space="preserve"> procesada</w:t>
            </w:r>
            <w:r w:rsidR="00420932" w:rsidRPr="00C472CE">
              <w:rPr>
                <w:rFonts w:cstheme="minorHAnsi"/>
                <w:color w:val="000000" w:themeColor="text1"/>
              </w:rPr>
              <w:t>,</w:t>
            </w:r>
            <w:r w:rsidR="00201834" w:rsidRPr="00C472CE">
              <w:rPr>
                <w:rFonts w:cstheme="minorHAnsi"/>
                <w:color w:val="000000" w:themeColor="text1"/>
              </w:rPr>
              <w:t>correspondió a</w:t>
            </w:r>
            <w:r w:rsidRPr="00C472CE">
              <w:rPr>
                <w:rFonts w:cstheme="minorHAnsi"/>
                <w:color w:val="000000" w:themeColor="text1"/>
              </w:rPr>
              <w:t xml:space="preserve"> 1.397.670</w:t>
            </w:r>
            <w:r w:rsidR="00201834" w:rsidRPr="00C472CE">
              <w:rPr>
                <w:rFonts w:cstheme="minorHAnsi"/>
                <w:color w:val="000000" w:themeColor="text1"/>
              </w:rPr>
              <w:t xml:space="preserve"> Kg</w:t>
            </w:r>
            <w:r w:rsidRPr="00C472CE">
              <w:rPr>
                <w:rFonts w:cstheme="minorHAnsi"/>
                <w:color w:val="000000" w:themeColor="text1"/>
              </w:rPr>
              <w:t xml:space="preserve"> y la cantidad de vino producido </w:t>
            </w:r>
            <w:r w:rsidR="00311077" w:rsidRPr="00C472CE">
              <w:rPr>
                <w:rFonts w:cstheme="minorHAnsi"/>
                <w:color w:val="000000" w:themeColor="text1"/>
              </w:rPr>
              <w:t xml:space="preserve">fue </w:t>
            </w:r>
            <w:r w:rsidR="00201834" w:rsidRPr="00C472CE">
              <w:rPr>
                <w:rFonts w:cstheme="minorHAnsi"/>
                <w:color w:val="000000" w:themeColor="text1"/>
              </w:rPr>
              <w:t>de 978.369 L</w:t>
            </w:r>
            <w:r w:rsidR="00B95FF3" w:rsidRPr="00C472CE">
              <w:rPr>
                <w:rFonts w:cstheme="minorHAnsi"/>
                <w:color w:val="000000" w:themeColor="text1"/>
              </w:rPr>
              <w:t xml:space="preserve">, para el periodo comprendido entre el 13 al 29 de abril 2020, duración de las medidas. Por lo tanto, se desconoce la producción de vino para la temporada del año 2020 y si </w:t>
            </w:r>
            <w:r w:rsidR="002920F6" w:rsidRPr="00C472CE">
              <w:rPr>
                <w:rFonts w:cstheme="minorHAnsi"/>
                <w:color w:val="000000" w:themeColor="text1"/>
              </w:rPr>
              <w:t>é</w:t>
            </w:r>
            <w:r w:rsidR="00AB5F50" w:rsidRPr="00C472CE">
              <w:rPr>
                <w:rFonts w:cstheme="minorHAnsi"/>
                <w:color w:val="000000" w:themeColor="text1"/>
              </w:rPr>
              <w:t>sta superó</w:t>
            </w:r>
            <w:r w:rsidR="00B95FF3" w:rsidRPr="00C472CE">
              <w:rPr>
                <w:rFonts w:cstheme="minorHAnsi"/>
                <w:color w:val="000000" w:themeColor="text1"/>
              </w:rPr>
              <w:t xml:space="preserve"> las cantidades establecidas en la RCA.</w:t>
            </w:r>
          </w:p>
          <w:p w:rsidR="00810210" w:rsidRPr="00C472CE" w:rsidRDefault="007B1EB7" w:rsidP="004228F0">
            <w:pPr>
              <w:pStyle w:val="Prrafodelista"/>
              <w:numPr>
                <w:ilvl w:val="0"/>
                <w:numId w:val="6"/>
              </w:numPr>
              <w:ind w:left="314" w:hanging="283"/>
              <w:rPr>
                <w:rFonts w:cstheme="minorHAnsi"/>
                <w:color w:val="000000" w:themeColor="text1"/>
              </w:rPr>
            </w:pPr>
            <w:r w:rsidRPr="00C472CE">
              <w:rPr>
                <w:rFonts w:cstheme="minorHAnsi"/>
                <w:color w:val="000000" w:themeColor="text1"/>
              </w:rPr>
              <w:t xml:space="preserve">La cantidad de RIL de salida de la planta de </w:t>
            </w:r>
            <w:r w:rsidR="00160542" w:rsidRPr="00C472CE">
              <w:rPr>
                <w:rFonts w:cstheme="minorHAnsi"/>
                <w:color w:val="000000" w:themeColor="text1"/>
              </w:rPr>
              <w:t>RILes</w:t>
            </w:r>
            <w:r w:rsidRPr="00C472CE">
              <w:rPr>
                <w:rFonts w:cstheme="minorHAnsi"/>
                <w:color w:val="000000" w:themeColor="text1"/>
              </w:rPr>
              <w:t xml:space="preserve"> correspondió a 583 m</w:t>
            </w:r>
            <w:r w:rsidRPr="00C472CE">
              <w:rPr>
                <w:rFonts w:cstheme="minorHAnsi"/>
                <w:color w:val="000000" w:themeColor="text1"/>
                <w:vertAlign w:val="superscript"/>
              </w:rPr>
              <w:t>3</w:t>
            </w:r>
            <w:r w:rsidRPr="00C472CE">
              <w:rPr>
                <w:rFonts w:cstheme="minorHAnsi"/>
                <w:color w:val="000000" w:themeColor="text1"/>
              </w:rPr>
              <w:t xml:space="preserve"> para el periodo registrado</w:t>
            </w:r>
            <w:r w:rsidR="006137D6" w:rsidRPr="00C472CE">
              <w:rPr>
                <w:rFonts w:cstheme="minorHAnsi"/>
                <w:color w:val="000000" w:themeColor="text1"/>
              </w:rPr>
              <w:t>, existiendo una diferencia de 91 m</w:t>
            </w:r>
            <w:r w:rsidR="006137D6" w:rsidRPr="00C472CE">
              <w:rPr>
                <w:rFonts w:cstheme="minorHAnsi"/>
                <w:color w:val="000000" w:themeColor="text1"/>
                <w:vertAlign w:val="superscript"/>
              </w:rPr>
              <w:t>3</w:t>
            </w:r>
            <w:r w:rsidR="00663E1F" w:rsidRPr="00C472CE">
              <w:rPr>
                <w:rFonts w:cstheme="minorHAnsi"/>
                <w:color w:val="000000" w:themeColor="text1"/>
              </w:rPr>
              <w:t xml:space="preserve"> (674 m</w:t>
            </w:r>
            <w:r w:rsidR="00663E1F" w:rsidRPr="00C472CE">
              <w:rPr>
                <w:rFonts w:cstheme="minorHAnsi"/>
                <w:color w:val="000000" w:themeColor="text1"/>
                <w:vertAlign w:val="superscript"/>
              </w:rPr>
              <w:t>3</w:t>
            </w:r>
            <w:r w:rsidR="00663E1F" w:rsidRPr="00C472CE">
              <w:rPr>
                <w:rFonts w:cstheme="minorHAnsi"/>
                <w:color w:val="000000" w:themeColor="text1"/>
              </w:rPr>
              <w:t xml:space="preserve"> – 583 m</w:t>
            </w:r>
            <w:r w:rsidR="00663E1F" w:rsidRPr="00C472CE">
              <w:rPr>
                <w:rFonts w:cstheme="minorHAnsi"/>
                <w:color w:val="000000" w:themeColor="text1"/>
                <w:vertAlign w:val="superscript"/>
              </w:rPr>
              <w:t>3</w:t>
            </w:r>
            <w:r w:rsidR="00663E1F" w:rsidRPr="00C472CE">
              <w:rPr>
                <w:rFonts w:cstheme="minorHAnsi"/>
                <w:color w:val="000000" w:themeColor="text1"/>
              </w:rPr>
              <w:t>)</w:t>
            </w:r>
            <w:r w:rsidR="006137D6" w:rsidRPr="00C472CE">
              <w:rPr>
                <w:rFonts w:cstheme="minorHAnsi"/>
                <w:color w:val="000000" w:themeColor="text1"/>
              </w:rPr>
              <w:t xml:space="preserve"> entre el volumen que </w:t>
            </w:r>
            <w:r w:rsidR="006A1EB0" w:rsidRPr="00C472CE">
              <w:rPr>
                <w:rFonts w:cstheme="minorHAnsi"/>
                <w:color w:val="000000" w:themeColor="text1"/>
              </w:rPr>
              <w:t>i</w:t>
            </w:r>
            <w:r w:rsidR="006137D6" w:rsidRPr="00C472CE">
              <w:rPr>
                <w:rFonts w:cstheme="minorHAnsi"/>
                <w:color w:val="000000" w:themeColor="text1"/>
              </w:rPr>
              <w:t>ngresó a la planta</w:t>
            </w:r>
            <w:r w:rsidR="00894E69" w:rsidRPr="00C472CE">
              <w:rPr>
                <w:rFonts w:cstheme="minorHAnsi"/>
                <w:color w:val="000000" w:themeColor="text1"/>
              </w:rPr>
              <w:t xml:space="preserve"> de tratamiento</w:t>
            </w:r>
            <w:r w:rsidR="006137D6" w:rsidRPr="00C472CE">
              <w:rPr>
                <w:rFonts w:cstheme="minorHAnsi"/>
                <w:color w:val="000000" w:themeColor="text1"/>
              </w:rPr>
              <w:t xml:space="preserve"> y el que salió de ella</w:t>
            </w:r>
            <w:r w:rsidR="00504F6F" w:rsidRPr="00C472CE">
              <w:rPr>
                <w:rFonts w:cstheme="minorHAnsi"/>
                <w:color w:val="000000" w:themeColor="text1"/>
              </w:rPr>
              <w:t xml:space="preserve">, esta diferencia podría estar contenida en las unidades que componen </w:t>
            </w:r>
            <w:r w:rsidR="00ED5322" w:rsidRPr="00C472CE">
              <w:rPr>
                <w:rFonts w:cstheme="minorHAnsi"/>
                <w:color w:val="000000" w:themeColor="text1"/>
              </w:rPr>
              <w:t xml:space="preserve">a </w:t>
            </w:r>
            <w:r w:rsidR="00504F6F" w:rsidRPr="00C472CE">
              <w:rPr>
                <w:rFonts w:cstheme="minorHAnsi"/>
                <w:color w:val="000000" w:themeColor="text1"/>
              </w:rPr>
              <w:t>la PTRILes</w:t>
            </w:r>
            <w:r w:rsidR="00AB5F50" w:rsidRPr="00C472CE">
              <w:rPr>
                <w:rFonts w:cstheme="minorHAnsi"/>
                <w:color w:val="000000" w:themeColor="text1"/>
              </w:rPr>
              <w:t>, lo cual no es posible determinar, debido a que se desconoce la capacidad de las nuevas unidades de la PTRILes y si capacidad de diseño real.</w:t>
            </w:r>
          </w:p>
          <w:p w:rsidR="00716E6C" w:rsidRPr="00C472CE" w:rsidRDefault="001313F7" w:rsidP="004228F0">
            <w:pPr>
              <w:pStyle w:val="Prrafodelista"/>
              <w:numPr>
                <w:ilvl w:val="0"/>
                <w:numId w:val="6"/>
              </w:numPr>
              <w:ind w:left="314" w:hanging="283"/>
              <w:rPr>
                <w:rFonts w:cstheme="minorHAnsi"/>
                <w:color w:val="000000" w:themeColor="text1"/>
              </w:rPr>
            </w:pPr>
            <w:r w:rsidRPr="00C472CE">
              <w:rPr>
                <w:rFonts w:cstheme="minorHAnsi"/>
                <w:color w:val="000000" w:themeColor="text1"/>
              </w:rPr>
              <w:t>Presentó</w:t>
            </w:r>
            <w:r w:rsidR="000E0B76" w:rsidRPr="00C472CE">
              <w:rPr>
                <w:rFonts w:cstheme="minorHAnsi"/>
                <w:color w:val="000000" w:themeColor="text1"/>
              </w:rPr>
              <w:t xml:space="preserve"> un total de </w:t>
            </w:r>
            <w:r w:rsidR="005C136B" w:rsidRPr="00C472CE">
              <w:rPr>
                <w:rFonts w:cstheme="minorHAnsi"/>
                <w:color w:val="000000" w:themeColor="text1"/>
              </w:rPr>
              <w:t xml:space="preserve">32 </w:t>
            </w:r>
            <w:r w:rsidRPr="00C472CE">
              <w:rPr>
                <w:rFonts w:cstheme="minorHAnsi"/>
                <w:color w:val="000000" w:themeColor="text1"/>
              </w:rPr>
              <w:t>fotografías de los caudalímetros de entrada y salida a la PTRILes, todas georreferenciadas y fechadas, la lectura del caudal en cada una de ellas concuerda con los datos registrados en la planilla.</w:t>
            </w:r>
          </w:p>
          <w:p w:rsidR="002940FA" w:rsidRPr="00C472CE" w:rsidRDefault="00FA53DF" w:rsidP="004228F0">
            <w:pPr>
              <w:pStyle w:val="Prrafodelista"/>
              <w:numPr>
                <w:ilvl w:val="0"/>
                <w:numId w:val="6"/>
              </w:numPr>
              <w:ind w:left="314" w:hanging="283"/>
              <w:rPr>
                <w:rFonts w:cstheme="minorHAnsi"/>
                <w:color w:val="000000" w:themeColor="text1"/>
              </w:rPr>
            </w:pPr>
            <w:r w:rsidRPr="00C472CE">
              <w:rPr>
                <w:rFonts w:cstheme="minorHAnsi"/>
                <w:color w:val="000000" w:themeColor="text1"/>
              </w:rPr>
              <w:t>En la planilla e</w:t>
            </w:r>
            <w:r w:rsidR="002940FA" w:rsidRPr="00C472CE">
              <w:rPr>
                <w:rFonts w:cstheme="minorHAnsi"/>
                <w:color w:val="000000" w:themeColor="text1"/>
              </w:rPr>
              <w:t xml:space="preserve">l titular </w:t>
            </w:r>
            <w:r w:rsidRPr="00C472CE">
              <w:rPr>
                <w:rFonts w:cstheme="minorHAnsi"/>
                <w:color w:val="000000" w:themeColor="text1"/>
              </w:rPr>
              <w:t xml:space="preserve">registró </w:t>
            </w:r>
            <w:r w:rsidR="002940FA" w:rsidRPr="00C472CE">
              <w:rPr>
                <w:rFonts w:cstheme="minorHAnsi"/>
                <w:color w:val="000000" w:themeColor="text1"/>
              </w:rPr>
              <w:t xml:space="preserve">que no se realizó disposición de RILes al suelo, </w:t>
            </w:r>
            <w:r w:rsidR="005545BE" w:rsidRPr="00C472CE">
              <w:rPr>
                <w:rFonts w:cstheme="minorHAnsi"/>
                <w:color w:val="000000" w:themeColor="text1"/>
              </w:rPr>
              <w:t>en</w:t>
            </w:r>
            <w:r w:rsidR="002940FA" w:rsidRPr="00C472CE">
              <w:rPr>
                <w:rFonts w:cstheme="minorHAnsi"/>
                <w:color w:val="000000" w:themeColor="text1"/>
              </w:rPr>
              <w:t xml:space="preserve"> todo el periodo reportad</w:t>
            </w:r>
            <w:r w:rsidR="005545BE" w:rsidRPr="00C472CE">
              <w:rPr>
                <w:rFonts w:cstheme="minorHAnsi"/>
                <w:color w:val="000000" w:themeColor="text1"/>
              </w:rPr>
              <w:t>o</w:t>
            </w:r>
            <w:r w:rsidR="002940FA" w:rsidRPr="00C472CE">
              <w:rPr>
                <w:rFonts w:cstheme="minorHAnsi"/>
                <w:color w:val="000000" w:themeColor="text1"/>
              </w:rPr>
              <w:t>. Además, adjuntó 12 fotografías</w:t>
            </w:r>
            <w:r w:rsidR="00293798" w:rsidRPr="00C472CE">
              <w:rPr>
                <w:rFonts w:cstheme="minorHAnsi"/>
                <w:color w:val="000000" w:themeColor="text1"/>
              </w:rPr>
              <w:t xml:space="preserve"> fechadas,</w:t>
            </w:r>
            <w:r w:rsidR="002940FA" w:rsidRPr="00C472CE">
              <w:rPr>
                <w:rFonts w:cstheme="minorHAnsi"/>
                <w:color w:val="000000" w:themeColor="text1"/>
              </w:rPr>
              <w:t xml:space="preserve"> correspondientes a los días 16 (1), 21 (5), 26 (2), 27 de abril del 2020 y 5 (3) de mayo de 2020 (periodo no reportado</w:t>
            </w:r>
            <w:r w:rsidR="00D4492D" w:rsidRPr="00C472CE">
              <w:rPr>
                <w:rFonts w:cstheme="minorHAnsi"/>
                <w:color w:val="000000" w:themeColor="text1"/>
              </w:rPr>
              <w:t xml:space="preserve"> en la medida</w:t>
            </w:r>
            <w:r w:rsidR="002940FA" w:rsidRPr="00C472CE">
              <w:rPr>
                <w:rFonts w:cstheme="minorHAnsi"/>
                <w:color w:val="000000" w:themeColor="text1"/>
              </w:rPr>
              <w:t>),</w:t>
            </w:r>
            <w:r w:rsidR="00C83494" w:rsidRPr="00C472CE">
              <w:rPr>
                <w:rFonts w:cstheme="minorHAnsi"/>
                <w:color w:val="000000" w:themeColor="text1"/>
              </w:rPr>
              <w:t xml:space="preserve"> verificando</w:t>
            </w:r>
            <w:r w:rsidRPr="00C472CE">
              <w:rPr>
                <w:rFonts w:cstheme="minorHAnsi"/>
                <w:color w:val="000000" w:themeColor="text1"/>
              </w:rPr>
              <w:t xml:space="preserve"> mediante fotografía,</w:t>
            </w:r>
            <w:r w:rsidR="00C83494" w:rsidRPr="00C472CE">
              <w:rPr>
                <w:rFonts w:cstheme="minorHAnsi"/>
                <w:color w:val="000000" w:themeColor="text1"/>
              </w:rPr>
              <w:t xml:space="preserve"> solo 4 de los 1</w:t>
            </w:r>
            <w:r w:rsidR="00A64D0D" w:rsidRPr="00C472CE">
              <w:rPr>
                <w:rFonts w:cstheme="minorHAnsi"/>
                <w:color w:val="000000" w:themeColor="text1"/>
              </w:rPr>
              <w:t>5</w:t>
            </w:r>
            <w:r w:rsidRPr="00C472CE">
              <w:rPr>
                <w:rFonts w:cstheme="minorHAnsi"/>
                <w:color w:val="000000" w:themeColor="text1"/>
              </w:rPr>
              <w:t>días</w:t>
            </w:r>
            <w:r w:rsidR="00C83494" w:rsidRPr="00C472CE">
              <w:rPr>
                <w:rFonts w:cstheme="minorHAnsi"/>
                <w:color w:val="000000" w:themeColor="text1"/>
              </w:rPr>
              <w:t xml:space="preserve"> que duró las medidas provisionales.  </w:t>
            </w:r>
          </w:p>
          <w:p w:rsidR="00ED0885" w:rsidRPr="00C472CE" w:rsidRDefault="00ED0885" w:rsidP="00ED0885">
            <w:pPr>
              <w:autoSpaceDE w:val="0"/>
              <w:autoSpaceDN w:val="0"/>
              <w:adjustRightInd w:val="0"/>
              <w:ind w:left="31"/>
              <w:jc w:val="both"/>
              <w:rPr>
                <w:rFonts w:cs="Calibri"/>
              </w:rPr>
            </w:pPr>
          </w:p>
          <w:p w:rsidR="000E0B76" w:rsidRPr="00C472CE" w:rsidRDefault="00F87D36" w:rsidP="00ED0885">
            <w:pPr>
              <w:autoSpaceDE w:val="0"/>
              <w:autoSpaceDN w:val="0"/>
              <w:adjustRightInd w:val="0"/>
              <w:ind w:left="31"/>
              <w:jc w:val="both"/>
              <w:rPr>
                <w:rFonts w:cs="Calibri"/>
                <w:b/>
                <w:bCs/>
              </w:rPr>
            </w:pPr>
            <w:r w:rsidRPr="00C472CE">
              <w:rPr>
                <w:rFonts w:cs="Calibri"/>
                <w:b/>
                <w:bCs/>
              </w:rPr>
              <w:t xml:space="preserve">Durante </w:t>
            </w:r>
            <w:r w:rsidR="00155370" w:rsidRPr="00C472CE">
              <w:rPr>
                <w:rFonts w:cs="Calibri"/>
                <w:b/>
                <w:bCs/>
              </w:rPr>
              <w:t xml:space="preserve">la </w:t>
            </w:r>
            <w:r w:rsidRPr="00C472CE">
              <w:rPr>
                <w:rFonts w:cs="Calibri"/>
                <w:b/>
                <w:bCs/>
              </w:rPr>
              <w:t xml:space="preserve">actividad de inspección del día </w:t>
            </w:r>
            <w:r w:rsidR="00A60B0A" w:rsidRPr="00C472CE">
              <w:rPr>
                <w:rFonts w:cs="Calibri"/>
                <w:b/>
                <w:bCs/>
              </w:rPr>
              <w:t>14-05-2020</w:t>
            </w:r>
            <w:r w:rsidRPr="00C472CE">
              <w:rPr>
                <w:rFonts w:cs="Calibri"/>
                <w:b/>
                <w:bCs/>
              </w:rPr>
              <w:t xml:space="preserve">(anexo 1), se </w:t>
            </w:r>
            <w:r w:rsidR="00AA14A4" w:rsidRPr="00C472CE">
              <w:rPr>
                <w:rFonts w:cs="Calibri"/>
                <w:b/>
                <w:bCs/>
              </w:rPr>
              <w:t>constató lo siguiente:</w:t>
            </w:r>
          </w:p>
          <w:p w:rsidR="0090735A" w:rsidRPr="00C472CE" w:rsidRDefault="00582C82" w:rsidP="0090735A">
            <w:pPr>
              <w:autoSpaceDE w:val="0"/>
              <w:autoSpaceDN w:val="0"/>
              <w:adjustRightInd w:val="0"/>
              <w:ind w:left="314" w:hanging="283"/>
              <w:rPr>
                <w:rFonts w:cs="Calibri"/>
                <w:u w:val="single"/>
              </w:rPr>
            </w:pPr>
            <w:r w:rsidRPr="00C472CE">
              <w:rPr>
                <w:rFonts w:cs="Calibri"/>
                <w:u w:val="single"/>
              </w:rPr>
              <w:t>Planta de tratamiento de RILes</w:t>
            </w:r>
          </w:p>
          <w:p w:rsidR="0090735A" w:rsidRPr="00C472CE" w:rsidRDefault="0090735A" w:rsidP="004228F0">
            <w:pPr>
              <w:pStyle w:val="Prrafodelista"/>
              <w:numPr>
                <w:ilvl w:val="0"/>
                <w:numId w:val="11"/>
              </w:numPr>
              <w:autoSpaceDE w:val="0"/>
              <w:autoSpaceDN w:val="0"/>
              <w:adjustRightInd w:val="0"/>
              <w:ind w:left="314" w:hanging="283"/>
              <w:rPr>
                <w:rFonts w:cs="Calibri"/>
                <w:u w:val="single"/>
              </w:rPr>
            </w:pPr>
            <w:r w:rsidRPr="00C472CE">
              <w:rPr>
                <w:rFonts w:cs="Calibri"/>
              </w:rPr>
              <w:t>De acuerdo a lo señalado por el Sr. Felipe Vial, la época de vendimia terminó el 29 de abril de 2020, actualmente se encuentran realizando actividad post vendimia, que consiste en la preparación de vino para despacho, generando RILes producto del lavado de cubas y actividades de limpieza, entre otros</w:t>
            </w:r>
            <w:r w:rsidR="005569F3" w:rsidRPr="00C472CE">
              <w:rPr>
                <w:rFonts w:cs="Calibri"/>
              </w:rPr>
              <w:t>.</w:t>
            </w:r>
          </w:p>
          <w:p w:rsidR="002E5BD3" w:rsidRPr="00C472CE" w:rsidRDefault="002E5BD3" w:rsidP="004228F0">
            <w:pPr>
              <w:pStyle w:val="Prrafodelista"/>
              <w:numPr>
                <w:ilvl w:val="0"/>
                <w:numId w:val="6"/>
              </w:numPr>
              <w:autoSpaceDE w:val="0"/>
              <w:autoSpaceDN w:val="0"/>
              <w:adjustRightInd w:val="0"/>
              <w:ind w:left="314" w:hanging="283"/>
              <w:rPr>
                <w:rFonts w:cstheme="minorHAnsi"/>
                <w:color w:val="000000" w:themeColor="text1"/>
              </w:rPr>
            </w:pPr>
            <w:r w:rsidRPr="00C472CE">
              <w:rPr>
                <w:iCs/>
                <w:color w:val="000000" w:themeColor="text1"/>
              </w:rPr>
              <w:t xml:space="preserve">Se constató una cámara colectora de RILes ubicada en el patio fuera de la bodega de vinos, </w:t>
            </w:r>
            <w:r w:rsidR="0087375A" w:rsidRPr="00C472CE">
              <w:rPr>
                <w:iCs/>
                <w:color w:val="000000" w:themeColor="text1"/>
              </w:rPr>
              <w:t>donde</w:t>
            </w:r>
            <w:r w:rsidRPr="00C472CE">
              <w:rPr>
                <w:iCs/>
                <w:color w:val="000000" w:themeColor="text1"/>
              </w:rPr>
              <w:t xml:space="preserve"> convergen los RILes generados en la bodega de vinos y los producidos en el patio industrial, desde aquí los RILes son conducidos por una tubería hacia la planta de tratamiento de RILes por gravedad.</w:t>
            </w:r>
          </w:p>
          <w:p w:rsidR="00AA14A4" w:rsidRPr="00C472CE" w:rsidRDefault="0054458D" w:rsidP="004228F0">
            <w:pPr>
              <w:pStyle w:val="Prrafodelista"/>
              <w:numPr>
                <w:ilvl w:val="0"/>
                <w:numId w:val="6"/>
              </w:numPr>
              <w:autoSpaceDE w:val="0"/>
              <w:autoSpaceDN w:val="0"/>
              <w:adjustRightInd w:val="0"/>
              <w:ind w:left="314" w:hanging="283"/>
              <w:rPr>
                <w:rFonts w:cstheme="minorHAnsi"/>
                <w:color w:val="000000" w:themeColor="text1"/>
              </w:rPr>
            </w:pPr>
            <w:r w:rsidRPr="00C472CE">
              <w:rPr>
                <w:iCs/>
                <w:color w:val="000000" w:themeColor="text1"/>
              </w:rPr>
              <w:lastRenderedPageBreak/>
              <w:t>Se constató la existencia de una</w:t>
            </w:r>
            <w:r w:rsidR="00AA14A4" w:rsidRPr="00C472CE">
              <w:rPr>
                <w:iCs/>
                <w:color w:val="000000" w:themeColor="text1"/>
              </w:rPr>
              <w:t xml:space="preserve"> PTRILes</w:t>
            </w:r>
            <w:r w:rsidRPr="00C472CE">
              <w:rPr>
                <w:iCs/>
                <w:color w:val="000000" w:themeColor="text1"/>
              </w:rPr>
              <w:t>, la cual n</w:t>
            </w:r>
            <w:r w:rsidR="00AA14A4" w:rsidRPr="00C472CE">
              <w:rPr>
                <w:iCs/>
                <w:color w:val="000000" w:themeColor="text1"/>
              </w:rPr>
              <w:t>o se encontraba funcionando al momento de la inspección, observando que las distintas unidades que la componen contenían Riles en su interior. De acuerdo a lo indicado por el Sr. Felipe Vial, los RILes producidos en el proceso productivo son conducidos por las distintas unidades de la planta de tratamiento, con el fin de registrar el caudal diario de R</w:t>
            </w:r>
            <w:r w:rsidRPr="00C472CE">
              <w:rPr>
                <w:iCs/>
                <w:color w:val="000000" w:themeColor="text1"/>
              </w:rPr>
              <w:t>ILes</w:t>
            </w:r>
            <w:r w:rsidR="00AA14A4" w:rsidRPr="00C472CE">
              <w:rPr>
                <w:iCs/>
                <w:color w:val="000000" w:themeColor="text1"/>
              </w:rPr>
              <w:t xml:space="preserve"> que entra en la </w:t>
            </w:r>
            <w:r w:rsidR="002D23EA" w:rsidRPr="00C472CE">
              <w:rPr>
                <w:iCs/>
                <w:color w:val="000000" w:themeColor="text1"/>
              </w:rPr>
              <w:t>Planta de tratamiento</w:t>
            </w:r>
            <w:r w:rsidR="00AA14A4" w:rsidRPr="00C472CE">
              <w:rPr>
                <w:iCs/>
                <w:color w:val="000000" w:themeColor="text1"/>
              </w:rPr>
              <w:t xml:space="preserve"> y el caudal de salida de esta, mediante los caudalímetros instalados, y así, obtener los registros solicitados en las medidas provisionales</w:t>
            </w:r>
            <w:r w:rsidR="004D4BB9" w:rsidRPr="00C472CE">
              <w:rPr>
                <w:iCs/>
                <w:color w:val="000000" w:themeColor="text1"/>
              </w:rPr>
              <w:t>.</w:t>
            </w:r>
          </w:p>
          <w:p w:rsidR="00145232" w:rsidRPr="00C472CE" w:rsidRDefault="00582C82" w:rsidP="004228F0">
            <w:pPr>
              <w:pStyle w:val="Prrafodelista"/>
              <w:numPr>
                <w:ilvl w:val="0"/>
                <w:numId w:val="6"/>
              </w:numPr>
              <w:spacing w:after="160" w:line="259" w:lineRule="auto"/>
              <w:ind w:left="314" w:hanging="283"/>
              <w:rPr>
                <w:iCs/>
                <w:color w:val="000000" w:themeColor="text1"/>
              </w:rPr>
            </w:pPr>
            <w:r w:rsidRPr="00C472CE">
              <w:rPr>
                <w:iCs/>
                <w:color w:val="000000" w:themeColor="text1"/>
              </w:rPr>
              <w:t xml:space="preserve">Se constató la existencia de un caudalímetro ubicado entre </w:t>
            </w:r>
            <w:r w:rsidR="00DF64AC" w:rsidRPr="00C472CE">
              <w:rPr>
                <w:iCs/>
                <w:color w:val="000000" w:themeColor="text1"/>
              </w:rPr>
              <w:t>la primera unidad de la planta de tratamiento</w:t>
            </w:r>
            <w:r w:rsidR="00211014" w:rsidRPr="00C472CE">
              <w:rPr>
                <w:iCs/>
                <w:color w:val="000000" w:themeColor="text1"/>
              </w:rPr>
              <w:t xml:space="preserve">(estanque acumulador </w:t>
            </w:r>
            <w:r w:rsidR="00131C6B" w:rsidRPr="00C472CE">
              <w:rPr>
                <w:iCs/>
                <w:color w:val="000000" w:themeColor="text1"/>
              </w:rPr>
              <w:t>RIL</w:t>
            </w:r>
            <w:r w:rsidR="00211014" w:rsidRPr="00C472CE">
              <w:rPr>
                <w:iCs/>
                <w:color w:val="000000" w:themeColor="text1"/>
              </w:rPr>
              <w:t xml:space="preserve"> Crudo), y</w:t>
            </w:r>
            <w:r w:rsidR="00A22C66" w:rsidRPr="00C472CE">
              <w:rPr>
                <w:iCs/>
                <w:color w:val="000000" w:themeColor="text1"/>
              </w:rPr>
              <w:t>el</w:t>
            </w:r>
            <w:r w:rsidRPr="00C472CE">
              <w:rPr>
                <w:iCs/>
                <w:color w:val="000000" w:themeColor="text1"/>
              </w:rPr>
              <w:t xml:space="preserve"> estanque ecualizador </w:t>
            </w:r>
            <w:r w:rsidR="00AF0057" w:rsidRPr="00C472CE">
              <w:rPr>
                <w:iCs/>
                <w:color w:val="000000" w:themeColor="text1"/>
              </w:rPr>
              <w:t>(unidad nueva)</w:t>
            </w:r>
            <w:r w:rsidR="00211014" w:rsidRPr="00C472CE">
              <w:rPr>
                <w:iCs/>
                <w:color w:val="000000" w:themeColor="text1"/>
              </w:rPr>
              <w:t>.</w:t>
            </w:r>
            <w:r w:rsidR="004E71CF" w:rsidRPr="00C472CE">
              <w:rPr>
                <w:iCs/>
                <w:color w:val="000000" w:themeColor="text1"/>
              </w:rPr>
              <w:t xml:space="preserve"> Sin embargo, </w:t>
            </w:r>
            <w:r w:rsidRPr="00C472CE">
              <w:rPr>
                <w:iCs/>
                <w:color w:val="000000" w:themeColor="text1"/>
              </w:rPr>
              <w:t xml:space="preserve">no </w:t>
            </w:r>
            <w:r w:rsidR="004E71CF" w:rsidRPr="00C472CE">
              <w:rPr>
                <w:iCs/>
                <w:color w:val="000000" w:themeColor="text1"/>
              </w:rPr>
              <w:t>se constató</w:t>
            </w:r>
            <w:r w:rsidRPr="00C472CE">
              <w:rPr>
                <w:iCs/>
                <w:color w:val="000000" w:themeColor="text1"/>
              </w:rPr>
              <w:t xml:space="preserve"> un caudalímetro instalado al inicio del sistema de tratamiento de Riles</w:t>
            </w:r>
            <w:r w:rsidR="00211014" w:rsidRPr="00C472CE">
              <w:rPr>
                <w:iCs/>
                <w:color w:val="000000" w:themeColor="text1"/>
              </w:rPr>
              <w:t>, tal como lo exige las medidas provisionales</w:t>
            </w:r>
            <w:r w:rsidRPr="00C472CE">
              <w:rPr>
                <w:iCs/>
                <w:color w:val="000000" w:themeColor="text1"/>
              </w:rPr>
              <w:t xml:space="preserve">. </w:t>
            </w:r>
            <w:r w:rsidR="004E71CF" w:rsidRPr="00C472CE">
              <w:rPr>
                <w:iCs/>
                <w:color w:val="000000" w:themeColor="text1"/>
              </w:rPr>
              <w:t xml:space="preserve">Por lo tanto, el caudal registrado por el </w:t>
            </w:r>
            <w:r w:rsidR="00DF64AC" w:rsidRPr="00C472CE">
              <w:rPr>
                <w:iCs/>
                <w:color w:val="000000" w:themeColor="text1"/>
              </w:rPr>
              <w:t>caudalímetro</w:t>
            </w:r>
            <w:r w:rsidR="00211014" w:rsidRPr="00C472CE">
              <w:rPr>
                <w:iCs/>
                <w:color w:val="000000" w:themeColor="text1"/>
              </w:rPr>
              <w:t xml:space="preserve"> constatado</w:t>
            </w:r>
            <w:r w:rsidR="004E71CF" w:rsidRPr="00C472CE">
              <w:rPr>
                <w:iCs/>
                <w:color w:val="000000" w:themeColor="text1"/>
              </w:rPr>
              <w:t xml:space="preserve">, no </w:t>
            </w:r>
            <w:r w:rsidR="00211014" w:rsidRPr="00C472CE">
              <w:rPr>
                <w:iCs/>
                <w:color w:val="000000" w:themeColor="text1"/>
              </w:rPr>
              <w:t xml:space="preserve">representa el volumen de RIL generado </w:t>
            </w:r>
            <w:r w:rsidR="00A22C66" w:rsidRPr="00C472CE">
              <w:rPr>
                <w:iCs/>
                <w:color w:val="000000" w:themeColor="text1"/>
              </w:rPr>
              <w:t xml:space="preserve">por la </w:t>
            </w:r>
            <w:r w:rsidR="00211014" w:rsidRPr="00C472CE">
              <w:rPr>
                <w:iCs/>
                <w:color w:val="000000" w:themeColor="text1"/>
              </w:rPr>
              <w:t>producción</w:t>
            </w:r>
            <w:r w:rsidR="00A22C66" w:rsidRPr="00C472CE">
              <w:rPr>
                <w:iCs/>
                <w:color w:val="000000" w:themeColor="text1"/>
              </w:rPr>
              <w:t xml:space="preserve"> de vino</w:t>
            </w:r>
            <w:r w:rsidR="00211014" w:rsidRPr="00C472CE">
              <w:rPr>
                <w:iCs/>
                <w:color w:val="000000" w:themeColor="text1"/>
              </w:rPr>
              <w:t xml:space="preserve"> e ingresado a</w:t>
            </w:r>
            <w:r w:rsidR="00A22C66" w:rsidRPr="00C472CE">
              <w:rPr>
                <w:iCs/>
                <w:color w:val="000000" w:themeColor="text1"/>
              </w:rPr>
              <w:t xml:space="preserve"> la planta de</w:t>
            </w:r>
            <w:r w:rsidR="00211014" w:rsidRPr="00C472CE">
              <w:rPr>
                <w:iCs/>
                <w:color w:val="000000" w:themeColor="text1"/>
              </w:rPr>
              <w:t xml:space="preserve"> tratamiento</w:t>
            </w:r>
            <w:r w:rsidR="003C70E0" w:rsidRPr="00C472CE">
              <w:rPr>
                <w:iCs/>
                <w:color w:val="000000" w:themeColor="text1"/>
              </w:rPr>
              <w:t xml:space="preserve"> de RILes</w:t>
            </w:r>
            <w:r w:rsidR="00211014" w:rsidRPr="00C472CE">
              <w:rPr>
                <w:iCs/>
                <w:color w:val="000000" w:themeColor="text1"/>
              </w:rPr>
              <w:t>.</w:t>
            </w:r>
          </w:p>
          <w:p w:rsidR="00DF64AC" w:rsidRPr="00C472CE" w:rsidRDefault="00131C6B" w:rsidP="00A22C66">
            <w:pPr>
              <w:pStyle w:val="Prrafodelista"/>
              <w:spacing w:after="160" w:line="259" w:lineRule="auto"/>
              <w:ind w:left="314"/>
              <w:rPr>
                <w:iCs/>
                <w:color w:val="000000" w:themeColor="text1"/>
              </w:rPr>
            </w:pPr>
            <w:r w:rsidRPr="00C472CE">
              <w:rPr>
                <w:iCs/>
                <w:color w:val="000000" w:themeColor="text1"/>
              </w:rPr>
              <w:t>Es importante destacar que, desde el estanque acumulador de RIL crudos, han ocurrido rebalse</w:t>
            </w:r>
            <w:r w:rsidR="00A22C66" w:rsidRPr="00C472CE">
              <w:rPr>
                <w:iCs/>
                <w:color w:val="000000" w:themeColor="text1"/>
              </w:rPr>
              <w:t>s</w:t>
            </w:r>
            <w:r w:rsidRPr="00C472CE">
              <w:rPr>
                <w:iCs/>
                <w:color w:val="000000" w:themeColor="text1"/>
              </w:rPr>
              <w:t xml:space="preserve"> de </w:t>
            </w:r>
            <w:r w:rsidR="004D18F3" w:rsidRPr="00C472CE">
              <w:rPr>
                <w:iCs/>
                <w:color w:val="000000" w:themeColor="text1"/>
              </w:rPr>
              <w:t>RILes</w:t>
            </w:r>
            <w:r w:rsidRPr="00C472CE">
              <w:rPr>
                <w:iCs/>
                <w:color w:val="000000" w:themeColor="text1"/>
              </w:rPr>
              <w:t xml:space="preserve"> y </w:t>
            </w:r>
            <w:r w:rsidR="00BA099B" w:rsidRPr="00C472CE">
              <w:rPr>
                <w:iCs/>
                <w:color w:val="000000" w:themeColor="text1"/>
              </w:rPr>
              <w:t>escurrimientos al suelo</w:t>
            </w:r>
            <w:r w:rsidRPr="00C472CE">
              <w:rPr>
                <w:iCs/>
                <w:color w:val="000000" w:themeColor="text1"/>
              </w:rPr>
              <w:t xml:space="preserve">,situación constatada por esta </w:t>
            </w:r>
            <w:r w:rsidR="00BA099B" w:rsidRPr="00C472CE">
              <w:rPr>
                <w:iCs/>
                <w:color w:val="000000" w:themeColor="text1"/>
              </w:rPr>
              <w:t>Superintendencia</w:t>
            </w:r>
            <w:r w:rsidRPr="00C472CE">
              <w:rPr>
                <w:iCs/>
                <w:color w:val="000000" w:themeColor="text1"/>
              </w:rPr>
              <w:t xml:space="preserve"> en fiscalización realizada </w:t>
            </w:r>
            <w:r w:rsidR="00BA099B" w:rsidRPr="00C472CE">
              <w:rPr>
                <w:iCs/>
                <w:color w:val="000000" w:themeColor="text1"/>
              </w:rPr>
              <w:t>el 30 de mayo de 2019 (bajo informe fiscalización expediente DFZ-2019-926-VI-RCA)</w:t>
            </w:r>
            <w:r w:rsidR="009F6ECE" w:rsidRPr="00C472CE">
              <w:rPr>
                <w:iCs/>
                <w:color w:val="000000" w:themeColor="text1"/>
              </w:rPr>
              <w:t xml:space="preserve"> época fuera de vendimia</w:t>
            </w:r>
            <w:r w:rsidR="003C0AC5" w:rsidRPr="00C472CE">
              <w:rPr>
                <w:iCs/>
                <w:color w:val="000000" w:themeColor="text1"/>
              </w:rPr>
              <w:t xml:space="preserve"> y por </w:t>
            </w:r>
            <w:r w:rsidR="00A22C66" w:rsidRPr="00C472CE">
              <w:rPr>
                <w:iCs/>
                <w:color w:val="000000" w:themeColor="text1"/>
              </w:rPr>
              <w:t>la Seremi de Salud</w:t>
            </w:r>
            <w:r w:rsidR="004D18F3" w:rsidRPr="00C472CE">
              <w:rPr>
                <w:bCs/>
              </w:rPr>
              <w:t>mediante Ord N° 655/2020</w:t>
            </w:r>
            <w:r w:rsidR="004D18F3" w:rsidRPr="00C472CE">
              <w:t xml:space="preserve">(anexo </w:t>
            </w:r>
            <w:r w:rsidR="001D5E57" w:rsidRPr="00C472CE">
              <w:t>3</w:t>
            </w:r>
            <w:r w:rsidR="004D18F3" w:rsidRPr="00C472CE">
              <w:t xml:space="preserve">), </w:t>
            </w:r>
            <w:r w:rsidR="003C0AC5" w:rsidRPr="00C472CE">
              <w:t xml:space="preserve">donde </w:t>
            </w:r>
            <w:r w:rsidR="004D18F3" w:rsidRPr="00C472CE">
              <w:t>informa sobre fiscalización realizada a la Viña Terrapura el 4 y 6 de abril de 2020</w:t>
            </w:r>
            <w:r w:rsidR="009F6ECE" w:rsidRPr="00C472CE">
              <w:t>, época de vendimia</w:t>
            </w:r>
            <w:r w:rsidR="004D18F3" w:rsidRPr="00C472CE">
              <w:t>, d</w:t>
            </w:r>
            <w:r w:rsidR="00145232" w:rsidRPr="00C472CE">
              <w:t xml:space="preserve">ando inicio a un </w:t>
            </w:r>
            <w:r w:rsidR="004D18F3" w:rsidRPr="00C472CE">
              <w:t>sumario sanitario</w:t>
            </w:r>
            <w:r w:rsidR="00145232" w:rsidRPr="00C472CE">
              <w:t>,</w:t>
            </w:r>
            <w:r w:rsidR="004D18F3" w:rsidRPr="00C472CE">
              <w:t xml:space="preserve"> mediante acta</w:t>
            </w:r>
            <w:r w:rsidR="00AE7DE7" w:rsidRPr="00C472CE">
              <w:t>s</w:t>
            </w:r>
            <w:r w:rsidR="004D18F3" w:rsidRPr="00C472CE">
              <w:t>N°</w:t>
            </w:r>
            <w:r w:rsidR="00AE7DE7" w:rsidRPr="00C472CE">
              <w:rPr>
                <w:vertAlign w:val="superscript"/>
              </w:rPr>
              <w:t>S</w:t>
            </w:r>
            <w:r w:rsidR="00145232" w:rsidRPr="00C472CE">
              <w:t xml:space="preserve">068063/64/65/66, en </w:t>
            </w:r>
            <w:r w:rsidR="003C70E0" w:rsidRPr="00C472CE">
              <w:t>las cuales</w:t>
            </w:r>
            <w:r w:rsidR="00145232" w:rsidRPr="00C472CE">
              <w:t xml:space="preserve"> estable</w:t>
            </w:r>
            <w:r w:rsidR="00E326E1" w:rsidRPr="00C472CE">
              <w:t>ce</w:t>
            </w:r>
            <w:r w:rsidR="004D18F3" w:rsidRPr="00C472CE">
              <w:t xml:space="preserve">que, </w:t>
            </w:r>
            <w:r w:rsidR="00145232" w:rsidRPr="00C472CE">
              <w:rPr>
                <w:i/>
                <w:color w:val="000000" w:themeColor="text1"/>
              </w:rPr>
              <w:t>“ se observa durante esta inspección ( 6 de abril de 2020) un rebalse de RILes sin tratamiento proveniente de la cámara de acumulación y / o elevación de RILes, los cuales escurren hacia el campo vecino a la planta de tratamiento</w:t>
            </w:r>
            <w:r w:rsidR="00145232" w:rsidRPr="00C472CE">
              <w:rPr>
                <w:iCs/>
                <w:color w:val="000000" w:themeColor="text1"/>
              </w:rPr>
              <w:t>”.</w:t>
            </w:r>
          </w:p>
          <w:p w:rsidR="00145232" w:rsidRPr="00C472CE" w:rsidRDefault="00145232" w:rsidP="00A22C66">
            <w:pPr>
              <w:pStyle w:val="Prrafodelista"/>
              <w:spacing w:after="160" w:line="259" w:lineRule="auto"/>
              <w:ind w:left="314"/>
              <w:rPr>
                <w:iCs/>
                <w:color w:val="000000" w:themeColor="text1"/>
              </w:rPr>
            </w:pPr>
            <w:r w:rsidRPr="00C472CE">
              <w:rPr>
                <w:iCs/>
                <w:color w:val="000000" w:themeColor="text1"/>
              </w:rPr>
              <w:t xml:space="preserve">Debido a las situaciones anteriores, es que </w:t>
            </w:r>
            <w:r w:rsidR="00361309" w:rsidRPr="00C472CE">
              <w:rPr>
                <w:iCs/>
                <w:color w:val="000000" w:themeColor="text1"/>
              </w:rPr>
              <w:t xml:space="preserve">se hace </w:t>
            </w:r>
            <w:r w:rsidRPr="00C472CE">
              <w:rPr>
                <w:iCs/>
                <w:color w:val="000000" w:themeColor="text1"/>
              </w:rPr>
              <w:t xml:space="preserve">relevante </w:t>
            </w:r>
            <w:r w:rsidR="003C70E0" w:rsidRPr="00C472CE">
              <w:rPr>
                <w:iCs/>
                <w:color w:val="000000" w:themeColor="text1"/>
              </w:rPr>
              <w:t>medir</w:t>
            </w:r>
            <w:r w:rsidR="00361309" w:rsidRPr="00C472CE">
              <w:rPr>
                <w:iCs/>
                <w:color w:val="000000" w:themeColor="text1"/>
              </w:rPr>
              <w:t xml:space="preserve"> el caudal de RIL, </w:t>
            </w:r>
            <w:r w:rsidR="00B3088A" w:rsidRPr="00C472CE">
              <w:rPr>
                <w:iCs/>
                <w:color w:val="000000" w:themeColor="text1"/>
              </w:rPr>
              <w:t xml:space="preserve">antes </w:t>
            </w:r>
            <w:r w:rsidR="00361309" w:rsidRPr="00C472CE">
              <w:rPr>
                <w:iCs/>
                <w:color w:val="000000" w:themeColor="text1"/>
              </w:rPr>
              <w:t>que ingrese a</w:t>
            </w:r>
            <w:r w:rsidR="00D26BBC" w:rsidRPr="00C472CE">
              <w:rPr>
                <w:iCs/>
                <w:color w:val="000000" w:themeColor="text1"/>
              </w:rPr>
              <w:t xml:space="preserve">l sistema de </w:t>
            </w:r>
            <w:r w:rsidR="00B3088A" w:rsidRPr="00C472CE">
              <w:rPr>
                <w:iCs/>
                <w:color w:val="000000" w:themeColor="text1"/>
              </w:rPr>
              <w:t xml:space="preserve">tratamiento, y así poder </w:t>
            </w:r>
            <w:r w:rsidR="00697BA5" w:rsidRPr="00C472CE">
              <w:rPr>
                <w:iCs/>
                <w:color w:val="000000" w:themeColor="text1"/>
              </w:rPr>
              <w:t>obtener</w:t>
            </w:r>
            <w:r w:rsidR="00B3088A" w:rsidRPr="00C472CE">
              <w:rPr>
                <w:iCs/>
                <w:color w:val="000000" w:themeColor="text1"/>
              </w:rPr>
              <w:t xml:space="preserve"> el </w:t>
            </w:r>
            <w:r w:rsidR="00D26BBC" w:rsidRPr="00C472CE">
              <w:rPr>
                <w:iCs/>
                <w:color w:val="000000" w:themeColor="text1"/>
              </w:rPr>
              <w:t>volumen</w:t>
            </w:r>
            <w:r w:rsidR="00B3088A" w:rsidRPr="00C472CE">
              <w:rPr>
                <w:iCs/>
                <w:color w:val="000000" w:themeColor="text1"/>
              </w:rPr>
              <w:t xml:space="preserve"> real de RILes generados</w:t>
            </w:r>
            <w:r w:rsidR="00361309" w:rsidRPr="00C472CE">
              <w:rPr>
                <w:iCs/>
                <w:color w:val="000000" w:themeColor="text1"/>
              </w:rPr>
              <w:t xml:space="preserve"> por </w:t>
            </w:r>
            <w:r w:rsidR="00B3088A" w:rsidRPr="00C472CE">
              <w:rPr>
                <w:iCs/>
                <w:color w:val="000000" w:themeColor="text1"/>
              </w:rPr>
              <w:t>el proceso productivo</w:t>
            </w:r>
            <w:r w:rsidR="00FD0493" w:rsidRPr="00C472CE">
              <w:rPr>
                <w:iCs/>
                <w:color w:val="000000" w:themeColor="text1"/>
              </w:rPr>
              <w:t>.</w:t>
            </w:r>
          </w:p>
          <w:p w:rsidR="00582C82" w:rsidRPr="00C472CE" w:rsidRDefault="00582C82" w:rsidP="004228F0">
            <w:pPr>
              <w:pStyle w:val="Prrafodelista"/>
              <w:numPr>
                <w:ilvl w:val="0"/>
                <w:numId w:val="6"/>
              </w:numPr>
              <w:spacing w:after="160" w:line="259" w:lineRule="auto"/>
              <w:ind w:left="314" w:hanging="283"/>
              <w:rPr>
                <w:iCs/>
                <w:color w:val="000000" w:themeColor="text1"/>
              </w:rPr>
            </w:pPr>
            <w:r w:rsidRPr="00C472CE">
              <w:rPr>
                <w:iCs/>
                <w:color w:val="000000" w:themeColor="text1"/>
              </w:rPr>
              <w:lastRenderedPageBreak/>
              <w:t>Se constató la instalación de un caudalímetro en la tubería de salida del estanque de aireación</w:t>
            </w:r>
            <w:r w:rsidR="00080E9D" w:rsidRPr="00C472CE">
              <w:rPr>
                <w:iCs/>
                <w:color w:val="000000" w:themeColor="text1"/>
              </w:rPr>
              <w:t>, última unidad de la planta de tratamiento de RILes, el cual registra el caudal de RIL de salida de la planta de tratamiento, posteriormente los RILes son bombeado</w:t>
            </w:r>
            <w:r w:rsidR="00E326E1" w:rsidRPr="00C472CE">
              <w:rPr>
                <w:iCs/>
                <w:color w:val="000000" w:themeColor="text1"/>
              </w:rPr>
              <w:t>s</w:t>
            </w:r>
            <w:r w:rsidR="00080E9D" w:rsidRPr="00C472CE">
              <w:rPr>
                <w:iCs/>
                <w:color w:val="000000" w:themeColor="text1"/>
              </w:rPr>
              <w:t xml:space="preserve"> a los camiones aljibes para su posterior transporte al sitio autorizado para tratamiento</w:t>
            </w:r>
            <w:r w:rsidR="00E02D8D" w:rsidRPr="00C472CE">
              <w:rPr>
                <w:iCs/>
                <w:color w:val="000000" w:themeColor="text1"/>
              </w:rPr>
              <w:t>. Además, se observó que no existe</w:t>
            </w:r>
            <w:r w:rsidR="00690AD2" w:rsidRPr="00C472CE">
              <w:rPr>
                <w:iCs/>
                <w:color w:val="000000" w:themeColor="text1"/>
              </w:rPr>
              <w:t>n</w:t>
            </w:r>
            <w:r w:rsidR="00E02D8D" w:rsidRPr="00C472CE">
              <w:rPr>
                <w:iCs/>
                <w:color w:val="000000" w:themeColor="text1"/>
              </w:rPr>
              <w:t xml:space="preserve"> tuberías conectadas al sistema de riego.</w:t>
            </w:r>
          </w:p>
          <w:p w:rsidR="00582C82" w:rsidRPr="00C472CE" w:rsidRDefault="00582C82" w:rsidP="004228F0">
            <w:pPr>
              <w:pStyle w:val="Prrafodelista"/>
              <w:numPr>
                <w:ilvl w:val="0"/>
                <w:numId w:val="6"/>
              </w:numPr>
              <w:autoSpaceDE w:val="0"/>
              <w:autoSpaceDN w:val="0"/>
              <w:adjustRightInd w:val="0"/>
              <w:ind w:left="314" w:hanging="283"/>
              <w:rPr>
                <w:rFonts w:cstheme="minorHAnsi"/>
                <w:color w:val="000000" w:themeColor="text1"/>
              </w:rPr>
            </w:pPr>
            <w:r w:rsidRPr="00C472CE">
              <w:rPr>
                <w:iCs/>
                <w:color w:val="000000" w:themeColor="text1"/>
              </w:rPr>
              <w:t>No se observaron derrames, ni escurrimientos al suelo provenientes de la planta de riles</w:t>
            </w:r>
            <w:r w:rsidR="00DD5F45" w:rsidRPr="00C472CE">
              <w:rPr>
                <w:iCs/>
                <w:color w:val="000000" w:themeColor="text1"/>
              </w:rPr>
              <w:t xml:space="preserve"> al momento de la inspección. </w:t>
            </w:r>
          </w:p>
        </w:tc>
        <w:tc>
          <w:tcPr>
            <w:tcW w:w="1157" w:type="pct"/>
            <w:vAlign w:val="center"/>
          </w:tcPr>
          <w:p w:rsidR="00663E1F" w:rsidRPr="00C472CE" w:rsidRDefault="00663E1F" w:rsidP="00810210">
            <w:pPr>
              <w:widowControl w:val="0"/>
              <w:overflowPunct w:val="0"/>
              <w:autoSpaceDE w:val="0"/>
              <w:autoSpaceDN w:val="0"/>
              <w:adjustRightInd w:val="0"/>
              <w:spacing w:after="120"/>
              <w:jc w:val="both"/>
              <w:rPr>
                <w:rFonts w:cstheme="minorHAnsi"/>
                <w:color w:val="000000" w:themeColor="text1"/>
              </w:rPr>
            </w:pPr>
          </w:p>
          <w:p w:rsidR="001E3E1D" w:rsidRPr="00C472CE" w:rsidRDefault="00CD53DE" w:rsidP="00810210">
            <w:pPr>
              <w:widowControl w:val="0"/>
              <w:overflowPunct w:val="0"/>
              <w:autoSpaceDE w:val="0"/>
              <w:autoSpaceDN w:val="0"/>
              <w:adjustRightInd w:val="0"/>
              <w:spacing w:after="120"/>
              <w:jc w:val="both"/>
              <w:rPr>
                <w:rFonts w:cstheme="minorHAnsi"/>
                <w:color w:val="000000" w:themeColor="text1"/>
              </w:rPr>
            </w:pPr>
            <w:r w:rsidRPr="00C472CE">
              <w:rPr>
                <w:rFonts w:cstheme="minorHAnsi"/>
                <w:color w:val="000000" w:themeColor="text1"/>
              </w:rPr>
              <w:t>El titular reportó planilla Excel con todos los datos exigidos en la Medida Provisional, sin embargo, la ejecución de</w:t>
            </w:r>
            <w:r w:rsidR="0037362C" w:rsidRPr="00C472CE">
              <w:rPr>
                <w:rFonts w:cstheme="minorHAnsi"/>
                <w:color w:val="000000" w:themeColor="text1"/>
              </w:rPr>
              <w:t xml:space="preserve"> las medidas provisionales </w:t>
            </w:r>
            <w:r w:rsidRPr="00C472CE">
              <w:rPr>
                <w:rFonts w:cstheme="minorHAnsi"/>
                <w:color w:val="000000" w:themeColor="text1"/>
              </w:rPr>
              <w:t xml:space="preserve">las realizó </w:t>
            </w:r>
            <w:r w:rsidR="00D52F5E" w:rsidRPr="00C472CE">
              <w:rPr>
                <w:rFonts w:cstheme="minorHAnsi"/>
                <w:color w:val="000000" w:themeColor="text1"/>
              </w:rPr>
              <w:t xml:space="preserve">desde el 13 al 29 de abril de 2020, no cumpliendo con la temporalidad exigida en </w:t>
            </w:r>
            <w:r w:rsidR="0037362C" w:rsidRPr="00C472CE">
              <w:rPr>
                <w:rFonts w:cstheme="minorHAnsi"/>
                <w:color w:val="000000" w:themeColor="text1"/>
              </w:rPr>
              <w:t>las medidas</w:t>
            </w:r>
            <w:r w:rsidR="00D52F5E" w:rsidRPr="00C472CE">
              <w:rPr>
                <w:rFonts w:cstheme="minorHAnsi"/>
                <w:color w:val="000000" w:themeColor="text1"/>
              </w:rPr>
              <w:t>, ya que debió</w:t>
            </w:r>
            <w:r w:rsidR="0037362C" w:rsidRPr="00C472CE">
              <w:rPr>
                <w:rFonts w:cstheme="minorHAnsi"/>
                <w:color w:val="000000" w:themeColor="text1"/>
              </w:rPr>
              <w:t xml:space="preserve"> comenzar a cumplirlas desde la notificación (7 de abril de 2020) de la Res. Ex N° 565/2020.</w:t>
            </w:r>
            <w:r w:rsidR="003D379E" w:rsidRPr="00C472CE">
              <w:rPr>
                <w:rFonts w:cstheme="minorHAnsi"/>
                <w:color w:val="000000" w:themeColor="text1"/>
              </w:rPr>
              <w:t>Con lo anterior</w:t>
            </w:r>
            <w:r w:rsidR="00F326E2" w:rsidRPr="00C472CE">
              <w:rPr>
                <w:rFonts w:cstheme="minorHAnsi"/>
                <w:color w:val="000000" w:themeColor="text1"/>
              </w:rPr>
              <w:t xml:space="preserve">, no se pudo constatar la </w:t>
            </w:r>
            <w:r w:rsidR="006610FF" w:rsidRPr="00C472CE">
              <w:rPr>
                <w:rFonts w:cstheme="minorHAnsi"/>
                <w:color w:val="000000" w:themeColor="text1"/>
              </w:rPr>
              <w:t xml:space="preserve">cantidad de </w:t>
            </w:r>
            <w:r w:rsidR="00F326E2" w:rsidRPr="00C472CE">
              <w:rPr>
                <w:rFonts w:cstheme="minorHAnsi"/>
                <w:color w:val="000000" w:themeColor="text1"/>
              </w:rPr>
              <w:t xml:space="preserve">producción de vino, </w:t>
            </w:r>
            <w:r w:rsidR="00972A90" w:rsidRPr="00C472CE">
              <w:rPr>
                <w:rFonts w:cstheme="minorHAnsi"/>
                <w:color w:val="000000" w:themeColor="text1"/>
              </w:rPr>
              <w:t>volumen</w:t>
            </w:r>
            <w:r w:rsidR="00F326E2" w:rsidRPr="00C472CE">
              <w:rPr>
                <w:rFonts w:cstheme="minorHAnsi"/>
                <w:color w:val="000000" w:themeColor="text1"/>
              </w:rPr>
              <w:t xml:space="preserve"> de RIL </w:t>
            </w:r>
            <w:r w:rsidR="00972A90" w:rsidRPr="00C472CE">
              <w:rPr>
                <w:rFonts w:cstheme="minorHAnsi"/>
                <w:color w:val="000000" w:themeColor="text1"/>
              </w:rPr>
              <w:t xml:space="preserve">de entrada y </w:t>
            </w:r>
            <w:r w:rsidR="006610FF" w:rsidRPr="00C472CE">
              <w:rPr>
                <w:rFonts w:cstheme="minorHAnsi"/>
                <w:color w:val="000000" w:themeColor="text1"/>
              </w:rPr>
              <w:t xml:space="preserve">salida del sistema de tratamiento, </w:t>
            </w:r>
            <w:r w:rsidR="00F326E2" w:rsidRPr="00C472CE">
              <w:rPr>
                <w:rFonts w:cstheme="minorHAnsi"/>
                <w:color w:val="000000" w:themeColor="text1"/>
              </w:rPr>
              <w:t>desconoc</w:t>
            </w:r>
            <w:r w:rsidR="006610FF" w:rsidRPr="00C472CE">
              <w:rPr>
                <w:rFonts w:cstheme="minorHAnsi"/>
                <w:color w:val="000000" w:themeColor="text1"/>
              </w:rPr>
              <w:t>iendo</w:t>
            </w:r>
            <w:r w:rsidR="00F326E2" w:rsidRPr="00C472CE">
              <w:rPr>
                <w:rFonts w:cstheme="minorHAnsi"/>
                <w:color w:val="000000" w:themeColor="text1"/>
              </w:rPr>
              <w:t xml:space="preserve"> el destino final de los RILes en esos días</w:t>
            </w:r>
            <w:r w:rsidRPr="00C472CE">
              <w:rPr>
                <w:rFonts w:cstheme="minorHAnsi"/>
                <w:color w:val="000000" w:themeColor="text1"/>
              </w:rPr>
              <w:t>(8</w:t>
            </w:r>
            <w:r w:rsidR="003407B3" w:rsidRPr="00C472CE">
              <w:rPr>
                <w:rFonts w:cstheme="minorHAnsi"/>
                <w:color w:val="000000" w:themeColor="text1"/>
              </w:rPr>
              <w:t>,</w:t>
            </w:r>
            <w:r w:rsidR="00E77FDE" w:rsidRPr="00C472CE">
              <w:rPr>
                <w:rFonts w:cstheme="minorHAnsi"/>
                <w:color w:val="000000" w:themeColor="text1"/>
              </w:rPr>
              <w:t xml:space="preserve"> 9 </w:t>
            </w:r>
            <w:r w:rsidR="003407B3" w:rsidRPr="00C472CE">
              <w:rPr>
                <w:rFonts w:cstheme="minorHAnsi"/>
                <w:color w:val="000000" w:themeColor="text1"/>
              </w:rPr>
              <w:t xml:space="preserve">y 10 </w:t>
            </w:r>
            <w:r w:rsidR="00E77FDE" w:rsidRPr="00C472CE">
              <w:rPr>
                <w:rFonts w:cstheme="minorHAnsi"/>
                <w:color w:val="000000" w:themeColor="text1"/>
              </w:rPr>
              <w:t>de abril)</w:t>
            </w:r>
            <w:r w:rsidR="00F326E2" w:rsidRPr="00C472CE">
              <w:rPr>
                <w:rFonts w:cstheme="minorHAnsi"/>
                <w:color w:val="000000" w:themeColor="text1"/>
              </w:rPr>
              <w:t>.</w:t>
            </w:r>
          </w:p>
          <w:p w:rsidR="00240A51" w:rsidRPr="00C472CE" w:rsidRDefault="00240A51" w:rsidP="00810210">
            <w:pPr>
              <w:widowControl w:val="0"/>
              <w:overflowPunct w:val="0"/>
              <w:autoSpaceDE w:val="0"/>
              <w:autoSpaceDN w:val="0"/>
              <w:adjustRightInd w:val="0"/>
              <w:spacing w:after="120"/>
              <w:jc w:val="both"/>
              <w:rPr>
                <w:rFonts w:cstheme="minorHAnsi"/>
              </w:rPr>
            </w:pPr>
          </w:p>
          <w:p w:rsidR="001943A0" w:rsidRPr="00C472CE" w:rsidRDefault="00D221C2" w:rsidP="00810210">
            <w:pPr>
              <w:widowControl w:val="0"/>
              <w:overflowPunct w:val="0"/>
              <w:autoSpaceDE w:val="0"/>
              <w:autoSpaceDN w:val="0"/>
              <w:adjustRightInd w:val="0"/>
              <w:spacing w:after="120"/>
              <w:jc w:val="both"/>
              <w:rPr>
                <w:rFonts w:cstheme="minorHAnsi"/>
                <w:color w:val="000000" w:themeColor="text1"/>
              </w:rPr>
            </w:pPr>
            <w:r w:rsidRPr="00C472CE">
              <w:rPr>
                <w:rFonts w:cstheme="minorHAnsi"/>
              </w:rPr>
              <w:t xml:space="preserve">El titular presentó </w:t>
            </w:r>
            <w:r w:rsidR="000E1ED2" w:rsidRPr="00C472CE">
              <w:rPr>
                <w:rFonts w:cstheme="minorHAnsi"/>
              </w:rPr>
              <w:t xml:space="preserve">los medios de verificación respectoa las </w:t>
            </w:r>
            <w:r w:rsidR="005C6495" w:rsidRPr="00C472CE">
              <w:rPr>
                <w:rFonts w:cstheme="minorHAnsi"/>
              </w:rPr>
              <w:t>fotografías</w:t>
            </w:r>
            <w:r w:rsidRPr="00C472CE">
              <w:rPr>
                <w:rFonts w:cstheme="minorHAnsi"/>
                <w:color w:val="000000" w:themeColor="text1"/>
              </w:rPr>
              <w:t xml:space="preserve"> de los caudalímetros </w:t>
            </w:r>
            <w:r w:rsidR="000E1ED2" w:rsidRPr="00C472CE">
              <w:rPr>
                <w:rFonts w:cstheme="minorHAnsi"/>
                <w:color w:val="000000" w:themeColor="text1"/>
              </w:rPr>
              <w:t>instalados en la</w:t>
            </w:r>
            <w:r w:rsidR="005C6495" w:rsidRPr="00C472CE">
              <w:rPr>
                <w:rFonts w:cstheme="minorHAnsi"/>
                <w:color w:val="000000" w:themeColor="text1"/>
              </w:rPr>
              <w:t>“</w:t>
            </w:r>
            <w:r w:rsidRPr="00C472CE">
              <w:rPr>
                <w:rFonts w:cstheme="minorHAnsi"/>
                <w:color w:val="000000" w:themeColor="text1"/>
              </w:rPr>
              <w:t>entrada</w:t>
            </w:r>
            <w:r w:rsidR="005C6495" w:rsidRPr="00C472CE">
              <w:rPr>
                <w:rFonts w:cstheme="minorHAnsi"/>
                <w:color w:val="000000" w:themeColor="text1"/>
              </w:rPr>
              <w:t>”</w:t>
            </w:r>
            <w:r w:rsidRPr="00C472CE">
              <w:rPr>
                <w:rFonts w:cstheme="minorHAnsi"/>
                <w:color w:val="000000" w:themeColor="text1"/>
              </w:rPr>
              <w:t xml:space="preserve"> y salida </w:t>
            </w:r>
            <w:r w:rsidR="000E1ED2" w:rsidRPr="00C472CE">
              <w:rPr>
                <w:rFonts w:cstheme="minorHAnsi"/>
                <w:color w:val="000000" w:themeColor="text1"/>
              </w:rPr>
              <w:t>de</w:t>
            </w:r>
            <w:r w:rsidRPr="00C472CE">
              <w:rPr>
                <w:rFonts w:cstheme="minorHAnsi"/>
                <w:color w:val="000000" w:themeColor="text1"/>
              </w:rPr>
              <w:t xml:space="preserve"> la PTRILes, georreferenciadas y fechadas, la lectura del caudal</w:t>
            </w:r>
            <w:r w:rsidR="000E1ED2" w:rsidRPr="00C472CE">
              <w:rPr>
                <w:rFonts w:cstheme="minorHAnsi"/>
                <w:color w:val="000000" w:themeColor="text1"/>
              </w:rPr>
              <w:t xml:space="preserve"> extraídas de los caudalímetros</w:t>
            </w:r>
            <w:r w:rsidRPr="00C472CE">
              <w:rPr>
                <w:rFonts w:cstheme="minorHAnsi"/>
                <w:color w:val="000000" w:themeColor="text1"/>
              </w:rPr>
              <w:t xml:space="preserve"> concuerda con los datos registrados en la planilla</w:t>
            </w:r>
            <w:r w:rsidR="000E1ED2" w:rsidRPr="00C472CE">
              <w:rPr>
                <w:rFonts w:cstheme="minorHAnsi"/>
                <w:color w:val="000000" w:themeColor="text1"/>
              </w:rPr>
              <w:t xml:space="preserve"> de </w:t>
            </w:r>
            <w:r w:rsidR="000F654B" w:rsidRPr="00C472CE">
              <w:rPr>
                <w:rFonts w:cstheme="minorHAnsi"/>
                <w:color w:val="000000" w:themeColor="text1"/>
              </w:rPr>
              <w:t>registro presentada</w:t>
            </w:r>
            <w:r w:rsidR="000E1ED2" w:rsidRPr="00C472CE">
              <w:rPr>
                <w:rFonts w:cstheme="minorHAnsi"/>
                <w:color w:val="000000" w:themeColor="text1"/>
              </w:rPr>
              <w:t>.</w:t>
            </w:r>
          </w:p>
          <w:p w:rsidR="001E3E1D" w:rsidRPr="00C472CE" w:rsidRDefault="000E1ED2" w:rsidP="001001ED">
            <w:pPr>
              <w:jc w:val="both"/>
              <w:rPr>
                <w:rFonts w:cstheme="minorHAnsi"/>
                <w:color w:val="000000" w:themeColor="text1"/>
              </w:rPr>
            </w:pPr>
            <w:r w:rsidRPr="00C472CE">
              <w:rPr>
                <w:rFonts w:cstheme="minorHAnsi"/>
              </w:rPr>
              <w:t xml:space="preserve">Se pudo constatar que </w:t>
            </w:r>
            <w:r w:rsidR="005C6495" w:rsidRPr="00C472CE">
              <w:rPr>
                <w:rFonts w:cstheme="minorHAnsi"/>
              </w:rPr>
              <w:t xml:space="preserve">no </w:t>
            </w:r>
            <w:r w:rsidRPr="00C472CE">
              <w:rPr>
                <w:rFonts w:cstheme="minorHAnsi"/>
              </w:rPr>
              <w:t>existe</w:t>
            </w:r>
            <w:r w:rsidR="005C6495" w:rsidRPr="00C472CE">
              <w:rPr>
                <w:rFonts w:cstheme="minorHAnsi"/>
              </w:rPr>
              <w:t xml:space="preserve"> un caudalímetro instalado al inicio del sistema de tratamiento </w:t>
            </w:r>
            <w:r w:rsidR="00671DA0" w:rsidRPr="00C472CE">
              <w:rPr>
                <w:rFonts w:cstheme="minorHAnsi"/>
              </w:rPr>
              <w:t xml:space="preserve">de </w:t>
            </w:r>
            <w:r w:rsidR="005C6495" w:rsidRPr="00C472CE">
              <w:rPr>
                <w:rFonts w:cstheme="minorHAnsi"/>
              </w:rPr>
              <w:t>Riles, por lo tanto, los datos registrados</w:t>
            </w:r>
            <w:r w:rsidR="001C187F" w:rsidRPr="00C472CE">
              <w:rPr>
                <w:rFonts w:cstheme="minorHAnsi"/>
              </w:rPr>
              <w:t xml:space="preserve"> por el titular</w:t>
            </w:r>
            <w:r w:rsidR="005C6495" w:rsidRPr="00C472CE">
              <w:rPr>
                <w:rFonts w:cstheme="minorHAnsi"/>
              </w:rPr>
              <w:t xml:space="preserve"> no representan el volumen </w:t>
            </w:r>
            <w:r w:rsidR="005C6495" w:rsidRPr="00C472CE">
              <w:rPr>
                <w:rFonts w:cstheme="minorHAnsi"/>
              </w:rPr>
              <w:lastRenderedPageBreak/>
              <w:t>de RIL generado durante proceso productivo previo envío al Sistema de Tratamiento.</w:t>
            </w:r>
            <w:r w:rsidR="009D0B25" w:rsidRPr="00C472CE">
              <w:rPr>
                <w:rFonts w:cstheme="minorHAnsi"/>
              </w:rPr>
              <w:t xml:space="preserve">Mas </w:t>
            </w:r>
            <w:r w:rsidR="0058347B" w:rsidRPr="00C472CE">
              <w:rPr>
                <w:rFonts w:cstheme="minorHAnsi"/>
              </w:rPr>
              <w:t>aun</w:t>
            </w:r>
            <w:r w:rsidR="009D0B25" w:rsidRPr="00C472CE">
              <w:rPr>
                <w:rFonts w:cstheme="minorHAnsi"/>
              </w:rPr>
              <w:t xml:space="preserve"> considerando que</w:t>
            </w:r>
            <w:r w:rsidR="001E3E1D" w:rsidRPr="00C472CE">
              <w:rPr>
                <w:rFonts w:cstheme="minorHAnsi"/>
              </w:rPr>
              <w:t xml:space="preserve">, </w:t>
            </w:r>
            <w:r w:rsidR="001E3E1D" w:rsidRPr="00C472CE">
              <w:rPr>
                <w:rFonts w:cstheme="minorHAnsi"/>
                <w:color w:val="000000" w:themeColor="text1"/>
              </w:rPr>
              <w:t xml:space="preserve">el volumen de RIL generado para el periodo </w:t>
            </w:r>
            <w:r w:rsidR="00353ED3" w:rsidRPr="00C472CE">
              <w:rPr>
                <w:rFonts w:cstheme="minorHAnsi"/>
                <w:color w:val="000000" w:themeColor="text1"/>
              </w:rPr>
              <w:t>reportado (</w:t>
            </w:r>
            <w:r w:rsidR="001E3E1D" w:rsidRPr="00C472CE">
              <w:rPr>
                <w:rFonts w:cstheme="minorHAnsi"/>
                <w:color w:val="000000" w:themeColor="text1"/>
              </w:rPr>
              <w:t>13 al 29 de abril de 2020), corresponde a 674 m</w:t>
            </w:r>
            <w:r w:rsidR="001E3E1D" w:rsidRPr="00C472CE">
              <w:rPr>
                <w:rFonts w:cstheme="minorHAnsi"/>
                <w:color w:val="000000" w:themeColor="text1"/>
                <w:vertAlign w:val="superscript"/>
              </w:rPr>
              <w:t>3</w:t>
            </w:r>
            <w:r w:rsidR="001E3E1D" w:rsidRPr="00C472CE">
              <w:rPr>
                <w:rFonts w:cstheme="minorHAnsi"/>
                <w:color w:val="000000" w:themeColor="text1"/>
              </w:rPr>
              <w:t>, constatando que en 11</w:t>
            </w:r>
            <w:r w:rsidR="00671DA0" w:rsidRPr="00C472CE">
              <w:rPr>
                <w:rFonts w:cstheme="minorHAnsi"/>
                <w:color w:val="000000" w:themeColor="text1"/>
              </w:rPr>
              <w:t xml:space="preserve"> días (de 13 días registrados),</w:t>
            </w:r>
            <w:r w:rsidR="001E3E1D" w:rsidRPr="00C472CE">
              <w:rPr>
                <w:rFonts w:cstheme="minorHAnsi"/>
                <w:color w:val="000000" w:themeColor="text1"/>
              </w:rPr>
              <w:t xml:space="preserve"> se superó el caudal de 25 m</w:t>
            </w:r>
            <w:r w:rsidR="001E3E1D" w:rsidRPr="00C472CE">
              <w:rPr>
                <w:rFonts w:cstheme="minorHAnsi"/>
                <w:color w:val="000000" w:themeColor="text1"/>
                <w:vertAlign w:val="superscript"/>
              </w:rPr>
              <w:t>3</w:t>
            </w:r>
            <w:r w:rsidR="001E3E1D" w:rsidRPr="00C472CE">
              <w:rPr>
                <w:rFonts w:cstheme="minorHAnsi"/>
                <w:color w:val="000000" w:themeColor="text1"/>
              </w:rPr>
              <w:t>/día correspondiente a la época de vendimia</w:t>
            </w:r>
            <w:r w:rsidR="0058347B" w:rsidRPr="00C472CE">
              <w:rPr>
                <w:rFonts w:cstheme="minorHAnsi"/>
                <w:color w:val="000000" w:themeColor="text1"/>
              </w:rPr>
              <w:t>, establecidos en la RCA</w:t>
            </w:r>
            <w:r w:rsidR="001E3E1D" w:rsidRPr="00C472CE">
              <w:rPr>
                <w:rFonts w:cstheme="minorHAnsi"/>
                <w:color w:val="000000" w:themeColor="text1"/>
              </w:rPr>
              <w:t>.</w:t>
            </w:r>
          </w:p>
          <w:p w:rsidR="005C6495" w:rsidRPr="00C472CE" w:rsidRDefault="005C6495" w:rsidP="00810210">
            <w:pPr>
              <w:widowControl w:val="0"/>
              <w:overflowPunct w:val="0"/>
              <w:autoSpaceDE w:val="0"/>
              <w:autoSpaceDN w:val="0"/>
              <w:adjustRightInd w:val="0"/>
              <w:spacing w:after="120"/>
              <w:jc w:val="both"/>
              <w:rPr>
                <w:rFonts w:cstheme="minorHAnsi"/>
              </w:rPr>
            </w:pPr>
          </w:p>
          <w:p w:rsidR="000A2AAF" w:rsidRPr="00C472CE" w:rsidRDefault="000A2AAF" w:rsidP="00810210">
            <w:pPr>
              <w:widowControl w:val="0"/>
              <w:overflowPunct w:val="0"/>
              <w:autoSpaceDE w:val="0"/>
              <w:autoSpaceDN w:val="0"/>
              <w:adjustRightInd w:val="0"/>
              <w:spacing w:after="120"/>
              <w:jc w:val="both"/>
              <w:rPr>
                <w:rFonts w:cstheme="minorHAnsi"/>
              </w:rPr>
            </w:pPr>
            <w:r w:rsidRPr="00C472CE">
              <w:rPr>
                <w:rFonts w:cstheme="minorHAnsi"/>
              </w:rPr>
              <w:t>Se constató la existencia de un caudalímetro instalado a la salida del sistema de tratamiento de Riles</w:t>
            </w:r>
            <w:r w:rsidR="00E02D8D" w:rsidRPr="00C472CE">
              <w:rPr>
                <w:rFonts w:cstheme="minorHAnsi"/>
              </w:rPr>
              <w:t>, el cual registr</w:t>
            </w:r>
            <w:r w:rsidR="00A606DD" w:rsidRPr="00C472CE">
              <w:rPr>
                <w:rFonts w:cstheme="minorHAnsi"/>
              </w:rPr>
              <w:t>óel volumen</w:t>
            </w:r>
            <w:r w:rsidR="00E02D8D" w:rsidRPr="00C472CE">
              <w:rPr>
                <w:rFonts w:cstheme="minorHAnsi"/>
              </w:rPr>
              <w:t xml:space="preserve"> de Riles que </w:t>
            </w:r>
            <w:r w:rsidR="00A606DD" w:rsidRPr="00C472CE">
              <w:rPr>
                <w:rFonts w:cstheme="minorHAnsi"/>
              </w:rPr>
              <w:t>almacena lo</w:t>
            </w:r>
            <w:r w:rsidR="00A606DD" w:rsidRPr="00C472CE">
              <w:rPr>
                <w:iCs/>
                <w:color w:val="000000" w:themeColor="text1"/>
              </w:rPr>
              <w:t>s camiones aljibes para su posterior transporte al sitio autorizado para tratamiento. Además, se observó que no existen tuberías conectadas al sistema de riego.</w:t>
            </w:r>
          </w:p>
          <w:p w:rsidR="00893FAA" w:rsidRPr="00C472CE" w:rsidRDefault="00A64D0D" w:rsidP="00A64D0D">
            <w:pPr>
              <w:jc w:val="both"/>
              <w:rPr>
                <w:rFonts w:cstheme="minorHAnsi"/>
              </w:rPr>
            </w:pPr>
            <w:r w:rsidRPr="00C472CE">
              <w:rPr>
                <w:rFonts w:cstheme="minorHAnsi"/>
              </w:rPr>
              <w:t xml:space="preserve">El titular </w:t>
            </w:r>
            <w:r w:rsidR="00893FAA" w:rsidRPr="00C472CE">
              <w:rPr>
                <w:rFonts w:cstheme="minorHAnsi"/>
              </w:rPr>
              <w:t xml:space="preserve">hizo entrega de 12 fotografías fechadas y georrefenciadas, del sector de disposición de RILes, en las cuales se observó que el suelo se encontraba seco, sin disposición de RILes, sin </w:t>
            </w:r>
            <w:r w:rsidR="004834AA" w:rsidRPr="00C472CE">
              <w:rPr>
                <w:rFonts w:cstheme="minorHAnsi"/>
              </w:rPr>
              <w:t>embargo</w:t>
            </w:r>
            <w:r w:rsidR="00893FAA" w:rsidRPr="00C472CE">
              <w:rPr>
                <w:rFonts w:cstheme="minorHAnsi"/>
              </w:rPr>
              <w:t xml:space="preserve">, estas </w:t>
            </w:r>
            <w:r w:rsidR="004834AA" w:rsidRPr="00C472CE">
              <w:rPr>
                <w:rFonts w:cstheme="minorHAnsi"/>
              </w:rPr>
              <w:t>fotografías</w:t>
            </w:r>
            <w:r w:rsidR="00893FAA" w:rsidRPr="00C472CE">
              <w:rPr>
                <w:rFonts w:cstheme="minorHAnsi"/>
              </w:rPr>
              <w:t xml:space="preserve"> solo corresponden a 4 </w:t>
            </w:r>
            <w:r w:rsidR="004834AA" w:rsidRPr="00C472CE">
              <w:rPr>
                <w:rFonts w:cstheme="minorHAnsi"/>
              </w:rPr>
              <w:t>días</w:t>
            </w:r>
            <w:r w:rsidR="00893FAA" w:rsidRPr="00C472CE">
              <w:rPr>
                <w:rFonts w:cstheme="minorHAnsi"/>
              </w:rPr>
              <w:t xml:space="preserve"> de los 15 </w:t>
            </w:r>
            <w:r w:rsidR="004834AA" w:rsidRPr="00C472CE">
              <w:rPr>
                <w:rFonts w:cstheme="minorHAnsi"/>
              </w:rPr>
              <w:t>días</w:t>
            </w:r>
            <w:r w:rsidR="00893FAA" w:rsidRPr="00C472CE">
              <w:rPr>
                <w:rFonts w:cstheme="minorHAnsi"/>
              </w:rPr>
              <w:t xml:space="preserve"> de vigencia de la medida. </w:t>
            </w:r>
            <w:r w:rsidR="004834AA" w:rsidRPr="00C472CE">
              <w:rPr>
                <w:rFonts w:cstheme="minorHAnsi"/>
                <w:color w:val="000000" w:themeColor="text1"/>
              </w:rPr>
              <w:t>Por lo tanto, se desconoce el estado del suelo en los otros días de vigencia de las medidas provisionales.</w:t>
            </w:r>
          </w:p>
          <w:p w:rsidR="00893FAA" w:rsidRPr="00C472CE" w:rsidRDefault="00893FAA" w:rsidP="00A64D0D">
            <w:pPr>
              <w:jc w:val="both"/>
              <w:rPr>
                <w:rFonts w:cstheme="minorHAnsi"/>
              </w:rPr>
            </w:pPr>
          </w:p>
          <w:p w:rsidR="00893FAA" w:rsidRPr="00C472CE" w:rsidRDefault="00893FAA" w:rsidP="00A64D0D">
            <w:pPr>
              <w:jc w:val="both"/>
              <w:rPr>
                <w:rFonts w:cstheme="minorHAnsi"/>
              </w:rPr>
            </w:pPr>
          </w:p>
          <w:p w:rsidR="00A64D0D" w:rsidRPr="00C472CE" w:rsidRDefault="00A64D0D" w:rsidP="00A64D0D">
            <w:pPr>
              <w:jc w:val="both"/>
              <w:rPr>
                <w:rFonts w:cstheme="minorHAnsi"/>
                <w:i/>
              </w:rPr>
            </w:pPr>
          </w:p>
          <w:p w:rsidR="00A64D0D" w:rsidRPr="00C472CE" w:rsidRDefault="00A64D0D" w:rsidP="00810210">
            <w:pPr>
              <w:widowControl w:val="0"/>
              <w:overflowPunct w:val="0"/>
              <w:autoSpaceDE w:val="0"/>
              <w:autoSpaceDN w:val="0"/>
              <w:adjustRightInd w:val="0"/>
              <w:spacing w:after="120"/>
              <w:jc w:val="both"/>
              <w:rPr>
                <w:rFonts w:cstheme="minorHAnsi"/>
              </w:rPr>
            </w:pPr>
          </w:p>
        </w:tc>
      </w:tr>
      <w:tr w:rsidR="004F5FED" w:rsidRPr="00C472CE" w:rsidTr="005D6234">
        <w:trPr>
          <w:trHeight w:val="369"/>
          <w:jc w:val="center"/>
        </w:trPr>
        <w:tc>
          <w:tcPr>
            <w:tcW w:w="260" w:type="pct"/>
            <w:vAlign w:val="center"/>
          </w:tcPr>
          <w:p w:rsidR="004F5FED" w:rsidRPr="00C472CE" w:rsidRDefault="004F5FED" w:rsidP="00620830">
            <w:pPr>
              <w:widowControl w:val="0"/>
              <w:overflowPunct w:val="0"/>
              <w:autoSpaceDE w:val="0"/>
              <w:autoSpaceDN w:val="0"/>
              <w:adjustRightInd w:val="0"/>
              <w:spacing w:after="120" w:line="285" w:lineRule="auto"/>
              <w:jc w:val="center"/>
              <w:rPr>
                <w:rFonts w:cstheme="minorHAnsi"/>
                <w:iCs/>
              </w:rPr>
            </w:pPr>
            <w:r w:rsidRPr="00C472CE">
              <w:rPr>
                <w:rFonts w:cstheme="minorHAnsi"/>
                <w:iCs/>
              </w:rPr>
              <w:lastRenderedPageBreak/>
              <w:t>2</w:t>
            </w:r>
          </w:p>
        </w:tc>
        <w:tc>
          <w:tcPr>
            <w:tcW w:w="1306" w:type="pct"/>
            <w:vAlign w:val="center"/>
          </w:tcPr>
          <w:p w:rsidR="00CD4A67" w:rsidRPr="00C472CE" w:rsidRDefault="00CD4A67" w:rsidP="00CD4A67">
            <w:pPr>
              <w:jc w:val="both"/>
              <w:rPr>
                <w:rFonts w:cstheme="minorHAnsi"/>
                <w:i/>
                <w:iCs/>
              </w:rPr>
            </w:pPr>
            <w:r w:rsidRPr="00C472CE">
              <w:rPr>
                <w:rFonts w:cstheme="minorHAnsi"/>
                <w:i/>
                <w:iCs/>
              </w:rPr>
              <w:t>El titular deberá acumular la totalidad de los RILes generados en el proceso productivo, en camiones aljibes estancos. Los camiones no podrán permanecer más de tres días en las instalaciones de la planta. Una vez llenos o cumplidos los tres días, estos deberán ser enviados a una planta de tratamiento de RILes autorizada.</w:t>
            </w:r>
          </w:p>
          <w:p w:rsidR="00CD4A67" w:rsidRPr="00C472CE" w:rsidRDefault="00CD4A67" w:rsidP="00CD4A67">
            <w:pPr>
              <w:jc w:val="both"/>
              <w:rPr>
                <w:rFonts w:cstheme="minorHAnsi"/>
                <w:i/>
                <w:iCs/>
              </w:rPr>
            </w:pPr>
          </w:p>
          <w:p w:rsidR="00CD4A67" w:rsidRPr="00C472CE" w:rsidRDefault="00A80AAA" w:rsidP="00CD4A67">
            <w:pPr>
              <w:jc w:val="both"/>
              <w:rPr>
                <w:rFonts w:cstheme="minorHAnsi"/>
                <w:i/>
              </w:rPr>
            </w:pPr>
            <w:bookmarkStart w:id="101" w:name="_Hlk41664896"/>
            <w:r w:rsidRPr="00C472CE">
              <w:rPr>
                <w:rFonts w:cstheme="minorHAnsi"/>
                <w:b/>
                <w:bCs/>
                <w:i/>
              </w:rPr>
              <w:t>Medio de verificación de la medida</w:t>
            </w:r>
            <w:r w:rsidRPr="00C472CE">
              <w:rPr>
                <w:rFonts w:cstheme="minorHAnsi"/>
                <w:i/>
              </w:rPr>
              <w:t>: El titular deberá entregar contrato con empresa externa de transporte y comprobante de recepción de empresa que reciba los RILes, donde se indique claramente el volumen recepcionado y guía de despacho de los RILes por parte de la empresa, indicando volumen y fecha de envío.</w:t>
            </w:r>
          </w:p>
          <w:bookmarkEnd w:id="101"/>
          <w:p w:rsidR="00A80AAA" w:rsidRPr="00C472CE" w:rsidRDefault="00A80AAA" w:rsidP="00CD4A67">
            <w:pPr>
              <w:jc w:val="both"/>
              <w:rPr>
                <w:rFonts w:cstheme="minorHAnsi"/>
                <w:i/>
                <w:iCs/>
              </w:rPr>
            </w:pPr>
            <w:r w:rsidRPr="00C472CE">
              <w:rPr>
                <w:rFonts w:cstheme="minorHAnsi"/>
                <w:b/>
                <w:bCs/>
                <w:i/>
                <w:iCs/>
              </w:rPr>
              <w:t>Plazo de ejecución:</w:t>
            </w:r>
            <w:r w:rsidRPr="00C472CE">
              <w:rPr>
                <w:rFonts w:cstheme="minorHAnsi"/>
                <w:i/>
                <w:iCs/>
              </w:rPr>
              <w:t xml:space="preserve"> los documentos deberán ser remitidos en un informe final en un plazo no mayor a 10 días contados desde que concluya la vigencia de las medidas.</w:t>
            </w:r>
          </w:p>
          <w:p w:rsidR="00CD4A67" w:rsidRPr="00C472CE" w:rsidRDefault="00CD4A67" w:rsidP="00620830">
            <w:pPr>
              <w:autoSpaceDE w:val="0"/>
              <w:autoSpaceDN w:val="0"/>
              <w:adjustRightInd w:val="0"/>
              <w:jc w:val="both"/>
              <w:rPr>
                <w:rFonts w:cstheme="minorHAnsi"/>
                <w:i/>
                <w:iCs/>
              </w:rPr>
            </w:pPr>
          </w:p>
        </w:tc>
        <w:tc>
          <w:tcPr>
            <w:tcW w:w="2277" w:type="pct"/>
            <w:vAlign w:val="center"/>
          </w:tcPr>
          <w:p w:rsidR="001526F3" w:rsidRPr="00C472CE" w:rsidRDefault="00663E1F" w:rsidP="00663E1F">
            <w:pPr>
              <w:widowControl w:val="0"/>
              <w:overflowPunct w:val="0"/>
              <w:autoSpaceDE w:val="0"/>
              <w:autoSpaceDN w:val="0"/>
              <w:adjustRightInd w:val="0"/>
              <w:spacing w:after="120"/>
              <w:jc w:val="both"/>
              <w:rPr>
                <w:rFonts w:asciiTheme="minorHAnsi" w:hAnsiTheme="minorHAnsi" w:cstheme="minorHAnsi"/>
              </w:rPr>
            </w:pPr>
            <w:r w:rsidRPr="00C472CE">
              <w:rPr>
                <w:rFonts w:cstheme="minorHAnsi"/>
                <w:b/>
                <w:bCs/>
                <w:color w:val="000000" w:themeColor="text1"/>
              </w:rPr>
              <w:t>El titular hizo entrega del informe final</w:t>
            </w:r>
            <w:r w:rsidRPr="00C472CE">
              <w:rPr>
                <w:rFonts w:cstheme="minorHAnsi"/>
                <w:color w:val="000000" w:themeColor="text1"/>
              </w:rPr>
              <w:t xml:space="preserve"> (Anexo 2),</w:t>
            </w:r>
            <w:r w:rsidRPr="00C472CE">
              <w:rPr>
                <w:rFonts w:asciiTheme="minorHAnsi" w:hAnsiTheme="minorHAnsi" w:cstheme="minorHAnsi"/>
              </w:rPr>
              <w:t xml:space="preserve"> donde adjuntó lo siguiente:</w:t>
            </w:r>
          </w:p>
          <w:p w:rsidR="00B83A9D" w:rsidRPr="00C472CE" w:rsidRDefault="00904205" w:rsidP="004228F0">
            <w:pPr>
              <w:pStyle w:val="Prrafodelista"/>
              <w:widowControl w:val="0"/>
              <w:numPr>
                <w:ilvl w:val="0"/>
                <w:numId w:val="7"/>
              </w:numPr>
              <w:overflowPunct w:val="0"/>
              <w:autoSpaceDE w:val="0"/>
              <w:autoSpaceDN w:val="0"/>
              <w:adjustRightInd w:val="0"/>
              <w:spacing w:after="120"/>
              <w:ind w:left="314" w:hanging="283"/>
              <w:rPr>
                <w:rFonts w:cstheme="minorHAnsi"/>
                <w:color w:val="000000" w:themeColor="text1"/>
              </w:rPr>
            </w:pPr>
            <w:r w:rsidRPr="00C472CE">
              <w:rPr>
                <w:rFonts w:cstheme="minorHAnsi"/>
                <w:color w:val="000000" w:themeColor="text1"/>
              </w:rPr>
              <w:t>Present</w:t>
            </w:r>
            <w:r w:rsidR="00ED07BF" w:rsidRPr="00C472CE">
              <w:rPr>
                <w:rFonts w:cstheme="minorHAnsi"/>
                <w:color w:val="000000" w:themeColor="text1"/>
              </w:rPr>
              <w:t>ó</w:t>
            </w:r>
            <w:r w:rsidRPr="00C472CE">
              <w:rPr>
                <w:rFonts w:cstheme="minorHAnsi"/>
                <w:color w:val="000000" w:themeColor="text1"/>
              </w:rPr>
              <w:t xml:space="preserve"> c</w:t>
            </w:r>
            <w:r w:rsidR="00B83A9D" w:rsidRPr="00C472CE">
              <w:rPr>
                <w:rFonts w:cstheme="minorHAnsi"/>
                <w:color w:val="000000" w:themeColor="text1"/>
              </w:rPr>
              <w:t xml:space="preserve">ontratos </w:t>
            </w:r>
            <w:r w:rsidR="001C3A0D" w:rsidRPr="00C472CE">
              <w:rPr>
                <w:rFonts w:cstheme="minorHAnsi"/>
                <w:color w:val="000000" w:themeColor="text1"/>
              </w:rPr>
              <w:t>entre el titular y la</w:t>
            </w:r>
            <w:r w:rsidR="00B83A9D" w:rsidRPr="00C472CE">
              <w:rPr>
                <w:rFonts w:cstheme="minorHAnsi"/>
                <w:color w:val="000000" w:themeColor="text1"/>
              </w:rPr>
              <w:t>s sociedades DISAL Chile Sanitarios Portables Ltda. y Limfosan Ltda., con las cuales acordaron el traslado de los RILes generados en la Viña y su disposición en sitio autorizado para tal efecto.</w:t>
            </w:r>
            <w:r w:rsidR="00B83A9D" w:rsidRPr="00C472CE">
              <w:rPr>
                <w:color w:val="000000" w:themeColor="text1"/>
              </w:rPr>
              <w:t xml:space="preserve"> L</w:t>
            </w:r>
            <w:r w:rsidR="00B83A9D" w:rsidRPr="00C472CE">
              <w:rPr>
                <w:rFonts w:cstheme="minorHAnsi"/>
                <w:color w:val="000000" w:themeColor="text1"/>
              </w:rPr>
              <w:t>os camiones aljibes para el transporte de los RILes también fueron contratados con las sociedades antes señaladas.</w:t>
            </w:r>
          </w:p>
          <w:p w:rsidR="00663E1F" w:rsidRPr="00C472CE" w:rsidRDefault="009031A9" w:rsidP="009031A9">
            <w:pPr>
              <w:pStyle w:val="Prrafodelista"/>
              <w:widowControl w:val="0"/>
              <w:overflowPunct w:val="0"/>
              <w:autoSpaceDE w:val="0"/>
              <w:autoSpaceDN w:val="0"/>
              <w:adjustRightInd w:val="0"/>
              <w:spacing w:after="120"/>
              <w:ind w:left="314"/>
              <w:rPr>
                <w:rFonts w:cstheme="minorHAnsi"/>
                <w:i/>
                <w:iCs/>
                <w:color w:val="000000" w:themeColor="text1"/>
              </w:rPr>
            </w:pPr>
            <w:r w:rsidRPr="00C472CE">
              <w:rPr>
                <w:rFonts w:cstheme="minorHAnsi"/>
                <w:color w:val="000000" w:themeColor="text1"/>
              </w:rPr>
              <w:t xml:space="preserve">Además, indicó que, </w:t>
            </w:r>
            <w:r w:rsidRPr="00C472CE">
              <w:rPr>
                <w:rFonts w:cstheme="minorHAnsi"/>
                <w:i/>
                <w:iCs/>
                <w:color w:val="000000" w:themeColor="text1"/>
              </w:rPr>
              <w:t>“</w:t>
            </w:r>
            <w:r w:rsidR="00B83A9D" w:rsidRPr="00C472CE">
              <w:rPr>
                <w:rFonts w:cstheme="minorHAnsi"/>
                <w:i/>
                <w:iCs/>
                <w:color w:val="000000" w:themeColor="text1"/>
              </w:rPr>
              <w:t>Los RILes, dependiendo de la empresa que se encargó de su retiro, fueron recepcionados en distintas plantas. Así, la “Planta de Generación Bioenergía” Molina recibió RILes provenientes de la Viña en virtud del acuerdo celebrado con DISAL, mientras que la Planta de Compostaje Catemito lo hizo en función de los acuerdos con LimfosanLtda</w:t>
            </w:r>
            <w:r w:rsidRPr="00C472CE">
              <w:rPr>
                <w:rFonts w:cstheme="minorHAnsi"/>
                <w:i/>
                <w:iCs/>
                <w:color w:val="000000" w:themeColor="text1"/>
              </w:rPr>
              <w:t>”</w:t>
            </w:r>
            <w:r w:rsidR="00B83A9D" w:rsidRPr="00C472CE">
              <w:rPr>
                <w:rFonts w:cstheme="minorHAnsi"/>
                <w:i/>
                <w:iCs/>
                <w:color w:val="000000" w:themeColor="text1"/>
              </w:rPr>
              <w:t>.</w:t>
            </w:r>
          </w:p>
          <w:p w:rsidR="00904205" w:rsidRPr="00C472CE" w:rsidRDefault="00904205" w:rsidP="004228F0">
            <w:pPr>
              <w:pStyle w:val="Prrafodelista"/>
              <w:widowControl w:val="0"/>
              <w:numPr>
                <w:ilvl w:val="0"/>
                <w:numId w:val="7"/>
              </w:numPr>
              <w:overflowPunct w:val="0"/>
              <w:autoSpaceDE w:val="0"/>
              <w:autoSpaceDN w:val="0"/>
              <w:adjustRightInd w:val="0"/>
              <w:spacing w:after="120"/>
              <w:ind w:left="314" w:hanging="314"/>
              <w:rPr>
                <w:rFonts w:cstheme="minorHAnsi"/>
                <w:color w:val="000000" w:themeColor="text1"/>
              </w:rPr>
            </w:pPr>
            <w:r w:rsidRPr="00C472CE">
              <w:rPr>
                <w:rFonts w:cstheme="minorHAnsi"/>
                <w:color w:val="000000" w:themeColor="text1"/>
              </w:rPr>
              <w:t xml:space="preserve">Presentó una resolución sanitaria de la empresa sociedades DISAL Chile Sanitarios Portables Ltda y seis resoluciones sanitarias para el caso de </w:t>
            </w:r>
            <w:r w:rsidR="00F221F2" w:rsidRPr="00C472CE">
              <w:rPr>
                <w:rFonts w:cstheme="minorHAnsi"/>
                <w:color w:val="000000" w:themeColor="text1"/>
              </w:rPr>
              <w:t>l</w:t>
            </w:r>
            <w:r w:rsidRPr="00C472CE">
              <w:rPr>
                <w:rFonts w:cstheme="minorHAnsi"/>
                <w:color w:val="000000" w:themeColor="text1"/>
              </w:rPr>
              <w:t xml:space="preserve">a empresa de transporte Limsofan, ambas empresas </w:t>
            </w:r>
            <w:r w:rsidR="00F221F2" w:rsidRPr="00C472CE">
              <w:rPr>
                <w:rFonts w:cstheme="minorHAnsi"/>
                <w:color w:val="000000" w:themeColor="text1"/>
              </w:rPr>
              <w:t>están</w:t>
            </w:r>
            <w:r w:rsidRPr="00C472CE">
              <w:rPr>
                <w:rFonts w:cstheme="minorHAnsi"/>
                <w:color w:val="000000" w:themeColor="text1"/>
              </w:rPr>
              <w:t xml:space="preserve"> autoriza</w:t>
            </w:r>
            <w:r w:rsidR="00F221F2" w:rsidRPr="00C472CE">
              <w:rPr>
                <w:rFonts w:cstheme="minorHAnsi"/>
                <w:color w:val="000000" w:themeColor="text1"/>
              </w:rPr>
              <w:t>das para</w:t>
            </w:r>
            <w:r w:rsidRPr="00C472CE">
              <w:rPr>
                <w:rFonts w:cstheme="minorHAnsi"/>
                <w:color w:val="000000" w:themeColor="text1"/>
              </w:rPr>
              <w:t xml:space="preserve"> transportar residuos industriales líquidos.</w:t>
            </w:r>
          </w:p>
          <w:p w:rsidR="00683DF7" w:rsidRPr="00C472CE" w:rsidRDefault="00F221F2" w:rsidP="004228F0">
            <w:pPr>
              <w:pStyle w:val="Prrafodelista"/>
              <w:widowControl w:val="0"/>
              <w:numPr>
                <w:ilvl w:val="0"/>
                <w:numId w:val="7"/>
              </w:numPr>
              <w:overflowPunct w:val="0"/>
              <w:autoSpaceDE w:val="0"/>
              <w:autoSpaceDN w:val="0"/>
              <w:adjustRightInd w:val="0"/>
              <w:spacing w:after="120"/>
              <w:ind w:left="314" w:hanging="314"/>
              <w:rPr>
                <w:rFonts w:cstheme="minorHAnsi"/>
                <w:color w:val="000000" w:themeColor="text1"/>
              </w:rPr>
            </w:pPr>
            <w:r w:rsidRPr="00C472CE">
              <w:rPr>
                <w:rFonts w:cstheme="minorHAnsi"/>
                <w:color w:val="000000" w:themeColor="text1"/>
              </w:rPr>
              <w:t xml:space="preserve">Los sitios donde se </w:t>
            </w:r>
            <w:r w:rsidR="00683DF7" w:rsidRPr="00C472CE">
              <w:rPr>
                <w:rFonts w:cstheme="minorHAnsi"/>
                <w:color w:val="000000" w:themeColor="text1"/>
              </w:rPr>
              <w:t>transportaron</w:t>
            </w:r>
            <w:r w:rsidRPr="00C472CE">
              <w:rPr>
                <w:rFonts w:cstheme="minorHAnsi"/>
                <w:color w:val="000000" w:themeColor="text1"/>
              </w:rPr>
              <w:t xml:space="preserve"> los RILes crudos de la viña </w:t>
            </w:r>
            <w:r w:rsidR="00292945" w:rsidRPr="00C472CE">
              <w:rPr>
                <w:rFonts w:cstheme="minorHAnsi"/>
                <w:color w:val="000000" w:themeColor="text1"/>
              </w:rPr>
              <w:t xml:space="preserve">para su tratamiento final </w:t>
            </w:r>
            <w:r w:rsidRPr="00C472CE">
              <w:rPr>
                <w:rFonts w:cstheme="minorHAnsi"/>
                <w:color w:val="000000" w:themeColor="text1"/>
              </w:rPr>
              <w:t>corresponde</w:t>
            </w:r>
            <w:r w:rsidR="008F4A06" w:rsidRPr="00C472CE">
              <w:rPr>
                <w:rFonts w:cstheme="minorHAnsi"/>
                <w:color w:val="000000" w:themeColor="text1"/>
              </w:rPr>
              <w:t>n</w:t>
            </w:r>
            <w:r w:rsidRPr="00C472CE">
              <w:rPr>
                <w:rFonts w:cstheme="minorHAnsi"/>
                <w:color w:val="000000" w:themeColor="text1"/>
              </w:rPr>
              <w:t xml:space="preserve"> a: </w:t>
            </w:r>
          </w:p>
          <w:p w:rsidR="006E2DDC" w:rsidRPr="00C472CE" w:rsidRDefault="00F221F2" w:rsidP="004228F0">
            <w:pPr>
              <w:pStyle w:val="Prrafodelista"/>
              <w:widowControl w:val="0"/>
              <w:numPr>
                <w:ilvl w:val="0"/>
                <w:numId w:val="8"/>
              </w:numPr>
              <w:overflowPunct w:val="0"/>
              <w:autoSpaceDE w:val="0"/>
              <w:autoSpaceDN w:val="0"/>
              <w:adjustRightInd w:val="0"/>
              <w:spacing w:after="120"/>
              <w:ind w:left="598" w:hanging="284"/>
              <w:rPr>
                <w:rFonts w:cstheme="minorHAnsi"/>
                <w:color w:val="000000" w:themeColor="text1"/>
              </w:rPr>
            </w:pPr>
            <w:r w:rsidRPr="00C472CE">
              <w:rPr>
                <w:rFonts w:cstheme="minorHAnsi"/>
                <w:color w:val="000000" w:themeColor="text1"/>
              </w:rPr>
              <w:t>Planta de Generación Bioenergía, ubicada en la comuna de Molina, región del Maule,</w:t>
            </w:r>
            <w:r w:rsidR="00D3581A" w:rsidRPr="00C472CE">
              <w:rPr>
                <w:rFonts w:cstheme="minorHAnsi"/>
                <w:color w:val="000000" w:themeColor="text1"/>
              </w:rPr>
              <w:t xml:space="preserve"> cuenta con una</w:t>
            </w:r>
            <w:r w:rsidR="00683DF7" w:rsidRPr="00C472CE">
              <w:rPr>
                <w:rFonts w:cstheme="minorHAnsi"/>
                <w:color w:val="000000" w:themeColor="text1"/>
              </w:rPr>
              <w:t>Resolución</w:t>
            </w:r>
            <w:r w:rsidRPr="00C472CE">
              <w:rPr>
                <w:rFonts w:cstheme="minorHAnsi"/>
                <w:color w:val="000000" w:themeColor="text1"/>
              </w:rPr>
              <w:t xml:space="preserve"> Sanitaria N° 02770/2017, </w:t>
            </w:r>
            <w:r w:rsidR="00EC6960" w:rsidRPr="00C472CE">
              <w:rPr>
                <w:rFonts w:cstheme="minorHAnsi"/>
                <w:color w:val="000000" w:themeColor="text1"/>
              </w:rPr>
              <w:t>que</w:t>
            </w:r>
            <w:r w:rsidRPr="00C472CE">
              <w:rPr>
                <w:rFonts w:cstheme="minorHAnsi"/>
                <w:color w:val="000000" w:themeColor="text1"/>
              </w:rPr>
              <w:t xml:space="preserve"> autoriza la operación de la planta de producción de energía basada en Biogás, haciendo uso de residuos orgánicos de origen agroindustrial (principalmente orujos y escobajos), </w:t>
            </w:r>
            <w:r w:rsidR="00403D39" w:rsidRPr="00C472CE">
              <w:rPr>
                <w:rFonts w:cstheme="minorHAnsi"/>
                <w:color w:val="000000" w:themeColor="text1"/>
              </w:rPr>
              <w:t>y</w:t>
            </w:r>
            <w:r w:rsidR="00D3581A" w:rsidRPr="00C472CE">
              <w:rPr>
                <w:rFonts w:cstheme="minorHAnsi"/>
                <w:color w:val="000000" w:themeColor="text1"/>
              </w:rPr>
              <w:t xml:space="preserve"> una</w:t>
            </w:r>
            <w:r w:rsidRPr="00C472CE">
              <w:rPr>
                <w:rFonts w:cstheme="minorHAnsi"/>
                <w:color w:val="000000" w:themeColor="text1"/>
              </w:rPr>
              <w:t xml:space="preserve"> RCA N° 15/ 2014 “Planta Generación de </w:t>
            </w:r>
            <w:r w:rsidR="00683DF7" w:rsidRPr="00C472CE">
              <w:rPr>
                <w:rFonts w:cstheme="minorHAnsi"/>
                <w:color w:val="000000" w:themeColor="text1"/>
              </w:rPr>
              <w:t>Bioenergía</w:t>
            </w:r>
            <w:r w:rsidRPr="00C472CE">
              <w:rPr>
                <w:rFonts w:cstheme="minorHAnsi"/>
                <w:color w:val="000000" w:themeColor="text1"/>
              </w:rPr>
              <w:t xml:space="preserve"> Molina”, </w:t>
            </w:r>
            <w:r w:rsidR="00683DF7" w:rsidRPr="00C472CE">
              <w:rPr>
                <w:rFonts w:cstheme="minorHAnsi"/>
                <w:color w:val="000000" w:themeColor="text1"/>
              </w:rPr>
              <w:lastRenderedPageBreak/>
              <w:t>autorizada para los mismos fines que la autorización sanitaria</w:t>
            </w:r>
            <w:r w:rsidR="006E2DDC" w:rsidRPr="00C472CE">
              <w:rPr>
                <w:rFonts w:cstheme="minorHAnsi"/>
                <w:color w:val="000000" w:themeColor="text1"/>
              </w:rPr>
              <w:t>.</w:t>
            </w:r>
          </w:p>
          <w:p w:rsidR="00904205" w:rsidRPr="00C472CE" w:rsidRDefault="00D1717F" w:rsidP="004228F0">
            <w:pPr>
              <w:pStyle w:val="Prrafodelista"/>
              <w:widowControl w:val="0"/>
              <w:numPr>
                <w:ilvl w:val="0"/>
                <w:numId w:val="8"/>
              </w:numPr>
              <w:overflowPunct w:val="0"/>
              <w:autoSpaceDE w:val="0"/>
              <w:autoSpaceDN w:val="0"/>
              <w:adjustRightInd w:val="0"/>
              <w:spacing w:after="120"/>
              <w:ind w:left="598" w:hanging="284"/>
              <w:rPr>
                <w:rFonts w:cstheme="minorHAnsi"/>
                <w:color w:val="000000" w:themeColor="text1"/>
              </w:rPr>
            </w:pPr>
            <w:r w:rsidRPr="00C472CE">
              <w:rPr>
                <w:rFonts w:cstheme="minorHAnsi"/>
                <w:color w:val="000000" w:themeColor="text1"/>
              </w:rPr>
              <w:t xml:space="preserve">Planta de compostaje Catemito, </w:t>
            </w:r>
            <w:r w:rsidR="00B1364C" w:rsidRPr="00C472CE">
              <w:rPr>
                <w:rFonts w:cstheme="minorHAnsi"/>
                <w:color w:val="000000" w:themeColor="text1"/>
              </w:rPr>
              <w:t xml:space="preserve">perteneciente a la empresa Idea Corps S.A, </w:t>
            </w:r>
            <w:r w:rsidRPr="00C472CE">
              <w:rPr>
                <w:rFonts w:cstheme="minorHAnsi"/>
                <w:color w:val="000000" w:themeColor="text1"/>
              </w:rPr>
              <w:t>ubicada en la comuna de San Bernardo, Región Metropolitana</w:t>
            </w:r>
            <w:r w:rsidR="00F80B52" w:rsidRPr="00C472CE">
              <w:rPr>
                <w:rFonts w:cstheme="minorHAnsi"/>
                <w:color w:val="000000" w:themeColor="text1"/>
              </w:rPr>
              <w:t xml:space="preserve">, cuenta con </w:t>
            </w:r>
            <w:r w:rsidR="00EC6960" w:rsidRPr="00C472CE">
              <w:rPr>
                <w:rFonts w:cstheme="minorHAnsi"/>
                <w:color w:val="000000" w:themeColor="text1"/>
              </w:rPr>
              <w:t>una Resolución Sanitaria N°13088/2003, que autoriza la</w:t>
            </w:r>
            <w:r w:rsidR="00D261D9" w:rsidRPr="00C472CE">
              <w:rPr>
                <w:rFonts w:cstheme="minorHAnsi"/>
                <w:color w:val="000000" w:themeColor="text1"/>
              </w:rPr>
              <w:t xml:space="preserve">planta de compostaje, </w:t>
            </w:r>
            <w:r w:rsidR="006E2DDC" w:rsidRPr="00C472CE">
              <w:rPr>
                <w:rFonts w:cstheme="minorHAnsi"/>
                <w:color w:val="000000" w:themeColor="text1"/>
              </w:rPr>
              <w:t>destinada a</w:t>
            </w:r>
            <w:r w:rsidR="00D261D9" w:rsidRPr="00C472CE">
              <w:rPr>
                <w:rFonts w:cstheme="minorHAnsi"/>
                <w:color w:val="000000" w:themeColor="text1"/>
              </w:rPr>
              <w:t xml:space="preserve"> la industrialización de residuos orgánicos vegetales y una RCA N° 032/2003, que aprueba el proyecto “Planta de compostaje Catemito de Idea Corps S.A</w:t>
            </w:r>
            <w:r w:rsidR="006E2DDC" w:rsidRPr="00C472CE">
              <w:rPr>
                <w:rFonts w:cstheme="minorHAnsi"/>
                <w:color w:val="000000" w:themeColor="text1"/>
              </w:rPr>
              <w:t>.</w:t>
            </w:r>
          </w:p>
          <w:p w:rsidR="006E2DDC" w:rsidRPr="00C472CE" w:rsidRDefault="006E2DDC" w:rsidP="004228F0">
            <w:pPr>
              <w:pStyle w:val="Prrafodelista"/>
              <w:widowControl w:val="0"/>
              <w:numPr>
                <w:ilvl w:val="0"/>
                <w:numId w:val="8"/>
              </w:numPr>
              <w:overflowPunct w:val="0"/>
              <w:autoSpaceDE w:val="0"/>
              <w:autoSpaceDN w:val="0"/>
              <w:adjustRightInd w:val="0"/>
              <w:spacing w:after="120"/>
              <w:ind w:left="598" w:hanging="284"/>
              <w:rPr>
                <w:rFonts w:cstheme="minorHAnsi"/>
                <w:color w:val="000000" w:themeColor="text1"/>
              </w:rPr>
            </w:pPr>
            <w:r w:rsidRPr="00C472CE">
              <w:rPr>
                <w:rFonts w:cstheme="minorHAnsi"/>
                <w:color w:val="000000" w:themeColor="text1"/>
              </w:rPr>
              <w:t>Al revisar las autorizaciones sanitaria y</w:t>
            </w:r>
            <w:r w:rsidR="009D5D2E" w:rsidRPr="00C472CE">
              <w:rPr>
                <w:rFonts w:cstheme="minorHAnsi"/>
                <w:color w:val="000000" w:themeColor="text1"/>
              </w:rPr>
              <w:t xml:space="preserve"> r</w:t>
            </w:r>
            <w:r w:rsidRPr="00C472CE">
              <w:rPr>
                <w:rFonts w:cstheme="minorHAnsi"/>
                <w:color w:val="000000" w:themeColor="text1"/>
              </w:rPr>
              <w:t xml:space="preserve">esoluciones de </w:t>
            </w:r>
            <w:r w:rsidR="009D5D2E" w:rsidRPr="00C472CE">
              <w:rPr>
                <w:rFonts w:cstheme="minorHAnsi"/>
                <w:color w:val="000000" w:themeColor="text1"/>
              </w:rPr>
              <w:t>c</w:t>
            </w:r>
            <w:r w:rsidRPr="00C472CE">
              <w:rPr>
                <w:rFonts w:cstheme="minorHAnsi"/>
                <w:color w:val="000000" w:themeColor="text1"/>
              </w:rPr>
              <w:t>alificación ambiental de los dos sitios donde fueron enviados los Riles crudos</w:t>
            </w:r>
            <w:r w:rsidR="00292945" w:rsidRPr="00C472CE">
              <w:rPr>
                <w:rFonts w:cstheme="minorHAnsi"/>
                <w:color w:val="000000" w:themeColor="text1"/>
              </w:rPr>
              <w:t xml:space="preserve"> para su tratamiento</w:t>
            </w:r>
            <w:r w:rsidRPr="00C472CE">
              <w:rPr>
                <w:rFonts w:cstheme="minorHAnsi"/>
                <w:color w:val="000000" w:themeColor="text1"/>
              </w:rPr>
              <w:t xml:space="preserve">, </w:t>
            </w:r>
            <w:r w:rsidR="00264EEE" w:rsidRPr="00C472CE">
              <w:rPr>
                <w:rFonts w:cstheme="minorHAnsi"/>
                <w:color w:val="000000" w:themeColor="text1"/>
              </w:rPr>
              <w:t xml:space="preserve">se </w:t>
            </w:r>
            <w:r w:rsidR="00406D14" w:rsidRPr="00C472CE">
              <w:rPr>
                <w:rFonts w:cstheme="minorHAnsi"/>
                <w:color w:val="000000" w:themeColor="text1"/>
              </w:rPr>
              <w:t>constató</w:t>
            </w:r>
            <w:r w:rsidR="00264EEE" w:rsidRPr="00C472CE">
              <w:rPr>
                <w:rFonts w:cstheme="minorHAnsi"/>
                <w:color w:val="000000" w:themeColor="text1"/>
              </w:rPr>
              <w:t xml:space="preserve"> que ambos </w:t>
            </w:r>
            <w:r w:rsidRPr="00C472CE">
              <w:rPr>
                <w:rFonts w:cstheme="minorHAnsi"/>
                <w:color w:val="000000" w:themeColor="text1"/>
              </w:rPr>
              <w:t xml:space="preserve">no están autorizados para tratar Residuos industriales líquidos crudos, debido a que </w:t>
            </w:r>
            <w:r w:rsidR="00D711EE" w:rsidRPr="00C472CE">
              <w:rPr>
                <w:rFonts w:cstheme="minorHAnsi"/>
                <w:color w:val="000000" w:themeColor="text1"/>
              </w:rPr>
              <w:t xml:space="preserve">los dos </w:t>
            </w:r>
            <w:r w:rsidRPr="00C472CE">
              <w:rPr>
                <w:rFonts w:cstheme="minorHAnsi"/>
                <w:color w:val="000000" w:themeColor="text1"/>
              </w:rPr>
              <w:t xml:space="preserve">recintos son plantas de compostaje que </w:t>
            </w:r>
            <w:r w:rsidR="00B959CA" w:rsidRPr="00C472CE">
              <w:rPr>
                <w:rFonts w:cstheme="minorHAnsi"/>
                <w:color w:val="000000" w:themeColor="text1"/>
              </w:rPr>
              <w:t xml:space="preserve">tratan </w:t>
            </w:r>
            <w:r w:rsidRPr="00C472CE">
              <w:rPr>
                <w:rFonts w:cstheme="minorHAnsi"/>
                <w:color w:val="000000" w:themeColor="text1"/>
              </w:rPr>
              <w:t>residuos orgánicos sólidos.</w:t>
            </w:r>
          </w:p>
          <w:p w:rsidR="000606EB" w:rsidRPr="00C472CE" w:rsidRDefault="00542D14" w:rsidP="004228F0">
            <w:pPr>
              <w:pStyle w:val="Prrafodelista"/>
              <w:widowControl w:val="0"/>
              <w:numPr>
                <w:ilvl w:val="0"/>
                <w:numId w:val="9"/>
              </w:numPr>
              <w:overflowPunct w:val="0"/>
              <w:autoSpaceDE w:val="0"/>
              <w:autoSpaceDN w:val="0"/>
              <w:adjustRightInd w:val="0"/>
              <w:spacing w:after="120"/>
              <w:ind w:left="314" w:hanging="283"/>
              <w:rPr>
                <w:rFonts w:cstheme="minorHAnsi"/>
                <w:color w:val="000000" w:themeColor="text1"/>
              </w:rPr>
            </w:pPr>
            <w:r w:rsidRPr="00C472CE">
              <w:rPr>
                <w:rFonts w:cstheme="minorHAnsi"/>
                <w:color w:val="000000" w:themeColor="text1"/>
              </w:rPr>
              <w:t xml:space="preserve">Presentó </w:t>
            </w:r>
            <w:r w:rsidR="00335403" w:rsidRPr="00C472CE">
              <w:rPr>
                <w:rFonts w:cstheme="minorHAnsi"/>
                <w:color w:val="000000" w:themeColor="text1"/>
              </w:rPr>
              <w:t>30 guías de despacho de traslado de RILes realizados por la empresa de transporte Limfosan al sitio de disposición Planta de compostaje de la empresa Idea Corps S.A, adjuntando</w:t>
            </w:r>
            <w:r w:rsidR="00DB21D2" w:rsidRPr="00C472CE">
              <w:rPr>
                <w:rFonts w:cstheme="minorHAnsi"/>
                <w:color w:val="000000" w:themeColor="text1"/>
              </w:rPr>
              <w:t>,</w:t>
            </w:r>
            <w:r w:rsidR="00335403" w:rsidRPr="00C472CE">
              <w:rPr>
                <w:rFonts w:cstheme="minorHAnsi"/>
                <w:color w:val="000000" w:themeColor="text1"/>
              </w:rPr>
              <w:t xml:space="preserve"> 29 certificados de recepción de RILes timbrados por la planta de compostaje Idea Corps S.A. Sin embargo, se constat</w:t>
            </w:r>
            <w:r w:rsidR="000606EB" w:rsidRPr="00C472CE">
              <w:rPr>
                <w:rFonts w:cstheme="minorHAnsi"/>
                <w:color w:val="000000" w:themeColor="text1"/>
              </w:rPr>
              <w:t xml:space="preserve">aron </w:t>
            </w:r>
            <w:r w:rsidR="00335403" w:rsidRPr="00C472CE">
              <w:rPr>
                <w:rFonts w:cstheme="minorHAnsi"/>
                <w:color w:val="000000" w:themeColor="text1"/>
              </w:rPr>
              <w:t xml:space="preserve">las siguientes discrepancias en los documentos presentados: </w:t>
            </w:r>
          </w:p>
          <w:p w:rsidR="006E2DDC" w:rsidRPr="00C472CE" w:rsidRDefault="00335403" w:rsidP="004228F0">
            <w:pPr>
              <w:pStyle w:val="Prrafodelista"/>
              <w:widowControl w:val="0"/>
              <w:numPr>
                <w:ilvl w:val="0"/>
                <w:numId w:val="10"/>
              </w:numPr>
              <w:overflowPunct w:val="0"/>
              <w:autoSpaceDE w:val="0"/>
              <w:autoSpaceDN w:val="0"/>
              <w:adjustRightInd w:val="0"/>
              <w:spacing w:after="120"/>
              <w:ind w:left="598" w:hanging="284"/>
              <w:rPr>
                <w:rFonts w:cstheme="minorHAnsi"/>
                <w:color w:val="000000" w:themeColor="text1"/>
              </w:rPr>
            </w:pPr>
            <w:r w:rsidRPr="00C472CE">
              <w:rPr>
                <w:rFonts w:cstheme="minorHAnsi"/>
                <w:color w:val="000000" w:themeColor="text1"/>
              </w:rPr>
              <w:t>Guia</w:t>
            </w:r>
            <w:r w:rsidR="000606EB" w:rsidRPr="00C472CE">
              <w:rPr>
                <w:rFonts w:cstheme="minorHAnsi"/>
                <w:color w:val="000000" w:themeColor="text1"/>
              </w:rPr>
              <w:t>s</w:t>
            </w:r>
            <w:r w:rsidRPr="00C472CE">
              <w:rPr>
                <w:rFonts w:cstheme="minorHAnsi"/>
                <w:color w:val="000000" w:themeColor="text1"/>
              </w:rPr>
              <w:t>N° 5449 (14-04-2020)</w:t>
            </w:r>
            <w:r w:rsidR="000606EB" w:rsidRPr="00C472CE">
              <w:rPr>
                <w:rFonts w:cstheme="minorHAnsi"/>
                <w:color w:val="000000" w:themeColor="text1"/>
              </w:rPr>
              <w:t>, 5492 (20-04-2020), 5511 (21-04-2020), 5557 (27-04-2020), 5564 (27-04-2020), 5573 (27-04-2020), 5595 (28-04-2020), 5613 (30-04-2020)</w:t>
            </w:r>
            <w:r w:rsidRPr="00C472CE">
              <w:rPr>
                <w:rFonts w:cstheme="minorHAnsi"/>
                <w:color w:val="000000" w:themeColor="text1"/>
              </w:rPr>
              <w:t xml:space="preserve"> se </w:t>
            </w:r>
            <w:r w:rsidR="000606EB" w:rsidRPr="00C472CE">
              <w:rPr>
                <w:rFonts w:cstheme="minorHAnsi"/>
                <w:color w:val="000000" w:themeColor="text1"/>
              </w:rPr>
              <w:t>indicó que se trasladaron</w:t>
            </w:r>
            <w:r w:rsidRPr="00C472CE">
              <w:rPr>
                <w:rFonts w:cstheme="minorHAnsi"/>
                <w:color w:val="000000" w:themeColor="text1"/>
              </w:rPr>
              <w:t xml:space="preserve"> 10 m</w:t>
            </w:r>
            <w:r w:rsidRPr="00C472CE">
              <w:rPr>
                <w:rFonts w:cstheme="minorHAnsi"/>
                <w:color w:val="000000" w:themeColor="text1"/>
                <w:vertAlign w:val="superscript"/>
              </w:rPr>
              <w:t>3</w:t>
            </w:r>
            <w:r w:rsidR="000606EB" w:rsidRPr="00C472CE">
              <w:rPr>
                <w:rFonts w:cstheme="minorHAnsi"/>
                <w:color w:val="000000" w:themeColor="text1"/>
              </w:rPr>
              <w:t xml:space="preserve"> de RIL</w:t>
            </w:r>
            <w:r w:rsidRPr="00C472CE">
              <w:rPr>
                <w:rFonts w:cstheme="minorHAnsi"/>
                <w:color w:val="000000" w:themeColor="text1"/>
              </w:rPr>
              <w:t xml:space="preserve">, sin embargo, </w:t>
            </w:r>
            <w:r w:rsidR="00DB21D2" w:rsidRPr="00C472CE">
              <w:rPr>
                <w:rFonts w:cstheme="minorHAnsi"/>
                <w:color w:val="000000" w:themeColor="text1"/>
              </w:rPr>
              <w:t xml:space="preserve">el </w:t>
            </w:r>
            <w:r w:rsidRPr="00C472CE">
              <w:rPr>
                <w:rFonts w:cstheme="minorHAnsi"/>
                <w:color w:val="000000" w:themeColor="text1"/>
              </w:rPr>
              <w:t>comprobante de recepción indica 8 m</w:t>
            </w:r>
            <w:r w:rsidRPr="00C472CE">
              <w:rPr>
                <w:rFonts w:cstheme="minorHAnsi"/>
                <w:color w:val="000000" w:themeColor="text1"/>
                <w:vertAlign w:val="superscript"/>
              </w:rPr>
              <w:t>3</w:t>
            </w:r>
            <w:r w:rsidRPr="00C472CE">
              <w:rPr>
                <w:rFonts w:cstheme="minorHAnsi"/>
                <w:color w:val="000000" w:themeColor="text1"/>
              </w:rPr>
              <w:t xml:space="preserve"> de Riles recepcionados</w:t>
            </w:r>
            <w:r w:rsidR="000606EB" w:rsidRPr="00C472CE">
              <w:rPr>
                <w:rFonts w:cstheme="minorHAnsi"/>
                <w:color w:val="000000" w:themeColor="text1"/>
              </w:rPr>
              <w:t xml:space="preserve">. </w:t>
            </w:r>
          </w:p>
          <w:p w:rsidR="001036AD" w:rsidRPr="00C472CE" w:rsidRDefault="001036AD" w:rsidP="004228F0">
            <w:pPr>
              <w:pStyle w:val="Prrafodelista"/>
              <w:widowControl w:val="0"/>
              <w:numPr>
                <w:ilvl w:val="0"/>
                <w:numId w:val="10"/>
              </w:numPr>
              <w:overflowPunct w:val="0"/>
              <w:autoSpaceDE w:val="0"/>
              <w:autoSpaceDN w:val="0"/>
              <w:adjustRightInd w:val="0"/>
              <w:spacing w:after="120"/>
              <w:ind w:left="598" w:hanging="284"/>
              <w:rPr>
                <w:rFonts w:cstheme="minorHAnsi"/>
                <w:color w:val="000000" w:themeColor="text1"/>
              </w:rPr>
            </w:pPr>
            <w:r w:rsidRPr="00C472CE">
              <w:rPr>
                <w:rFonts w:cstheme="minorHAnsi"/>
                <w:color w:val="000000" w:themeColor="text1"/>
              </w:rPr>
              <w:t xml:space="preserve">La </w:t>
            </w:r>
            <w:r w:rsidR="006014E0" w:rsidRPr="00C472CE">
              <w:rPr>
                <w:rFonts w:cstheme="minorHAnsi"/>
                <w:color w:val="000000" w:themeColor="text1"/>
              </w:rPr>
              <w:t>Guía</w:t>
            </w:r>
            <w:r w:rsidRPr="00C472CE">
              <w:rPr>
                <w:rFonts w:cstheme="minorHAnsi"/>
                <w:color w:val="000000" w:themeColor="text1"/>
              </w:rPr>
              <w:t>N°</w:t>
            </w:r>
            <w:r w:rsidR="00FB480E" w:rsidRPr="00C472CE">
              <w:rPr>
                <w:rFonts w:cstheme="minorHAnsi"/>
                <w:color w:val="000000" w:themeColor="text1"/>
              </w:rPr>
              <w:t>5492, no presenta la dirección o empresa donde fueron enviados los 10 m</w:t>
            </w:r>
            <w:r w:rsidR="00FB480E" w:rsidRPr="00C472CE">
              <w:rPr>
                <w:rFonts w:cstheme="minorHAnsi"/>
                <w:color w:val="000000" w:themeColor="text1"/>
                <w:vertAlign w:val="superscript"/>
              </w:rPr>
              <w:t>3</w:t>
            </w:r>
            <w:r w:rsidR="00FB480E" w:rsidRPr="00C472CE">
              <w:rPr>
                <w:rFonts w:cstheme="minorHAnsi"/>
                <w:color w:val="000000" w:themeColor="text1"/>
              </w:rPr>
              <w:t xml:space="preserve"> de RILes, además, el certificado que adjunta para verificar la recepción de los RILes no cuenta con el timbre de la empresa que los </w:t>
            </w:r>
            <w:r w:rsidR="008C09A0" w:rsidRPr="00C472CE">
              <w:rPr>
                <w:rFonts w:cstheme="minorHAnsi"/>
                <w:color w:val="000000" w:themeColor="text1"/>
              </w:rPr>
              <w:t>debió</w:t>
            </w:r>
            <w:r w:rsidR="00FB480E" w:rsidRPr="00C472CE">
              <w:rPr>
                <w:rFonts w:cstheme="minorHAnsi"/>
                <w:color w:val="000000" w:themeColor="text1"/>
              </w:rPr>
              <w:t xml:space="preserve"> recepcionar.</w:t>
            </w:r>
          </w:p>
          <w:p w:rsidR="008C09A0" w:rsidRPr="00C472CE" w:rsidRDefault="008C09A0" w:rsidP="004228F0">
            <w:pPr>
              <w:pStyle w:val="Prrafodelista"/>
              <w:widowControl w:val="0"/>
              <w:numPr>
                <w:ilvl w:val="0"/>
                <w:numId w:val="10"/>
              </w:numPr>
              <w:overflowPunct w:val="0"/>
              <w:autoSpaceDE w:val="0"/>
              <w:autoSpaceDN w:val="0"/>
              <w:adjustRightInd w:val="0"/>
              <w:spacing w:after="120"/>
              <w:ind w:left="598" w:hanging="284"/>
              <w:rPr>
                <w:rFonts w:cstheme="minorHAnsi"/>
                <w:color w:val="000000" w:themeColor="text1"/>
              </w:rPr>
            </w:pPr>
            <w:r w:rsidRPr="00C472CE">
              <w:rPr>
                <w:rFonts w:cstheme="minorHAnsi"/>
                <w:color w:val="000000" w:themeColor="text1"/>
              </w:rPr>
              <w:t xml:space="preserve">El comprobante de recepción de Riles correspondiente a la guía N° 5515 de fecha 21-04-2020, es ilegible, por lo </w:t>
            </w:r>
            <w:r w:rsidR="00CB3D9B" w:rsidRPr="00C472CE">
              <w:rPr>
                <w:rFonts w:cstheme="minorHAnsi"/>
                <w:color w:val="000000" w:themeColor="text1"/>
              </w:rPr>
              <w:t xml:space="preserve">tanto, </w:t>
            </w:r>
            <w:r w:rsidRPr="00C472CE">
              <w:rPr>
                <w:rFonts w:cstheme="minorHAnsi"/>
                <w:color w:val="000000" w:themeColor="text1"/>
              </w:rPr>
              <w:t>no se pudo comprobar la cantidad de riles que recepcionó el sitio de tratamiento final.</w:t>
            </w:r>
          </w:p>
          <w:p w:rsidR="00465D47" w:rsidRPr="00C472CE" w:rsidRDefault="00465D47" w:rsidP="004228F0">
            <w:pPr>
              <w:pStyle w:val="Prrafodelista"/>
              <w:widowControl w:val="0"/>
              <w:numPr>
                <w:ilvl w:val="0"/>
                <w:numId w:val="10"/>
              </w:numPr>
              <w:overflowPunct w:val="0"/>
              <w:autoSpaceDE w:val="0"/>
              <w:autoSpaceDN w:val="0"/>
              <w:adjustRightInd w:val="0"/>
              <w:spacing w:after="120"/>
              <w:ind w:left="598" w:hanging="284"/>
              <w:rPr>
                <w:rFonts w:cstheme="minorHAnsi"/>
                <w:color w:val="000000" w:themeColor="text1"/>
              </w:rPr>
            </w:pPr>
            <w:r w:rsidRPr="00C472CE">
              <w:rPr>
                <w:rFonts w:cstheme="minorHAnsi"/>
                <w:color w:val="000000" w:themeColor="text1"/>
              </w:rPr>
              <w:t xml:space="preserve">Existe una diferencia entre lacantidad de RIL </w:t>
            </w:r>
            <w:r w:rsidR="003E49AF" w:rsidRPr="00C472CE">
              <w:rPr>
                <w:rFonts w:cstheme="minorHAnsi"/>
                <w:color w:val="000000" w:themeColor="text1"/>
              </w:rPr>
              <w:t xml:space="preserve">despachado el día 16-04-2020 </w:t>
            </w:r>
            <w:r w:rsidRPr="00C472CE">
              <w:rPr>
                <w:rFonts w:cstheme="minorHAnsi"/>
                <w:color w:val="000000" w:themeColor="text1"/>
              </w:rPr>
              <w:t>señalado en la guía N° 5471 (5m</w:t>
            </w:r>
            <w:r w:rsidRPr="00C472CE">
              <w:rPr>
                <w:rFonts w:cstheme="minorHAnsi"/>
                <w:color w:val="000000" w:themeColor="text1"/>
                <w:vertAlign w:val="superscript"/>
              </w:rPr>
              <w:t>3</w:t>
            </w:r>
            <w:r w:rsidRPr="00C472CE">
              <w:rPr>
                <w:rFonts w:cstheme="minorHAnsi"/>
                <w:color w:val="000000" w:themeColor="text1"/>
              </w:rPr>
              <w:t>)</w:t>
            </w:r>
            <w:r w:rsidR="003E49AF" w:rsidRPr="00C472CE">
              <w:rPr>
                <w:rFonts w:cstheme="minorHAnsi"/>
                <w:color w:val="000000" w:themeColor="text1"/>
              </w:rPr>
              <w:t xml:space="preserve"> y lo registrado en la planilla Excel de registros (10 m</w:t>
            </w:r>
            <w:r w:rsidR="003E49AF" w:rsidRPr="00C472CE">
              <w:rPr>
                <w:rFonts w:cstheme="minorHAnsi"/>
                <w:color w:val="000000" w:themeColor="text1"/>
                <w:vertAlign w:val="superscript"/>
              </w:rPr>
              <w:t>3</w:t>
            </w:r>
            <w:r w:rsidR="003E49AF" w:rsidRPr="00C472CE">
              <w:rPr>
                <w:rFonts w:cstheme="minorHAnsi"/>
                <w:color w:val="000000" w:themeColor="text1"/>
              </w:rPr>
              <w:t>)</w:t>
            </w:r>
            <w:r w:rsidR="000D2079" w:rsidRPr="00C472CE">
              <w:rPr>
                <w:rFonts w:cstheme="minorHAnsi"/>
                <w:color w:val="000000" w:themeColor="text1"/>
              </w:rPr>
              <w:t>.</w:t>
            </w:r>
          </w:p>
          <w:p w:rsidR="00867195" w:rsidRPr="00C472CE" w:rsidRDefault="00D20009" w:rsidP="004228F0">
            <w:pPr>
              <w:pStyle w:val="Prrafodelista"/>
              <w:widowControl w:val="0"/>
              <w:numPr>
                <w:ilvl w:val="0"/>
                <w:numId w:val="9"/>
              </w:numPr>
              <w:overflowPunct w:val="0"/>
              <w:autoSpaceDE w:val="0"/>
              <w:autoSpaceDN w:val="0"/>
              <w:adjustRightInd w:val="0"/>
              <w:spacing w:after="120"/>
              <w:ind w:left="314" w:hanging="283"/>
              <w:rPr>
                <w:rFonts w:cstheme="minorHAnsi"/>
                <w:color w:val="000000" w:themeColor="text1"/>
              </w:rPr>
            </w:pPr>
            <w:r w:rsidRPr="00C472CE">
              <w:rPr>
                <w:rFonts w:cstheme="minorHAnsi"/>
                <w:color w:val="000000" w:themeColor="text1"/>
              </w:rPr>
              <w:lastRenderedPageBreak/>
              <w:t xml:space="preserve">Presentó 5 guías de despacho de traslado de RILes realizados por la empresa de transporte DISAL </w:t>
            </w:r>
            <w:r w:rsidR="00484E40" w:rsidRPr="00C472CE">
              <w:rPr>
                <w:rFonts w:cstheme="minorHAnsi"/>
                <w:color w:val="000000" w:themeColor="text1"/>
              </w:rPr>
              <w:t>Chile Ltda</w:t>
            </w:r>
            <w:r w:rsidRPr="00C472CE">
              <w:rPr>
                <w:rFonts w:cstheme="minorHAnsi"/>
                <w:color w:val="000000" w:themeColor="text1"/>
              </w:rPr>
              <w:t xml:space="preserve"> al sitio de </w:t>
            </w:r>
            <w:r w:rsidR="00484E40" w:rsidRPr="00C472CE">
              <w:rPr>
                <w:rFonts w:cstheme="minorHAnsi"/>
                <w:color w:val="000000" w:themeColor="text1"/>
              </w:rPr>
              <w:t>tratamiento Planta de Generación Bioenergía</w:t>
            </w:r>
            <w:r w:rsidRPr="00C472CE">
              <w:rPr>
                <w:rFonts w:cstheme="minorHAnsi"/>
                <w:color w:val="000000" w:themeColor="text1"/>
              </w:rPr>
              <w:t>, adjuntando,</w:t>
            </w:r>
            <w:r w:rsidR="00484E40" w:rsidRPr="00C472CE">
              <w:rPr>
                <w:rFonts w:cstheme="minorHAnsi"/>
                <w:color w:val="000000" w:themeColor="text1"/>
              </w:rPr>
              <w:t xml:space="preserve"> una constancia de prestación de servicios de DISAL Chile Ltda., a la empresa MateticWineGroupS.A, por el periodo comprendido entre el 20 y 24 de abril de 2020, el cual consistió en la extracción de RILes y traslado a centro de disposición Bioenergía Molina SPA, cuy</w:t>
            </w:r>
            <w:r w:rsidR="00CD078F" w:rsidRPr="00C472CE">
              <w:rPr>
                <w:rFonts w:cstheme="minorHAnsi"/>
                <w:color w:val="000000" w:themeColor="text1"/>
              </w:rPr>
              <w:t>a</w:t>
            </w:r>
            <w:r w:rsidR="00484E40" w:rsidRPr="00C472CE">
              <w:rPr>
                <w:rFonts w:cstheme="minorHAnsi"/>
                <w:color w:val="000000" w:themeColor="text1"/>
              </w:rPr>
              <w:t xml:space="preserve"> prestación fue por 100 m</w:t>
            </w:r>
            <w:r w:rsidR="00484E40" w:rsidRPr="00C472CE">
              <w:rPr>
                <w:rFonts w:cstheme="minorHAnsi"/>
                <w:color w:val="000000" w:themeColor="text1"/>
                <w:vertAlign w:val="superscript"/>
              </w:rPr>
              <w:t>3</w:t>
            </w:r>
            <w:r w:rsidR="00484E40" w:rsidRPr="00C472CE">
              <w:rPr>
                <w:rFonts w:cstheme="minorHAnsi"/>
                <w:color w:val="000000" w:themeColor="text1"/>
              </w:rPr>
              <w:t xml:space="preserve"> de </w:t>
            </w:r>
            <w:r w:rsidR="00CD078F" w:rsidRPr="00C472CE">
              <w:rPr>
                <w:rFonts w:cstheme="minorHAnsi"/>
                <w:color w:val="000000" w:themeColor="text1"/>
              </w:rPr>
              <w:t>RILes</w:t>
            </w:r>
            <w:r w:rsidR="00484E40" w:rsidRPr="00C472CE">
              <w:rPr>
                <w:rFonts w:cstheme="minorHAnsi"/>
                <w:color w:val="000000" w:themeColor="text1"/>
              </w:rPr>
              <w:t xml:space="preserve"> en 5 servicios</w:t>
            </w:r>
            <w:r w:rsidR="00E326E1" w:rsidRPr="00C472CE">
              <w:rPr>
                <w:rFonts w:cstheme="minorHAnsi"/>
                <w:color w:val="000000" w:themeColor="text1"/>
              </w:rPr>
              <w:t xml:space="preserve"> de traslado</w:t>
            </w:r>
            <w:r w:rsidR="00484E40" w:rsidRPr="00C472CE">
              <w:rPr>
                <w:rFonts w:cstheme="minorHAnsi"/>
                <w:color w:val="000000" w:themeColor="text1"/>
              </w:rPr>
              <w:t xml:space="preserve"> realizados. A</w:t>
            </w:r>
            <w:r w:rsidRPr="00C472CE">
              <w:rPr>
                <w:rFonts w:cstheme="minorHAnsi"/>
                <w:color w:val="000000" w:themeColor="text1"/>
              </w:rPr>
              <w:t>demás,</w:t>
            </w:r>
            <w:r w:rsidR="00484E40" w:rsidRPr="00C472CE">
              <w:rPr>
                <w:rFonts w:cstheme="minorHAnsi"/>
                <w:color w:val="000000" w:themeColor="text1"/>
              </w:rPr>
              <w:t xml:space="preserve"> adjuntó, </w:t>
            </w:r>
            <w:r w:rsidR="00E73D32" w:rsidRPr="00C472CE">
              <w:rPr>
                <w:rFonts w:cstheme="minorHAnsi"/>
                <w:color w:val="000000" w:themeColor="text1"/>
              </w:rPr>
              <w:t>un certificado</w:t>
            </w:r>
            <w:r w:rsidRPr="00C472CE">
              <w:rPr>
                <w:rFonts w:cstheme="minorHAnsi"/>
                <w:color w:val="000000" w:themeColor="text1"/>
              </w:rPr>
              <w:t xml:space="preserve"> de recepción de RILes timbrados por </w:t>
            </w:r>
            <w:r w:rsidR="00E73D32" w:rsidRPr="00C472CE">
              <w:rPr>
                <w:rFonts w:cstheme="minorHAnsi"/>
                <w:color w:val="000000" w:themeColor="text1"/>
              </w:rPr>
              <w:t>la empresa</w:t>
            </w:r>
            <w:r w:rsidR="00484E40" w:rsidRPr="00C472CE">
              <w:rPr>
                <w:rFonts w:cstheme="minorHAnsi"/>
                <w:color w:val="000000" w:themeColor="text1"/>
              </w:rPr>
              <w:t xml:space="preserve"> Bio </w:t>
            </w:r>
            <w:r w:rsidR="006E13CD" w:rsidRPr="00C472CE">
              <w:rPr>
                <w:rFonts w:cstheme="minorHAnsi"/>
                <w:color w:val="000000" w:themeColor="text1"/>
              </w:rPr>
              <w:t>E</w:t>
            </w:r>
            <w:r w:rsidR="00484E40" w:rsidRPr="00C472CE">
              <w:rPr>
                <w:rFonts w:cstheme="minorHAnsi"/>
                <w:color w:val="000000" w:themeColor="text1"/>
              </w:rPr>
              <w:t xml:space="preserve">nergía Molina SPA, donde se señala que, </w:t>
            </w:r>
            <w:r w:rsidR="00484E40" w:rsidRPr="00C472CE">
              <w:rPr>
                <w:rFonts w:cstheme="minorHAnsi"/>
                <w:i/>
                <w:iCs/>
                <w:color w:val="000000" w:themeColor="text1"/>
              </w:rPr>
              <w:t xml:space="preserve">se recepcionaron un total de 160 toneladas de RIL, </w:t>
            </w:r>
            <w:r w:rsidR="00E73D32" w:rsidRPr="00C472CE">
              <w:rPr>
                <w:rFonts w:cstheme="minorHAnsi"/>
                <w:i/>
                <w:iCs/>
                <w:color w:val="000000" w:themeColor="text1"/>
              </w:rPr>
              <w:t xml:space="preserve">identificando </w:t>
            </w:r>
            <w:r w:rsidR="00484E40" w:rsidRPr="00C472CE">
              <w:rPr>
                <w:rFonts w:cstheme="minorHAnsi"/>
                <w:i/>
                <w:iCs/>
                <w:color w:val="000000" w:themeColor="text1"/>
              </w:rPr>
              <w:t xml:space="preserve">8 </w:t>
            </w:r>
            <w:r w:rsidR="00E73D32" w:rsidRPr="00C472CE">
              <w:rPr>
                <w:rFonts w:cstheme="minorHAnsi"/>
                <w:i/>
                <w:iCs/>
                <w:color w:val="000000" w:themeColor="text1"/>
              </w:rPr>
              <w:t>guías</w:t>
            </w:r>
            <w:r w:rsidR="00484E40" w:rsidRPr="00C472CE">
              <w:rPr>
                <w:rFonts w:cstheme="minorHAnsi"/>
                <w:i/>
                <w:iCs/>
                <w:color w:val="000000" w:themeColor="text1"/>
              </w:rPr>
              <w:t xml:space="preserve"> de despacho</w:t>
            </w:r>
            <w:r w:rsidR="00E73D32" w:rsidRPr="00C472CE">
              <w:rPr>
                <w:rFonts w:cstheme="minorHAnsi"/>
                <w:i/>
                <w:iCs/>
                <w:color w:val="000000" w:themeColor="text1"/>
              </w:rPr>
              <w:t xml:space="preserve"> en el periodo comprendido entre el 20 al 30 de abril de 2020</w:t>
            </w:r>
            <w:r w:rsidR="00484E40" w:rsidRPr="00C472CE">
              <w:rPr>
                <w:rFonts w:cstheme="minorHAnsi"/>
                <w:color w:val="000000" w:themeColor="text1"/>
              </w:rPr>
              <w:t xml:space="preserve">, existiendo discrepancias con la cantidad de </w:t>
            </w:r>
            <w:r w:rsidR="00E73D32" w:rsidRPr="00C472CE">
              <w:rPr>
                <w:rFonts w:cstheme="minorHAnsi"/>
                <w:color w:val="000000" w:themeColor="text1"/>
              </w:rPr>
              <w:t>RIL enviad</w:t>
            </w:r>
            <w:r w:rsidR="00E2676E" w:rsidRPr="00C472CE">
              <w:rPr>
                <w:rFonts w:cstheme="minorHAnsi"/>
                <w:color w:val="000000" w:themeColor="text1"/>
              </w:rPr>
              <w:t>a</w:t>
            </w:r>
            <w:r w:rsidR="00E73D32" w:rsidRPr="00C472CE">
              <w:rPr>
                <w:rFonts w:cstheme="minorHAnsi"/>
                <w:color w:val="000000" w:themeColor="text1"/>
              </w:rPr>
              <w:t xml:space="preserve"> por el titular</w:t>
            </w:r>
            <w:r w:rsidR="00E2676E" w:rsidRPr="00C472CE">
              <w:rPr>
                <w:rFonts w:cstheme="minorHAnsi"/>
                <w:color w:val="000000" w:themeColor="text1"/>
              </w:rPr>
              <w:t xml:space="preserve"> según </w:t>
            </w:r>
            <w:r w:rsidR="004E2B01" w:rsidRPr="00C472CE">
              <w:rPr>
                <w:rFonts w:cstheme="minorHAnsi"/>
                <w:color w:val="000000" w:themeColor="text1"/>
              </w:rPr>
              <w:t>guías</w:t>
            </w:r>
            <w:r w:rsidR="00E2676E" w:rsidRPr="00C472CE">
              <w:rPr>
                <w:rFonts w:cstheme="minorHAnsi"/>
                <w:color w:val="000000" w:themeColor="text1"/>
              </w:rPr>
              <w:t xml:space="preserve"> de despacho (100 m</w:t>
            </w:r>
            <w:r w:rsidR="00E2676E" w:rsidRPr="00C472CE">
              <w:rPr>
                <w:rFonts w:cstheme="minorHAnsi"/>
                <w:color w:val="000000" w:themeColor="text1"/>
                <w:vertAlign w:val="superscript"/>
              </w:rPr>
              <w:t>3</w:t>
            </w:r>
            <w:r w:rsidR="00E2676E" w:rsidRPr="00C472CE">
              <w:rPr>
                <w:rFonts w:cstheme="minorHAnsi"/>
                <w:color w:val="000000" w:themeColor="text1"/>
              </w:rPr>
              <w:t>)</w:t>
            </w:r>
            <w:r w:rsidR="00484E40" w:rsidRPr="00C472CE">
              <w:rPr>
                <w:rFonts w:cstheme="minorHAnsi"/>
                <w:color w:val="000000" w:themeColor="text1"/>
              </w:rPr>
              <w:t xml:space="preserve"> y lo</w:t>
            </w:r>
            <w:r w:rsidR="00E73D32" w:rsidRPr="00C472CE">
              <w:rPr>
                <w:rFonts w:cstheme="minorHAnsi"/>
                <w:color w:val="000000" w:themeColor="text1"/>
              </w:rPr>
              <w:t xml:space="preserve"> recepcionado por la empresaBioenergía Molina SPA</w:t>
            </w:r>
            <w:r w:rsidR="00867195" w:rsidRPr="00C472CE">
              <w:rPr>
                <w:rFonts w:cstheme="minorHAnsi"/>
                <w:color w:val="000000" w:themeColor="text1"/>
              </w:rPr>
              <w:t>.</w:t>
            </w:r>
          </w:p>
          <w:p w:rsidR="00867195" w:rsidRPr="00C472CE" w:rsidRDefault="00867195" w:rsidP="004228F0">
            <w:pPr>
              <w:pStyle w:val="Prrafodelista"/>
              <w:widowControl w:val="0"/>
              <w:numPr>
                <w:ilvl w:val="0"/>
                <w:numId w:val="9"/>
              </w:numPr>
              <w:overflowPunct w:val="0"/>
              <w:autoSpaceDE w:val="0"/>
              <w:autoSpaceDN w:val="0"/>
              <w:adjustRightInd w:val="0"/>
              <w:spacing w:after="120"/>
              <w:ind w:left="314" w:hanging="283"/>
              <w:rPr>
                <w:rFonts w:cstheme="minorHAnsi"/>
                <w:color w:val="000000" w:themeColor="text1"/>
              </w:rPr>
            </w:pPr>
            <w:r w:rsidRPr="00C472CE">
              <w:rPr>
                <w:rFonts w:cstheme="minorHAnsi"/>
                <w:color w:val="000000" w:themeColor="text1"/>
              </w:rPr>
              <w:t xml:space="preserve">Al comparar las cantidades señaladas en la planilla de registro del RIL crudo despachado desde la PTRILes </w:t>
            </w:r>
            <w:r w:rsidR="005C0D6C" w:rsidRPr="00C472CE">
              <w:rPr>
                <w:rFonts w:cstheme="minorHAnsi"/>
                <w:color w:val="000000" w:themeColor="text1"/>
              </w:rPr>
              <w:t xml:space="preserve">de la Viña </w:t>
            </w:r>
            <w:r w:rsidRPr="00C472CE">
              <w:rPr>
                <w:rFonts w:cstheme="minorHAnsi"/>
                <w:color w:val="000000" w:themeColor="text1"/>
              </w:rPr>
              <w:t>(</w:t>
            </w:r>
            <w:r w:rsidR="00DE4E87" w:rsidRPr="00C472CE">
              <w:rPr>
                <w:rFonts w:cstheme="minorHAnsi"/>
                <w:color w:val="000000" w:themeColor="text1"/>
              </w:rPr>
              <w:t>5</w:t>
            </w:r>
            <w:r w:rsidR="005C0D6C" w:rsidRPr="00C472CE">
              <w:rPr>
                <w:rFonts w:cstheme="minorHAnsi"/>
                <w:color w:val="000000" w:themeColor="text1"/>
              </w:rPr>
              <w:t>83</w:t>
            </w:r>
            <w:r w:rsidRPr="00C472CE">
              <w:rPr>
                <w:rFonts w:cstheme="minorHAnsi"/>
                <w:color w:val="000000" w:themeColor="text1"/>
              </w:rPr>
              <w:t xml:space="preserve"> m</w:t>
            </w:r>
            <w:r w:rsidRPr="00C472CE">
              <w:rPr>
                <w:rFonts w:cstheme="minorHAnsi"/>
                <w:color w:val="000000" w:themeColor="text1"/>
                <w:vertAlign w:val="superscript"/>
              </w:rPr>
              <w:t>3</w:t>
            </w:r>
            <w:r w:rsidRPr="00C472CE">
              <w:rPr>
                <w:rFonts w:cstheme="minorHAnsi"/>
                <w:color w:val="000000" w:themeColor="text1"/>
              </w:rPr>
              <w:t xml:space="preserve">) y lo indicado por los comprobantes de recepción de </w:t>
            </w:r>
            <w:r w:rsidR="00DE4E87" w:rsidRPr="00C472CE">
              <w:rPr>
                <w:rFonts w:cstheme="minorHAnsi"/>
                <w:color w:val="000000" w:themeColor="text1"/>
              </w:rPr>
              <w:t>los sitios de tratamiento final de riles</w:t>
            </w:r>
            <w:r w:rsidRPr="00C472CE">
              <w:rPr>
                <w:rFonts w:cstheme="minorHAnsi"/>
                <w:color w:val="000000" w:themeColor="text1"/>
              </w:rPr>
              <w:t>(</w:t>
            </w:r>
            <w:r w:rsidR="00DE4E87" w:rsidRPr="00C472CE">
              <w:rPr>
                <w:rFonts w:cstheme="minorHAnsi"/>
                <w:color w:val="000000" w:themeColor="text1"/>
              </w:rPr>
              <w:t>5</w:t>
            </w:r>
            <w:r w:rsidR="005C0D6C" w:rsidRPr="00C472CE">
              <w:rPr>
                <w:rFonts w:cstheme="minorHAnsi"/>
                <w:color w:val="000000" w:themeColor="text1"/>
              </w:rPr>
              <w:t>52</w:t>
            </w:r>
            <w:r w:rsidRPr="00C472CE">
              <w:rPr>
                <w:rFonts w:cstheme="minorHAnsi"/>
                <w:color w:val="000000" w:themeColor="text1"/>
              </w:rPr>
              <w:t xml:space="preserve"> m</w:t>
            </w:r>
            <w:r w:rsidRPr="00C472CE">
              <w:rPr>
                <w:rFonts w:cstheme="minorHAnsi"/>
                <w:color w:val="000000" w:themeColor="text1"/>
                <w:vertAlign w:val="superscript"/>
              </w:rPr>
              <w:t>3</w:t>
            </w:r>
            <w:r w:rsidRPr="00C472CE">
              <w:rPr>
                <w:rFonts w:cstheme="minorHAnsi"/>
                <w:color w:val="000000" w:themeColor="text1"/>
              </w:rPr>
              <w:t>), existe una diferencia de 31 m</w:t>
            </w:r>
            <w:r w:rsidRPr="00C472CE">
              <w:rPr>
                <w:rFonts w:cstheme="minorHAnsi"/>
                <w:color w:val="000000" w:themeColor="text1"/>
                <w:vertAlign w:val="superscript"/>
              </w:rPr>
              <w:t>3</w:t>
            </w:r>
            <w:r w:rsidRPr="00C472CE">
              <w:rPr>
                <w:rFonts w:cstheme="minorHAnsi"/>
                <w:color w:val="000000" w:themeColor="text1"/>
              </w:rPr>
              <w:t xml:space="preserve"> de RIL, el cual se desconoce su destino final. </w:t>
            </w:r>
            <w:r w:rsidR="00DE4E87" w:rsidRPr="00C472CE">
              <w:rPr>
                <w:rFonts w:cstheme="minorHAnsi"/>
                <w:color w:val="000000" w:themeColor="text1"/>
              </w:rPr>
              <w:t xml:space="preserve">Ver tabla </w:t>
            </w:r>
            <w:r w:rsidR="003A332F" w:rsidRPr="00C472CE">
              <w:rPr>
                <w:rFonts w:cstheme="minorHAnsi"/>
                <w:color w:val="000000" w:themeColor="text1"/>
              </w:rPr>
              <w:t>2</w:t>
            </w:r>
            <w:r w:rsidR="00DE4E87" w:rsidRPr="00C472CE">
              <w:rPr>
                <w:rFonts w:cstheme="minorHAnsi"/>
                <w:color w:val="000000" w:themeColor="text1"/>
              </w:rPr>
              <w:t>.</w:t>
            </w:r>
          </w:p>
          <w:p w:rsidR="00CA7F25" w:rsidRPr="00C472CE" w:rsidRDefault="00CA7F25" w:rsidP="00CA7F25">
            <w:pPr>
              <w:autoSpaceDE w:val="0"/>
              <w:autoSpaceDN w:val="0"/>
              <w:adjustRightInd w:val="0"/>
              <w:ind w:left="31"/>
              <w:jc w:val="both"/>
              <w:rPr>
                <w:rFonts w:cs="Calibri"/>
                <w:b/>
                <w:bCs/>
              </w:rPr>
            </w:pPr>
            <w:r w:rsidRPr="00C472CE">
              <w:rPr>
                <w:rFonts w:cs="Calibri"/>
                <w:b/>
                <w:bCs/>
              </w:rPr>
              <w:t>Durante la actividad de inspección del día 14-05-2020 (anexo 1), se constató lo siguiente:</w:t>
            </w:r>
          </w:p>
          <w:p w:rsidR="00867195" w:rsidRPr="00C472CE" w:rsidRDefault="00CA7F25" w:rsidP="004228F0">
            <w:pPr>
              <w:pStyle w:val="Prrafodelista"/>
              <w:numPr>
                <w:ilvl w:val="0"/>
                <w:numId w:val="6"/>
              </w:numPr>
              <w:spacing w:after="160" w:line="259" w:lineRule="auto"/>
              <w:ind w:left="314" w:hanging="283"/>
              <w:rPr>
                <w:iCs/>
                <w:color w:val="000000" w:themeColor="text1"/>
              </w:rPr>
            </w:pPr>
            <w:r w:rsidRPr="00C472CE">
              <w:rPr>
                <w:iCs/>
                <w:color w:val="000000" w:themeColor="text1"/>
              </w:rPr>
              <w:t xml:space="preserve">Durante la inspección, no se constató la presencia de un camión aljibe instalado en la planta de tratamiento para la acumulación de RILes. Sin embargo, se observó la salida de un camión aljibe estanco al momento de ingresar a la empresa, y de acuerdo a lo indicado por el Sr. Felipe Vial, este camión llevaba los RILes </w:t>
            </w:r>
            <w:r w:rsidR="00C32C8B" w:rsidRPr="00C472CE">
              <w:rPr>
                <w:iCs/>
                <w:color w:val="000000" w:themeColor="text1"/>
              </w:rPr>
              <w:t>generados</w:t>
            </w:r>
            <w:r w:rsidRPr="00C472CE">
              <w:rPr>
                <w:iCs/>
                <w:color w:val="000000" w:themeColor="text1"/>
              </w:rPr>
              <w:t xml:space="preserve"> al sitio de tratamiento final.</w:t>
            </w:r>
          </w:p>
        </w:tc>
        <w:tc>
          <w:tcPr>
            <w:tcW w:w="1157" w:type="pct"/>
            <w:vAlign w:val="center"/>
          </w:tcPr>
          <w:p w:rsidR="00810210" w:rsidRPr="00C472CE" w:rsidRDefault="00810210" w:rsidP="00810210">
            <w:pPr>
              <w:widowControl w:val="0"/>
              <w:overflowPunct w:val="0"/>
              <w:autoSpaceDE w:val="0"/>
              <w:autoSpaceDN w:val="0"/>
              <w:adjustRightInd w:val="0"/>
              <w:spacing w:after="120"/>
              <w:jc w:val="both"/>
              <w:rPr>
                <w:rFonts w:cstheme="minorHAnsi"/>
                <w:color w:val="000000" w:themeColor="text1"/>
              </w:rPr>
            </w:pPr>
            <w:r w:rsidRPr="00C472CE">
              <w:rPr>
                <w:rFonts w:cstheme="minorHAnsi"/>
                <w:color w:val="000000" w:themeColor="text1"/>
              </w:rPr>
              <w:lastRenderedPageBreak/>
              <w:t>El titular entreg</w:t>
            </w:r>
            <w:r w:rsidR="003C0AC5" w:rsidRPr="00C472CE">
              <w:rPr>
                <w:rFonts w:cstheme="minorHAnsi"/>
                <w:color w:val="000000" w:themeColor="text1"/>
              </w:rPr>
              <w:t>ó</w:t>
            </w:r>
            <w:r w:rsidRPr="00C472CE">
              <w:rPr>
                <w:rFonts w:cstheme="minorHAnsi"/>
                <w:color w:val="000000" w:themeColor="text1"/>
              </w:rPr>
              <w:t xml:space="preserve"> información que permite inferir lo siguiente:</w:t>
            </w:r>
          </w:p>
          <w:p w:rsidR="004970DC" w:rsidRPr="00C472CE" w:rsidRDefault="00F00103" w:rsidP="004228F0">
            <w:pPr>
              <w:pStyle w:val="Prrafodelista"/>
              <w:widowControl w:val="0"/>
              <w:numPr>
                <w:ilvl w:val="0"/>
                <w:numId w:val="6"/>
              </w:numPr>
              <w:overflowPunct w:val="0"/>
              <w:autoSpaceDE w:val="0"/>
              <w:autoSpaceDN w:val="0"/>
              <w:adjustRightInd w:val="0"/>
              <w:spacing w:after="120"/>
              <w:ind w:left="244" w:hanging="244"/>
              <w:rPr>
                <w:rFonts w:cstheme="minorHAnsi"/>
                <w:color w:val="000000" w:themeColor="text1"/>
              </w:rPr>
            </w:pPr>
            <w:r w:rsidRPr="00C472CE">
              <w:rPr>
                <w:rFonts w:cstheme="minorHAnsi"/>
                <w:color w:val="000000" w:themeColor="text1"/>
              </w:rPr>
              <w:t xml:space="preserve">Se pudo </w:t>
            </w:r>
            <w:r w:rsidR="005E0561" w:rsidRPr="00C472CE">
              <w:rPr>
                <w:rFonts w:cstheme="minorHAnsi"/>
                <w:color w:val="000000" w:themeColor="text1"/>
              </w:rPr>
              <w:t>constatar</w:t>
            </w:r>
            <w:r w:rsidRPr="00C472CE">
              <w:rPr>
                <w:rFonts w:cstheme="minorHAnsi"/>
                <w:color w:val="000000" w:themeColor="text1"/>
              </w:rPr>
              <w:t xml:space="preserve"> que e</w:t>
            </w:r>
            <w:r w:rsidR="00A766A0" w:rsidRPr="00C472CE">
              <w:rPr>
                <w:rFonts w:cstheme="minorHAnsi"/>
                <w:color w:val="000000" w:themeColor="text1"/>
              </w:rPr>
              <w:t xml:space="preserve">l titular </w:t>
            </w:r>
            <w:r w:rsidRPr="00C472CE">
              <w:rPr>
                <w:rFonts w:cstheme="minorHAnsi"/>
                <w:color w:val="000000" w:themeColor="text1"/>
              </w:rPr>
              <w:t>realizó la contratación de</w:t>
            </w:r>
            <w:r w:rsidR="00A766A0" w:rsidRPr="00C472CE">
              <w:rPr>
                <w:rFonts w:cstheme="minorHAnsi"/>
                <w:color w:val="000000" w:themeColor="text1"/>
              </w:rPr>
              <w:t xml:space="preserve"> dos empresas </w:t>
            </w:r>
            <w:r w:rsidR="00C32C8B" w:rsidRPr="00C472CE">
              <w:rPr>
                <w:rFonts w:cstheme="minorHAnsi"/>
                <w:color w:val="000000" w:themeColor="text1"/>
              </w:rPr>
              <w:t xml:space="preserve">para la recepción y tratamiento </w:t>
            </w:r>
            <w:r w:rsidR="00A766A0" w:rsidRPr="00C472CE">
              <w:rPr>
                <w:rFonts w:cstheme="minorHAnsi"/>
                <w:color w:val="000000" w:themeColor="text1"/>
              </w:rPr>
              <w:t xml:space="preserve">de los RILes, </w:t>
            </w:r>
            <w:r w:rsidRPr="00C472CE">
              <w:rPr>
                <w:rFonts w:cstheme="minorHAnsi"/>
                <w:color w:val="000000" w:themeColor="text1"/>
              </w:rPr>
              <w:t xml:space="preserve">sin embargo, </w:t>
            </w:r>
            <w:r w:rsidR="00A766A0" w:rsidRPr="00C472CE">
              <w:rPr>
                <w:rFonts w:cstheme="minorHAnsi"/>
                <w:color w:val="000000" w:themeColor="text1"/>
              </w:rPr>
              <w:t xml:space="preserve">ambas instalaciones corresponden </w:t>
            </w:r>
            <w:r w:rsidR="004970DC" w:rsidRPr="00C472CE">
              <w:rPr>
                <w:rFonts w:cstheme="minorHAnsi"/>
                <w:color w:val="000000" w:themeColor="text1"/>
              </w:rPr>
              <w:t>a plantas</w:t>
            </w:r>
            <w:r w:rsidR="00A766A0" w:rsidRPr="00C472CE">
              <w:rPr>
                <w:rFonts w:cstheme="minorHAnsi"/>
                <w:color w:val="000000" w:themeColor="text1"/>
              </w:rPr>
              <w:t xml:space="preserve"> de compostaje de residuos orgánicos sólidos, </w:t>
            </w:r>
            <w:r w:rsidRPr="00C472CE">
              <w:rPr>
                <w:rFonts w:cstheme="minorHAnsi"/>
                <w:color w:val="000000" w:themeColor="text1"/>
              </w:rPr>
              <w:t>las cuales no</w:t>
            </w:r>
            <w:r w:rsidR="00A766A0" w:rsidRPr="00C472CE">
              <w:rPr>
                <w:rFonts w:cstheme="minorHAnsi"/>
                <w:color w:val="000000" w:themeColor="text1"/>
              </w:rPr>
              <w:t xml:space="preserve"> cuentan con autorización, ni sanitaria ni ambiental, para tratar RILes crudos.</w:t>
            </w:r>
          </w:p>
          <w:p w:rsidR="00F00103" w:rsidRPr="00C472CE" w:rsidRDefault="00F00103" w:rsidP="00F00103">
            <w:pPr>
              <w:pStyle w:val="Prrafodelista"/>
              <w:widowControl w:val="0"/>
              <w:overflowPunct w:val="0"/>
              <w:autoSpaceDE w:val="0"/>
              <w:autoSpaceDN w:val="0"/>
              <w:adjustRightInd w:val="0"/>
              <w:spacing w:after="120"/>
              <w:ind w:left="244"/>
              <w:rPr>
                <w:rFonts w:cstheme="minorHAnsi"/>
                <w:color w:val="000000" w:themeColor="text1"/>
              </w:rPr>
            </w:pPr>
          </w:p>
          <w:p w:rsidR="004970DC" w:rsidRPr="00C472CE" w:rsidRDefault="004970DC" w:rsidP="004228F0">
            <w:pPr>
              <w:pStyle w:val="Prrafodelista"/>
              <w:widowControl w:val="0"/>
              <w:numPr>
                <w:ilvl w:val="0"/>
                <w:numId w:val="6"/>
              </w:numPr>
              <w:overflowPunct w:val="0"/>
              <w:autoSpaceDE w:val="0"/>
              <w:autoSpaceDN w:val="0"/>
              <w:adjustRightInd w:val="0"/>
              <w:spacing w:after="120"/>
              <w:ind w:left="244" w:hanging="244"/>
              <w:rPr>
                <w:rFonts w:cstheme="minorHAnsi"/>
                <w:color w:val="000000" w:themeColor="text1"/>
              </w:rPr>
            </w:pPr>
            <w:r w:rsidRPr="00C472CE">
              <w:rPr>
                <w:rFonts w:cstheme="minorHAnsi"/>
                <w:color w:val="000000" w:themeColor="text1"/>
              </w:rPr>
              <w:t xml:space="preserve">Se pudo constatar que el titular acumuló los Riles producidos en camiones aljibes, </w:t>
            </w:r>
            <w:r w:rsidR="00E87E08" w:rsidRPr="00C472CE">
              <w:rPr>
                <w:rFonts w:cstheme="minorHAnsi"/>
                <w:color w:val="000000" w:themeColor="text1"/>
              </w:rPr>
              <w:t xml:space="preserve">pertenecientes a </w:t>
            </w:r>
            <w:r w:rsidRPr="00C472CE">
              <w:rPr>
                <w:rFonts w:cstheme="minorHAnsi"/>
                <w:color w:val="000000" w:themeColor="text1"/>
              </w:rPr>
              <w:t>las empresas contratadas</w:t>
            </w:r>
            <w:r w:rsidR="00D03C3B" w:rsidRPr="00C472CE">
              <w:rPr>
                <w:rFonts w:cstheme="minorHAnsi"/>
                <w:color w:val="000000" w:themeColor="text1"/>
              </w:rPr>
              <w:t>, durante 13</w:t>
            </w:r>
            <w:r w:rsidR="005F224E" w:rsidRPr="00C472CE">
              <w:rPr>
                <w:rFonts w:cstheme="minorHAnsi"/>
                <w:color w:val="000000" w:themeColor="text1"/>
              </w:rPr>
              <w:t xml:space="preserve"> de los 15 días de vigencia de las medidas. Además,</w:t>
            </w:r>
            <w:r w:rsidRPr="00C472CE">
              <w:rPr>
                <w:rFonts w:cstheme="minorHAnsi"/>
                <w:color w:val="000000" w:themeColor="text1"/>
              </w:rPr>
              <w:t xml:space="preserve"> no </w:t>
            </w:r>
            <w:r w:rsidR="00F00103" w:rsidRPr="00C472CE">
              <w:rPr>
                <w:rFonts w:cstheme="minorHAnsi"/>
                <w:color w:val="000000" w:themeColor="text1"/>
              </w:rPr>
              <w:t>es posible</w:t>
            </w:r>
            <w:r w:rsidRPr="00C472CE">
              <w:rPr>
                <w:rFonts w:cstheme="minorHAnsi"/>
                <w:color w:val="000000" w:themeColor="text1"/>
              </w:rPr>
              <w:t xml:space="preserve"> comprobar que la totalidad de los RILes producido</w:t>
            </w:r>
            <w:r w:rsidR="005E0561" w:rsidRPr="00C472CE">
              <w:rPr>
                <w:rFonts w:cstheme="minorHAnsi"/>
                <w:color w:val="000000" w:themeColor="text1"/>
              </w:rPr>
              <w:t xml:space="preserve"> y despachados</w:t>
            </w:r>
            <w:r w:rsidR="00F00103" w:rsidRPr="00C472CE">
              <w:rPr>
                <w:rFonts w:cstheme="minorHAnsi"/>
                <w:color w:val="000000" w:themeColor="text1"/>
              </w:rPr>
              <w:t xml:space="preserve">por la viña </w:t>
            </w:r>
            <w:r w:rsidRPr="00C472CE">
              <w:rPr>
                <w:rFonts w:cstheme="minorHAnsi"/>
                <w:color w:val="000000" w:themeColor="text1"/>
              </w:rPr>
              <w:t>fue</w:t>
            </w:r>
            <w:r w:rsidR="00F00103" w:rsidRPr="00C472CE">
              <w:rPr>
                <w:rFonts w:cstheme="minorHAnsi"/>
                <w:color w:val="000000" w:themeColor="text1"/>
              </w:rPr>
              <w:t>ron</w:t>
            </w:r>
            <w:r w:rsidRPr="00C472CE">
              <w:rPr>
                <w:rFonts w:cstheme="minorHAnsi"/>
                <w:color w:val="000000" w:themeColor="text1"/>
              </w:rPr>
              <w:t xml:space="preserve"> efectivamente almacenados y enviados a tratamiento, ya que existen discrepancias en</w:t>
            </w:r>
            <w:r w:rsidR="005E0561" w:rsidRPr="00C472CE">
              <w:rPr>
                <w:rFonts w:cstheme="minorHAnsi"/>
                <w:color w:val="000000" w:themeColor="text1"/>
              </w:rPr>
              <w:t>tre</w:t>
            </w:r>
            <w:r w:rsidRPr="00C472CE">
              <w:rPr>
                <w:rFonts w:cstheme="minorHAnsi"/>
                <w:color w:val="000000" w:themeColor="text1"/>
              </w:rPr>
              <w:t xml:space="preserve"> los </w:t>
            </w:r>
            <w:r w:rsidRPr="00C472CE">
              <w:rPr>
                <w:rFonts w:cstheme="minorHAnsi"/>
                <w:color w:val="000000" w:themeColor="text1"/>
              </w:rPr>
              <w:lastRenderedPageBreak/>
              <w:t>volúmenes de RILes registrados en la planilla</w:t>
            </w:r>
            <w:r w:rsidR="005E0561" w:rsidRPr="00C472CE">
              <w:rPr>
                <w:rFonts w:cstheme="minorHAnsi"/>
                <w:color w:val="000000" w:themeColor="text1"/>
              </w:rPr>
              <w:t xml:space="preserve"> (</w:t>
            </w:r>
            <w:r w:rsidRPr="00C472CE">
              <w:rPr>
                <w:rFonts w:cstheme="minorHAnsi"/>
                <w:color w:val="000000" w:themeColor="text1"/>
              </w:rPr>
              <w:t>guía de despacho</w:t>
            </w:r>
            <w:r w:rsidR="005E0561" w:rsidRPr="00C472CE">
              <w:rPr>
                <w:rFonts w:cstheme="minorHAnsi"/>
                <w:color w:val="000000" w:themeColor="text1"/>
              </w:rPr>
              <w:t>)</w:t>
            </w:r>
            <w:r w:rsidRPr="00C472CE">
              <w:rPr>
                <w:rFonts w:cstheme="minorHAnsi"/>
                <w:color w:val="000000" w:themeColor="text1"/>
              </w:rPr>
              <w:t xml:space="preserve"> y </w:t>
            </w:r>
            <w:r w:rsidR="00F00103" w:rsidRPr="00C472CE">
              <w:rPr>
                <w:rFonts w:cstheme="minorHAnsi"/>
                <w:color w:val="000000" w:themeColor="text1"/>
              </w:rPr>
              <w:t>las cantidades</w:t>
            </w:r>
            <w:r w:rsidRPr="00C472CE">
              <w:rPr>
                <w:rFonts w:cstheme="minorHAnsi"/>
                <w:color w:val="000000" w:themeColor="text1"/>
              </w:rPr>
              <w:t xml:space="preserve"> indicad</w:t>
            </w:r>
            <w:r w:rsidR="00F00103" w:rsidRPr="00C472CE">
              <w:rPr>
                <w:rFonts w:cstheme="minorHAnsi"/>
                <w:color w:val="000000" w:themeColor="text1"/>
              </w:rPr>
              <w:t>as</w:t>
            </w:r>
            <w:r w:rsidRPr="00C472CE">
              <w:rPr>
                <w:rFonts w:cstheme="minorHAnsi"/>
                <w:color w:val="000000" w:themeColor="text1"/>
              </w:rPr>
              <w:t xml:space="preserve"> en los comprobantes de recepción</w:t>
            </w:r>
            <w:r w:rsidR="00F00103" w:rsidRPr="00C472CE">
              <w:rPr>
                <w:rFonts w:cstheme="minorHAnsi"/>
                <w:color w:val="000000" w:themeColor="text1"/>
              </w:rPr>
              <w:t xml:space="preserve"> de RILes</w:t>
            </w:r>
            <w:r w:rsidRPr="00C472CE">
              <w:rPr>
                <w:rFonts w:cstheme="minorHAnsi"/>
                <w:color w:val="000000" w:themeColor="text1"/>
              </w:rPr>
              <w:t xml:space="preserve"> de los sitios de tratamiento.</w:t>
            </w:r>
            <w:r w:rsidR="009662D0" w:rsidRPr="00C472CE">
              <w:rPr>
                <w:rFonts w:cstheme="minorHAnsi"/>
                <w:color w:val="000000" w:themeColor="text1"/>
              </w:rPr>
              <w:t xml:space="preserve">Por lo tanto, </w:t>
            </w:r>
            <w:r w:rsidR="00A0594A" w:rsidRPr="00C472CE">
              <w:rPr>
                <w:rFonts w:cstheme="minorHAnsi"/>
                <w:color w:val="000000" w:themeColor="text1"/>
              </w:rPr>
              <w:t>n</w:t>
            </w:r>
            <w:r w:rsidR="009662D0" w:rsidRPr="00C472CE">
              <w:rPr>
                <w:rFonts w:cstheme="minorHAnsi"/>
                <w:color w:val="000000" w:themeColor="text1"/>
              </w:rPr>
              <w:t>o es posible</w:t>
            </w:r>
            <w:r w:rsidR="00F00103" w:rsidRPr="00C472CE">
              <w:rPr>
                <w:rFonts w:cstheme="minorHAnsi"/>
                <w:color w:val="000000" w:themeColor="text1"/>
              </w:rPr>
              <w:t xml:space="preserve"> aseverar que la totalidad de los </w:t>
            </w:r>
            <w:r w:rsidR="005E0561" w:rsidRPr="00C472CE">
              <w:rPr>
                <w:rFonts w:cstheme="minorHAnsi"/>
                <w:color w:val="000000" w:themeColor="text1"/>
              </w:rPr>
              <w:t xml:space="preserve">Riles </w:t>
            </w:r>
            <w:r w:rsidR="008C31C5" w:rsidRPr="00C472CE">
              <w:rPr>
                <w:rFonts w:cstheme="minorHAnsi"/>
                <w:color w:val="000000" w:themeColor="text1"/>
              </w:rPr>
              <w:t>generados en proceso productivo</w:t>
            </w:r>
            <w:r w:rsidR="005E0561" w:rsidRPr="00C472CE">
              <w:rPr>
                <w:rFonts w:cstheme="minorHAnsi"/>
                <w:color w:val="000000" w:themeColor="text1"/>
              </w:rPr>
              <w:t xml:space="preserve"> fueron almacenados y enviados a </w:t>
            </w:r>
            <w:r w:rsidR="009F52A4" w:rsidRPr="00C472CE">
              <w:rPr>
                <w:rFonts w:cstheme="minorHAnsi"/>
                <w:color w:val="000000" w:themeColor="text1"/>
              </w:rPr>
              <w:t>tratamiento</w:t>
            </w:r>
            <w:r w:rsidR="00E87E08" w:rsidRPr="00C472CE">
              <w:rPr>
                <w:rFonts w:cstheme="minorHAnsi"/>
                <w:color w:val="000000" w:themeColor="text1"/>
              </w:rPr>
              <w:t xml:space="preserve"> final</w:t>
            </w:r>
            <w:r w:rsidR="009F52A4" w:rsidRPr="00C472CE">
              <w:rPr>
                <w:rFonts w:cstheme="minorHAnsi"/>
                <w:color w:val="000000" w:themeColor="text1"/>
              </w:rPr>
              <w:t>.</w:t>
            </w:r>
          </w:p>
          <w:p w:rsidR="006E13CD" w:rsidRPr="00C472CE" w:rsidRDefault="006E13CD" w:rsidP="006E13CD">
            <w:pPr>
              <w:pStyle w:val="Prrafodelista"/>
              <w:widowControl w:val="0"/>
              <w:overflowPunct w:val="0"/>
              <w:autoSpaceDE w:val="0"/>
              <w:autoSpaceDN w:val="0"/>
              <w:adjustRightInd w:val="0"/>
              <w:spacing w:after="120"/>
              <w:ind w:left="244"/>
              <w:rPr>
                <w:rFonts w:cstheme="minorHAnsi"/>
                <w:color w:val="000000" w:themeColor="text1"/>
              </w:rPr>
            </w:pPr>
          </w:p>
          <w:p w:rsidR="006E75D6" w:rsidRPr="00C472CE" w:rsidRDefault="006E75D6" w:rsidP="008075DB">
            <w:pPr>
              <w:widowControl w:val="0"/>
              <w:overflowPunct w:val="0"/>
              <w:autoSpaceDE w:val="0"/>
              <w:autoSpaceDN w:val="0"/>
              <w:adjustRightInd w:val="0"/>
              <w:spacing w:after="120"/>
              <w:jc w:val="both"/>
              <w:rPr>
                <w:rFonts w:cstheme="minorHAnsi"/>
                <w:color w:val="000000" w:themeColor="text1"/>
              </w:rPr>
            </w:pPr>
          </w:p>
        </w:tc>
      </w:tr>
      <w:tr w:rsidR="00810210" w:rsidRPr="00C472CE" w:rsidTr="005D6234">
        <w:trPr>
          <w:trHeight w:val="78"/>
          <w:jc w:val="center"/>
        </w:trPr>
        <w:tc>
          <w:tcPr>
            <w:tcW w:w="260" w:type="pct"/>
            <w:vAlign w:val="center"/>
          </w:tcPr>
          <w:p w:rsidR="00810210" w:rsidRPr="00C472CE" w:rsidRDefault="005D6234" w:rsidP="00620830">
            <w:pPr>
              <w:widowControl w:val="0"/>
              <w:overflowPunct w:val="0"/>
              <w:autoSpaceDE w:val="0"/>
              <w:autoSpaceDN w:val="0"/>
              <w:adjustRightInd w:val="0"/>
              <w:spacing w:after="120" w:line="285" w:lineRule="auto"/>
              <w:jc w:val="center"/>
              <w:rPr>
                <w:rFonts w:cstheme="minorHAnsi"/>
                <w:iCs/>
              </w:rPr>
            </w:pPr>
            <w:r w:rsidRPr="00C472CE">
              <w:rPr>
                <w:rFonts w:cstheme="minorHAnsi"/>
                <w:iCs/>
              </w:rPr>
              <w:lastRenderedPageBreak/>
              <w:t>3</w:t>
            </w:r>
          </w:p>
        </w:tc>
        <w:tc>
          <w:tcPr>
            <w:tcW w:w="1306" w:type="pct"/>
            <w:vAlign w:val="center"/>
          </w:tcPr>
          <w:p w:rsidR="00810210" w:rsidRPr="00C472CE" w:rsidRDefault="005D6234" w:rsidP="00620830">
            <w:pPr>
              <w:autoSpaceDE w:val="0"/>
              <w:autoSpaceDN w:val="0"/>
              <w:adjustRightInd w:val="0"/>
              <w:jc w:val="both"/>
              <w:rPr>
                <w:rFonts w:cstheme="minorHAnsi"/>
                <w:i/>
              </w:rPr>
            </w:pPr>
            <w:bookmarkStart w:id="102" w:name="_Hlk41665298"/>
            <w:r w:rsidRPr="00C472CE">
              <w:rPr>
                <w:rFonts w:cstheme="minorHAnsi"/>
                <w:i/>
              </w:rPr>
              <w:t>Debido a lo indicado en la medida anterior, el titular no podrá utilizar efluentes en riesgo durante la vigencia de las presentes medidas.</w:t>
            </w:r>
          </w:p>
          <w:p w:rsidR="005D6234" w:rsidRPr="00C472CE" w:rsidRDefault="005D6234" w:rsidP="00620830">
            <w:pPr>
              <w:autoSpaceDE w:val="0"/>
              <w:autoSpaceDN w:val="0"/>
              <w:adjustRightInd w:val="0"/>
              <w:jc w:val="both"/>
              <w:rPr>
                <w:rFonts w:cstheme="minorHAnsi"/>
                <w:i/>
              </w:rPr>
            </w:pPr>
          </w:p>
          <w:p w:rsidR="005D6234" w:rsidRPr="00C472CE" w:rsidRDefault="005D6234" w:rsidP="00123EC7">
            <w:pPr>
              <w:autoSpaceDE w:val="0"/>
              <w:autoSpaceDN w:val="0"/>
              <w:adjustRightInd w:val="0"/>
              <w:jc w:val="both"/>
              <w:rPr>
                <w:rFonts w:cstheme="minorHAnsi"/>
                <w:i/>
              </w:rPr>
            </w:pPr>
            <w:r w:rsidRPr="00C472CE">
              <w:rPr>
                <w:rFonts w:cstheme="minorHAnsi"/>
                <w:b/>
                <w:bCs/>
                <w:i/>
              </w:rPr>
              <w:t>Medio de verificación de la medida</w:t>
            </w:r>
            <w:r w:rsidRPr="00C472CE">
              <w:rPr>
                <w:rFonts w:cstheme="minorHAnsi"/>
                <w:i/>
              </w:rPr>
              <w:t xml:space="preserve">: El titular deberá entregar comprobante de recepción de empresa que reciba los </w:t>
            </w:r>
            <w:r w:rsidRPr="00C472CE">
              <w:rPr>
                <w:rFonts w:cstheme="minorHAnsi"/>
                <w:i/>
              </w:rPr>
              <w:lastRenderedPageBreak/>
              <w:t>RILes</w:t>
            </w:r>
            <w:r w:rsidR="00123EC7" w:rsidRPr="00C472CE">
              <w:rPr>
                <w:rFonts w:cstheme="minorHAnsi"/>
                <w:i/>
              </w:rPr>
              <w:t xml:space="preserve"> acumulados</w:t>
            </w:r>
            <w:r w:rsidRPr="00C472CE">
              <w:rPr>
                <w:rFonts w:cstheme="minorHAnsi"/>
                <w:i/>
              </w:rPr>
              <w:t>, Plazo de ejecución: Los documentos deberán ser remitidos en un informe final, en un plazo no mayor a 10 días contados desde que concluya la vigencia de las medidas</w:t>
            </w:r>
            <w:bookmarkEnd w:id="102"/>
            <w:r w:rsidRPr="00C472CE">
              <w:rPr>
                <w:rFonts w:cstheme="minorHAnsi"/>
                <w:i/>
              </w:rPr>
              <w:t>.</w:t>
            </w:r>
          </w:p>
        </w:tc>
        <w:tc>
          <w:tcPr>
            <w:tcW w:w="2277" w:type="pct"/>
            <w:vAlign w:val="center"/>
          </w:tcPr>
          <w:p w:rsidR="00810210" w:rsidRPr="00C472CE" w:rsidRDefault="00324FB8" w:rsidP="004228F0">
            <w:pPr>
              <w:pStyle w:val="Prrafodelista"/>
              <w:widowControl w:val="0"/>
              <w:numPr>
                <w:ilvl w:val="0"/>
                <w:numId w:val="12"/>
              </w:numPr>
              <w:overflowPunct w:val="0"/>
              <w:autoSpaceDE w:val="0"/>
              <w:autoSpaceDN w:val="0"/>
              <w:adjustRightInd w:val="0"/>
              <w:spacing w:after="120"/>
              <w:ind w:left="314" w:hanging="283"/>
              <w:rPr>
                <w:rFonts w:cstheme="minorHAnsi"/>
                <w:color w:val="000000" w:themeColor="text1"/>
              </w:rPr>
            </w:pPr>
            <w:r w:rsidRPr="00C472CE">
              <w:rPr>
                <w:rFonts w:cstheme="minorHAnsi"/>
                <w:color w:val="000000" w:themeColor="text1"/>
              </w:rPr>
              <w:lastRenderedPageBreak/>
              <w:t xml:space="preserve">El titular presentó 29 certificados de recepción de RILes timbrados por la planta de compostaje Idea Corps S.A, </w:t>
            </w:r>
            <w:r w:rsidR="00AA73B8" w:rsidRPr="00C472CE">
              <w:rPr>
                <w:rFonts w:cstheme="minorHAnsi"/>
                <w:color w:val="000000" w:themeColor="text1"/>
              </w:rPr>
              <w:t>los que suma un total de 452 m</w:t>
            </w:r>
            <w:r w:rsidR="00AA73B8" w:rsidRPr="00C472CE">
              <w:rPr>
                <w:rFonts w:cstheme="minorHAnsi"/>
                <w:color w:val="000000" w:themeColor="text1"/>
                <w:vertAlign w:val="superscript"/>
              </w:rPr>
              <w:t>3</w:t>
            </w:r>
            <w:r w:rsidR="00AA73B8" w:rsidRPr="00C472CE">
              <w:rPr>
                <w:rFonts w:cstheme="minorHAnsi"/>
                <w:color w:val="000000" w:themeColor="text1"/>
              </w:rPr>
              <w:t xml:space="preserve"> de Riles recepcionados por la empresa. Adicionalmente presentó </w:t>
            </w:r>
            <w:r w:rsidRPr="00C472CE">
              <w:rPr>
                <w:rFonts w:cstheme="minorHAnsi"/>
                <w:color w:val="000000" w:themeColor="text1"/>
              </w:rPr>
              <w:t>un certificado de recepción de RILes timbrados por la empresa Bio energía Molina SPA, señalando la recepción de 160 toneladas de Riles proveniente de la empresa MateticWineGroup Chile S.A. ambos certificados presentan discrepancias entre lo declarado por el titular sobre la cantidad de RILes despachados</w:t>
            </w:r>
            <w:r w:rsidR="00AA73B8" w:rsidRPr="00C472CE">
              <w:rPr>
                <w:rFonts w:cstheme="minorHAnsi"/>
                <w:color w:val="000000" w:themeColor="text1"/>
              </w:rPr>
              <w:t xml:space="preserve"> mediante guías </w:t>
            </w:r>
            <w:r w:rsidRPr="00C472CE">
              <w:rPr>
                <w:rFonts w:cstheme="minorHAnsi"/>
                <w:color w:val="000000" w:themeColor="text1"/>
              </w:rPr>
              <w:t xml:space="preserve">y </w:t>
            </w:r>
            <w:r w:rsidR="00AA73B8" w:rsidRPr="00C472CE">
              <w:rPr>
                <w:rFonts w:cstheme="minorHAnsi"/>
                <w:color w:val="000000" w:themeColor="text1"/>
              </w:rPr>
              <w:t xml:space="preserve">lo </w:t>
            </w:r>
            <w:r w:rsidRPr="00C472CE">
              <w:rPr>
                <w:rFonts w:cstheme="minorHAnsi"/>
                <w:color w:val="000000" w:themeColor="text1"/>
              </w:rPr>
              <w:t xml:space="preserve">registrado </w:t>
            </w:r>
            <w:r w:rsidRPr="00C472CE">
              <w:rPr>
                <w:rFonts w:cstheme="minorHAnsi"/>
                <w:color w:val="000000" w:themeColor="text1"/>
              </w:rPr>
              <w:lastRenderedPageBreak/>
              <w:t>en planilla, tal como se pudo verificar y detallar en la medida anteriormente descrita.</w:t>
            </w:r>
          </w:p>
          <w:p w:rsidR="00F077CE" w:rsidRPr="00C472CE" w:rsidRDefault="00F077CE" w:rsidP="004228F0">
            <w:pPr>
              <w:pStyle w:val="Prrafodelista"/>
              <w:widowControl w:val="0"/>
              <w:numPr>
                <w:ilvl w:val="0"/>
                <w:numId w:val="12"/>
              </w:numPr>
              <w:overflowPunct w:val="0"/>
              <w:autoSpaceDE w:val="0"/>
              <w:autoSpaceDN w:val="0"/>
              <w:adjustRightInd w:val="0"/>
              <w:spacing w:after="120"/>
              <w:ind w:left="314" w:hanging="283"/>
              <w:rPr>
                <w:rFonts w:cstheme="minorHAnsi"/>
                <w:color w:val="000000" w:themeColor="text1"/>
              </w:rPr>
            </w:pPr>
            <w:r w:rsidRPr="00C472CE">
              <w:rPr>
                <w:rFonts w:cstheme="minorHAnsi"/>
                <w:color w:val="000000" w:themeColor="text1"/>
              </w:rPr>
              <w:t xml:space="preserve">Como se pudo constatar en la medida 1 descrita en este informe, el titular entregó fotografías del </w:t>
            </w:r>
            <w:r w:rsidR="006B0973" w:rsidRPr="00C472CE">
              <w:rPr>
                <w:rFonts w:cstheme="minorHAnsi"/>
                <w:color w:val="000000" w:themeColor="text1"/>
              </w:rPr>
              <w:t xml:space="preserve">estado del </w:t>
            </w:r>
            <w:r w:rsidRPr="00C472CE">
              <w:rPr>
                <w:rFonts w:cstheme="minorHAnsi"/>
                <w:color w:val="000000" w:themeColor="text1"/>
              </w:rPr>
              <w:t>suelo solo para 4 días de los 15 días de vigencia de la medida</w:t>
            </w:r>
            <w:r w:rsidR="006B0973" w:rsidRPr="00C472CE">
              <w:rPr>
                <w:rFonts w:cstheme="minorHAnsi"/>
                <w:color w:val="000000" w:themeColor="text1"/>
              </w:rPr>
              <w:t>.</w:t>
            </w:r>
          </w:p>
          <w:p w:rsidR="00391703" w:rsidRPr="00C472CE" w:rsidRDefault="00391703" w:rsidP="00391703">
            <w:pPr>
              <w:autoSpaceDE w:val="0"/>
              <w:autoSpaceDN w:val="0"/>
              <w:adjustRightInd w:val="0"/>
              <w:ind w:left="31"/>
              <w:jc w:val="both"/>
              <w:rPr>
                <w:rFonts w:cs="Calibri"/>
                <w:b/>
                <w:bCs/>
              </w:rPr>
            </w:pPr>
            <w:r w:rsidRPr="00C472CE">
              <w:rPr>
                <w:rFonts w:cs="Calibri"/>
                <w:b/>
                <w:bCs/>
              </w:rPr>
              <w:t>Durante la actividad de inspección del día 14-05-2020 (anexo 1), se constató lo siguiente:</w:t>
            </w:r>
          </w:p>
          <w:p w:rsidR="00391703" w:rsidRPr="00C472CE" w:rsidRDefault="00391703" w:rsidP="004228F0">
            <w:pPr>
              <w:pStyle w:val="Prrafodelista"/>
              <w:widowControl w:val="0"/>
              <w:numPr>
                <w:ilvl w:val="0"/>
                <w:numId w:val="6"/>
              </w:numPr>
              <w:overflowPunct w:val="0"/>
              <w:autoSpaceDE w:val="0"/>
              <w:autoSpaceDN w:val="0"/>
              <w:adjustRightInd w:val="0"/>
              <w:spacing w:after="120"/>
              <w:ind w:left="314" w:hanging="283"/>
              <w:rPr>
                <w:rFonts w:cstheme="minorHAnsi"/>
                <w:color w:val="000000" w:themeColor="text1"/>
              </w:rPr>
            </w:pPr>
            <w:r w:rsidRPr="00C472CE">
              <w:rPr>
                <w:rFonts w:cstheme="minorHAnsi"/>
                <w:color w:val="000000" w:themeColor="text1"/>
              </w:rPr>
              <w:t>Se realizó un recorrido por la zona</w:t>
            </w:r>
            <w:r w:rsidR="00622E52" w:rsidRPr="00C472CE">
              <w:rPr>
                <w:rFonts w:cstheme="minorHAnsi"/>
                <w:color w:val="000000" w:themeColor="text1"/>
              </w:rPr>
              <w:t xml:space="preserve"> autorizada para la</w:t>
            </w:r>
            <w:r w:rsidRPr="00C472CE">
              <w:rPr>
                <w:rFonts w:cstheme="minorHAnsi"/>
                <w:color w:val="000000" w:themeColor="text1"/>
              </w:rPr>
              <w:t xml:space="preserve"> aplicación de Riles al suelo, observando la presencia de plantación de eucaliptus, tuberías y aspersores, constatando que el suelo se encuentra seco, sin presencia de riles.</w:t>
            </w:r>
          </w:p>
          <w:p w:rsidR="00391703" w:rsidRPr="00C472CE" w:rsidRDefault="00391703" w:rsidP="004228F0">
            <w:pPr>
              <w:pStyle w:val="Prrafodelista"/>
              <w:widowControl w:val="0"/>
              <w:numPr>
                <w:ilvl w:val="0"/>
                <w:numId w:val="6"/>
              </w:numPr>
              <w:overflowPunct w:val="0"/>
              <w:autoSpaceDE w:val="0"/>
              <w:autoSpaceDN w:val="0"/>
              <w:adjustRightInd w:val="0"/>
              <w:spacing w:after="120"/>
              <w:ind w:left="314" w:hanging="283"/>
              <w:rPr>
                <w:rFonts w:cstheme="minorHAnsi"/>
                <w:color w:val="000000" w:themeColor="text1"/>
              </w:rPr>
            </w:pPr>
            <w:r w:rsidRPr="00C472CE">
              <w:rPr>
                <w:rFonts w:cstheme="minorHAnsi"/>
                <w:color w:val="000000" w:themeColor="text1"/>
              </w:rPr>
              <w:t>No se constataron derrames, ni escurrimientos de Riles durante el recorrido de la inspección</w:t>
            </w:r>
            <w:r w:rsidR="00A1542C" w:rsidRPr="00C472CE">
              <w:rPr>
                <w:rFonts w:cstheme="minorHAnsi"/>
                <w:color w:val="000000" w:themeColor="text1"/>
              </w:rPr>
              <w:t>.</w:t>
            </w:r>
          </w:p>
        </w:tc>
        <w:tc>
          <w:tcPr>
            <w:tcW w:w="1157" w:type="pct"/>
            <w:vAlign w:val="center"/>
          </w:tcPr>
          <w:p w:rsidR="00810210" w:rsidRPr="00C472CE" w:rsidRDefault="00F077CE" w:rsidP="00620830">
            <w:pPr>
              <w:widowControl w:val="0"/>
              <w:overflowPunct w:val="0"/>
              <w:autoSpaceDE w:val="0"/>
              <w:autoSpaceDN w:val="0"/>
              <w:adjustRightInd w:val="0"/>
              <w:spacing w:after="120"/>
              <w:jc w:val="both"/>
              <w:rPr>
                <w:rFonts w:cstheme="minorHAnsi"/>
              </w:rPr>
            </w:pPr>
            <w:r w:rsidRPr="00C472CE">
              <w:rPr>
                <w:rFonts w:cstheme="minorHAnsi"/>
                <w:color w:val="000000" w:themeColor="text1"/>
              </w:rPr>
              <w:lastRenderedPageBreak/>
              <w:t xml:space="preserve">No se </w:t>
            </w:r>
            <w:r w:rsidR="006B0973" w:rsidRPr="00C472CE">
              <w:rPr>
                <w:rFonts w:cstheme="minorHAnsi"/>
                <w:color w:val="000000" w:themeColor="text1"/>
              </w:rPr>
              <w:t>puede</w:t>
            </w:r>
            <w:r w:rsidRPr="00C472CE">
              <w:rPr>
                <w:rFonts w:cstheme="minorHAnsi"/>
                <w:color w:val="000000" w:themeColor="text1"/>
              </w:rPr>
              <w:t xml:space="preserve"> ase</w:t>
            </w:r>
            <w:r w:rsidR="006B0973" w:rsidRPr="00C472CE">
              <w:rPr>
                <w:rFonts w:cstheme="minorHAnsi"/>
                <w:color w:val="000000" w:themeColor="text1"/>
              </w:rPr>
              <w:t xml:space="preserve">gurar que el titular no haya utilizado Riles para riego del suelo, durante la vigencia de las medidas, ya que, existen discrepancias entre los registros de despacho de Riles, guías de despacho y comprobante de recepción de </w:t>
            </w:r>
            <w:r w:rsidR="0072734C" w:rsidRPr="00C472CE">
              <w:rPr>
                <w:rFonts w:cstheme="minorHAnsi"/>
                <w:color w:val="000000" w:themeColor="text1"/>
              </w:rPr>
              <w:t xml:space="preserve">las </w:t>
            </w:r>
            <w:r w:rsidR="006B0973" w:rsidRPr="00C472CE">
              <w:rPr>
                <w:rFonts w:cstheme="minorHAnsi"/>
                <w:color w:val="000000" w:themeColor="text1"/>
              </w:rPr>
              <w:t xml:space="preserve">empresas de </w:t>
            </w:r>
            <w:r w:rsidR="0072734C" w:rsidRPr="00C472CE">
              <w:rPr>
                <w:rFonts w:cstheme="minorHAnsi"/>
                <w:color w:val="000000" w:themeColor="text1"/>
              </w:rPr>
              <w:lastRenderedPageBreak/>
              <w:t xml:space="preserve">tratamiento de </w:t>
            </w:r>
            <w:r w:rsidR="006B0973" w:rsidRPr="00C472CE">
              <w:rPr>
                <w:rFonts w:cstheme="minorHAnsi"/>
                <w:color w:val="000000" w:themeColor="text1"/>
              </w:rPr>
              <w:t xml:space="preserve">los RILes. Además, el titular no presentó las fotografías del </w:t>
            </w:r>
            <w:r w:rsidR="00620324" w:rsidRPr="00C472CE">
              <w:rPr>
                <w:rFonts w:cstheme="minorHAnsi"/>
                <w:color w:val="000000" w:themeColor="text1"/>
              </w:rPr>
              <w:t xml:space="preserve">estado del </w:t>
            </w:r>
            <w:r w:rsidR="006B0973" w:rsidRPr="00C472CE">
              <w:rPr>
                <w:rFonts w:cstheme="minorHAnsi"/>
                <w:color w:val="000000" w:themeColor="text1"/>
              </w:rPr>
              <w:t>suelo para todos los díasde vigencia de las medidas provisionales.</w:t>
            </w:r>
          </w:p>
        </w:tc>
      </w:tr>
    </w:tbl>
    <w:p w:rsidR="00EE7402" w:rsidRDefault="00EE7402" w:rsidP="000A1083">
      <w:pPr>
        <w:rPr>
          <w:rFonts w:ascii="Calibri" w:eastAsia="Calibri" w:hAnsi="Calibri" w:cs="Calibri"/>
          <w:sz w:val="28"/>
          <w:szCs w:val="32"/>
        </w:rPr>
      </w:pPr>
    </w:p>
    <w:p w:rsidR="001E754E" w:rsidRDefault="001E754E" w:rsidP="000A1083">
      <w:pPr>
        <w:rPr>
          <w:rFonts w:ascii="Calibri" w:eastAsia="Calibri" w:hAnsi="Calibri" w:cs="Calibri"/>
          <w:sz w:val="28"/>
          <w:szCs w:val="32"/>
        </w:rPr>
      </w:pPr>
    </w:p>
    <w:p w:rsidR="001E754E" w:rsidRDefault="001E754E" w:rsidP="000A1083">
      <w:pPr>
        <w:rPr>
          <w:rFonts w:ascii="Calibri" w:eastAsia="Calibri" w:hAnsi="Calibri" w:cs="Calibri"/>
          <w:sz w:val="28"/>
          <w:szCs w:val="32"/>
        </w:rPr>
      </w:pPr>
    </w:p>
    <w:p w:rsidR="001E754E" w:rsidRDefault="001E754E" w:rsidP="000A1083">
      <w:pPr>
        <w:rPr>
          <w:rFonts w:ascii="Calibri" w:eastAsia="Calibri" w:hAnsi="Calibri" w:cs="Calibri"/>
          <w:sz w:val="28"/>
          <w:szCs w:val="32"/>
        </w:rPr>
      </w:pPr>
    </w:p>
    <w:p w:rsidR="001E754E" w:rsidRDefault="001E754E" w:rsidP="000A1083">
      <w:pPr>
        <w:rPr>
          <w:rFonts w:ascii="Calibri" w:eastAsia="Calibri" w:hAnsi="Calibri" w:cs="Calibri"/>
          <w:sz w:val="28"/>
          <w:szCs w:val="32"/>
        </w:rPr>
      </w:pPr>
    </w:p>
    <w:p w:rsidR="001E754E" w:rsidRDefault="001E754E" w:rsidP="000A1083">
      <w:pPr>
        <w:rPr>
          <w:rFonts w:ascii="Calibri" w:eastAsia="Calibri" w:hAnsi="Calibri" w:cs="Calibri"/>
          <w:sz w:val="28"/>
          <w:szCs w:val="32"/>
        </w:rPr>
      </w:pPr>
    </w:p>
    <w:p w:rsidR="00C472CE" w:rsidRDefault="00C472CE" w:rsidP="000A1083">
      <w:pPr>
        <w:rPr>
          <w:rFonts w:ascii="Calibri" w:eastAsia="Calibri" w:hAnsi="Calibri" w:cs="Calibri"/>
          <w:sz w:val="28"/>
          <w:szCs w:val="32"/>
        </w:rPr>
      </w:pPr>
    </w:p>
    <w:p w:rsidR="00C472CE" w:rsidRDefault="00C472CE" w:rsidP="000A1083">
      <w:pPr>
        <w:rPr>
          <w:rFonts w:ascii="Calibri" w:eastAsia="Calibri" w:hAnsi="Calibri" w:cs="Calibri"/>
          <w:sz w:val="28"/>
          <w:szCs w:val="32"/>
        </w:rPr>
      </w:pPr>
    </w:p>
    <w:p w:rsidR="00C472CE" w:rsidRDefault="00C472CE" w:rsidP="000A1083">
      <w:pPr>
        <w:rPr>
          <w:rFonts w:ascii="Calibri" w:eastAsia="Calibri" w:hAnsi="Calibri" w:cs="Calibri"/>
          <w:sz w:val="28"/>
          <w:szCs w:val="32"/>
        </w:rPr>
      </w:pPr>
    </w:p>
    <w:p w:rsidR="00C472CE" w:rsidRDefault="00C472CE" w:rsidP="000A1083">
      <w:pPr>
        <w:rPr>
          <w:rFonts w:ascii="Calibri" w:eastAsia="Calibri" w:hAnsi="Calibri" w:cs="Calibri"/>
          <w:sz w:val="28"/>
          <w:szCs w:val="32"/>
        </w:rPr>
      </w:pPr>
    </w:p>
    <w:p w:rsidR="00C472CE" w:rsidRDefault="00C472CE" w:rsidP="000A1083">
      <w:pPr>
        <w:rPr>
          <w:rFonts w:ascii="Calibri" w:eastAsia="Calibri" w:hAnsi="Calibri" w:cs="Calibri"/>
          <w:sz w:val="28"/>
          <w:szCs w:val="32"/>
        </w:rPr>
      </w:pPr>
    </w:p>
    <w:p w:rsidR="00C472CE" w:rsidRDefault="00C472CE" w:rsidP="000A1083">
      <w:pPr>
        <w:rPr>
          <w:rFonts w:ascii="Calibri" w:eastAsia="Calibri" w:hAnsi="Calibri" w:cs="Calibri"/>
          <w:sz w:val="28"/>
          <w:szCs w:val="32"/>
        </w:rPr>
      </w:pPr>
    </w:p>
    <w:tbl>
      <w:tblPr>
        <w:tblW w:w="5000" w:type="pct"/>
        <w:jc w:val="center"/>
        <w:tblCellMar>
          <w:left w:w="70" w:type="dxa"/>
          <w:right w:w="70" w:type="dxa"/>
        </w:tblCellMar>
        <w:tblLook w:val="04A0"/>
      </w:tblPr>
      <w:tblGrid>
        <w:gridCol w:w="2032"/>
        <w:gridCol w:w="1876"/>
        <w:gridCol w:w="2731"/>
        <w:gridCol w:w="2035"/>
        <w:gridCol w:w="2038"/>
        <w:gridCol w:w="3000"/>
      </w:tblGrid>
      <w:tr w:rsidR="001E754E" w:rsidRPr="00C13310" w:rsidTr="00B13345">
        <w:trPr>
          <w:trHeight w:val="198"/>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rsidR="001E754E" w:rsidRPr="00C13310" w:rsidRDefault="001E754E" w:rsidP="00B13345">
            <w:pPr>
              <w:jc w:val="center"/>
              <w:rPr>
                <w:rFonts w:cstheme="minorHAnsi"/>
                <w:b/>
                <w:sz w:val="20"/>
                <w:szCs w:val="20"/>
              </w:rPr>
            </w:pPr>
            <w:r>
              <w:rPr>
                <w:rFonts w:ascii="Calibri" w:eastAsia="Calibri" w:hAnsi="Calibri" w:cs="Calibri"/>
                <w:sz w:val="28"/>
                <w:szCs w:val="32"/>
              </w:rPr>
              <w:br w:type="page"/>
            </w:r>
            <w:r>
              <w:rPr>
                <w:rFonts w:eastAsia="Times New Roman" w:cs="Calibri"/>
                <w:b/>
                <w:lang w:eastAsia="es-CL"/>
              </w:rPr>
              <w:br w:type="page"/>
            </w:r>
            <w:bookmarkStart w:id="103" w:name="_Toc461791564"/>
            <w:bookmarkStart w:id="104" w:name="_Toc499569947"/>
            <w:r w:rsidRPr="00C13310">
              <w:br w:type="page"/>
            </w:r>
            <w:r w:rsidRPr="00C13310">
              <w:br w:type="page"/>
            </w:r>
            <w:r w:rsidRPr="00C13310">
              <w:rPr>
                <w:rFonts w:cstheme="minorHAnsi"/>
                <w:b/>
                <w:sz w:val="14"/>
                <w:szCs w:val="24"/>
              </w:rPr>
              <w:br w:type="page"/>
            </w:r>
            <w:r w:rsidRPr="00C13310">
              <w:rPr>
                <w:rFonts w:cstheme="minorHAnsi"/>
                <w:b/>
                <w:sz w:val="20"/>
                <w:szCs w:val="20"/>
              </w:rPr>
              <w:t>Registros</w:t>
            </w:r>
          </w:p>
        </w:tc>
      </w:tr>
      <w:tr w:rsidR="001E754E" w:rsidRPr="00C13310" w:rsidTr="00B13345">
        <w:trPr>
          <w:trHeight w:val="3099"/>
          <w:jc w:val="center"/>
        </w:trPr>
        <w:tc>
          <w:tcPr>
            <w:tcW w:w="2421" w:type="pct"/>
            <w:gridSpan w:val="3"/>
            <w:tcBorders>
              <w:top w:val="nil"/>
              <w:left w:val="single" w:sz="4" w:space="0" w:color="auto"/>
              <w:bottom w:val="nil"/>
              <w:right w:val="single" w:sz="4" w:space="0" w:color="auto"/>
            </w:tcBorders>
            <w:noWrap/>
            <w:vAlign w:val="center"/>
            <w:hideMark/>
          </w:tcPr>
          <w:p w:rsidR="001E754E" w:rsidRDefault="001E754E" w:rsidP="00B13345">
            <w:pPr>
              <w:jc w:val="center"/>
              <w:rPr>
                <w:noProof/>
              </w:rPr>
            </w:pPr>
          </w:p>
          <w:p w:rsidR="001E754E" w:rsidRDefault="00BF1F9B" w:rsidP="00B13345">
            <w:pPr>
              <w:jc w:val="center"/>
              <w:rPr>
                <w:noProof/>
                <w:sz w:val="4"/>
                <w:szCs w:val="4"/>
              </w:rPr>
            </w:pPr>
            <w:r w:rsidRPr="00BF1F9B">
              <w:rPr>
                <w:noProof/>
              </w:rPr>
              <w:pict>
                <v:group id="Grupo 16" o:spid="_x0000_s1026" style="position:absolute;left:0;text-align:left;margin-left:15.75pt;margin-top:17.85pt;width:330.75pt;height:138.75pt;z-index:251691008;mso-width-relative:margin;mso-height-relative:margin" coordsize="42005,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">
                  <v:shapetype id="_x0000_t32" coordsize="21600,21600" o:spt="32" o:oned="t" path="m,l21600,21600e" filled="f">
                    <v:path arrowok="t" fillok="f" o:connecttype="none"/>
                    <o:lock v:ext="edit" shapetype="t"/>
                  </v:shapetype>
                  <v:shape id="Conector recto de flecha 8" o:spid="_x0000_s1027" type="#_x0000_t32" style="position:absolute;left:6096;top:4572;width:7524;height:6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" strokecolor="red" strokeweight="1.5pt">
                    <v:stroke endarrow="block" joinstyle="miter"/>
                  </v:shape>
                  <v:roundrect id="Rectángulo: esquinas redondeadas 9" o:spid="_x0000_s1028" style="position:absolute;width:14954;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" fillcolor="#5b9bd5 [3204]" strokecolor="#1f4d78 [1604]" strokeweight="1pt">
                    <v:stroke joinstyle="miter"/>
                    <v:textbox>
                      <w:txbxContent>
                        <w:p w:rsidR="00B13345" w:rsidRPr="00593AEC" w:rsidRDefault="00B13345" w:rsidP="001E754E">
                          <w:pPr>
                            <w:jc w:val="center"/>
                            <w:rPr>
                              <w:sz w:val="18"/>
                              <w:szCs w:val="18"/>
                            </w:rPr>
                          </w:pPr>
                          <w:r w:rsidRPr="00593AEC">
                            <w:rPr>
                              <w:sz w:val="18"/>
                              <w:szCs w:val="18"/>
                            </w:rPr>
                            <w:t>RILes producidos en Bodega de Vinos</w:t>
                          </w:r>
                        </w:p>
                      </w:txbxContent>
                    </v:textbox>
                  </v:roundrect>
                  <v:shape id="Conector recto de flecha 14" o:spid="_x0000_s1029" type="#_x0000_t32" style="position:absolute;left:27146;top:12858;width:1429;height:4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" strokecolor="red" strokeweight="1.5pt">
                    <v:stroke endarrow="block" joinstyle="miter"/>
                  </v:shape>
                  <v:roundrect id="Rectángulo: esquinas redondeadas 15" o:spid="_x0000_s1030" style="position:absolute;left:24765;top:6572;width:17240;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" fillcolor="#5b9bd5 [3204]" strokecolor="#1f4d78 [1604]" strokeweight="1pt">
                    <v:stroke joinstyle="miter"/>
                    <v:textbox>
                      <w:txbxContent>
                        <w:p w:rsidR="00B13345" w:rsidRPr="00593AEC" w:rsidRDefault="00B13345" w:rsidP="001E754E">
                          <w:pPr>
                            <w:jc w:val="center"/>
                            <w:rPr>
                              <w:color w:val="FFFFFF" w:themeColor="background1"/>
                            </w:rPr>
                          </w:pPr>
                          <w:r w:rsidRPr="00593AEC">
                            <w:rPr>
                              <w:rFonts w:cs="Times New Roman"/>
                              <w:iCs/>
                              <w:color w:val="FFFFFF" w:themeColor="background1"/>
                              <w:sz w:val="18"/>
                              <w:szCs w:val="18"/>
                            </w:rPr>
                            <w:t xml:space="preserve">Tubería que conduce los RILes hacia la </w:t>
                          </w:r>
                          <w:r>
                            <w:rPr>
                              <w:rFonts w:cs="Times New Roman"/>
                              <w:iCs/>
                              <w:color w:val="FFFFFF" w:themeColor="background1"/>
                              <w:sz w:val="18"/>
                              <w:szCs w:val="18"/>
                            </w:rPr>
                            <w:t>PTRIles</w:t>
                          </w:r>
                          <w:r w:rsidRPr="00593AEC">
                            <w:rPr>
                              <w:rFonts w:cs="Times New Roman"/>
                              <w:iCs/>
                              <w:color w:val="FFFFFF" w:themeColor="background1"/>
                              <w:sz w:val="20"/>
                              <w:szCs w:val="20"/>
                            </w:rPr>
                            <w:t xml:space="preserve"> por gravedad</w:t>
                          </w:r>
                        </w:p>
                      </w:txbxContent>
                    </v:textbox>
                  </v:roundrect>
                </v:group>
              </w:pict>
            </w:r>
            <w:r w:rsidR="001E754E">
              <w:rPr>
                <w:noProof/>
                <w:sz w:val="4"/>
                <w:szCs w:val="4"/>
                <w:lang w:eastAsia="es-CL"/>
              </w:rPr>
              <w:drawing>
                <wp:inline distT="0" distB="0" distL="0" distR="0">
                  <wp:extent cx="2430780" cy="32385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0780" cy="3238500"/>
                          </a:xfrm>
                          <a:prstGeom prst="rect">
                            <a:avLst/>
                          </a:prstGeom>
                          <a:noFill/>
                        </pic:spPr>
                      </pic:pic>
                    </a:graphicData>
                  </a:graphic>
                </wp:inline>
              </w:drawing>
            </w:r>
          </w:p>
          <w:p w:rsidR="001E754E" w:rsidRPr="00C13310" w:rsidRDefault="001E754E" w:rsidP="00B13345">
            <w:pPr>
              <w:rPr>
                <w:noProof/>
                <w:sz w:val="4"/>
                <w:szCs w:val="4"/>
              </w:rPr>
            </w:pPr>
          </w:p>
        </w:tc>
        <w:tc>
          <w:tcPr>
            <w:tcW w:w="2579" w:type="pct"/>
            <w:gridSpan w:val="3"/>
            <w:tcBorders>
              <w:top w:val="nil"/>
              <w:left w:val="single" w:sz="4" w:space="0" w:color="auto"/>
              <w:bottom w:val="nil"/>
              <w:right w:val="single" w:sz="4" w:space="0" w:color="auto"/>
            </w:tcBorders>
            <w:noWrap/>
            <w:vAlign w:val="center"/>
            <w:hideMark/>
          </w:tcPr>
          <w:p w:rsidR="001E754E" w:rsidRPr="00C13310" w:rsidRDefault="00BF1F9B" w:rsidP="00B13345">
            <w:pPr>
              <w:jc w:val="center"/>
              <w:rPr>
                <w:noProof/>
                <w:sz w:val="10"/>
                <w:szCs w:val="10"/>
              </w:rPr>
            </w:pPr>
            <w:r w:rsidRPr="00BF1F9B">
              <w:rPr>
                <w:noProof/>
              </w:rPr>
              <w:pict>
                <v:group id="Grupo 17" o:spid="_x0000_s1031" style="position:absolute;left:0;text-align:left;margin-left:31.55pt;margin-top:122.35pt;width:125.25pt;height:96.75pt;z-index:251689984;mso-position-horizontal-relative:text;mso-position-vertical-relative:text;mso-width-relative:margin;mso-height-relative:margin" coordsize="15906,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">
                  <v:shape id="Conector recto de flecha 10" o:spid="_x0000_s1032" type="#_x0000_t32" style="position:absolute;left:6953;top:3905;width:762;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" strokecolor="red" strokeweight="1.5pt">
                    <v:stroke endarrow="block" joinstyle="miter"/>
                  </v:shape>
                  <v:roundrect id="Rectángulo: esquinas redondeadas 11" o:spid="_x0000_s1033" style="position:absolute;width:15906;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" fillcolor="#5b9bd5 [3204]" strokecolor="#1f4d78 [1604]" strokeweight="1pt">
                    <v:stroke joinstyle="miter"/>
                    <v:textbox>
                      <w:txbxContent>
                        <w:p w:rsidR="00B13345" w:rsidRPr="00593AEC" w:rsidRDefault="00B13345" w:rsidP="001E754E">
                          <w:pPr>
                            <w:jc w:val="center"/>
                            <w:rPr>
                              <w:sz w:val="18"/>
                              <w:szCs w:val="18"/>
                            </w:rPr>
                          </w:pPr>
                          <w:r w:rsidRPr="00593AEC">
                            <w:rPr>
                              <w:sz w:val="18"/>
                              <w:szCs w:val="18"/>
                            </w:rPr>
                            <w:t>R</w:t>
                          </w:r>
                          <w:r>
                            <w:rPr>
                              <w:sz w:val="18"/>
                              <w:szCs w:val="18"/>
                            </w:rPr>
                            <w:t>ILes</w:t>
                          </w:r>
                          <w:r w:rsidRPr="00593AEC">
                            <w:rPr>
                              <w:sz w:val="18"/>
                              <w:szCs w:val="18"/>
                            </w:rPr>
                            <w:t xml:space="preserve"> producidos en patio industrial producto de</w:t>
                          </w:r>
                          <w:r>
                            <w:rPr>
                              <w:sz w:val="18"/>
                              <w:szCs w:val="18"/>
                            </w:rPr>
                            <w:t xml:space="preserve">l </w:t>
                          </w:r>
                          <w:r w:rsidRPr="00593AEC">
                            <w:rPr>
                              <w:sz w:val="18"/>
                              <w:szCs w:val="18"/>
                            </w:rPr>
                            <w:t>lavado de piso</w:t>
                          </w:r>
                        </w:p>
                      </w:txbxContent>
                    </v:textbox>
                  </v:roundrect>
                </v:group>
              </w:pict>
            </w:r>
            <w:r w:rsidR="001E754E">
              <w:rPr>
                <w:noProof/>
                <w:sz w:val="10"/>
                <w:szCs w:val="10"/>
                <w:lang w:eastAsia="es-CL"/>
              </w:rPr>
              <w:drawing>
                <wp:inline distT="0" distB="0" distL="0" distR="0">
                  <wp:extent cx="2354580" cy="3139440"/>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4580" cy="3139440"/>
                          </a:xfrm>
                          <a:prstGeom prst="rect">
                            <a:avLst/>
                          </a:prstGeom>
                          <a:noFill/>
                        </pic:spPr>
                      </pic:pic>
                    </a:graphicData>
                  </a:graphic>
                </wp:inline>
              </w:drawing>
            </w:r>
          </w:p>
        </w:tc>
      </w:tr>
      <w:tr w:rsidR="001E754E" w:rsidRPr="00C13310" w:rsidTr="00B13345">
        <w:trPr>
          <w:trHeight w:val="278"/>
          <w:jc w:val="center"/>
        </w:trPr>
        <w:tc>
          <w:tcPr>
            <w:tcW w:w="1425" w:type="pct"/>
            <w:gridSpan w:val="2"/>
            <w:tcBorders>
              <w:top w:val="single" w:sz="4" w:space="0" w:color="auto"/>
              <w:left w:val="single" w:sz="4" w:space="0" w:color="auto"/>
              <w:bottom w:val="single" w:sz="4" w:space="0" w:color="auto"/>
              <w:right w:val="nil"/>
            </w:tcBorders>
            <w:noWrap/>
            <w:vAlign w:val="center"/>
            <w:hideMark/>
          </w:tcPr>
          <w:p w:rsidR="001E754E" w:rsidRPr="00364C98" w:rsidRDefault="001E754E" w:rsidP="00B13345">
            <w:pPr>
              <w:spacing w:after="0"/>
              <w:rPr>
                <w:rFonts w:eastAsia="Times New Roman" w:cstheme="minorHAnsi"/>
                <w:b/>
                <w:color w:val="000000"/>
                <w:sz w:val="20"/>
                <w:szCs w:val="20"/>
                <w:lang w:val="es-ES" w:eastAsia="es-CL"/>
              </w:rPr>
            </w:pPr>
            <w:bookmarkStart w:id="105" w:name="_Toc523843858"/>
            <w:bookmarkStart w:id="106" w:name="_Toc523844142"/>
            <w:bookmarkStart w:id="107" w:name="_Toc523844297"/>
            <w:bookmarkStart w:id="108" w:name="_Toc530584640"/>
            <w:bookmarkStart w:id="109" w:name="_Toc24010914"/>
            <w:bookmarkStart w:id="110" w:name="_Toc24010967"/>
            <w:r w:rsidRPr="00364C98">
              <w:rPr>
                <w:rFonts w:cstheme="minorHAnsi"/>
                <w:b/>
                <w:sz w:val="20"/>
                <w:szCs w:val="20"/>
                <w:lang w:val="es-ES"/>
              </w:rPr>
              <w:t>Fotografía 1.</w:t>
            </w:r>
            <w:bookmarkEnd w:id="105"/>
            <w:bookmarkEnd w:id="106"/>
            <w:bookmarkEnd w:id="107"/>
            <w:bookmarkEnd w:id="108"/>
            <w:bookmarkEnd w:id="109"/>
            <w:bookmarkEnd w:id="110"/>
          </w:p>
        </w:tc>
        <w:tc>
          <w:tcPr>
            <w:tcW w:w="996" w:type="pct"/>
            <w:tcBorders>
              <w:top w:val="single" w:sz="4" w:space="0" w:color="auto"/>
              <w:left w:val="single" w:sz="4" w:space="0" w:color="auto"/>
              <w:bottom w:val="single" w:sz="4" w:space="0" w:color="auto"/>
              <w:right w:val="single" w:sz="4" w:space="0" w:color="000000"/>
            </w:tcBorders>
            <w:noWrap/>
            <w:vAlign w:val="center"/>
            <w:hideMark/>
          </w:tcPr>
          <w:p w:rsidR="001E754E" w:rsidRPr="00364C98" w:rsidRDefault="001E754E" w:rsidP="00B13345">
            <w:pPr>
              <w:spacing w:after="0"/>
              <w:rPr>
                <w:rFonts w:eastAsia="Times New Roman"/>
                <w:b/>
                <w:color w:val="000000"/>
                <w:sz w:val="20"/>
                <w:szCs w:val="20"/>
                <w:lang w:val="es-ES" w:eastAsia="es-CL"/>
              </w:rPr>
            </w:pPr>
            <w:r w:rsidRPr="00364C98">
              <w:rPr>
                <w:rFonts w:eastAsia="Times New Roman"/>
                <w:b/>
                <w:color w:val="000000"/>
                <w:sz w:val="20"/>
                <w:szCs w:val="20"/>
                <w:lang w:val="es-ES" w:eastAsia="es-CL"/>
              </w:rPr>
              <w:t xml:space="preserve">Fecha: </w:t>
            </w:r>
            <w:r w:rsidRPr="00364C98">
              <w:rPr>
                <w:rFonts w:eastAsia="Times New Roman"/>
                <w:color w:val="000000"/>
                <w:sz w:val="20"/>
                <w:szCs w:val="20"/>
                <w:lang w:val="es-ES" w:eastAsia="es-CL"/>
              </w:rPr>
              <w:t>14-05-2020</w:t>
            </w:r>
          </w:p>
        </w:tc>
        <w:tc>
          <w:tcPr>
            <w:tcW w:w="1485" w:type="pct"/>
            <w:gridSpan w:val="2"/>
            <w:tcBorders>
              <w:top w:val="single" w:sz="4" w:space="0" w:color="auto"/>
              <w:left w:val="nil"/>
              <w:bottom w:val="single" w:sz="4" w:space="0" w:color="auto"/>
              <w:right w:val="nil"/>
            </w:tcBorders>
            <w:noWrap/>
            <w:vAlign w:val="center"/>
            <w:hideMark/>
          </w:tcPr>
          <w:p w:rsidR="001E754E" w:rsidRPr="00364C98" w:rsidRDefault="001E754E" w:rsidP="00B13345">
            <w:pPr>
              <w:spacing w:after="0"/>
              <w:rPr>
                <w:rFonts w:cstheme="minorHAnsi"/>
                <w:b/>
                <w:sz w:val="20"/>
                <w:szCs w:val="20"/>
                <w:lang w:val="es-ES"/>
              </w:rPr>
            </w:pPr>
            <w:bookmarkStart w:id="111" w:name="_Toc523843859"/>
            <w:bookmarkStart w:id="112" w:name="_Toc523844143"/>
            <w:bookmarkStart w:id="113" w:name="_Toc523844298"/>
            <w:bookmarkStart w:id="114" w:name="_Toc530584641"/>
            <w:bookmarkStart w:id="115" w:name="_Toc24010915"/>
            <w:bookmarkStart w:id="116" w:name="_Toc24010968"/>
            <w:r w:rsidRPr="00364C98">
              <w:rPr>
                <w:rFonts w:cstheme="minorHAnsi"/>
                <w:b/>
                <w:sz w:val="20"/>
                <w:szCs w:val="20"/>
                <w:lang w:val="es-ES"/>
              </w:rPr>
              <w:t>Fotografía 2.</w:t>
            </w:r>
            <w:bookmarkEnd w:id="111"/>
            <w:bookmarkEnd w:id="112"/>
            <w:bookmarkEnd w:id="113"/>
            <w:bookmarkEnd w:id="114"/>
            <w:bookmarkEnd w:id="115"/>
            <w:bookmarkEnd w:id="116"/>
          </w:p>
        </w:tc>
        <w:tc>
          <w:tcPr>
            <w:tcW w:w="1094" w:type="pct"/>
            <w:tcBorders>
              <w:top w:val="single" w:sz="4" w:space="0" w:color="auto"/>
              <w:left w:val="single" w:sz="4" w:space="0" w:color="auto"/>
              <w:bottom w:val="single" w:sz="4" w:space="0" w:color="auto"/>
              <w:right w:val="single" w:sz="4" w:space="0" w:color="000000"/>
            </w:tcBorders>
            <w:noWrap/>
            <w:vAlign w:val="center"/>
            <w:hideMark/>
          </w:tcPr>
          <w:p w:rsidR="001E754E" w:rsidRPr="00364C98" w:rsidRDefault="001E754E" w:rsidP="00B13345">
            <w:pPr>
              <w:spacing w:after="0"/>
              <w:rPr>
                <w:rFonts w:eastAsia="Times New Roman"/>
                <w:b/>
                <w:color w:val="000000"/>
                <w:sz w:val="20"/>
                <w:szCs w:val="20"/>
                <w:lang w:val="es-ES" w:eastAsia="es-CL"/>
              </w:rPr>
            </w:pPr>
            <w:r w:rsidRPr="00364C98">
              <w:rPr>
                <w:rFonts w:eastAsia="Times New Roman"/>
                <w:b/>
                <w:color w:val="000000"/>
                <w:sz w:val="20"/>
                <w:szCs w:val="20"/>
                <w:lang w:val="es-ES" w:eastAsia="es-CL"/>
              </w:rPr>
              <w:t xml:space="preserve">Fecha: </w:t>
            </w:r>
            <w:r w:rsidRPr="00364C98">
              <w:rPr>
                <w:rFonts w:eastAsia="Times New Roman"/>
                <w:color w:val="000000"/>
                <w:sz w:val="20"/>
                <w:szCs w:val="20"/>
                <w:lang w:val="es-ES" w:eastAsia="es-CL"/>
              </w:rPr>
              <w:t>14-05-2020</w:t>
            </w:r>
          </w:p>
        </w:tc>
      </w:tr>
      <w:tr w:rsidR="001E754E" w:rsidRPr="00C13310" w:rsidTr="00B13345">
        <w:trPr>
          <w:trHeight w:val="129"/>
          <w:jc w:val="center"/>
        </w:trPr>
        <w:tc>
          <w:tcPr>
            <w:tcW w:w="741" w:type="pct"/>
            <w:tcBorders>
              <w:top w:val="single" w:sz="4" w:space="0" w:color="auto"/>
              <w:left w:val="single" w:sz="4" w:space="0" w:color="auto"/>
              <w:bottom w:val="single" w:sz="4" w:space="0" w:color="auto"/>
              <w:right w:val="nil"/>
            </w:tcBorders>
            <w:noWrap/>
          </w:tcPr>
          <w:p w:rsidR="001E754E" w:rsidRPr="00364C98" w:rsidRDefault="001E754E" w:rsidP="00B13345">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 xml:space="preserve">Coordenadas DATUM </w:t>
            </w:r>
          </w:p>
          <w:p w:rsidR="001E754E" w:rsidRPr="00364C98" w:rsidRDefault="001E754E" w:rsidP="00B13345">
            <w:pPr>
              <w:spacing w:after="0" w:line="240" w:lineRule="auto"/>
              <w:rPr>
                <w:rFonts w:ascii="Calibri" w:eastAsia="Calibri" w:hAnsi="Calibri" w:cstheme="minorHAnsi"/>
                <w:b/>
                <w:sz w:val="20"/>
                <w:szCs w:val="20"/>
                <w:lang w:val="es-ES" w:eastAsia="es-ES" w:bidi="es-ES"/>
              </w:rPr>
            </w:pPr>
            <w:r w:rsidRPr="00364C98">
              <w:rPr>
                <w:rFonts w:ascii="Calibri" w:eastAsia="Calibri" w:hAnsi="Calibri" w:cs="Calibri"/>
                <w:b/>
                <w:sz w:val="20"/>
                <w:szCs w:val="20"/>
                <w:lang w:val="es-ES" w:eastAsia="es-ES" w:bidi="es-ES"/>
              </w:rPr>
              <w:t>WGS84 HUSO 19</w:t>
            </w:r>
          </w:p>
        </w:tc>
        <w:tc>
          <w:tcPr>
            <w:tcW w:w="684" w:type="pct"/>
            <w:tcBorders>
              <w:top w:val="single" w:sz="4" w:space="0" w:color="auto"/>
              <w:left w:val="single" w:sz="4" w:space="0" w:color="auto"/>
              <w:bottom w:val="single" w:sz="4" w:space="0" w:color="auto"/>
              <w:right w:val="nil"/>
            </w:tcBorders>
          </w:tcPr>
          <w:p w:rsidR="001E754E" w:rsidRPr="00364C98" w:rsidRDefault="001E754E" w:rsidP="00B13345">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Coordenada Norte:</w:t>
            </w:r>
          </w:p>
          <w:p w:rsidR="001E754E" w:rsidRPr="00364C98" w:rsidRDefault="001E754E" w:rsidP="00B13345">
            <w:pPr>
              <w:spacing w:after="0" w:line="240" w:lineRule="auto"/>
              <w:rPr>
                <w:rFonts w:cstheme="minorHAnsi"/>
                <w:b/>
                <w:sz w:val="20"/>
                <w:szCs w:val="20"/>
                <w:lang w:val="es-ES"/>
              </w:rPr>
            </w:pPr>
            <w:bookmarkStart w:id="117" w:name="_Toc30757972"/>
            <w:bookmarkStart w:id="118" w:name="_Toc41488119"/>
            <w:r w:rsidRPr="00364C98">
              <w:rPr>
                <w:sz w:val="20"/>
                <w:szCs w:val="20"/>
              </w:rPr>
              <w:t>618</w:t>
            </w:r>
            <w:bookmarkEnd w:id="117"/>
            <w:r w:rsidRPr="00364C98">
              <w:rPr>
                <w:sz w:val="20"/>
                <w:szCs w:val="20"/>
              </w:rPr>
              <w:t>2294</w:t>
            </w:r>
            <w:bookmarkEnd w:id="118"/>
          </w:p>
        </w:tc>
        <w:tc>
          <w:tcPr>
            <w:tcW w:w="996" w:type="pct"/>
            <w:tcBorders>
              <w:top w:val="single" w:sz="4" w:space="0" w:color="auto"/>
              <w:left w:val="single" w:sz="4" w:space="0" w:color="auto"/>
              <w:bottom w:val="single" w:sz="4" w:space="0" w:color="auto"/>
              <w:right w:val="single" w:sz="4" w:space="0" w:color="auto"/>
            </w:tcBorders>
            <w:noWrap/>
          </w:tcPr>
          <w:p w:rsidR="001E754E" w:rsidRPr="00364C98" w:rsidRDefault="001E754E" w:rsidP="00B13345">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Coordenada Este:</w:t>
            </w:r>
          </w:p>
          <w:p w:rsidR="001E754E" w:rsidRPr="00364C98" w:rsidRDefault="001E754E" w:rsidP="00B13345">
            <w:pPr>
              <w:spacing w:after="0" w:line="240" w:lineRule="auto"/>
              <w:rPr>
                <w:rFonts w:eastAsia="Times New Roman"/>
                <w:b/>
                <w:color w:val="000000"/>
                <w:sz w:val="20"/>
                <w:szCs w:val="20"/>
                <w:lang w:val="es-ES" w:eastAsia="es-CL"/>
              </w:rPr>
            </w:pPr>
            <w:r w:rsidRPr="00364C98">
              <w:rPr>
                <w:sz w:val="20"/>
                <w:szCs w:val="20"/>
              </w:rPr>
              <w:t>324994</w:t>
            </w:r>
          </w:p>
        </w:tc>
        <w:tc>
          <w:tcPr>
            <w:tcW w:w="742" w:type="pct"/>
            <w:tcBorders>
              <w:top w:val="single" w:sz="4" w:space="0" w:color="auto"/>
              <w:left w:val="single" w:sz="4" w:space="0" w:color="auto"/>
              <w:bottom w:val="single" w:sz="4" w:space="0" w:color="auto"/>
              <w:right w:val="single" w:sz="4" w:space="0" w:color="auto"/>
            </w:tcBorders>
            <w:noWrap/>
          </w:tcPr>
          <w:p w:rsidR="001E754E" w:rsidRPr="00364C98" w:rsidRDefault="001E754E" w:rsidP="00B13345">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 xml:space="preserve">Coordenadas </w:t>
            </w:r>
            <w:bookmarkStart w:id="119" w:name="_Toc24010917"/>
            <w:bookmarkStart w:id="120" w:name="_Toc24010970"/>
            <w:r w:rsidRPr="00364C98">
              <w:rPr>
                <w:rFonts w:ascii="Calibri" w:eastAsia="Calibri" w:hAnsi="Calibri" w:cs="Calibri"/>
                <w:b/>
                <w:sz w:val="20"/>
                <w:szCs w:val="20"/>
                <w:lang w:val="es-ES" w:eastAsia="es-ES" w:bidi="es-ES"/>
              </w:rPr>
              <w:t xml:space="preserve">DATUM </w:t>
            </w:r>
          </w:p>
          <w:p w:rsidR="001E754E" w:rsidRPr="00364C98" w:rsidRDefault="001E754E" w:rsidP="00B13345">
            <w:pPr>
              <w:spacing w:after="0" w:line="240" w:lineRule="auto"/>
              <w:rPr>
                <w:rFonts w:cstheme="minorHAnsi"/>
                <w:b/>
                <w:sz w:val="20"/>
                <w:szCs w:val="20"/>
                <w:lang w:val="es-ES"/>
              </w:rPr>
            </w:pPr>
            <w:bookmarkStart w:id="121" w:name="_Toc30757973"/>
            <w:bookmarkStart w:id="122" w:name="_Toc41488120"/>
            <w:r w:rsidRPr="00364C98">
              <w:rPr>
                <w:b/>
                <w:sz w:val="20"/>
                <w:szCs w:val="20"/>
              </w:rPr>
              <w:t>WGS84 HUSO 19</w:t>
            </w:r>
            <w:bookmarkEnd w:id="119"/>
            <w:bookmarkEnd w:id="120"/>
            <w:bookmarkEnd w:id="121"/>
            <w:bookmarkEnd w:id="122"/>
          </w:p>
        </w:tc>
        <w:tc>
          <w:tcPr>
            <w:tcW w:w="743" w:type="pct"/>
            <w:tcBorders>
              <w:top w:val="single" w:sz="4" w:space="0" w:color="auto"/>
              <w:left w:val="single" w:sz="4" w:space="0" w:color="auto"/>
              <w:bottom w:val="single" w:sz="4" w:space="0" w:color="auto"/>
              <w:right w:val="single" w:sz="4" w:space="0" w:color="auto"/>
            </w:tcBorders>
          </w:tcPr>
          <w:p w:rsidR="001E754E" w:rsidRPr="00364C98" w:rsidRDefault="001E754E" w:rsidP="00B13345">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Coordenada Norte:</w:t>
            </w:r>
          </w:p>
          <w:p w:rsidR="001E754E" w:rsidRPr="00364C98" w:rsidRDefault="001E754E" w:rsidP="00B13345">
            <w:pPr>
              <w:spacing w:after="0" w:line="240" w:lineRule="auto"/>
              <w:rPr>
                <w:rFonts w:cstheme="minorHAnsi"/>
                <w:b/>
                <w:sz w:val="20"/>
                <w:szCs w:val="20"/>
                <w:lang w:val="es-ES"/>
              </w:rPr>
            </w:pPr>
            <w:bookmarkStart w:id="123" w:name="_Toc41488121"/>
            <w:r w:rsidRPr="00364C98">
              <w:rPr>
                <w:sz w:val="20"/>
                <w:szCs w:val="20"/>
              </w:rPr>
              <w:t>6182294</w:t>
            </w:r>
            <w:bookmarkEnd w:id="123"/>
          </w:p>
        </w:tc>
        <w:tc>
          <w:tcPr>
            <w:tcW w:w="1094" w:type="pct"/>
            <w:tcBorders>
              <w:top w:val="single" w:sz="4" w:space="0" w:color="auto"/>
              <w:left w:val="single" w:sz="4" w:space="0" w:color="auto"/>
              <w:bottom w:val="single" w:sz="4" w:space="0" w:color="auto"/>
              <w:right w:val="single" w:sz="4" w:space="0" w:color="auto"/>
            </w:tcBorders>
            <w:noWrap/>
          </w:tcPr>
          <w:p w:rsidR="001E754E" w:rsidRPr="00364C98" w:rsidRDefault="001E754E" w:rsidP="00B13345">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Coordenada Este:</w:t>
            </w:r>
          </w:p>
          <w:p w:rsidR="001E754E" w:rsidRPr="00364C98" w:rsidRDefault="001E754E" w:rsidP="00B13345">
            <w:pPr>
              <w:spacing w:after="0" w:line="240" w:lineRule="auto"/>
              <w:rPr>
                <w:rFonts w:eastAsia="Times New Roman"/>
                <w:b/>
                <w:color w:val="000000"/>
                <w:sz w:val="20"/>
                <w:szCs w:val="20"/>
                <w:lang w:val="es-ES" w:eastAsia="es-CL"/>
              </w:rPr>
            </w:pPr>
            <w:r w:rsidRPr="00364C98">
              <w:rPr>
                <w:sz w:val="20"/>
                <w:szCs w:val="20"/>
              </w:rPr>
              <w:t>324994</w:t>
            </w:r>
          </w:p>
        </w:tc>
      </w:tr>
      <w:tr w:rsidR="001E754E" w:rsidRPr="00C13310" w:rsidTr="00B13345">
        <w:trPr>
          <w:trHeight w:val="515"/>
          <w:jc w:val="center"/>
        </w:trPr>
        <w:tc>
          <w:tcPr>
            <w:tcW w:w="2421" w:type="pct"/>
            <w:gridSpan w:val="3"/>
            <w:tcBorders>
              <w:top w:val="single" w:sz="4" w:space="0" w:color="auto"/>
              <w:left w:val="single" w:sz="4" w:space="0" w:color="auto"/>
              <w:bottom w:val="single" w:sz="4" w:space="0" w:color="000000"/>
              <w:right w:val="single" w:sz="4" w:space="0" w:color="000000"/>
            </w:tcBorders>
          </w:tcPr>
          <w:p w:rsidR="001E754E" w:rsidRPr="00364C98" w:rsidRDefault="001E754E" w:rsidP="00B13345">
            <w:pPr>
              <w:spacing w:after="0"/>
              <w:jc w:val="both"/>
              <w:rPr>
                <w:rFonts w:eastAsia="Times New Roman"/>
                <w:b/>
                <w:color w:val="000000"/>
                <w:sz w:val="20"/>
                <w:szCs w:val="20"/>
                <w:lang w:val="es-ES" w:eastAsia="es-CL"/>
              </w:rPr>
            </w:pPr>
            <w:r w:rsidRPr="00364C98">
              <w:rPr>
                <w:rFonts w:eastAsia="Times New Roman"/>
                <w:b/>
                <w:color w:val="000000"/>
                <w:sz w:val="20"/>
                <w:szCs w:val="20"/>
                <w:lang w:val="es-ES" w:eastAsia="es-CL"/>
              </w:rPr>
              <w:t>Descripción Medio de Prueba:</w:t>
            </w:r>
            <w:r w:rsidRPr="00364C98">
              <w:rPr>
                <w:rFonts w:eastAsia="Times New Roman"/>
                <w:color w:val="000000"/>
                <w:sz w:val="20"/>
                <w:szCs w:val="20"/>
                <w:lang w:val="es-ES" w:eastAsia="es-CL"/>
              </w:rPr>
              <w:t xml:space="preserve"> Fotografía muestra cámara colectora de RILes, donde convergen los RILes generados en la bodega de vinos y los producidos en el patio industrial, desde aquí los RILes son conducidos por una tubería hacia la planta de tratamiento de RILes por gravedad.</w:t>
            </w:r>
          </w:p>
        </w:tc>
        <w:tc>
          <w:tcPr>
            <w:tcW w:w="2579" w:type="pct"/>
            <w:gridSpan w:val="3"/>
            <w:tcBorders>
              <w:top w:val="single" w:sz="4" w:space="0" w:color="auto"/>
              <w:left w:val="single" w:sz="4" w:space="0" w:color="auto"/>
              <w:bottom w:val="single" w:sz="4" w:space="0" w:color="000000"/>
              <w:right w:val="single" w:sz="4" w:space="0" w:color="000000"/>
            </w:tcBorders>
          </w:tcPr>
          <w:p w:rsidR="001E754E" w:rsidRPr="00364C98" w:rsidRDefault="001E754E" w:rsidP="00B13345">
            <w:pPr>
              <w:spacing w:after="0"/>
              <w:jc w:val="both"/>
              <w:rPr>
                <w:rFonts w:eastAsia="Times New Roman"/>
                <w:b/>
                <w:color w:val="000000"/>
                <w:sz w:val="20"/>
                <w:szCs w:val="20"/>
                <w:lang w:val="es-ES" w:eastAsia="es-CL"/>
              </w:rPr>
            </w:pPr>
            <w:r w:rsidRPr="00364C98">
              <w:rPr>
                <w:rFonts w:eastAsia="Times New Roman"/>
                <w:b/>
                <w:color w:val="000000"/>
                <w:sz w:val="20"/>
                <w:szCs w:val="20"/>
                <w:lang w:val="es-ES" w:eastAsia="es-CL"/>
              </w:rPr>
              <w:t>Descripción Medio de Prueba:</w:t>
            </w:r>
            <w:r w:rsidRPr="00364C98">
              <w:rPr>
                <w:rFonts w:eastAsia="Times New Roman"/>
                <w:color w:val="000000"/>
                <w:sz w:val="20"/>
                <w:szCs w:val="20"/>
                <w:lang w:val="es-ES" w:eastAsia="es-CL"/>
              </w:rPr>
              <w:t xml:space="preserve"> Fotografía muestra cámara colectora de RILes, donde convergen los RILes generados en la bodega de vinos y los producidos en el patio industrial, desde aquí los RILes son conducidos por una tubería hacia la planta de tratamiento de RILes por gravedad.</w:t>
            </w:r>
          </w:p>
        </w:tc>
      </w:tr>
      <w:bookmarkEnd w:id="103"/>
      <w:bookmarkEnd w:id="104"/>
    </w:tbl>
    <w:p w:rsidR="0038560A" w:rsidRDefault="0038560A" w:rsidP="000A1083">
      <w:pPr>
        <w:rPr>
          <w:rFonts w:ascii="Calibri" w:eastAsia="Calibri" w:hAnsi="Calibri" w:cs="Calibri"/>
          <w:sz w:val="28"/>
          <w:szCs w:val="32"/>
        </w:rPr>
      </w:pPr>
    </w:p>
    <w:p w:rsidR="00D37FCA" w:rsidRDefault="00D37FCA" w:rsidP="000A1083">
      <w:pPr>
        <w:rPr>
          <w:rFonts w:ascii="Calibri" w:eastAsia="Calibri" w:hAnsi="Calibri" w:cs="Calibri"/>
          <w:sz w:val="28"/>
          <w:szCs w:val="32"/>
        </w:rPr>
      </w:pPr>
    </w:p>
    <w:tbl>
      <w:tblPr>
        <w:tblW w:w="5000" w:type="pct"/>
        <w:jc w:val="center"/>
        <w:tblCellMar>
          <w:left w:w="70" w:type="dxa"/>
          <w:right w:w="70" w:type="dxa"/>
        </w:tblCellMar>
        <w:tblLook w:val="04A0"/>
      </w:tblPr>
      <w:tblGrid>
        <w:gridCol w:w="2032"/>
        <w:gridCol w:w="1876"/>
        <w:gridCol w:w="2572"/>
        <w:gridCol w:w="2194"/>
        <w:gridCol w:w="2038"/>
        <w:gridCol w:w="3000"/>
      </w:tblGrid>
      <w:tr w:rsidR="00536307" w:rsidRPr="00C13310" w:rsidTr="001001ED">
        <w:trPr>
          <w:trHeight w:val="22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rsidR="00536307" w:rsidRPr="00C13310" w:rsidRDefault="00536307" w:rsidP="00EE060D">
            <w:pPr>
              <w:jc w:val="center"/>
              <w:rPr>
                <w:rFonts w:cstheme="minorHAnsi"/>
                <w:b/>
                <w:sz w:val="20"/>
                <w:szCs w:val="20"/>
              </w:rPr>
            </w:pPr>
            <w:r w:rsidRPr="00C13310">
              <w:br w:type="page"/>
            </w:r>
            <w:r w:rsidRPr="00C13310">
              <w:br w:type="page"/>
            </w:r>
            <w:r w:rsidRPr="00C13310">
              <w:rPr>
                <w:rFonts w:cstheme="minorHAnsi"/>
                <w:b/>
                <w:sz w:val="14"/>
                <w:szCs w:val="24"/>
              </w:rPr>
              <w:br w:type="page"/>
            </w:r>
            <w:r w:rsidRPr="00C13310">
              <w:rPr>
                <w:rFonts w:cstheme="minorHAnsi"/>
                <w:b/>
                <w:sz w:val="20"/>
                <w:szCs w:val="20"/>
              </w:rPr>
              <w:t>Registros</w:t>
            </w:r>
          </w:p>
        </w:tc>
      </w:tr>
      <w:tr w:rsidR="00536307" w:rsidRPr="00C13310" w:rsidTr="001001ED">
        <w:trPr>
          <w:trHeight w:val="3451"/>
          <w:jc w:val="center"/>
        </w:trPr>
        <w:tc>
          <w:tcPr>
            <w:tcW w:w="2363" w:type="pct"/>
            <w:gridSpan w:val="3"/>
            <w:tcBorders>
              <w:top w:val="nil"/>
              <w:left w:val="single" w:sz="4" w:space="0" w:color="auto"/>
              <w:bottom w:val="nil"/>
              <w:right w:val="single" w:sz="4" w:space="0" w:color="auto"/>
            </w:tcBorders>
            <w:noWrap/>
            <w:vAlign w:val="center"/>
            <w:hideMark/>
          </w:tcPr>
          <w:p w:rsidR="001D19EB" w:rsidRDefault="001D19EB" w:rsidP="00EE060D">
            <w:pPr>
              <w:jc w:val="center"/>
              <w:rPr>
                <w:noProof/>
              </w:rPr>
            </w:pPr>
          </w:p>
          <w:p w:rsidR="00536307" w:rsidRDefault="00BF1F9B" w:rsidP="00EE060D">
            <w:pPr>
              <w:jc w:val="center"/>
              <w:rPr>
                <w:noProof/>
                <w:sz w:val="4"/>
                <w:szCs w:val="4"/>
              </w:rPr>
            </w:pPr>
            <w:r w:rsidRPr="00BF1F9B">
              <w:rPr>
                <w:noProof/>
              </w:rPr>
              <w:pict>
                <v:group id="Grupo 48" o:spid="_x0000_s1034" style="position:absolute;left:0;text-align:left;margin-left:-32.95pt;margin-top:21pt;width:347.25pt;height:113.25pt;z-index:251673600;mso-width-relative:margin;mso-height-relative:margin" coordorigin="-571,-1323" coordsize="44767,1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">
                  <v:group id="Grupo 39" o:spid="_x0000_s1035" style="position:absolute;left:23526;top:-1323;width:11387;height:8943" coordorigin=",-1323" coordsize="11387,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Conector recto de flecha 36" o:spid="_x0000_s1036" type="#_x0000_t32" style="position:absolute;left:3429;top:2857;width:1238;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" strokecolor="red" strokeweight=".5pt">
                      <v:stroke endarrow="block" joinstyle="miter"/>
                    </v:shape>
                    <v:oval id="Elipse 37" o:spid="_x0000_s1037" style="position:absolute;left:2476;top:5524;width:219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" filled="f" strokecolor="red" strokeweight="1pt">
                      <v:stroke joinstyle="miter"/>
                    </v:oval>
                    <v:roundrect id="Rectángulo: esquinas redondeadas 38" o:spid="_x0000_s1038" style="position:absolute;top:-1323;width:11387;height:4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" fillcolor="#5b9bd5 [3204]" strokecolor="#1f4d78 [1604]" strokeweight="1pt">
                      <v:stroke joinstyle="miter"/>
                      <v:textbox>
                        <w:txbxContent>
                          <w:p w:rsidR="00B13345" w:rsidRDefault="00B13345" w:rsidP="00640722">
                            <w:pPr>
                              <w:spacing w:after="0"/>
                              <w:jc w:val="center"/>
                              <w:rPr>
                                <w:sz w:val="18"/>
                                <w:szCs w:val="18"/>
                              </w:rPr>
                            </w:pPr>
                            <w:r w:rsidRPr="00AD373D">
                              <w:rPr>
                                <w:sz w:val="18"/>
                                <w:szCs w:val="18"/>
                              </w:rPr>
                              <w:t>Caudalímetro</w:t>
                            </w:r>
                            <w:r>
                              <w:rPr>
                                <w:sz w:val="18"/>
                                <w:szCs w:val="18"/>
                              </w:rPr>
                              <w:t xml:space="preserve"> de </w:t>
                            </w:r>
                          </w:p>
                          <w:p w:rsidR="00B13345" w:rsidRDefault="00B13345" w:rsidP="00640722">
                            <w:pPr>
                              <w:spacing w:after="0"/>
                              <w:jc w:val="center"/>
                            </w:pPr>
                            <w:r>
                              <w:rPr>
                                <w:sz w:val="18"/>
                                <w:szCs w:val="18"/>
                              </w:rPr>
                              <w:t>“entrada”</w:t>
                            </w:r>
                          </w:p>
                        </w:txbxContent>
                      </v:textbox>
                    </v:roundrect>
                  </v:group>
                  <v:shape id="Conector recto de flecha 44" o:spid="_x0000_s1039" type="#_x0000_t32" style="position:absolute;left:33147;top:4286;width:2952;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" strokecolor="red" strokeweight=".5pt">
                    <v:stroke endarrow="block" joinstyle="miter"/>
                  </v:shape>
                  <v:roundrect id="Rectángulo: esquinas redondeadas 45" o:spid="_x0000_s1040" style="position:absolute;left:36195;top:2000;width:8001;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" fillcolor="#5b9bd5 [3204]" strokecolor="#1f4d78 [1604]" strokeweight="1pt">
                    <v:stroke joinstyle="miter"/>
                    <v:textbox>
                      <w:txbxContent>
                        <w:p w:rsidR="00B13345" w:rsidRPr="00870CBB" w:rsidRDefault="00B13345" w:rsidP="00870CBB">
                          <w:pPr>
                            <w:jc w:val="center"/>
                            <w:rPr>
                              <w:sz w:val="18"/>
                              <w:szCs w:val="18"/>
                            </w:rPr>
                          </w:pPr>
                          <w:r w:rsidRPr="00870CBB">
                            <w:rPr>
                              <w:sz w:val="18"/>
                              <w:szCs w:val="18"/>
                            </w:rPr>
                            <w:t>Estanque ecualizador</w:t>
                          </w:r>
                        </w:p>
                      </w:txbxContent>
                    </v:textbox>
                  </v:roundrect>
                  <v:shape id="Conector recto de flecha 46" o:spid="_x0000_s1041" type="#_x0000_t32" style="position:absolute;left:12192;top:8286;width:2381;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" strokecolor="red" strokeweight=".5pt">
                    <v:stroke endarrow="block" joinstyle="miter"/>
                  </v:shape>
                  <v:roundrect id="Rectángulo: esquinas redondeadas 47" o:spid="_x0000_s1042" style="position:absolute;left:-571;top:4286;width:13620;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" fillcolor="#5b9bd5 [3204]" strokecolor="#1f4d78 [1604]" strokeweight="1pt">
                    <v:stroke joinstyle="miter"/>
                    <v:textbox>
                      <w:txbxContent>
                        <w:p w:rsidR="00B13345" w:rsidRPr="00870CBB" w:rsidRDefault="00B13345" w:rsidP="00870CBB">
                          <w:pPr>
                            <w:jc w:val="center"/>
                            <w:rPr>
                              <w:sz w:val="18"/>
                              <w:szCs w:val="18"/>
                            </w:rPr>
                          </w:pPr>
                          <w:r w:rsidRPr="00870CBB">
                            <w:rPr>
                              <w:sz w:val="18"/>
                              <w:szCs w:val="18"/>
                            </w:rPr>
                            <w:t>Estanque acumulador de Riles crudos</w:t>
                          </w:r>
                        </w:p>
                      </w:txbxContent>
                    </v:textbox>
                  </v:roundrect>
                </v:group>
              </w:pict>
            </w:r>
            <w:r w:rsidR="007C0F8C">
              <w:rPr>
                <w:noProof/>
                <w:sz w:val="4"/>
                <w:szCs w:val="4"/>
                <w:lang w:eastAsia="es-CL"/>
              </w:rPr>
              <w:drawing>
                <wp:inline distT="0" distB="0" distL="0" distR="0">
                  <wp:extent cx="2293620" cy="30632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3620" cy="3063240"/>
                          </a:xfrm>
                          <a:prstGeom prst="rect">
                            <a:avLst/>
                          </a:prstGeom>
                          <a:noFill/>
                        </pic:spPr>
                      </pic:pic>
                    </a:graphicData>
                  </a:graphic>
                </wp:inline>
              </w:drawing>
            </w:r>
          </w:p>
          <w:p w:rsidR="001D19EB" w:rsidRDefault="001D19EB" w:rsidP="00EE060D">
            <w:pPr>
              <w:jc w:val="center"/>
              <w:rPr>
                <w:noProof/>
                <w:sz w:val="4"/>
                <w:szCs w:val="4"/>
              </w:rPr>
            </w:pPr>
          </w:p>
          <w:p w:rsidR="001D19EB" w:rsidRPr="00C13310" w:rsidRDefault="001D19EB" w:rsidP="00EE060D">
            <w:pPr>
              <w:jc w:val="center"/>
              <w:rPr>
                <w:noProof/>
                <w:sz w:val="4"/>
                <w:szCs w:val="4"/>
              </w:rPr>
            </w:pPr>
          </w:p>
        </w:tc>
        <w:tc>
          <w:tcPr>
            <w:tcW w:w="2637" w:type="pct"/>
            <w:gridSpan w:val="3"/>
            <w:tcBorders>
              <w:top w:val="nil"/>
              <w:left w:val="single" w:sz="4" w:space="0" w:color="auto"/>
              <w:bottom w:val="nil"/>
              <w:right w:val="single" w:sz="4" w:space="0" w:color="auto"/>
            </w:tcBorders>
            <w:noWrap/>
            <w:vAlign w:val="center"/>
            <w:hideMark/>
          </w:tcPr>
          <w:p w:rsidR="00536307" w:rsidRPr="00C13310" w:rsidRDefault="00BF1F9B" w:rsidP="00EE060D">
            <w:pPr>
              <w:jc w:val="center"/>
              <w:rPr>
                <w:noProof/>
                <w:sz w:val="10"/>
                <w:szCs w:val="10"/>
              </w:rPr>
            </w:pPr>
            <w:r w:rsidRPr="00BF1F9B">
              <w:rPr>
                <w:noProof/>
              </w:rPr>
              <w:pict>
                <v:group id="Grupo 43" o:spid="_x0000_s1043" style="position:absolute;left:0;text-align:left;margin-left:151.5pt;margin-top:-.75pt;width:165.75pt;height:89.25pt;z-index:251668480;mso-position-horizontal-relative:text;mso-position-vertical-relative:text;mso-width-relative:margin;mso-height-relative:margin" coordsize="1695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">
                  <v:oval id="Elipse 40" o:spid="_x0000_s1044" style="position:absolute;top:4476;width:5238;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" filled="f" strokecolor="red" strokeweight="1pt">
                    <v:stroke joinstyle="miter"/>
                  </v:oval>
                  <v:shape id="Conector recto de flecha 41" o:spid="_x0000_s1045" type="#_x0000_t32" style="position:absolute;left:3333;top:1905;width:2667;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" strokecolor="red" strokeweight=".5pt">
                    <v:stroke endarrow="block" joinstyle="miter"/>
                  </v:shape>
                  <v:roundrect id="Rectángulo: esquinas redondeadas 42" o:spid="_x0000_s1046" style="position:absolute;left:6096;width:10858;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" fillcolor="#5b9bd5 [3204]" strokecolor="#1f4d78 [1604]" strokeweight="1pt">
                    <v:stroke joinstyle="miter"/>
                    <v:textbox>
                      <w:txbxContent>
                        <w:p w:rsidR="00B13345" w:rsidRPr="00EE060D" w:rsidRDefault="00B13345" w:rsidP="00EE060D">
                          <w:pPr>
                            <w:jc w:val="center"/>
                            <w:rPr>
                              <w:sz w:val="18"/>
                              <w:szCs w:val="18"/>
                            </w:rPr>
                          </w:pPr>
                          <w:r w:rsidRPr="00EE060D">
                            <w:rPr>
                              <w:sz w:val="18"/>
                              <w:szCs w:val="18"/>
                            </w:rPr>
                            <w:t>Caudalímetro</w:t>
                          </w:r>
                          <w:r>
                            <w:rPr>
                              <w:sz w:val="18"/>
                              <w:szCs w:val="18"/>
                            </w:rPr>
                            <w:t xml:space="preserve"> de “entrada”</w:t>
                          </w:r>
                        </w:p>
                      </w:txbxContent>
                    </v:textbox>
                  </v:roundrect>
                </v:group>
              </w:pict>
            </w:r>
            <w:r w:rsidR="007C0F8C">
              <w:rPr>
                <w:noProof/>
                <w:sz w:val="10"/>
                <w:szCs w:val="10"/>
                <w:lang w:eastAsia="es-CL"/>
              </w:rPr>
              <w:drawing>
                <wp:inline distT="0" distB="0" distL="0" distR="0">
                  <wp:extent cx="2225040" cy="2964180"/>
                  <wp:effectExtent l="0" t="0" r="381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5040" cy="2964180"/>
                          </a:xfrm>
                          <a:prstGeom prst="rect">
                            <a:avLst/>
                          </a:prstGeom>
                          <a:noFill/>
                        </pic:spPr>
                      </pic:pic>
                    </a:graphicData>
                  </a:graphic>
                </wp:inline>
              </w:drawing>
            </w:r>
          </w:p>
        </w:tc>
      </w:tr>
      <w:tr w:rsidR="00536307" w:rsidRPr="00C13310" w:rsidTr="001001ED">
        <w:trPr>
          <w:trHeight w:val="143"/>
          <w:jc w:val="center"/>
        </w:trPr>
        <w:tc>
          <w:tcPr>
            <w:tcW w:w="1425" w:type="pct"/>
            <w:gridSpan w:val="2"/>
            <w:tcBorders>
              <w:top w:val="single" w:sz="4" w:space="0" w:color="auto"/>
              <w:left w:val="single" w:sz="4" w:space="0" w:color="auto"/>
              <w:bottom w:val="single" w:sz="4" w:space="0" w:color="auto"/>
              <w:right w:val="nil"/>
            </w:tcBorders>
            <w:noWrap/>
            <w:vAlign w:val="center"/>
            <w:hideMark/>
          </w:tcPr>
          <w:p w:rsidR="00536307" w:rsidRPr="00364C98" w:rsidRDefault="00536307" w:rsidP="00364C98">
            <w:pPr>
              <w:spacing w:after="0"/>
              <w:rPr>
                <w:rFonts w:eastAsia="Times New Roman" w:cstheme="minorHAnsi"/>
                <w:b/>
                <w:color w:val="000000"/>
                <w:sz w:val="20"/>
                <w:szCs w:val="20"/>
                <w:lang w:val="es-ES" w:eastAsia="es-CL"/>
              </w:rPr>
            </w:pPr>
            <w:r w:rsidRPr="00364C98">
              <w:rPr>
                <w:rFonts w:cstheme="minorHAnsi"/>
                <w:b/>
                <w:sz w:val="20"/>
                <w:szCs w:val="20"/>
                <w:lang w:val="es-ES"/>
              </w:rPr>
              <w:t>Fotografía 3</w:t>
            </w:r>
          </w:p>
        </w:tc>
        <w:tc>
          <w:tcPr>
            <w:tcW w:w="938" w:type="pct"/>
            <w:tcBorders>
              <w:top w:val="single" w:sz="4" w:space="0" w:color="auto"/>
              <w:left w:val="single" w:sz="4" w:space="0" w:color="auto"/>
              <w:bottom w:val="single" w:sz="4" w:space="0" w:color="auto"/>
              <w:right w:val="single" w:sz="4" w:space="0" w:color="000000"/>
            </w:tcBorders>
            <w:noWrap/>
            <w:vAlign w:val="center"/>
            <w:hideMark/>
          </w:tcPr>
          <w:p w:rsidR="00536307" w:rsidRPr="00364C98" w:rsidRDefault="00536307" w:rsidP="00364C98">
            <w:pPr>
              <w:spacing w:after="0"/>
              <w:rPr>
                <w:rFonts w:eastAsia="Times New Roman"/>
                <w:b/>
                <w:color w:val="000000"/>
                <w:sz w:val="20"/>
                <w:szCs w:val="20"/>
                <w:lang w:val="es-ES" w:eastAsia="es-CL"/>
              </w:rPr>
            </w:pPr>
            <w:r w:rsidRPr="00364C98">
              <w:rPr>
                <w:rFonts w:eastAsia="Times New Roman"/>
                <w:b/>
                <w:color w:val="000000"/>
                <w:sz w:val="20"/>
                <w:szCs w:val="20"/>
                <w:lang w:val="es-ES" w:eastAsia="es-CL"/>
              </w:rPr>
              <w:t xml:space="preserve">Fecha: </w:t>
            </w:r>
            <w:r w:rsidRPr="00364C98">
              <w:rPr>
                <w:rFonts w:eastAsia="Times New Roman"/>
                <w:color w:val="000000"/>
                <w:sz w:val="20"/>
                <w:szCs w:val="20"/>
                <w:lang w:val="es-ES" w:eastAsia="es-CL"/>
              </w:rPr>
              <w:t>14-05-2020</w:t>
            </w:r>
          </w:p>
        </w:tc>
        <w:tc>
          <w:tcPr>
            <w:tcW w:w="1543" w:type="pct"/>
            <w:gridSpan w:val="2"/>
            <w:tcBorders>
              <w:top w:val="single" w:sz="4" w:space="0" w:color="auto"/>
              <w:left w:val="nil"/>
              <w:bottom w:val="single" w:sz="4" w:space="0" w:color="auto"/>
              <w:right w:val="nil"/>
            </w:tcBorders>
            <w:noWrap/>
            <w:vAlign w:val="center"/>
            <w:hideMark/>
          </w:tcPr>
          <w:p w:rsidR="00536307" w:rsidRPr="00364C98" w:rsidRDefault="00536307" w:rsidP="00364C98">
            <w:pPr>
              <w:spacing w:after="0"/>
              <w:rPr>
                <w:rFonts w:cstheme="minorHAnsi"/>
                <w:b/>
                <w:sz w:val="20"/>
                <w:szCs w:val="20"/>
                <w:lang w:val="es-ES"/>
              </w:rPr>
            </w:pPr>
            <w:r w:rsidRPr="00364C98">
              <w:rPr>
                <w:rFonts w:cstheme="minorHAnsi"/>
                <w:b/>
                <w:sz w:val="20"/>
                <w:szCs w:val="20"/>
                <w:lang w:val="es-ES"/>
              </w:rPr>
              <w:t>Fotografía 4.</w:t>
            </w:r>
          </w:p>
        </w:tc>
        <w:tc>
          <w:tcPr>
            <w:tcW w:w="1094" w:type="pct"/>
            <w:tcBorders>
              <w:top w:val="single" w:sz="4" w:space="0" w:color="auto"/>
              <w:left w:val="single" w:sz="4" w:space="0" w:color="auto"/>
              <w:bottom w:val="single" w:sz="4" w:space="0" w:color="auto"/>
              <w:right w:val="single" w:sz="4" w:space="0" w:color="000000"/>
            </w:tcBorders>
            <w:noWrap/>
            <w:vAlign w:val="center"/>
            <w:hideMark/>
          </w:tcPr>
          <w:p w:rsidR="00536307" w:rsidRPr="00364C98" w:rsidRDefault="00536307" w:rsidP="00364C98">
            <w:pPr>
              <w:spacing w:after="0"/>
              <w:rPr>
                <w:rFonts w:eastAsia="Times New Roman"/>
                <w:b/>
                <w:color w:val="000000"/>
                <w:sz w:val="20"/>
                <w:szCs w:val="20"/>
                <w:lang w:val="es-ES" w:eastAsia="es-CL"/>
              </w:rPr>
            </w:pPr>
            <w:r w:rsidRPr="00364C98">
              <w:rPr>
                <w:rFonts w:eastAsia="Times New Roman"/>
                <w:b/>
                <w:color w:val="000000"/>
                <w:sz w:val="20"/>
                <w:szCs w:val="20"/>
                <w:lang w:val="es-ES" w:eastAsia="es-CL"/>
              </w:rPr>
              <w:t xml:space="preserve">Fecha: </w:t>
            </w:r>
            <w:r w:rsidRPr="00364C98">
              <w:rPr>
                <w:rFonts w:eastAsia="Times New Roman"/>
                <w:color w:val="000000"/>
                <w:sz w:val="20"/>
                <w:szCs w:val="20"/>
                <w:lang w:val="es-ES" w:eastAsia="es-CL"/>
              </w:rPr>
              <w:t>14-05-2020</w:t>
            </w:r>
          </w:p>
        </w:tc>
      </w:tr>
      <w:tr w:rsidR="00536307" w:rsidRPr="00C13310" w:rsidTr="001001ED">
        <w:trPr>
          <w:trHeight w:val="143"/>
          <w:jc w:val="center"/>
        </w:trPr>
        <w:tc>
          <w:tcPr>
            <w:tcW w:w="741" w:type="pct"/>
            <w:tcBorders>
              <w:top w:val="single" w:sz="4" w:space="0" w:color="auto"/>
              <w:left w:val="single" w:sz="4" w:space="0" w:color="auto"/>
              <w:bottom w:val="single" w:sz="4" w:space="0" w:color="auto"/>
              <w:right w:val="nil"/>
            </w:tcBorders>
            <w:noWrap/>
          </w:tcPr>
          <w:p w:rsidR="00536307" w:rsidRPr="00364C98" w:rsidRDefault="00536307" w:rsidP="004A0658">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 xml:space="preserve">Coordenadas DATUM </w:t>
            </w:r>
          </w:p>
          <w:p w:rsidR="00536307" w:rsidRPr="00364C98" w:rsidRDefault="00536307" w:rsidP="004A0658">
            <w:pPr>
              <w:spacing w:after="0" w:line="240" w:lineRule="auto"/>
              <w:rPr>
                <w:rFonts w:ascii="Calibri" w:eastAsia="Calibri" w:hAnsi="Calibri" w:cstheme="minorHAnsi"/>
                <w:b/>
                <w:sz w:val="20"/>
                <w:szCs w:val="20"/>
                <w:lang w:val="es-ES" w:eastAsia="es-ES" w:bidi="es-ES"/>
              </w:rPr>
            </w:pPr>
            <w:r w:rsidRPr="00364C98">
              <w:rPr>
                <w:rFonts w:ascii="Calibri" w:eastAsia="Calibri" w:hAnsi="Calibri" w:cs="Calibri"/>
                <w:b/>
                <w:sz w:val="20"/>
                <w:szCs w:val="20"/>
                <w:lang w:val="es-ES" w:eastAsia="es-ES" w:bidi="es-ES"/>
              </w:rPr>
              <w:t>WGS84 HUSO 19</w:t>
            </w:r>
          </w:p>
        </w:tc>
        <w:tc>
          <w:tcPr>
            <w:tcW w:w="684" w:type="pct"/>
            <w:tcBorders>
              <w:top w:val="single" w:sz="4" w:space="0" w:color="auto"/>
              <w:left w:val="single" w:sz="4" w:space="0" w:color="auto"/>
              <w:bottom w:val="single" w:sz="4" w:space="0" w:color="auto"/>
              <w:right w:val="nil"/>
            </w:tcBorders>
          </w:tcPr>
          <w:p w:rsidR="00536307" w:rsidRPr="00364C98" w:rsidRDefault="00536307" w:rsidP="004A0658">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Coordenada Norte:</w:t>
            </w:r>
          </w:p>
          <w:p w:rsidR="00536307" w:rsidRPr="00364C98" w:rsidRDefault="00536307" w:rsidP="004A0658">
            <w:pPr>
              <w:spacing w:after="0" w:line="240" w:lineRule="auto"/>
              <w:rPr>
                <w:rFonts w:cstheme="minorHAnsi"/>
                <w:b/>
                <w:sz w:val="20"/>
                <w:szCs w:val="20"/>
                <w:lang w:val="es-ES"/>
              </w:rPr>
            </w:pPr>
            <w:bookmarkStart w:id="124" w:name="_Toc41488122"/>
            <w:r w:rsidRPr="00364C98">
              <w:rPr>
                <w:rFonts w:cs="Times New Roman"/>
                <w:iCs/>
                <w:color w:val="000000" w:themeColor="text1"/>
                <w:sz w:val="20"/>
                <w:szCs w:val="20"/>
              </w:rPr>
              <w:t>6182358</w:t>
            </w:r>
            <w:bookmarkEnd w:id="124"/>
          </w:p>
        </w:tc>
        <w:tc>
          <w:tcPr>
            <w:tcW w:w="938" w:type="pct"/>
            <w:tcBorders>
              <w:top w:val="single" w:sz="4" w:space="0" w:color="auto"/>
              <w:left w:val="single" w:sz="4" w:space="0" w:color="auto"/>
              <w:bottom w:val="single" w:sz="4" w:space="0" w:color="auto"/>
              <w:right w:val="single" w:sz="4" w:space="0" w:color="auto"/>
            </w:tcBorders>
            <w:noWrap/>
          </w:tcPr>
          <w:p w:rsidR="00536307" w:rsidRPr="00364C98" w:rsidRDefault="00536307" w:rsidP="004A0658">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Coordenada Este:</w:t>
            </w:r>
          </w:p>
          <w:p w:rsidR="00536307" w:rsidRPr="00364C98" w:rsidRDefault="00536307" w:rsidP="004A0658">
            <w:pPr>
              <w:spacing w:after="0" w:line="240" w:lineRule="auto"/>
              <w:rPr>
                <w:rFonts w:eastAsia="Times New Roman"/>
                <w:b/>
                <w:color w:val="000000"/>
                <w:sz w:val="20"/>
                <w:szCs w:val="20"/>
                <w:lang w:val="es-ES" w:eastAsia="es-CL"/>
              </w:rPr>
            </w:pPr>
            <w:r w:rsidRPr="00364C98">
              <w:rPr>
                <w:sz w:val="20"/>
                <w:szCs w:val="20"/>
              </w:rPr>
              <w:t>325029</w:t>
            </w:r>
          </w:p>
        </w:tc>
        <w:tc>
          <w:tcPr>
            <w:tcW w:w="800" w:type="pct"/>
            <w:tcBorders>
              <w:top w:val="single" w:sz="4" w:space="0" w:color="auto"/>
              <w:left w:val="single" w:sz="4" w:space="0" w:color="auto"/>
              <w:bottom w:val="single" w:sz="4" w:space="0" w:color="auto"/>
              <w:right w:val="single" w:sz="4" w:space="0" w:color="auto"/>
            </w:tcBorders>
            <w:noWrap/>
          </w:tcPr>
          <w:p w:rsidR="00536307" w:rsidRPr="00364C98" w:rsidRDefault="00536307" w:rsidP="004A0658">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 xml:space="preserve">Coordenadas DATUM </w:t>
            </w:r>
          </w:p>
          <w:p w:rsidR="00536307" w:rsidRPr="00364C98" w:rsidRDefault="00536307" w:rsidP="004A0658">
            <w:pPr>
              <w:spacing w:after="0" w:line="240" w:lineRule="auto"/>
              <w:rPr>
                <w:rFonts w:cstheme="minorHAnsi"/>
                <w:b/>
                <w:sz w:val="20"/>
                <w:szCs w:val="20"/>
                <w:lang w:val="es-ES"/>
              </w:rPr>
            </w:pPr>
            <w:bookmarkStart w:id="125" w:name="_Toc41488123"/>
            <w:r w:rsidRPr="00364C98">
              <w:rPr>
                <w:b/>
                <w:sz w:val="20"/>
                <w:szCs w:val="20"/>
              </w:rPr>
              <w:t>WGS84 HUSO 19</w:t>
            </w:r>
            <w:bookmarkEnd w:id="125"/>
          </w:p>
        </w:tc>
        <w:tc>
          <w:tcPr>
            <w:tcW w:w="743" w:type="pct"/>
            <w:tcBorders>
              <w:top w:val="single" w:sz="4" w:space="0" w:color="auto"/>
              <w:left w:val="single" w:sz="4" w:space="0" w:color="auto"/>
              <w:bottom w:val="single" w:sz="4" w:space="0" w:color="auto"/>
              <w:right w:val="single" w:sz="4" w:space="0" w:color="auto"/>
            </w:tcBorders>
          </w:tcPr>
          <w:p w:rsidR="00536307" w:rsidRPr="00364C98" w:rsidRDefault="00536307" w:rsidP="004A0658">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Coordenada Norte:</w:t>
            </w:r>
          </w:p>
          <w:p w:rsidR="00536307" w:rsidRPr="00364C98" w:rsidRDefault="00536307" w:rsidP="004A0658">
            <w:pPr>
              <w:spacing w:after="0" w:line="240" w:lineRule="auto"/>
              <w:rPr>
                <w:rFonts w:cstheme="minorHAnsi"/>
                <w:b/>
                <w:sz w:val="20"/>
                <w:szCs w:val="20"/>
                <w:lang w:val="es-ES"/>
              </w:rPr>
            </w:pPr>
            <w:bookmarkStart w:id="126" w:name="_Toc41488124"/>
            <w:r w:rsidRPr="00364C98">
              <w:rPr>
                <w:rFonts w:cs="Times New Roman"/>
                <w:iCs/>
                <w:color w:val="000000" w:themeColor="text1"/>
                <w:sz w:val="20"/>
                <w:szCs w:val="20"/>
              </w:rPr>
              <w:t>6182358</w:t>
            </w:r>
            <w:bookmarkEnd w:id="126"/>
          </w:p>
        </w:tc>
        <w:tc>
          <w:tcPr>
            <w:tcW w:w="1094" w:type="pct"/>
            <w:tcBorders>
              <w:top w:val="single" w:sz="4" w:space="0" w:color="auto"/>
              <w:left w:val="single" w:sz="4" w:space="0" w:color="auto"/>
              <w:bottom w:val="single" w:sz="4" w:space="0" w:color="auto"/>
              <w:right w:val="single" w:sz="4" w:space="0" w:color="auto"/>
            </w:tcBorders>
            <w:noWrap/>
          </w:tcPr>
          <w:p w:rsidR="00536307" w:rsidRPr="00364C98" w:rsidRDefault="00536307" w:rsidP="004A0658">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Coordenada Este:</w:t>
            </w:r>
          </w:p>
          <w:p w:rsidR="00536307" w:rsidRPr="00364C98" w:rsidRDefault="00536307" w:rsidP="004A0658">
            <w:pPr>
              <w:spacing w:after="0" w:line="240" w:lineRule="auto"/>
              <w:rPr>
                <w:rFonts w:eastAsia="Times New Roman"/>
                <w:b/>
                <w:color w:val="000000"/>
                <w:sz w:val="20"/>
                <w:szCs w:val="20"/>
                <w:lang w:val="es-ES" w:eastAsia="es-CL"/>
              </w:rPr>
            </w:pPr>
            <w:r w:rsidRPr="00364C98">
              <w:rPr>
                <w:sz w:val="20"/>
                <w:szCs w:val="20"/>
              </w:rPr>
              <w:t>325029</w:t>
            </w:r>
          </w:p>
        </w:tc>
      </w:tr>
      <w:tr w:rsidR="00536307" w:rsidRPr="00C13310" w:rsidTr="001001ED">
        <w:trPr>
          <w:trHeight w:val="344"/>
          <w:jc w:val="center"/>
        </w:trPr>
        <w:tc>
          <w:tcPr>
            <w:tcW w:w="2363" w:type="pct"/>
            <w:gridSpan w:val="3"/>
            <w:tcBorders>
              <w:top w:val="single" w:sz="4" w:space="0" w:color="auto"/>
              <w:left w:val="single" w:sz="4" w:space="0" w:color="auto"/>
              <w:bottom w:val="single" w:sz="4" w:space="0" w:color="000000"/>
              <w:right w:val="single" w:sz="4" w:space="0" w:color="000000"/>
            </w:tcBorders>
          </w:tcPr>
          <w:p w:rsidR="00536307" w:rsidRPr="00364C98" w:rsidRDefault="00536307" w:rsidP="00742F48">
            <w:pPr>
              <w:spacing w:after="0" w:line="240" w:lineRule="auto"/>
              <w:jc w:val="both"/>
              <w:rPr>
                <w:rFonts w:eastAsia="Times New Roman"/>
                <w:b/>
                <w:color w:val="000000"/>
                <w:sz w:val="20"/>
                <w:szCs w:val="20"/>
                <w:lang w:val="es-ES" w:eastAsia="es-CL"/>
              </w:rPr>
            </w:pPr>
            <w:r w:rsidRPr="00364C98">
              <w:rPr>
                <w:rFonts w:eastAsia="Times New Roman"/>
                <w:b/>
                <w:color w:val="000000"/>
                <w:sz w:val="20"/>
                <w:szCs w:val="20"/>
                <w:lang w:val="es-ES" w:eastAsia="es-CL"/>
              </w:rPr>
              <w:t>Descripción Medio de Prueba:</w:t>
            </w:r>
            <w:r w:rsidR="00742F48" w:rsidRPr="00364C98">
              <w:rPr>
                <w:rFonts w:eastAsia="Times New Roman"/>
                <w:color w:val="000000"/>
                <w:sz w:val="20"/>
                <w:szCs w:val="20"/>
                <w:lang w:val="es-ES" w:eastAsia="es-CL"/>
              </w:rPr>
              <w:t xml:space="preserve">Fotografía muestra </w:t>
            </w:r>
            <w:r w:rsidR="00742F48" w:rsidRPr="00364C98">
              <w:rPr>
                <w:rFonts w:cs="Times New Roman"/>
                <w:iCs/>
                <w:color w:val="000000" w:themeColor="text1"/>
                <w:sz w:val="20"/>
                <w:szCs w:val="20"/>
              </w:rPr>
              <w:t xml:space="preserve">caudalímetro </w:t>
            </w:r>
            <w:r w:rsidR="00EB5323" w:rsidRPr="00364C98">
              <w:rPr>
                <w:rFonts w:cs="Times New Roman"/>
                <w:iCs/>
                <w:color w:val="000000" w:themeColor="text1"/>
                <w:sz w:val="20"/>
                <w:szCs w:val="20"/>
              </w:rPr>
              <w:t xml:space="preserve">que mide el caudal de “entrada” a la PTRIles, </w:t>
            </w:r>
            <w:r w:rsidR="00742F48" w:rsidRPr="00364C98">
              <w:rPr>
                <w:rFonts w:cs="Times New Roman"/>
                <w:iCs/>
                <w:color w:val="000000" w:themeColor="text1"/>
                <w:sz w:val="20"/>
                <w:szCs w:val="20"/>
              </w:rPr>
              <w:t>ubicado entre el estanque acumulador de Riles crudo y el estanque ecualizador</w:t>
            </w:r>
            <w:r w:rsidR="00AD373D" w:rsidRPr="00364C98">
              <w:rPr>
                <w:rFonts w:cs="Times New Roman"/>
                <w:iCs/>
                <w:color w:val="000000" w:themeColor="text1"/>
                <w:sz w:val="20"/>
                <w:szCs w:val="20"/>
              </w:rPr>
              <w:t xml:space="preserve">, </w:t>
            </w:r>
          </w:p>
        </w:tc>
        <w:tc>
          <w:tcPr>
            <w:tcW w:w="2637" w:type="pct"/>
            <w:gridSpan w:val="3"/>
            <w:tcBorders>
              <w:top w:val="single" w:sz="4" w:space="0" w:color="auto"/>
              <w:left w:val="single" w:sz="4" w:space="0" w:color="auto"/>
              <w:bottom w:val="single" w:sz="4" w:space="0" w:color="000000"/>
              <w:right w:val="single" w:sz="4" w:space="0" w:color="000000"/>
            </w:tcBorders>
          </w:tcPr>
          <w:p w:rsidR="00536307" w:rsidRPr="00364C98" w:rsidRDefault="00536307" w:rsidP="00742F48">
            <w:pPr>
              <w:spacing w:after="0" w:line="240" w:lineRule="auto"/>
              <w:jc w:val="both"/>
              <w:rPr>
                <w:rFonts w:eastAsia="Times New Roman"/>
                <w:b/>
                <w:color w:val="000000"/>
                <w:sz w:val="20"/>
                <w:szCs w:val="20"/>
                <w:lang w:val="es-ES" w:eastAsia="es-CL"/>
              </w:rPr>
            </w:pPr>
            <w:r w:rsidRPr="00364C98">
              <w:rPr>
                <w:rFonts w:eastAsia="Times New Roman"/>
                <w:b/>
                <w:color w:val="000000"/>
                <w:sz w:val="20"/>
                <w:szCs w:val="20"/>
                <w:lang w:val="es-ES" w:eastAsia="es-CL"/>
              </w:rPr>
              <w:t>Descripción Medio de Prueba:</w:t>
            </w:r>
            <w:r w:rsidRPr="00364C98">
              <w:rPr>
                <w:rFonts w:eastAsia="Times New Roman"/>
                <w:color w:val="000000"/>
                <w:sz w:val="20"/>
                <w:szCs w:val="20"/>
                <w:lang w:val="es-ES" w:eastAsia="es-CL"/>
              </w:rPr>
              <w:t xml:space="preserve"> Fotografía muestra </w:t>
            </w:r>
            <w:r w:rsidRPr="00364C98">
              <w:rPr>
                <w:rFonts w:cs="Times New Roman"/>
                <w:iCs/>
                <w:color w:val="000000" w:themeColor="text1"/>
                <w:sz w:val="20"/>
                <w:szCs w:val="20"/>
              </w:rPr>
              <w:t xml:space="preserve">caudalímetro </w:t>
            </w:r>
            <w:r w:rsidR="00EB5323" w:rsidRPr="00364C98">
              <w:rPr>
                <w:rFonts w:cs="Times New Roman"/>
                <w:iCs/>
                <w:color w:val="000000" w:themeColor="text1"/>
                <w:sz w:val="20"/>
                <w:szCs w:val="20"/>
              </w:rPr>
              <w:t xml:space="preserve">que mide el caudal de “entrada” a la PTRIles, </w:t>
            </w:r>
            <w:r w:rsidRPr="00364C98">
              <w:rPr>
                <w:rFonts w:cs="Times New Roman"/>
                <w:iCs/>
                <w:color w:val="000000" w:themeColor="text1"/>
                <w:sz w:val="20"/>
                <w:szCs w:val="20"/>
              </w:rPr>
              <w:t>ubicado entre el estanque acumulador de Riles crudo y el estanque ecualizador</w:t>
            </w:r>
            <w:r w:rsidR="00AD373D" w:rsidRPr="00364C98">
              <w:rPr>
                <w:rFonts w:cs="Times New Roman"/>
                <w:iCs/>
                <w:color w:val="000000" w:themeColor="text1"/>
                <w:sz w:val="20"/>
                <w:szCs w:val="20"/>
              </w:rPr>
              <w:t xml:space="preserve">, </w:t>
            </w:r>
          </w:p>
        </w:tc>
      </w:tr>
    </w:tbl>
    <w:p w:rsidR="0038560A" w:rsidRDefault="0038560A" w:rsidP="000A1083">
      <w:pPr>
        <w:rPr>
          <w:rFonts w:ascii="Calibri" w:eastAsia="Calibri" w:hAnsi="Calibri" w:cs="Calibri"/>
          <w:sz w:val="28"/>
          <w:szCs w:val="32"/>
        </w:rPr>
      </w:pPr>
    </w:p>
    <w:p w:rsidR="00D37FCA" w:rsidRDefault="00D37FCA" w:rsidP="000A1083">
      <w:pPr>
        <w:rPr>
          <w:rFonts w:ascii="Calibri" w:eastAsia="Calibri" w:hAnsi="Calibri" w:cs="Calibri"/>
          <w:sz w:val="28"/>
          <w:szCs w:val="32"/>
        </w:rPr>
      </w:pPr>
    </w:p>
    <w:p w:rsidR="0038560A" w:rsidRDefault="0038560A" w:rsidP="000A1083">
      <w:pPr>
        <w:rPr>
          <w:rFonts w:ascii="Calibri" w:eastAsia="Calibri" w:hAnsi="Calibri" w:cs="Calibri"/>
          <w:sz w:val="28"/>
          <w:szCs w:val="32"/>
        </w:rPr>
      </w:pPr>
    </w:p>
    <w:tbl>
      <w:tblPr>
        <w:tblW w:w="5000" w:type="pct"/>
        <w:jc w:val="center"/>
        <w:tblCellMar>
          <w:left w:w="70" w:type="dxa"/>
          <w:right w:w="70" w:type="dxa"/>
        </w:tblCellMar>
        <w:tblLook w:val="04A0"/>
      </w:tblPr>
      <w:tblGrid>
        <w:gridCol w:w="2032"/>
        <w:gridCol w:w="1876"/>
        <w:gridCol w:w="2572"/>
        <w:gridCol w:w="2194"/>
        <w:gridCol w:w="2038"/>
        <w:gridCol w:w="3000"/>
      </w:tblGrid>
      <w:tr w:rsidR="000F579D" w:rsidRPr="00C13310" w:rsidTr="001001ED">
        <w:trPr>
          <w:trHeight w:val="22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rsidR="000F579D" w:rsidRPr="00C13310" w:rsidRDefault="000F579D" w:rsidP="00364C98">
            <w:pPr>
              <w:spacing w:after="0"/>
              <w:jc w:val="center"/>
              <w:rPr>
                <w:rFonts w:cstheme="minorHAnsi"/>
                <w:b/>
                <w:sz w:val="20"/>
                <w:szCs w:val="20"/>
              </w:rPr>
            </w:pPr>
            <w:r>
              <w:rPr>
                <w:rFonts w:eastAsia="Times New Roman" w:cs="Calibri"/>
                <w:b/>
                <w:lang w:eastAsia="es-CL"/>
              </w:rPr>
              <w:br w:type="page"/>
            </w:r>
            <w:r w:rsidRPr="00C13310">
              <w:br w:type="page"/>
            </w:r>
            <w:r w:rsidRPr="00C13310">
              <w:br w:type="page"/>
            </w:r>
            <w:r w:rsidRPr="00C13310">
              <w:rPr>
                <w:rFonts w:cstheme="minorHAnsi"/>
                <w:b/>
                <w:sz w:val="14"/>
                <w:szCs w:val="24"/>
              </w:rPr>
              <w:br w:type="page"/>
            </w:r>
            <w:r w:rsidRPr="00C13310">
              <w:rPr>
                <w:rFonts w:cstheme="minorHAnsi"/>
                <w:b/>
                <w:sz w:val="20"/>
                <w:szCs w:val="20"/>
              </w:rPr>
              <w:t>Registros</w:t>
            </w:r>
          </w:p>
        </w:tc>
      </w:tr>
      <w:tr w:rsidR="000F579D" w:rsidRPr="00C13310" w:rsidTr="001001ED">
        <w:trPr>
          <w:trHeight w:val="3451"/>
          <w:jc w:val="center"/>
        </w:trPr>
        <w:tc>
          <w:tcPr>
            <w:tcW w:w="2363" w:type="pct"/>
            <w:gridSpan w:val="3"/>
            <w:tcBorders>
              <w:top w:val="nil"/>
              <w:left w:val="single" w:sz="4" w:space="0" w:color="auto"/>
              <w:bottom w:val="nil"/>
              <w:right w:val="single" w:sz="4" w:space="0" w:color="auto"/>
            </w:tcBorders>
            <w:noWrap/>
            <w:vAlign w:val="center"/>
            <w:hideMark/>
          </w:tcPr>
          <w:p w:rsidR="000F579D" w:rsidRDefault="000F579D" w:rsidP="00413A45">
            <w:pPr>
              <w:jc w:val="center"/>
              <w:rPr>
                <w:noProof/>
                <w:sz w:val="4"/>
                <w:szCs w:val="4"/>
              </w:rPr>
            </w:pPr>
          </w:p>
          <w:p w:rsidR="000F579D" w:rsidRDefault="007C0F8C" w:rsidP="00413A45">
            <w:pPr>
              <w:jc w:val="center"/>
              <w:rPr>
                <w:noProof/>
                <w:sz w:val="4"/>
                <w:szCs w:val="4"/>
              </w:rPr>
            </w:pPr>
            <w:r>
              <w:rPr>
                <w:noProof/>
                <w:sz w:val="4"/>
                <w:szCs w:val="4"/>
                <w:lang w:eastAsia="es-CL"/>
              </w:rPr>
              <w:drawing>
                <wp:inline distT="0" distB="0" distL="0" distR="0">
                  <wp:extent cx="2385060" cy="31775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5060" cy="3177540"/>
                          </a:xfrm>
                          <a:prstGeom prst="rect">
                            <a:avLst/>
                          </a:prstGeom>
                          <a:noFill/>
                        </pic:spPr>
                      </pic:pic>
                    </a:graphicData>
                  </a:graphic>
                </wp:inline>
              </w:drawing>
            </w:r>
          </w:p>
          <w:p w:rsidR="000F579D" w:rsidRPr="00C13310" w:rsidRDefault="000F579D" w:rsidP="00413A45">
            <w:pPr>
              <w:jc w:val="center"/>
              <w:rPr>
                <w:noProof/>
                <w:sz w:val="4"/>
                <w:szCs w:val="4"/>
              </w:rPr>
            </w:pPr>
          </w:p>
        </w:tc>
        <w:tc>
          <w:tcPr>
            <w:tcW w:w="2637" w:type="pct"/>
            <w:gridSpan w:val="3"/>
            <w:tcBorders>
              <w:top w:val="nil"/>
              <w:left w:val="single" w:sz="4" w:space="0" w:color="auto"/>
              <w:bottom w:val="nil"/>
              <w:right w:val="single" w:sz="4" w:space="0" w:color="auto"/>
            </w:tcBorders>
            <w:noWrap/>
            <w:vAlign w:val="center"/>
            <w:hideMark/>
          </w:tcPr>
          <w:p w:rsidR="000F579D" w:rsidRPr="00C13310" w:rsidRDefault="00BF1F9B" w:rsidP="00364C98">
            <w:pPr>
              <w:spacing w:after="0"/>
              <w:jc w:val="center"/>
              <w:rPr>
                <w:noProof/>
                <w:sz w:val="10"/>
                <w:szCs w:val="10"/>
              </w:rPr>
            </w:pPr>
            <w:r>
              <w:rPr>
                <w:noProof/>
                <w:sz w:val="10"/>
                <w:szCs w:val="10"/>
              </w:rPr>
              <w:pict>
                <v:group id="Grupo 59" o:spid="_x0000_s1047" style="position:absolute;left:0;text-align:left;margin-left:31.95pt;margin-top:17.8pt;width:144.75pt;height:72.75pt;z-index:251676672;mso-position-horizontal-relative:text;mso-position-vertical-relative:text;mso-width-relative:margin;mso-height-relative:margin" coordsize="18383,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">
                  <v:shape id="Conector recto de flecha 57" o:spid="_x0000_s1048" type="#_x0000_t32" style="position:absolute;left:10287;top:4857;width:3333;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" strokecolor="red" strokeweight=".5pt">
                    <v:stroke endarrow="block" joinstyle="miter"/>
                  </v:shape>
                  <v:roundrect id="Rectángulo: esquinas redondeadas 58" o:spid="_x0000_s1049" style="position:absolute;width:18383;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" fillcolor="#5b9bd5 [3204]" strokecolor="#1f4d78 [1604]" strokeweight="1pt">
                    <v:stroke joinstyle="miter"/>
                    <v:textbox>
                      <w:txbxContent>
                        <w:p w:rsidR="00B13345" w:rsidRPr="008F76D7" w:rsidRDefault="00B13345" w:rsidP="008F76D7">
                          <w:pPr>
                            <w:jc w:val="center"/>
                            <w:rPr>
                              <w:sz w:val="18"/>
                              <w:szCs w:val="18"/>
                            </w:rPr>
                          </w:pPr>
                          <w:r w:rsidRPr="008F76D7">
                            <w:rPr>
                              <w:sz w:val="18"/>
                              <w:szCs w:val="18"/>
                            </w:rPr>
                            <w:t>Tubería que conduce Riles hasta camiones aljibes</w:t>
                          </w:r>
                        </w:p>
                      </w:txbxContent>
                    </v:textbox>
                  </v:roundrect>
                </v:group>
              </w:pict>
            </w:r>
            <w:r w:rsidR="007C0F8C">
              <w:rPr>
                <w:noProof/>
                <w:sz w:val="10"/>
                <w:szCs w:val="10"/>
                <w:lang w:eastAsia="es-CL"/>
              </w:rPr>
              <w:drawing>
                <wp:inline distT="0" distB="0" distL="0" distR="0">
                  <wp:extent cx="2042160" cy="289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2160" cy="2895600"/>
                          </a:xfrm>
                          <a:prstGeom prst="rect">
                            <a:avLst/>
                          </a:prstGeom>
                          <a:noFill/>
                        </pic:spPr>
                      </pic:pic>
                    </a:graphicData>
                  </a:graphic>
                </wp:inline>
              </w:drawing>
            </w:r>
          </w:p>
        </w:tc>
      </w:tr>
      <w:tr w:rsidR="000F579D" w:rsidRPr="00C13310" w:rsidTr="001001ED">
        <w:trPr>
          <w:trHeight w:val="143"/>
          <w:jc w:val="center"/>
        </w:trPr>
        <w:tc>
          <w:tcPr>
            <w:tcW w:w="1425" w:type="pct"/>
            <w:gridSpan w:val="2"/>
            <w:tcBorders>
              <w:top w:val="single" w:sz="4" w:space="0" w:color="auto"/>
              <w:left w:val="single" w:sz="4" w:space="0" w:color="auto"/>
              <w:bottom w:val="single" w:sz="4" w:space="0" w:color="auto"/>
              <w:right w:val="nil"/>
            </w:tcBorders>
            <w:noWrap/>
            <w:vAlign w:val="center"/>
            <w:hideMark/>
          </w:tcPr>
          <w:p w:rsidR="000F579D" w:rsidRPr="00364C98" w:rsidRDefault="000F579D" w:rsidP="00364C98">
            <w:pPr>
              <w:spacing w:after="0"/>
              <w:rPr>
                <w:rFonts w:eastAsia="Times New Roman" w:cstheme="minorHAnsi"/>
                <w:b/>
                <w:color w:val="000000"/>
                <w:sz w:val="20"/>
                <w:szCs w:val="20"/>
                <w:lang w:val="es-ES" w:eastAsia="es-CL"/>
              </w:rPr>
            </w:pPr>
            <w:r w:rsidRPr="00364C98">
              <w:rPr>
                <w:rFonts w:cstheme="minorHAnsi"/>
                <w:b/>
                <w:sz w:val="20"/>
                <w:szCs w:val="20"/>
                <w:lang w:val="es-ES"/>
              </w:rPr>
              <w:t xml:space="preserve">Fotografía </w:t>
            </w:r>
            <w:r w:rsidR="00A102BB" w:rsidRPr="00364C98">
              <w:rPr>
                <w:rFonts w:cstheme="minorHAnsi"/>
                <w:b/>
                <w:sz w:val="20"/>
                <w:szCs w:val="20"/>
                <w:lang w:val="es-ES"/>
              </w:rPr>
              <w:t>5.</w:t>
            </w:r>
          </w:p>
        </w:tc>
        <w:tc>
          <w:tcPr>
            <w:tcW w:w="938" w:type="pct"/>
            <w:tcBorders>
              <w:top w:val="single" w:sz="4" w:space="0" w:color="auto"/>
              <w:left w:val="single" w:sz="4" w:space="0" w:color="auto"/>
              <w:bottom w:val="single" w:sz="4" w:space="0" w:color="auto"/>
              <w:right w:val="single" w:sz="4" w:space="0" w:color="000000"/>
            </w:tcBorders>
            <w:noWrap/>
            <w:vAlign w:val="center"/>
            <w:hideMark/>
          </w:tcPr>
          <w:p w:rsidR="000F579D" w:rsidRPr="00364C98" w:rsidRDefault="000F579D" w:rsidP="00364C98">
            <w:pPr>
              <w:spacing w:after="0"/>
              <w:rPr>
                <w:rFonts w:eastAsia="Times New Roman"/>
                <w:b/>
                <w:color w:val="000000"/>
                <w:sz w:val="20"/>
                <w:szCs w:val="20"/>
                <w:lang w:val="es-ES" w:eastAsia="es-CL"/>
              </w:rPr>
            </w:pPr>
            <w:r w:rsidRPr="00364C98">
              <w:rPr>
                <w:rFonts w:eastAsia="Times New Roman"/>
                <w:b/>
                <w:color w:val="000000"/>
                <w:sz w:val="20"/>
                <w:szCs w:val="20"/>
                <w:lang w:val="es-ES" w:eastAsia="es-CL"/>
              </w:rPr>
              <w:t xml:space="preserve">Fecha: </w:t>
            </w:r>
            <w:r w:rsidRPr="00364C98">
              <w:rPr>
                <w:rFonts w:eastAsia="Times New Roman"/>
                <w:color w:val="000000"/>
                <w:sz w:val="20"/>
                <w:szCs w:val="20"/>
                <w:lang w:val="es-ES" w:eastAsia="es-CL"/>
              </w:rPr>
              <w:t>14-05-2020</w:t>
            </w:r>
          </w:p>
        </w:tc>
        <w:tc>
          <w:tcPr>
            <w:tcW w:w="1543" w:type="pct"/>
            <w:gridSpan w:val="2"/>
            <w:tcBorders>
              <w:top w:val="single" w:sz="4" w:space="0" w:color="auto"/>
              <w:left w:val="nil"/>
              <w:bottom w:val="single" w:sz="4" w:space="0" w:color="auto"/>
              <w:right w:val="nil"/>
            </w:tcBorders>
            <w:noWrap/>
            <w:vAlign w:val="center"/>
            <w:hideMark/>
          </w:tcPr>
          <w:p w:rsidR="000F579D" w:rsidRPr="00364C98" w:rsidRDefault="000F579D" w:rsidP="00364C98">
            <w:pPr>
              <w:spacing w:after="0"/>
              <w:rPr>
                <w:rFonts w:cstheme="minorHAnsi"/>
                <w:b/>
                <w:sz w:val="20"/>
                <w:szCs w:val="20"/>
                <w:lang w:val="es-ES"/>
              </w:rPr>
            </w:pPr>
            <w:r w:rsidRPr="00364C98">
              <w:rPr>
                <w:rFonts w:cstheme="minorHAnsi"/>
                <w:b/>
                <w:sz w:val="20"/>
                <w:szCs w:val="20"/>
                <w:lang w:val="es-ES"/>
              </w:rPr>
              <w:t xml:space="preserve">Fotografía </w:t>
            </w:r>
            <w:r w:rsidR="004B2D45" w:rsidRPr="00364C98">
              <w:rPr>
                <w:rFonts w:cstheme="minorHAnsi"/>
                <w:b/>
                <w:sz w:val="20"/>
                <w:szCs w:val="20"/>
                <w:lang w:val="es-ES"/>
              </w:rPr>
              <w:t>6</w:t>
            </w:r>
            <w:r w:rsidRPr="00364C98">
              <w:rPr>
                <w:rFonts w:cstheme="minorHAnsi"/>
                <w:b/>
                <w:sz w:val="20"/>
                <w:szCs w:val="20"/>
                <w:lang w:val="es-ES"/>
              </w:rPr>
              <w:t>.</w:t>
            </w:r>
          </w:p>
        </w:tc>
        <w:tc>
          <w:tcPr>
            <w:tcW w:w="1094" w:type="pct"/>
            <w:tcBorders>
              <w:top w:val="single" w:sz="4" w:space="0" w:color="auto"/>
              <w:left w:val="single" w:sz="4" w:space="0" w:color="auto"/>
              <w:bottom w:val="single" w:sz="4" w:space="0" w:color="auto"/>
              <w:right w:val="single" w:sz="4" w:space="0" w:color="000000"/>
            </w:tcBorders>
            <w:noWrap/>
            <w:vAlign w:val="center"/>
            <w:hideMark/>
          </w:tcPr>
          <w:p w:rsidR="000F579D" w:rsidRPr="00364C98" w:rsidRDefault="000F579D" w:rsidP="00364C98">
            <w:pPr>
              <w:spacing w:after="0"/>
              <w:rPr>
                <w:rFonts w:eastAsia="Times New Roman"/>
                <w:b/>
                <w:color w:val="000000"/>
                <w:sz w:val="20"/>
                <w:szCs w:val="20"/>
                <w:lang w:val="es-ES" w:eastAsia="es-CL"/>
              </w:rPr>
            </w:pPr>
            <w:r w:rsidRPr="00364C98">
              <w:rPr>
                <w:rFonts w:eastAsia="Times New Roman"/>
                <w:b/>
                <w:color w:val="000000"/>
                <w:sz w:val="20"/>
                <w:szCs w:val="20"/>
                <w:lang w:val="es-ES" w:eastAsia="es-CL"/>
              </w:rPr>
              <w:t xml:space="preserve">Fecha: </w:t>
            </w:r>
            <w:r w:rsidRPr="00364C98">
              <w:rPr>
                <w:rFonts w:eastAsia="Times New Roman"/>
                <w:color w:val="000000"/>
                <w:sz w:val="20"/>
                <w:szCs w:val="20"/>
                <w:lang w:val="es-ES" w:eastAsia="es-CL"/>
              </w:rPr>
              <w:t>14-05-2020</w:t>
            </w:r>
          </w:p>
        </w:tc>
      </w:tr>
      <w:tr w:rsidR="006F0789" w:rsidRPr="00C13310" w:rsidTr="001001ED">
        <w:trPr>
          <w:trHeight w:val="143"/>
          <w:jc w:val="center"/>
        </w:trPr>
        <w:tc>
          <w:tcPr>
            <w:tcW w:w="741" w:type="pct"/>
            <w:tcBorders>
              <w:top w:val="single" w:sz="4" w:space="0" w:color="auto"/>
              <w:left w:val="single" w:sz="4" w:space="0" w:color="auto"/>
              <w:bottom w:val="single" w:sz="4" w:space="0" w:color="auto"/>
              <w:right w:val="nil"/>
            </w:tcBorders>
            <w:noWrap/>
          </w:tcPr>
          <w:p w:rsidR="006F0789" w:rsidRPr="00364C98" w:rsidRDefault="006F0789" w:rsidP="00894B5D">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 xml:space="preserve">Coordenadas DATUM </w:t>
            </w:r>
          </w:p>
          <w:p w:rsidR="006F0789" w:rsidRPr="00364C98" w:rsidRDefault="006F0789" w:rsidP="00894B5D">
            <w:pPr>
              <w:spacing w:after="0" w:line="240" w:lineRule="auto"/>
              <w:rPr>
                <w:rFonts w:ascii="Calibri" w:eastAsia="Calibri" w:hAnsi="Calibri" w:cstheme="minorHAnsi"/>
                <w:b/>
                <w:sz w:val="20"/>
                <w:szCs w:val="20"/>
                <w:lang w:val="es-ES" w:eastAsia="es-ES" w:bidi="es-ES"/>
              </w:rPr>
            </w:pPr>
            <w:r w:rsidRPr="00364C98">
              <w:rPr>
                <w:rFonts w:ascii="Calibri" w:eastAsia="Calibri" w:hAnsi="Calibri" w:cs="Calibri"/>
                <w:b/>
                <w:sz w:val="20"/>
                <w:szCs w:val="20"/>
                <w:lang w:val="es-ES" w:eastAsia="es-ES" w:bidi="es-ES"/>
              </w:rPr>
              <w:t>WGS84 HUSO 19</w:t>
            </w:r>
          </w:p>
        </w:tc>
        <w:tc>
          <w:tcPr>
            <w:tcW w:w="684" w:type="pct"/>
            <w:tcBorders>
              <w:top w:val="single" w:sz="4" w:space="0" w:color="auto"/>
              <w:left w:val="single" w:sz="4" w:space="0" w:color="auto"/>
              <w:bottom w:val="single" w:sz="4" w:space="0" w:color="auto"/>
              <w:right w:val="nil"/>
            </w:tcBorders>
          </w:tcPr>
          <w:p w:rsidR="006F0789" w:rsidRPr="00364C98" w:rsidRDefault="006F0789" w:rsidP="00894B5D">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Coordenada Norte:</w:t>
            </w:r>
          </w:p>
          <w:p w:rsidR="006F0789" w:rsidRPr="00364C98" w:rsidRDefault="006F0789" w:rsidP="00894B5D">
            <w:pPr>
              <w:spacing w:after="0" w:line="240" w:lineRule="auto"/>
              <w:rPr>
                <w:rFonts w:cstheme="minorHAnsi"/>
                <w:b/>
                <w:sz w:val="20"/>
                <w:szCs w:val="20"/>
                <w:lang w:val="es-ES"/>
              </w:rPr>
            </w:pPr>
            <w:bookmarkStart w:id="127" w:name="_Toc41488125"/>
            <w:r w:rsidRPr="00364C98">
              <w:rPr>
                <w:rFonts w:cs="Times New Roman"/>
                <w:iCs/>
                <w:color w:val="000000" w:themeColor="text1"/>
                <w:sz w:val="20"/>
                <w:szCs w:val="20"/>
              </w:rPr>
              <w:t>6182346m</w:t>
            </w:r>
            <w:bookmarkEnd w:id="127"/>
          </w:p>
        </w:tc>
        <w:tc>
          <w:tcPr>
            <w:tcW w:w="938" w:type="pct"/>
            <w:tcBorders>
              <w:top w:val="single" w:sz="4" w:space="0" w:color="auto"/>
              <w:left w:val="single" w:sz="4" w:space="0" w:color="auto"/>
              <w:bottom w:val="single" w:sz="4" w:space="0" w:color="auto"/>
              <w:right w:val="single" w:sz="4" w:space="0" w:color="auto"/>
            </w:tcBorders>
            <w:noWrap/>
          </w:tcPr>
          <w:p w:rsidR="006F0789" w:rsidRPr="00364C98" w:rsidRDefault="006F0789" w:rsidP="00894B5D">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Coordenada Este:</w:t>
            </w:r>
          </w:p>
          <w:p w:rsidR="006F0789" w:rsidRPr="00364C98" w:rsidRDefault="006F0789" w:rsidP="00894B5D">
            <w:pPr>
              <w:spacing w:after="0" w:line="240" w:lineRule="auto"/>
              <w:rPr>
                <w:rFonts w:eastAsia="Times New Roman"/>
                <w:b/>
                <w:color w:val="000000"/>
                <w:sz w:val="20"/>
                <w:szCs w:val="20"/>
                <w:lang w:val="es-ES" w:eastAsia="es-CL"/>
              </w:rPr>
            </w:pPr>
            <w:r w:rsidRPr="00364C98">
              <w:rPr>
                <w:rFonts w:cs="Times New Roman"/>
                <w:iCs/>
                <w:color w:val="000000" w:themeColor="text1"/>
                <w:sz w:val="20"/>
                <w:szCs w:val="20"/>
              </w:rPr>
              <w:t>325029m</w:t>
            </w:r>
          </w:p>
        </w:tc>
        <w:tc>
          <w:tcPr>
            <w:tcW w:w="800" w:type="pct"/>
            <w:tcBorders>
              <w:top w:val="single" w:sz="4" w:space="0" w:color="auto"/>
              <w:left w:val="single" w:sz="4" w:space="0" w:color="auto"/>
              <w:bottom w:val="single" w:sz="4" w:space="0" w:color="auto"/>
              <w:right w:val="single" w:sz="4" w:space="0" w:color="auto"/>
            </w:tcBorders>
            <w:noWrap/>
          </w:tcPr>
          <w:p w:rsidR="006F0789" w:rsidRPr="00364C98" w:rsidRDefault="006F0789" w:rsidP="00894B5D">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 xml:space="preserve">Coordenadas DATUM </w:t>
            </w:r>
          </w:p>
          <w:p w:rsidR="006F0789" w:rsidRPr="00364C98" w:rsidRDefault="006F0789" w:rsidP="00894B5D">
            <w:pPr>
              <w:spacing w:after="0" w:line="240" w:lineRule="auto"/>
              <w:rPr>
                <w:rFonts w:cstheme="minorHAnsi"/>
                <w:b/>
                <w:sz w:val="20"/>
                <w:szCs w:val="20"/>
                <w:lang w:val="es-ES"/>
              </w:rPr>
            </w:pPr>
            <w:bookmarkStart w:id="128" w:name="_Toc41488126"/>
            <w:r w:rsidRPr="00364C98">
              <w:rPr>
                <w:b/>
                <w:sz w:val="20"/>
                <w:szCs w:val="20"/>
              </w:rPr>
              <w:t>WGS84 HUSO 19</w:t>
            </w:r>
            <w:bookmarkEnd w:id="128"/>
          </w:p>
        </w:tc>
        <w:tc>
          <w:tcPr>
            <w:tcW w:w="743" w:type="pct"/>
            <w:tcBorders>
              <w:top w:val="single" w:sz="4" w:space="0" w:color="auto"/>
              <w:left w:val="single" w:sz="4" w:space="0" w:color="auto"/>
              <w:bottom w:val="single" w:sz="4" w:space="0" w:color="auto"/>
              <w:right w:val="single" w:sz="4" w:space="0" w:color="auto"/>
            </w:tcBorders>
          </w:tcPr>
          <w:p w:rsidR="006F0789" w:rsidRPr="00364C98" w:rsidRDefault="006F0789" w:rsidP="00894B5D">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Coordenada Norte:</w:t>
            </w:r>
          </w:p>
          <w:p w:rsidR="006F0789" w:rsidRPr="00364C98" w:rsidRDefault="006F0789" w:rsidP="00894B5D">
            <w:pPr>
              <w:spacing w:after="0" w:line="240" w:lineRule="auto"/>
              <w:rPr>
                <w:rFonts w:cstheme="minorHAnsi"/>
                <w:b/>
                <w:sz w:val="20"/>
                <w:szCs w:val="20"/>
                <w:lang w:val="es-ES"/>
              </w:rPr>
            </w:pPr>
            <w:bookmarkStart w:id="129" w:name="_Toc41488127"/>
            <w:r w:rsidRPr="00364C98">
              <w:rPr>
                <w:rFonts w:cs="Times New Roman"/>
                <w:iCs/>
                <w:color w:val="000000" w:themeColor="text1"/>
                <w:sz w:val="20"/>
                <w:szCs w:val="20"/>
              </w:rPr>
              <w:t>6182346m</w:t>
            </w:r>
            <w:bookmarkEnd w:id="129"/>
          </w:p>
        </w:tc>
        <w:tc>
          <w:tcPr>
            <w:tcW w:w="1094" w:type="pct"/>
            <w:tcBorders>
              <w:top w:val="single" w:sz="4" w:space="0" w:color="auto"/>
              <w:left w:val="single" w:sz="4" w:space="0" w:color="auto"/>
              <w:bottom w:val="single" w:sz="4" w:space="0" w:color="auto"/>
              <w:right w:val="single" w:sz="4" w:space="0" w:color="auto"/>
            </w:tcBorders>
            <w:noWrap/>
          </w:tcPr>
          <w:p w:rsidR="006F0789" w:rsidRPr="00364C98" w:rsidRDefault="006F0789" w:rsidP="00894B5D">
            <w:pPr>
              <w:spacing w:after="0" w:line="240" w:lineRule="auto"/>
              <w:rPr>
                <w:rFonts w:ascii="Calibri" w:eastAsia="Calibri" w:hAnsi="Calibri" w:cs="Calibri"/>
                <w:b/>
                <w:sz w:val="20"/>
                <w:szCs w:val="20"/>
                <w:lang w:val="es-ES" w:eastAsia="es-ES" w:bidi="es-ES"/>
              </w:rPr>
            </w:pPr>
            <w:r w:rsidRPr="00364C98">
              <w:rPr>
                <w:rFonts w:ascii="Calibri" w:eastAsia="Calibri" w:hAnsi="Calibri" w:cs="Calibri"/>
                <w:b/>
                <w:sz w:val="20"/>
                <w:szCs w:val="20"/>
                <w:lang w:val="es-ES" w:eastAsia="es-ES" w:bidi="es-ES"/>
              </w:rPr>
              <w:t>Coordenada Este:</w:t>
            </w:r>
          </w:p>
          <w:p w:rsidR="006F0789" w:rsidRPr="00364C98" w:rsidRDefault="006F0789" w:rsidP="00894B5D">
            <w:pPr>
              <w:spacing w:after="0" w:line="240" w:lineRule="auto"/>
              <w:rPr>
                <w:rFonts w:eastAsia="Times New Roman"/>
                <w:b/>
                <w:color w:val="000000"/>
                <w:sz w:val="20"/>
                <w:szCs w:val="20"/>
                <w:lang w:val="es-ES" w:eastAsia="es-CL"/>
              </w:rPr>
            </w:pPr>
            <w:r w:rsidRPr="00364C98">
              <w:rPr>
                <w:rFonts w:cs="Times New Roman"/>
                <w:iCs/>
                <w:color w:val="000000" w:themeColor="text1"/>
                <w:sz w:val="20"/>
                <w:szCs w:val="20"/>
              </w:rPr>
              <w:t>325029m</w:t>
            </w:r>
          </w:p>
        </w:tc>
      </w:tr>
      <w:tr w:rsidR="000F579D" w:rsidRPr="00C13310" w:rsidTr="001001ED">
        <w:trPr>
          <w:trHeight w:val="344"/>
          <w:jc w:val="center"/>
        </w:trPr>
        <w:tc>
          <w:tcPr>
            <w:tcW w:w="2363" w:type="pct"/>
            <w:gridSpan w:val="3"/>
            <w:tcBorders>
              <w:top w:val="single" w:sz="4" w:space="0" w:color="auto"/>
              <w:left w:val="single" w:sz="4" w:space="0" w:color="auto"/>
              <w:bottom w:val="single" w:sz="4" w:space="0" w:color="000000"/>
              <w:right w:val="single" w:sz="4" w:space="0" w:color="000000"/>
            </w:tcBorders>
          </w:tcPr>
          <w:p w:rsidR="000F579D" w:rsidRPr="00364C98" w:rsidRDefault="000F579D" w:rsidP="00413A45">
            <w:pPr>
              <w:spacing w:after="0" w:line="240" w:lineRule="auto"/>
              <w:jc w:val="both"/>
              <w:rPr>
                <w:rFonts w:eastAsia="Times New Roman"/>
                <w:b/>
                <w:color w:val="000000"/>
                <w:sz w:val="20"/>
                <w:szCs w:val="20"/>
                <w:lang w:val="es-ES" w:eastAsia="es-CL"/>
              </w:rPr>
            </w:pPr>
            <w:r w:rsidRPr="00364C98">
              <w:rPr>
                <w:rFonts w:eastAsia="Times New Roman"/>
                <w:b/>
                <w:color w:val="000000"/>
                <w:sz w:val="20"/>
                <w:szCs w:val="20"/>
                <w:lang w:val="es-ES" w:eastAsia="es-CL"/>
              </w:rPr>
              <w:t>Descripción Medio de Prueba:</w:t>
            </w:r>
            <w:r w:rsidRPr="00364C98">
              <w:rPr>
                <w:rFonts w:eastAsia="Times New Roman"/>
                <w:color w:val="000000"/>
                <w:sz w:val="20"/>
                <w:szCs w:val="20"/>
                <w:lang w:val="es-ES" w:eastAsia="es-CL"/>
              </w:rPr>
              <w:t xml:space="preserve"> Fotografía muestra </w:t>
            </w:r>
            <w:r w:rsidRPr="00364C98">
              <w:rPr>
                <w:rFonts w:cs="Times New Roman"/>
                <w:iCs/>
                <w:color w:val="000000" w:themeColor="text1"/>
                <w:sz w:val="20"/>
                <w:szCs w:val="20"/>
              </w:rPr>
              <w:t xml:space="preserve">caudalímetro que mide el caudal de </w:t>
            </w:r>
            <w:r w:rsidR="00A102BB" w:rsidRPr="00364C98">
              <w:rPr>
                <w:rFonts w:cs="Times New Roman"/>
                <w:iCs/>
                <w:color w:val="000000" w:themeColor="text1"/>
                <w:sz w:val="20"/>
                <w:szCs w:val="20"/>
              </w:rPr>
              <w:t>salida de l</w:t>
            </w:r>
            <w:r w:rsidRPr="00364C98">
              <w:rPr>
                <w:rFonts w:cs="Times New Roman"/>
                <w:iCs/>
                <w:color w:val="000000" w:themeColor="text1"/>
                <w:sz w:val="20"/>
                <w:szCs w:val="20"/>
              </w:rPr>
              <w:t xml:space="preserve">a </w:t>
            </w:r>
            <w:r w:rsidR="00A102BB" w:rsidRPr="00364C98">
              <w:rPr>
                <w:rFonts w:cs="Times New Roman"/>
                <w:iCs/>
                <w:color w:val="000000" w:themeColor="text1"/>
                <w:sz w:val="20"/>
                <w:szCs w:val="20"/>
              </w:rPr>
              <w:t>PTRILes</w:t>
            </w:r>
            <w:r w:rsidRPr="00364C98">
              <w:rPr>
                <w:rFonts w:cs="Times New Roman"/>
                <w:iCs/>
                <w:color w:val="000000" w:themeColor="text1"/>
                <w:sz w:val="20"/>
                <w:szCs w:val="20"/>
              </w:rPr>
              <w:t>, ubicado</w:t>
            </w:r>
            <w:r w:rsidR="00A102BB" w:rsidRPr="00364C98">
              <w:rPr>
                <w:rFonts w:cs="Times New Roman"/>
                <w:iCs/>
                <w:color w:val="000000" w:themeColor="text1"/>
                <w:sz w:val="20"/>
                <w:szCs w:val="20"/>
              </w:rPr>
              <w:t xml:space="preserve"> entubería de salida del estanque de aireación (última unidad de tratamiento de la planta de Riles).</w:t>
            </w:r>
          </w:p>
        </w:tc>
        <w:tc>
          <w:tcPr>
            <w:tcW w:w="2637" w:type="pct"/>
            <w:gridSpan w:val="3"/>
            <w:tcBorders>
              <w:top w:val="single" w:sz="4" w:space="0" w:color="auto"/>
              <w:left w:val="single" w:sz="4" w:space="0" w:color="auto"/>
              <w:bottom w:val="single" w:sz="4" w:space="0" w:color="000000"/>
              <w:right w:val="single" w:sz="4" w:space="0" w:color="000000"/>
            </w:tcBorders>
          </w:tcPr>
          <w:p w:rsidR="000F579D" w:rsidRPr="00364C98" w:rsidRDefault="000F579D" w:rsidP="00413A45">
            <w:pPr>
              <w:spacing w:after="0" w:line="240" w:lineRule="auto"/>
              <w:jc w:val="both"/>
              <w:rPr>
                <w:rFonts w:eastAsia="Times New Roman"/>
                <w:b/>
                <w:color w:val="000000"/>
                <w:sz w:val="20"/>
                <w:szCs w:val="20"/>
                <w:lang w:val="es-ES" w:eastAsia="es-CL"/>
              </w:rPr>
            </w:pPr>
            <w:r w:rsidRPr="00364C98">
              <w:rPr>
                <w:rFonts w:eastAsia="Times New Roman"/>
                <w:b/>
                <w:color w:val="000000"/>
                <w:sz w:val="20"/>
                <w:szCs w:val="20"/>
                <w:lang w:val="es-ES" w:eastAsia="es-CL"/>
              </w:rPr>
              <w:t>Descripción Medio de Prueba:</w:t>
            </w:r>
            <w:r w:rsidR="00A102BB" w:rsidRPr="00364C98">
              <w:rPr>
                <w:rFonts w:eastAsia="Times New Roman"/>
                <w:color w:val="000000"/>
                <w:sz w:val="20"/>
                <w:szCs w:val="20"/>
                <w:lang w:val="es-ES" w:eastAsia="es-CL"/>
              </w:rPr>
              <w:t xml:space="preserve">Fotografía muestra </w:t>
            </w:r>
            <w:r w:rsidR="00A102BB" w:rsidRPr="00364C98">
              <w:rPr>
                <w:rFonts w:cs="Times New Roman"/>
                <w:iCs/>
                <w:color w:val="000000" w:themeColor="text1"/>
                <w:sz w:val="20"/>
                <w:szCs w:val="20"/>
              </w:rPr>
              <w:t>caudalímetro que mide el caudal de salida de la PTRILes, ubicado en tubería de salida del estanque de aireación (última unidad de tratamiento de la planta de Riles).</w:t>
            </w:r>
          </w:p>
        </w:tc>
      </w:tr>
    </w:tbl>
    <w:p w:rsidR="00DD1320" w:rsidRDefault="00DD1320" w:rsidP="000A1083">
      <w:pPr>
        <w:rPr>
          <w:rFonts w:ascii="Calibri" w:eastAsia="Calibri" w:hAnsi="Calibri" w:cs="Calibri"/>
          <w:sz w:val="28"/>
          <w:szCs w:val="32"/>
        </w:rPr>
      </w:pPr>
    </w:p>
    <w:p w:rsidR="00DD1320" w:rsidRDefault="00DD1320">
      <w:pPr>
        <w:rPr>
          <w:rFonts w:ascii="Calibri" w:eastAsia="Calibri" w:hAnsi="Calibri" w:cs="Calibri"/>
          <w:sz w:val="28"/>
          <w:szCs w:val="32"/>
        </w:rPr>
      </w:pPr>
      <w:r>
        <w:rPr>
          <w:rFonts w:ascii="Calibri" w:eastAsia="Calibri" w:hAnsi="Calibri" w:cs="Calibri"/>
          <w:sz w:val="28"/>
          <w:szCs w:val="32"/>
        </w:rPr>
        <w:lastRenderedPageBreak/>
        <w:br w:type="page"/>
      </w:r>
    </w:p>
    <w:tbl>
      <w:tblPr>
        <w:tblW w:w="5000" w:type="pct"/>
        <w:jc w:val="center"/>
        <w:tblCellMar>
          <w:left w:w="70" w:type="dxa"/>
          <w:right w:w="70" w:type="dxa"/>
        </w:tblCellMar>
        <w:tblLook w:val="04A0"/>
      </w:tblPr>
      <w:tblGrid>
        <w:gridCol w:w="6085"/>
        <w:gridCol w:w="7627"/>
      </w:tblGrid>
      <w:tr w:rsidR="00620830" w:rsidRPr="000A1083" w:rsidTr="001001ED">
        <w:trPr>
          <w:trHeight w:val="14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0830" w:rsidRPr="000A1083" w:rsidRDefault="00620830" w:rsidP="00620830">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 xml:space="preserve">Registros </w:t>
            </w:r>
          </w:p>
        </w:tc>
      </w:tr>
      <w:tr w:rsidR="00620830" w:rsidRPr="000A1083" w:rsidTr="001E754E">
        <w:trPr>
          <w:trHeight w:val="6386"/>
          <w:jc w:val="center"/>
        </w:trPr>
        <w:tc>
          <w:tcPr>
            <w:tcW w:w="5000" w:type="pct"/>
            <w:gridSpan w:val="2"/>
            <w:tcBorders>
              <w:top w:val="nil"/>
              <w:left w:val="single" w:sz="4" w:space="0" w:color="auto"/>
              <w:right w:val="single" w:sz="4" w:space="0" w:color="auto"/>
            </w:tcBorders>
            <w:shd w:val="clear" w:color="auto" w:fill="auto"/>
            <w:noWrap/>
            <w:hideMark/>
          </w:tcPr>
          <w:tbl>
            <w:tblPr>
              <w:tblW w:w="0" w:type="auto"/>
              <w:jc w:val="center"/>
              <w:tblCellMar>
                <w:left w:w="70" w:type="dxa"/>
                <w:right w:w="70" w:type="dxa"/>
              </w:tblCellMar>
              <w:tblLook w:val="04A0"/>
            </w:tblPr>
            <w:tblGrid>
              <w:gridCol w:w="981"/>
              <w:gridCol w:w="1743"/>
              <w:gridCol w:w="1418"/>
              <w:gridCol w:w="1418"/>
              <w:gridCol w:w="2551"/>
              <w:gridCol w:w="2268"/>
              <w:gridCol w:w="1843"/>
            </w:tblGrid>
            <w:tr w:rsidR="00C64C38" w:rsidRPr="007E451B" w:rsidTr="00C64C38">
              <w:trPr>
                <w:trHeight w:val="56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E451B" w:rsidRPr="007E451B" w:rsidRDefault="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Fecha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451B" w:rsidRPr="007E451B" w:rsidRDefault="007E451B">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 xml:space="preserve">RIL </w:t>
                  </w:r>
                  <w:r w:rsidRPr="007E451B">
                    <w:rPr>
                      <w:rFonts w:eastAsia="Times New Roman" w:cs="Times New Roman"/>
                      <w:color w:val="000000"/>
                      <w:sz w:val="18"/>
                      <w:szCs w:val="18"/>
                      <w:lang w:eastAsia="es-CL"/>
                    </w:rPr>
                    <w:t xml:space="preserve">generado </w:t>
                  </w:r>
                  <w:r>
                    <w:rPr>
                      <w:rFonts w:eastAsia="Times New Roman" w:cs="Times New Roman"/>
                      <w:color w:val="000000"/>
                      <w:sz w:val="18"/>
                      <w:szCs w:val="18"/>
                      <w:lang w:eastAsia="es-CL"/>
                    </w:rPr>
                    <w:t>(</w:t>
                  </w:r>
                  <w:r w:rsidRPr="007E451B">
                    <w:rPr>
                      <w:rFonts w:eastAsia="Times New Roman" w:cs="Times New Roman"/>
                      <w:color w:val="000000"/>
                      <w:sz w:val="18"/>
                      <w:szCs w:val="18"/>
                      <w:lang w:eastAsia="es-CL"/>
                    </w:rPr>
                    <w:t>m</w:t>
                  </w:r>
                  <w:r w:rsidRPr="007E451B">
                    <w:rPr>
                      <w:rFonts w:eastAsia="Times New Roman" w:cs="Times New Roman"/>
                      <w:color w:val="000000"/>
                      <w:sz w:val="18"/>
                      <w:szCs w:val="18"/>
                      <w:vertAlign w:val="superscript"/>
                      <w:lang w:eastAsia="es-CL"/>
                    </w:rPr>
                    <w:t>3</w:t>
                  </w:r>
                  <w:r w:rsidRPr="007E451B">
                    <w:rPr>
                      <w:rFonts w:eastAsia="Times New Roman" w:cs="Times New Roman"/>
                      <w:color w:val="000000"/>
                      <w:sz w:val="18"/>
                      <w:szCs w:val="18"/>
                      <w:lang w:eastAsia="es-CL"/>
                    </w:rPr>
                    <w:t>/día</w:t>
                  </w:r>
                  <w:r>
                    <w:rPr>
                      <w:rFonts w:eastAsia="Times New Roman" w:cs="Times New Roman"/>
                      <w:color w:val="000000"/>
                      <w:sz w:val="18"/>
                      <w:szCs w:val="18"/>
                      <w:lang w:eastAsia="es-CL"/>
                    </w:rPr>
                    <w:t>)</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E451B" w:rsidRPr="007E451B" w:rsidRDefault="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Producción vino (L/día)</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451B" w:rsidRPr="007E451B" w:rsidRDefault="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Uvas procesadas</w:t>
                  </w:r>
                  <w:r w:rsidRPr="007E451B">
                    <w:rPr>
                      <w:rFonts w:eastAsia="Times New Roman" w:cs="Times New Roman"/>
                      <w:color w:val="000000"/>
                      <w:sz w:val="18"/>
                      <w:szCs w:val="18"/>
                      <w:lang w:eastAsia="es-CL"/>
                    </w:rPr>
                    <w:br/>
                    <w:t xml:space="preserve"> (Kg/día)</w:t>
                  </w:r>
                </w:p>
              </w:tc>
              <w:tc>
                <w:tcPr>
                  <w:tcW w:w="2551" w:type="dxa"/>
                  <w:tcBorders>
                    <w:top w:val="single" w:sz="4" w:space="0" w:color="auto"/>
                    <w:left w:val="nil"/>
                    <w:bottom w:val="single" w:sz="4" w:space="0" w:color="auto"/>
                    <w:right w:val="nil"/>
                  </w:tcBorders>
                  <w:shd w:val="clear" w:color="auto" w:fill="D9D9D9" w:themeFill="background1" w:themeFillShade="D9"/>
                  <w:vAlign w:val="center"/>
                  <w:hideMark/>
                </w:tcPr>
                <w:p w:rsidR="007E451B" w:rsidRPr="007E451B" w:rsidRDefault="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Caudal RIL entrada correlativo medidor (</w:t>
                  </w:r>
                  <w:r>
                    <w:rPr>
                      <w:rFonts w:eastAsia="Times New Roman" w:cs="Times New Roman"/>
                      <w:color w:val="000000"/>
                      <w:sz w:val="18"/>
                      <w:szCs w:val="18"/>
                      <w:lang w:eastAsia="es-CL"/>
                    </w:rPr>
                    <w:t>m</w:t>
                  </w:r>
                  <w:r w:rsidRPr="007E451B">
                    <w:rPr>
                      <w:rFonts w:eastAsia="Times New Roman" w:cs="Times New Roman"/>
                      <w:color w:val="000000"/>
                      <w:sz w:val="18"/>
                      <w:szCs w:val="18"/>
                      <w:vertAlign w:val="superscript"/>
                      <w:lang w:eastAsia="es-CL"/>
                    </w:rPr>
                    <w:t>3</w:t>
                  </w:r>
                  <w:r w:rsidRPr="007E451B">
                    <w:rPr>
                      <w:rFonts w:eastAsia="Times New Roman" w:cs="Times New Roman"/>
                      <w:color w:val="000000"/>
                      <w:sz w:val="18"/>
                      <w:szCs w:val="18"/>
                      <w:lang w:eastAsia="es-CL"/>
                    </w:rPr>
                    <w:t>/día)</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451B" w:rsidRPr="007E451B" w:rsidRDefault="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Caudal RIL salida correlativo medidor (</w:t>
                  </w:r>
                  <w:r>
                    <w:rPr>
                      <w:rFonts w:eastAsia="Times New Roman" w:cs="Times New Roman"/>
                      <w:color w:val="000000"/>
                      <w:sz w:val="18"/>
                      <w:szCs w:val="18"/>
                      <w:lang w:eastAsia="es-CL"/>
                    </w:rPr>
                    <w:t>m</w:t>
                  </w:r>
                  <w:r w:rsidRPr="007E451B">
                    <w:rPr>
                      <w:rFonts w:eastAsia="Times New Roman" w:cs="Times New Roman"/>
                      <w:color w:val="000000"/>
                      <w:sz w:val="18"/>
                      <w:szCs w:val="18"/>
                      <w:vertAlign w:val="superscript"/>
                      <w:lang w:eastAsia="es-CL"/>
                    </w:rPr>
                    <w:t>3</w:t>
                  </w:r>
                  <w:r w:rsidRPr="007E451B">
                    <w:rPr>
                      <w:rFonts w:eastAsia="Times New Roman" w:cs="Times New Roman"/>
                      <w:color w:val="000000"/>
                      <w:sz w:val="18"/>
                      <w:szCs w:val="18"/>
                      <w:lang w:eastAsia="es-CL"/>
                    </w:rPr>
                    <w:t>/día)</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E451B" w:rsidRPr="007E451B" w:rsidRDefault="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Total, de RIL m</w:t>
                  </w:r>
                  <w:r w:rsidRPr="007E451B">
                    <w:rPr>
                      <w:rFonts w:eastAsia="Times New Roman" w:cs="Times New Roman"/>
                      <w:color w:val="000000"/>
                      <w:sz w:val="18"/>
                      <w:szCs w:val="18"/>
                      <w:vertAlign w:val="superscript"/>
                      <w:lang w:eastAsia="es-CL"/>
                    </w:rPr>
                    <w:t>3</w:t>
                  </w:r>
                  <w:r w:rsidRPr="007E451B">
                    <w:rPr>
                      <w:rFonts w:eastAsia="Times New Roman" w:cs="Times New Roman"/>
                      <w:color w:val="000000"/>
                      <w:sz w:val="18"/>
                      <w:szCs w:val="18"/>
                      <w:lang w:eastAsia="es-CL"/>
                    </w:rPr>
                    <w:t>/día despachado</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13-04-2020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22</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114.527</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163.610</w:t>
                  </w:r>
                </w:p>
              </w:tc>
              <w:tc>
                <w:tcPr>
                  <w:tcW w:w="2551" w:type="dxa"/>
                  <w:tcBorders>
                    <w:top w:val="nil"/>
                    <w:left w:val="nil"/>
                    <w:bottom w:val="single" w:sz="4" w:space="0" w:color="auto"/>
                    <w:right w:val="nil"/>
                  </w:tcBorders>
                  <w:shd w:val="clear" w:color="000000" w:fill="FFFFFF"/>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22</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29027</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18</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14-04-2020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72</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87.640</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125.200</w:t>
                  </w:r>
                </w:p>
              </w:tc>
              <w:tc>
                <w:tcPr>
                  <w:tcW w:w="2551" w:type="dxa"/>
                  <w:tcBorders>
                    <w:top w:val="nil"/>
                    <w:left w:val="nil"/>
                    <w:bottom w:val="single" w:sz="4" w:space="0" w:color="auto"/>
                    <w:right w:val="nil"/>
                  </w:tcBorders>
                  <w:shd w:val="clear" w:color="000000" w:fill="FFFFFF"/>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94</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29062</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70</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15-04-2020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79</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78883</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112.690</w:t>
                  </w:r>
                </w:p>
              </w:tc>
              <w:tc>
                <w:tcPr>
                  <w:tcW w:w="2551" w:type="dxa"/>
                  <w:tcBorders>
                    <w:top w:val="nil"/>
                    <w:left w:val="nil"/>
                    <w:bottom w:val="single" w:sz="4" w:space="0" w:color="auto"/>
                    <w:right w:val="nil"/>
                  </w:tcBorders>
                  <w:shd w:val="clear" w:color="000000" w:fill="FFFFFF"/>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173</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29091</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20</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16-04-2020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59</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89201</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127430</w:t>
                  </w:r>
                </w:p>
              </w:tc>
              <w:tc>
                <w:tcPr>
                  <w:tcW w:w="2551" w:type="dxa"/>
                  <w:tcBorders>
                    <w:top w:val="nil"/>
                    <w:left w:val="nil"/>
                    <w:bottom w:val="single" w:sz="4" w:space="0" w:color="auto"/>
                    <w:right w:val="nil"/>
                  </w:tcBorders>
                  <w:shd w:val="clear" w:color="000000" w:fill="FFFFFF"/>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230</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29114</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25</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17-04-2020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52</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63084</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90120</w:t>
                  </w:r>
                </w:p>
              </w:tc>
              <w:tc>
                <w:tcPr>
                  <w:tcW w:w="2551" w:type="dxa"/>
                  <w:tcBorders>
                    <w:top w:val="nil"/>
                    <w:left w:val="nil"/>
                    <w:bottom w:val="single" w:sz="4" w:space="0" w:color="auto"/>
                    <w:right w:val="nil"/>
                  </w:tcBorders>
                  <w:shd w:val="clear" w:color="000000" w:fill="FFFFFF"/>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282</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29135</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10</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18-04-2020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42</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sin movimiento</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NO se cosecho</w:t>
                  </w:r>
                </w:p>
              </w:tc>
              <w:tc>
                <w:tcPr>
                  <w:tcW w:w="2551" w:type="dxa"/>
                  <w:tcBorders>
                    <w:top w:val="nil"/>
                    <w:left w:val="nil"/>
                    <w:bottom w:val="single" w:sz="4" w:space="0" w:color="auto"/>
                    <w:right w:val="nil"/>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324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29164</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0</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19-04-2020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33</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sin movimiento</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NO se cosecho</w:t>
                  </w:r>
                </w:p>
              </w:tc>
              <w:tc>
                <w:tcPr>
                  <w:tcW w:w="2551" w:type="dxa"/>
                  <w:tcBorders>
                    <w:top w:val="nil"/>
                    <w:left w:val="nil"/>
                    <w:bottom w:val="single" w:sz="4" w:space="0" w:color="auto"/>
                    <w:right w:val="nil"/>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357</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29164</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0</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31</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72604</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103720</w:t>
                  </w:r>
                </w:p>
              </w:tc>
              <w:tc>
                <w:tcPr>
                  <w:tcW w:w="2551" w:type="dxa"/>
                  <w:tcBorders>
                    <w:top w:val="nil"/>
                    <w:left w:val="nil"/>
                    <w:bottom w:val="single" w:sz="4" w:space="0" w:color="auto"/>
                    <w:right w:val="nil"/>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382</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29181</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60</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21-04-2020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50</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62223</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88890</w:t>
                  </w:r>
                </w:p>
              </w:tc>
              <w:tc>
                <w:tcPr>
                  <w:tcW w:w="2551" w:type="dxa"/>
                  <w:tcBorders>
                    <w:top w:val="nil"/>
                    <w:left w:val="nil"/>
                    <w:bottom w:val="single" w:sz="4" w:space="0" w:color="auto"/>
                    <w:right w:val="nil"/>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432</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29210</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100</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22-04-2020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33</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112140</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160200</w:t>
                  </w:r>
                </w:p>
              </w:tc>
              <w:tc>
                <w:tcPr>
                  <w:tcW w:w="2551" w:type="dxa"/>
                  <w:tcBorders>
                    <w:top w:val="nil"/>
                    <w:left w:val="nil"/>
                    <w:bottom w:val="single" w:sz="4" w:space="0" w:color="auto"/>
                    <w:right w:val="nil"/>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465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29320</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20</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23-04-2020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79</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126504</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180720</w:t>
                  </w:r>
                </w:p>
              </w:tc>
              <w:tc>
                <w:tcPr>
                  <w:tcW w:w="2551" w:type="dxa"/>
                  <w:tcBorders>
                    <w:top w:val="nil"/>
                    <w:left w:val="nil"/>
                    <w:bottom w:val="single" w:sz="4" w:space="0" w:color="auto"/>
                    <w:right w:val="nil"/>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544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29380</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60</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24-04-2020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67</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75866</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108380</w:t>
                  </w:r>
                </w:p>
              </w:tc>
              <w:tc>
                <w:tcPr>
                  <w:tcW w:w="2551" w:type="dxa"/>
                  <w:tcBorders>
                    <w:top w:val="nil"/>
                    <w:left w:val="nil"/>
                    <w:bottom w:val="single" w:sz="4" w:space="0" w:color="auto"/>
                    <w:right w:val="nil"/>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611</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29430</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90</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25-04-2020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21</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sin movimiento</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NO se cosecho</w:t>
                  </w:r>
                </w:p>
              </w:tc>
              <w:tc>
                <w:tcPr>
                  <w:tcW w:w="2551" w:type="dxa"/>
                  <w:tcBorders>
                    <w:top w:val="nil"/>
                    <w:left w:val="nil"/>
                    <w:bottom w:val="single" w:sz="4" w:space="0" w:color="auto"/>
                    <w:right w:val="nil"/>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632</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29490</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0</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26-04-2020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0</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sin movimiento</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NO se cosecho</w:t>
                  </w:r>
                </w:p>
              </w:tc>
              <w:tc>
                <w:tcPr>
                  <w:tcW w:w="2551" w:type="dxa"/>
                  <w:tcBorders>
                    <w:top w:val="nil"/>
                    <w:left w:val="nil"/>
                    <w:bottom w:val="single" w:sz="4" w:space="0" w:color="auto"/>
                    <w:right w:val="nil"/>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632</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29490</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0</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27-04-2020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0</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sin movimiento</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NO se cosecho</w:t>
                  </w:r>
                </w:p>
              </w:tc>
              <w:tc>
                <w:tcPr>
                  <w:tcW w:w="2551" w:type="dxa"/>
                  <w:tcBorders>
                    <w:top w:val="nil"/>
                    <w:left w:val="nil"/>
                    <w:bottom w:val="single" w:sz="4" w:space="0" w:color="auto"/>
                    <w:right w:val="nil"/>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632</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29500</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60</w:t>
                  </w:r>
                </w:p>
              </w:tc>
            </w:tr>
            <w:tr w:rsidR="007E451B" w:rsidRPr="007E451B" w:rsidTr="001001E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28-04-2020</w:t>
                  </w:r>
                </w:p>
              </w:tc>
              <w:tc>
                <w:tcPr>
                  <w:tcW w:w="0" w:type="auto"/>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15</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63168</w:t>
                  </w:r>
                </w:p>
              </w:tc>
              <w:tc>
                <w:tcPr>
                  <w:tcW w:w="1418"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90240</w:t>
                  </w:r>
                </w:p>
              </w:tc>
              <w:tc>
                <w:tcPr>
                  <w:tcW w:w="2551" w:type="dxa"/>
                  <w:tcBorders>
                    <w:top w:val="nil"/>
                    <w:left w:val="nil"/>
                    <w:bottom w:val="single" w:sz="4" w:space="0" w:color="auto"/>
                    <w:right w:val="nil"/>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647</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29570</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10</w:t>
                  </w:r>
                </w:p>
              </w:tc>
            </w:tr>
            <w:tr w:rsidR="007E451B" w:rsidRPr="007E451B" w:rsidTr="001001ED">
              <w:trPr>
                <w:trHeight w:val="300"/>
                <w:jc w:val="center"/>
              </w:trPr>
              <w:tc>
                <w:tcPr>
                  <w:tcW w:w="0" w:type="auto"/>
                  <w:tcBorders>
                    <w:top w:val="nil"/>
                    <w:left w:val="single" w:sz="4" w:space="0" w:color="auto"/>
                    <w:bottom w:val="nil"/>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29-04-2020</w:t>
                  </w:r>
                </w:p>
              </w:tc>
              <w:tc>
                <w:tcPr>
                  <w:tcW w:w="0" w:type="auto"/>
                  <w:tcBorders>
                    <w:top w:val="nil"/>
                    <w:left w:val="nil"/>
                    <w:bottom w:val="nil"/>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19</w:t>
                  </w:r>
                </w:p>
              </w:tc>
              <w:tc>
                <w:tcPr>
                  <w:tcW w:w="1418" w:type="dxa"/>
                  <w:tcBorders>
                    <w:top w:val="nil"/>
                    <w:left w:val="nil"/>
                    <w:bottom w:val="nil"/>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32529</w:t>
                  </w:r>
                </w:p>
              </w:tc>
              <w:tc>
                <w:tcPr>
                  <w:tcW w:w="1418" w:type="dxa"/>
                  <w:tcBorders>
                    <w:top w:val="nil"/>
                    <w:left w:val="nil"/>
                    <w:bottom w:val="nil"/>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46470</w:t>
                  </w:r>
                </w:p>
              </w:tc>
              <w:tc>
                <w:tcPr>
                  <w:tcW w:w="2551" w:type="dxa"/>
                  <w:tcBorders>
                    <w:top w:val="nil"/>
                    <w:left w:val="nil"/>
                    <w:bottom w:val="nil"/>
                    <w:right w:val="nil"/>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666</w:t>
                  </w:r>
                </w:p>
              </w:tc>
              <w:tc>
                <w:tcPr>
                  <w:tcW w:w="2268" w:type="dxa"/>
                  <w:tcBorders>
                    <w:top w:val="nil"/>
                    <w:left w:val="single" w:sz="4" w:space="0" w:color="auto"/>
                    <w:bottom w:val="nil"/>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29600</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sz w:val="18"/>
                      <w:szCs w:val="18"/>
                      <w:lang w:eastAsia="es-CL"/>
                    </w:rPr>
                  </w:pPr>
                  <w:r w:rsidRPr="007E451B">
                    <w:rPr>
                      <w:rFonts w:eastAsia="Times New Roman" w:cs="Times New Roman"/>
                      <w:sz w:val="18"/>
                      <w:szCs w:val="18"/>
                      <w:lang w:eastAsia="es-CL"/>
                    </w:rPr>
                    <w:t>40</w:t>
                  </w:r>
                </w:p>
              </w:tc>
            </w:tr>
            <w:tr w:rsidR="007E451B" w:rsidRPr="007E451B" w:rsidTr="001001ED">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color w:val="000000"/>
                      <w:sz w:val="18"/>
                      <w:szCs w:val="18"/>
                      <w:lang w:eastAsia="es-CL"/>
                    </w:rPr>
                  </w:pPr>
                  <w:r w:rsidRPr="007E451B">
                    <w:rPr>
                      <w:rFonts w:eastAsia="Times New Roman" w:cs="Times New Roman"/>
                      <w:color w:val="000000"/>
                      <w:sz w:val="18"/>
                      <w:szCs w:val="18"/>
                      <w:lang w:eastAsia="es-CL"/>
                    </w:rPr>
                    <w:t>Totales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b/>
                      <w:bCs/>
                      <w:color w:val="000000"/>
                      <w:sz w:val="18"/>
                      <w:szCs w:val="18"/>
                      <w:lang w:eastAsia="es-CL"/>
                    </w:rPr>
                  </w:pPr>
                  <w:r w:rsidRPr="007E451B">
                    <w:rPr>
                      <w:rFonts w:eastAsia="Times New Roman" w:cs="Times New Roman"/>
                      <w:b/>
                      <w:bCs/>
                      <w:color w:val="000000"/>
                      <w:sz w:val="18"/>
                      <w:szCs w:val="18"/>
                      <w:lang w:eastAsia="es-CL"/>
                    </w:rPr>
                    <w:t>674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b/>
                      <w:bCs/>
                      <w:color w:val="000000"/>
                      <w:sz w:val="18"/>
                      <w:szCs w:val="18"/>
                      <w:lang w:eastAsia="es-CL"/>
                    </w:rPr>
                  </w:pPr>
                  <w:r w:rsidRPr="007E451B">
                    <w:rPr>
                      <w:rFonts w:eastAsia="Times New Roman" w:cs="Times New Roman"/>
                      <w:b/>
                      <w:bCs/>
                      <w:color w:val="000000"/>
                      <w:sz w:val="18"/>
                      <w:szCs w:val="18"/>
                      <w:lang w:eastAsia="es-CL"/>
                    </w:rPr>
                    <w:t>978.369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b/>
                      <w:bCs/>
                      <w:color w:val="000000"/>
                      <w:sz w:val="18"/>
                      <w:szCs w:val="18"/>
                      <w:lang w:eastAsia="es-CL"/>
                    </w:rPr>
                  </w:pPr>
                  <w:r w:rsidRPr="007E451B">
                    <w:rPr>
                      <w:rFonts w:eastAsia="Times New Roman" w:cs="Times New Roman"/>
                      <w:b/>
                      <w:bCs/>
                      <w:color w:val="000000"/>
                      <w:sz w:val="18"/>
                      <w:szCs w:val="18"/>
                      <w:lang w:eastAsia="es-CL"/>
                    </w:rPr>
                    <w:t>1.397.670</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7E451B" w:rsidRPr="007E451B" w:rsidRDefault="007F46EE" w:rsidP="007E451B">
                  <w:pPr>
                    <w:spacing w:after="0" w:line="240" w:lineRule="auto"/>
                    <w:jc w:val="center"/>
                    <w:rPr>
                      <w:rFonts w:eastAsia="Times New Roman" w:cs="Times New Roman"/>
                      <w:b/>
                      <w:bCs/>
                      <w:color w:val="000000"/>
                      <w:sz w:val="18"/>
                      <w:szCs w:val="18"/>
                      <w:lang w:eastAsia="es-CL"/>
                    </w:rPr>
                  </w:pPr>
                  <w:r w:rsidRPr="007F46EE">
                    <w:rPr>
                      <w:rFonts w:eastAsia="Times New Roman" w:cs="Times New Roman"/>
                      <w:b/>
                      <w:bCs/>
                      <w:color w:val="000000"/>
                      <w:sz w:val="18"/>
                      <w:szCs w:val="18"/>
                      <w:lang w:eastAsia="es-CL"/>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7E451B" w:rsidRPr="007E451B" w:rsidRDefault="007F46EE" w:rsidP="007E451B">
                  <w:pPr>
                    <w:spacing w:after="0" w:line="240" w:lineRule="auto"/>
                    <w:jc w:val="center"/>
                    <w:rPr>
                      <w:rFonts w:eastAsia="Times New Roman" w:cs="Times New Roman"/>
                      <w:b/>
                      <w:bCs/>
                      <w:color w:val="000000"/>
                      <w:sz w:val="18"/>
                      <w:szCs w:val="18"/>
                      <w:lang w:eastAsia="es-CL"/>
                    </w:rPr>
                  </w:pPr>
                  <w:r w:rsidRPr="007F46EE">
                    <w:rPr>
                      <w:rFonts w:eastAsia="Times New Roman" w:cs="Times New Roman"/>
                      <w:b/>
                      <w:bCs/>
                      <w:color w:val="000000"/>
                      <w:sz w:val="18"/>
                      <w:szCs w:val="18"/>
                      <w:lang w:eastAsia="es-CL"/>
                    </w:rPr>
                    <w:t>-</w:t>
                  </w:r>
                </w:p>
              </w:tc>
              <w:tc>
                <w:tcPr>
                  <w:tcW w:w="1843" w:type="dxa"/>
                  <w:tcBorders>
                    <w:top w:val="nil"/>
                    <w:left w:val="nil"/>
                    <w:bottom w:val="single" w:sz="4" w:space="0" w:color="auto"/>
                    <w:right w:val="single" w:sz="4" w:space="0" w:color="auto"/>
                  </w:tcBorders>
                  <w:shd w:val="clear" w:color="auto" w:fill="auto"/>
                  <w:noWrap/>
                  <w:vAlign w:val="bottom"/>
                  <w:hideMark/>
                </w:tcPr>
                <w:p w:rsidR="007E451B" w:rsidRPr="007E451B" w:rsidRDefault="007E451B" w:rsidP="007E451B">
                  <w:pPr>
                    <w:spacing w:after="0" w:line="240" w:lineRule="auto"/>
                    <w:jc w:val="center"/>
                    <w:rPr>
                      <w:rFonts w:eastAsia="Times New Roman" w:cs="Times New Roman"/>
                      <w:b/>
                      <w:bCs/>
                      <w:color w:val="000000"/>
                      <w:sz w:val="18"/>
                      <w:szCs w:val="18"/>
                      <w:lang w:eastAsia="es-CL"/>
                    </w:rPr>
                  </w:pPr>
                  <w:r w:rsidRPr="007E451B">
                    <w:rPr>
                      <w:rFonts w:eastAsia="Times New Roman" w:cs="Times New Roman"/>
                      <w:b/>
                      <w:bCs/>
                      <w:color w:val="000000"/>
                      <w:sz w:val="18"/>
                      <w:szCs w:val="18"/>
                      <w:lang w:eastAsia="es-CL"/>
                    </w:rPr>
                    <w:t>583</w:t>
                  </w:r>
                </w:p>
              </w:tc>
            </w:tr>
          </w:tbl>
          <w:p w:rsidR="00620830" w:rsidRPr="00FF42B9" w:rsidRDefault="00620830" w:rsidP="007E451B">
            <w:pPr>
              <w:spacing w:after="0" w:line="240" w:lineRule="auto"/>
              <w:jc w:val="center"/>
              <w:rPr>
                <w:rFonts w:ascii="Calibri" w:eastAsia="Times New Roman" w:hAnsi="Calibri" w:cs="Times New Roman"/>
                <w:color w:val="000000"/>
                <w:sz w:val="12"/>
                <w:szCs w:val="12"/>
                <w:lang w:eastAsia="es-CL"/>
              </w:rPr>
            </w:pPr>
          </w:p>
        </w:tc>
      </w:tr>
      <w:tr w:rsidR="00620830" w:rsidRPr="000A1083" w:rsidTr="001001ED">
        <w:trPr>
          <w:trHeight w:val="267"/>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rsidR="00620830" w:rsidRPr="000A1083" w:rsidRDefault="003B3A68" w:rsidP="004A0658">
            <w:pPr>
              <w:spacing w:after="0" w:line="240" w:lineRule="auto"/>
              <w:rPr>
                <w:rFonts w:ascii="Calibri" w:eastAsia="Times New Roman" w:hAnsi="Calibri" w:cs="Calibri"/>
                <w:b/>
                <w:color w:val="000000"/>
                <w:sz w:val="18"/>
                <w:szCs w:val="20"/>
                <w:lang w:eastAsia="es-CL"/>
              </w:rPr>
            </w:pPr>
            <w:bookmarkStart w:id="130" w:name="_Toc41488128"/>
            <w:r>
              <w:rPr>
                <w:rFonts w:ascii="Calibri" w:eastAsia="Calibri" w:hAnsi="Calibri" w:cs="Calibri"/>
                <w:b/>
                <w:sz w:val="18"/>
                <w:szCs w:val="20"/>
              </w:rPr>
              <w:t xml:space="preserve">Tabla </w:t>
            </w:r>
            <w:r w:rsidR="00980396">
              <w:rPr>
                <w:rFonts w:ascii="Calibri" w:eastAsia="Calibri" w:hAnsi="Calibri" w:cs="Calibri"/>
                <w:b/>
                <w:sz w:val="18"/>
                <w:szCs w:val="20"/>
              </w:rPr>
              <w:t>1</w:t>
            </w:r>
            <w:r w:rsidR="00620830" w:rsidRPr="000A1083">
              <w:rPr>
                <w:rFonts w:ascii="Calibri" w:eastAsia="Calibri" w:hAnsi="Calibri" w:cs="Calibri"/>
                <w:b/>
                <w:sz w:val="18"/>
                <w:szCs w:val="20"/>
              </w:rPr>
              <w:t>.</w:t>
            </w:r>
            <w:bookmarkEnd w:id="130"/>
          </w:p>
        </w:tc>
        <w:tc>
          <w:tcPr>
            <w:tcW w:w="2781" w:type="pct"/>
            <w:tcBorders>
              <w:top w:val="single" w:sz="4" w:space="0" w:color="auto"/>
              <w:left w:val="single" w:sz="4" w:space="0" w:color="auto"/>
              <w:bottom w:val="single" w:sz="4" w:space="0" w:color="000000"/>
              <w:right w:val="single" w:sz="4" w:space="0" w:color="000000"/>
            </w:tcBorders>
            <w:noWrap/>
            <w:vAlign w:val="center"/>
            <w:hideMark/>
          </w:tcPr>
          <w:p w:rsidR="00620830" w:rsidRPr="000A1083" w:rsidRDefault="00620830" w:rsidP="004A0658">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003B3A68" w:rsidRPr="003B3A68">
              <w:rPr>
                <w:rFonts w:ascii="Calibri" w:eastAsia="Times New Roman" w:hAnsi="Calibri" w:cs="Times New Roman"/>
                <w:sz w:val="18"/>
                <w:szCs w:val="18"/>
                <w:lang w:eastAsia="es-CL"/>
              </w:rPr>
              <w:t>--</w:t>
            </w:r>
          </w:p>
        </w:tc>
      </w:tr>
      <w:tr w:rsidR="00620830" w:rsidRPr="000A1083" w:rsidTr="001001ED">
        <w:trPr>
          <w:trHeight w:val="225"/>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0325D" w:rsidRPr="001E754E" w:rsidRDefault="00620830" w:rsidP="00902D14">
            <w:pPr>
              <w:spacing w:after="0" w:line="240" w:lineRule="auto"/>
              <w:jc w:val="both"/>
              <w:rPr>
                <w:rFonts w:eastAsia="Times New Roman" w:cs="Times New Roman"/>
                <w:bCs/>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003B3A68" w:rsidRPr="003B3A68">
              <w:rPr>
                <w:rFonts w:eastAsia="Times New Roman" w:cs="Times New Roman"/>
                <w:bCs/>
                <w:color w:val="000000"/>
                <w:sz w:val="18"/>
                <w:szCs w:val="18"/>
                <w:lang w:eastAsia="es-CL"/>
              </w:rPr>
              <w:t xml:space="preserve">Tabla </w:t>
            </w:r>
            <w:r w:rsidR="00695CAA">
              <w:rPr>
                <w:rFonts w:eastAsia="Times New Roman" w:cs="Times New Roman"/>
                <w:bCs/>
                <w:color w:val="000000"/>
                <w:sz w:val="18"/>
                <w:szCs w:val="18"/>
                <w:lang w:eastAsia="es-CL"/>
              </w:rPr>
              <w:t xml:space="preserve">con </w:t>
            </w:r>
            <w:r w:rsidR="00242A17">
              <w:rPr>
                <w:rFonts w:eastAsia="Times New Roman" w:cs="Times New Roman"/>
                <w:bCs/>
                <w:color w:val="000000"/>
                <w:sz w:val="18"/>
                <w:szCs w:val="18"/>
                <w:lang w:eastAsia="es-CL"/>
              </w:rPr>
              <w:t xml:space="preserve">registros </w:t>
            </w:r>
            <w:r w:rsidR="0003699D">
              <w:rPr>
                <w:rFonts w:eastAsia="Times New Roman" w:cs="Times New Roman"/>
                <w:bCs/>
                <w:color w:val="000000"/>
                <w:sz w:val="18"/>
                <w:szCs w:val="18"/>
                <w:lang w:eastAsia="es-CL"/>
              </w:rPr>
              <w:t>sobre cantidad</w:t>
            </w:r>
            <w:r w:rsidR="007E451B">
              <w:rPr>
                <w:rFonts w:eastAsia="Times New Roman" w:cs="Times New Roman"/>
                <w:bCs/>
                <w:color w:val="000000"/>
                <w:sz w:val="18"/>
                <w:szCs w:val="18"/>
                <w:lang w:eastAsia="es-CL"/>
              </w:rPr>
              <w:t xml:space="preserve"> de </w:t>
            </w:r>
            <w:r w:rsidR="0003699D">
              <w:rPr>
                <w:rFonts w:eastAsia="Times New Roman" w:cs="Times New Roman"/>
                <w:bCs/>
                <w:color w:val="000000"/>
                <w:sz w:val="18"/>
                <w:szCs w:val="18"/>
                <w:lang w:eastAsia="es-CL"/>
              </w:rPr>
              <w:t>RIL</w:t>
            </w:r>
            <w:r w:rsidR="007E451B">
              <w:rPr>
                <w:rFonts w:eastAsia="Times New Roman" w:cs="Times New Roman"/>
                <w:bCs/>
                <w:color w:val="000000"/>
                <w:sz w:val="18"/>
                <w:szCs w:val="18"/>
                <w:lang w:eastAsia="es-CL"/>
              </w:rPr>
              <w:t xml:space="preserve"> generado, </w:t>
            </w:r>
            <w:r w:rsidR="0003699D">
              <w:rPr>
                <w:rFonts w:eastAsia="Times New Roman" w:cs="Times New Roman"/>
                <w:bCs/>
                <w:color w:val="000000"/>
                <w:sz w:val="18"/>
                <w:szCs w:val="18"/>
                <w:lang w:eastAsia="es-CL"/>
              </w:rPr>
              <w:t>producción,</w:t>
            </w:r>
            <w:r w:rsidR="007E451B">
              <w:rPr>
                <w:rFonts w:eastAsia="Times New Roman" w:cs="Times New Roman"/>
                <w:bCs/>
                <w:color w:val="000000"/>
                <w:sz w:val="18"/>
                <w:szCs w:val="18"/>
                <w:lang w:eastAsia="es-CL"/>
              </w:rPr>
              <w:t xml:space="preserve"> lectura de caudalímetros de entra y salida de la PTRILes y Cantidad de Riles crudos enviado a sitio de tratamiento Final</w:t>
            </w:r>
            <w:r w:rsidR="0003699D">
              <w:rPr>
                <w:rFonts w:eastAsia="Times New Roman" w:cs="Times New Roman"/>
                <w:bCs/>
                <w:color w:val="000000"/>
                <w:sz w:val="18"/>
                <w:szCs w:val="18"/>
                <w:lang w:eastAsia="es-CL"/>
              </w:rPr>
              <w:t>, correspondiente a periodo del 13 al 29 de abril de 2020, periodo de ejecución de las medidas provisionales.</w:t>
            </w:r>
          </w:p>
        </w:tc>
      </w:tr>
      <w:tr w:rsidR="00620830" w:rsidRPr="000A1083" w:rsidTr="001001ED">
        <w:trPr>
          <w:trHeight w:val="276"/>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620830" w:rsidRPr="000A1083" w:rsidRDefault="00620830" w:rsidP="00620830">
            <w:pPr>
              <w:spacing w:after="0" w:line="240" w:lineRule="auto"/>
              <w:rPr>
                <w:rFonts w:ascii="Calibri" w:eastAsia="Times New Roman" w:hAnsi="Calibri" w:cs="Times New Roman"/>
                <w:color w:val="000000"/>
                <w:lang w:eastAsia="es-CL"/>
              </w:rPr>
            </w:pPr>
          </w:p>
        </w:tc>
      </w:tr>
      <w:tr w:rsidR="007E451B" w:rsidRPr="000A1083" w:rsidTr="001001ED">
        <w:trPr>
          <w:trHeight w:val="276"/>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7E451B" w:rsidRPr="000A1083" w:rsidRDefault="007E451B" w:rsidP="00413A45">
            <w:pPr>
              <w:spacing w:after="0" w:line="240" w:lineRule="auto"/>
              <w:rPr>
                <w:rFonts w:ascii="Calibri" w:eastAsia="Times New Roman" w:hAnsi="Calibri" w:cs="Times New Roman"/>
                <w:color w:val="000000"/>
                <w:lang w:eastAsia="es-CL"/>
              </w:rPr>
            </w:pPr>
          </w:p>
        </w:tc>
      </w:tr>
    </w:tbl>
    <w:p w:rsidR="00620830" w:rsidRDefault="00620830" w:rsidP="000A1083">
      <w:pPr>
        <w:rPr>
          <w:rFonts w:ascii="Calibri" w:eastAsia="Calibri" w:hAnsi="Calibri" w:cs="Calibri"/>
          <w:sz w:val="28"/>
          <w:szCs w:val="32"/>
        </w:rPr>
      </w:pPr>
    </w:p>
    <w:bookmarkEnd w:id="92"/>
    <w:bookmarkEnd w:id="93"/>
    <w:bookmarkEnd w:id="94"/>
    <w:bookmarkEnd w:id="95"/>
    <w:bookmarkEnd w:id="96"/>
    <w:bookmarkEnd w:id="97"/>
    <w:bookmarkEnd w:id="98"/>
    <w:bookmarkEnd w:id="99"/>
    <w:p w:rsidR="00F0325D" w:rsidRDefault="00A5070D">
      <w:pPr>
        <w:rPr>
          <w:rFonts w:ascii="Calibri" w:eastAsia="Calibri" w:hAnsi="Calibri" w:cs="Calibri"/>
          <w:b/>
          <w:sz w:val="24"/>
          <w:szCs w:val="20"/>
        </w:rPr>
      </w:pPr>
      <w:r>
        <w:br w:type="page"/>
      </w:r>
    </w:p>
    <w:tbl>
      <w:tblPr>
        <w:tblW w:w="4673" w:type="pct"/>
        <w:jc w:val="center"/>
        <w:tblCellMar>
          <w:left w:w="70" w:type="dxa"/>
          <w:right w:w="70" w:type="dxa"/>
        </w:tblCellMar>
        <w:tblLook w:val="04A0"/>
      </w:tblPr>
      <w:tblGrid>
        <w:gridCol w:w="5687"/>
        <w:gridCol w:w="7128"/>
      </w:tblGrid>
      <w:tr w:rsidR="00F0325D" w:rsidRPr="00AD57AC" w:rsidTr="0049295C">
        <w:trPr>
          <w:trHeight w:val="46"/>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0325D" w:rsidRPr="00AD57AC" w:rsidRDefault="00F0325D" w:rsidP="00413A45">
            <w:pPr>
              <w:spacing w:after="0" w:line="240" w:lineRule="auto"/>
              <w:jc w:val="center"/>
              <w:rPr>
                <w:rFonts w:ascii="Calibri" w:eastAsia="Times New Roman" w:hAnsi="Calibri" w:cs="Times New Roman"/>
                <w:b/>
                <w:bCs/>
                <w:color w:val="000000"/>
                <w:sz w:val="16"/>
                <w:szCs w:val="16"/>
                <w:lang w:eastAsia="es-CL"/>
              </w:rPr>
            </w:pPr>
            <w:r w:rsidRPr="00AD57AC">
              <w:rPr>
                <w:rFonts w:ascii="Calibri" w:eastAsia="Times New Roman" w:hAnsi="Calibri" w:cs="Times New Roman"/>
                <w:b/>
                <w:bCs/>
                <w:color w:val="000000"/>
                <w:sz w:val="16"/>
                <w:szCs w:val="16"/>
                <w:lang w:eastAsia="es-CL"/>
              </w:rPr>
              <w:lastRenderedPageBreak/>
              <w:t xml:space="preserve">Registros </w:t>
            </w:r>
          </w:p>
        </w:tc>
      </w:tr>
      <w:tr w:rsidR="00F0325D" w:rsidRPr="00AD57AC" w:rsidTr="0049295C">
        <w:trPr>
          <w:trHeight w:val="54"/>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2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71"/>
              <w:gridCol w:w="1129"/>
              <w:gridCol w:w="2366"/>
              <w:gridCol w:w="2415"/>
              <w:gridCol w:w="3644"/>
              <w:gridCol w:w="2095"/>
            </w:tblGrid>
            <w:tr w:rsidR="00F0325D" w:rsidRPr="00AD57AC" w:rsidTr="0049295C">
              <w:trPr>
                <w:trHeight w:val="135"/>
                <w:jc w:val="center"/>
              </w:trPr>
              <w:tc>
                <w:tcPr>
                  <w:tcW w:w="0" w:type="auto"/>
                  <w:shd w:val="clear" w:color="auto" w:fill="D9D9D9" w:themeFill="background1" w:themeFillShade="D9"/>
                  <w:noWrap/>
                  <w:vAlign w:val="center"/>
                  <w:hideMark/>
                </w:tcPr>
                <w:p w:rsidR="00F0325D" w:rsidRPr="00AD57AC" w:rsidRDefault="00F0325D">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Fecha</w:t>
                  </w:r>
                </w:p>
              </w:tc>
              <w:tc>
                <w:tcPr>
                  <w:tcW w:w="0" w:type="auto"/>
                  <w:shd w:val="clear" w:color="auto" w:fill="D9D9D9" w:themeFill="background1" w:themeFillShade="D9"/>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Numero Guía</w:t>
                  </w:r>
                </w:p>
              </w:tc>
              <w:tc>
                <w:tcPr>
                  <w:tcW w:w="2366" w:type="dxa"/>
                  <w:shd w:val="clear" w:color="auto" w:fill="D9D9D9" w:themeFill="background1" w:themeFillShade="D9"/>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RIL transportado y declarado en Guía de despacho m</w:t>
                  </w:r>
                  <w:r w:rsidRPr="00AD57AC">
                    <w:rPr>
                      <w:rFonts w:eastAsia="Times New Roman" w:cstheme="minorHAnsi"/>
                      <w:color w:val="000000"/>
                      <w:sz w:val="16"/>
                      <w:szCs w:val="16"/>
                      <w:vertAlign w:val="superscript"/>
                      <w:lang w:eastAsia="es-CL"/>
                    </w:rPr>
                    <w:t>3</w:t>
                  </w:r>
                  <w:r w:rsidRPr="00AD57AC">
                    <w:rPr>
                      <w:rFonts w:eastAsia="Times New Roman" w:cstheme="minorHAnsi"/>
                      <w:color w:val="000000"/>
                      <w:sz w:val="16"/>
                      <w:szCs w:val="16"/>
                      <w:lang w:eastAsia="es-CL"/>
                    </w:rPr>
                    <w:t>/día</w:t>
                  </w:r>
                </w:p>
              </w:tc>
              <w:tc>
                <w:tcPr>
                  <w:tcW w:w="2415" w:type="dxa"/>
                  <w:shd w:val="clear" w:color="auto" w:fill="D9D9D9" w:themeFill="background1" w:themeFillShade="D9"/>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Total, de RIL despacho m</w:t>
                  </w:r>
                  <w:r w:rsidRPr="00AD57AC">
                    <w:rPr>
                      <w:rFonts w:eastAsia="Times New Roman" w:cstheme="minorHAnsi"/>
                      <w:color w:val="000000"/>
                      <w:sz w:val="16"/>
                      <w:szCs w:val="16"/>
                      <w:vertAlign w:val="superscript"/>
                      <w:lang w:eastAsia="es-CL"/>
                    </w:rPr>
                    <w:t>3</w:t>
                  </w:r>
                  <w:r w:rsidRPr="00AD57AC">
                    <w:rPr>
                      <w:rFonts w:eastAsia="Times New Roman" w:cstheme="minorHAnsi"/>
                      <w:color w:val="000000"/>
                      <w:sz w:val="16"/>
                      <w:szCs w:val="16"/>
                      <w:lang w:eastAsia="es-CL"/>
                    </w:rPr>
                    <w:t>/día, desde viña Terrapura</w:t>
                  </w:r>
                </w:p>
              </w:tc>
              <w:tc>
                <w:tcPr>
                  <w:tcW w:w="3644" w:type="dxa"/>
                  <w:shd w:val="clear" w:color="auto" w:fill="D9D9D9" w:themeFill="background1" w:themeFillShade="D9"/>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RIL m</w:t>
                  </w:r>
                  <w:r w:rsidRPr="00AD57AC">
                    <w:rPr>
                      <w:rFonts w:eastAsia="Times New Roman" w:cstheme="minorHAnsi"/>
                      <w:color w:val="000000"/>
                      <w:sz w:val="16"/>
                      <w:szCs w:val="16"/>
                      <w:vertAlign w:val="superscript"/>
                      <w:lang w:eastAsia="es-CL"/>
                    </w:rPr>
                    <w:t>3</w:t>
                  </w:r>
                  <w:r w:rsidRPr="00AD57AC">
                    <w:rPr>
                      <w:rFonts w:eastAsia="Times New Roman" w:cstheme="minorHAnsi"/>
                      <w:color w:val="000000"/>
                      <w:sz w:val="16"/>
                      <w:szCs w:val="16"/>
                      <w:lang w:eastAsia="es-CL"/>
                    </w:rPr>
                    <w:t xml:space="preserve">/día </w:t>
                  </w:r>
                </w:p>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recibido por sitio de tratamiento, de acuerdo a certificado de recepción</w:t>
                  </w:r>
                </w:p>
              </w:tc>
              <w:tc>
                <w:tcPr>
                  <w:tcW w:w="2095" w:type="dxa"/>
                  <w:shd w:val="clear" w:color="auto" w:fill="D9D9D9" w:themeFill="background1" w:themeFillShade="D9"/>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Total, de RIL recibido por sitio de tratamiento m</w:t>
                  </w:r>
                  <w:r w:rsidRPr="00AD57AC">
                    <w:rPr>
                      <w:rFonts w:eastAsia="Times New Roman" w:cstheme="minorHAnsi"/>
                      <w:color w:val="000000"/>
                      <w:sz w:val="16"/>
                      <w:szCs w:val="16"/>
                      <w:vertAlign w:val="superscript"/>
                      <w:lang w:eastAsia="es-CL"/>
                    </w:rPr>
                    <w:t>3</w:t>
                  </w:r>
                  <w:r w:rsidRPr="00AD57AC">
                    <w:rPr>
                      <w:rFonts w:eastAsia="Times New Roman" w:cstheme="minorHAnsi"/>
                      <w:color w:val="000000"/>
                      <w:sz w:val="16"/>
                      <w:szCs w:val="16"/>
                      <w:lang w:eastAsia="es-CL"/>
                    </w:rPr>
                    <w:t>/día</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13-abr-20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5431</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18</w:t>
                  </w:r>
                </w:p>
              </w:tc>
              <w:tc>
                <w:tcPr>
                  <w:tcW w:w="2415"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18</w:t>
                  </w: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18</w:t>
                  </w:r>
                </w:p>
              </w:tc>
              <w:tc>
                <w:tcPr>
                  <w:tcW w:w="2095"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18</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14-abr-20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5442</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41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70</w:t>
                  </w: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09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68</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14-abr-20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5443</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14-abr-20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5449</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8</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14-abr-20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5450</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14-abr-20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5453</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15-abr-20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5465</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20</w:t>
                  </w: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09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20</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15-abr-20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5466</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095" w:type="dxa"/>
                  <w:vMerge/>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16-abr-20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5471</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FF0000"/>
                      <w:sz w:val="16"/>
                      <w:szCs w:val="16"/>
                      <w:lang w:eastAsia="es-CL"/>
                    </w:rPr>
                  </w:pPr>
                  <w:r w:rsidRPr="00AD57AC">
                    <w:rPr>
                      <w:rFonts w:eastAsia="Times New Roman" w:cstheme="minorHAnsi"/>
                      <w:color w:val="FF0000"/>
                      <w:sz w:val="16"/>
                      <w:szCs w:val="16"/>
                      <w:lang w:eastAsia="es-CL"/>
                    </w:rPr>
                    <w:t>10</w:t>
                  </w:r>
                </w:p>
              </w:tc>
              <w:tc>
                <w:tcPr>
                  <w:tcW w:w="241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25</w:t>
                  </w: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FF0000"/>
                      <w:sz w:val="16"/>
                      <w:szCs w:val="16"/>
                      <w:lang w:eastAsia="es-CL"/>
                    </w:rPr>
                    <w:t>5</w:t>
                  </w:r>
                </w:p>
              </w:tc>
              <w:tc>
                <w:tcPr>
                  <w:tcW w:w="209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20</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16-abr-20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5472</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w:t>
                  </w:r>
                </w:p>
              </w:tc>
              <w:tc>
                <w:tcPr>
                  <w:tcW w:w="2415" w:type="dxa"/>
                  <w:vMerge/>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16-abr-20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5473</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vMerge/>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17-abr-20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5480</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095"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20-abr-20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5492</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FF0000"/>
                      <w:sz w:val="16"/>
                      <w:szCs w:val="16"/>
                      <w:lang w:eastAsia="es-CL"/>
                    </w:rPr>
                  </w:pPr>
                  <w:r w:rsidRPr="00AD57AC">
                    <w:rPr>
                      <w:rFonts w:eastAsia="Times New Roman" w:cstheme="minorHAnsi"/>
                      <w:color w:val="FF0000"/>
                      <w:sz w:val="16"/>
                      <w:szCs w:val="16"/>
                      <w:lang w:eastAsia="es-CL"/>
                    </w:rPr>
                    <w:t>10</w:t>
                  </w:r>
                </w:p>
              </w:tc>
              <w:tc>
                <w:tcPr>
                  <w:tcW w:w="241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FF0000"/>
                      <w:sz w:val="16"/>
                      <w:szCs w:val="16"/>
                      <w:lang w:eastAsia="es-CL"/>
                    </w:rPr>
                  </w:pPr>
                  <w:r w:rsidRPr="00AD57AC">
                    <w:rPr>
                      <w:rFonts w:eastAsia="Times New Roman" w:cstheme="minorHAnsi"/>
                      <w:color w:val="000000"/>
                      <w:sz w:val="16"/>
                      <w:szCs w:val="16"/>
                      <w:lang w:eastAsia="es-CL"/>
                    </w:rPr>
                    <w:t>60</w:t>
                  </w: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FF0000"/>
                      <w:sz w:val="16"/>
                      <w:szCs w:val="16"/>
                      <w:lang w:eastAsia="es-CL"/>
                    </w:rPr>
                  </w:pPr>
                  <w:r w:rsidRPr="00AD57AC">
                    <w:rPr>
                      <w:rFonts w:eastAsia="Times New Roman" w:cstheme="minorHAnsi"/>
                      <w:color w:val="FF0000"/>
                      <w:sz w:val="16"/>
                      <w:szCs w:val="16"/>
                      <w:lang w:eastAsia="es-CL"/>
                    </w:rPr>
                    <w:t>8</w:t>
                  </w:r>
                </w:p>
              </w:tc>
              <w:tc>
                <w:tcPr>
                  <w:tcW w:w="209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58</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20-abr-20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5493</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095" w:type="dxa"/>
                  <w:vMerge/>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20-abr-20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5501</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sz w:val="16"/>
                      <w:szCs w:val="16"/>
                      <w:lang w:eastAsia="es-CL"/>
                    </w:rPr>
                  </w:pPr>
                  <w:r w:rsidRPr="00AD57AC">
                    <w:rPr>
                      <w:rFonts w:eastAsia="Times New Roman" w:cstheme="minorHAnsi"/>
                      <w:sz w:val="16"/>
                      <w:szCs w:val="16"/>
                      <w:lang w:eastAsia="es-CL"/>
                    </w:rPr>
                    <w:t>20</w:t>
                  </w:r>
                </w:p>
              </w:tc>
              <w:tc>
                <w:tcPr>
                  <w:tcW w:w="2095" w:type="dxa"/>
                  <w:vMerge/>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21-abr-20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5510</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41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100</w:t>
                  </w: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09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88</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21-abr-20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5511</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FF0000"/>
                      <w:sz w:val="16"/>
                      <w:szCs w:val="16"/>
                      <w:lang w:eastAsia="es-CL"/>
                    </w:rPr>
                  </w:pPr>
                  <w:r w:rsidRPr="00AD57AC">
                    <w:rPr>
                      <w:rFonts w:eastAsia="Times New Roman" w:cstheme="minorHAnsi"/>
                      <w:color w:val="FF0000"/>
                      <w:sz w:val="16"/>
                      <w:szCs w:val="16"/>
                      <w:lang w:eastAsia="es-CL"/>
                    </w:rPr>
                    <w:t>10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FF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FF0000"/>
                      <w:sz w:val="16"/>
                      <w:szCs w:val="16"/>
                      <w:lang w:eastAsia="es-CL"/>
                    </w:rPr>
                  </w:pPr>
                  <w:r w:rsidRPr="00AD57AC">
                    <w:rPr>
                      <w:rFonts w:eastAsia="Times New Roman" w:cstheme="minorHAnsi"/>
                      <w:color w:val="FF0000"/>
                      <w:sz w:val="16"/>
                      <w:szCs w:val="16"/>
                      <w:lang w:eastAsia="es-CL"/>
                    </w:rPr>
                    <w:t>8</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21-abr-20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5512</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sz w:val="16"/>
                      <w:szCs w:val="16"/>
                      <w:lang w:eastAsia="es-CL"/>
                    </w:rPr>
                  </w:pPr>
                  <w:r w:rsidRPr="00AD57AC">
                    <w:rPr>
                      <w:rFonts w:eastAsia="Times New Roman" w:cstheme="minorHAnsi"/>
                      <w:sz w:val="16"/>
                      <w:szCs w:val="16"/>
                      <w:lang w:eastAsia="es-CL"/>
                    </w:rPr>
                    <w:t>20</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21-abr-20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5515</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sz w:val="16"/>
                      <w:szCs w:val="16"/>
                      <w:lang w:eastAsia="es-CL"/>
                    </w:rPr>
                  </w:pPr>
                  <w:r w:rsidRPr="00AD57AC">
                    <w:rPr>
                      <w:rFonts w:eastAsia="Times New Roman" w:cstheme="minorHAnsi"/>
                      <w:sz w:val="16"/>
                      <w:szCs w:val="16"/>
                      <w:lang w:eastAsia="es-CL"/>
                    </w:rPr>
                    <w:t>Ilegible comprobante</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21-abr-20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5516</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sz w:val="16"/>
                      <w:szCs w:val="16"/>
                      <w:lang w:eastAsia="es-CL"/>
                    </w:rPr>
                  </w:pPr>
                  <w:r w:rsidRPr="00AD57AC">
                    <w:rPr>
                      <w:rFonts w:eastAsia="Times New Roman" w:cstheme="minorHAnsi"/>
                      <w:sz w:val="16"/>
                      <w:szCs w:val="16"/>
                      <w:lang w:eastAsia="es-CL"/>
                    </w:rPr>
                    <w:t>30</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22-abr-20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5524</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20</w:t>
                  </w:r>
                </w:p>
              </w:tc>
              <w:tc>
                <w:tcPr>
                  <w:tcW w:w="2415"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20</w:t>
                  </w: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sz w:val="16"/>
                      <w:szCs w:val="16"/>
                      <w:lang w:eastAsia="es-CL"/>
                    </w:rPr>
                  </w:pPr>
                  <w:r w:rsidRPr="00AD57AC">
                    <w:rPr>
                      <w:rFonts w:eastAsia="Times New Roman" w:cstheme="minorHAnsi"/>
                      <w:sz w:val="16"/>
                      <w:szCs w:val="16"/>
                      <w:lang w:eastAsia="es-CL"/>
                    </w:rPr>
                    <w:t>20</w:t>
                  </w:r>
                </w:p>
              </w:tc>
              <w:tc>
                <w:tcPr>
                  <w:tcW w:w="2095"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20</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23-abr-20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5532</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20</w:t>
                  </w:r>
                </w:p>
              </w:tc>
              <w:tc>
                <w:tcPr>
                  <w:tcW w:w="241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60</w:t>
                  </w: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sz w:val="16"/>
                      <w:szCs w:val="16"/>
                      <w:lang w:eastAsia="es-CL"/>
                    </w:rPr>
                  </w:pPr>
                  <w:r w:rsidRPr="00AD57AC">
                    <w:rPr>
                      <w:rFonts w:eastAsia="Times New Roman" w:cstheme="minorHAnsi"/>
                      <w:sz w:val="16"/>
                      <w:szCs w:val="16"/>
                      <w:lang w:eastAsia="es-CL"/>
                    </w:rPr>
                    <w:t>20</w:t>
                  </w:r>
                </w:p>
              </w:tc>
              <w:tc>
                <w:tcPr>
                  <w:tcW w:w="209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60</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23-abr-20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5533</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415" w:type="dxa"/>
                  <w:vMerge/>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sz w:val="16"/>
                      <w:szCs w:val="16"/>
                      <w:lang w:eastAsia="es-CL"/>
                    </w:rPr>
                  </w:pPr>
                  <w:r w:rsidRPr="00AD57AC">
                    <w:rPr>
                      <w:rFonts w:eastAsia="Times New Roman" w:cstheme="minorHAnsi"/>
                      <w:sz w:val="16"/>
                      <w:szCs w:val="16"/>
                      <w:lang w:eastAsia="es-CL"/>
                    </w:rPr>
                    <w:t>30</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23-abr-20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5534</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vMerge/>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sz w:val="16"/>
                      <w:szCs w:val="16"/>
                      <w:lang w:eastAsia="es-CL"/>
                    </w:rPr>
                  </w:pPr>
                  <w:r w:rsidRPr="00AD57AC">
                    <w:rPr>
                      <w:rFonts w:eastAsia="Times New Roman" w:cstheme="minorHAnsi"/>
                      <w:sz w:val="16"/>
                      <w:szCs w:val="16"/>
                      <w:lang w:eastAsia="es-CL"/>
                    </w:rPr>
                    <w:t>10</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24-abr-20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5538</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20</w:t>
                  </w:r>
                </w:p>
              </w:tc>
              <w:tc>
                <w:tcPr>
                  <w:tcW w:w="241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90</w:t>
                  </w: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sz w:val="16"/>
                      <w:szCs w:val="16"/>
                      <w:lang w:eastAsia="es-CL"/>
                    </w:rPr>
                  </w:pPr>
                  <w:r w:rsidRPr="00AD57AC">
                    <w:rPr>
                      <w:rFonts w:eastAsia="Times New Roman" w:cstheme="minorHAnsi"/>
                      <w:sz w:val="16"/>
                      <w:szCs w:val="16"/>
                      <w:lang w:eastAsia="es-CL"/>
                    </w:rPr>
                    <w:t>20</w:t>
                  </w:r>
                </w:p>
              </w:tc>
              <w:tc>
                <w:tcPr>
                  <w:tcW w:w="209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90</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24-abr-20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5545</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24-abr-20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5555</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24-abr-20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5556</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27-abr-20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5557</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FF0000"/>
                      <w:sz w:val="16"/>
                      <w:szCs w:val="16"/>
                      <w:lang w:eastAsia="es-CL"/>
                    </w:rPr>
                  </w:pPr>
                  <w:r w:rsidRPr="00AD57AC">
                    <w:rPr>
                      <w:rFonts w:eastAsia="Times New Roman" w:cstheme="minorHAnsi"/>
                      <w:color w:val="FF0000"/>
                      <w:sz w:val="16"/>
                      <w:szCs w:val="16"/>
                      <w:lang w:eastAsia="es-CL"/>
                    </w:rPr>
                    <w:t>10</w:t>
                  </w:r>
                </w:p>
              </w:tc>
              <w:tc>
                <w:tcPr>
                  <w:tcW w:w="241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FF0000"/>
                      <w:sz w:val="16"/>
                      <w:szCs w:val="16"/>
                      <w:lang w:eastAsia="es-CL"/>
                    </w:rPr>
                  </w:pPr>
                  <w:r w:rsidRPr="00AD57AC">
                    <w:rPr>
                      <w:rFonts w:eastAsia="Times New Roman" w:cstheme="minorHAnsi"/>
                      <w:color w:val="000000"/>
                      <w:sz w:val="16"/>
                      <w:szCs w:val="16"/>
                      <w:lang w:eastAsia="es-CL"/>
                    </w:rPr>
                    <w:t>60</w:t>
                  </w: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FF0000"/>
                      <w:sz w:val="16"/>
                      <w:szCs w:val="16"/>
                      <w:lang w:eastAsia="es-CL"/>
                    </w:rPr>
                  </w:pPr>
                  <w:r w:rsidRPr="00AD57AC">
                    <w:rPr>
                      <w:rFonts w:eastAsia="Times New Roman" w:cstheme="minorHAnsi"/>
                      <w:color w:val="FF0000"/>
                      <w:sz w:val="16"/>
                      <w:szCs w:val="16"/>
                      <w:lang w:eastAsia="es-CL"/>
                    </w:rPr>
                    <w:t>8</w:t>
                  </w:r>
                </w:p>
              </w:tc>
              <w:tc>
                <w:tcPr>
                  <w:tcW w:w="209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54</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27-abr-20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5564</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FF0000"/>
                      <w:sz w:val="16"/>
                      <w:szCs w:val="16"/>
                      <w:lang w:eastAsia="es-CL"/>
                    </w:rPr>
                  </w:pPr>
                  <w:r w:rsidRPr="00AD57AC">
                    <w:rPr>
                      <w:rFonts w:eastAsia="Times New Roman" w:cstheme="minorHAnsi"/>
                      <w:color w:val="FF0000"/>
                      <w:sz w:val="16"/>
                      <w:szCs w:val="16"/>
                      <w:lang w:eastAsia="es-CL"/>
                    </w:rPr>
                    <w:t>10</w:t>
                  </w:r>
                </w:p>
              </w:tc>
              <w:tc>
                <w:tcPr>
                  <w:tcW w:w="2415" w:type="dxa"/>
                  <w:vMerge/>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FF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FF0000"/>
                      <w:sz w:val="16"/>
                      <w:szCs w:val="16"/>
                      <w:lang w:eastAsia="es-CL"/>
                    </w:rPr>
                  </w:pPr>
                  <w:r w:rsidRPr="00AD57AC">
                    <w:rPr>
                      <w:rFonts w:eastAsia="Times New Roman" w:cstheme="minorHAnsi"/>
                      <w:color w:val="FF0000"/>
                      <w:sz w:val="16"/>
                      <w:szCs w:val="16"/>
                      <w:lang w:eastAsia="es-CL"/>
                    </w:rPr>
                    <w:t>8</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27-abr-20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5572</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415" w:type="dxa"/>
                  <w:vMerge/>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27-abr-20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5573</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vMerge/>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8</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28-abr-20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5595</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8</w:t>
                  </w:r>
                </w:p>
              </w:tc>
              <w:tc>
                <w:tcPr>
                  <w:tcW w:w="2095"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8</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5613</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10</w:t>
                  </w:r>
                </w:p>
              </w:tc>
              <w:tc>
                <w:tcPr>
                  <w:tcW w:w="241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40</w:t>
                  </w: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8</w:t>
                  </w:r>
                </w:p>
              </w:tc>
              <w:tc>
                <w:tcPr>
                  <w:tcW w:w="2095" w:type="dxa"/>
                  <w:vMerge w:val="restart"/>
                  <w:shd w:val="clear" w:color="auto" w:fill="auto"/>
                  <w:noWrap/>
                  <w:vAlign w:val="center"/>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38</w:t>
                  </w: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30-abr-20</w:t>
                  </w: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5614</w:t>
                  </w: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41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3644" w:type="dxa"/>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r w:rsidRPr="00AD57AC">
                    <w:rPr>
                      <w:rFonts w:eastAsia="Times New Roman" w:cstheme="minorHAnsi"/>
                      <w:color w:val="000000"/>
                      <w:sz w:val="16"/>
                      <w:szCs w:val="16"/>
                      <w:lang w:eastAsia="es-CL"/>
                    </w:rPr>
                    <w:t>30</w:t>
                  </w:r>
                </w:p>
              </w:tc>
              <w:tc>
                <w:tcPr>
                  <w:tcW w:w="2095" w:type="dxa"/>
                  <w:vMerge/>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r>
            <w:tr w:rsidR="00F0325D" w:rsidRPr="00AD57AC" w:rsidTr="0049295C">
              <w:trPr>
                <w:trHeight w:val="192"/>
                <w:jc w:val="center"/>
              </w:trPr>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color w:val="000000"/>
                      <w:sz w:val="16"/>
                      <w:szCs w:val="16"/>
                      <w:lang w:eastAsia="es-CL"/>
                    </w:rPr>
                  </w:pPr>
                </w:p>
              </w:tc>
              <w:tc>
                <w:tcPr>
                  <w:tcW w:w="0" w:type="auto"/>
                  <w:shd w:val="clear" w:color="auto" w:fill="auto"/>
                  <w:noWrap/>
                  <w:vAlign w:val="bottom"/>
                  <w:hideMark/>
                </w:tcPr>
                <w:p w:rsidR="00F0325D" w:rsidRPr="00AD57AC" w:rsidRDefault="00F0325D" w:rsidP="00413A45">
                  <w:pPr>
                    <w:spacing w:after="0" w:line="240" w:lineRule="auto"/>
                    <w:jc w:val="center"/>
                    <w:rPr>
                      <w:rFonts w:eastAsia="Times New Roman" w:cstheme="minorHAnsi"/>
                      <w:sz w:val="16"/>
                      <w:szCs w:val="16"/>
                      <w:lang w:eastAsia="es-CL"/>
                    </w:rPr>
                  </w:pPr>
                </w:p>
              </w:tc>
              <w:tc>
                <w:tcPr>
                  <w:tcW w:w="2366" w:type="dxa"/>
                  <w:shd w:val="clear" w:color="auto" w:fill="auto"/>
                  <w:noWrap/>
                  <w:vAlign w:val="bottom"/>
                  <w:hideMark/>
                </w:tcPr>
                <w:p w:rsidR="00F0325D" w:rsidRPr="00AD57AC" w:rsidRDefault="00F0325D" w:rsidP="00413A45">
                  <w:pPr>
                    <w:spacing w:after="0" w:line="240" w:lineRule="auto"/>
                    <w:jc w:val="center"/>
                    <w:rPr>
                      <w:rFonts w:eastAsia="Times New Roman" w:cstheme="minorHAnsi"/>
                      <w:b/>
                      <w:bCs/>
                      <w:color w:val="000000"/>
                      <w:sz w:val="16"/>
                      <w:szCs w:val="16"/>
                      <w:lang w:eastAsia="es-CL"/>
                    </w:rPr>
                  </w:pPr>
                  <w:r w:rsidRPr="00AD57AC">
                    <w:rPr>
                      <w:rFonts w:eastAsia="Times New Roman" w:cstheme="minorHAnsi"/>
                      <w:b/>
                      <w:bCs/>
                      <w:color w:val="000000"/>
                      <w:sz w:val="16"/>
                      <w:szCs w:val="16"/>
                      <w:lang w:eastAsia="es-CL"/>
                    </w:rPr>
                    <w:t>m</w:t>
                  </w:r>
                  <w:r w:rsidRPr="00AD57AC">
                    <w:rPr>
                      <w:rFonts w:eastAsia="Times New Roman" w:cstheme="minorHAnsi"/>
                      <w:b/>
                      <w:bCs/>
                      <w:color w:val="000000"/>
                      <w:sz w:val="16"/>
                      <w:szCs w:val="16"/>
                      <w:vertAlign w:val="superscript"/>
                      <w:lang w:eastAsia="es-CL"/>
                    </w:rPr>
                    <w:t xml:space="preserve">3 </w:t>
                  </w:r>
                  <w:r w:rsidRPr="00AD57AC">
                    <w:rPr>
                      <w:rFonts w:eastAsia="Times New Roman" w:cstheme="minorHAnsi"/>
                      <w:b/>
                      <w:bCs/>
                      <w:color w:val="000000"/>
                      <w:sz w:val="16"/>
                      <w:szCs w:val="16"/>
                      <w:lang w:eastAsia="es-CL"/>
                    </w:rPr>
                    <w:t>de RIL despachado</w:t>
                  </w:r>
                </w:p>
              </w:tc>
              <w:tc>
                <w:tcPr>
                  <w:tcW w:w="2415" w:type="dxa"/>
                  <w:shd w:val="clear" w:color="auto" w:fill="auto"/>
                  <w:noWrap/>
                  <w:vAlign w:val="center"/>
                  <w:hideMark/>
                </w:tcPr>
                <w:p w:rsidR="00F0325D" w:rsidRPr="00AD57AC" w:rsidRDefault="00F0325D" w:rsidP="00413A45">
                  <w:pPr>
                    <w:spacing w:after="0" w:line="240" w:lineRule="auto"/>
                    <w:jc w:val="center"/>
                    <w:rPr>
                      <w:rFonts w:eastAsia="Times New Roman" w:cstheme="minorHAnsi"/>
                      <w:b/>
                      <w:bCs/>
                      <w:color w:val="000000"/>
                      <w:sz w:val="16"/>
                      <w:szCs w:val="16"/>
                      <w:lang w:eastAsia="es-CL"/>
                    </w:rPr>
                  </w:pPr>
                  <w:r w:rsidRPr="00AD57AC">
                    <w:rPr>
                      <w:rFonts w:eastAsia="Times New Roman" w:cstheme="minorHAnsi"/>
                      <w:b/>
                      <w:bCs/>
                      <w:color w:val="000000"/>
                      <w:sz w:val="16"/>
                      <w:szCs w:val="16"/>
                      <w:lang w:eastAsia="es-CL"/>
                    </w:rPr>
                    <w:t>583</w:t>
                  </w:r>
                </w:p>
              </w:tc>
              <w:tc>
                <w:tcPr>
                  <w:tcW w:w="3644" w:type="dxa"/>
                  <w:shd w:val="clear" w:color="auto" w:fill="auto"/>
                  <w:noWrap/>
                  <w:vAlign w:val="center"/>
                  <w:hideMark/>
                </w:tcPr>
                <w:p w:rsidR="00F0325D" w:rsidRPr="00AD57AC" w:rsidRDefault="00F0325D" w:rsidP="00413A45">
                  <w:pPr>
                    <w:spacing w:after="0" w:line="240" w:lineRule="auto"/>
                    <w:jc w:val="center"/>
                    <w:rPr>
                      <w:rFonts w:eastAsia="Times New Roman" w:cstheme="minorHAnsi"/>
                      <w:b/>
                      <w:bCs/>
                      <w:color w:val="000000"/>
                      <w:sz w:val="16"/>
                      <w:szCs w:val="16"/>
                      <w:lang w:eastAsia="es-CL"/>
                    </w:rPr>
                  </w:pPr>
                </w:p>
              </w:tc>
              <w:tc>
                <w:tcPr>
                  <w:tcW w:w="2095" w:type="dxa"/>
                  <w:shd w:val="clear" w:color="auto" w:fill="auto"/>
                  <w:noWrap/>
                  <w:vAlign w:val="center"/>
                  <w:hideMark/>
                </w:tcPr>
                <w:p w:rsidR="00F0325D" w:rsidRPr="00AD57AC" w:rsidRDefault="00F0325D" w:rsidP="00413A45">
                  <w:pPr>
                    <w:spacing w:after="0" w:line="240" w:lineRule="auto"/>
                    <w:jc w:val="center"/>
                    <w:rPr>
                      <w:rFonts w:eastAsia="Times New Roman" w:cstheme="minorHAnsi"/>
                      <w:b/>
                      <w:bCs/>
                      <w:color w:val="000000"/>
                      <w:sz w:val="16"/>
                      <w:szCs w:val="16"/>
                      <w:lang w:eastAsia="es-CL"/>
                    </w:rPr>
                  </w:pPr>
                  <w:r w:rsidRPr="00AD57AC">
                    <w:rPr>
                      <w:rFonts w:eastAsia="Times New Roman" w:cstheme="minorHAnsi"/>
                      <w:b/>
                      <w:bCs/>
                      <w:color w:val="000000"/>
                      <w:sz w:val="16"/>
                      <w:szCs w:val="16"/>
                      <w:lang w:eastAsia="es-CL"/>
                    </w:rPr>
                    <w:t>552</w:t>
                  </w:r>
                </w:p>
              </w:tc>
            </w:tr>
          </w:tbl>
          <w:p w:rsidR="00F0325D" w:rsidRPr="00AD57AC" w:rsidRDefault="00F0325D" w:rsidP="00CC1F31">
            <w:pPr>
              <w:spacing w:after="0" w:line="240" w:lineRule="auto"/>
              <w:jc w:val="center"/>
              <w:rPr>
                <w:rFonts w:ascii="Calibri" w:eastAsia="Times New Roman" w:hAnsi="Calibri" w:cs="Times New Roman"/>
                <w:color w:val="000000"/>
                <w:sz w:val="16"/>
                <w:szCs w:val="16"/>
                <w:lang w:eastAsia="es-CL"/>
              </w:rPr>
            </w:pPr>
          </w:p>
        </w:tc>
      </w:tr>
      <w:tr w:rsidR="00F0325D" w:rsidRPr="00AD57AC" w:rsidTr="0049295C">
        <w:trPr>
          <w:trHeight w:val="89"/>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rsidR="00F0325D" w:rsidRPr="00AD57AC" w:rsidRDefault="00F0325D" w:rsidP="004A0658">
            <w:pPr>
              <w:spacing w:after="0" w:line="240" w:lineRule="auto"/>
              <w:rPr>
                <w:rFonts w:ascii="Calibri" w:eastAsia="Times New Roman" w:hAnsi="Calibri" w:cs="Calibri"/>
                <w:b/>
                <w:color w:val="000000"/>
                <w:sz w:val="16"/>
                <w:szCs w:val="16"/>
                <w:lang w:eastAsia="es-CL"/>
              </w:rPr>
            </w:pPr>
            <w:bookmarkStart w:id="131" w:name="_Toc41488129"/>
            <w:r w:rsidRPr="00AD57AC">
              <w:rPr>
                <w:rFonts w:ascii="Calibri" w:eastAsia="Calibri" w:hAnsi="Calibri" w:cs="Calibri"/>
                <w:b/>
                <w:sz w:val="16"/>
                <w:szCs w:val="16"/>
              </w:rPr>
              <w:t xml:space="preserve">Tabla </w:t>
            </w:r>
            <w:r w:rsidR="00B957CA" w:rsidRPr="00AD57AC">
              <w:rPr>
                <w:rFonts w:ascii="Calibri" w:eastAsia="Calibri" w:hAnsi="Calibri" w:cs="Calibri"/>
                <w:b/>
                <w:sz w:val="16"/>
                <w:szCs w:val="16"/>
              </w:rPr>
              <w:t>2</w:t>
            </w:r>
            <w:r w:rsidRPr="00AD57AC">
              <w:rPr>
                <w:rFonts w:ascii="Calibri" w:eastAsia="Calibri" w:hAnsi="Calibri" w:cs="Calibri"/>
                <w:b/>
                <w:sz w:val="16"/>
                <w:szCs w:val="16"/>
              </w:rPr>
              <w:t>.</w:t>
            </w:r>
            <w:bookmarkEnd w:id="131"/>
          </w:p>
        </w:tc>
        <w:tc>
          <w:tcPr>
            <w:tcW w:w="2781" w:type="pct"/>
            <w:tcBorders>
              <w:top w:val="single" w:sz="4" w:space="0" w:color="auto"/>
              <w:left w:val="single" w:sz="4" w:space="0" w:color="auto"/>
              <w:bottom w:val="single" w:sz="4" w:space="0" w:color="000000"/>
              <w:right w:val="single" w:sz="4" w:space="0" w:color="000000"/>
            </w:tcBorders>
            <w:noWrap/>
            <w:vAlign w:val="center"/>
            <w:hideMark/>
          </w:tcPr>
          <w:p w:rsidR="00F0325D" w:rsidRPr="00AD57AC" w:rsidRDefault="00F0325D" w:rsidP="004A0658">
            <w:pPr>
              <w:spacing w:after="0" w:line="240" w:lineRule="auto"/>
              <w:rPr>
                <w:rFonts w:ascii="Calibri" w:eastAsia="Times New Roman" w:hAnsi="Calibri" w:cs="Times New Roman"/>
                <w:b/>
                <w:color w:val="000000"/>
                <w:sz w:val="16"/>
                <w:szCs w:val="16"/>
                <w:lang w:eastAsia="es-CL"/>
              </w:rPr>
            </w:pPr>
            <w:r w:rsidRPr="00AD57AC">
              <w:rPr>
                <w:rFonts w:ascii="Calibri" w:eastAsia="Times New Roman" w:hAnsi="Calibri" w:cs="Times New Roman"/>
                <w:b/>
                <w:color w:val="000000"/>
                <w:sz w:val="16"/>
                <w:szCs w:val="16"/>
                <w:lang w:eastAsia="es-CL"/>
              </w:rPr>
              <w:t>Fecha:</w:t>
            </w:r>
            <w:r w:rsidRPr="00AD57AC">
              <w:rPr>
                <w:rFonts w:ascii="Calibri" w:eastAsia="Times New Roman" w:hAnsi="Calibri" w:cs="Times New Roman"/>
                <w:sz w:val="16"/>
                <w:szCs w:val="16"/>
                <w:lang w:eastAsia="es-CL"/>
              </w:rPr>
              <w:t>--</w:t>
            </w:r>
          </w:p>
        </w:tc>
      </w:tr>
      <w:tr w:rsidR="00F0325D" w:rsidRPr="00AD57AC" w:rsidTr="00B44E2F">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F0325D" w:rsidRPr="008108BE" w:rsidRDefault="00F0325D" w:rsidP="00B44E2F">
            <w:pPr>
              <w:spacing w:after="0" w:line="240" w:lineRule="auto"/>
              <w:jc w:val="both"/>
              <w:rPr>
                <w:rFonts w:ascii="Calibri" w:eastAsia="Times New Roman" w:hAnsi="Calibri" w:cs="Times New Roman"/>
                <w:color w:val="000000"/>
                <w:sz w:val="18"/>
                <w:szCs w:val="18"/>
                <w:lang w:eastAsia="es-CL"/>
              </w:rPr>
            </w:pPr>
            <w:r w:rsidRPr="008108BE">
              <w:rPr>
                <w:rFonts w:ascii="Calibri" w:eastAsia="Times New Roman" w:hAnsi="Calibri" w:cs="Times New Roman"/>
                <w:b/>
                <w:color w:val="000000"/>
                <w:sz w:val="18"/>
                <w:szCs w:val="18"/>
                <w:lang w:eastAsia="es-CL"/>
              </w:rPr>
              <w:t>Descripción del medio de prueba:</w:t>
            </w:r>
            <w:r w:rsidRPr="008108BE">
              <w:rPr>
                <w:rFonts w:eastAsia="Times New Roman" w:cs="Times New Roman"/>
                <w:bCs/>
                <w:color w:val="000000"/>
                <w:sz w:val="18"/>
                <w:szCs w:val="18"/>
                <w:lang w:eastAsia="es-CL"/>
              </w:rPr>
              <w:t>Tabla con registros de caudales de RILes despachados por la Viña y caudales de RIL recibido por los sitios de tratamiento.</w:t>
            </w:r>
          </w:p>
        </w:tc>
      </w:tr>
      <w:tr w:rsidR="00F0325D" w:rsidRPr="00AD57AC" w:rsidTr="0049295C">
        <w:trPr>
          <w:trHeight w:val="22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0325D" w:rsidRPr="00AD57AC" w:rsidRDefault="00F0325D" w:rsidP="00AD57AC">
            <w:pPr>
              <w:spacing w:after="0" w:line="240" w:lineRule="auto"/>
              <w:rPr>
                <w:rFonts w:ascii="Calibri" w:eastAsia="Times New Roman" w:hAnsi="Calibri" w:cs="Times New Roman"/>
                <w:color w:val="000000"/>
                <w:sz w:val="16"/>
                <w:szCs w:val="16"/>
                <w:lang w:eastAsia="es-CL"/>
              </w:rPr>
            </w:pPr>
          </w:p>
        </w:tc>
      </w:tr>
    </w:tbl>
    <w:p w:rsidR="001E754E" w:rsidRDefault="001E754E" w:rsidP="00AD57AC">
      <w:pPr>
        <w:spacing w:after="0"/>
        <w:rPr>
          <w:rFonts w:ascii="Calibri" w:eastAsia="Calibri" w:hAnsi="Calibri" w:cs="Calibri"/>
          <w:b/>
          <w:sz w:val="24"/>
          <w:szCs w:val="20"/>
        </w:rPr>
      </w:pPr>
      <w:bookmarkStart w:id="132" w:name="_Toc30757983"/>
    </w:p>
    <w:p w:rsidR="007B1DEA" w:rsidRPr="00365EAE" w:rsidRDefault="007B1DEA" w:rsidP="007B1DEA">
      <w:pPr>
        <w:pStyle w:val="Ttulo1"/>
        <w:rPr>
          <w:bCs/>
          <w:caps/>
        </w:rPr>
      </w:pPr>
      <w:bookmarkStart w:id="133" w:name="_Toc41985482"/>
      <w:r w:rsidRPr="00365EAE">
        <w:lastRenderedPageBreak/>
        <w:t>OTROS HECHOS.</w:t>
      </w:r>
      <w:bookmarkEnd w:id="132"/>
      <w:bookmarkEnd w:id="1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712"/>
      </w:tblGrid>
      <w:tr w:rsidR="007B1DEA" w:rsidRPr="0031512B" w:rsidTr="00413A45">
        <w:trPr>
          <w:trHeight w:val="300"/>
          <w:jc w:val="center"/>
        </w:trPr>
        <w:tc>
          <w:tcPr>
            <w:tcW w:w="5000" w:type="pct"/>
            <w:shd w:val="clear" w:color="auto" w:fill="auto"/>
            <w:noWrap/>
            <w:vAlign w:val="center"/>
            <w:hideMark/>
          </w:tcPr>
          <w:p w:rsidR="007B1DEA" w:rsidRPr="0031512B" w:rsidRDefault="007B1DEA" w:rsidP="00413A45">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t>Otros Hechos N°</w:t>
            </w:r>
            <w:r>
              <w:rPr>
                <w:rFonts w:ascii="Calibri" w:eastAsia="Times New Roman" w:hAnsi="Calibri" w:cs="Times New Roman"/>
                <w:b/>
                <w:bCs/>
                <w:color w:val="000000"/>
                <w:sz w:val="20"/>
                <w:szCs w:val="20"/>
                <w:lang w:eastAsia="es-CL"/>
              </w:rPr>
              <w:t>1</w:t>
            </w:r>
            <w:r w:rsidRPr="0031512B">
              <w:rPr>
                <w:rFonts w:ascii="Calibri" w:eastAsia="Times New Roman" w:hAnsi="Calibri" w:cs="Times New Roman"/>
                <w:b/>
                <w:bCs/>
                <w:color w:val="000000"/>
                <w:sz w:val="20"/>
                <w:szCs w:val="20"/>
                <w:lang w:eastAsia="es-CL"/>
              </w:rPr>
              <w:t>.</w:t>
            </w:r>
          </w:p>
        </w:tc>
      </w:tr>
      <w:tr w:rsidR="00A564A1" w:rsidRPr="0031512B" w:rsidTr="00413A45">
        <w:trPr>
          <w:trHeight w:val="300"/>
          <w:jc w:val="center"/>
        </w:trPr>
        <w:tc>
          <w:tcPr>
            <w:tcW w:w="5000" w:type="pct"/>
            <w:shd w:val="clear" w:color="auto" w:fill="auto"/>
            <w:noWrap/>
            <w:vAlign w:val="center"/>
          </w:tcPr>
          <w:p w:rsidR="00A564A1" w:rsidRPr="00A564A1" w:rsidRDefault="00A564A1" w:rsidP="00A564A1">
            <w:pPr>
              <w:spacing w:after="0" w:line="240" w:lineRule="auto"/>
              <w:rPr>
                <w:rFonts w:ascii="Calibri" w:eastAsia="Times New Roman" w:hAnsi="Calibri" w:cs="Times New Roman"/>
                <w:b/>
                <w:bCs/>
                <w:color w:val="000000"/>
                <w:sz w:val="20"/>
                <w:szCs w:val="20"/>
                <w:lang w:eastAsia="es-CL"/>
              </w:rPr>
            </w:pPr>
            <w:r w:rsidRPr="00A564A1">
              <w:rPr>
                <w:rFonts w:ascii="Calibri" w:eastAsia="Times New Roman" w:hAnsi="Calibri" w:cs="Times New Roman"/>
                <w:b/>
                <w:bCs/>
                <w:color w:val="000000"/>
                <w:sz w:val="20"/>
                <w:szCs w:val="20"/>
                <w:lang w:eastAsia="es-CL"/>
              </w:rPr>
              <w:t xml:space="preserve">Exigencia (s): </w:t>
            </w:r>
          </w:p>
          <w:p w:rsidR="00A564A1" w:rsidRPr="00A564A1" w:rsidRDefault="00A564A1" w:rsidP="00A564A1">
            <w:pPr>
              <w:spacing w:after="0" w:line="240" w:lineRule="auto"/>
              <w:jc w:val="both"/>
              <w:rPr>
                <w:rFonts w:ascii="Calibri" w:eastAsia="Times New Roman" w:hAnsi="Calibri" w:cs="Times New Roman"/>
                <w:i/>
                <w:iCs/>
                <w:color w:val="000000"/>
                <w:sz w:val="20"/>
                <w:szCs w:val="20"/>
                <w:lang w:eastAsia="es-CL"/>
              </w:rPr>
            </w:pPr>
            <w:r w:rsidRPr="00A564A1">
              <w:rPr>
                <w:rFonts w:ascii="Calibri" w:eastAsia="Times New Roman" w:hAnsi="Calibri" w:cs="Times New Roman"/>
                <w:i/>
                <w:iCs/>
                <w:color w:val="000000"/>
                <w:sz w:val="20"/>
                <w:szCs w:val="20"/>
                <w:lang w:eastAsia="es-CL"/>
              </w:rPr>
              <w:t>Considerando 4.3.1. RCA N° 247/2015</w:t>
            </w:r>
          </w:p>
          <w:p w:rsidR="00A564A1" w:rsidRPr="00A564A1" w:rsidRDefault="00A564A1" w:rsidP="00A564A1">
            <w:pPr>
              <w:spacing w:after="0" w:line="240" w:lineRule="auto"/>
              <w:jc w:val="both"/>
              <w:rPr>
                <w:rFonts w:ascii="Calibri" w:eastAsia="Times New Roman" w:hAnsi="Calibri" w:cs="Times New Roman"/>
                <w:i/>
                <w:iCs/>
                <w:color w:val="000000"/>
                <w:sz w:val="20"/>
                <w:szCs w:val="20"/>
                <w:lang w:eastAsia="es-CL"/>
              </w:rPr>
            </w:pPr>
            <w:r w:rsidRPr="00A564A1">
              <w:rPr>
                <w:rFonts w:ascii="Calibri" w:eastAsia="Times New Roman" w:hAnsi="Calibri" w:cs="Times New Roman"/>
                <w:i/>
                <w:iCs/>
                <w:color w:val="000000"/>
                <w:sz w:val="20"/>
                <w:szCs w:val="20"/>
                <w:lang w:eastAsia="es-CL"/>
              </w:rPr>
              <w:t>Sobre canalización de aguas lluvias sector bodega y sistema de tratamiento de RILes</w:t>
            </w:r>
          </w:p>
          <w:p w:rsidR="00A564A1" w:rsidRPr="00A564A1" w:rsidRDefault="00A564A1" w:rsidP="00A564A1">
            <w:pPr>
              <w:spacing w:after="0" w:line="240" w:lineRule="auto"/>
              <w:jc w:val="both"/>
              <w:rPr>
                <w:rFonts w:ascii="Calibri" w:eastAsia="Times New Roman" w:hAnsi="Calibri" w:cs="Times New Roman"/>
                <w:i/>
                <w:iCs/>
                <w:color w:val="000000"/>
                <w:sz w:val="20"/>
                <w:szCs w:val="20"/>
                <w:lang w:eastAsia="es-CL"/>
              </w:rPr>
            </w:pPr>
            <w:r w:rsidRPr="00A564A1">
              <w:rPr>
                <w:rFonts w:ascii="Calibri" w:eastAsia="Times New Roman" w:hAnsi="Calibri" w:cs="Times New Roman"/>
                <w:i/>
                <w:iCs/>
                <w:color w:val="000000"/>
                <w:sz w:val="20"/>
                <w:szCs w:val="20"/>
                <w:lang w:eastAsia="es-CL"/>
              </w:rPr>
              <w:t>sistema de tratamiento de RILes</w:t>
            </w:r>
          </w:p>
          <w:p w:rsidR="00A564A1" w:rsidRPr="00A564A1" w:rsidRDefault="00A564A1" w:rsidP="00A564A1">
            <w:pPr>
              <w:spacing w:after="0" w:line="240" w:lineRule="auto"/>
              <w:jc w:val="both"/>
              <w:rPr>
                <w:rFonts w:ascii="Calibri" w:eastAsia="Times New Roman" w:hAnsi="Calibri" w:cs="Times New Roman"/>
                <w:i/>
                <w:iCs/>
                <w:color w:val="000000"/>
                <w:sz w:val="20"/>
                <w:szCs w:val="20"/>
                <w:lang w:eastAsia="es-CL"/>
              </w:rPr>
            </w:pPr>
            <w:r w:rsidRPr="00A564A1">
              <w:rPr>
                <w:rFonts w:ascii="Calibri" w:eastAsia="Times New Roman" w:hAnsi="Calibri" w:cs="Times New Roman"/>
                <w:i/>
                <w:iCs/>
                <w:color w:val="000000"/>
                <w:sz w:val="20"/>
                <w:szCs w:val="20"/>
                <w:lang w:eastAsia="es-CL"/>
              </w:rPr>
              <w:t>El sistema de tratamiento de Riles, se encuentra en cota inferior a las instalaciones de la bodega y la conducción de RIL se ve favorecida por la pendiente, conduciendo los RILes por gravedad a la planta de tratamiento. En este caso no hay zanjas o cuerpos de agua cercanos a esta área.</w:t>
            </w:r>
          </w:p>
          <w:p w:rsidR="00A564A1" w:rsidRDefault="00A564A1" w:rsidP="00A564A1">
            <w:pPr>
              <w:spacing w:after="0" w:line="240" w:lineRule="auto"/>
              <w:jc w:val="both"/>
              <w:rPr>
                <w:rFonts w:ascii="Calibri" w:eastAsia="Times New Roman" w:hAnsi="Calibri" w:cs="Times New Roman"/>
                <w:i/>
                <w:iCs/>
                <w:color w:val="000000"/>
                <w:sz w:val="20"/>
                <w:szCs w:val="20"/>
                <w:lang w:eastAsia="es-CL"/>
              </w:rPr>
            </w:pPr>
            <w:r w:rsidRPr="00A564A1">
              <w:rPr>
                <w:rFonts w:ascii="Calibri" w:eastAsia="Times New Roman" w:hAnsi="Calibri" w:cs="Times New Roman"/>
                <w:i/>
                <w:iCs/>
                <w:color w:val="000000"/>
                <w:sz w:val="20"/>
                <w:szCs w:val="20"/>
                <w:lang w:eastAsia="es-CL"/>
              </w:rPr>
              <w:t>Considerando 4.3.2. RCA N° 247/2015</w:t>
            </w:r>
            <w:r w:rsidR="0071102A">
              <w:rPr>
                <w:rFonts w:ascii="Calibri" w:eastAsia="Times New Roman" w:hAnsi="Calibri" w:cs="Times New Roman"/>
                <w:i/>
                <w:iCs/>
                <w:color w:val="000000"/>
                <w:sz w:val="20"/>
                <w:szCs w:val="20"/>
                <w:lang w:eastAsia="es-CL"/>
              </w:rPr>
              <w:t>.</w:t>
            </w:r>
          </w:p>
          <w:p w:rsidR="0071102A" w:rsidRPr="0071102A" w:rsidRDefault="0071102A" w:rsidP="0071102A">
            <w:pPr>
              <w:spacing w:after="0" w:line="240" w:lineRule="auto"/>
              <w:jc w:val="both"/>
              <w:rPr>
                <w:rFonts w:ascii="Calibri" w:eastAsia="Times New Roman" w:hAnsi="Calibri" w:cs="Times New Roman"/>
                <w:i/>
                <w:iCs/>
                <w:color w:val="000000"/>
                <w:sz w:val="20"/>
                <w:szCs w:val="20"/>
                <w:lang w:eastAsia="es-CL"/>
              </w:rPr>
            </w:pPr>
            <w:r w:rsidRPr="0071102A">
              <w:rPr>
                <w:rFonts w:ascii="Calibri" w:eastAsia="Times New Roman" w:hAnsi="Calibri" w:cs="Times New Roman"/>
                <w:i/>
                <w:iCs/>
                <w:color w:val="000000"/>
                <w:sz w:val="20"/>
                <w:szCs w:val="20"/>
                <w:lang w:eastAsia="es-CL"/>
              </w:rPr>
              <w:t xml:space="preserve">Sistema de tratamiento de Riles. El tratamiento de los Riles vitivinícolas consiste en un sistema biológico aeróbico discontinuo, de 8 horas de operación al día, 7 horas de aireación y 1 hora de disposición. Consta de tratamiento primario para la separación de sólidos de mayor tamaño y tratamiento secundario para degradar el contenido orgánico del </w:t>
            </w:r>
            <w:r w:rsidR="00C873C7">
              <w:rPr>
                <w:rFonts w:ascii="Calibri" w:eastAsia="Times New Roman" w:hAnsi="Calibri" w:cs="Times New Roman"/>
                <w:i/>
                <w:iCs/>
                <w:color w:val="000000"/>
                <w:sz w:val="20"/>
                <w:szCs w:val="20"/>
                <w:lang w:eastAsia="es-CL"/>
              </w:rPr>
              <w:t>RIL</w:t>
            </w:r>
            <w:r w:rsidRPr="0071102A">
              <w:rPr>
                <w:rFonts w:ascii="Calibri" w:eastAsia="Times New Roman" w:hAnsi="Calibri" w:cs="Times New Roman"/>
                <w:i/>
                <w:iCs/>
                <w:color w:val="000000"/>
                <w:sz w:val="20"/>
                <w:szCs w:val="20"/>
                <w:lang w:eastAsia="es-CL"/>
              </w:rPr>
              <w:t>. En el Anexo N° 3 de la DIA se presenta el plano de las instalaciones de la planta de tratamiento de Riles.</w:t>
            </w:r>
          </w:p>
          <w:p w:rsidR="0071102A" w:rsidRPr="0071102A" w:rsidRDefault="004B51FC" w:rsidP="0071102A">
            <w:pPr>
              <w:spacing w:after="0" w:line="240" w:lineRule="auto"/>
              <w:jc w:val="both"/>
              <w:rPr>
                <w:rFonts w:ascii="Calibri" w:eastAsia="Times New Roman" w:hAnsi="Calibri" w:cs="Times New Roman"/>
                <w:i/>
                <w:iCs/>
                <w:color w:val="000000"/>
                <w:sz w:val="20"/>
                <w:szCs w:val="20"/>
                <w:lang w:eastAsia="es-CL"/>
              </w:rPr>
            </w:pPr>
            <w:r>
              <w:rPr>
                <w:rFonts w:ascii="Calibri" w:eastAsia="Times New Roman" w:hAnsi="Calibri" w:cs="Times New Roman"/>
                <w:i/>
                <w:iCs/>
                <w:color w:val="000000"/>
                <w:sz w:val="20"/>
                <w:szCs w:val="20"/>
                <w:lang w:eastAsia="es-CL"/>
              </w:rPr>
              <w:t xml:space="preserve">[…] </w:t>
            </w:r>
            <w:r w:rsidR="0071102A" w:rsidRPr="0071102A">
              <w:rPr>
                <w:rFonts w:ascii="Calibri" w:eastAsia="Times New Roman" w:hAnsi="Calibri" w:cs="Times New Roman"/>
                <w:i/>
                <w:iCs/>
                <w:color w:val="000000"/>
                <w:sz w:val="20"/>
                <w:szCs w:val="20"/>
                <w:lang w:eastAsia="es-CL"/>
              </w:rPr>
              <w:t>Los parámetros de diseño del RIL vitivinícola son de:</w:t>
            </w:r>
          </w:p>
          <w:p w:rsidR="0071102A" w:rsidRPr="0071102A" w:rsidRDefault="0071102A" w:rsidP="0071102A">
            <w:pPr>
              <w:spacing w:after="0" w:line="240" w:lineRule="auto"/>
              <w:jc w:val="both"/>
              <w:rPr>
                <w:rFonts w:ascii="Calibri" w:eastAsia="Times New Roman" w:hAnsi="Calibri" w:cs="Times New Roman"/>
                <w:i/>
                <w:iCs/>
                <w:color w:val="000000"/>
                <w:sz w:val="20"/>
                <w:szCs w:val="20"/>
                <w:lang w:eastAsia="es-CL"/>
              </w:rPr>
            </w:pPr>
            <w:r w:rsidRPr="0071102A">
              <w:rPr>
                <w:rFonts w:ascii="Calibri" w:eastAsia="Times New Roman" w:hAnsi="Calibri" w:cs="Times New Roman"/>
                <w:i/>
                <w:iCs/>
                <w:color w:val="000000"/>
                <w:sz w:val="20"/>
                <w:szCs w:val="20"/>
                <w:lang w:eastAsia="es-CL"/>
              </w:rPr>
              <w:t>-</w:t>
            </w:r>
            <w:r w:rsidRPr="0071102A">
              <w:rPr>
                <w:rFonts w:ascii="Calibri" w:eastAsia="Times New Roman" w:hAnsi="Calibri" w:cs="Times New Roman"/>
                <w:i/>
                <w:iCs/>
                <w:color w:val="000000"/>
                <w:sz w:val="20"/>
                <w:szCs w:val="20"/>
                <w:lang w:eastAsia="es-CL"/>
              </w:rPr>
              <w:tab/>
              <w:t>Q: 25 m</w:t>
            </w:r>
            <w:r w:rsidRPr="001001ED">
              <w:rPr>
                <w:rFonts w:ascii="Calibri" w:eastAsia="Times New Roman" w:hAnsi="Calibri" w:cs="Times New Roman"/>
                <w:i/>
                <w:iCs/>
                <w:color w:val="000000"/>
                <w:sz w:val="20"/>
                <w:szCs w:val="20"/>
                <w:vertAlign w:val="superscript"/>
                <w:lang w:eastAsia="es-CL"/>
              </w:rPr>
              <w:t>3</w:t>
            </w:r>
            <w:r w:rsidRPr="0071102A">
              <w:rPr>
                <w:rFonts w:ascii="Calibri" w:eastAsia="Times New Roman" w:hAnsi="Calibri" w:cs="Times New Roman"/>
                <w:i/>
                <w:iCs/>
                <w:color w:val="000000"/>
                <w:sz w:val="20"/>
                <w:szCs w:val="20"/>
                <w:lang w:eastAsia="es-CL"/>
              </w:rPr>
              <w:t>/día,</w:t>
            </w:r>
          </w:p>
          <w:p w:rsidR="0071102A" w:rsidRPr="0071102A" w:rsidRDefault="0071102A" w:rsidP="0071102A">
            <w:pPr>
              <w:spacing w:after="0" w:line="240" w:lineRule="auto"/>
              <w:jc w:val="both"/>
              <w:rPr>
                <w:rFonts w:ascii="Calibri" w:eastAsia="Times New Roman" w:hAnsi="Calibri" w:cs="Times New Roman"/>
                <w:i/>
                <w:iCs/>
                <w:color w:val="000000"/>
                <w:sz w:val="20"/>
                <w:szCs w:val="20"/>
                <w:lang w:eastAsia="es-CL"/>
              </w:rPr>
            </w:pPr>
            <w:r w:rsidRPr="0071102A">
              <w:rPr>
                <w:rFonts w:ascii="Calibri" w:eastAsia="Times New Roman" w:hAnsi="Calibri" w:cs="Times New Roman"/>
                <w:i/>
                <w:iCs/>
                <w:color w:val="000000"/>
                <w:sz w:val="20"/>
                <w:szCs w:val="20"/>
                <w:lang w:eastAsia="es-CL"/>
              </w:rPr>
              <w:t>-</w:t>
            </w:r>
            <w:r w:rsidRPr="0071102A">
              <w:rPr>
                <w:rFonts w:ascii="Calibri" w:eastAsia="Times New Roman" w:hAnsi="Calibri" w:cs="Times New Roman"/>
                <w:i/>
                <w:iCs/>
                <w:color w:val="000000"/>
                <w:sz w:val="20"/>
                <w:szCs w:val="20"/>
                <w:lang w:eastAsia="es-CL"/>
              </w:rPr>
              <w:tab/>
              <w:t>DBO5: 2.520 mg/L</w:t>
            </w:r>
          </w:p>
          <w:p w:rsidR="0071102A" w:rsidRDefault="0071102A" w:rsidP="0071102A">
            <w:pPr>
              <w:spacing w:after="0" w:line="240" w:lineRule="auto"/>
              <w:jc w:val="both"/>
              <w:rPr>
                <w:rFonts w:ascii="Calibri" w:eastAsia="Times New Roman" w:hAnsi="Calibri" w:cs="Times New Roman"/>
                <w:i/>
                <w:iCs/>
                <w:color w:val="000000"/>
                <w:sz w:val="20"/>
                <w:szCs w:val="20"/>
                <w:lang w:eastAsia="es-CL"/>
              </w:rPr>
            </w:pPr>
            <w:r w:rsidRPr="0071102A">
              <w:rPr>
                <w:rFonts w:ascii="Calibri" w:eastAsia="Times New Roman" w:hAnsi="Calibri" w:cs="Times New Roman"/>
                <w:i/>
                <w:iCs/>
                <w:color w:val="000000"/>
                <w:sz w:val="20"/>
                <w:szCs w:val="20"/>
                <w:lang w:eastAsia="es-CL"/>
              </w:rPr>
              <w:t>-</w:t>
            </w:r>
            <w:r w:rsidRPr="0071102A">
              <w:rPr>
                <w:rFonts w:ascii="Calibri" w:eastAsia="Times New Roman" w:hAnsi="Calibri" w:cs="Times New Roman"/>
                <w:i/>
                <w:iCs/>
                <w:color w:val="000000"/>
                <w:sz w:val="20"/>
                <w:szCs w:val="20"/>
                <w:lang w:eastAsia="es-CL"/>
              </w:rPr>
              <w:tab/>
              <w:t>SST 288 mg/ L</w:t>
            </w:r>
          </w:p>
          <w:p w:rsidR="004B51FC" w:rsidRPr="004B51FC" w:rsidRDefault="004B51FC" w:rsidP="004B51FC">
            <w:pPr>
              <w:spacing w:after="0" w:line="240" w:lineRule="auto"/>
              <w:jc w:val="both"/>
              <w:rPr>
                <w:rFonts w:ascii="Calibri" w:eastAsia="Times New Roman" w:hAnsi="Calibri" w:cs="Times New Roman"/>
                <w:b/>
                <w:bCs/>
                <w:color w:val="000000"/>
                <w:sz w:val="20"/>
                <w:szCs w:val="20"/>
                <w:lang w:eastAsia="es-CL"/>
              </w:rPr>
            </w:pPr>
            <w:r w:rsidRPr="004B51FC">
              <w:rPr>
                <w:rFonts w:ascii="Calibri" w:eastAsia="Times New Roman" w:hAnsi="Calibri" w:cs="Times New Roman"/>
                <w:b/>
                <w:bCs/>
                <w:color w:val="000000"/>
                <w:sz w:val="20"/>
                <w:szCs w:val="20"/>
                <w:lang w:eastAsia="es-CL"/>
              </w:rPr>
              <w:t xml:space="preserve">Operación del Sistema de Tratamiento. </w:t>
            </w:r>
          </w:p>
          <w:p w:rsidR="004B51FC" w:rsidRPr="004B51FC" w:rsidRDefault="004B51FC" w:rsidP="004B51FC">
            <w:pPr>
              <w:tabs>
                <w:tab w:val="left" w:pos="435"/>
              </w:tabs>
              <w:spacing w:after="0" w:line="240" w:lineRule="auto"/>
              <w:ind w:left="492" w:hanging="283"/>
              <w:jc w:val="both"/>
              <w:rPr>
                <w:rFonts w:ascii="Calibri" w:eastAsia="Times New Roman" w:hAnsi="Calibri" w:cs="Times New Roman"/>
                <w:i/>
                <w:iCs/>
                <w:color w:val="000000"/>
                <w:sz w:val="20"/>
                <w:szCs w:val="20"/>
                <w:lang w:eastAsia="es-CL"/>
              </w:rPr>
            </w:pPr>
            <w:r w:rsidRPr="004B51FC">
              <w:rPr>
                <w:rFonts w:ascii="Calibri" w:eastAsia="Times New Roman" w:hAnsi="Calibri" w:cs="Times New Roman"/>
                <w:b/>
                <w:bCs/>
                <w:color w:val="000000"/>
                <w:sz w:val="20"/>
                <w:szCs w:val="20"/>
                <w:lang w:eastAsia="es-CL"/>
              </w:rPr>
              <w:t>a.</w:t>
            </w:r>
            <w:r w:rsidRPr="004B51FC">
              <w:rPr>
                <w:rFonts w:ascii="Calibri" w:eastAsia="Times New Roman" w:hAnsi="Calibri" w:cs="Times New Roman"/>
                <w:b/>
                <w:bCs/>
                <w:color w:val="000000"/>
                <w:sz w:val="20"/>
                <w:szCs w:val="20"/>
                <w:lang w:eastAsia="es-CL"/>
              </w:rPr>
              <w:tab/>
            </w:r>
            <w:r w:rsidRPr="004B51FC">
              <w:rPr>
                <w:rFonts w:ascii="Calibri" w:eastAsia="Times New Roman" w:hAnsi="Calibri" w:cs="Times New Roman"/>
                <w:i/>
                <w:iCs/>
                <w:color w:val="000000"/>
                <w:sz w:val="20"/>
                <w:szCs w:val="20"/>
                <w:lang w:eastAsia="es-CL"/>
              </w:rPr>
              <w:t>Acumulación:</w:t>
            </w:r>
          </w:p>
          <w:p w:rsidR="002D2EE1" w:rsidRDefault="004B51FC" w:rsidP="002D2EE1">
            <w:pPr>
              <w:tabs>
                <w:tab w:val="left" w:pos="435"/>
              </w:tabs>
              <w:spacing w:after="0" w:line="240" w:lineRule="auto"/>
              <w:ind w:left="492" w:hanging="283"/>
              <w:jc w:val="both"/>
              <w:rPr>
                <w:rFonts w:ascii="Calibri" w:eastAsia="Times New Roman" w:hAnsi="Calibri" w:cs="Times New Roman"/>
                <w:i/>
                <w:iCs/>
                <w:color w:val="000000"/>
                <w:sz w:val="20"/>
                <w:szCs w:val="20"/>
                <w:lang w:eastAsia="es-CL"/>
              </w:rPr>
            </w:pPr>
            <w:r w:rsidRPr="004B51FC">
              <w:rPr>
                <w:rFonts w:ascii="Calibri" w:eastAsia="Times New Roman" w:hAnsi="Calibri" w:cs="Times New Roman"/>
                <w:i/>
                <w:iCs/>
                <w:color w:val="000000"/>
                <w:sz w:val="20"/>
                <w:szCs w:val="20"/>
                <w:lang w:eastAsia="es-CL"/>
              </w:rPr>
              <w:t>b.</w:t>
            </w:r>
            <w:r w:rsidRPr="004B51FC">
              <w:rPr>
                <w:rFonts w:ascii="Calibri" w:eastAsia="Times New Roman" w:hAnsi="Calibri" w:cs="Times New Roman"/>
                <w:i/>
                <w:iCs/>
                <w:color w:val="000000"/>
                <w:sz w:val="20"/>
                <w:szCs w:val="20"/>
                <w:lang w:eastAsia="es-CL"/>
              </w:rPr>
              <w:tab/>
              <w:t>Conducción</w:t>
            </w:r>
            <w:r w:rsidR="002D2EE1">
              <w:rPr>
                <w:rFonts w:ascii="Calibri" w:eastAsia="Times New Roman" w:hAnsi="Calibri" w:cs="Times New Roman"/>
                <w:i/>
                <w:iCs/>
                <w:color w:val="000000"/>
                <w:sz w:val="20"/>
                <w:szCs w:val="20"/>
                <w:lang w:eastAsia="es-CL"/>
              </w:rPr>
              <w:t>.</w:t>
            </w:r>
          </w:p>
          <w:p w:rsidR="004B51FC" w:rsidRPr="004B51FC" w:rsidRDefault="004B51FC" w:rsidP="002D2EE1">
            <w:pPr>
              <w:tabs>
                <w:tab w:val="left" w:pos="435"/>
              </w:tabs>
              <w:spacing w:after="0" w:line="240" w:lineRule="auto"/>
              <w:ind w:left="492" w:hanging="283"/>
              <w:jc w:val="both"/>
              <w:rPr>
                <w:rFonts w:ascii="Calibri" w:eastAsia="Times New Roman" w:hAnsi="Calibri" w:cs="Times New Roman"/>
                <w:i/>
                <w:iCs/>
                <w:color w:val="000000"/>
                <w:sz w:val="20"/>
                <w:szCs w:val="20"/>
                <w:lang w:eastAsia="es-CL"/>
              </w:rPr>
            </w:pPr>
            <w:r w:rsidRPr="004B51FC">
              <w:rPr>
                <w:rFonts w:ascii="Calibri" w:eastAsia="Times New Roman" w:hAnsi="Calibri" w:cs="Times New Roman"/>
                <w:i/>
                <w:iCs/>
                <w:color w:val="000000"/>
                <w:sz w:val="20"/>
                <w:szCs w:val="20"/>
                <w:lang w:eastAsia="es-CL"/>
              </w:rPr>
              <w:t>c.</w:t>
            </w:r>
            <w:r w:rsidRPr="004B51FC">
              <w:rPr>
                <w:rFonts w:ascii="Calibri" w:eastAsia="Times New Roman" w:hAnsi="Calibri" w:cs="Times New Roman"/>
                <w:i/>
                <w:iCs/>
                <w:color w:val="000000"/>
                <w:sz w:val="20"/>
                <w:szCs w:val="20"/>
                <w:lang w:eastAsia="es-CL"/>
              </w:rPr>
              <w:tab/>
              <w:t>Cámara de Ril crudo:</w:t>
            </w:r>
          </w:p>
          <w:p w:rsidR="004B51FC" w:rsidRPr="004B51FC" w:rsidRDefault="004B51FC" w:rsidP="002D2EE1">
            <w:pPr>
              <w:tabs>
                <w:tab w:val="left" w:pos="435"/>
              </w:tabs>
              <w:spacing w:after="0" w:line="240" w:lineRule="auto"/>
              <w:ind w:left="492" w:hanging="283"/>
              <w:jc w:val="both"/>
              <w:rPr>
                <w:rFonts w:ascii="Calibri" w:eastAsia="Times New Roman" w:hAnsi="Calibri" w:cs="Times New Roman"/>
                <w:i/>
                <w:iCs/>
                <w:color w:val="000000"/>
                <w:sz w:val="20"/>
                <w:szCs w:val="20"/>
                <w:lang w:eastAsia="es-CL"/>
              </w:rPr>
            </w:pPr>
            <w:r w:rsidRPr="004B51FC">
              <w:rPr>
                <w:rFonts w:ascii="Calibri" w:eastAsia="Times New Roman" w:hAnsi="Calibri" w:cs="Times New Roman"/>
                <w:i/>
                <w:iCs/>
                <w:color w:val="000000"/>
                <w:sz w:val="20"/>
                <w:szCs w:val="20"/>
                <w:lang w:eastAsia="es-CL"/>
              </w:rPr>
              <w:t>d.</w:t>
            </w:r>
            <w:r w:rsidRPr="004B51FC">
              <w:rPr>
                <w:rFonts w:ascii="Calibri" w:eastAsia="Times New Roman" w:hAnsi="Calibri" w:cs="Times New Roman"/>
                <w:i/>
                <w:iCs/>
                <w:color w:val="000000"/>
                <w:sz w:val="20"/>
                <w:szCs w:val="20"/>
                <w:lang w:eastAsia="es-CL"/>
              </w:rPr>
              <w:tab/>
              <w:t>Separador de sólidos:</w:t>
            </w:r>
          </w:p>
          <w:p w:rsidR="002D2EE1" w:rsidRDefault="004B51FC" w:rsidP="002D2EE1">
            <w:pPr>
              <w:tabs>
                <w:tab w:val="left" w:pos="492"/>
              </w:tabs>
              <w:spacing w:after="0" w:line="240" w:lineRule="auto"/>
              <w:ind w:left="492" w:hanging="283"/>
              <w:jc w:val="both"/>
              <w:rPr>
                <w:rFonts w:ascii="Calibri" w:eastAsia="Times New Roman" w:hAnsi="Calibri" w:cs="Times New Roman"/>
                <w:i/>
                <w:iCs/>
                <w:color w:val="000000"/>
                <w:sz w:val="20"/>
                <w:szCs w:val="20"/>
                <w:lang w:eastAsia="es-CL"/>
              </w:rPr>
            </w:pPr>
            <w:r w:rsidRPr="004B51FC">
              <w:rPr>
                <w:rFonts w:ascii="Calibri" w:eastAsia="Times New Roman" w:hAnsi="Calibri" w:cs="Times New Roman"/>
                <w:i/>
                <w:iCs/>
                <w:color w:val="000000"/>
                <w:sz w:val="20"/>
                <w:szCs w:val="20"/>
                <w:lang w:eastAsia="es-CL"/>
              </w:rPr>
              <w:t>e.    Estanque de aireación</w:t>
            </w:r>
          </w:p>
          <w:p w:rsidR="004B51FC" w:rsidRPr="004B51FC" w:rsidRDefault="002D2EE1" w:rsidP="002D2EE1">
            <w:pPr>
              <w:tabs>
                <w:tab w:val="left" w:pos="492"/>
              </w:tabs>
              <w:spacing w:after="0" w:line="240" w:lineRule="auto"/>
              <w:ind w:left="492" w:hanging="283"/>
              <w:jc w:val="both"/>
              <w:rPr>
                <w:rFonts w:ascii="Calibri" w:eastAsia="Times New Roman" w:hAnsi="Calibri" w:cs="Times New Roman"/>
                <w:i/>
                <w:iCs/>
                <w:color w:val="000000"/>
                <w:sz w:val="20"/>
                <w:szCs w:val="20"/>
                <w:lang w:eastAsia="es-CL"/>
              </w:rPr>
            </w:pPr>
            <w:r>
              <w:rPr>
                <w:rFonts w:ascii="Calibri" w:eastAsia="Times New Roman" w:hAnsi="Calibri" w:cs="Times New Roman"/>
                <w:i/>
                <w:iCs/>
                <w:color w:val="000000"/>
                <w:sz w:val="20"/>
                <w:szCs w:val="20"/>
                <w:lang w:eastAsia="es-CL"/>
              </w:rPr>
              <w:t xml:space="preserve">f. </w:t>
            </w:r>
            <w:r w:rsidR="004B51FC" w:rsidRPr="004B51FC">
              <w:rPr>
                <w:rFonts w:ascii="Calibri" w:eastAsia="Times New Roman" w:hAnsi="Calibri" w:cs="Times New Roman"/>
                <w:i/>
                <w:iCs/>
                <w:color w:val="000000"/>
                <w:sz w:val="20"/>
                <w:szCs w:val="20"/>
                <w:lang w:eastAsia="es-CL"/>
              </w:rPr>
              <w:t>Control de pH:</w:t>
            </w:r>
          </w:p>
          <w:p w:rsidR="004B51FC" w:rsidRDefault="004B51FC" w:rsidP="004B51FC">
            <w:pPr>
              <w:tabs>
                <w:tab w:val="left" w:pos="492"/>
              </w:tabs>
              <w:spacing w:after="0" w:line="240" w:lineRule="auto"/>
              <w:ind w:left="492" w:hanging="283"/>
              <w:jc w:val="both"/>
              <w:rPr>
                <w:rFonts w:ascii="Calibri" w:eastAsia="Times New Roman" w:hAnsi="Calibri" w:cs="Times New Roman"/>
                <w:i/>
                <w:iCs/>
                <w:color w:val="000000"/>
                <w:sz w:val="20"/>
                <w:szCs w:val="20"/>
                <w:lang w:eastAsia="es-CL"/>
              </w:rPr>
            </w:pPr>
          </w:p>
          <w:p w:rsidR="000A5EC9" w:rsidRPr="000A5EC9" w:rsidRDefault="000A5EC9" w:rsidP="000A5EC9">
            <w:pPr>
              <w:tabs>
                <w:tab w:val="left" w:pos="492"/>
              </w:tabs>
              <w:spacing w:after="0" w:line="240" w:lineRule="auto"/>
              <w:ind w:left="492" w:hanging="283"/>
              <w:jc w:val="both"/>
              <w:rPr>
                <w:rFonts w:ascii="Calibri" w:eastAsia="Times New Roman" w:hAnsi="Calibri" w:cs="Times New Roman"/>
                <w:b/>
                <w:bCs/>
                <w:color w:val="000000"/>
                <w:sz w:val="20"/>
                <w:szCs w:val="20"/>
                <w:lang w:eastAsia="es-CL"/>
              </w:rPr>
            </w:pPr>
            <w:r w:rsidRPr="000A5EC9">
              <w:rPr>
                <w:rFonts w:ascii="Calibri" w:eastAsia="Times New Roman" w:hAnsi="Calibri" w:cs="Times New Roman"/>
                <w:b/>
                <w:bCs/>
                <w:color w:val="000000"/>
                <w:sz w:val="20"/>
                <w:szCs w:val="20"/>
                <w:lang w:eastAsia="es-CL"/>
              </w:rPr>
              <w:t>Considerando 6.1. RCA N° 247/2015</w:t>
            </w:r>
          </w:p>
          <w:p w:rsidR="000A5EC9" w:rsidRPr="000A5EC9" w:rsidRDefault="000A5EC9" w:rsidP="000A5EC9">
            <w:pPr>
              <w:tabs>
                <w:tab w:val="left" w:pos="492"/>
              </w:tabs>
              <w:spacing w:after="0" w:line="240" w:lineRule="auto"/>
              <w:ind w:left="492" w:hanging="283"/>
              <w:jc w:val="both"/>
              <w:rPr>
                <w:rFonts w:ascii="Calibri" w:eastAsia="Times New Roman" w:hAnsi="Calibri" w:cs="Times New Roman"/>
                <w:i/>
                <w:iCs/>
                <w:color w:val="000000"/>
                <w:sz w:val="20"/>
                <w:szCs w:val="20"/>
                <w:lang w:eastAsia="es-CL"/>
              </w:rPr>
            </w:pPr>
            <w:r w:rsidRPr="000A5EC9">
              <w:rPr>
                <w:rFonts w:ascii="Calibri" w:eastAsia="Times New Roman" w:hAnsi="Calibri" w:cs="Times New Roman"/>
                <w:i/>
                <w:iCs/>
                <w:color w:val="000000"/>
                <w:sz w:val="20"/>
                <w:szCs w:val="20"/>
                <w:lang w:eastAsia="es-CL"/>
              </w:rPr>
              <w:t>Permiso Ambiental Sectoriales Mixto</w:t>
            </w:r>
          </w:p>
          <w:p w:rsidR="000A5EC9" w:rsidRPr="000A5EC9" w:rsidRDefault="000A5EC9" w:rsidP="000A5EC9">
            <w:pPr>
              <w:tabs>
                <w:tab w:val="left" w:pos="492"/>
              </w:tabs>
              <w:spacing w:after="0" w:line="240" w:lineRule="auto"/>
              <w:ind w:left="492" w:hanging="283"/>
              <w:jc w:val="both"/>
              <w:rPr>
                <w:rFonts w:ascii="Calibri" w:eastAsia="Times New Roman" w:hAnsi="Calibri" w:cs="Times New Roman"/>
                <w:i/>
                <w:iCs/>
                <w:color w:val="000000"/>
                <w:sz w:val="20"/>
                <w:szCs w:val="20"/>
                <w:lang w:eastAsia="es-CL"/>
              </w:rPr>
            </w:pPr>
            <w:r w:rsidRPr="000A5EC9">
              <w:rPr>
                <w:rFonts w:ascii="Calibri" w:eastAsia="Times New Roman" w:hAnsi="Calibri" w:cs="Times New Roman"/>
                <w:i/>
                <w:iCs/>
                <w:color w:val="000000"/>
                <w:sz w:val="20"/>
                <w:szCs w:val="20"/>
                <w:lang w:eastAsia="es-CL"/>
              </w:rPr>
              <w:t>Considerando 6.1.1. RCA N° 247/2015</w:t>
            </w:r>
          </w:p>
          <w:p w:rsidR="000A5EC9" w:rsidRPr="000A5EC9" w:rsidRDefault="000A5EC9" w:rsidP="000A5EC9">
            <w:pPr>
              <w:spacing w:after="0" w:line="240" w:lineRule="auto"/>
              <w:ind w:left="209"/>
              <w:jc w:val="both"/>
              <w:rPr>
                <w:rFonts w:ascii="Calibri" w:eastAsia="Times New Roman" w:hAnsi="Calibri" w:cs="Times New Roman"/>
                <w:b/>
                <w:bCs/>
                <w:i/>
                <w:iCs/>
                <w:color w:val="000000"/>
                <w:sz w:val="20"/>
                <w:szCs w:val="20"/>
                <w:lang w:eastAsia="es-CL"/>
              </w:rPr>
            </w:pPr>
            <w:r w:rsidRPr="000A5EC9">
              <w:rPr>
                <w:rFonts w:ascii="Calibri" w:eastAsia="Times New Roman" w:hAnsi="Calibri" w:cs="Times New Roman"/>
                <w:b/>
                <w:bCs/>
                <w:i/>
                <w:iCs/>
                <w:color w:val="000000"/>
                <w:sz w:val="20"/>
                <w:szCs w:val="20"/>
                <w:lang w:eastAsia="es-CL"/>
              </w:rPr>
              <w:t>Programa de monitoreo y control de parámetros operacionales, incluyendo parámetros críticos.</w:t>
            </w:r>
          </w:p>
          <w:p w:rsidR="000A5EC9" w:rsidRPr="000A5EC9" w:rsidRDefault="000A5EC9" w:rsidP="000A5EC9">
            <w:pPr>
              <w:spacing w:after="0" w:line="240" w:lineRule="auto"/>
              <w:ind w:left="209"/>
              <w:jc w:val="both"/>
              <w:rPr>
                <w:rFonts w:ascii="Calibri" w:eastAsia="Times New Roman" w:hAnsi="Calibri" w:cs="Times New Roman"/>
                <w:i/>
                <w:iCs/>
                <w:color w:val="000000"/>
                <w:sz w:val="20"/>
                <w:szCs w:val="20"/>
                <w:lang w:eastAsia="es-CL"/>
              </w:rPr>
            </w:pPr>
            <w:r w:rsidRPr="000A5EC9">
              <w:rPr>
                <w:rFonts w:ascii="Calibri" w:eastAsia="Times New Roman" w:hAnsi="Calibri" w:cs="Times New Roman"/>
                <w:i/>
                <w:iCs/>
                <w:color w:val="000000"/>
                <w:sz w:val="20"/>
                <w:szCs w:val="20"/>
                <w:lang w:eastAsia="es-CL"/>
              </w:rPr>
              <w:t>El programa de monitoreo propuesto, para efectos de los parámetros a medir se rigen basándose en la N.Ch. 1.333 Of 78 y Guía de riego condiciones básicas para la aplicación de RILes de agroindustrias en riego, SAG. Estos parámetros de acuerdo a la actividad son: pH, T°, DBO5, Sólidos suspendidos totales, Nitrógeno Total Kjeldahl y Conductividad Eléctrica.</w:t>
            </w:r>
          </w:p>
          <w:p w:rsidR="000A5EC9" w:rsidRPr="002D2EE1" w:rsidRDefault="000A5EC9" w:rsidP="002D2EE1">
            <w:pPr>
              <w:spacing w:after="0" w:line="240" w:lineRule="auto"/>
              <w:ind w:left="209"/>
              <w:jc w:val="both"/>
              <w:rPr>
                <w:rFonts w:ascii="Calibri" w:eastAsia="Times New Roman" w:hAnsi="Calibri" w:cs="Times New Roman"/>
                <w:i/>
                <w:iCs/>
                <w:color w:val="000000"/>
                <w:sz w:val="20"/>
                <w:szCs w:val="20"/>
                <w:lang w:eastAsia="es-CL"/>
              </w:rPr>
            </w:pPr>
            <w:r w:rsidRPr="000A5EC9">
              <w:rPr>
                <w:rFonts w:ascii="Calibri" w:eastAsia="Times New Roman" w:hAnsi="Calibri" w:cs="Times New Roman"/>
                <w:i/>
                <w:iCs/>
                <w:color w:val="000000"/>
                <w:sz w:val="20"/>
                <w:szCs w:val="20"/>
                <w:lang w:eastAsia="es-CL"/>
              </w:rPr>
              <w:t xml:space="preserve">Con respecto al monitoreo, este se ejecuta de acuerdo a la NCh 411/10, por laboratorio acreditado por la SISS. El punto de control es la llave en la salida del sistema de tratamiento, ubicada previo a la descarga por </w:t>
            </w:r>
            <w:r w:rsidR="002D2EE1" w:rsidRPr="000A5EC9">
              <w:rPr>
                <w:rFonts w:ascii="Calibri" w:eastAsia="Times New Roman" w:hAnsi="Calibri" w:cs="Times New Roman"/>
                <w:i/>
                <w:iCs/>
                <w:color w:val="000000"/>
                <w:sz w:val="20"/>
                <w:szCs w:val="20"/>
                <w:lang w:eastAsia="es-CL"/>
              </w:rPr>
              <w:t>disposición.</w:t>
            </w:r>
            <w:r w:rsidR="002D2EE1">
              <w:rPr>
                <w:rFonts w:ascii="Calibri" w:eastAsia="Times New Roman" w:hAnsi="Calibri" w:cs="Times New Roman"/>
                <w:i/>
                <w:iCs/>
                <w:color w:val="000000"/>
                <w:sz w:val="20"/>
                <w:szCs w:val="20"/>
                <w:lang w:eastAsia="es-CL"/>
              </w:rPr>
              <w:t xml:space="preserve"> […]</w:t>
            </w:r>
          </w:p>
        </w:tc>
      </w:tr>
      <w:tr w:rsidR="007B1DEA" w:rsidRPr="0031512B" w:rsidTr="00413A45">
        <w:trPr>
          <w:trHeight w:val="1686"/>
          <w:jc w:val="center"/>
        </w:trPr>
        <w:tc>
          <w:tcPr>
            <w:tcW w:w="5000" w:type="pct"/>
            <w:shd w:val="clear" w:color="auto" w:fill="auto"/>
            <w:noWrap/>
            <w:hideMark/>
          </w:tcPr>
          <w:p w:rsidR="007B1DEA" w:rsidRPr="004C0FA6" w:rsidRDefault="007B1DEA" w:rsidP="00413A45">
            <w:pPr>
              <w:spacing w:after="0" w:line="240" w:lineRule="auto"/>
              <w:jc w:val="center"/>
              <w:rPr>
                <w:rFonts w:ascii="Calibri" w:eastAsia="Times New Roman" w:hAnsi="Calibri" w:cs="Times New Roman"/>
                <w:color w:val="000000"/>
                <w:sz w:val="10"/>
                <w:szCs w:val="10"/>
                <w:lang w:eastAsia="es-CL"/>
              </w:rPr>
            </w:pPr>
          </w:p>
          <w:p w:rsidR="005D2700" w:rsidRPr="004C0FA6" w:rsidRDefault="005D2700" w:rsidP="001E419E">
            <w:pPr>
              <w:spacing w:after="0"/>
              <w:rPr>
                <w:sz w:val="20"/>
                <w:szCs w:val="20"/>
              </w:rPr>
            </w:pPr>
            <w:r w:rsidRPr="004C0FA6">
              <w:rPr>
                <w:b/>
                <w:sz w:val="20"/>
                <w:szCs w:val="20"/>
              </w:rPr>
              <w:t>Hecho (s):</w:t>
            </w:r>
          </w:p>
          <w:p w:rsidR="005569F3" w:rsidRPr="004C0FA6" w:rsidRDefault="005569F3" w:rsidP="004228F0">
            <w:pPr>
              <w:pStyle w:val="Prrafodelista"/>
              <w:numPr>
                <w:ilvl w:val="0"/>
                <w:numId w:val="13"/>
              </w:numPr>
              <w:rPr>
                <w:iCs/>
                <w:color w:val="000000" w:themeColor="text1"/>
                <w:sz w:val="20"/>
                <w:szCs w:val="20"/>
              </w:rPr>
            </w:pPr>
            <w:r w:rsidRPr="004C0FA6">
              <w:rPr>
                <w:iCs/>
                <w:color w:val="000000" w:themeColor="text1"/>
                <w:sz w:val="20"/>
                <w:szCs w:val="20"/>
              </w:rPr>
              <w:t>Se constató que la planta de tratamiento de RILes no se encontraba funcionando al momento de la inspección, observando que las distintas unidades que la componen contenían Riles en su interior. Se observaron las siguientes unidades que componen la planta de tratamiento:</w:t>
            </w:r>
          </w:p>
          <w:p w:rsidR="005569F3" w:rsidRPr="004C0FA6" w:rsidRDefault="005569F3" w:rsidP="001001ED">
            <w:pPr>
              <w:pStyle w:val="Prrafodelista"/>
              <w:numPr>
                <w:ilvl w:val="0"/>
                <w:numId w:val="17"/>
              </w:numPr>
              <w:spacing w:after="160" w:line="256" w:lineRule="auto"/>
              <w:ind w:left="1201" w:hanging="425"/>
              <w:rPr>
                <w:iCs/>
                <w:color w:val="000000" w:themeColor="text1"/>
                <w:sz w:val="20"/>
                <w:szCs w:val="20"/>
              </w:rPr>
            </w:pPr>
            <w:r w:rsidRPr="004C0FA6">
              <w:rPr>
                <w:iCs/>
                <w:color w:val="000000" w:themeColor="text1"/>
                <w:sz w:val="20"/>
                <w:szCs w:val="20"/>
              </w:rPr>
              <w:t>Estanque acumulador de RILes crudos.</w:t>
            </w:r>
          </w:p>
          <w:p w:rsidR="00A37E14" w:rsidRPr="004C0FA6" w:rsidRDefault="005569F3" w:rsidP="004228F0">
            <w:pPr>
              <w:pStyle w:val="Prrafodelista"/>
              <w:numPr>
                <w:ilvl w:val="0"/>
                <w:numId w:val="16"/>
              </w:numPr>
              <w:spacing w:line="256" w:lineRule="auto"/>
              <w:ind w:left="1201" w:hanging="425"/>
              <w:rPr>
                <w:iCs/>
                <w:color w:val="000000" w:themeColor="text1"/>
                <w:sz w:val="20"/>
                <w:szCs w:val="20"/>
              </w:rPr>
            </w:pPr>
            <w:r w:rsidRPr="004C0FA6">
              <w:rPr>
                <w:iCs/>
                <w:color w:val="000000" w:themeColor="text1"/>
                <w:sz w:val="20"/>
                <w:szCs w:val="20"/>
              </w:rPr>
              <w:t>Sistema de desbaste de RIL crudo, mediante criba mecánica, la cual realiza la separación de sólidos mayores, los que son depositados a un bins plástico, para su posterior retiro.</w:t>
            </w:r>
            <w:r w:rsidR="006C259C">
              <w:rPr>
                <w:iCs/>
                <w:color w:val="000000" w:themeColor="text1"/>
                <w:sz w:val="20"/>
                <w:szCs w:val="20"/>
              </w:rPr>
              <w:t xml:space="preserve"> (unidad nueva)</w:t>
            </w:r>
          </w:p>
          <w:p w:rsidR="00A37E14" w:rsidRPr="004C0FA6" w:rsidRDefault="005569F3" w:rsidP="004228F0">
            <w:pPr>
              <w:pStyle w:val="Prrafodelista"/>
              <w:numPr>
                <w:ilvl w:val="0"/>
                <w:numId w:val="16"/>
              </w:numPr>
              <w:spacing w:line="256" w:lineRule="auto"/>
              <w:ind w:left="1201" w:hanging="425"/>
              <w:rPr>
                <w:iCs/>
                <w:color w:val="000000" w:themeColor="text1"/>
                <w:sz w:val="20"/>
                <w:szCs w:val="20"/>
              </w:rPr>
            </w:pPr>
            <w:r w:rsidRPr="004C0FA6">
              <w:rPr>
                <w:iCs/>
                <w:color w:val="000000" w:themeColor="text1"/>
                <w:sz w:val="20"/>
                <w:szCs w:val="20"/>
              </w:rPr>
              <w:t xml:space="preserve">Dos tamices estáticos de plataforma elevada, los cuales realizan la separación de sólidos y líquidos. Los </w:t>
            </w:r>
            <w:r w:rsidR="00050E81" w:rsidRPr="004C0FA6">
              <w:rPr>
                <w:iCs/>
                <w:color w:val="000000" w:themeColor="text1"/>
                <w:sz w:val="20"/>
                <w:szCs w:val="20"/>
              </w:rPr>
              <w:t>sólidos</w:t>
            </w:r>
            <w:r w:rsidRPr="004C0FA6">
              <w:rPr>
                <w:iCs/>
                <w:color w:val="000000" w:themeColor="text1"/>
                <w:sz w:val="20"/>
                <w:szCs w:val="20"/>
              </w:rPr>
              <w:t xml:space="preserve"> son depositados en bins plástico y los riles filtrados son conducidos al estanque </w:t>
            </w:r>
            <w:r w:rsidR="006C259C" w:rsidRPr="004C0FA6">
              <w:rPr>
                <w:iCs/>
                <w:color w:val="000000" w:themeColor="text1"/>
                <w:sz w:val="20"/>
                <w:szCs w:val="20"/>
              </w:rPr>
              <w:t>ecualizador.</w:t>
            </w:r>
            <w:r w:rsidR="006C259C">
              <w:rPr>
                <w:iCs/>
                <w:color w:val="000000" w:themeColor="text1"/>
                <w:sz w:val="20"/>
                <w:szCs w:val="20"/>
              </w:rPr>
              <w:t xml:space="preserve"> (unidad nueva)</w:t>
            </w:r>
          </w:p>
          <w:p w:rsidR="00A37E14" w:rsidRPr="004C0FA6" w:rsidRDefault="005569F3" w:rsidP="004228F0">
            <w:pPr>
              <w:pStyle w:val="Prrafodelista"/>
              <w:numPr>
                <w:ilvl w:val="0"/>
                <w:numId w:val="16"/>
              </w:numPr>
              <w:spacing w:line="256" w:lineRule="auto"/>
              <w:ind w:left="1201" w:hanging="425"/>
              <w:rPr>
                <w:iCs/>
                <w:color w:val="000000" w:themeColor="text1"/>
                <w:sz w:val="20"/>
                <w:szCs w:val="20"/>
              </w:rPr>
            </w:pPr>
            <w:r w:rsidRPr="004C0FA6">
              <w:rPr>
                <w:iCs/>
                <w:color w:val="000000" w:themeColor="text1"/>
                <w:sz w:val="20"/>
                <w:szCs w:val="20"/>
              </w:rPr>
              <w:t>Estanque ecualizador de 50 m</w:t>
            </w:r>
            <w:r w:rsidRPr="004C0FA6">
              <w:rPr>
                <w:iCs/>
                <w:color w:val="000000" w:themeColor="text1"/>
                <w:sz w:val="20"/>
                <w:szCs w:val="20"/>
                <w:vertAlign w:val="superscript"/>
              </w:rPr>
              <w:t>3</w:t>
            </w:r>
            <w:r w:rsidRPr="004C0FA6">
              <w:rPr>
                <w:iCs/>
                <w:color w:val="000000" w:themeColor="text1"/>
                <w:sz w:val="20"/>
                <w:szCs w:val="20"/>
              </w:rPr>
              <w:t>.</w:t>
            </w:r>
            <w:r w:rsidR="006C259C">
              <w:rPr>
                <w:iCs/>
                <w:color w:val="000000" w:themeColor="text1"/>
                <w:sz w:val="20"/>
                <w:szCs w:val="20"/>
              </w:rPr>
              <w:t xml:space="preserve"> (unidad nueva)</w:t>
            </w:r>
          </w:p>
          <w:p w:rsidR="00A37E14" w:rsidRPr="004C0FA6" w:rsidRDefault="005569F3" w:rsidP="004228F0">
            <w:pPr>
              <w:pStyle w:val="Prrafodelista"/>
              <w:numPr>
                <w:ilvl w:val="0"/>
                <w:numId w:val="16"/>
              </w:numPr>
              <w:spacing w:line="256" w:lineRule="auto"/>
              <w:ind w:left="1201" w:hanging="425"/>
              <w:rPr>
                <w:iCs/>
                <w:color w:val="000000" w:themeColor="text1"/>
                <w:sz w:val="20"/>
                <w:szCs w:val="20"/>
              </w:rPr>
            </w:pPr>
            <w:r w:rsidRPr="004C0FA6">
              <w:rPr>
                <w:iCs/>
                <w:color w:val="000000" w:themeColor="text1"/>
                <w:sz w:val="20"/>
                <w:szCs w:val="20"/>
              </w:rPr>
              <w:t>Sistema de bombas y mezcladoras de polímeros.</w:t>
            </w:r>
            <w:r w:rsidR="006C259C">
              <w:rPr>
                <w:iCs/>
                <w:color w:val="000000" w:themeColor="text1"/>
                <w:sz w:val="20"/>
                <w:szCs w:val="20"/>
              </w:rPr>
              <w:t xml:space="preserve"> (unidades nuevas)</w:t>
            </w:r>
          </w:p>
          <w:p w:rsidR="00A37E14" w:rsidRPr="004C0FA6" w:rsidRDefault="005569F3" w:rsidP="004228F0">
            <w:pPr>
              <w:pStyle w:val="Prrafodelista"/>
              <w:numPr>
                <w:ilvl w:val="0"/>
                <w:numId w:val="16"/>
              </w:numPr>
              <w:spacing w:line="256" w:lineRule="auto"/>
              <w:ind w:left="1201" w:hanging="425"/>
              <w:rPr>
                <w:iCs/>
                <w:color w:val="000000" w:themeColor="text1"/>
                <w:sz w:val="20"/>
                <w:szCs w:val="20"/>
              </w:rPr>
            </w:pPr>
            <w:r w:rsidRPr="004C0FA6">
              <w:rPr>
                <w:iCs/>
                <w:color w:val="000000" w:themeColor="text1"/>
                <w:sz w:val="20"/>
                <w:szCs w:val="20"/>
              </w:rPr>
              <w:t>Tanque de precipitación, donde se utiliza policloruro de aluminio, como coagulante.</w:t>
            </w:r>
            <w:r w:rsidR="006C259C">
              <w:rPr>
                <w:iCs/>
                <w:color w:val="000000" w:themeColor="text1"/>
                <w:sz w:val="20"/>
                <w:szCs w:val="20"/>
              </w:rPr>
              <w:t xml:space="preserve"> (unidad nueva)</w:t>
            </w:r>
          </w:p>
          <w:p w:rsidR="00A37E14" w:rsidRPr="004C0FA6" w:rsidRDefault="005569F3" w:rsidP="004228F0">
            <w:pPr>
              <w:pStyle w:val="Prrafodelista"/>
              <w:numPr>
                <w:ilvl w:val="0"/>
                <w:numId w:val="16"/>
              </w:numPr>
              <w:spacing w:line="256" w:lineRule="auto"/>
              <w:ind w:left="1201" w:hanging="425"/>
              <w:rPr>
                <w:iCs/>
                <w:color w:val="000000" w:themeColor="text1"/>
                <w:sz w:val="20"/>
                <w:szCs w:val="20"/>
              </w:rPr>
            </w:pPr>
            <w:r w:rsidRPr="004C0FA6">
              <w:rPr>
                <w:iCs/>
                <w:color w:val="000000" w:themeColor="text1"/>
                <w:sz w:val="20"/>
                <w:szCs w:val="20"/>
              </w:rPr>
              <w:t>Tanque de flotación.</w:t>
            </w:r>
            <w:r w:rsidR="006C259C">
              <w:rPr>
                <w:iCs/>
                <w:color w:val="000000" w:themeColor="text1"/>
                <w:sz w:val="20"/>
                <w:szCs w:val="20"/>
              </w:rPr>
              <w:t xml:space="preserve"> (unidad nueva)</w:t>
            </w:r>
          </w:p>
          <w:p w:rsidR="00A37E14" w:rsidRPr="004C0FA6" w:rsidRDefault="005569F3" w:rsidP="004228F0">
            <w:pPr>
              <w:pStyle w:val="Prrafodelista"/>
              <w:numPr>
                <w:ilvl w:val="0"/>
                <w:numId w:val="16"/>
              </w:numPr>
              <w:spacing w:line="256" w:lineRule="auto"/>
              <w:ind w:left="1201" w:hanging="425"/>
              <w:rPr>
                <w:iCs/>
                <w:color w:val="000000" w:themeColor="text1"/>
                <w:sz w:val="20"/>
                <w:szCs w:val="20"/>
              </w:rPr>
            </w:pPr>
            <w:r w:rsidRPr="004C0FA6">
              <w:rPr>
                <w:iCs/>
                <w:color w:val="000000" w:themeColor="text1"/>
                <w:sz w:val="20"/>
                <w:szCs w:val="20"/>
              </w:rPr>
              <w:t>Tanque acumulador y acondicionador de lodos.</w:t>
            </w:r>
            <w:r w:rsidR="006C259C">
              <w:rPr>
                <w:iCs/>
                <w:color w:val="000000" w:themeColor="text1"/>
                <w:sz w:val="20"/>
                <w:szCs w:val="20"/>
              </w:rPr>
              <w:t xml:space="preserve"> (unidad nueva)</w:t>
            </w:r>
          </w:p>
          <w:p w:rsidR="00A37E14" w:rsidRPr="004C0FA6" w:rsidRDefault="005569F3" w:rsidP="004228F0">
            <w:pPr>
              <w:pStyle w:val="Prrafodelista"/>
              <w:numPr>
                <w:ilvl w:val="0"/>
                <w:numId w:val="16"/>
              </w:numPr>
              <w:spacing w:line="256" w:lineRule="auto"/>
              <w:ind w:left="1201" w:hanging="425"/>
              <w:rPr>
                <w:iCs/>
                <w:color w:val="000000" w:themeColor="text1"/>
                <w:sz w:val="20"/>
                <w:szCs w:val="20"/>
              </w:rPr>
            </w:pPr>
            <w:r w:rsidRPr="004C0FA6">
              <w:rPr>
                <w:iCs/>
                <w:color w:val="000000" w:themeColor="text1"/>
                <w:sz w:val="20"/>
                <w:szCs w:val="20"/>
              </w:rPr>
              <w:t>Filtro de prensa para deshidratado de lodos.</w:t>
            </w:r>
            <w:r w:rsidR="006C259C">
              <w:rPr>
                <w:iCs/>
                <w:color w:val="000000" w:themeColor="text1"/>
                <w:sz w:val="20"/>
                <w:szCs w:val="20"/>
              </w:rPr>
              <w:t xml:space="preserve"> (unidad nueva)</w:t>
            </w:r>
          </w:p>
          <w:p w:rsidR="00A37E14" w:rsidRPr="004C0FA6" w:rsidRDefault="005569F3" w:rsidP="004228F0">
            <w:pPr>
              <w:pStyle w:val="Prrafodelista"/>
              <w:numPr>
                <w:ilvl w:val="0"/>
                <w:numId w:val="16"/>
              </w:numPr>
              <w:spacing w:line="256" w:lineRule="auto"/>
              <w:ind w:left="1201" w:hanging="425"/>
              <w:rPr>
                <w:iCs/>
                <w:color w:val="000000" w:themeColor="text1"/>
                <w:sz w:val="20"/>
                <w:szCs w:val="20"/>
              </w:rPr>
            </w:pPr>
            <w:r w:rsidRPr="004C0FA6">
              <w:rPr>
                <w:iCs/>
                <w:color w:val="000000" w:themeColor="text1"/>
                <w:sz w:val="20"/>
                <w:szCs w:val="20"/>
              </w:rPr>
              <w:t>Estanque de aireación y acumulación de RIL tratado.</w:t>
            </w:r>
          </w:p>
          <w:p w:rsidR="00A37E14" w:rsidRPr="004C0FA6" w:rsidRDefault="005569F3" w:rsidP="004228F0">
            <w:pPr>
              <w:pStyle w:val="Prrafodelista"/>
              <w:numPr>
                <w:ilvl w:val="0"/>
                <w:numId w:val="16"/>
              </w:numPr>
              <w:spacing w:line="256" w:lineRule="auto"/>
              <w:ind w:left="1201" w:hanging="425"/>
              <w:rPr>
                <w:iCs/>
                <w:color w:val="000000" w:themeColor="text1"/>
                <w:sz w:val="20"/>
                <w:szCs w:val="20"/>
              </w:rPr>
            </w:pPr>
            <w:r w:rsidRPr="004C0FA6">
              <w:rPr>
                <w:iCs/>
                <w:color w:val="000000" w:themeColor="text1"/>
                <w:sz w:val="20"/>
                <w:szCs w:val="20"/>
              </w:rPr>
              <w:t>No se observaron derrames ni escurrimientos al suelo provenientes de la planta de riles.</w:t>
            </w:r>
          </w:p>
          <w:p w:rsidR="005569F3" w:rsidRPr="004C0FA6" w:rsidRDefault="005569F3" w:rsidP="004228F0">
            <w:pPr>
              <w:pStyle w:val="Prrafodelista"/>
              <w:numPr>
                <w:ilvl w:val="0"/>
                <w:numId w:val="16"/>
              </w:numPr>
              <w:spacing w:line="256" w:lineRule="auto"/>
              <w:ind w:left="1201" w:hanging="425"/>
              <w:rPr>
                <w:iCs/>
                <w:color w:val="000000" w:themeColor="text1"/>
                <w:sz w:val="20"/>
                <w:szCs w:val="20"/>
              </w:rPr>
            </w:pPr>
            <w:r w:rsidRPr="004C0FA6">
              <w:rPr>
                <w:iCs/>
                <w:color w:val="000000" w:themeColor="text1"/>
                <w:sz w:val="20"/>
                <w:szCs w:val="20"/>
              </w:rPr>
              <w:t>De acuerdo a lo indicado por el Sr. Felipe Vial,</w:t>
            </w:r>
            <w:r w:rsidR="00B57CD1" w:rsidRPr="004C0FA6">
              <w:rPr>
                <w:iCs/>
                <w:color w:val="000000" w:themeColor="text1"/>
                <w:sz w:val="20"/>
                <w:szCs w:val="20"/>
              </w:rPr>
              <w:t xml:space="preserve"> Gerente de Planta, </w:t>
            </w:r>
            <w:r w:rsidRPr="004C0FA6">
              <w:rPr>
                <w:iCs/>
                <w:color w:val="000000" w:themeColor="text1"/>
                <w:sz w:val="20"/>
                <w:szCs w:val="20"/>
              </w:rPr>
              <w:t xml:space="preserve">las nuevas unidades y configuración de planta de tratamiento de Riles constatada, comenzó a funcionar aproximadamente en enero de 2020. </w:t>
            </w:r>
          </w:p>
          <w:p w:rsidR="00FE74FB" w:rsidRPr="004C0FA6" w:rsidRDefault="00FE74FB" w:rsidP="004228F0">
            <w:pPr>
              <w:pStyle w:val="Prrafodelista"/>
              <w:numPr>
                <w:ilvl w:val="0"/>
                <w:numId w:val="13"/>
              </w:numPr>
              <w:spacing w:line="256" w:lineRule="auto"/>
              <w:rPr>
                <w:iCs/>
                <w:color w:val="000000" w:themeColor="text1"/>
                <w:sz w:val="20"/>
                <w:szCs w:val="20"/>
              </w:rPr>
            </w:pPr>
            <w:r w:rsidRPr="004C0FA6">
              <w:rPr>
                <w:iCs/>
                <w:color w:val="000000" w:themeColor="text1"/>
                <w:sz w:val="20"/>
                <w:szCs w:val="20"/>
              </w:rPr>
              <w:t>Se realizó un recorrido por la propiedad de la empresa, donde se constató la existencia de una tubería de descarga a una acequia que pasa por el lado oeste de la propiedad, ubicado en las siguientes coordenadas UTM; N: 6.182.722, E: 325.209, la cual se encontraba rota, apreciándose que el líquido de descarga presenta aspecto transparente, no se observan sólidos en suspensión, ni olores molestos.</w:t>
            </w:r>
          </w:p>
          <w:p w:rsidR="00112763" w:rsidRPr="004C0FA6" w:rsidRDefault="00FE74FB" w:rsidP="004228F0">
            <w:pPr>
              <w:pStyle w:val="Prrafodelista"/>
              <w:numPr>
                <w:ilvl w:val="0"/>
                <w:numId w:val="13"/>
              </w:numPr>
              <w:spacing w:line="256" w:lineRule="auto"/>
              <w:rPr>
                <w:iCs/>
                <w:color w:val="000000" w:themeColor="text1"/>
                <w:sz w:val="20"/>
                <w:szCs w:val="20"/>
              </w:rPr>
            </w:pPr>
            <w:r w:rsidRPr="004C0FA6">
              <w:rPr>
                <w:iCs/>
                <w:color w:val="000000" w:themeColor="text1"/>
                <w:sz w:val="20"/>
                <w:szCs w:val="20"/>
              </w:rPr>
              <w:t xml:space="preserve">De acuerdo a lo </w:t>
            </w:r>
            <w:r w:rsidR="00112763" w:rsidRPr="004C0FA6">
              <w:rPr>
                <w:iCs/>
                <w:color w:val="000000" w:themeColor="text1"/>
                <w:sz w:val="20"/>
                <w:szCs w:val="20"/>
              </w:rPr>
              <w:t>señalado</w:t>
            </w:r>
            <w:r w:rsidRPr="004C0FA6">
              <w:rPr>
                <w:iCs/>
                <w:color w:val="000000" w:themeColor="text1"/>
                <w:sz w:val="20"/>
                <w:szCs w:val="20"/>
              </w:rPr>
              <w:t xml:space="preserve"> por el Sr. Manfredo Del Pino, fiscalizador de la Seremi de Salud, quien acompañó durante todo el recorrido de la inspección ambiental, </w:t>
            </w:r>
            <w:r w:rsidR="00112763" w:rsidRPr="004C0FA6">
              <w:rPr>
                <w:iCs/>
                <w:color w:val="000000" w:themeColor="text1"/>
                <w:sz w:val="20"/>
                <w:szCs w:val="20"/>
              </w:rPr>
              <w:t xml:space="preserve">indicó que </w:t>
            </w:r>
            <w:r w:rsidRPr="004C0FA6">
              <w:rPr>
                <w:iCs/>
                <w:color w:val="000000" w:themeColor="text1"/>
                <w:sz w:val="20"/>
                <w:szCs w:val="20"/>
              </w:rPr>
              <w:t>este tubo de descarga corresponde a la misma tubería constatada por la Seremi de Salud de O’Higgins en fiscalización realizada el 4 y 6 de abril de 2020</w:t>
            </w:r>
            <w:r w:rsidR="00B92B81" w:rsidRPr="004C0FA6">
              <w:rPr>
                <w:iCs/>
                <w:color w:val="000000" w:themeColor="text1"/>
                <w:sz w:val="20"/>
                <w:szCs w:val="20"/>
              </w:rPr>
              <w:t xml:space="preserve">. </w:t>
            </w:r>
            <w:r w:rsidR="00C873C7">
              <w:rPr>
                <w:iCs/>
                <w:color w:val="000000" w:themeColor="text1"/>
                <w:sz w:val="20"/>
                <w:szCs w:val="20"/>
              </w:rPr>
              <w:t>Situación constatada por el mismo fiscalizador de la Seremi de Salud.</w:t>
            </w:r>
          </w:p>
          <w:p w:rsidR="00FE74FB" w:rsidRPr="004C0FA6" w:rsidRDefault="00FE74FB" w:rsidP="004228F0">
            <w:pPr>
              <w:pStyle w:val="Prrafodelista"/>
              <w:numPr>
                <w:ilvl w:val="0"/>
                <w:numId w:val="13"/>
              </w:numPr>
              <w:spacing w:line="256" w:lineRule="auto"/>
              <w:rPr>
                <w:iCs/>
                <w:color w:val="000000" w:themeColor="text1"/>
                <w:sz w:val="20"/>
                <w:szCs w:val="20"/>
              </w:rPr>
            </w:pPr>
            <w:r w:rsidRPr="004C0FA6">
              <w:rPr>
                <w:iCs/>
                <w:color w:val="000000" w:themeColor="text1"/>
                <w:sz w:val="20"/>
                <w:szCs w:val="20"/>
              </w:rPr>
              <w:t>De acuerdo a lo indicado por el Sr. Felipe Vial, el tubo de descarga constatado, correspondería a una tubería que conduce las aguas de regadío, proveniente de un canal interior que cruza el predio de la empresa</w:t>
            </w:r>
            <w:r w:rsidR="0094795F" w:rsidRPr="004C0FA6">
              <w:rPr>
                <w:iCs/>
                <w:color w:val="000000" w:themeColor="text1"/>
                <w:sz w:val="20"/>
                <w:szCs w:val="20"/>
              </w:rPr>
              <w:t>,</w:t>
            </w:r>
            <w:r w:rsidR="00112763" w:rsidRPr="004C0FA6">
              <w:rPr>
                <w:iCs/>
                <w:color w:val="000000" w:themeColor="text1"/>
                <w:sz w:val="20"/>
                <w:szCs w:val="20"/>
              </w:rPr>
              <w:t xml:space="preserve"> mismo canal de agua superficial constatado en fiscalización realizada el 30 de mayo de 2019 (bajo informe fiscalización expediente DFZ-2019-926-VI-RCA), </w:t>
            </w:r>
            <w:r w:rsidR="0094795F" w:rsidRPr="004C0FA6">
              <w:rPr>
                <w:iCs/>
                <w:color w:val="000000" w:themeColor="text1"/>
                <w:sz w:val="20"/>
                <w:szCs w:val="20"/>
              </w:rPr>
              <w:t xml:space="preserve">donde se </w:t>
            </w:r>
            <w:r w:rsidR="00112763" w:rsidRPr="004C0FA6">
              <w:rPr>
                <w:iCs/>
                <w:color w:val="000000" w:themeColor="text1"/>
                <w:sz w:val="20"/>
                <w:szCs w:val="20"/>
              </w:rPr>
              <w:t>constató que los</w:t>
            </w:r>
            <w:r w:rsidR="0094795F" w:rsidRPr="004C0FA6">
              <w:rPr>
                <w:iCs/>
                <w:color w:val="000000" w:themeColor="text1"/>
                <w:sz w:val="20"/>
                <w:szCs w:val="20"/>
              </w:rPr>
              <w:t xml:space="preserve"> escurrimientos de RILes provenientes de la PTRILes toman contacto con este curso de agua superficial, además, en MEMORÁNDUM LGBO N°003/2020, se explica el origen y recorrido de este canal, </w:t>
            </w:r>
            <w:r w:rsidRPr="004C0FA6">
              <w:rPr>
                <w:iCs/>
                <w:color w:val="000000" w:themeColor="text1"/>
                <w:sz w:val="20"/>
                <w:szCs w:val="20"/>
              </w:rPr>
              <w:t>que se origina en el tranque de regadío de propiedad de la empresa</w:t>
            </w:r>
            <w:r w:rsidR="0094795F" w:rsidRPr="004C0FA6">
              <w:rPr>
                <w:iCs/>
                <w:color w:val="000000" w:themeColor="text1"/>
                <w:sz w:val="20"/>
                <w:szCs w:val="20"/>
              </w:rPr>
              <w:t xml:space="preserve"> y atraviesa la propiedad, siendo entubado en </w:t>
            </w:r>
            <w:r w:rsidR="0027492B" w:rsidRPr="004C0FA6">
              <w:rPr>
                <w:iCs/>
                <w:color w:val="000000" w:themeColor="text1"/>
                <w:sz w:val="20"/>
                <w:szCs w:val="20"/>
              </w:rPr>
              <w:t xml:space="preserve">un </w:t>
            </w:r>
            <w:r w:rsidR="0094795F" w:rsidRPr="004C0FA6">
              <w:rPr>
                <w:iCs/>
                <w:color w:val="000000" w:themeColor="text1"/>
                <w:sz w:val="20"/>
                <w:szCs w:val="20"/>
              </w:rPr>
              <w:t>tramo</w:t>
            </w:r>
            <w:r w:rsidR="0027492B" w:rsidRPr="004C0FA6">
              <w:rPr>
                <w:iCs/>
                <w:color w:val="000000" w:themeColor="text1"/>
                <w:sz w:val="20"/>
                <w:szCs w:val="20"/>
              </w:rPr>
              <w:t xml:space="preserve"> del recorrido</w:t>
            </w:r>
            <w:r w:rsidR="0094795F" w:rsidRPr="004C0FA6">
              <w:rPr>
                <w:iCs/>
                <w:color w:val="000000" w:themeColor="text1"/>
                <w:sz w:val="20"/>
                <w:szCs w:val="20"/>
              </w:rPr>
              <w:t xml:space="preserve">, para posteriormente descargar sus aguas en la acequia constatada, ubicada al noreste de la propiedad, luego esta acequia alimenta al Estero Rigolemu. Ver figura </w:t>
            </w:r>
            <w:r w:rsidR="003A09D8">
              <w:rPr>
                <w:iCs/>
                <w:color w:val="000000" w:themeColor="text1"/>
                <w:sz w:val="20"/>
                <w:szCs w:val="20"/>
              </w:rPr>
              <w:t>1</w:t>
            </w:r>
            <w:r w:rsidRPr="004C0FA6">
              <w:rPr>
                <w:iCs/>
                <w:color w:val="000000" w:themeColor="text1"/>
                <w:sz w:val="20"/>
                <w:szCs w:val="20"/>
              </w:rPr>
              <w:t xml:space="preserve">. </w:t>
            </w:r>
          </w:p>
          <w:p w:rsidR="00FE74FB" w:rsidRPr="004C0FA6" w:rsidRDefault="00FE74FB" w:rsidP="004228F0">
            <w:pPr>
              <w:pStyle w:val="Prrafodelista"/>
              <w:numPr>
                <w:ilvl w:val="0"/>
                <w:numId w:val="13"/>
              </w:numPr>
              <w:spacing w:line="256" w:lineRule="auto"/>
              <w:rPr>
                <w:iCs/>
                <w:color w:val="000000" w:themeColor="text1"/>
                <w:sz w:val="20"/>
                <w:szCs w:val="20"/>
              </w:rPr>
            </w:pPr>
            <w:r w:rsidRPr="004C0FA6">
              <w:rPr>
                <w:iCs/>
                <w:color w:val="000000" w:themeColor="text1"/>
                <w:sz w:val="20"/>
                <w:szCs w:val="20"/>
              </w:rPr>
              <w:t xml:space="preserve">Se realizó un recorrido por el deslinde </w:t>
            </w:r>
            <w:r w:rsidR="00526F2F" w:rsidRPr="004C0FA6">
              <w:rPr>
                <w:iCs/>
                <w:color w:val="000000" w:themeColor="text1"/>
                <w:sz w:val="20"/>
                <w:szCs w:val="20"/>
              </w:rPr>
              <w:t>de</w:t>
            </w:r>
            <w:r w:rsidRPr="004C0FA6">
              <w:rPr>
                <w:iCs/>
                <w:color w:val="000000" w:themeColor="text1"/>
                <w:sz w:val="20"/>
                <w:szCs w:val="20"/>
              </w:rPr>
              <w:t xml:space="preserve"> la propiedad y por los cursos de agua superficiales colindante</w:t>
            </w:r>
            <w:r w:rsidR="00C873C7">
              <w:rPr>
                <w:iCs/>
                <w:color w:val="000000" w:themeColor="text1"/>
                <w:sz w:val="20"/>
                <w:szCs w:val="20"/>
              </w:rPr>
              <w:t>s</w:t>
            </w:r>
            <w:r w:rsidRPr="004C0FA6">
              <w:rPr>
                <w:iCs/>
                <w:color w:val="000000" w:themeColor="text1"/>
                <w:sz w:val="20"/>
                <w:szCs w:val="20"/>
              </w:rPr>
              <w:t>, tales como acequia (lado oeste) y estero Rigolemu y no se constataron otras tuberías de descargas de líquidos</w:t>
            </w:r>
            <w:r w:rsidR="00526F2F" w:rsidRPr="004C0FA6">
              <w:rPr>
                <w:iCs/>
                <w:color w:val="000000" w:themeColor="text1"/>
                <w:sz w:val="20"/>
                <w:szCs w:val="20"/>
              </w:rPr>
              <w:t>.</w:t>
            </w:r>
          </w:p>
          <w:p w:rsidR="00377D6B" w:rsidRDefault="00A42AE4" w:rsidP="004228F0">
            <w:pPr>
              <w:pStyle w:val="Prrafodelista"/>
              <w:numPr>
                <w:ilvl w:val="0"/>
                <w:numId w:val="13"/>
              </w:numPr>
              <w:spacing w:after="160" w:line="256" w:lineRule="auto"/>
              <w:rPr>
                <w:iCs/>
                <w:color w:val="000000" w:themeColor="text1"/>
                <w:sz w:val="20"/>
                <w:szCs w:val="20"/>
              </w:rPr>
            </w:pPr>
            <w:r w:rsidRPr="004C0FA6">
              <w:rPr>
                <w:iCs/>
                <w:color w:val="000000" w:themeColor="text1"/>
                <w:sz w:val="20"/>
                <w:szCs w:val="20"/>
              </w:rPr>
              <w:t>Se realizó recorrido por la zona de aplicación de R</w:t>
            </w:r>
            <w:r w:rsidR="00397ED8" w:rsidRPr="004C0FA6">
              <w:rPr>
                <w:iCs/>
                <w:color w:val="000000" w:themeColor="text1"/>
                <w:sz w:val="20"/>
                <w:szCs w:val="20"/>
              </w:rPr>
              <w:t xml:space="preserve">ILes </w:t>
            </w:r>
            <w:r w:rsidRPr="004C0FA6">
              <w:rPr>
                <w:iCs/>
                <w:color w:val="000000" w:themeColor="text1"/>
                <w:sz w:val="20"/>
                <w:szCs w:val="20"/>
              </w:rPr>
              <w:t>al suelo (área de 2,5 hectáreas aprox</w:t>
            </w:r>
            <w:r w:rsidR="00C873C7">
              <w:rPr>
                <w:iCs/>
                <w:color w:val="000000" w:themeColor="text1"/>
                <w:sz w:val="20"/>
                <w:szCs w:val="20"/>
              </w:rPr>
              <w:t>.</w:t>
            </w:r>
            <w:r w:rsidRPr="004C0FA6">
              <w:rPr>
                <w:iCs/>
                <w:color w:val="000000" w:themeColor="text1"/>
                <w:sz w:val="20"/>
                <w:szCs w:val="20"/>
              </w:rPr>
              <w:t>), observando la presencia de plantación de eucaliptus, tuberías y aspersores, constatando que el suelo se encuentra seco, sin presencia de aplicación de RILes. De acuerdo a lo indicado por el Sr. Felipe Vial, solo esta área se encuentra habilitada (tuberías y aspersores) para realizar aplicación de RIL al suelo.</w:t>
            </w:r>
            <w:r w:rsidR="0066780C" w:rsidRPr="004C0FA6">
              <w:rPr>
                <w:iCs/>
                <w:color w:val="000000" w:themeColor="text1"/>
                <w:sz w:val="20"/>
                <w:szCs w:val="20"/>
              </w:rPr>
              <w:t xml:space="preserve"> Es importante recordar, que esta </w:t>
            </w:r>
            <w:r w:rsidR="008F18C6" w:rsidRPr="004C0FA6">
              <w:rPr>
                <w:iCs/>
                <w:color w:val="000000" w:themeColor="text1"/>
                <w:sz w:val="20"/>
                <w:szCs w:val="20"/>
              </w:rPr>
              <w:t>z</w:t>
            </w:r>
            <w:r w:rsidR="0066780C" w:rsidRPr="004C0FA6">
              <w:rPr>
                <w:iCs/>
                <w:color w:val="000000" w:themeColor="text1"/>
                <w:sz w:val="20"/>
                <w:szCs w:val="20"/>
              </w:rPr>
              <w:t xml:space="preserve">ona de aplicación </w:t>
            </w:r>
            <w:r w:rsidR="00F52B7E" w:rsidRPr="004C0FA6">
              <w:rPr>
                <w:iCs/>
                <w:color w:val="000000" w:themeColor="text1"/>
                <w:sz w:val="20"/>
                <w:szCs w:val="20"/>
              </w:rPr>
              <w:t xml:space="preserve">de RILes </w:t>
            </w:r>
            <w:r w:rsidR="0066780C" w:rsidRPr="004C0FA6">
              <w:rPr>
                <w:iCs/>
                <w:color w:val="000000" w:themeColor="text1"/>
                <w:sz w:val="20"/>
                <w:szCs w:val="20"/>
              </w:rPr>
              <w:t xml:space="preserve">se encuentra </w:t>
            </w:r>
            <w:r w:rsidR="0066780C" w:rsidRPr="004C0FA6">
              <w:rPr>
                <w:iCs/>
                <w:color w:val="000000" w:themeColor="text1"/>
                <w:sz w:val="20"/>
                <w:szCs w:val="20"/>
              </w:rPr>
              <w:lastRenderedPageBreak/>
              <w:t>sobre una loma (cerro), presentando alta pendiente en su superficie</w:t>
            </w:r>
            <w:r w:rsidR="00026BCC" w:rsidRPr="004C0FA6">
              <w:rPr>
                <w:iCs/>
                <w:color w:val="000000" w:themeColor="text1"/>
                <w:sz w:val="20"/>
                <w:szCs w:val="20"/>
              </w:rPr>
              <w:t xml:space="preserve">, lo que </w:t>
            </w:r>
            <w:r w:rsidR="002C552E">
              <w:rPr>
                <w:iCs/>
                <w:color w:val="000000" w:themeColor="text1"/>
                <w:sz w:val="20"/>
                <w:szCs w:val="20"/>
              </w:rPr>
              <w:t>facilita</w:t>
            </w:r>
            <w:r w:rsidR="00377D6B">
              <w:rPr>
                <w:iCs/>
                <w:color w:val="000000" w:themeColor="text1"/>
                <w:sz w:val="20"/>
                <w:szCs w:val="20"/>
              </w:rPr>
              <w:t>ría</w:t>
            </w:r>
            <w:r w:rsidR="002C552E">
              <w:rPr>
                <w:iCs/>
                <w:color w:val="000000" w:themeColor="text1"/>
                <w:sz w:val="20"/>
                <w:szCs w:val="20"/>
              </w:rPr>
              <w:t xml:space="preserve"> el</w:t>
            </w:r>
            <w:r w:rsidR="00026BCC" w:rsidRPr="004C0FA6">
              <w:rPr>
                <w:iCs/>
                <w:color w:val="000000" w:themeColor="text1"/>
                <w:sz w:val="20"/>
                <w:szCs w:val="20"/>
              </w:rPr>
              <w:t xml:space="preserve"> escurrimiento de R</w:t>
            </w:r>
            <w:r w:rsidR="00AA5A51" w:rsidRPr="004C0FA6">
              <w:rPr>
                <w:iCs/>
                <w:color w:val="000000" w:themeColor="text1"/>
                <w:sz w:val="20"/>
                <w:szCs w:val="20"/>
              </w:rPr>
              <w:t>ILes</w:t>
            </w:r>
            <w:r w:rsidR="00026BCC" w:rsidRPr="004C0FA6">
              <w:rPr>
                <w:iCs/>
                <w:color w:val="000000" w:themeColor="text1"/>
                <w:sz w:val="20"/>
                <w:szCs w:val="20"/>
              </w:rPr>
              <w:t xml:space="preserve"> en caso que el suelo se sature</w:t>
            </w:r>
            <w:r w:rsidR="00397ED8" w:rsidRPr="004C0FA6">
              <w:rPr>
                <w:iCs/>
                <w:color w:val="000000" w:themeColor="text1"/>
                <w:sz w:val="20"/>
                <w:szCs w:val="20"/>
              </w:rPr>
              <w:t>,</w:t>
            </w:r>
            <w:r w:rsidR="00AA5A51" w:rsidRPr="004C0FA6">
              <w:rPr>
                <w:iCs/>
                <w:color w:val="000000" w:themeColor="text1"/>
                <w:sz w:val="20"/>
                <w:szCs w:val="20"/>
              </w:rPr>
              <w:t xml:space="preserve">además, esta </w:t>
            </w:r>
            <w:r w:rsidR="00397ED8" w:rsidRPr="004C0FA6">
              <w:rPr>
                <w:iCs/>
                <w:color w:val="000000" w:themeColor="text1"/>
                <w:sz w:val="20"/>
                <w:szCs w:val="20"/>
              </w:rPr>
              <w:t>z</w:t>
            </w:r>
            <w:r w:rsidR="00AA5A51" w:rsidRPr="004C0FA6">
              <w:rPr>
                <w:iCs/>
                <w:color w:val="000000" w:themeColor="text1"/>
                <w:sz w:val="20"/>
                <w:szCs w:val="20"/>
              </w:rPr>
              <w:t xml:space="preserve">ona </w:t>
            </w:r>
            <w:r w:rsidR="002C552E">
              <w:rPr>
                <w:iCs/>
                <w:color w:val="000000" w:themeColor="text1"/>
                <w:sz w:val="20"/>
                <w:szCs w:val="20"/>
              </w:rPr>
              <w:t xml:space="preserve">se ubica a pocos metros (13 m aprox) </w:t>
            </w:r>
            <w:r w:rsidR="00377D6B">
              <w:rPr>
                <w:iCs/>
                <w:color w:val="000000" w:themeColor="text1"/>
                <w:sz w:val="20"/>
                <w:szCs w:val="20"/>
              </w:rPr>
              <w:t xml:space="preserve">del </w:t>
            </w:r>
            <w:r w:rsidR="00377D6B" w:rsidRPr="004C0FA6">
              <w:rPr>
                <w:iCs/>
                <w:color w:val="000000" w:themeColor="text1"/>
                <w:sz w:val="20"/>
                <w:szCs w:val="20"/>
              </w:rPr>
              <w:t>canal</w:t>
            </w:r>
            <w:r w:rsidR="00AA5A51" w:rsidRPr="004C0FA6">
              <w:rPr>
                <w:iCs/>
                <w:color w:val="000000" w:themeColor="text1"/>
                <w:sz w:val="20"/>
                <w:szCs w:val="20"/>
              </w:rPr>
              <w:t xml:space="preserve"> de agua </w:t>
            </w:r>
            <w:r w:rsidR="00377D6B">
              <w:rPr>
                <w:iCs/>
                <w:color w:val="000000" w:themeColor="text1"/>
                <w:sz w:val="20"/>
                <w:szCs w:val="20"/>
              </w:rPr>
              <w:t>interior</w:t>
            </w:r>
            <w:r w:rsidR="00AA5A51" w:rsidRPr="004C0FA6">
              <w:rPr>
                <w:iCs/>
                <w:color w:val="000000" w:themeColor="text1"/>
                <w:sz w:val="20"/>
                <w:szCs w:val="20"/>
              </w:rPr>
              <w:t xml:space="preserve"> que atraviesa la propiedad</w:t>
            </w:r>
            <w:r w:rsidR="00334B4D" w:rsidRPr="004C0FA6">
              <w:rPr>
                <w:iCs/>
                <w:color w:val="000000" w:themeColor="text1"/>
                <w:sz w:val="20"/>
                <w:szCs w:val="20"/>
              </w:rPr>
              <w:t xml:space="preserve"> (ver figura </w:t>
            </w:r>
            <w:r w:rsidR="003A09D8">
              <w:rPr>
                <w:iCs/>
                <w:color w:val="000000" w:themeColor="text1"/>
                <w:sz w:val="20"/>
                <w:szCs w:val="20"/>
              </w:rPr>
              <w:t>1</w:t>
            </w:r>
            <w:r w:rsidR="00334B4D" w:rsidRPr="004C0FA6">
              <w:rPr>
                <w:iCs/>
                <w:color w:val="000000" w:themeColor="text1"/>
                <w:sz w:val="20"/>
                <w:szCs w:val="20"/>
              </w:rPr>
              <w:t>)</w:t>
            </w:r>
            <w:r w:rsidR="00AA5A51" w:rsidRPr="004C0FA6">
              <w:rPr>
                <w:iCs/>
                <w:color w:val="000000" w:themeColor="text1"/>
                <w:sz w:val="20"/>
                <w:szCs w:val="20"/>
              </w:rPr>
              <w:t xml:space="preserve">, </w:t>
            </w:r>
            <w:r w:rsidR="00377D6B">
              <w:rPr>
                <w:iCs/>
                <w:color w:val="000000" w:themeColor="text1"/>
                <w:sz w:val="20"/>
                <w:szCs w:val="20"/>
              </w:rPr>
              <w:t>y que es afluente del estero Rigolemu.</w:t>
            </w:r>
          </w:p>
          <w:p w:rsidR="00493E15" w:rsidRPr="004C0FA6" w:rsidRDefault="00E20DF7" w:rsidP="00E20DF7">
            <w:pPr>
              <w:spacing w:after="0" w:line="240" w:lineRule="auto"/>
              <w:rPr>
                <w:b/>
                <w:bCs/>
                <w:sz w:val="20"/>
                <w:szCs w:val="20"/>
              </w:rPr>
            </w:pPr>
            <w:r w:rsidRPr="004C0FA6">
              <w:rPr>
                <w:b/>
                <w:bCs/>
                <w:sz w:val="20"/>
                <w:szCs w:val="20"/>
              </w:rPr>
              <w:t>Resultados examen de Información:</w:t>
            </w:r>
          </w:p>
          <w:p w:rsidR="00493E15" w:rsidRPr="004C0FA6" w:rsidRDefault="00493E15" w:rsidP="00413A45">
            <w:pPr>
              <w:spacing w:after="0" w:line="240" w:lineRule="auto"/>
              <w:rPr>
                <w:sz w:val="20"/>
                <w:szCs w:val="20"/>
              </w:rPr>
            </w:pPr>
          </w:p>
          <w:p w:rsidR="00B04699" w:rsidRPr="004C0FA6" w:rsidRDefault="00B04699" w:rsidP="004228F0">
            <w:pPr>
              <w:pStyle w:val="Prrafodelista"/>
              <w:numPr>
                <w:ilvl w:val="0"/>
                <w:numId w:val="15"/>
              </w:numPr>
              <w:rPr>
                <w:bCs/>
                <w:sz w:val="20"/>
                <w:szCs w:val="20"/>
              </w:rPr>
            </w:pPr>
            <w:r w:rsidRPr="004C0FA6">
              <w:rPr>
                <w:bCs/>
                <w:sz w:val="20"/>
                <w:szCs w:val="20"/>
              </w:rPr>
              <w:t xml:space="preserve">De acuerdo al Programa de monitoreo efluente tratado de la RCA, se revisaron y analizaron los informes de monitoreos de Riles (anexo </w:t>
            </w:r>
            <w:r w:rsidR="00F4751C">
              <w:rPr>
                <w:bCs/>
                <w:sz w:val="20"/>
                <w:szCs w:val="20"/>
              </w:rPr>
              <w:t>4</w:t>
            </w:r>
            <w:r w:rsidRPr="004C0FA6">
              <w:rPr>
                <w:bCs/>
                <w:sz w:val="20"/>
                <w:szCs w:val="20"/>
              </w:rPr>
              <w:t>) informados por el titular en la plataforma de Sistema de Seguimiento de esta Superintendencia correspondiente a los siguientes periodos: febrero, marzo, abril de 2020 (2 informes)</w:t>
            </w:r>
            <w:r w:rsidRPr="004C0FA6">
              <w:rPr>
                <w:bCs/>
                <w:i/>
                <w:iCs/>
                <w:sz w:val="20"/>
                <w:szCs w:val="20"/>
              </w:rPr>
              <w:t>.</w:t>
            </w:r>
            <w:r w:rsidRPr="004C0FA6">
              <w:rPr>
                <w:bCs/>
                <w:sz w:val="20"/>
                <w:szCs w:val="20"/>
              </w:rPr>
              <w:t xml:space="preserve"> Un resumen de la información se presenta en la tabla 3, sobre los resultados para los parámetros establecidos en el programa de monitoreo efluente tratado, descritos en el Considerando 6.1.1. RCA N° 247/2015 (según Guía de Riego del SAG y Norma Chilena 1.333).</w:t>
            </w:r>
          </w:p>
          <w:p w:rsidR="003D2A3A" w:rsidRPr="004C0FA6" w:rsidRDefault="003D2A3A" w:rsidP="00B04699">
            <w:pPr>
              <w:pStyle w:val="Prrafodelista"/>
              <w:rPr>
                <w:sz w:val="20"/>
                <w:szCs w:val="20"/>
              </w:rPr>
            </w:pPr>
          </w:p>
          <w:p w:rsidR="00B04699" w:rsidRPr="004C0FA6" w:rsidRDefault="00B04699" w:rsidP="00BB612D">
            <w:pPr>
              <w:spacing w:after="0"/>
              <w:jc w:val="center"/>
              <w:rPr>
                <w:bCs/>
                <w:sz w:val="20"/>
                <w:szCs w:val="20"/>
              </w:rPr>
            </w:pPr>
            <w:r w:rsidRPr="004C0FA6">
              <w:rPr>
                <w:b/>
                <w:sz w:val="20"/>
                <w:szCs w:val="20"/>
              </w:rPr>
              <w:t xml:space="preserve">Tabla </w:t>
            </w:r>
            <w:r w:rsidR="00F03337">
              <w:rPr>
                <w:b/>
                <w:sz w:val="20"/>
                <w:szCs w:val="20"/>
              </w:rPr>
              <w:t>3</w:t>
            </w:r>
            <w:r w:rsidRPr="004C0FA6">
              <w:rPr>
                <w:bCs/>
                <w:sz w:val="20"/>
                <w:szCs w:val="20"/>
              </w:rPr>
              <w:t>: Autocontrol para el efluente tratado.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63"/>
              <w:gridCol w:w="1276"/>
              <w:gridCol w:w="1134"/>
              <w:gridCol w:w="1134"/>
              <w:gridCol w:w="1134"/>
              <w:gridCol w:w="1200"/>
              <w:gridCol w:w="1352"/>
            </w:tblGrid>
            <w:tr w:rsidR="00B04699" w:rsidRPr="004C0FA6" w:rsidTr="00E15027">
              <w:trPr>
                <w:trHeight w:val="315"/>
                <w:jc w:val="center"/>
              </w:trPr>
              <w:tc>
                <w:tcPr>
                  <w:tcW w:w="2263" w:type="dxa"/>
                  <w:vMerge w:val="restart"/>
                  <w:shd w:val="clear" w:color="auto" w:fill="auto"/>
                  <w:vAlign w:val="center"/>
                  <w:hideMark/>
                </w:tcPr>
                <w:p w:rsidR="00B04699" w:rsidRPr="004C0FA6" w:rsidRDefault="00B04699" w:rsidP="00BB612D">
                  <w:pPr>
                    <w:spacing w:after="0" w:line="240" w:lineRule="auto"/>
                    <w:jc w:val="both"/>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 </w:t>
                  </w:r>
                </w:p>
              </w:tc>
              <w:tc>
                <w:tcPr>
                  <w:tcW w:w="7230" w:type="dxa"/>
                  <w:gridSpan w:val="6"/>
                  <w:shd w:val="clear" w:color="auto" w:fill="auto"/>
                  <w:vAlign w:val="center"/>
                  <w:hideMark/>
                </w:tcPr>
                <w:p w:rsidR="00B04699" w:rsidRPr="004C0FA6" w:rsidRDefault="00B04699" w:rsidP="00BB612D">
                  <w:pPr>
                    <w:spacing w:after="0" w:line="240" w:lineRule="auto"/>
                    <w:jc w:val="center"/>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Parámetros</w:t>
                  </w:r>
                </w:p>
              </w:tc>
            </w:tr>
            <w:tr w:rsidR="00B04699" w:rsidRPr="004C0FA6" w:rsidTr="00E15027">
              <w:trPr>
                <w:trHeight w:val="705"/>
                <w:jc w:val="center"/>
              </w:trPr>
              <w:tc>
                <w:tcPr>
                  <w:tcW w:w="2263" w:type="dxa"/>
                  <w:vMerge/>
                  <w:vAlign w:val="center"/>
                  <w:hideMark/>
                </w:tcPr>
                <w:p w:rsidR="00B04699" w:rsidRPr="004C0FA6" w:rsidRDefault="00B04699" w:rsidP="00B04699">
                  <w:pPr>
                    <w:spacing w:after="0" w:line="240" w:lineRule="auto"/>
                    <w:rPr>
                      <w:rFonts w:ascii="Calibri" w:eastAsia="Times New Roman" w:hAnsi="Calibri" w:cs="Calibri"/>
                      <w:color w:val="000000"/>
                      <w:sz w:val="20"/>
                      <w:szCs w:val="20"/>
                      <w:lang w:eastAsia="es-CL"/>
                    </w:rPr>
                  </w:pPr>
                </w:p>
              </w:tc>
              <w:tc>
                <w:tcPr>
                  <w:tcW w:w="1276" w:type="dxa"/>
                  <w:vMerge w:val="restart"/>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pH</w:t>
                  </w:r>
                </w:p>
              </w:tc>
              <w:tc>
                <w:tcPr>
                  <w:tcW w:w="1134" w:type="dxa"/>
                  <w:vMerge w:val="restart"/>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T°C</w:t>
                  </w:r>
                </w:p>
              </w:tc>
              <w:tc>
                <w:tcPr>
                  <w:tcW w:w="1134" w:type="dxa"/>
                  <w:vMerge w:val="restart"/>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NTK</w:t>
                  </w:r>
                </w:p>
                <w:p w:rsidR="00B04699" w:rsidRPr="004C0FA6" w:rsidRDefault="00B04699" w:rsidP="00B04699">
                  <w:pPr>
                    <w:spacing w:after="0" w:line="240" w:lineRule="auto"/>
                    <w:ind w:firstLine="171"/>
                    <w:jc w:val="center"/>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(mg/L)</w:t>
                  </w:r>
                </w:p>
              </w:tc>
              <w:tc>
                <w:tcPr>
                  <w:tcW w:w="1134" w:type="dxa"/>
                  <w:vMerge w:val="restart"/>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DBO</w:t>
                  </w:r>
                  <w:r w:rsidRPr="004C0FA6">
                    <w:rPr>
                      <w:rFonts w:ascii="Calibri" w:eastAsia="Times New Roman" w:hAnsi="Calibri" w:cs="Calibri"/>
                      <w:b/>
                      <w:bCs/>
                      <w:color w:val="000000"/>
                      <w:sz w:val="20"/>
                      <w:szCs w:val="20"/>
                      <w:vertAlign w:val="subscript"/>
                      <w:lang w:eastAsia="es-CL"/>
                    </w:rPr>
                    <w:t>5</w:t>
                  </w:r>
                  <w:r w:rsidRPr="004C0FA6">
                    <w:rPr>
                      <w:rFonts w:ascii="Calibri" w:eastAsia="Times New Roman" w:hAnsi="Calibri" w:cs="Calibri"/>
                      <w:b/>
                      <w:bCs/>
                      <w:color w:val="000000"/>
                      <w:sz w:val="20"/>
                      <w:szCs w:val="20"/>
                      <w:lang w:eastAsia="es-CL"/>
                    </w:rPr>
                    <w:br/>
                    <w:t>(mg/L)</w:t>
                  </w:r>
                </w:p>
              </w:tc>
              <w:tc>
                <w:tcPr>
                  <w:tcW w:w="1200" w:type="dxa"/>
                  <w:vMerge w:val="restart"/>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Sólidos Suspendidos Totales (mg/L)</w:t>
                  </w:r>
                </w:p>
              </w:tc>
              <w:tc>
                <w:tcPr>
                  <w:tcW w:w="1352" w:type="dxa"/>
                  <w:vMerge w:val="restart"/>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Conductividad</w:t>
                  </w:r>
                  <w:r w:rsidRPr="004C0FA6">
                    <w:rPr>
                      <w:rFonts w:ascii="Calibri" w:eastAsia="Times New Roman" w:hAnsi="Calibri" w:cs="Calibri"/>
                      <w:b/>
                      <w:bCs/>
                      <w:color w:val="000000"/>
                      <w:sz w:val="20"/>
                      <w:szCs w:val="20"/>
                      <w:lang w:eastAsia="es-CL"/>
                    </w:rPr>
                    <w:br/>
                    <w:t>µs/cm</w:t>
                  </w:r>
                </w:p>
              </w:tc>
            </w:tr>
            <w:tr w:rsidR="00B04699" w:rsidRPr="004C0FA6" w:rsidTr="00E15027">
              <w:trPr>
                <w:trHeight w:val="508"/>
                <w:jc w:val="center"/>
              </w:trPr>
              <w:tc>
                <w:tcPr>
                  <w:tcW w:w="2263" w:type="dxa"/>
                  <w:vMerge/>
                  <w:vAlign w:val="center"/>
                  <w:hideMark/>
                </w:tcPr>
                <w:p w:rsidR="00B04699" w:rsidRPr="004C0FA6" w:rsidRDefault="00B04699" w:rsidP="00B04699">
                  <w:pPr>
                    <w:spacing w:after="0" w:line="240" w:lineRule="auto"/>
                    <w:rPr>
                      <w:rFonts w:ascii="Calibri" w:eastAsia="Times New Roman" w:hAnsi="Calibri" w:cs="Calibri"/>
                      <w:color w:val="000000"/>
                      <w:sz w:val="20"/>
                      <w:szCs w:val="20"/>
                      <w:lang w:eastAsia="es-CL"/>
                    </w:rPr>
                  </w:pPr>
                </w:p>
              </w:tc>
              <w:tc>
                <w:tcPr>
                  <w:tcW w:w="1276" w:type="dxa"/>
                  <w:vMerge/>
                  <w:vAlign w:val="center"/>
                  <w:hideMark/>
                </w:tcPr>
                <w:p w:rsidR="00B04699" w:rsidRPr="004C0FA6" w:rsidRDefault="00B04699" w:rsidP="00B04699">
                  <w:pPr>
                    <w:spacing w:after="0" w:line="240" w:lineRule="auto"/>
                    <w:rPr>
                      <w:rFonts w:ascii="Calibri" w:eastAsia="Times New Roman" w:hAnsi="Calibri" w:cs="Calibri"/>
                      <w:b/>
                      <w:bCs/>
                      <w:color w:val="000000"/>
                      <w:sz w:val="20"/>
                      <w:szCs w:val="20"/>
                      <w:lang w:eastAsia="es-CL"/>
                    </w:rPr>
                  </w:pPr>
                </w:p>
              </w:tc>
              <w:tc>
                <w:tcPr>
                  <w:tcW w:w="1134" w:type="dxa"/>
                  <w:vMerge/>
                  <w:vAlign w:val="center"/>
                  <w:hideMark/>
                </w:tcPr>
                <w:p w:rsidR="00B04699" w:rsidRPr="004C0FA6" w:rsidRDefault="00B04699" w:rsidP="00B04699">
                  <w:pPr>
                    <w:spacing w:after="0" w:line="240" w:lineRule="auto"/>
                    <w:rPr>
                      <w:rFonts w:ascii="Calibri" w:eastAsia="Times New Roman" w:hAnsi="Calibri" w:cs="Calibri"/>
                      <w:b/>
                      <w:bCs/>
                      <w:color w:val="000000"/>
                      <w:sz w:val="20"/>
                      <w:szCs w:val="20"/>
                      <w:lang w:eastAsia="es-CL"/>
                    </w:rPr>
                  </w:pPr>
                </w:p>
              </w:tc>
              <w:tc>
                <w:tcPr>
                  <w:tcW w:w="1134" w:type="dxa"/>
                  <w:vMerge/>
                  <w:vAlign w:val="center"/>
                  <w:hideMark/>
                </w:tcPr>
                <w:p w:rsidR="00B04699" w:rsidRPr="004C0FA6" w:rsidRDefault="00B04699" w:rsidP="00B04699">
                  <w:pPr>
                    <w:spacing w:after="0" w:line="240" w:lineRule="auto"/>
                    <w:rPr>
                      <w:rFonts w:ascii="Calibri" w:eastAsia="Times New Roman" w:hAnsi="Calibri" w:cs="Calibri"/>
                      <w:b/>
                      <w:bCs/>
                      <w:color w:val="000000"/>
                      <w:sz w:val="20"/>
                      <w:szCs w:val="20"/>
                      <w:lang w:eastAsia="es-CL"/>
                    </w:rPr>
                  </w:pPr>
                </w:p>
              </w:tc>
              <w:tc>
                <w:tcPr>
                  <w:tcW w:w="1134" w:type="dxa"/>
                  <w:vMerge/>
                  <w:vAlign w:val="center"/>
                  <w:hideMark/>
                </w:tcPr>
                <w:p w:rsidR="00B04699" w:rsidRPr="004C0FA6" w:rsidRDefault="00B04699" w:rsidP="00B04699">
                  <w:pPr>
                    <w:spacing w:after="0" w:line="240" w:lineRule="auto"/>
                    <w:rPr>
                      <w:rFonts w:ascii="Calibri" w:eastAsia="Times New Roman" w:hAnsi="Calibri" w:cs="Calibri"/>
                      <w:b/>
                      <w:bCs/>
                      <w:color w:val="000000"/>
                      <w:sz w:val="20"/>
                      <w:szCs w:val="20"/>
                      <w:lang w:eastAsia="es-CL"/>
                    </w:rPr>
                  </w:pPr>
                </w:p>
              </w:tc>
              <w:tc>
                <w:tcPr>
                  <w:tcW w:w="1200" w:type="dxa"/>
                  <w:vMerge/>
                  <w:vAlign w:val="center"/>
                  <w:hideMark/>
                </w:tcPr>
                <w:p w:rsidR="00B04699" w:rsidRPr="004C0FA6" w:rsidRDefault="00B04699" w:rsidP="00B04699">
                  <w:pPr>
                    <w:spacing w:after="0" w:line="240" w:lineRule="auto"/>
                    <w:rPr>
                      <w:rFonts w:ascii="Calibri" w:eastAsia="Times New Roman" w:hAnsi="Calibri" w:cs="Calibri"/>
                      <w:b/>
                      <w:bCs/>
                      <w:color w:val="000000"/>
                      <w:sz w:val="20"/>
                      <w:szCs w:val="20"/>
                      <w:lang w:eastAsia="es-CL"/>
                    </w:rPr>
                  </w:pPr>
                </w:p>
              </w:tc>
              <w:tc>
                <w:tcPr>
                  <w:tcW w:w="1352" w:type="dxa"/>
                  <w:vMerge/>
                  <w:vAlign w:val="center"/>
                  <w:hideMark/>
                </w:tcPr>
                <w:p w:rsidR="00B04699" w:rsidRPr="004C0FA6" w:rsidRDefault="00B04699" w:rsidP="00B04699">
                  <w:pPr>
                    <w:spacing w:after="0" w:line="240" w:lineRule="auto"/>
                    <w:rPr>
                      <w:rFonts w:ascii="Calibri" w:eastAsia="Times New Roman" w:hAnsi="Calibri" w:cs="Calibri"/>
                      <w:b/>
                      <w:bCs/>
                      <w:color w:val="000000"/>
                      <w:sz w:val="20"/>
                      <w:szCs w:val="20"/>
                      <w:lang w:eastAsia="es-CL"/>
                    </w:rPr>
                  </w:pPr>
                </w:p>
              </w:tc>
            </w:tr>
            <w:tr w:rsidR="00B04699" w:rsidRPr="004C0FA6" w:rsidTr="00E15027">
              <w:trPr>
                <w:trHeight w:val="525"/>
                <w:jc w:val="center"/>
              </w:trPr>
              <w:tc>
                <w:tcPr>
                  <w:tcW w:w="2263" w:type="dxa"/>
                  <w:shd w:val="clear" w:color="auto" w:fill="auto"/>
                  <w:vAlign w:val="center"/>
                  <w:hideMark/>
                </w:tcPr>
                <w:p w:rsidR="00B04699" w:rsidRPr="004C0FA6" w:rsidRDefault="00B04699" w:rsidP="00B04699">
                  <w:pPr>
                    <w:spacing w:after="0" w:line="240" w:lineRule="auto"/>
                    <w:jc w:val="both"/>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 xml:space="preserve">Guía SAG </w:t>
                  </w:r>
                  <w:r w:rsidRPr="004C0FA6">
                    <w:rPr>
                      <w:rFonts w:ascii="Calibri" w:eastAsia="Times New Roman" w:hAnsi="Calibri" w:cs="Calibri"/>
                      <w:color w:val="000000"/>
                      <w:sz w:val="20"/>
                      <w:szCs w:val="20"/>
                      <w:lang w:eastAsia="es-CL"/>
                    </w:rPr>
                    <w:t>y</w:t>
                  </w:r>
                  <w:r w:rsidRPr="004C0FA6">
                    <w:rPr>
                      <w:rFonts w:ascii="Calibri" w:eastAsia="Times New Roman" w:hAnsi="Calibri" w:cs="Calibri"/>
                      <w:b/>
                      <w:bCs/>
                      <w:color w:val="000000"/>
                      <w:sz w:val="20"/>
                      <w:szCs w:val="20"/>
                      <w:lang w:eastAsia="es-CL"/>
                    </w:rPr>
                    <w:t xml:space="preserve"> Norma Chilena 1.333</w:t>
                  </w:r>
                </w:p>
              </w:tc>
              <w:tc>
                <w:tcPr>
                  <w:tcW w:w="1276" w:type="dxa"/>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5,5-8,5</w:t>
                  </w:r>
                </w:p>
              </w:tc>
              <w:tc>
                <w:tcPr>
                  <w:tcW w:w="1134" w:type="dxa"/>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35</w:t>
                  </w:r>
                </w:p>
              </w:tc>
              <w:tc>
                <w:tcPr>
                  <w:tcW w:w="1134" w:type="dxa"/>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30</w:t>
                  </w:r>
                </w:p>
              </w:tc>
              <w:tc>
                <w:tcPr>
                  <w:tcW w:w="1134" w:type="dxa"/>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252*</w:t>
                  </w:r>
                </w:p>
              </w:tc>
              <w:tc>
                <w:tcPr>
                  <w:tcW w:w="1200" w:type="dxa"/>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b/>
                      <w:bCs/>
                      <w:color w:val="000000"/>
                      <w:sz w:val="20"/>
                      <w:szCs w:val="20"/>
                      <w:lang w:eastAsia="es-CL"/>
                    </w:rPr>
                  </w:pPr>
                  <w:r w:rsidRPr="004C0FA6">
                    <w:rPr>
                      <w:rFonts w:eastAsia="Times New Roman" w:cstheme="minorHAnsi"/>
                      <w:b/>
                      <w:bCs/>
                      <w:color w:val="000000"/>
                      <w:sz w:val="18"/>
                      <w:szCs w:val="18"/>
                      <w:lang w:eastAsia="es-CL"/>
                    </w:rPr>
                    <w:t>58*</w:t>
                  </w:r>
                </w:p>
              </w:tc>
              <w:tc>
                <w:tcPr>
                  <w:tcW w:w="1352" w:type="dxa"/>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b/>
                      <w:bCs/>
                      <w:color w:val="000000"/>
                      <w:sz w:val="20"/>
                      <w:szCs w:val="20"/>
                      <w:lang w:eastAsia="es-CL"/>
                    </w:rPr>
                  </w:pPr>
                  <w:r w:rsidRPr="004C0FA6">
                    <w:rPr>
                      <w:rFonts w:ascii="Calibri" w:eastAsia="Times New Roman" w:hAnsi="Calibri" w:cs="Calibri"/>
                      <w:b/>
                      <w:bCs/>
                      <w:color w:val="000000"/>
                      <w:sz w:val="20"/>
                      <w:szCs w:val="20"/>
                      <w:lang w:eastAsia="es-CL"/>
                    </w:rPr>
                    <w:t>≤ 750</w:t>
                  </w:r>
                </w:p>
              </w:tc>
            </w:tr>
            <w:tr w:rsidR="00B04699" w:rsidRPr="004C0FA6" w:rsidTr="00E15027">
              <w:trPr>
                <w:trHeight w:val="315"/>
                <w:jc w:val="center"/>
              </w:trPr>
              <w:tc>
                <w:tcPr>
                  <w:tcW w:w="2263" w:type="dxa"/>
                  <w:shd w:val="clear" w:color="auto" w:fill="auto"/>
                  <w:vAlign w:val="center"/>
                  <w:hideMark/>
                </w:tcPr>
                <w:p w:rsidR="00B04699" w:rsidRPr="004C0FA6" w:rsidRDefault="00B04699" w:rsidP="00B04699">
                  <w:pPr>
                    <w:spacing w:after="0" w:line="240" w:lineRule="auto"/>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Informe febrero 2020</w:t>
                  </w:r>
                </w:p>
              </w:tc>
              <w:tc>
                <w:tcPr>
                  <w:tcW w:w="1276" w:type="dxa"/>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5,3</w:t>
                  </w:r>
                </w:p>
              </w:tc>
              <w:tc>
                <w:tcPr>
                  <w:tcW w:w="1134" w:type="dxa"/>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26,1</w:t>
                  </w:r>
                </w:p>
              </w:tc>
              <w:tc>
                <w:tcPr>
                  <w:tcW w:w="1134" w:type="dxa"/>
                  <w:shd w:val="clear" w:color="auto" w:fill="auto"/>
                  <w:vAlign w:val="center"/>
                  <w:hideMark/>
                </w:tcPr>
                <w:p w:rsidR="00B04699" w:rsidRPr="004C0FA6" w:rsidRDefault="00B04699"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3,4</w:t>
                  </w:r>
                </w:p>
              </w:tc>
              <w:tc>
                <w:tcPr>
                  <w:tcW w:w="1134" w:type="dxa"/>
                  <w:shd w:val="clear" w:color="000000" w:fill="FFC000"/>
                  <w:vAlign w:val="center"/>
                  <w:hideMark/>
                </w:tcPr>
                <w:p w:rsidR="00B04699" w:rsidRPr="004C0FA6" w:rsidRDefault="00B04699"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3428</w:t>
                  </w:r>
                </w:p>
              </w:tc>
              <w:tc>
                <w:tcPr>
                  <w:tcW w:w="1200" w:type="dxa"/>
                  <w:shd w:val="clear" w:color="000000" w:fill="FFC000"/>
                  <w:vAlign w:val="center"/>
                  <w:hideMark/>
                </w:tcPr>
                <w:p w:rsidR="00B04699" w:rsidRPr="004C0FA6" w:rsidRDefault="00B04699"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440</w:t>
                  </w:r>
                </w:p>
              </w:tc>
              <w:tc>
                <w:tcPr>
                  <w:tcW w:w="1352" w:type="dxa"/>
                  <w:shd w:val="clear" w:color="000000" w:fill="FFC000"/>
                  <w:vAlign w:val="center"/>
                  <w:hideMark/>
                </w:tcPr>
                <w:p w:rsidR="00B04699" w:rsidRPr="004C0FA6" w:rsidRDefault="00B04699"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1851</w:t>
                  </w:r>
                </w:p>
              </w:tc>
            </w:tr>
            <w:tr w:rsidR="00B04699" w:rsidRPr="004C0FA6" w:rsidTr="00556030">
              <w:trPr>
                <w:trHeight w:val="315"/>
                <w:jc w:val="center"/>
              </w:trPr>
              <w:tc>
                <w:tcPr>
                  <w:tcW w:w="2263" w:type="dxa"/>
                  <w:shd w:val="clear" w:color="auto" w:fill="auto"/>
                  <w:vAlign w:val="center"/>
                </w:tcPr>
                <w:p w:rsidR="00B04699" w:rsidRPr="004C0FA6" w:rsidRDefault="00B04699" w:rsidP="00B04699">
                  <w:pPr>
                    <w:spacing w:after="0" w:line="240" w:lineRule="auto"/>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Informe marzo 2020</w:t>
                  </w:r>
                </w:p>
              </w:tc>
              <w:tc>
                <w:tcPr>
                  <w:tcW w:w="1276" w:type="dxa"/>
                  <w:tcBorders>
                    <w:bottom w:val="single" w:sz="4" w:space="0" w:color="auto"/>
                  </w:tcBorders>
                  <w:shd w:val="clear" w:color="auto" w:fill="auto"/>
                  <w:vAlign w:val="center"/>
                </w:tcPr>
                <w:p w:rsidR="00B04699" w:rsidRPr="004C0FA6" w:rsidRDefault="00556030"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5,5</w:t>
                  </w:r>
                </w:p>
              </w:tc>
              <w:tc>
                <w:tcPr>
                  <w:tcW w:w="1134" w:type="dxa"/>
                  <w:shd w:val="clear" w:color="auto" w:fill="auto"/>
                  <w:vAlign w:val="center"/>
                </w:tcPr>
                <w:p w:rsidR="00B04699" w:rsidRPr="004C0FA6" w:rsidRDefault="00556030"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20,4</w:t>
                  </w:r>
                </w:p>
              </w:tc>
              <w:tc>
                <w:tcPr>
                  <w:tcW w:w="1134" w:type="dxa"/>
                  <w:tcBorders>
                    <w:bottom w:val="single" w:sz="4" w:space="0" w:color="auto"/>
                  </w:tcBorders>
                  <w:shd w:val="clear" w:color="auto" w:fill="auto"/>
                  <w:vAlign w:val="center"/>
                </w:tcPr>
                <w:p w:rsidR="00B04699" w:rsidRPr="004C0FA6" w:rsidRDefault="00556030"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7,03</w:t>
                  </w:r>
                </w:p>
              </w:tc>
              <w:tc>
                <w:tcPr>
                  <w:tcW w:w="1134" w:type="dxa"/>
                  <w:shd w:val="clear" w:color="000000" w:fill="FFC000"/>
                  <w:vAlign w:val="center"/>
                </w:tcPr>
                <w:p w:rsidR="00B04699" w:rsidRPr="004C0FA6" w:rsidRDefault="00556030"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1566</w:t>
                  </w:r>
                </w:p>
              </w:tc>
              <w:tc>
                <w:tcPr>
                  <w:tcW w:w="1200" w:type="dxa"/>
                  <w:shd w:val="clear" w:color="000000" w:fill="FFC000"/>
                  <w:vAlign w:val="center"/>
                </w:tcPr>
                <w:p w:rsidR="00B04699" w:rsidRPr="004C0FA6" w:rsidRDefault="00556030"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290</w:t>
                  </w:r>
                </w:p>
              </w:tc>
              <w:tc>
                <w:tcPr>
                  <w:tcW w:w="1352" w:type="dxa"/>
                  <w:shd w:val="clear" w:color="000000" w:fill="FFC000"/>
                  <w:vAlign w:val="center"/>
                </w:tcPr>
                <w:p w:rsidR="00B04699" w:rsidRPr="004C0FA6" w:rsidRDefault="00556030"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3190</w:t>
                  </w:r>
                </w:p>
              </w:tc>
            </w:tr>
            <w:tr w:rsidR="00B04699" w:rsidRPr="004C0FA6" w:rsidTr="00556030">
              <w:trPr>
                <w:trHeight w:val="315"/>
                <w:jc w:val="center"/>
              </w:trPr>
              <w:tc>
                <w:tcPr>
                  <w:tcW w:w="2263" w:type="dxa"/>
                  <w:shd w:val="clear" w:color="auto" w:fill="auto"/>
                  <w:vAlign w:val="center"/>
                </w:tcPr>
                <w:p w:rsidR="00B04699" w:rsidRPr="004C0FA6" w:rsidRDefault="00B04699" w:rsidP="00B04699">
                  <w:pPr>
                    <w:spacing w:after="0" w:line="240" w:lineRule="auto"/>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 xml:space="preserve">Informe </w:t>
                  </w:r>
                  <w:r w:rsidR="00815357" w:rsidRPr="004C0FA6">
                    <w:rPr>
                      <w:rFonts w:ascii="Calibri" w:eastAsia="Times New Roman" w:hAnsi="Calibri" w:cs="Calibri"/>
                      <w:color w:val="000000"/>
                      <w:sz w:val="20"/>
                      <w:szCs w:val="20"/>
                      <w:lang w:eastAsia="es-CL"/>
                    </w:rPr>
                    <w:t>abril</w:t>
                  </w:r>
                  <w:r w:rsidRPr="004C0FA6">
                    <w:rPr>
                      <w:rFonts w:ascii="Calibri" w:eastAsia="Times New Roman" w:hAnsi="Calibri" w:cs="Calibri"/>
                      <w:color w:val="000000"/>
                      <w:sz w:val="20"/>
                      <w:szCs w:val="20"/>
                      <w:lang w:eastAsia="es-CL"/>
                    </w:rPr>
                    <w:t xml:space="preserve"> 2020</w:t>
                  </w:r>
                </w:p>
              </w:tc>
              <w:tc>
                <w:tcPr>
                  <w:tcW w:w="1276" w:type="dxa"/>
                  <w:shd w:val="clear" w:color="auto" w:fill="FFC000"/>
                  <w:vAlign w:val="center"/>
                </w:tcPr>
                <w:p w:rsidR="00B04699" w:rsidRPr="004C0FA6" w:rsidRDefault="00556030"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9</w:t>
                  </w:r>
                </w:p>
              </w:tc>
              <w:tc>
                <w:tcPr>
                  <w:tcW w:w="1134" w:type="dxa"/>
                  <w:shd w:val="clear" w:color="auto" w:fill="auto"/>
                  <w:vAlign w:val="center"/>
                </w:tcPr>
                <w:p w:rsidR="00B04699" w:rsidRPr="004C0FA6" w:rsidRDefault="00556030"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18</w:t>
                  </w:r>
                </w:p>
              </w:tc>
              <w:tc>
                <w:tcPr>
                  <w:tcW w:w="1134" w:type="dxa"/>
                  <w:shd w:val="clear" w:color="auto" w:fill="FFC000" w:themeFill="accent4"/>
                  <w:vAlign w:val="center"/>
                </w:tcPr>
                <w:p w:rsidR="00B04699" w:rsidRPr="004C0FA6" w:rsidRDefault="00556030"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184</w:t>
                  </w:r>
                </w:p>
              </w:tc>
              <w:tc>
                <w:tcPr>
                  <w:tcW w:w="1134" w:type="dxa"/>
                  <w:shd w:val="clear" w:color="000000" w:fill="FFC000"/>
                  <w:vAlign w:val="center"/>
                </w:tcPr>
                <w:p w:rsidR="00B04699" w:rsidRPr="004C0FA6" w:rsidRDefault="00556030"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1390</w:t>
                  </w:r>
                </w:p>
              </w:tc>
              <w:tc>
                <w:tcPr>
                  <w:tcW w:w="1200" w:type="dxa"/>
                  <w:shd w:val="clear" w:color="000000" w:fill="FFC000"/>
                  <w:vAlign w:val="center"/>
                </w:tcPr>
                <w:p w:rsidR="00B04699" w:rsidRPr="004C0FA6" w:rsidRDefault="00556030"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102</w:t>
                  </w:r>
                </w:p>
              </w:tc>
              <w:tc>
                <w:tcPr>
                  <w:tcW w:w="1352" w:type="dxa"/>
                  <w:shd w:val="clear" w:color="000000" w:fill="FFC000"/>
                  <w:vAlign w:val="center"/>
                </w:tcPr>
                <w:p w:rsidR="00B04699" w:rsidRPr="004C0FA6" w:rsidRDefault="00556030" w:rsidP="00B04699">
                  <w:pPr>
                    <w:spacing w:after="0" w:line="240" w:lineRule="auto"/>
                    <w:jc w:val="center"/>
                    <w:rPr>
                      <w:rFonts w:ascii="Calibri" w:eastAsia="Times New Roman" w:hAnsi="Calibri" w:cs="Calibri"/>
                      <w:color w:val="000000"/>
                      <w:sz w:val="20"/>
                      <w:szCs w:val="20"/>
                      <w:lang w:eastAsia="es-CL"/>
                    </w:rPr>
                  </w:pPr>
                  <w:r w:rsidRPr="004C0FA6">
                    <w:rPr>
                      <w:rFonts w:ascii="Calibri" w:eastAsia="Times New Roman" w:hAnsi="Calibri" w:cs="Calibri"/>
                      <w:color w:val="000000"/>
                      <w:sz w:val="20"/>
                      <w:szCs w:val="20"/>
                      <w:lang w:eastAsia="es-CL"/>
                    </w:rPr>
                    <w:t>6430</w:t>
                  </w:r>
                </w:p>
              </w:tc>
            </w:tr>
          </w:tbl>
          <w:p w:rsidR="00B04699" w:rsidRPr="004C0FA6" w:rsidRDefault="00B04699" w:rsidP="00B04699">
            <w:pPr>
              <w:ind w:left="426" w:hanging="426"/>
              <w:jc w:val="both"/>
              <w:rPr>
                <w:i/>
                <w:iCs/>
                <w:sz w:val="18"/>
                <w:szCs w:val="18"/>
              </w:rPr>
            </w:pPr>
            <w:r w:rsidRPr="004C0FA6">
              <w:rPr>
                <w:b/>
                <w:bCs/>
              </w:rPr>
              <w:t>*</w:t>
            </w:r>
            <w:bookmarkStart w:id="134" w:name="_Hlk35463058"/>
            <w:r w:rsidRPr="004C0FA6">
              <w:rPr>
                <w:i/>
                <w:iCs/>
                <w:sz w:val="18"/>
                <w:szCs w:val="18"/>
              </w:rPr>
              <w:t>Valor DBO</w:t>
            </w:r>
            <w:r w:rsidRPr="004C0FA6">
              <w:rPr>
                <w:i/>
                <w:iCs/>
                <w:sz w:val="18"/>
                <w:szCs w:val="18"/>
                <w:vertAlign w:val="subscript"/>
              </w:rPr>
              <w:t>5</w:t>
            </w:r>
            <w:r w:rsidRPr="004C0FA6">
              <w:rPr>
                <w:i/>
                <w:iCs/>
                <w:sz w:val="18"/>
                <w:szCs w:val="18"/>
              </w:rPr>
              <w:t xml:space="preserve"> establecido en RCA y en plan de aplicación de Riles al suelo, Además, se tomó el valor Solidos Suspendidos Totales establecido en la RCA por el propio titular, de igual forma se supera en todos los monitoreos valores de SST (exceptuado noviembre de 2019) y DBO</w:t>
            </w:r>
            <w:r w:rsidRPr="004C0FA6">
              <w:rPr>
                <w:i/>
                <w:iCs/>
                <w:sz w:val="18"/>
                <w:szCs w:val="18"/>
                <w:vertAlign w:val="subscript"/>
              </w:rPr>
              <w:t>5</w:t>
            </w:r>
            <w:r w:rsidRPr="004C0FA6">
              <w:rPr>
                <w:i/>
                <w:iCs/>
                <w:sz w:val="18"/>
                <w:szCs w:val="18"/>
              </w:rPr>
              <w:t xml:space="preserve"> (80 y 600 mg/L, respectivamente) establecidos en la Guía de riego SAG y Norma Chilena 1.333</w:t>
            </w:r>
            <w:bookmarkEnd w:id="134"/>
            <w:r w:rsidRPr="004C0FA6">
              <w:rPr>
                <w:i/>
                <w:iCs/>
                <w:sz w:val="18"/>
                <w:szCs w:val="18"/>
              </w:rPr>
              <w:t>.</w:t>
            </w:r>
          </w:p>
          <w:p w:rsidR="00C132EF" w:rsidRPr="004C0FA6" w:rsidRDefault="001A3B67" w:rsidP="004228F0">
            <w:pPr>
              <w:pStyle w:val="Prrafodelista"/>
              <w:numPr>
                <w:ilvl w:val="0"/>
                <w:numId w:val="14"/>
              </w:numPr>
              <w:ind w:left="1201" w:hanging="425"/>
              <w:rPr>
                <w:sz w:val="20"/>
                <w:szCs w:val="20"/>
              </w:rPr>
            </w:pPr>
            <w:r w:rsidRPr="004C0FA6">
              <w:rPr>
                <w:bCs/>
                <w:sz w:val="20"/>
                <w:szCs w:val="20"/>
              </w:rPr>
              <w:t>En color resaltado se encuentran los parámetros que sobrepasan lo indicado en la Guía de riego SAG y Norma Chilena 1.333, superando los niveles de tolerancia respecto de contaminantes de; DBO</w:t>
            </w:r>
            <w:r w:rsidRPr="003E036B">
              <w:rPr>
                <w:bCs/>
                <w:sz w:val="20"/>
                <w:szCs w:val="20"/>
                <w:vertAlign w:val="subscript"/>
              </w:rPr>
              <w:t>5</w:t>
            </w:r>
            <w:r w:rsidRPr="004C0FA6">
              <w:rPr>
                <w:bCs/>
                <w:sz w:val="20"/>
                <w:szCs w:val="20"/>
              </w:rPr>
              <w:t>, Solidos Suspendidos Totales, conductividad eléctrica, para los tres meses reportados, pH y NTK para abril de 2020</w:t>
            </w:r>
            <w:r w:rsidR="00AC0E17" w:rsidRPr="004C0FA6">
              <w:rPr>
                <w:bCs/>
                <w:sz w:val="20"/>
                <w:szCs w:val="20"/>
              </w:rPr>
              <w:t>. E</w:t>
            </w:r>
            <w:r w:rsidRPr="004C0FA6">
              <w:rPr>
                <w:bCs/>
                <w:sz w:val="20"/>
                <w:szCs w:val="20"/>
              </w:rPr>
              <w:t xml:space="preserve">s importante indicar </w:t>
            </w:r>
            <w:r w:rsidR="00B42C69" w:rsidRPr="004C0FA6">
              <w:rPr>
                <w:bCs/>
                <w:sz w:val="20"/>
                <w:szCs w:val="20"/>
              </w:rPr>
              <w:t>que,</w:t>
            </w:r>
            <w:r w:rsidR="00AC0E17" w:rsidRPr="004C0FA6">
              <w:rPr>
                <w:bCs/>
                <w:sz w:val="20"/>
                <w:szCs w:val="20"/>
              </w:rPr>
              <w:t xml:space="preserve"> en</w:t>
            </w:r>
            <w:r w:rsidRPr="004C0FA6">
              <w:rPr>
                <w:bCs/>
                <w:sz w:val="20"/>
                <w:szCs w:val="20"/>
              </w:rPr>
              <w:t xml:space="preserve"> el mes de abril</w:t>
            </w:r>
            <w:r w:rsidR="00AC0E17" w:rsidRPr="004C0FA6">
              <w:rPr>
                <w:bCs/>
                <w:sz w:val="20"/>
                <w:szCs w:val="20"/>
              </w:rPr>
              <w:t xml:space="preserve"> de 2020</w:t>
            </w:r>
            <w:r w:rsidRPr="004C0FA6">
              <w:rPr>
                <w:bCs/>
                <w:sz w:val="20"/>
                <w:szCs w:val="20"/>
              </w:rPr>
              <w:t xml:space="preserve">, la planta de tratamiento de </w:t>
            </w:r>
            <w:r w:rsidR="009C3148" w:rsidRPr="004C0FA6">
              <w:rPr>
                <w:bCs/>
                <w:sz w:val="20"/>
                <w:szCs w:val="20"/>
              </w:rPr>
              <w:t>RILes</w:t>
            </w:r>
            <w:r w:rsidRPr="004C0FA6">
              <w:rPr>
                <w:bCs/>
                <w:sz w:val="20"/>
                <w:szCs w:val="20"/>
              </w:rPr>
              <w:t xml:space="preserve"> no se encontraba en funcionamiento de acuerdo a las medidas provisionales impartidas</w:t>
            </w:r>
            <w:r w:rsidR="00D3536F" w:rsidRPr="004C0FA6">
              <w:rPr>
                <w:bCs/>
                <w:sz w:val="20"/>
                <w:szCs w:val="20"/>
              </w:rPr>
              <w:t>. P</w:t>
            </w:r>
            <w:r w:rsidRPr="004C0FA6">
              <w:rPr>
                <w:bCs/>
                <w:sz w:val="20"/>
                <w:szCs w:val="20"/>
              </w:rPr>
              <w:t>or lo tanto</w:t>
            </w:r>
            <w:r w:rsidR="009C3148" w:rsidRPr="004C0FA6">
              <w:rPr>
                <w:bCs/>
                <w:sz w:val="20"/>
                <w:szCs w:val="20"/>
              </w:rPr>
              <w:t xml:space="preserve">, </w:t>
            </w:r>
            <w:r w:rsidRPr="004C0FA6">
              <w:rPr>
                <w:bCs/>
                <w:sz w:val="20"/>
                <w:szCs w:val="20"/>
              </w:rPr>
              <w:t xml:space="preserve">son RILes crudos sin tratamiento, los cuales fueron </w:t>
            </w:r>
            <w:r w:rsidR="002848A8" w:rsidRPr="004C0FA6">
              <w:rPr>
                <w:bCs/>
                <w:sz w:val="20"/>
                <w:szCs w:val="20"/>
              </w:rPr>
              <w:t xml:space="preserve">enviados </w:t>
            </w:r>
            <w:r w:rsidR="009C3148" w:rsidRPr="004C0FA6">
              <w:rPr>
                <w:bCs/>
                <w:sz w:val="20"/>
                <w:szCs w:val="20"/>
              </w:rPr>
              <w:t xml:space="preserve">fuera de las dependencias de la viña, </w:t>
            </w:r>
            <w:r w:rsidRPr="004C0FA6">
              <w:rPr>
                <w:bCs/>
                <w:sz w:val="20"/>
                <w:szCs w:val="20"/>
              </w:rPr>
              <w:t>de acuerdo a lo indicado por el titular en los antecedentes entregados</w:t>
            </w:r>
            <w:r w:rsidR="009C3148" w:rsidRPr="004C0FA6">
              <w:rPr>
                <w:bCs/>
                <w:sz w:val="20"/>
                <w:szCs w:val="20"/>
              </w:rPr>
              <w:t xml:space="preserve"> (Planta compostaje Catemito, y </w:t>
            </w:r>
            <w:r w:rsidR="00BA4721">
              <w:rPr>
                <w:bCs/>
                <w:sz w:val="20"/>
                <w:szCs w:val="20"/>
              </w:rPr>
              <w:t>B</w:t>
            </w:r>
            <w:r w:rsidR="009C3148" w:rsidRPr="004C0FA6">
              <w:rPr>
                <w:bCs/>
                <w:sz w:val="20"/>
                <w:szCs w:val="20"/>
              </w:rPr>
              <w:t>ioenergía Molina)</w:t>
            </w:r>
            <w:r w:rsidRPr="004C0FA6">
              <w:rPr>
                <w:bCs/>
                <w:sz w:val="20"/>
                <w:szCs w:val="20"/>
              </w:rPr>
              <w:t>.</w:t>
            </w:r>
          </w:p>
          <w:p w:rsidR="00AC0E17" w:rsidRPr="0020005B" w:rsidRDefault="00AC0E17" w:rsidP="004228F0">
            <w:pPr>
              <w:pStyle w:val="Prrafodelista"/>
              <w:numPr>
                <w:ilvl w:val="0"/>
                <w:numId w:val="14"/>
              </w:numPr>
              <w:ind w:left="1201" w:hanging="425"/>
              <w:rPr>
                <w:sz w:val="20"/>
                <w:szCs w:val="20"/>
              </w:rPr>
            </w:pPr>
            <w:r w:rsidRPr="004C0FA6">
              <w:rPr>
                <w:sz w:val="20"/>
                <w:szCs w:val="20"/>
              </w:rPr>
              <w:t xml:space="preserve">Debemos resaltar que, de acuerdo a lo indicado por el titular, </w:t>
            </w:r>
            <w:r w:rsidRPr="004C0FA6">
              <w:rPr>
                <w:iCs/>
                <w:color w:val="000000" w:themeColor="text1"/>
                <w:sz w:val="20"/>
                <w:szCs w:val="20"/>
              </w:rPr>
              <w:t xml:space="preserve">las nuevas unidades y configuración de </w:t>
            </w:r>
            <w:r w:rsidR="00D1588F">
              <w:rPr>
                <w:iCs/>
                <w:color w:val="000000" w:themeColor="text1"/>
                <w:sz w:val="20"/>
                <w:szCs w:val="20"/>
              </w:rPr>
              <w:t xml:space="preserve">la </w:t>
            </w:r>
            <w:r w:rsidRPr="004C0FA6">
              <w:rPr>
                <w:iCs/>
                <w:color w:val="000000" w:themeColor="text1"/>
                <w:sz w:val="20"/>
                <w:szCs w:val="20"/>
              </w:rPr>
              <w:t xml:space="preserve">planta de tratamiento de Riles, comenzó a </w:t>
            </w:r>
            <w:r w:rsidR="00D1588F">
              <w:rPr>
                <w:iCs/>
                <w:color w:val="000000" w:themeColor="text1"/>
                <w:sz w:val="20"/>
                <w:szCs w:val="20"/>
              </w:rPr>
              <w:t>operar</w:t>
            </w:r>
            <w:r w:rsidRPr="004C0FA6">
              <w:rPr>
                <w:iCs/>
                <w:color w:val="000000" w:themeColor="text1"/>
                <w:sz w:val="20"/>
                <w:szCs w:val="20"/>
              </w:rPr>
              <w:t xml:space="preserve"> en enero de 2020, sin embargo,</w:t>
            </w:r>
            <w:r w:rsidR="00BA4721">
              <w:rPr>
                <w:iCs/>
                <w:color w:val="000000" w:themeColor="text1"/>
                <w:sz w:val="20"/>
                <w:szCs w:val="20"/>
              </w:rPr>
              <w:t xml:space="preserve">al observar </w:t>
            </w:r>
            <w:r w:rsidR="00F72A56" w:rsidRPr="004C0FA6">
              <w:rPr>
                <w:iCs/>
                <w:color w:val="000000" w:themeColor="text1"/>
                <w:sz w:val="20"/>
                <w:szCs w:val="20"/>
              </w:rPr>
              <w:t xml:space="preserve">los monitoreos </w:t>
            </w:r>
            <w:r w:rsidR="00D1588F">
              <w:rPr>
                <w:iCs/>
                <w:color w:val="000000" w:themeColor="text1"/>
                <w:sz w:val="20"/>
                <w:szCs w:val="20"/>
              </w:rPr>
              <w:t xml:space="preserve">( tabla 3), </w:t>
            </w:r>
            <w:r w:rsidR="00F72A56" w:rsidRPr="004C0FA6">
              <w:rPr>
                <w:iCs/>
                <w:color w:val="000000" w:themeColor="text1"/>
                <w:sz w:val="20"/>
                <w:szCs w:val="20"/>
              </w:rPr>
              <w:t xml:space="preserve">realizados en los meses de febrero y marzo de 2020, </w:t>
            </w:r>
            <w:r w:rsidR="00BA4721">
              <w:rPr>
                <w:iCs/>
                <w:color w:val="000000" w:themeColor="text1"/>
                <w:sz w:val="20"/>
                <w:szCs w:val="20"/>
              </w:rPr>
              <w:t xml:space="preserve">podemos </w:t>
            </w:r>
            <w:r w:rsidR="00D1588F">
              <w:rPr>
                <w:iCs/>
                <w:color w:val="000000" w:themeColor="text1"/>
                <w:sz w:val="20"/>
                <w:szCs w:val="20"/>
              </w:rPr>
              <w:t>inferir</w:t>
            </w:r>
            <w:r w:rsidR="00BA4721">
              <w:rPr>
                <w:iCs/>
                <w:color w:val="000000" w:themeColor="text1"/>
                <w:sz w:val="20"/>
                <w:szCs w:val="20"/>
              </w:rPr>
              <w:t xml:space="preserve"> que las modificaciones a la PTRILes</w:t>
            </w:r>
            <w:r w:rsidRPr="004C0FA6">
              <w:rPr>
                <w:iCs/>
                <w:color w:val="000000" w:themeColor="text1"/>
                <w:sz w:val="20"/>
                <w:szCs w:val="20"/>
              </w:rPr>
              <w:t xml:space="preserve">, </w:t>
            </w:r>
            <w:r w:rsidR="00C36D42" w:rsidRPr="004C0FA6">
              <w:rPr>
                <w:iCs/>
                <w:color w:val="000000" w:themeColor="text1"/>
                <w:sz w:val="20"/>
                <w:szCs w:val="20"/>
              </w:rPr>
              <w:t xml:space="preserve">tampoco </w:t>
            </w:r>
            <w:r w:rsidR="00BA4721">
              <w:rPr>
                <w:iCs/>
                <w:color w:val="000000" w:themeColor="text1"/>
                <w:sz w:val="20"/>
                <w:szCs w:val="20"/>
              </w:rPr>
              <w:t xml:space="preserve">son capaces </w:t>
            </w:r>
            <w:r w:rsidR="00C36D42" w:rsidRPr="004C0FA6">
              <w:rPr>
                <w:iCs/>
                <w:color w:val="000000" w:themeColor="text1"/>
                <w:sz w:val="20"/>
                <w:szCs w:val="20"/>
              </w:rPr>
              <w:t>de tratar los RILes y cumplir con los parámetros críticos (DBO</w:t>
            </w:r>
            <w:r w:rsidR="00C36D42" w:rsidRPr="00A824E4">
              <w:rPr>
                <w:iCs/>
                <w:color w:val="000000" w:themeColor="text1"/>
                <w:sz w:val="20"/>
                <w:szCs w:val="20"/>
                <w:vertAlign w:val="subscript"/>
              </w:rPr>
              <w:t>5</w:t>
            </w:r>
            <w:r w:rsidR="00C36D42" w:rsidRPr="004C0FA6">
              <w:rPr>
                <w:iCs/>
                <w:color w:val="000000" w:themeColor="text1"/>
                <w:sz w:val="20"/>
                <w:szCs w:val="20"/>
              </w:rPr>
              <w:t xml:space="preserve">, SST, y conductividad eléctrica), para poder aplicar </w:t>
            </w:r>
            <w:r w:rsidR="00F72A56" w:rsidRPr="004C0FA6">
              <w:rPr>
                <w:iCs/>
                <w:color w:val="000000" w:themeColor="text1"/>
                <w:sz w:val="20"/>
                <w:szCs w:val="20"/>
              </w:rPr>
              <w:t>estos</w:t>
            </w:r>
            <w:r w:rsidR="00C36D42" w:rsidRPr="004C0FA6">
              <w:rPr>
                <w:iCs/>
                <w:color w:val="000000" w:themeColor="text1"/>
                <w:sz w:val="20"/>
                <w:szCs w:val="20"/>
              </w:rPr>
              <w:t xml:space="preserve"> al suelo mediante </w:t>
            </w:r>
            <w:r w:rsidR="00D1588F">
              <w:rPr>
                <w:iCs/>
                <w:color w:val="000000" w:themeColor="text1"/>
                <w:sz w:val="20"/>
                <w:szCs w:val="20"/>
              </w:rPr>
              <w:t xml:space="preserve">el </w:t>
            </w:r>
            <w:r w:rsidR="00C36D42" w:rsidRPr="004C0FA6">
              <w:rPr>
                <w:iCs/>
                <w:color w:val="000000" w:themeColor="text1"/>
                <w:sz w:val="20"/>
                <w:szCs w:val="20"/>
              </w:rPr>
              <w:t xml:space="preserve">riego. </w:t>
            </w:r>
          </w:p>
          <w:p w:rsidR="0020005B" w:rsidRPr="004C0FA6" w:rsidRDefault="0020005B" w:rsidP="0020005B">
            <w:pPr>
              <w:pStyle w:val="Prrafodelista"/>
              <w:ind w:left="1201"/>
              <w:rPr>
                <w:sz w:val="20"/>
                <w:szCs w:val="20"/>
              </w:rPr>
            </w:pPr>
          </w:p>
          <w:p w:rsidR="00C132EF" w:rsidRPr="004C0FA6" w:rsidRDefault="00D04896" w:rsidP="001D5E57">
            <w:pPr>
              <w:pStyle w:val="Prrafodelista"/>
              <w:numPr>
                <w:ilvl w:val="0"/>
                <w:numId w:val="15"/>
              </w:numPr>
              <w:ind w:left="776" w:hanging="416"/>
              <w:rPr>
                <w:sz w:val="20"/>
                <w:szCs w:val="20"/>
              </w:rPr>
            </w:pPr>
            <w:r w:rsidRPr="004C0FA6">
              <w:rPr>
                <w:sz w:val="20"/>
                <w:szCs w:val="20"/>
              </w:rPr>
              <w:lastRenderedPageBreak/>
              <w:t>La Seremi de Salud de O´Higgins, mediante</w:t>
            </w:r>
            <w:r w:rsidR="001350FF" w:rsidRPr="004C0FA6">
              <w:rPr>
                <w:sz w:val="20"/>
                <w:szCs w:val="20"/>
              </w:rPr>
              <w:t xml:space="preserve"> ORD N°655, de fecha 30 de abril de 2020 (anexo </w:t>
            </w:r>
            <w:r w:rsidR="001D5E57">
              <w:rPr>
                <w:sz w:val="20"/>
                <w:szCs w:val="20"/>
              </w:rPr>
              <w:t>3</w:t>
            </w:r>
            <w:r w:rsidR="001350FF" w:rsidRPr="004C0FA6">
              <w:rPr>
                <w:sz w:val="20"/>
                <w:szCs w:val="20"/>
              </w:rPr>
              <w:t xml:space="preserve">) informó que, efectuó fiscalización a la Viña Terrapura y al Estero Rigolemu, los días 4 y 6 de abril de 2020, por denuncia por parte de la Ilustre Municipalidad de Malloa, quien informó de descargas de RILes al Estero </w:t>
            </w:r>
            <w:r w:rsidR="006B39EE" w:rsidRPr="004C0FA6">
              <w:rPr>
                <w:sz w:val="20"/>
                <w:szCs w:val="20"/>
              </w:rPr>
              <w:t xml:space="preserve">Rigolemu, </w:t>
            </w:r>
            <w:r w:rsidR="00807D69" w:rsidRPr="004C0FA6">
              <w:rPr>
                <w:sz w:val="20"/>
                <w:szCs w:val="20"/>
              </w:rPr>
              <w:t>dando inicio a un sumario sanitario, mediante actas N°</w:t>
            </w:r>
            <w:r w:rsidR="00807D69" w:rsidRPr="004C0FA6">
              <w:rPr>
                <w:sz w:val="20"/>
                <w:szCs w:val="20"/>
                <w:vertAlign w:val="superscript"/>
              </w:rPr>
              <w:t>S</w:t>
            </w:r>
            <w:r w:rsidR="00807D69" w:rsidRPr="004C0FA6">
              <w:rPr>
                <w:sz w:val="20"/>
                <w:szCs w:val="20"/>
              </w:rPr>
              <w:t xml:space="preserve"> 068063/64/65/66</w:t>
            </w:r>
            <w:r w:rsidR="006B39EE" w:rsidRPr="004C0FA6">
              <w:rPr>
                <w:sz w:val="20"/>
                <w:szCs w:val="20"/>
              </w:rPr>
              <w:t xml:space="preserve"> (anexo</w:t>
            </w:r>
            <w:r w:rsidR="001D5E57">
              <w:rPr>
                <w:sz w:val="20"/>
                <w:szCs w:val="20"/>
              </w:rPr>
              <w:t>3</w:t>
            </w:r>
            <w:r w:rsidR="006B39EE" w:rsidRPr="004C0FA6">
              <w:rPr>
                <w:sz w:val="20"/>
                <w:szCs w:val="20"/>
              </w:rPr>
              <w:t>)</w:t>
            </w:r>
            <w:r w:rsidR="00807D69" w:rsidRPr="004C0FA6">
              <w:rPr>
                <w:sz w:val="20"/>
                <w:szCs w:val="20"/>
              </w:rPr>
              <w:t>, en las cuales estable</w:t>
            </w:r>
            <w:r w:rsidR="00C873C7">
              <w:rPr>
                <w:sz w:val="20"/>
                <w:szCs w:val="20"/>
              </w:rPr>
              <w:t>ce</w:t>
            </w:r>
            <w:r w:rsidR="00807D69" w:rsidRPr="004C0FA6">
              <w:rPr>
                <w:sz w:val="20"/>
                <w:szCs w:val="20"/>
              </w:rPr>
              <w:t xml:space="preserve"> que, “  </w:t>
            </w:r>
            <w:r w:rsidR="006B39EE" w:rsidRPr="004C0FA6">
              <w:rPr>
                <w:i/>
                <w:iCs/>
                <w:sz w:val="20"/>
                <w:szCs w:val="20"/>
              </w:rPr>
              <w:t xml:space="preserve">El sábado 4 de abril de 2020 entre las 10:30 y 12:30 hrs se realiza inspección del Estero </w:t>
            </w:r>
            <w:r w:rsidR="003A52A8" w:rsidRPr="004C0FA6">
              <w:rPr>
                <w:i/>
                <w:iCs/>
                <w:sz w:val="20"/>
                <w:szCs w:val="20"/>
              </w:rPr>
              <w:t>Rigolemu</w:t>
            </w:r>
            <w:r w:rsidR="006B39EE" w:rsidRPr="004C0FA6">
              <w:rPr>
                <w:i/>
                <w:iCs/>
                <w:sz w:val="20"/>
                <w:szCs w:val="20"/>
              </w:rPr>
              <w:t>, en conjunto con autoridades de la c</w:t>
            </w:r>
            <w:r w:rsidR="003A52A8" w:rsidRPr="004C0FA6">
              <w:rPr>
                <w:i/>
                <w:iCs/>
                <w:sz w:val="20"/>
                <w:szCs w:val="20"/>
              </w:rPr>
              <w:t>o</w:t>
            </w:r>
            <w:r w:rsidR="006B39EE" w:rsidRPr="004C0FA6">
              <w:rPr>
                <w:i/>
                <w:iCs/>
                <w:sz w:val="20"/>
                <w:szCs w:val="20"/>
              </w:rPr>
              <w:t>m</w:t>
            </w:r>
            <w:r w:rsidR="003A52A8" w:rsidRPr="004C0FA6">
              <w:rPr>
                <w:i/>
                <w:iCs/>
                <w:sz w:val="20"/>
                <w:szCs w:val="20"/>
              </w:rPr>
              <w:t>u</w:t>
            </w:r>
            <w:r w:rsidR="006B39EE" w:rsidRPr="004C0FA6">
              <w:rPr>
                <w:i/>
                <w:iCs/>
                <w:sz w:val="20"/>
                <w:szCs w:val="20"/>
              </w:rPr>
              <w:t xml:space="preserve">na de Malloa, en donde es posible, observar que en un punto en donde un canal de riego </w:t>
            </w:r>
            <w:r w:rsidR="003A52A8" w:rsidRPr="004C0FA6">
              <w:rPr>
                <w:i/>
                <w:iCs/>
                <w:sz w:val="20"/>
                <w:szCs w:val="20"/>
              </w:rPr>
              <w:t>vacía</w:t>
            </w:r>
            <w:r w:rsidR="006B39EE" w:rsidRPr="004C0FA6">
              <w:rPr>
                <w:i/>
                <w:iCs/>
                <w:sz w:val="20"/>
                <w:szCs w:val="20"/>
              </w:rPr>
              <w:t xml:space="preserve"> sus aguas al estero Rigolemu. Las aguas del canal de riego, se observan durante la inspección con apreciable cantidad de residuos con fuerte olor a </w:t>
            </w:r>
            <w:r w:rsidR="003A52A8" w:rsidRPr="004C0FA6">
              <w:rPr>
                <w:i/>
                <w:iCs/>
                <w:sz w:val="20"/>
                <w:szCs w:val="20"/>
              </w:rPr>
              <w:t>producción vitivinícola</w:t>
            </w:r>
            <w:r w:rsidR="006B39EE" w:rsidRPr="004C0FA6">
              <w:rPr>
                <w:i/>
                <w:iCs/>
                <w:sz w:val="20"/>
                <w:szCs w:val="20"/>
              </w:rPr>
              <w:t xml:space="preserve">. Unos cien metros agua arriba del </w:t>
            </w:r>
            <w:r w:rsidR="003A52A8" w:rsidRPr="004C0FA6">
              <w:rPr>
                <w:i/>
                <w:iCs/>
                <w:sz w:val="20"/>
                <w:szCs w:val="20"/>
              </w:rPr>
              <w:t>desagüe</w:t>
            </w:r>
            <w:r w:rsidR="006B39EE" w:rsidRPr="004C0FA6">
              <w:rPr>
                <w:i/>
                <w:iCs/>
                <w:sz w:val="20"/>
                <w:szCs w:val="20"/>
              </w:rPr>
              <w:t xml:space="preserve">, se constata el </w:t>
            </w:r>
            <w:r w:rsidR="003A52A8" w:rsidRPr="004C0FA6">
              <w:rPr>
                <w:i/>
                <w:iCs/>
                <w:sz w:val="20"/>
                <w:szCs w:val="20"/>
              </w:rPr>
              <w:t>día</w:t>
            </w:r>
            <w:r w:rsidR="006B39EE" w:rsidRPr="004C0FA6">
              <w:rPr>
                <w:i/>
                <w:iCs/>
                <w:sz w:val="20"/>
                <w:szCs w:val="20"/>
              </w:rPr>
              <w:t xml:space="preserve"> sábado la presencia de un tubo de PVC color blanco que se encuentra descargando aguas con similar olor a lo anteriormente descrito en el curso del canal de riego. Este tubo de descarga se encuentra dentro de la propiedad de la empresa</w:t>
            </w:r>
            <w:r w:rsidR="003A52A8" w:rsidRPr="004C0FA6">
              <w:rPr>
                <w:i/>
                <w:iCs/>
                <w:sz w:val="20"/>
                <w:szCs w:val="20"/>
              </w:rPr>
              <w:t xml:space="preserve"> enunciada en el acta”.</w:t>
            </w:r>
            <w:r w:rsidR="00C5291C">
              <w:rPr>
                <w:sz w:val="20"/>
                <w:szCs w:val="20"/>
              </w:rPr>
              <w:t xml:space="preserve">Esta tubería fue </w:t>
            </w:r>
            <w:r w:rsidR="004858C9" w:rsidRPr="004C0FA6">
              <w:rPr>
                <w:sz w:val="20"/>
                <w:szCs w:val="20"/>
              </w:rPr>
              <w:t>verific</w:t>
            </w:r>
            <w:r w:rsidR="00C5291C">
              <w:rPr>
                <w:sz w:val="20"/>
                <w:szCs w:val="20"/>
              </w:rPr>
              <w:t xml:space="preserve">ada </w:t>
            </w:r>
            <w:r w:rsidR="00901C7C" w:rsidRPr="004C0FA6">
              <w:rPr>
                <w:sz w:val="20"/>
                <w:szCs w:val="20"/>
              </w:rPr>
              <w:t xml:space="preserve">en inspección ambiental realizada </w:t>
            </w:r>
            <w:r w:rsidR="00C5291C">
              <w:rPr>
                <w:sz w:val="20"/>
                <w:szCs w:val="20"/>
              </w:rPr>
              <w:t xml:space="preserve">por la SMA </w:t>
            </w:r>
            <w:r w:rsidR="00901C7C" w:rsidRPr="004C0FA6">
              <w:rPr>
                <w:sz w:val="20"/>
                <w:szCs w:val="20"/>
              </w:rPr>
              <w:t>el 14 de mayo de 2020, en conjunto con personal de la Seremi de Salud</w:t>
            </w:r>
            <w:r w:rsidR="00397C0E" w:rsidRPr="004C0FA6">
              <w:rPr>
                <w:sz w:val="20"/>
                <w:szCs w:val="20"/>
              </w:rPr>
              <w:t>, tal como se estable en los hechos constatados</w:t>
            </w:r>
            <w:r w:rsidR="00611A65" w:rsidRPr="004C0FA6">
              <w:rPr>
                <w:sz w:val="20"/>
                <w:szCs w:val="20"/>
              </w:rPr>
              <w:t xml:space="preserve"> de este informe</w:t>
            </w:r>
            <w:r w:rsidR="00397C0E" w:rsidRPr="004C0FA6">
              <w:rPr>
                <w:sz w:val="20"/>
                <w:szCs w:val="20"/>
              </w:rPr>
              <w:t>.</w:t>
            </w:r>
          </w:p>
          <w:p w:rsidR="00611A65" w:rsidRPr="004C0FA6" w:rsidRDefault="00611A65" w:rsidP="004228F0">
            <w:pPr>
              <w:pStyle w:val="Prrafodelista"/>
              <w:numPr>
                <w:ilvl w:val="0"/>
                <w:numId w:val="15"/>
              </w:numPr>
              <w:rPr>
                <w:sz w:val="20"/>
                <w:szCs w:val="20"/>
              </w:rPr>
            </w:pPr>
            <w:r w:rsidRPr="004C0FA6">
              <w:rPr>
                <w:sz w:val="20"/>
                <w:szCs w:val="20"/>
              </w:rPr>
              <w:t>Adicionalmente, la Seremi de Salud en fiscalización realizada el 6 de abril de 2020 constató que, “</w:t>
            </w:r>
            <w:r w:rsidRPr="004C0FA6">
              <w:rPr>
                <w:i/>
                <w:iCs/>
                <w:sz w:val="20"/>
                <w:szCs w:val="20"/>
              </w:rPr>
              <w:t xml:space="preserve">se observa durante esta inspección un rebalse de RILes sin tratamiento proveniente de la cámara de acumulación y/o elevación de RILes, los cuales escurren hacia el campo vecino a la planta de tratamiento”, </w:t>
            </w:r>
            <w:r w:rsidR="00CD68CE">
              <w:rPr>
                <w:i/>
                <w:iCs/>
                <w:sz w:val="20"/>
                <w:szCs w:val="20"/>
              </w:rPr>
              <w:t>la misma</w:t>
            </w:r>
            <w:r w:rsidRPr="004C0FA6">
              <w:rPr>
                <w:sz w:val="20"/>
                <w:szCs w:val="20"/>
              </w:rPr>
              <w:t xml:space="preserve"> situación</w:t>
            </w:r>
            <w:r w:rsidR="0020005B">
              <w:rPr>
                <w:sz w:val="20"/>
                <w:szCs w:val="20"/>
              </w:rPr>
              <w:t>,</w:t>
            </w:r>
            <w:r w:rsidR="00737727" w:rsidRPr="004C0FA6">
              <w:rPr>
                <w:sz w:val="20"/>
                <w:szCs w:val="20"/>
              </w:rPr>
              <w:t xml:space="preserve">fue </w:t>
            </w:r>
            <w:r w:rsidRPr="004C0FA6">
              <w:rPr>
                <w:sz w:val="20"/>
                <w:szCs w:val="20"/>
              </w:rPr>
              <w:t xml:space="preserve">constatada por esta Superintendencia </w:t>
            </w:r>
            <w:r w:rsidR="00737727" w:rsidRPr="004C0FA6">
              <w:rPr>
                <w:sz w:val="20"/>
                <w:szCs w:val="20"/>
              </w:rPr>
              <w:t>el 30 de mayo de 2019</w:t>
            </w:r>
            <w:r w:rsidR="00517455" w:rsidRPr="004C0FA6">
              <w:rPr>
                <w:sz w:val="20"/>
                <w:szCs w:val="20"/>
              </w:rPr>
              <w:t>(bajo informe fiscalización expediente DFZ-2019-926-VI-RCA</w:t>
            </w:r>
            <w:r w:rsidR="00517455">
              <w:rPr>
                <w:sz w:val="20"/>
                <w:szCs w:val="20"/>
              </w:rPr>
              <w:t>)</w:t>
            </w:r>
            <w:r w:rsidR="00737727" w:rsidRPr="004C0FA6">
              <w:rPr>
                <w:sz w:val="20"/>
                <w:szCs w:val="20"/>
              </w:rPr>
              <w:t xml:space="preserve">, </w:t>
            </w:r>
            <w:r w:rsidR="00B566A2">
              <w:rPr>
                <w:sz w:val="20"/>
                <w:szCs w:val="20"/>
              </w:rPr>
              <w:t xml:space="preserve">observando que </w:t>
            </w:r>
            <w:r w:rsidR="00737727" w:rsidRPr="004C0FA6">
              <w:rPr>
                <w:sz w:val="20"/>
                <w:szCs w:val="20"/>
              </w:rPr>
              <w:t xml:space="preserve">el rebalse de Riles desde el estanque acumulador </w:t>
            </w:r>
            <w:r w:rsidR="00B566A2">
              <w:rPr>
                <w:sz w:val="20"/>
                <w:szCs w:val="20"/>
              </w:rPr>
              <w:t>escurrieron por el suelo</w:t>
            </w:r>
            <w:r w:rsidR="0020005B">
              <w:rPr>
                <w:sz w:val="20"/>
                <w:szCs w:val="20"/>
              </w:rPr>
              <w:t xml:space="preserve"> producto de la pendiente de terreno</w:t>
            </w:r>
            <w:r w:rsidR="00B566A2">
              <w:rPr>
                <w:sz w:val="20"/>
                <w:szCs w:val="20"/>
              </w:rPr>
              <w:t>, tomando</w:t>
            </w:r>
            <w:r w:rsidR="00737727" w:rsidRPr="004C0FA6">
              <w:rPr>
                <w:sz w:val="20"/>
                <w:szCs w:val="20"/>
              </w:rPr>
              <w:t>contacto con el curso de agua</w:t>
            </w:r>
            <w:r w:rsidR="0020005B">
              <w:rPr>
                <w:sz w:val="20"/>
                <w:szCs w:val="20"/>
              </w:rPr>
              <w:t xml:space="preserve"> superficial</w:t>
            </w:r>
            <w:r w:rsidR="00737727" w:rsidRPr="004C0FA6">
              <w:rPr>
                <w:sz w:val="20"/>
                <w:szCs w:val="20"/>
              </w:rPr>
              <w:t xml:space="preserve"> que pasa por el interior del </w:t>
            </w:r>
            <w:r w:rsidR="0020005B" w:rsidRPr="004C0FA6">
              <w:rPr>
                <w:sz w:val="20"/>
                <w:szCs w:val="20"/>
              </w:rPr>
              <w:t>predio,</w:t>
            </w:r>
            <w:r w:rsidR="0020005B">
              <w:rPr>
                <w:sz w:val="20"/>
                <w:szCs w:val="20"/>
              </w:rPr>
              <w:t xml:space="preserve"> y descarga a la </w:t>
            </w:r>
            <w:r w:rsidR="00737727" w:rsidRPr="004C0FA6">
              <w:rPr>
                <w:sz w:val="20"/>
                <w:szCs w:val="20"/>
              </w:rPr>
              <w:t xml:space="preserve">acequia </w:t>
            </w:r>
            <w:r w:rsidR="0020005B">
              <w:rPr>
                <w:sz w:val="20"/>
                <w:szCs w:val="20"/>
              </w:rPr>
              <w:t>constatada</w:t>
            </w:r>
            <w:r w:rsidR="00B566A2">
              <w:rPr>
                <w:sz w:val="20"/>
                <w:szCs w:val="20"/>
              </w:rPr>
              <w:t xml:space="preserve"> (por la Seremi de salud y SMA)</w:t>
            </w:r>
            <w:r w:rsidR="0020005B">
              <w:rPr>
                <w:sz w:val="20"/>
                <w:szCs w:val="20"/>
              </w:rPr>
              <w:t xml:space="preserve">, </w:t>
            </w:r>
            <w:r w:rsidR="00B566A2">
              <w:rPr>
                <w:sz w:val="20"/>
                <w:szCs w:val="20"/>
              </w:rPr>
              <w:t>para posteriormente ser</w:t>
            </w:r>
            <w:r w:rsidR="0020005B">
              <w:rPr>
                <w:sz w:val="20"/>
                <w:szCs w:val="20"/>
              </w:rPr>
              <w:t xml:space="preserve"> afluente del </w:t>
            </w:r>
            <w:r w:rsidR="00737727" w:rsidRPr="004C0FA6">
              <w:rPr>
                <w:sz w:val="20"/>
                <w:szCs w:val="20"/>
              </w:rPr>
              <w:t xml:space="preserve">estero Rigolemu, tal como se observa en la figura </w:t>
            </w:r>
            <w:r w:rsidR="00965800">
              <w:rPr>
                <w:sz w:val="20"/>
                <w:szCs w:val="20"/>
              </w:rPr>
              <w:t>1</w:t>
            </w:r>
            <w:r w:rsidR="00737727" w:rsidRPr="004C0FA6">
              <w:rPr>
                <w:sz w:val="20"/>
                <w:szCs w:val="20"/>
              </w:rPr>
              <w:t xml:space="preserve">. </w:t>
            </w:r>
          </w:p>
          <w:p w:rsidR="00493E15" w:rsidRPr="004C0FA6" w:rsidRDefault="00493E15" w:rsidP="00413A45">
            <w:pPr>
              <w:spacing w:after="0" w:line="240" w:lineRule="auto"/>
              <w:rPr>
                <w:sz w:val="20"/>
                <w:szCs w:val="20"/>
              </w:rPr>
            </w:pPr>
          </w:p>
          <w:p w:rsidR="00493E15" w:rsidRPr="004C0FA6" w:rsidRDefault="00493E15" w:rsidP="00413A45">
            <w:pPr>
              <w:spacing w:after="0" w:line="240" w:lineRule="auto"/>
              <w:rPr>
                <w:sz w:val="20"/>
                <w:szCs w:val="20"/>
              </w:rPr>
            </w:pPr>
          </w:p>
          <w:p w:rsidR="00493E15" w:rsidRPr="004C0FA6" w:rsidRDefault="00493E15" w:rsidP="00413A45">
            <w:pPr>
              <w:spacing w:after="0" w:line="240" w:lineRule="auto"/>
              <w:rPr>
                <w:sz w:val="20"/>
                <w:szCs w:val="20"/>
              </w:rPr>
            </w:pPr>
          </w:p>
          <w:p w:rsidR="00493E15" w:rsidRPr="004C0FA6" w:rsidRDefault="00493E15" w:rsidP="00413A45">
            <w:pPr>
              <w:spacing w:after="0" w:line="240" w:lineRule="auto"/>
              <w:rPr>
                <w:sz w:val="20"/>
                <w:szCs w:val="20"/>
              </w:rPr>
            </w:pPr>
          </w:p>
        </w:tc>
      </w:tr>
    </w:tbl>
    <w:p w:rsidR="00493E15" w:rsidRDefault="00493E15" w:rsidP="00493E15">
      <w:pPr>
        <w:pStyle w:val="Ttulo1"/>
        <w:numPr>
          <w:ilvl w:val="0"/>
          <w:numId w:val="0"/>
        </w:numPr>
        <w:ind w:left="432" w:hanging="432"/>
      </w:pPr>
    </w:p>
    <w:p w:rsidR="00493E15" w:rsidRDefault="00493E15">
      <w:pPr>
        <w:rPr>
          <w:rFonts w:ascii="Calibri" w:eastAsia="Calibri" w:hAnsi="Calibri" w:cs="Calibri"/>
          <w:b/>
          <w:sz w:val="24"/>
          <w:szCs w:val="20"/>
        </w:rPr>
      </w:pPr>
      <w:r>
        <w:br w:type="page"/>
      </w:r>
    </w:p>
    <w:tbl>
      <w:tblPr>
        <w:tblW w:w="4734" w:type="pct"/>
        <w:jc w:val="center"/>
        <w:tblCellMar>
          <w:left w:w="70" w:type="dxa"/>
          <w:right w:w="70" w:type="dxa"/>
        </w:tblCellMar>
        <w:tblLook w:val="04A0"/>
      </w:tblPr>
      <w:tblGrid>
        <w:gridCol w:w="5762"/>
        <w:gridCol w:w="7221"/>
      </w:tblGrid>
      <w:tr w:rsidR="00C324E3" w:rsidRPr="000A1083" w:rsidTr="001E754E">
        <w:trPr>
          <w:trHeight w:val="6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24E3" w:rsidRPr="000A1083" w:rsidRDefault="00C324E3" w:rsidP="00E15027">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 xml:space="preserve">Registros </w:t>
            </w:r>
          </w:p>
        </w:tc>
      </w:tr>
      <w:tr w:rsidR="00C324E3" w:rsidRPr="00FF42B9" w:rsidTr="001E754E">
        <w:trPr>
          <w:trHeight w:val="6317"/>
          <w:jc w:val="center"/>
        </w:trPr>
        <w:tc>
          <w:tcPr>
            <w:tcW w:w="5000" w:type="pct"/>
            <w:gridSpan w:val="2"/>
            <w:tcBorders>
              <w:top w:val="nil"/>
              <w:left w:val="single" w:sz="4" w:space="0" w:color="auto"/>
              <w:right w:val="single" w:sz="4" w:space="0" w:color="auto"/>
            </w:tcBorders>
            <w:shd w:val="clear" w:color="auto" w:fill="auto"/>
            <w:noWrap/>
            <w:vAlign w:val="center"/>
            <w:hideMark/>
          </w:tcPr>
          <w:p w:rsidR="00C324E3" w:rsidRPr="00FF42B9" w:rsidRDefault="00BF1F9B" w:rsidP="00E15027">
            <w:pPr>
              <w:spacing w:after="0" w:line="240" w:lineRule="auto"/>
              <w:jc w:val="center"/>
              <w:rPr>
                <w:rFonts w:ascii="Calibri" w:eastAsia="Times New Roman" w:hAnsi="Calibri" w:cs="Times New Roman"/>
                <w:color w:val="000000"/>
                <w:sz w:val="12"/>
                <w:szCs w:val="12"/>
                <w:lang w:eastAsia="es-CL"/>
              </w:rPr>
            </w:pPr>
            <w:r>
              <w:rPr>
                <w:rFonts w:ascii="Calibri" w:eastAsia="Times New Roman" w:hAnsi="Calibri" w:cs="Times New Roman"/>
                <w:noProof/>
                <w:color w:val="000000"/>
                <w:sz w:val="12"/>
                <w:szCs w:val="12"/>
                <w:lang w:eastAsia="es-CL"/>
              </w:rPr>
              <w:pict>
                <v:shape id="Conector recto de flecha 105" o:spid="_x0000_s1057" type="#_x0000_t32" style="position:absolute;left:0;text-align:left;margin-left:249.8pt;margin-top:341.2pt;width:28.5pt;height:9.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" strokecolor="red" strokeweight=".5pt">
                  <v:stroke endarrow="block" joinstyle="miter"/>
                </v:shape>
              </w:pict>
            </w:r>
            <w:r>
              <w:rPr>
                <w:rFonts w:ascii="Calibri" w:eastAsia="Times New Roman" w:hAnsi="Calibri" w:cs="Times New Roman"/>
                <w:noProof/>
                <w:color w:val="000000"/>
                <w:sz w:val="12"/>
                <w:szCs w:val="12"/>
                <w:lang w:eastAsia="es-CL"/>
              </w:rPr>
              <w:pict>
                <v:roundrect id="Rectángulo: esquinas redondeadas 104" o:spid="_x0000_s1050" style="position:absolute;left:0;text-align:left;margin-left:277.55pt;margin-top:325.45pt;width:115.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" fillcolor="#5b9bd5 [3204]" strokecolor="#1f4d78 [1604]" strokeweight="1pt">
                  <v:stroke joinstyle="miter"/>
                  <v:textbox>
                    <w:txbxContent>
                      <w:p w:rsidR="00B13345" w:rsidRPr="00E63DAF" w:rsidRDefault="00B13345" w:rsidP="00E63DAF">
                        <w:pPr>
                          <w:jc w:val="center"/>
                          <w:rPr>
                            <w:sz w:val="18"/>
                            <w:szCs w:val="18"/>
                          </w:rPr>
                        </w:pPr>
                        <w:r w:rsidRPr="00E63DAF">
                          <w:rPr>
                            <w:sz w:val="18"/>
                            <w:szCs w:val="18"/>
                          </w:rPr>
                          <w:t>Tranque acumulación de agua riego</w:t>
                        </w:r>
                      </w:p>
                    </w:txbxContent>
                  </v:textbox>
                </v:roundrect>
              </w:pict>
            </w:r>
            <w:r>
              <w:rPr>
                <w:rFonts w:ascii="Calibri" w:eastAsia="Times New Roman" w:hAnsi="Calibri" w:cs="Times New Roman"/>
                <w:noProof/>
                <w:color w:val="000000"/>
                <w:sz w:val="12"/>
                <w:szCs w:val="12"/>
                <w:lang w:eastAsia="es-CL"/>
              </w:rPr>
              <w:pict>
                <v:shapetype id="_x0000_t202" coordsize="21600,21600" o:spt="202" path="m,l,21600r21600,l21600,xe">
                  <v:stroke joinstyle="miter"/>
                  <v:path gradientshapeok="t" o:connecttype="rect"/>
                </v:shapetype>
                <v:shape id="Cuadro de texto 101" o:spid="_x0000_s1051" type="#_x0000_t202" style="position:absolute;left:0;text-align:left;margin-left:230.8pt;margin-top:192.05pt;width:130.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" filled="f" stroked="f" strokeweight=".5pt">
                  <v:textbox>
                    <w:txbxContent>
                      <w:p w:rsidR="00B13345" w:rsidRPr="000B25DD" w:rsidRDefault="00B13345" w:rsidP="000B25DD">
                        <w:pPr>
                          <w:spacing w:after="0"/>
                          <w:jc w:val="center"/>
                          <w:rPr>
                            <w:b/>
                            <w:bCs/>
                            <w:color w:val="FFFF00"/>
                            <w:sz w:val="18"/>
                            <w:szCs w:val="18"/>
                          </w:rPr>
                        </w:pPr>
                        <w:r w:rsidRPr="000B25DD">
                          <w:rPr>
                            <w:b/>
                            <w:bCs/>
                            <w:color w:val="FFFF00"/>
                            <w:sz w:val="18"/>
                            <w:szCs w:val="18"/>
                          </w:rPr>
                          <w:t xml:space="preserve">Área </w:t>
                        </w:r>
                        <w:r>
                          <w:rPr>
                            <w:b/>
                            <w:bCs/>
                            <w:color w:val="FFFF00"/>
                            <w:sz w:val="18"/>
                            <w:szCs w:val="18"/>
                          </w:rPr>
                          <w:t>de riego</w:t>
                        </w:r>
                      </w:p>
                    </w:txbxContent>
                  </v:textbox>
                </v:shape>
              </w:pict>
            </w:r>
            <w:r>
              <w:rPr>
                <w:rFonts w:ascii="Calibri" w:eastAsia="Times New Roman" w:hAnsi="Calibri" w:cs="Times New Roman"/>
                <w:noProof/>
                <w:color w:val="000000"/>
                <w:sz w:val="12"/>
                <w:szCs w:val="12"/>
                <w:lang w:eastAsia="es-CL"/>
              </w:rPr>
              <w:pict>
                <v:roundrect id="Rectángulo: esquinas redondeadas 63" o:spid="_x0000_s1052" style="position:absolute;left:0;text-align:left;margin-left:101.05pt;margin-top:174.8pt;width:106.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" fillcolor="#5b9bd5 [3204]" strokecolor="#1f4d78 [1604]" strokeweight="1pt">
                  <v:stroke joinstyle="miter"/>
                  <v:textbox>
                    <w:txbxContent>
                      <w:p w:rsidR="00B13345" w:rsidRPr="00162A28" w:rsidRDefault="00B13345" w:rsidP="00162A28">
                        <w:pPr>
                          <w:jc w:val="center"/>
                          <w:rPr>
                            <w:sz w:val="18"/>
                            <w:szCs w:val="18"/>
                          </w:rPr>
                        </w:pPr>
                        <w:r w:rsidRPr="00162A28">
                          <w:rPr>
                            <w:sz w:val="18"/>
                            <w:szCs w:val="18"/>
                          </w:rPr>
                          <w:t>Planta de tratamiento de RILes</w:t>
                        </w:r>
                      </w:p>
                    </w:txbxContent>
                  </v:textbox>
                </v:roundrect>
              </w:pict>
            </w:r>
            <w:r>
              <w:rPr>
                <w:rFonts w:ascii="Calibri" w:eastAsia="Times New Roman" w:hAnsi="Calibri" w:cs="Times New Roman"/>
                <w:noProof/>
                <w:color w:val="000000"/>
                <w:sz w:val="12"/>
                <w:szCs w:val="12"/>
                <w:lang w:eastAsia="es-CL"/>
              </w:rPr>
              <w:pict>
                <v:shape id="Conector recto de flecha 62" o:spid="_x0000_s1056" type="#_x0000_t32" style="position:absolute;left:0;text-align:left;margin-left:207.05pt;margin-top:199.45pt;width:41.25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" strokecolor="red" strokeweight=".5pt">
                  <v:stroke endarrow="block" joinstyle="miter"/>
                </v:shape>
              </w:pict>
            </w:r>
            <w:r w:rsidR="00C324E3" w:rsidRPr="00C324E3">
              <w:rPr>
                <w:rFonts w:ascii="Calibri" w:eastAsia="Times New Roman" w:hAnsi="Calibri" w:cs="Times New Roman"/>
                <w:noProof/>
                <w:color w:val="000000"/>
                <w:sz w:val="12"/>
                <w:szCs w:val="12"/>
                <w:lang w:eastAsia="es-CL"/>
              </w:rPr>
              <w:drawing>
                <wp:inline distT="0" distB="0" distL="0" distR="0">
                  <wp:extent cx="6467475" cy="4899068"/>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0915" cy="4901674"/>
                          </a:xfrm>
                          <a:prstGeom prst="rect">
                            <a:avLst/>
                          </a:prstGeom>
                          <a:noFill/>
                          <a:ln>
                            <a:noFill/>
                          </a:ln>
                        </pic:spPr>
                      </pic:pic>
                    </a:graphicData>
                  </a:graphic>
                </wp:inline>
              </w:drawing>
            </w:r>
          </w:p>
        </w:tc>
      </w:tr>
      <w:tr w:rsidR="00C324E3" w:rsidRPr="000A1083" w:rsidTr="001E754E">
        <w:trPr>
          <w:trHeight w:val="267"/>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rsidR="00C324E3" w:rsidRPr="000A1083" w:rsidRDefault="001001ED" w:rsidP="00894B5D">
            <w:pPr>
              <w:spacing w:after="0" w:line="240" w:lineRule="auto"/>
              <w:rPr>
                <w:rFonts w:ascii="Calibri" w:eastAsia="Times New Roman" w:hAnsi="Calibri" w:cs="Calibri"/>
                <w:b/>
                <w:color w:val="000000"/>
                <w:sz w:val="18"/>
                <w:szCs w:val="20"/>
                <w:lang w:eastAsia="es-CL"/>
              </w:rPr>
            </w:pPr>
            <w:r>
              <w:rPr>
                <w:rFonts w:ascii="Calibri" w:eastAsia="Calibri" w:hAnsi="Calibri" w:cs="Calibri"/>
                <w:b/>
                <w:sz w:val="18"/>
                <w:szCs w:val="20"/>
              </w:rPr>
              <w:t>Imagen 1</w:t>
            </w:r>
          </w:p>
        </w:tc>
        <w:tc>
          <w:tcPr>
            <w:tcW w:w="2781" w:type="pct"/>
            <w:tcBorders>
              <w:top w:val="single" w:sz="4" w:space="0" w:color="auto"/>
              <w:left w:val="single" w:sz="4" w:space="0" w:color="auto"/>
              <w:bottom w:val="single" w:sz="4" w:space="0" w:color="000000"/>
              <w:right w:val="single" w:sz="4" w:space="0" w:color="000000"/>
            </w:tcBorders>
            <w:noWrap/>
            <w:vAlign w:val="center"/>
            <w:hideMark/>
          </w:tcPr>
          <w:p w:rsidR="00C324E3" w:rsidRPr="000A1083" w:rsidRDefault="00162A28" w:rsidP="00894B5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162A28">
              <w:rPr>
                <w:rFonts w:eastAsia="Times New Roman"/>
                <w:color w:val="000000"/>
                <w:sz w:val="18"/>
                <w:szCs w:val="18"/>
                <w:lang w:val="es-ES" w:eastAsia="es-CL"/>
              </w:rPr>
              <w:t>Google earth, 20</w:t>
            </w:r>
            <w:r>
              <w:rPr>
                <w:rFonts w:eastAsia="Times New Roman"/>
                <w:color w:val="000000"/>
                <w:sz w:val="18"/>
                <w:szCs w:val="18"/>
                <w:lang w:val="es-ES" w:eastAsia="es-CL"/>
              </w:rPr>
              <w:t>20</w:t>
            </w:r>
            <w:r w:rsidRPr="00162A28">
              <w:rPr>
                <w:rFonts w:eastAsia="Times New Roman"/>
                <w:color w:val="000000"/>
                <w:sz w:val="18"/>
                <w:szCs w:val="18"/>
                <w:lang w:val="es-ES" w:eastAsia="es-CL"/>
              </w:rPr>
              <w:t>; elaboración propia</w:t>
            </w:r>
          </w:p>
        </w:tc>
      </w:tr>
      <w:tr w:rsidR="00C324E3" w:rsidRPr="000A1083" w:rsidTr="001E754E">
        <w:trPr>
          <w:trHeight w:val="225"/>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C324E3" w:rsidRDefault="00C324E3" w:rsidP="00894B5D">
            <w:pPr>
              <w:spacing w:after="0" w:line="240" w:lineRule="auto"/>
              <w:jc w:val="both"/>
              <w:rPr>
                <w:rFonts w:eastAsia="Times New Roman"/>
                <w:color w:val="000000"/>
                <w:sz w:val="18"/>
                <w:szCs w:val="18"/>
                <w:lang w:val="es-ES" w:eastAsia="es-CL"/>
              </w:rPr>
            </w:pPr>
            <w:r w:rsidRPr="000A1083">
              <w:rPr>
                <w:rFonts w:ascii="Calibri" w:eastAsia="Times New Roman" w:hAnsi="Calibri" w:cs="Times New Roman"/>
                <w:b/>
                <w:color w:val="000000"/>
                <w:sz w:val="18"/>
                <w:szCs w:val="18"/>
                <w:lang w:eastAsia="es-CL"/>
              </w:rPr>
              <w:t>Descripción del medio de prueba:</w:t>
            </w:r>
            <w:r w:rsidR="00162A28" w:rsidRPr="00C13310">
              <w:rPr>
                <w:rFonts w:eastAsia="Times New Roman"/>
                <w:color w:val="000000"/>
                <w:sz w:val="18"/>
                <w:szCs w:val="18"/>
                <w:lang w:val="es-ES" w:eastAsia="es-CL"/>
              </w:rPr>
              <w:t xml:space="preserve"> F</w:t>
            </w:r>
            <w:r w:rsidR="00162A28">
              <w:rPr>
                <w:rFonts w:eastAsia="Times New Roman"/>
                <w:color w:val="000000"/>
                <w:sz w:val="18"/>
                <w:szCs w:val="18"/>
                <w:lang w:val="es-ES" w:eastAsia="es-CL"/>
              </w:rPr>
              <w:t xml:space="preserve">igura </w:t>
            </w:r>
            <w:r w:rsidR="00162A28" w:rsidRPr="00C13310">
              <w:rPr>
                <w:rFonts w:eastAsia="Times New Roman"/>
                <w:color w:val="000000"/>
                <w:sz w:val="18"/>
                <w:szCs w:val="18"/>
                <w:lang w:val="es-ES" w:eastAsia="es-CL"/>
              </w:rPr>
              <w:t>muestra</w:t>
            </w:r>
            <w:r w:rsidR="00175EF4">
              <w:rPr>
                <w:rFonts w:eastAsia="Times New Roman"/>
                <w:color w:val="000000"/>
                <w:sz w:val="18"/>
                <w:szCs w:val="18"/>
                <w:lang w:val="es-ES" w:eastAsia="es-CL"/>
              </w:rPr>
              <w:t>planta de tratamiento de RILes</w:t>
            </w:r>
            <w:r w:rsidR="00162A28">
              <w:rPr>
                <w:rFonts w:eastAsia="Times New Roman"/>
                <w:color w:val="000000"/>
                <w:sz w:val="18"/>
                <w:szCs w:val="18"/>
                <w:lang w:val="es-ES" w:eastAsia="es-CL"/>
              </w:rPr>
              <w:t>, recorrido de curso de agua que atraviesa propiedad, tubería de descarga a acequia y Estero Rigolemu</w:t>
            </w:r>
            <w:r w:rsidR="00175EF4">
              <w:rPr>
                <w:rFonts w:eastAsia="Times New Roman"/>
                <w:color w:val="000000"/>
                <w:sz w:val="18"/>
                <w:szCs w:val="18"/>
                <w:lang w:val="es-ES" w:eastAsia="es-CL"/>
              </w:rPr>
              <w:t xml:space="preserve">, polígonos de color rojo, naranjo y celeste, son los </w:t>
            </w:r>
            <w:r w:rsidR="003A27D3">
              <w:rPr>
                <w:rFonts w:eastAsia="Times New Roman"/>
                <w:color w:val="000000"/>
                <w:sz w:val="18"/>
                <w:szCs w:val="18"/>
                <w:lang w:val="es-ES" w:eastAsia="es-CL"/>
              </w:rPr>
              <w:t>escurrimientos</w:t>
            </w:r>
            <w:r w:rsidR="00175EF4">
              <w:rPr>
                <w:rFonts w:eastAsia="Times New Roman"/>
                <w:color w:val="000000"/>
                <w:sz w:val="18"/>
                <w:szCs w:val="18"/>
                <w:lang w:val="es-ES" w:eastAsia="es-CL"/>
              </w:rPr>
              <w:t xml:space="preserve"> de Riles constatados en fiscalización efectuada el 30 de mayo de 2019 por esta Superintendencia.</w:t>
            </w:r>
          </w:p>
          <w:p w:rsidR="00ED546A" w:rsidRDefault="00ED546A" w:rsidP="00894B5D">
            <w:pPr>
              <w:spacing w:after="0" w:line="240" w:lineRule="auto"/>
              <w:jc w:val="both"/>
              <w:rPr>
                <w:rFonts w:ascii="Calibri" w:eastAsia="Times New Roman" w:hAnsi="Calibri" w:cs="Times New Roman"/>
                <w:color w:val="000000"/>
                <w:sz w:val="18"/>
                <w:szCs w:val="18"/>
                <w:lang w:val="es-ES" w:eastAsia="es-CL"/>
              </w:rPr>
            </w:pPr>
          </w:p>
          <w:p w:rsidR="00ED546A" w:rsidRPr="000A1083" w:rsidRDefault="00ED546A" w:rsidP="00894B5D">
            <w:pPr>
              <w:spacing w:after="0" w:line="240" w:lineRule="auto"/>
              <w:jc w:val="both"/>
              <w:rPr>
                <w:rFonts w:ascii="Calibri" w:eastAsia="Times New Roman" w:hAnsi="Calibri" w:cs="Times New Roman"/>
                <w:color w:val="000000"/>
                <w:sz w:val="18"/>
                <w:szCs w:val="18"/>
                <w:lang w:eastAsia="es-CL"/>
              </w:rPr>
            </w:pPr>
          </w:p>
        </w:tc>
      </w:tr>
      <w:tr w:rsidR="00C324E3" w:rsidRPr="000A1083" w:rsidTr="001E754E">
        <w:trPr>
          <w:trHeight w:val="276"/>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C324E3" w:rsidRPr="000A1083" w:rsidRDefault="00C324E3" w:rsidP="00894B5D">
            <w:pPr>
              <w:spacing w:after="0" w:line="240" w:lineRule="auto"/>
              <w:rPr>
                <w:rFonts w:ascii="Calibri" w:eastAsia="Times New Roman" w:hAnsi="Calibri" w:cs="Times New Roman"/>
                <w:color w:val="000000"/>
                <w:lang w:eastAsia="es-CL"/>
              </w:rPr>
            </w:pPr>
          </w:p>
        </w:tc>
      </w:tr>
    </w:tbl>
    <w:p w:rsidR="00C01820" w:rsidRDefault="00C01820"/>
    <w:tbl>
      <w:tblPr>
        <w:tblW w:w="4734" w:type="pct"/>
        <w:jc w:val="center"/>
        <w:tblCellMar>
          <w:left w:w="70" w:type="dxa"/>
          <w:right w:w="70" w:type="dxa"/>
        </w:tblCellMar>
        <w:tblLook w:val="04A0"/>
      </w:tblPr>
      <w:tblGrid>
        <w:gridCol w:w="1924"/>
        <w:gridCol w:w="1776"/>
        <w:gridCol w:w="2436"/>
        <w:gridCol w:w="2077"/>
        <w:gridCol w:w="1929"/>
        <w:gridCol w:w="2841"/>
      </w:tblGrid>
      <w:tr w:rsidR="00ED546A" w:rsidRPr="00C13310" w:rsidTr="00730CE4">
        <w:trPr>
          <w:trHeight w:val="22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rsidR="00ED546A" w:rsidRPr="00C13310" w:rsidRDefault="00ED546A" w:rsidP="00921AB1">
            <w:pPr>
              <w:jc w:val="center"/>
              <w:rPr>
                <w:rFonts w:cstheme="minorHAnsi"/>
                <w:b/>
                <w:sz w:val="20"/>
                <w:szCs w:val="20"/>
              </w:rPr>
            </w:pPr>
            <w:r>
              <w:br w:type="page"/>
            </w:r>
            <w:r>
              <w:rPr>
                <w:rFonts w:eastAsia="Times New Roman" w:cs="Calibri"/>
                <w:b/>
                <w:lang w:eastAsia="es-CL"/>
              </w:rPr>
              <w:br w:type="page"/>
            </w:r>
            <w:r w:rsidRPr="00C13310">
              <w:br w:type="page"/>
            </w:r>
            <w:r w:rsidRPr="00C13310">
              <w:br w:type="page"/>
            </w:r>
            <w:r w:rsidRPr="00C13310">
              <w:rPr>
                <w:rFonts w:cstheme="minorHAnsi"/>
                <w:b/>
                <w:sz w:val="14"/>
                <w:szCs w:val="24"/>
              </w:rPr>
              <w:br w:type="page"/>
            </w:r>
            <w:r w:rsidRPr="00C13310">
              <w:rPr>
                <w:rFonts w:cstheme="minorHAnsi"/>
                <w:b/>
                <w:sz w:val="20"/>
                <w:szCs w:val="20"/>
              </w:rPr>
              <w:t>Registros</w:t>
            </w:r>
          </w:p>
        </w:tc>
      </w:tr>
      <w:tr w:rsidR="00ED546A" w:rsidRPr="00C13310" w:rsidTr="00730CE4">
        <w:trPr>
          <w:trHeight w:val="3451"/>
          <w:jc w:val="center"/>
        </w:trPr>
        <w:tc>
          <w:tcPr>
            <w:tcW w:w="2363" w:type="pct"/>
            <w:gridSpan w:val="3"/>
            <w:tcBorders>
              <w:top w:val="nil"/>
              <w:left w:val="single" w:sz="4" w:space="0" w:color="auto"/>
              <w:bottom w:val="nil"/>
              <w:right w:val="single" w:sz="4" w:space="0" w:color="auto"/>
            </w:tcBorders>
            <w:noWrap/>
            <w:vAlign w:val="center"/>
            <w:hideMark/>
          </w:tcPr>
          <w:p w:rsidR="00ED546A" w:rsidRDefault="00ED546A" w:rsidP="00921AB1">
            <w:pPr>
              <w:jc w:val="center"/>
              <w:rPr>
                <w:noProof/>
                <w:sz w:val="4"/>
                <w:szCs w:val="4"/>
              </w:rPr>
            </w:pPr>
          </w:p>
          <w:p w:rsidR="00ED546A" w:rsidRDefault="00BF1F9B" w:rsidP="00921AB1">
            <w:pPr>
              <w:jc w:val="center"/>
              <w:rPr>
                <w:noProof/>
                <w:sz w:val="4"/>
                <w:szCs w:val="4"/>
              </w:rPr>
            </w:pPr>
            <w:r w:rsidRPr="00BF1F9B">
              <w:rPr>
                <w:noProof/>
              </w:rPr>
              <w:pict>
                <v:roundrect id="Rectángulo: esquinas redondeadas 115" o:spid="_x0000_s1053" style="position:absolute;left:0;text-align:left;margin-left:139.7pt;margin-top:5.05pt;width:105.75pt;height:4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" fillcolor="#5b9bd5" strokecolor="#41719c" strokeweight="1pt">
                  <v:stroke joinstyle="miter"/>
                  <v:textbox>
                    <w:txbxContent>
                      <w:p w:rsidR="00ED546A" w:rsidRPr="00ED546A" w:rsidRDefault="00ED546A" w:rsidP="00ED546A">
                        <w:pPr>
                          <w:jc w:val="center"/>
                          <w:rPr>
                            <w:color w:val="FFFFFF" w:themeColor="background1"/>
                          </w:rPr>
                        </w:pPr>
                        <w:r w:rsidRPr="00ED546A">
                          <w:rPr>
                            <w:color w:val="FFFFFF" w:themeColor="background1"/>
                          </w:rPr>
                          <w:t xml:space="preserve">Tubería descarga a acequia </w:t>
                        </w:r>
                      </w:p>
                    </w:txbxContent>
                  </v:textbox>
                </v:roundrect>
              </w:pict>
            </w:r>
            <w:r w:rsidRPr="00BF1F9B">
              <w:rPr>
                <w:noProof/>
              </w:rPr>
              <w:pict>
                <v:shape id="Conector recto de flecha 114" o:spid="_x0000_s1055" type="#_x0000_t32" style="position:absolute;left:0;text-align:left;margin-left:177.95pt;margin-top:46.3pt;width:18pt;height:31.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" strokecolor="red" strokeweight=".5pt">
                  <v:stroke endarrow="block" joinstyle="miter"/>
                </v:shape>
              </w:pict>
            </w:r>
            <w:r w:rsidRPr="00BF1F9B">
              <w:rPr>
                <w:noProof/>
              </w:rPr>
              <w:pict>
                <v:oval id="Elipse 113" o:spid="_x0000_s1054" style="position:absolute;left:0;text-align:left;margin-left:78.95pt;margin-top:66.85pt;width:128.25pt;height:102.75pt;rotation:226849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" filled="f" strokecolor="red" strokeweight="1pt">
                  <v:stroke joinstyle="miter"/>
                </v:oval>
              </w:pict>
            </w:r>
            <w:r w:rsidR="00ED546A">
              <w:rPr>
                <w:noProof/>
                <w:lang w:eastAsia="es-CL"/>
              </w:rPr>
              <w:drawing>
                <wp:inline distT="0" distB="0" distL="0" distR="0">
                  <wp:extent cx="3532657" cy="3464560"/>
                  <wp:effectExtent l="0" t="0" r="0" b="254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6860" cy="3468682"/>
                          </a:xfrm>
                          <a:prstGeom prst="rect">
                            <a:avLst/>
                          </a:prstGeom>
                          <a:noFill/>
                          <a:ln>
                            <a:noFill/>
                          </a:ln>
                        </pic:spPr>
                      </pic:pic>
                    </a:graphicData>
                  </a:graphic>
                </wp:inline>
              </w:drawing>
            </w:r>
          </w:p>
          <w:p w:rsidR="00ED546A" w:rsidRPr="00C13310" w:rsidRDefault="00ED546A" w:rsidP="00921AB1">
            <w:pPr>
              <w:jc w:val="center"/>
              <w:rPr>
                <w:noProof/>
                <w:sz w:val="4"/>
                <w:szCs w:val="4"/>
              </w:rPr>
            </w:pPr>
          </w:p>
        </w:tc>
        <w:tc>
          <w:tcPr>
            <w:tcW w:w="2637" w:type="pct"/>
            <w:gridSpan w:val="3"/>
            <w:tcBorders>
              <w:top w:val="nil"/>
              <w:left w:val="single" w:sz="4" w:space="0" w:color="auto"/>
              <w:bottom w:val="nil"/>
              <w:right w:val="single" w:sz="4" w:space="0" w:color="auto"/>
            </w:tcBorders>
            <w:noWrap/>
            <w:vAlign w:val="center"/>
            <w:hideMark/>
          </w:tcPr>
          <w:p w:rsidR="00ED546A" w:rsidRPr="00C13310" w:rsidRDefault="00ED546A" w:rsidP="00921AB1">
            <w:pPr>
              <w:jc w:val="center"/>
              <w:rPr>
                <w:noProof/>
                <w:sz w:val="10"/>
                <w:szCs w:val="10"/>
              </w:rPr>
            </w:pPr>
            <w:r>
              <w:rPr>
                <w:noProof/>
                <w:sz w:val="10"/>
                <w:szCs w:val="10"/>
                <w:lang w:eastAsia="es-CL"/>
              </w:rPr>
              <w:drawing>
                <wp:inline distT="0" distB="0" distL="0" distR="0">
                  <wp:extent cx="2567940" cy="3421380"/>
                  <wp:effectExtent l="0" t="0" r="381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7940" cy="3421380"/>
                          </a:xfrm>
                          <a:prstGeom prst="rect">
                            <a:avLst/>
                          </a:prstGeom>
                          <a:noFill/>
                        </pic:spPr>
                      </pic:pic>
                    </a:graphicData>
                  </a:graphic>
                </wp:inline>
              </w:drawing>
            </w:r>
          </w:p>
        </w:tc>
      </w:tr>
      <w:tr w:rsidR="00ED546A" w:rsidRPr="00C13310" w:rsidTr="00730CE4">
        <w:trPr>
          <w:trHeight w:val="143"/>
          <w:jc w:val="center"/>
        </w:trPr>
        <w:tc>
          <w:tcPr>
            <w:tcW w:w="1425" w:type="pct"/>
            <w:gridSpan w:val="2"/>
            <w:tcBorders>
              <w:top w:val="single" w:sz="4" w:space="0" w:color="auto"/>
              <w:left w:val="single" w:sz="4" w:space="0" w:color="auto"/>
              <w:bottom w:val="single" w:sz="4" w:space="0" w:color="auto"/>
              <w:right w:val="nil"/>
            </w:tcBorders>
            <w:noWrap/>
            <w:vAlign w:val="center"/>
            <w:hideMark/>
          </w:tcPr>
          <w:p w:rsidR="00ED546A" w:rsidRPr="00C13310" w:rsidRDefault="00ED546A" w:rsidP="00921AB1">
            <w:pPr>
              <w:rPr>
                <w:rFonts w:eastAsia="Times New Roman" w:cstheme="minorHAnsi"/>
                <w:b/>
                <w:color w:val="000000"/>
                <w:sz w:val="18"/>
                <w:szCs w:val="20"/>
                <w:lang w:val="es-ES" w:eastAsia="es-CL"/>
              </w:rPr>
            </w:pPr>
            <w:r w:rsidRPr="00C13310">
              <w:rPr>
                <w:rFonts w:cstheme="minorHAnsi"/>
                <w:b/>
                <w:sz w:val="18"/>
                <w:szCs w:val="20"/>
                <w:lang w:val="es-ES"/>
              </w:rPr>
              <w:t xml:space="preserve">Fotografía </w:t>
            </w:r>
            <w:r>
              <w:rPr>
                <w:rFonts w:cstheme="minorHAnsi"/>
                <w:b/>
                <w:sz w:val="18"/>
                <w:szCs w:val="20"/>
                <w:lang w:val="es-ES"/>
              </w:rPr>
              <w:t>7.</w:t>
            </w:r>
          </w:p>
        </w:tc>
        <w:tc>
          <w:tcPr>
            <w:tcW w:w="938" w:type="pct"/>
            <w:tcBorders>
              <w:top w:val="single" w:sz="4" w:space="0" w:color="auto"/>
              <w:left w:val="single" w:sz="4" w:space="0" w:color="auto"/>
              <w:bottom w:val="single" w:sz="4" w:space="0" w:color="auto"/>
              <w:right w:val="single" w:sz="4" w:space="0" w:color="000000"/>
            </w:tcBorders>
            <w:noWrap/>
            <w:vAlign w:val="center"/>
            <w:hideMark/>
          </w:tcPr>
          <w:p w:rsidR="00ED546A" w:rsidRPr="00C13310" w:rsidRDefault="00ED546A" w:rsidP="00921AB1">
            <w:pPr>
              <w:rPr>
                <w:rFonts w:eastAsia="Times New Roman"/>
                <w:b/>
                <w:color w:val="000000"/>
                <w:sz w:val="18"/>
                <w:szCs w:val="18"/>
                <w:lang w:val="es-ES" w:eastAsia="es-CL"/>
              </w:rPr>
            </w:pPr>
            <w:r w:rsidRPr="00C13310">
              <w:rPr>
                <w:rFonts w:eastAsia="Times New Roman"/>
                <w:b/>
                <w:color w:val="000000"/>
                <w:sz w:val="18"/>
                <w:szCs w:val="18"/>
                <w:lang w:val="es-ES" w:eastAsia="es-CL"/>
              </w:rPr>
              <w:t xml:space="preserve">Fecha: </w:t>
            </w:r>
            <w:r>
              <w:rPr>
                <w:rFonts w:eastAsia="Times New Roman"/>
                <w:color w:val="000000"/>
                <w:sz w:val="18"/>
                <w:szCs w:val="18"/>
                <w:lang w:val="es-ES" w:eastAsia="es-CL"/>
              </w:rPr>
              <w:t>14</w:t>
            </w:r>
            <w:r w:rsidRPr="00C13310">
              <w:rPr>
                <w:rFonts w:eastAsia="Times New Roman"/>
                <w:color w:val="000000"/>
                <w:sz w:val="18"/>
                <w:szCs w:val="18"/>
                <w:lang w:val="es-ES" w:eastAsia="es-CL"/>
              </w:rPr>
              <w:t>-05-20</w:t>
            </w:r>
            <w:r>
              <w:rPr>
                <w:rFonts w:eastAsia="Times New Roman"/>
                <w:color w:val="000000"/>
                <w:sz w:val="18"/>
                <w:szCs w:val="18"/>
                <w:lang w:val="es-ES" w:eastAsia="es-CL"/>
              </w:rPr>
              <w:t>20</w:t>
            </w:r>
          </w:p>
        </w:tc>
        <w:tc>
          <w:tcPr>
            <w:tcW w:w="1543" w:type="pct"/>
            <w:gridSpan w:val="2"/>
            <w:tcBorders>
              <w:top w:val="single" w:sz="4" w:space="0" w:color="auto"/>
              <w:left w:val="nil"/>
              <w:bottom w:val="single" w:sz="4" w:space="0" w:color="auto"/>
              <w:right w:val="nil"/>
            </w:tcBorders>
            <w:noWrap/>
            <w:vAlign w:val="center"/>
            <w:hideMark/>
          </w:tcPr>
          <w:p w:rsidR="00ED546A" w:rsidRPr="00C13310" w:rsidRDefault="00ED546A" w:rsidP="00921AB1">
            <w:pPr>
              <w:rPr>
                <w:rFonts w:cstheme="minorHAnsi"/>
                <w:b/>
                <w:sz w:val="18"/>
                <w:szCs w:val="20"/>
                <w:lang w:val="es-ES"/>
              </w:rPr>
            </w:pPr>
            <w:r w:rsidRPr="00C13310">
              <w:rPr>
                <w:rFonts w:cstheme="minorHAnsi"/>
                <w:b/>
                <w:sz w:val="18"/>
                <w:szCs w:val="20"/>
                <w:lang w:val="es-ES"/>
              </w:rPr>
              <w:t xml:space="preserve">Fotografía </w:t>
            </w:r>
            <w:r>
              <w:rPr>
                <w:rFonts w:cstheme="minorHAnsi"/>
                <w:b/>
                <w:sz w:val="18"/>
                <w:szCs w:val="20"/>
                <w:lang w:val="es-ES"/>
              </w:rPr>
              <w:t>8</w:t>
            </w:r>
            <w:r w:rsidRPr="00C13310">
              <w:rPr>
                <w:rFonts w:cstheme="minorHAnsi"/>
                <w:b/>
                <w:sz w:val="18"/>
                <w:szCs w:val="20"/>
                <w:lang w:val="es-ES"/>
              </w:rPr>
              <w:t>.</w:t>
            </w:r>
          </w:p>
        </w:tc>
        <w:tc>
          <w:tcPr>
            <w:tcW w:w="1094" w:type="pct"/>
            <w:tcBorders>
              <w:top w:val="single" w:sz="4" w:space="0" w:color="auto"/>
              <w:left w:val="single" w:sz="4" w:space="0" w:color="auto"/>
              <w:bottom w:val="single" w:sz="4" w:space="0" w:color="auto"/>
              <w:right w:val="single" w:sz="4" w:space="0" w:color="000000"/>
            </w:tcBorders>
            <w:noWrap/>
            <w:vAlign w:val="center"/>
            <w:hideMark/>
          </w:tcPr>
          <w:p w:rsidR="00ED546A" w:rsidRPr="00C13310" w:rsidRDefault="00ED546A" w:rsidP="00921AB1">
            <w:pPr>
              <w:rPr>
                <w:rFonts w:eastAsia="Times New Roman"/>
                <w:b/>
                <w:color w:val="000000"/>
                <w:sz w:val="18"/>
                <w:szCs w:val="18"/>
                <w:lang w:val="es-ES" w:eastAsia="es-CL"/>
              </w:rPr>
            </w:pPr>
            <w:r w:rsidRPr="00C13310">
              <w:rPr>
                <w:rFonts w:eastAsia="Times New Roman"/>
                <w:b/>
                <w:color w:val="000000"/>
                <w:sz w:val="18"/>
                <w:szCs w:val="18"/>
                <w:lang w:val="es-ES" w:eastAsia="es-CL"/>
              </w:rPr>
              <w:t xml:space="preserve">Fecha: </w:t>
            </w:r>
            <w:r>
              <w:rPr>
                <w:rFonts w:eastAsia="Times New Roman"/>
                <w:color w:val="000000"/>
                <w:sz w:val="18"/>
                <w:szCs w:val="18"/>
                <w:lang w:val="es-ES" w:eastAsia="es-CL"/>
              </w:rPr>
              <w:t>04-04-.2020</w:t>
            </w:r>
          </w:p>
        </w:tc>
      </w:tr>
      <w:tr w:rsidR="00ED546A" w:rsidRPr="00C32C8B" w:rsidTr="00730CE4">
        <w:trPr>
          <w:trHeight w:val="143"/>
          <w:jc w:val="center"/>
        </w:trPr>
        <w:tc>
          <w:tcPr>
            <w:tcW w:w="741" w:type="pct"/>
            <w:tcBorders>
              <w:top w:val="single" w:sz="4" w:space="0" w:color="auto"/>
              <w:left w:val="single" w:sz="4" w:space="0" w:color="auto"/>
              <w:bottom w:val="single" w:sz="4" w:space="0" w:color="auto"/>
              <w:right w:val="nil"/>
            </w:tcBorders>
            <w:noWrap/>
          </w:tcPr>
          <w:p w:rsidR="00ED546A" w:rsidRPr="00C13310" w:rsidRDefault="00ED546A" w:rsidP="00921AB1">
            <w:pPr>
              <w:spacing w:after="0" w:line="240" w:lineRule="auto"/>
              <w:rPr>
                <w:rFonts w:ascii="Calibri" w:eastAsia="Calibri" w:hAnsi="Calibri" w:cs="Calibri"/>
                <w:b/>
                <w:sz w:val="18"/>
                <w:lang w:val="es-ES" w:eastAsia="es-ES" w:bidi="es-ES"/>
              </w:rPr>
            </w:pPr>
            <w:r w:rsidRPr="00C13310">
              <w:rPr>
                <w:rFonts w:ascii="Calibri" w:eastAsia="Calibri" w:hAnsi="Calibri" w:cs="Calibri"/>
                <w:b/>
                <w:sz w:val="18"/>
                <w:lang w:val="es-ES" w:eastAsia="es-ES" w:bidi="es-ES"/>
              </w:rPr>
              <w:t xml:space="preserve">Coordenadas DATUM </w:t>
            </w:r>
          </w:p>
          <w:p w:rsidR="00ED546A" w:rsidRPr="00C13310" w:rsidRDefault="00ED546A" w:rsidP="00921AB1">
            <w:pPr>
              <w:spacing w:after="0" w:line="240" w:lineRule="auto"/>
              <w:rPr>
                <w:rFonts w:ascii="Calibri" w:eastAsia="Calibri" w:hAnsi="Calibri" w:cstheme="minorHAnsi"/>
                <w:b/>
                <w:sz w:val="18"/>
                <w:szCs w:val="20"/>
                <w:lang w:val="es-ES" w:eastAsia="es-ES" w:bidi="es-ES"/>
              </w:rPr>
            </w:pPr>
            <w:r w:rsidRPr="00C13310">
              <w:rPr>
                <w:rFonts w:ascii="Calibri" w:eastAsia="Calibri" w:hAnsi="Calibri" w:cs="Calibri"/>
                <w:b/>
                <w:sz w:val="18"/>
                <w:lang w:val="es-ES" w:eastAsia="es-ES" w:bidi="es-ES"/>
              </w:rPr>
              <w:t>WGS84 HUSO 19</w:t>
            </w:r>
          </w:p>
        </w:tc>
        <w:tc>
          <w:tcPr>
            <w:tcW w:w="684" w:type="pct"/>
            <w:tcBorders>
              <w:top w:val="single" w:sz="4" w:space="0" w:color="auto"/>
              <w:left w:val="single" w:sz="4" w:space="0" w:color="auto"/>
              <w:bottom w:val="single" w:sz="4" w:space="0" w:color="auto"/>
              <w:right w:val="nil"/>
            </w:tcBorders>
          </w:tcPr>
          <w:p w:rsidR="00ED546A" w:rsidRPr="0095463C" w:rsidRDefault="00ED546A" w:rsidP="00921AB1">
            <w:pPr>
              <w:spacing w:after="0" w:line="240" w:lineRule="auto"/>
              <w:rPr>
                <w:rFonts w:ascii="Calibri" w:eastAsia="Calibri" w:hAnsi="Calibri" w:cs="Calibri"/>
                <w:b/>
                <w:sz w:val="18"/>
                <w:szCs w:val="18"/>
                <w:lang w:val="es-ES" w:eastAsia="es-ES" w:bidi="es-ES"/>
              </w:rPr>
            </w:pPr>
            <w:r w:rsidRPr="0095463C">
              <w:rPr>
                <w:rFonts w:ascii="Calibri" w:eastAsia="Calibri" w:hAnsi="Calibri" w:cs="Calibri"/>
                <w:b/>
                <w:sz w:val="18"/>
                <w:szCs w:val="18"/>
                <w:lang w:val="es-ES" w:eastAsia="es-ES" w:bidi="es-ES"/>
              </w:rPr>
              <w:t>Coordenada Norte:</w:t>
            </w:r>
          </w:p>
          <w:p w:rsidR="00ED546A" w:rsidRPr="0095463C" w:rsidRDefault="00ED546A" w:rsidP="00921AB1">
            <w:pPr>
              <w:spacing w:after="0" w:line="240" w:lineRule="auto"/>
              <w:rPr>
                <w:rFonts w:cstheme="minorHAnsi"/>
                <w:b/>
                <w:sz w:val="18"/>
                <w:szCs w:val="18"/>
                <w:lang w:val="es-ES"/>
              </w:rPr>
            </w:pPr>
            <w:bookmarkStart w:id="135" w:name="_Toc41488132"/>
            <w:r w:rsidRPr="001001ED">
              <w:rPr>
                <w:iCs/>
                <w:color w:val="000000" w:themeColor="text1"/>
                <w:sz w:val="18"/>
                <w:szCs w:val="18"/>
              </w:rPr>
              <w:t>6.182.722</w:t>
            </w:r>
            <w:r w:rsidRPr="001001ED">
              <w:rPr>
                <w:rFonts w:cs="Times New Roman"/>
                <w:iCs/>
                <w:color w:val="000000" w:themeColor="text1"/>
                <w:sz w:val="18"/>
                <w:szCs w:val="18"/>
              </w:rPr>
              <w:t>m</w:t>
            </w:r>
            <w:bookmarkEnd w:id="135"/>
          </w:p>
        </w:tc>
        <w:tc>
          <w:tcPr>
            <w:tcW w:w="938" w:type="pct"/>
            <w:tcBorders>
              <w:top w:val="single" w:sz="4" w:space="0" w:color="auto"/>
              <w:left w:val="single" w:sz="4" w:space="0" w:color="auto"/>
              <w:bottom w:val="single" w:sz="4" w:space="0" w:color="auto"/>
              <w:right w:val="single" w:sz="4" w:space="0" w:color="auto"/>
            </w:tcBorders>
            <w:noWrap/>
          </w:tcPr>
          <w:p w:rsidR="00ED546A" w:rsidRPr="00373235" w:rsidRDefault="00ED546A" w:rsidP="00921AB1">
            <w:pPr>
              <w:spacing w:after="0" w:line="240" w:lineRule="auto"/>
              <w:rPr>
                <w:rFonts w:ascii="Calibri" w:eastAsia="Calibri" w:hAnsi="Calibri" w:cs="Calibri"/>
                <w:b/>
                <w:sz w:val="18"/>
                <w:szCs w:val="18"/>
                <w:lang w:val="es-ES" w:eastAsia="es-ES" w:bidi="es-ES"/>
              </w:rPr>
            </w:pPr>
            <w:r w:rsidRPr="00491DF9">
              <w:rPr>
                <w:rFonts w:ascii="Calibri" w:eastAsia="Calibri" w:hAnsi="Calibri" w:cs="Calibri"/>
                <w:b/>
                <w:sz w:val="18"/>
                <w:szCs w:val="18"/>
                <w:lang w:val="es-ES" w:eastAsia="es-ES" w:bidi="es-ES"/>
              </w:rPr>
              <w:t>Coordenada Este:</w:t>
            </w:r>
          </w:p>
          <w:p w:rsidR="00ED546A" w:rsidRPr="00C32C8B" w:rsidRDefault="00ED546A" w:rsidP="00921AB1">
            <w:pPr>
              <w:spacing w:after="0" w:line="240" w:lineRule="auto"/>
              <w:rPr>
                <w:rFonts w:eastAsia="Times New Roman"/>
                <w:b/>
                <w:color w:val="000000"/>
                <w:sz w:val="18"/>
                <w:szCs w:val="18"/>
                <w:lang w:val="es-ES" w:eastAsia="es-CL"/>
              </w:rPr>
            </w:pPr>
            <w:r w:rsidRPr="001001ED">
              <w:rPr>
                <w:iCs/>
                <w:color w:val="000000" w:themeColor="text1"/>
                <w:sz w:val="18"/>
                <w:szCs w:val="18"/>
              </w:rPr>
              <w:t>325.209</w:t>
            </w:r>
            <w:r w:rsidRPr="001001ED">
              <w:rPr>
                <w:rFonts w:cs="Times New Roman"/>
                <w:iCs/>
                <w:color w:val="000000" w:themeColor="text1"/>
                <w:sz w:val="18"/>
                <w:szCs w:val="18"/>
              </w:rPr>
              <w:t>m</w:t>
            </w:r>
          </w:p>
        </w:tc>
        <w:tc>
          <w:tcPr>
            <w:tcW w:w="800" w:type="pct"/>
            <w:tcBorders>
              <w:top w:val="single" w:sz="4" w:space="0" w:color="auto"/>
              <w:left w:val="single" w:sz="4" w:space="0" w:color="auto"/>
              <w:bottom w:val="single" w:sz="4" w:space="0" w:color="auto"/>
              <w:right w:val="single" w:sz="4" w:space="0" w:color="auto"/>
            </w:tcBorders>
            <w:noWrap/>
          </w:tcPr>
          <w:p w:rsidR="00ED546A" w:rsidRPr="0095463C" w:rsidRDefault="00ED546A" w:rsidP="00921AB1">
            <w:pPr>
              <w:spacing w:after="0" w:line="240" w:lineRule="auto"/>
              <w:rPr>
                <w:rFonts w:ascii="Calibri" w:eastAsia="Calibri" w:hAnsi="Calibri" w:cs="Calibri"/>
                <w:b/>
                <w:sz w:val="18"/>
                <w:szCs w:val="18"/>
                <w:lang w:val="es-ES" w:eastAsia="es-ES" w:bidi="es-ES"/>
              </w:rPr>
            </w:pPr>
            <w:r w:rsidRPr="0095463C">
              <w:rPr>
                <w:rFonts w:ascii="Calibri" w:eastAsia="Calibri" w:hAnsi="Calibri" w:cs="Calibri"/>
                <w:b/>
                <w:sz w:val="18"/>
                <w:szCs w:val="18"/>
                <w:lang w:val="es-ES" w:eastAsia="es-ES" w:bidi="es-ES"/>
              </w:rPr>
              <w:t xml:space="preserve">Coordenadas DATUM </w:t>
            </w:r>
          </w:p>
          <w:p w:rsidR="00ED546A" w:rsidRPr="00373235" w:rsidRDefault="00ED546A" w:rsidP="00921AB1">
            <w:pPr>
              <w:spacing w:after="0" w:line="240" w:lineRule="auto"/>
              <w:rPr>
                <w:rFonts w:cstheme="minorHAnsi"/>
                <w:b/>
                <w:sz w:val="18"/>
                <w:szCs w:val="18"/>
                <w:lang w:val="es-ES"/>
              </w:rPr>
            </w:pPr>
            <w:bookmarkStart w:id="136" w:name="_Toc41488133"/>
            <w:r w:rsidRPr="00491DF9">
              <w:rPr>
                <w:b/>
                <w:sz w:val="18"/>
                <w:szCs w:val="18"/>
              </w:rPr>
              <w:t>WGS84 HUSO 19</w:t>
            </w:r>
            <w:bookmarkEnd w:id="136"/>
          </w:p>
        </w:tc>
        <w:tc>
          <w:tcPr>
            <w:tcW w:w="743" w:type="pct"/>
            <w:tcBorders>
              <w:top w:val="single" w:sz="4" w:space="0" w:color="auto"/>
              <w:left w:val="single" w:sz="4" w:space="0" w:color="auto"/>
              <w:bottom w:val="single" w:sz="4" w:space="0" w:color="auto"/>
              <w:right w:val="single" w:sz="4" w:space="0" w:color="auto"/>
            </w:tcBorders>
          </w:tcPr>
          <w:p w:rsidR="00ED546A" w:rsidRPr="003407B3" w:rsidRDefault="00ED546A" w:rsidP="00921AB1">
            <w:pPr>
              <w:spacing w:after="0" w:line="240" w:lineRule="auto"/>
              <w:rPr>
                <w:rFonts w:ascii="Calibri" w:eastAsia="Calibri" w:hAnsi="Calibri" w:cs="Calibri"/>
                <w:b/>
                <w:sz w:val="18"/>
                <w:szCs w:val="18"/>
                <w:lang w:val="es-ES" w:eastAsia="es-ES" w:bidi="es-ES"/>
              </w:rPr>
            </w:pPr>
            <w:r w:rsidRPr="003407B3">
              <w:rPr>
                <w:rFonts w:ascii="Calibri" w:eastAsia="Calibri" w:hAnsi="Calibri" w:cs="Calibri"/>
                <w:b/>
                <w:sz w:val="18"/>
                <w:szCs w:val="18"/>
                <w:lang w:val="es-ES" w:eastAsia="es-ES" w:bidi="es-ES"/>
              </w:rPr>
              <w:t>Coordenada Norte:</w:t>
            </w:r>
          </w:p>
          <w:p w:rsidR="00ED546A" w:rsidRPr="0095463C" w:rsidRDefault="00ED546A" w:rsidP="00921AB1">
            <w:pPr>
              <w:spacing w:after="0" w:line="240" w:lineRule="auto"/>
              <w:rPr>
                <w:rFonts w:cstheme="minorHAnsi"/>
                <w:b/>
                <w:sz w:val="18"/>
                <w:szCs w:val="18"/>
                <w:lang w:val="es-ES"/>
              </w:rPr>
            </w:pPr>
            <w:bookmarkStart w:id="137" w:name="_Toc41488134"/>
            <w:r w:rsidRPr="001001ED">
              <w:rPr>
                <w:rFonts w:cs="Times New Roman"/>
                <w:iCs/>
                <w:color w:val="000000" w:themeColor="text1"/>
                <w:sz w:val="18"/>
                <w:szCs w:val="18"/>
              </w:rPr>
              <w:t>6182346m</w:t>
            </w:r>
            <w:bookmarkEnd w:id="137"/>
          </w:p>
        </w:tc>
        <w:tc>
          <w:tcPr>
            <w:tcW w:w="1094" w:type="pct"/>
            <w:tcBorders>
              <w:top w:val="single" w:sz="4" w:space="0" w:color="auto"/>
              <w:left w:val="single" w:sz="4" w:space="0" w:color="auto"/>
              <w:bottom w:val="single" w:sz="4" w:space="0" w:color="auto"/>
              <w:right w:val="single" w:sz="4" w:space="0" w:color="auto"/>
            </w:tcBorders>
            <w:noWrap/>
          </w:tcPr>
          <w:p w:rsidR="00ED546A" w:rsidRPr="00373235" w:rsidRDefault="00ED546A" w:rsidP="00921AB1">
            <w:pPr>
              <w:spacing w:after="0" w:line="240" w:lineRule="auto"/>
              <w:rPr>
                <w:rFonts w:ascii="Calibri" w:eastAsia="Calibri" w:hAnsi="Calibri" w:cs="Calibri"/>
                <w:b/>
                <w:sz w:val="18"/>
                <w:szCs w:val="18"/>
                <w:lang w:val="es-ES" w:eastAsia="es-ES" w:bidi="es-ES"/>
              </w:rPr>
            </w:pPr>
            <w:r w:rsidRPr="00491DF9">
              <w:rPr>
                <w:rFonts w:ascii="Calibri" w:eastAsia="Calibri" w:hAnsi="Calibri" w:cs="Calibri"/>
                <w:b/>
                <w:sz w:val="18"/>
                <w:szCs w:val="18"/>
                <w:lang w:val="es-ES" w:eastAsia="es-ES" w:bidi="es-ES"/>
              </w:rPr>
              <w:t>Coordenada Este:</w:t>
            </w:r>
          </w:p>
          <w:p w:rsidR="00ED546A" w:rsidRPr="00C32C8B" w:rsidRDefault="00ED546A" w:rsidP="00921AB1">
            <w:pPr>
              <w:spacing w:after="0" w:line="240" w:lineRule="auto"/>
              <w:rPr>
                <w:rFonts w:eastAsia="Times New Roman"/>
                <w:b/>
                <w:color w:val="000000"/>
                <w:sz w:val="18"/>
                <w:szCs w:val="18"/>
                <w:lang w:val="es-ES" w:eastAsia="es-CL"/>
              </w:rPr>
            </w:pPr>
            <w:r w:rsidRPr="001001ED">
              <w:rPr>
                <w:rFonts w:cs="Times New Roman"/>
                <w:iCs/>
                <w:color w:val="000000" w:themeColor="text1"/>
                <w:sz w:val="18"/>
                <w:szCs w:val="18"/>
              </w:rPr>
              <w:t>325029m</w:t>
            </w:r>
          </w:p>
        </w:tc>
      </w:tr>
      <w:tr w:rsidR="00ED546A" w:rsidRPr="00C13310" w:rsidTr="00730CE4">
        <w:trPr>
          <w:trHeight w:val="344"/>
          <w:jc w:val="center"/>
        </w:trPr>
        <w:tc>
          <w:tcPr>
            <w:tcW w:w="2363" w:type="pct"/>
            <w:gridSpan w:val="3"/>
            <w:tcBorders>
              <w:top w:val="single" w:sz="4" w:space="0" w:color="auto"/>
              <w:left w:val="single" w:sz="4" w:space="0" w:color="auto"/>
              <w:bottom w:val="single" w:sz="4" w:space="0" w:color="000000"/>
              <w:right w:val="single" w:sz="4" w:space="0" w:color="000000"/>
            </w:tcBorders>
          </w:tcPr>
          <w:p w:rsidR="00ED546A" w:rsidRPr="00C13310" w:rsidRDefault="00ED546A" w:rsidP="00921AB1">
            <w:pPr>
              <w:spacing w:after="0" w:line="240" w:lineRule="auto"/>
              <w:jc w:val="both"/>
              <w:rPr>
                <w:rFonts w:eastAsia="Times New Roman"/>
                <w:b/>
                <w:color w:val="000000"/>
                <w:sz w:val="18"/>
                <w:szCs w:val="18"/>
                <w:lang w:val="es-ES" w:eastAsia="es-CL"/>
              </w:rPr>
            </w:pPr>
            <w:r w:rsidRPr="00C13310">
              <w:rPr>
                <w:rFonts w:eastAsia="Times New Roman"/>
                <w:b/>
                <w:color w:val="000000"/>
                <w:sz w:val="18"/>
                <w:szCs w:val="18"/>
                <w:lang w:val="es-ES" w:eastAsia="es-CL"/>
              </w:rPr>
              <w:t>Descripción Medio de Prueba:</w:t>
            </w:r>
            <w:r w:rsidRPr="00C32C8B">
              <w:rPr>
                <w:rFonts w:eastAsia="Times New Roman"/>
                <w:color w:val="000000"/>
                <w:sz w:val="18"/>
                <w:szCs w:val="18"/>
                <w:lang w:val="es-ES" w:eastAsia="es-CL"/>
              </w:rPr>
              <w:t xml:space="preserve">Fotografía muestra </w:t>
            </w:r>
            <w:r w:rsidRPr="001001ED">
              <w:rPr>
                <w:rFonts w:cs="Times New Roman"/>
                <w:iCs/>
                <w:color w:val="000000" w:themeColor="text1"/>
                <w:sz w:val="18"/>
                <w:szCs w:val="18"/>
              </w:rPr>
              <w:t>tubería descargando agua de riego proveniente de curso de agua superficial que a traviesa la propiedad de la empresa.</w:t>
            </w:r>
          </w:p>
        </w:tc>
        <w:tc>
          <w:tcPr>
            <w:tcW w:w="2637" w:type="pct"/>
            <w:gridSpan w:val="3"/>
            <w:tcBorders>
              <w:top w:val="single" w:sz="4" w:space="0" w:color="auto"/>
              <w:left w:val="single" w:sz="4" w:space="0" w:color="auto"/>
              <w:bottom w:val="single" w:sz="4" w:space="0" w:color="000000"/>
              <w:right w:val="single" w:sz="4" w:space="0" w:color="000000"/>
            </w:tcBorders>
          </w:tcPr>
          <w:p w:rsidR="00ED546A" w:rsidRPr="00C13310" w:rsidRDefault="00ED546A" w:rsidP="00921AB1">
            <w:pPr>
              <w:spacing w:after="0" w:line="240" w:lineRule="auto"/>
              <w:jc w:val="both"/>
              <w:rPr>
                <w:rFonts w:eastAsia="Times New Roman"/>
                <w:b/>
                <w:color w:val="000000"/>
                <w:sz w:val="18"/>
                <w:szCs w:val="18"/>
                <w:lang w:val="es-ES" w:eastAsia="es-CL"/>
              </w:rPr>
            </w:pPr>
            <w:r w:rsidRPr="00C13310">
              <w:rPr>
                <w:rFonts w:eastAsia="Times New Roman"/>
                <w:b/>
                <w:color w:val="000000"/>
                <w:sz w:val="18"/>
                <w:szCs w:val="18"/>
                <w:lang w:val="es-ES" w:eastAsia="es-CL"/>
              </w:rPr>
              <w:t>Descripción Medio de Prueba</w:t>
            </w:r>
            <w:r w:rsidRPr="00C32C8B">
              <w:rPr>
                <w:rFonts w:eastAsia="Times New Roman"/>
                <w:b/>
                <w:color w:val="000000"/>
                <w:sz w:val="18"/>
                <w:szCs w:val="18"/>
                <w:lang w:val="es-ES" w:eastAsia="es-CL"/>
              </w:rPr>
              <w:t>:</w:t>
            </w:r>
            <w:r w:rsidRPr="00C32C8B">
              <w:rPr>
                <w:rFonts w:eastAsia="Times New Roman"/>
                <w:color w:val="000000"/>
                <w:sz w:val="18"/>
                <w:szCs w:val="18"/>
                <w:lang w:val="es-ES" w:eastAsia="es-CL"/>
              </w:rPr>
              <w:t xml:space="preserve"> Fotografía tomada por la Seremi de Salud en inspección realizada el 4 de abril de 2020, donde muestra </w:t>
            </w:r>
            <w:r w:rsidRPr="001001ED">
              <w:rPr>
                <w:rFonts w:cs="Times New Roman"/>
                <w:iCs/>
                <w:color w:val="000000" w:themeColor="text1"/>
                <w:sz w:val="18"/>
                <w:szCs w:val="18"/>
              </w:rPr>
              <w:t>descarga de líquidos con coloración oscura y olor a producción vitivinícola</w:t>
            </w:r>
            <w:r w:rsidR="00E23371">
              <w:rPr>
                <w:rFonts w:cs="Times New Roman"/>
                <w:iCs/>
                <w:color w:val="000000" w:themeColor="text1"/>
                <w:sz w:val="18"/>
                <w:szCs w:val="18"/>
              </w:rPr>
              <w:t xml:space="preserve"> (anexo 3)</w:t>
            </w:r>
            <w:r>
              <w:rPr>
                <w:rFonts w:cs="Times New Roman"/>
                <w:iCs/>
                <w:color w:val="000000" w:themeColor="text1"/>
                <w:sz w:val="20"/>
                <w:szCs w:val="20"/>
              </w:rPr>
              <w:t>.</w:t>
            </w:r>
          </w:p>
        </w:tc>
      </w:tr>
    </w:tbl>
    <w:p w:rsidR="00ED546A" w:rsidRDefault="00ED546A"/>
    <w:p w:rsidR="00ED546A" w:rsidRDefault="00ED546A"/>
    <w:tbl>
      <w:tblPr>
        <w:tblW w:w="12677" w:type="dxa"/>
        <w:jc w:val="center"/>
        <w:tblCellMar>
          <w:left w:w="70" w:type="dxa"/>
          <w:right w:w="70" w:type="dxa"/>
        </w:tblCellMar>
        <w:tblLook w:val="04A0"/>
      </w:tblPr>
      <w:tblGrid>
        <w:gridCol w:w="1879"/>
        <w:gridCol w:w="1734"/>
        <w:gridCol w:w="2378"/>
        <w:gridCol w:w="2028"/>
        <w:gridCol w:w="1884"/>
        <w:gridCol w:w="2774"/>
      </w:tblGrid>
      <w:tr w:rsidR="00AF457B" w:rsidRPr="00C13310" w:rsidTr="00E15027">
        <w:trPr>
          <w:trHeight w:val="22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rsidR="00AF457B" w:rsidRPr="00C13310" w:rsidRDefault="00AF457B" w:rsidP="00E15027">
            <w:pPr>
              <w:jc w:val="center"/>
              <w:rPr>
                <w:rFonts w:cstheme="minorHAnsi"/>
                <w:b/>
                <w:sz w:val="20"/>
                <w:szCs w:val="20"/>
              </w:rPr>
            </w:pPr>
            <w:r>
              <w:rPr>
                <w:rFonts w:eastAsia="Times New Roman" w:cs="Calibri"/>
                <w:b/>
                <w:lang w:eastAsia="es-CL"/>
              </w:rPr>
              <w:lastRenderedPageBreak/>
              <w:br w:type="page"/>
            </w:r>
            <w:r w:rsidRPr="00C13310">
              <w:br w:type="page"/>
            </w:r>
            <w:r w:rsidRPr="00C13310">
              <w:br w:type="page"/>
            </w:r>
            <w:r w:rsidRPr="00C13310">
              <w:rPr>
                <w:rFonts w:cstheme="minorHAnsi"/>
                <w:b/>
                <w:sz w:val="14"/>
                <w:szCs w:val="24"/>
              </w:rPr>
              <w:br w:type="page"/>
            </w:r>
            <w:r w:rsidRPr="00C13310">
              <w:rPr>
                <w:rFonts w:cstheme="minorHAnsi"/>
                <w:b/>
                <w:sz w:val="20"/>
                <w:szCs w:val="20"/>
              </w:rPr>
              <w:t>Registros</w:t>
            </w:r>
          </w:p>
        </w:tc>
      </w:tr>
      <w:tr w:rsidR="00AF457B" w:rsidRPr="00C13310" w:rsidTr="00E15027">
        <w:trPr>
          <w:trHeight w:val="3451"/>
          <w:jc w:val="center"/>
        </w:trPr>
        <w:tc>
          <w:tcPr>
            <w:tcW w:w="2363" w:type="pct"/>
            <w:gridSpan w:val="3"/>
            <w:tcBorders>
              <w:top w:val="nil"/>
              <w:left w:val="single" w:sz="4" w:space="0" w:color="auto"/>
              <w:bottom w:val="nil"/>
              <w:right w:val="single" w:sz="4" w:space="0" w:color="auto"/>
            </w:tcBorders>
            <w:noWrap/>
            <w:vAlign w:val="center"/>
            <w:hideMark/>
          </w:tcPr>
          <w:p w:rsidR="00AF457B" w:rsidRDefault="00AF457B" w:rsidP="00E15027">
            <w:pPr>
              <w:jc w:val="center"/>
              <w:rPr>
                <w:noProof/>
                <w:sz w:val="4"/>
                <w:szCs w:val="4"/>
              </w:rPr>
            </w:pPr>
            <w:r>
              <w:rPr>
                <w:noProof/>
                <w:lang w:eastAsia="es-CL"/>
              </w:rPr>
              <w:drawing>
                <wp:inline distT="0" distB="0" distL="0" distR="0">
                  <wp:extent cx="3710919" cy="2465196"/>
                  <wp:effectExtent l="0" t="0" r="4445"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4723" cy="2474366"/>
                          </a:xfrm>
                          <a:prstGeom prst="rect">
                            <a:avLst/>
                          </a:prstGeom>
                          <a:noFill/>
                          <a:ln>
                            <a:noFill/>
                          </a:ln>
                        </pic:spPr>
                      </pic:pic>
                    </a:graphicData>
                  </a:graphic>
                </wp:inline>
              </w:drawing>
            </w:r>
          </w:p>
          <w:p w:rsidR="00AF457B" w:rsidRDefault="00AF457B" w:rsidP="00E15027">
            <w:pPr>
              <w:jc w:val="center"/>
              <w:rPr>
                <w:noProof/>
                <w:sz w:val="4"/>
                <w:szCs w:val="4"/>
              </w:rPr>
            </w:pPr>
          </w:p>
          <w:p w:rsidR="00AF457B" w:rsidRPr="00C13310" w:rsidRDefault="00AF457B" w:rsidP="00E15027">
            <w:pPr>
              <w:jc w:val="center"/>
              <w:rPr>
                <w:noProof/>
                <w:sz w:val="4"/>
                <w:szCs w:val="4"/>
              </w:rPr>
            </w:pPr>
          </w:p>
        </w:tc>
        <w:tc>
          <w:tcPr>
            <w:tcW w:w="2637" w:type="pct"/>
            <w:gridSpan w:val="3"/>
            <w:tcBorders>
              <w:top w:val="nil"/>
              <w:left w:val="single" w:sz="4" w:space="0" w:color="auto"/>
              <w:bottom w:val="nil"/>
              <w:right w:val="single" w:sz="4" w:space="0" w:color="auto"/>
            </w:tcBorders>
            <w:noWrap/>
            <w:vAlign w:val="center"/>
            <w:hideMark/>
          </w:tcPr>
          <w:p w:rsidR="00AF457B" w:rsidRPr="00C13310" w:rsidRDefault="00AF457B" w:rsidP="00E15027">
            <w:pPr>
              <w:jc w:val="center"/>
              <w:rPr>
                <w:noProof/>
                <w:sz w:val="10"/>
                <w:szCs w:val="10"/>
              </w:rPr>
            </w:pPr>
            <w:r>
              <w:rPr>
                <w:noProof/>
                <w:lang w:eastAsia="es-CL"/>
              </w:rPr>
              <w:drawing>
                <wp:inline distT="0" distB="0" distL="0" distR="0">
                  <wp:extent cx="2279333" cy="3039110"/>
                  <wp:effectExtent l="0" t="0" r="6985" b="889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287368" cy="3049823"/>
                          </a:xfrm>
                          <a:prstGeom prst="rect">
                            <a:avLst/>
                          </a:prstGeom>
                          <a:noFill/>
                          <a:ln>
                            <a:noFill/>
                          </a:ln>
                        </pic:spPr>
                      </pic:pic>
                    </a:graphicData>
                  </a:graphic>
                </wp:inline>
              </w:drawing>
            </w:r>
          </w:p>
        </w:tc>
      </w:tr>
      <w:tr w:rsidR="00AF457B" w:rsidRPr="00C13310" w:rsidTr="00E15027">
        <w:trPr>
          <w:trHeight w:val="143"/>
          <w:jc w:val="center"/>
        </w:trPr>
        <w:tc>
          <w:tcPr>
            <w:tcW w:w="1425" w:type="pct"/>
            <w:gridSpan w:val="2"/>
            <w:tcBorders>
              <w:top w:val="single" w:sz="4" w:space="0" w:color="auto"/>
              <w:left w:val="single" w:sz="4" w:space="0" w:color="auto"/>
              <w:bottom w:val="single" w:sz="4" w:space="0" w:color="auto"/>
              <w:right w:val="nil"/>
            </w:tcBorders>
            <w:noWrap/>
            <w:vAlign w:val="center"/>
            <w:hideMark/>
          </w:tcPr>
          <w:p w:rsidR="00AF457B" w:rsidRPr="00C13310" w:rsidRDefault="00AF457B" w:rsidP="00E15027">
            <w:pPr>
              <w:rPr>
                <w:rFonts w:eastAsia="Times New Roman" w:cstheme="minorHAnsi"/>
                <w:b/>
                <w:color w:val="000000"/>
                <w:sz w:val="18"/>
                <w:szCs w:val="20"/>
                <w:lang w:val="es-ES" w:eastAsia="es-CL"/>
              </w:rPr>
            </w:pPr>
            <w:r w:rsidRPr="00C13310">
              <w:rPr>
                <w:rFonts w:cstheme="minorHAnsi"/>
                <w:b/>
                <w:sz w:val="18"/>
                <w:szCs w:val="20"/>
                <w:lang w:val="es-ES"/>
              </w:rPr>
              <w:t xml:space="preserve">Fotografía </w:t>
            </w:r>
            <w:r>
              <w:rPr>
                <w:rFonts w:cstheme="minorHAnsi"/>
                <w:b/>
                <w:sz w:val="18"/>
                <w:szCs w:val="20"/>
                <w:lang w:val="es-ES"/>
              </w:rPr>
              <w:t>7.</w:t>
            </w:r>
          </w:p>
        </w:tc>
        <w:tc>
          <w:tcPr>
            <w:tcW w:w="938" w:type="pct"/>
            <w:tcBorders>
              <w:top w:val="single" w:sz="4" w:space="0" w:color="auto"/>
              <w:left w:val="single" w:sz="4" w:space="0" w:color="auto"/>
              <w:bottom w:val="single" w:sz="4" w:space="0" w:color="auto"/>
              <w:right w:val="single" w:sz="4" w:space="0" w:color="000000"/>
            </w:tcBorders>
            <w:noWrap/>
            <w:vAlign w:val="center"/>
            <w:hideMark/>
          </w:tcPr>
          <w:p w:rsidR="00AF457B" w:rsidRPr="00C13310" w:rsidRDefault="00AF457B" w:rsidP="00E15027">
            <w:pPr>
              <w:rPr>
                <w:rFonts w:eastAsia="Times New Roman"/>
                <w:b/>
                <w:color w:val="000000"/>
                <w:sz w:val="18"/>
                <w:szCs w:val="18"/>
                <w:lang w:val="es-ES" w:eastAsia="es-CL"/>
              </w:rPr>
            </w:pPr>
            <w:r w:rsidRPr="00C13310">
              <w:rPr>
                <w:rFonts w:eastAsia="Times New Roman"/>
                <w:b/>
                <w:color w:val="000000"/>
                <w:sz w:val="18"/>
                <w:szCs w:val="18"/>
                <w:lang w:val="es-ES" w:eastAsia="es-CL"/>
              </w:rPr>
              <w:t xml:space="preserve">Fecha: </w:t>
            </w:r>
            <w:r>
              <w:rPr>
                <w:rFonts w:eastAsia="Times New Roman"/>
                <w:color w:val="000000"/>
                <w:sz w:val="18"/>
                <w:szCs w:val="18"/>
                <w:lang w:val="es-ES" w:eastAsia="es-CL"/>
              </w:rPr>
              <w:t>14</w:t>
            </w:r>
            <w:r w:rsidRPr="00C13310">
              <w:rPr>
                <w:rFonts w:eastAsia="Times New Roman"/>
                <w:color w:val="000000"/>
                <w:sz w:val="18"/>
                <w:szCs w:val="18"/>
                <w:lang w:val="es-ES" w:eastAsia="es-CL"/>
              </w:rPr>
              <w:t>-05-20</w:t>
            </w:r>
            <w:r>
              <w:rPr>
                <w:rFonts w:eastAsia="Times New Roman"/>
                <w:color w:val="000000"/>
                <w:sz w:val="18"/>
                <w:szCs w:val="18"/>
                <w:lang w:val="es-ES" w:eastAsia="es-CL"/>
              </w:rPr>
              <w:t>20</w:t>
            </w:r>
          </w:p>
        </w:tc>
        <w:tc>
          <w:tcPr>
            <w:tcW w:w="1543" w:type="pct"/>
            <w:gridSpan w:val="2"/>
            <w:tcBorders>
              <w:top w:val="single" w:sz="4" w:space="0" w:color="auto"/>
              <w:left w:val="nil"/>
              <w:bottom w:val="single" w:sz="4" w:space="0" w:color="auto"/>
              <w:right w:val="nil"/>
            </w:tcBorders>
            <w:noWrap/>
            <w:vAlign w:val="center"/>
            <w:hideMark/>
          </w:tcPr>
          <w:p w:rsidR="00AF457B" w:rsidRPr="00C13310" w:rsidRDefault="00AF457B" w:rsidP="00E15027">
            <w:pPr>
              <w:rPr>
                <w:rFonts w:cstheme="minorHAnsi"/>
                <w:b/>
                <w:sz w:val="18"/>
                <w:szCs w:val="20"/>
                <w:lang w:val="es-ES"/>
              </w:rPr>
            </w:pPr>
            <w:r w:rsidRPr="00C13310">
              <w:rPr>
                <w:rFonts w:cstheme="minorHAnsi"/>
                <w:b/>
                <w:sz w:val="18"/>
                <w:szCs w:val="20"/>
                <w:lang w:val="es-ES"/>
              </w:rPr>
              <w:t xml:space="preserve">Fotografía </w:t>
            </w:r>
            <w:r>
              <w:rPr>
                <w:rFonts w:cstheme="minorHAnsi"/>
                <w:b/>
                <w:sz w:val="18"/>
                <w:szCs w:val="20"/>
                <w:lang w:val="es-ES"/>
              </w:rPr>
              <w:t>8</w:t>
            </w:r>
            <w:r w:rsidRPr="00C13310">
              <w:rPr>
                <w:rFonts w:cstheme="minorHAnsi"/>
                <w:b/>
                <w:sz w:val="18"/>
                <w:szCs w:val="20"/>
                <w:lang w:val="es-ES"/>
              </w:rPr>
              <w:t>.</w:t>
            </w:r>
          </w:p>
        </w:tc>
        <w:tc>
          <w:tcPr>
            <w:tcW w:w="1094" w:type="pct"/>
            <w:tcBorders>
              <w:top w:val="single" w:sz="4" w:space="0" w:color="auto"/>
              <w:left w:val="single" w:sz="4" w:space="0" w:color="auto"/>
              <w:bottom w:val="single" w:sz="4" w:space="0" w:color="auto"/>
              <w:right w:val="single" w:sz="4" w:space="0" w:color="000000"/>
            </w:tcBorders>
            <w:noWrap/>
            <w:vAlign w:val="center"/>
            <w:hideMark/>
          </w:tcPr>
          <w:p w:rsidR="00AF457B" w:rsidRPr="00C13310" w:rsidRDefault="00AF457B" w:rsidP="00E15027">
            <w:pPr>
              <w:rPr>
                <w:rFonts w:eastAsia="Times New Roman"/>
                <w:b/>
                <w:color w:val="000000"/>
                <w:sz w:val="18"/>
                <w:szCs w:val="18"/>
                <w:lang w:val="es-ES" w:eastAsia="es-CL"/>
              </w:rPr>
            </w:pPr>
            <w:r w:rsidRPr="00C13310">
              <w:rPr>
                <w:rFonts w:eastAsia="Times New Roman"/>
                <w:b/>
                <w:color w:val="000000"/>
                <w:sz w:val="18"/>
                <w:szCs w:val="18"/>
                <w:lang w:val="es-ES" w:eastAsia="es-CL"/>
              </w:rPr>
              <w:t xml:space="preserve">Fecha: </w:t>
            </w:r>
            <w:r>
              <w:rPr>
                <w:rFonts w:eastAsia="Times New Roman"/>
                <w:color w:val="000000"/>
                <w:sz w:val="18"/>
                <w:szCs w:val="18"/>
                <w:lang w:val="es-ES" w:eastAsia="es-CL"/>
              </w:rPr>
              <w:t>14</w:t>
            </w:r>
            <w:r w:rsidRPr="00C13310">
              <w:rPr>
                <w:rFonts w:eastAsia="Times New Roman"/>
                <w:color w:val="000000"/>
                <w:sz w:val="18"/>
                <w:szCs w:val="18"/>
                <w:lang w:val="es-ES" w:eastAsia="es-CL"/>
              </w:rPr>
              <w:t>-05-20</w:t>
            </w:r>
            <w:r>
              <w:rPr>
                <w:rFonts w:eastAsia="Times New Roman"/>
                <w:color w:val="000000"/>
                <w:sz w:val="18"/>
                <w:szCs w:val="18"/>
                <w:lang w:val="es-ES" w:eastAsia="es-CL"/>
              </w:rPr>
              <w:t>20</w:t>
            </w:r>
          </w:p>
        </w:tc>
      </w:tr>
      <w:tr w:rsidR="00AF457B" w:rsidRPr="00C13310" w:rsidTr="00E15027">
        <w:trPr>
          <w:trHeight w:val="143"/>
          <w:jc w:val="center"/>
        </w:trPr>
        <w:tc>
          <w:tcPr>
            <w:tcW w:w="741" w:type="pct"/>
            <w:tcBorders>
              <w:top w:val="single" w:sz="4" w:space="0" w:color="auto"/>
              <w:left w:val="single" w:sz="4" w:space="0" w:color="auto"/>
              <w:bottom w:val="single" w:sz="4" w:space="0" w:color="auto"/>
              <w:right w:val="nil"/>
            </w:tcBorders>
            <w:noWrap/>
          </w:tcPr>
          <w:p w:rsidR="00AF457B" w:rsidRPr="0095463C" w:rsidRDefault="00AF457B" w:rsidP="00B82DF9">
            <w:pPr>
              <w:spacing w:after="0" w:line="240" w:lineRule="auto"/>
              <w:rPr>
                <w:rFonts w:ascii="Calibri" w:eastAsia="Calibri" w:hAnsi="Calibri" w:cs="Calibri"/>
                <w:b/>
                <w:sz w:val="18"/>
                <w:szCs w:val="18"/>
                <w:lang w:val="es-ES" w:eastAsia="es-ES" w:bidi="es-ES"/>
              </w:rPr>
            </w:pPr>
            <w:r w:rsidRPr="0095463C">
              <w:rPr>
                <w:rFonts w:ascii="Calibri" w:eastAsia="Calibri" w:hAnsi="Calibri" w:cs="Calibri"/>
                <w:b/>
                <w:sz w:val="18"/>
                <w:szCs w:val="18"/>
                <w:lang w:val="es-ES" w:eastAsia="es-ES" w:bidi="es-ES"/>
              </w:rPr>
              <w:t xml:space="preserve">Coordenadas DATUM </w:t>
            </w:r>
          </w:p>
          <w:p w:rsidR="00AF457B" w:rsidRPr="00373235" w:rsidRDefault="00AF457B" w:rsidP="00B82DF9">
            <w:pPr>
              <w:spacing w:after="0" w:line="240" w:lineRule="auto"/>
              <w:rPr>
                <w:rFonts w:ascii="Calibri" w:eastAsia="Calibri" w:hAnsi="Calibri" w:cstheme="minorHAnsi"/>
                <w:b/>
                <w:sz w:val="18"/>
                <w:szCs w:val="18"/>
                <w:lang w:val="es-ES" w:eastAsia="es-ES" w:bidi="es-ES"/>
              </w:rPr>
            </w:pPr>
            <w:r w:rsidRPr="00491DF9">
              <w:rPr>
                <w:rFonts w:ascii="Calibri" w:eastAsia="Calibri" w:hAnsi="Calibri" w:cs="Calibri"/>
                <w:b/>
                <w:sz w:val="18"/>
                <w:szCs w:val="18"/>
                <w:lang w:val="es-ES" w:eastAsia="es-ES" w:bidi="es-ES"/>
              </w:rPr>
              <w:t>WGS84 HUSO 19</w:t>
            </w:r>
          </w:p>
        </w:tc>
        <w:tc>
          <w:tcPr>
            <w:tcW w:w="684" w:type="pct"/>
            <w:tcBorders>
              <w:top w:val="single" w:sz="4" w:space="0" w:color="auto"/>
              <w:left w:val="single" w:sz="4" w:space="0" w:color="auto"/>
              <w:bottom w:val="single" w:sz="4" w:space="0" w:color="auto"/>
              <w:right w:val="nil"/>
            </w:tcBorders>
          </w:tcPr>
          <w:p w:rsidR="00AF457B" w:rsidRPr="003407B3" w:rsidRDefault="00AF457B" w:rsidP="00B82DF9">
            <w:pPr>
              <w:spacing w:after="0" w:line="240" w:lineRule="auto"/>
              <w:rPr>
                <w:rFonts w:ascii="Calibri" w:eastAsia="Calibri" w:hAnsi="Calibri" w:cs="Calibri"/>
                <w:b/>
                <w:sz w:val="18"/>
                <w:szCs w:val="18"/>
                <w:lang w:val="es-ES" w:eastAsia="es-ES" w:bidi="es-ES"/>
              </w:rPr>
            </w:pPr>
            <w:r w:rsidRPr="003407B3">
              <w:rPr>
                <w:rFonts w:ascii="Calibri" w:eastAsia="Calibri" w:hAnsi="Calibri" w:cs="Calibri"/>
                <w:b/>
                <w:sz w:val="18"/>
                <w:szCs w:val="18"/>
                <w:lang w:val="es-ES" w:eastAsia="es-ES" w:bidi="es-ES"/>
              </w:rPr>
              <w:t>Coordenada Norte:</w:t>
            </w:r>
          </w:p>
          <w:p w:rsidR="00AF457B" w:rsidRPr="0095463C" w:rsidRDefault="00AF457B" w:rsidP="00B82DF9">
            <w:pPr>
              <w:spacing w:after="0" w:line="240" w:lineRule="auto"/>
              <w:rPr>
                <w:rFonts w:cstheme="minorHAnsi"/>
                <w:b/>
                <w:sz w:val="18"/>
                <w:szCs w:val="18"/>
                <w:lang w:val="es-ES"/>
              </w:rPr>
            </w:pPr>
            <w:bookmarkStart w:id="138" w:name="_Toc41488135"/>
            <w:r w:rsidRPr="001001ED">
              <w:rPr>
                <w:iCs/>
                <w:color w:val="000000" w:themeColor="text1"/>
                <w:sz w:val="18"/>
                <w:szCs w:val="18"/>
              </w:rPr>
              <w:t>6.182.722</w:t>
            </w:r>
            <w:r w:rsidRPr="001001ED">
              <w:rPr>
                <w:rFonts w:cs="Times New Roman"/>
                <w:iCs/>
                <w:color w:val="000000" w:themeColor="text1"/>
                <w:sz w:val="18"/>
                <w:szCs w:val="18"/>
              </w:rPr>
              <w:t>m</w:t>
            </w:r>
            <w:bookmarkEnd w:id="138"/>
          </w:p>
        </w:tc>
        <w:tc>
          <w:tcPr>
            <w:tcW w:w="938" w:type="pct"/>
            <w:tcBorders>
              <w:top w:val="single" w:sz="4" w:space="0" w:color="auto"/>
              <w:left w:val="single" w:sz="4" w:space="0" w:color="auto"/>
              <w:bottom w:val="single" w:sz="4" w:space="0" w:color="auto"/>
              <w:right w:val="single" w:sz="4" w:space="0" w:color="auto"/>
            </w:tcBorders>
            <w:noWrap/>
          </w:tcPr>
          <w:p w:rsidR="00AF457B" w:rsidRPr="00373235" w:rsidRDefault="00AF457B" w:rsidP="00B82DF9">
            <w:pPr>
              <w:spacing w:after="0" w:line="240" w:lineRule="auto"/>
              <w:rPr>
                <w:rFonts w:ascii="Calibri" w:eastAsia="Calibri" w:hAnsi="Calibri" w:cs="Calibri"/>
                <w:b/>
                <w:sz w:val="18"/>
                <w:szCs w:val="18"/>
                <w:lang w:val="es-ES" w:eastAsia="es-ES" w:bidi="es-ES"/>
              </w:rPr>
            </w:pPr>
            <w:r w:rsidRPr="00491DF9">
              <w:rPr>
                <w:rFonts w:ascii="Calibri" w:eastAsia="Calibri" w:hAnsi="Calibri" w:cs="Calibri"/>
                <w:b/>
                <w:sz w:val="18"/>
                <w:szCs w:val="18"/>
                <w:lang w:val="es-ES" w:eastAsia="es-ES" w:bidi="es-ES"/>
              </w:rPr>
              <w:t>Coordenada Este:</w:t>
            </w:r>
          </w:p>
          <w:p w:rsidR="00AF457B" w:rsidRPr="00C32C8B" w:rsidRDefault="00AF457B" w:rsidP="00B82DF9">
            <w:pPr>
              <w:spacing w:after="0" w:line="240" w:lineRule="auto"/>
              <w:rPr>
                <w:rFonts w:eastAsia="Times New Roman"/>
                <w:b/>
                <w:color w:val="000000"/>
                <w:sz w:val="18"/>
                <w:szCs w:val="18"/>
                <w:lang w:val="es-ES" w:eastAsia="es-CL"/>
              </w:rPr>
            </w:pPr>
            <w:r w:rsidRPr="001001ED">
              <w:rPr>
                <w:iCs/>
                <w:color w:val="000000" w:themeColor="text1"/>
                <w:sz w:val="18"/>
                <w:szCs w:val="18"/>
              </w:rPr>
              <w:t>325.209</w:t>
            </w:r>
            <w:r w:rsidRPr="001001ED">
              <w:rPr>
                <w:rFonts w:cs="Times New Roman"/>
                <w:iCs/>
                <w:color w:val="000000" w:themeColor="text1"/>
                <w:sz w:val="18"/>
                <w:szCs w:val="18"/>
              </w:rPr>
              <w:t>m</w:t>
            </w:r>
          </w:p>
        </w:tc>
        <w:tc>
          <w:tcPr>
            <w:tcW w:w="800" w:type="pct"/>
            <w:tcBorders>
              <w:top w:val="single" w:sz="4" w:space="0" w:color="auto"/>
              <w:left w:val="single" w:sz="4" w:space="0" w:color="auto"/>
              <w:bottom w:val="single" w:sz="4" w:space="0" w:color="auto"/>
              <w:right w:val="single" w:sz="4" w:space="0" w:color="auto"/>
            </w:tcBorders>
            <w:noWrap/>
          </w:tcPr>
          <w:p w:rsidR="00AF457B" w:rsidRPr="0095463C" w:rsidRDefault="00AF457B" w:rsidP="00B82DF9">
            <w:pPr>
              <w:spacing w:after="0" w:line="240" w:lineRule="auto"/>
              <w:rPr>
                <w:rFonts w:ascii="Calibri" w:eastAsia="Calibri" w:hAnsi="Calibri" w:cs="Calibri"/>
                <w:b/>
                <w:sz w:val="18"/>
                <w:szCs w:val="18"/>
                <w:lang w:val="es-ES" w:eastAsia="es-ES" w:bidi="es-ES"/>
              </w:rPr>
            </w:pPr>
            <w:r w:rsidRPr="0095463C">
              <w:rPr>
                <w:rFonts w:ascii="Calibri" w:eastAsia="Calibri" w:hAnsi="Calibri" w:cs="Calibri"/>
                <w:b/>
                <w:sz w:val="18"/>
                <w:szCs w:val="18"/>
                <w:lang w:val="es-ES" w:eastAsia="es-ES" w:bidi="es-ES"/>
              </w:rPr>
              <w:t xml:space="preserve">Coordenadas DATUM </w:t>
            </w:r>
          </w:p>
          <w:p w:rsidR="00AF457B" w:rsidRPr="00373235" w:rsidRDefault="00AF457B" w:rsidP="00B82DF9">
            <w:pPr>
              <w:spacing w:after="0" w:line="240" w:lineRule="auto"/>
              <w:rPr>
                <w:rFonts w:cstheme="minorHAnsi"/>
                <w:b/>
                <w:sz w:val="18"/>
                <w:szCs w:val="18"/>
                <w:lang w:val="es-ES"/>
              </w:rPr>
            </w:pPr>
            <w:bookmarkStart w:id="139" w:name="_Toc41488136"/>
            <w:r w:rsidRPr="00491DF9">
              <w:rPr>
                <w:b/>
                <w:sz w:val="18"/>
                <w:szCs w:val="18"/>
              </w:rPr>
              <w:t>WGS84 HUSO 19</w:t>
            </w:r>
            <w:bookmarkEnd w:id="139"/>
          </w:p>
        </w:tc>
        <w:tc>
          <w:tcPr>
            <w:tcW w:w="743" w:type="pct"/>
            <w:tcBorders>
              <w:top w:val="single" w:sz="4" w:space="0" w:color="auto"/>
              <w:left w:val="single" w:sz="4" w:space="0" w:color="auto"/>
              <w:bottom w:val="single" w:sz="4" w:space="0" w:color="auto"/>
              <w:right w:val="single" w:sz="4" w:space="0" w:color="auto"/>
            </w:tcBorders>
          </w:tcPr>
          <w:p w:rsidR="00AF457B" w:rsidRPr="003407B3" w:rsidRDefault="00AF457B" w:rsidP="00B82DF9">
            <w:pPr>
              <w:spacing w:after="0" w:line="240" w:lineRule="auto"/>
              <w:rPr>
                <w:rFonts w:ascii="Calibri" w:eastAsia="Calibri" w:hAnsi="Calibri" w:cs="Calibri"/>
                <w:b/>
                <w:sz w:val="18"/>
                <w:szCs w:val="18"/>
                <w:lang w:val="es-ES" w:eastAsia="es-ES" w:bidi="es-ES"/>
              </w:rPr>
            </w:pPr>
            <w:r w:rsidRPr="003407B3">
              <w:rPr>
                <w:rFonts w:ascii="Calibri" w:eastAsia="Calibri" w:hAnsi="Calibri" w:cs="Calibri"/>
                <w:b/>
                <w:sz w:val="18"/>
                <w:szCs w:val="18"/>
                <w:lang w:val="es-ES" w:eastAsia="es-ES" w:bidi="es-ES"/>
              </w:rPr>
              <w:t>Coordenada Norte:</w:t>
            </w:r>
          </w:p>
          <w:p w:rsidR="00AF457B" w:rsidRPr="0095463C" w:rsidRDefault="00AF457B" w:rsidP="00B82DF9">
            <w:pPr>
              <w:spacing w:after="0" w:line="240" w:lineRule="auto"/>
              <w:rPr>
                <w:rFonts w:cstheme="minorHAnsi"/>
                <w:b/>
                <w:sz w:val="18"/>
                <w:szCs w:val="18"/>
                <w:lang w:val="es-ES"/>
              </w:rPr>
            </w:pPr>
            <w:bookmarkStart w:id="140" w:name="_Toc41488137"/>
            <w:r w:rsidRPr="001001ED">
              <w:rPr>
                <w:rFonts w:cs="Times New Roman"/>
                <w:iCs/>
                <w:color w:val="000000" w:themeColor="text1"/>
                <w:sz w:val="18"/>
                <w:szCs w:val="18"/>
              </w:rPr>
              <w:t>6182346m</w:t>
            </w:r>
            <w:bookmarkEnd w:id="140"/>
          </w:p>
        </w:tc>
        <w:tc>
          <w:tcPr>
            <w:tcW w:w="1094" w:type="pct"/>
            <w:tcBorders>
              <w:top w:val="single" w:sz="4" w:space="0" w:color="auto"/>
              <w:left w:val="single" w:sz="4" w:space="0" w:color="auto"/>
              <w:bottom w:val="single" w:sz="4" w:space="0" w:color="auto"/>
              <w:right w:val="single" w:sz="4" w:space="0" w:color="auto"/>
            </w:tcBorders>
            <w:noWrap/>
          </w:tcPr>
          <w:p w:rsidR="00AF457B" w:rsidRPr="00373235" w:rsidRDefault="00AF457B" w:rsidP="00B82DF9">
            <w:pPr>
              <w:spacing w:after="0" w:line="240" w:lineRule="auto"/>
              <w:rPr>
                <w:rFonts w:ascii="Calibri" w:eastAsia="Calibri" w:hAnsi="Calibri" w:cs="Calibri"/>
                <w:b/>
                <w:sz w:val="18"/>
                <w:szCs w:val="18"/>
                <w:lang w:val="es-ES" w:eastAsia="es-ES" w:bidi="es-ES"/>
              </w:rPr>
            </w:pPr>
            <w:r w:rsidRPr="00491DF9">
              <w:rPr>
                <w:rFonts w:ascii="Calibri" w:eastAsia="Calibri" w:hAnsi="Calibri" w:cs="Calibri"/>
                <w:b/>
                <w:sz w:val="18"/>
                <w:szCs w:val="18"/>
                <w:lang w:val="es-ES" w:eastAsia="es-ES" w:bidi="es-ES"/>
              </w:rPr>
              <w:t>Coordenada Este:</w:t>
            </w:r>
          </w:p>
          <w:p w:rsidR="00AF457B" w:rsidRPr="00C32C8B" w:rsidRDefault="00AF457B" w:rsidP="00B82DF9">
            <w:pPr>
              <w:spacing w:after="0" w:line="240" w:lineRule="auto"/>
              <w:rPr>
                <w:rFonts w:eastAsia="Times New Roman"/>
                <w:b/>
                <w:color w:val="000000"/>
                <w:sz w:val="18"/>
                <w:szCs w:val="18"/>
                <w:lang w:val="es-ES" w:eastAsia="es-CL"/>
              </w:rPr>
            </w:pPr>
            <w:r w:rsidRPr="001001ED">
              <w:rPr>
                <w:rFonts w:cs="Times New Roman"/>
                <w:iCs/>
                <w:color w:val="000000" w:themeColor="text1"/>
                <w:sz w:val="18"/>
                <w:szCs w:val="18"/>
              </w:rPr>
              <w:t>325029m</w:t>
            </w:r>
          </w:p>
        </w:tc>
      </w:tr>
      <w:tr w:rsidR="00AF457B" w:rsidRPr="00C13310" w:rsidTr="00E15027">
        <w:trPr>
          <w:trHeight w:val="344"/>
          <w:jc w:val="center"/>
        </w:trPr>
        <w:tc>
          <w:tcPr>
            <w:tcW w:w="2363" w:type="pct"/>
            <w:gridSpan w:val="3"/>
            <w:tcBorders>
              <w:top w:val="single" w:sz="4" w:space="0" w:color="auto"/>
              <w:left w:val="single" w:sz="4" w:space="0" w:color="auto"/>
              <w:bottom w:val="single" w:sz="4" w:space="0" w:color="000000"/>
              <w:right w:val="single" w:sz="4" w:space="0" w:color="000000"/>
            </w:tcBorders>
          </w:tcPr>
          <w:p w:rsidR="00AF457B" w:rsidRPr="00C32C8B" w:rsidRDefault="00AF457B" w:rsidP="00E15027">
            <w:pPr>
              <w:spacing w:after="0" w:line="240" w:lineRule="auto"/>
              <w:jc w:val="both"/>
              <w:rPr>
                <w:rFonts w:eastAsia="Times New Roman"/>
                <w:b/>
                <w:color w:val="000000"/>
                <w:sz w:val="18"/>
                <w:szCs w:val="18"/>
                <w:lang w:val="es-ES" w:eastAsia="es-CL"/>
              </w:rPr>
            </w:pPr>
            <w:r w:rsidRPr="00C32C8B">
              <w:rPr>
                <w:rFonts w:eastAsia="Times New Roman"/>
                <w:b/>
                <w:color w:val="000000"/>
                <w:sz w:val="18"/>
                <w:szCs w:val="18"/>
                <w:lang w:val="es-ES" w:eastAsia="es-CL"/>
              </w:rPr>
              <w:t>Descripción Medio de Prueba:</w:t>
            </w:r>
            <w:r w:rsidRPr="00C32C8B">
              <w:rPr>
                <w:rFonts w:eastAsia="Times New Roman"/>
                <w:color w:val="000000"/>
                <w:sz w:val="18"/>
                <w:szCs w:val="18"/>
                <w:lang w:val="es-ES" w:eastAsia="es-CL"/>
              </w:rPr>
              <w:t xml:space="preserve"> Fotografía muestra </w:t>
            </w:r>
            <w:r w:rsidRPr="001001ED">
              <w:rPr>
                <w:rFonts w:cs="Times New Roman"/>
                <w:iCs/>
                <w:color w:val="000000" w:themeColor="text1"/>
                <w:sz w:val="18"/>
                <w:szCs w:val="18"/>
              </w:rPr>
              <w:t>planta de tratamiento con nuevas unidades construidas.</w:t>
            </w:r>
          </w:p>
        </w:tc>
        <w:tc>
          <w:tcPr>
            <w:tcW w:w="2637" w:type="pct"/>
            <w:gridSpan w:val="3"/>
            <w:tcBorders>
              <w:top w:val="single" w:sz="4" w:space="0" w:color="auto"/>
              <w:left w:val="single" w:sz="4" w:space="0" w:color="auto"/>
              <w:bottom w:val="single" w:sz="4" w:space="0" w:color="000000"/>
              <w:right w:val="single" w:sz="4" w:space="0" w:color="000000"/>
            </w:tcBorders>
          </w:tcPr>
          <w:p w:rsidR="00AF457B" w:rsidRPr="00C32C8B" w:rsidRDefault="00AF457B" w:rsidP="00E15027">
            <w:pPr>
              <w:spacing w:after="0" w:line="240" w:lineRule="auto"/>
              <w:jc w:val="both"/>
              <w:rPr>
                <w:rFonts w:eastAsia="Times New Roman"/>
                <w:b/>
                <w:color w:val="000000"/>
                <w:sz w:val="18"/>
                <w:szCs w:val="18"/>
                <w:lang w:val="es-ES" w:eastAsia="es-CL"/>
              </w:rPr>
            </w:pPr>
            <w:r w:rsidRPr="00C32C8B">
              <w:rPr>
                <w:rFonts w:eastAsia="Times New Roman"/>
                <w:b/>
                <w:color w:val="000000"/>
                <w:sz w:val="18"/>
                <w:szCs w:val="18"/>
                <w:lang w:val="es-ES" w:eastAsia="es-CL"/>
              </w:rPr>
              <w:t>Descripción Medio de Prueba:</w:t>
            </w:r>
            <w:r w:rsidRPr="00C32C8B">
              <w:rPr>
                <w:rFonts w:eastAsia="Times New Roman"/>
                <w:color w:val="000000"/>
                <w:sz w:val="18"/>
                <w:szCs w:val="18"/>
                <w:lang w:val="es-ES" w:eastAsia="es-CL"/>
              </w:rPr>
              <w:t xml:space="preserve"> Fotografía muestra </w:t>
            </w:r>
            <w:r w:rsidRPr="001001ED">
              <w:rPr>
                <w:rFonts w:cs="Times New Roman"/>
                <w:iCs/>
                <w:color w:val="000000" w:themeColor="text1"/>
                <w:sz w:val="18"/>
                <w:szCs w:val="18"/>
              </w:rPr>
              <w:t>la zona de aplicación de RILes al suelo, observando la presencia de plantación de eucaliptus, tuberías y aspersores, constatando que el suelo se encuentra seco, sin presencia de aplicación de RILes</w:t>
            </w:r>
          </w:p>
        </w:tc>
      </w:tr>
    </w:tbl>
    <w:p w:rsidR="00C01820" w:rsidRDefault="00C01820"/>
    <w:p w:rsidR="00C01820" w:rsidRDefault="00C01820"/>
    <w:p w:rsidR="001B4908" w:rsidRDefault="001B4908"/>
    <w:p w:rsidR="00C01820" w:rsidRDefault="00C01820"/>
    <w:p w:rsidR="00730CE4" w:rsidRDefault="00730CE4">
      <w:pPr>
        <w:rPr>
          <w:rFonts w:ascii="Calibri" w:eastAsia="Calibri" w:hAnsi="Calibri" w:cs="Calibri"/>
          <w:b/>
          <w:sz w:val="24"/>
          <w:szCs w:val="20"/>
        </w:rPr>
      </w:pPr>
      <w:r>
        <w:br w:type="page"/>
      </w:r>
    </w:p>
    <w:p w:rsidR="000A1083" w:rsidRPr="000A1083" w:rsidRDefault="000A1083" w:rsidP="000A1083">
      <w:pPr>
        <w:pStyle w:val="Ttulo1"/>
      </w:pPr>
      <w:bookmarkStart w:id="141" w:name="_Toc41985483"/>
      <w:r w:rsidRPr="000A1083">
        <w:lastRenderedPageBreak/>
        <w:t>CONCLUSIÓN</w:t>
      </w:r>
      <w:bookmarkEnd w:id="141"/>
    </w:p>
    <w:p w:rsidR="000A1083" w:rsidRPr="00B25FB9" w:rsidRDefault="000A1083" w:rsidP="000A1083">
      <w:pPr>
        <w:spacing w:after="0" w:line="240" w:lineRule="auto"/>
        <w:contextualSpacing/>
        <w:jc w:val="both"/>
        <w:rPr>
          <w:rFonts w:eastAsia="Calibri" w:cstheme="minorHAnsi"/>
          <w:b/>
          <w:sz w:val="12"/>
          <w:szCs w:val="12"/>
        </w:rPr>
      </w:pPr>
    </w:p>
    <w:p w:rsidR="000A1083" w:rsidRPr="000A1083" w:rsidRDefault="000A1083" w:rsidP="000A1083">
      <w:pPr>
        <w:spacing w:after="0" w:line="240" w:lineRule="auto"/>
        <w:contextualSpacing/>
        <w:jc w:val="both"/>
        <w:rPr>
          <w:rFonts w:eastAsia="Calibri" w:cstheme="minorHAnsi"/>
          <w:sz w:val="20"/>
          <w:szCs w:val="20"/>
        </w:rPr>
      </w:pPr>
      <w:r w:rsidRPr="000A1083">
        <w:rPr>
          <w:rFonts w:eastAsia="Calibri" w:cstheme="minorHAnsi"/>
          <w:sz w:val="20"/>
          <w:szCs w:val="20"/>
        </w:rPr>
        <w:t>En consideración a los hechos constatados e indicados en el punto anterior, se verifican los siguientes hallazgos:</w:t>
      </w:r>
    </w:p>
    <w:p w:rsidR="000A1083" w:rsidRPr="000A1083" w:rsidRDefault="000A1083" w:rsidP="000A1083">
      <w:pPr>
        <w:spacing w:after="0" w:line="240" w:lineRule="auto"/>
        <w:contextualSpacing/>
        <w:jc w:val="both"/>
        <w:rPr>
          <w:rFonts w:eastAsia="Calibri" w:cstheme="minorHAnsi"/>
          <w:sz w:val="20"/>
          <w:szCs w:val="20"/>
        </w:rPr>
      </w:pPr>
    </w:p>
    <w:tbl>
      <w:tblPr>
        <w:tblStyle w:val="Tablaconcuadrcula"/>
        <w:tblW w:w="5331" w:type="pct"/>
        <w:jc w:val="center"/>
        <w:tblLook w:val="04A0"/>
      </w:tblPr>
      <w:tblGrid>
        <w:gridCol w:w="861"/>
        <w:gridCol w:w="5619"/>
        <w:gridCol w:w="8221"/>
      </w:tblGrid>
      <w:tr w:rsidR="000A1083" w:rsidRPr="000A1083" w:rsidTr="00611354">
        <w:trPr>
          <w:trHeight w:val="56"/>
          <w:tblHeader/>
          <w:jc w:val="center"/>
        </w:trPr>
        <w:tc>
          <w:tcPr>
            <w:tcW w:w="293" w:type="pct"/>
            <w:shd w:val="clear" w:color="auto" w:fill="D9D9D9" w:themeFill="background1" w:themeFillShade="D9"/>
            <w:vAlign w:val="center"/>
          </w:tcPr>
          <w:p w:rsidR="000A1083" w:rsidRPr="000A1083" w:rsidRDefault="000A1083" w:rsidP="000A1083">
            <w:pPr>
              <w:jc w:val="center"/>
              <w:rPr>
                <w:rFonts w:cstheme="minorHAnsi"/>
                <w:b/>
              </w:rPr>
            </w:pPr>
            <w:r w:rsidRPr="000A1083">
              <w:rPr>
                <w:rFonts w:cstheme="minorHAnsi"/>
                <w:b/>
              </w:rPr>
              <w:t>N°</w:t>
            </w:r>
          </w:p>
        </w:tc>
        <w:tc>
          <w:tcPr>
            <w:tcW w:w="1911" w:type="pct"/>
            <w:shd w:val="clear" w:color="auto" w:fill="D9D9D9" w:themeFill="background1" w:themeFillShade="D9"/>
            <w:vAlign w:val="center"/>
          </w:tcPr>
          <w:p w:rsidR="000A1083" w:rsidRPr="000A1083" w:rsidRDefault="000A1083" w:rsidP="000A1083">
            <w:pPr>
              <w:jc w:val="center"/>
              <w:rPr>
                <w:rFonts w:cstheme="minorHAnsi"/>
                <w:b/>
              </w:rPr>
            </w:pPr>
            <w:r w:rsidRPr="000A1083">
              <w:rPr>
                <w:rFonts w:cstheme="minorHAnsi"/>
                <w:b/>
              </w:rPr>
              <w:t>Medida asociada</w:t>
            </w:r>
          </w:p>
        </w:tc>
        <w:tc>
          <w:tcPr>
            <w:tcW w:w="2796" w:type="pct"/>
            <w:shd w:val="clear" w:color="auto" w:fill="D9D9D9" w:themeFill="background1" w:themeFillShade="D9"/>
          </w:tcPr>
          <w:p w:rsidR="000A1083" w:rsidRPr="000A1083" w:rsidRDefault="000A1083" w:rsidP="000A1083">
            <w:pPr>
              <w:jc w:val="center"/>
              <w:rPr>
                <w:rFonts w:cstheme="minorHAnsi"/>
                <w:b/>
              </w:rPr>
            </w:pPr>
            <w:r w:rsidRPr="000A1083">
              <w:rPr>
                <w:rFonts w:cstheme="minorHAnsi"/>
                <w:b/>
              </w:rPr>
              <w:t xml:space="preserve">Hallazgos </w:t>
            </w:r>
          </w:p>
        </w:tc>
      </w:tr>
      <w:tr w:rsidR="003E6D87" w:rsidRPr="000A1083" w:rsidTr="00611354">
        <w:trPr>
          <w:trHeight w:val="361"/>
          <w:jc w:val="center"/>
        </w:trPr>
        <w:tc>
          <w:tcPr>
            <w:tcW w:w="293" w:type="pct"/>
            <w:vAlign w:val="center"/>
          </w:tcPr>
          <w:p w:rsidR="003E6D87" w:rsidRDefault="00A5070D" w:rsidP="003E6D87">
            <w:pPr>
              <w:widowControl w:val="0"/>
              <w:overflowPunct w:val="0"/>
              <w:autoSpaceDE w:val="0"/>
              <w:autoSpaceDN w:val="0"/>
              <w:adjustRightInd w:val="0"/>
              <w:spacing w:after="120" w:line="285" w:lineRule="auto"/>
              <w:jc w:val="center"/>
              <w:rPr>
                <w:rFonts w:cstheme="minorHAnsi"/>
                <w:iCs/>
              </w:rPr>
            </w:pPr>
            <w:r>
              <w:rPr>
                <w:rFonts w:cstheme="minorHAnsi"/>
                <w:iCs/>
                <w:sz w:val="18"/>
              </w:rPr>
              <w:t>1</w:t>
            </w:r>
          </w:p>
        </w:tc>
        <w:tc>
          <w:tcPr>
            <w:tcW w:w="1911" w:type="pct"/>
            <w:vAlign w:val="center"/>
          </w:tcPr>
          <w:p w:rsidR="003E6D87" w:rsidRPr="00240A51" w:rsidRDefault="00240A51" w:rsidP="003E6D87">
            <w:pPr>
              <w:jc w:val="both"/>
              <w:rPr>
                <w:rFonts w:cstheme="minorHAnsi"/>
                <w:i/>
              </w:rPr>
            </w:pPr>
            <w:r w:rsidRPr="00240A51">
              <w:rPr>
                <w:rFonts w:cstheme="minorHAnsi"/>
                <w:i/>
              </w:rPr>
              <w:t>Presentar registro en planilla Excel que apunte de forma diaria: i) Volumen de RIL generado durante proceso productivo previo envío al Sistema de Tratamiento; ii) Volumen aproximado de vino producidos; iii) Kilogramos de uvas procesadas; iv) Registro de caudalímetro instalado al inicio del Sistema de tratamiento; v) Registro de caudalímetro en la salida del Sistema de Tratamiento, vi) Número de hectáreas utilizadas para disposición, las cuales se deben limitar exclusivamente al área autorizada en el Plan de Aplicación.</w:t>
            </w:r>
          </w:p>
        </w:tc>
        <w:tc>
          <w:tcPr>
            <w:tcW w:w="2796" w:type="pct"/>
          </w:tcPr>
          <w:p w:rsidR="00CC71AF" w:rsidRDefault="00240A51" w:rsidP="00B25FB9">
            <w:pPr>
              <w:widowControl w:val="0"/>
              <w:overflowPunct w:val="0"/>
              <w:autoSpaceDE w:val="0"/>
              <w:autoSpaceDN w:val="0"/>
              <w:adjustRightInd w:val="0"/>
              <w:jc w:val="both"/>
              <w:rPr>
                <w:rFonts w:cstheme="minorHAnsi"/>
                <w:color w:val="000000" w:themeColor="text1"/>
              </w:rPr>
            </w:pPr>
            <w:bookmarkStart w:id="142" w:name="_Hlk41657745"/>
            <w:r>
              <w:rPr>
                <w:rFonts w:cstheme="minorHAnsi"/>
              </w:rPr>
              <w:t xml:space="preserve">El titular </w:t>
            </w:r>
            <w:r>
              <w:rPr>
                <w:rFonts w:cstheme="minorHAnsi"/>
                <w:color w:val="000000" w:themeColor="text1"/>
              </w:rPr>
              <w:t xml:space="preserve">no cumple con la temporalidad exigidas en las medidas, ya que no registra los datos de los </w:t>
            </w:r>
            <w:r w:rsidR="006172FC">
              <w:rPr>
                <w:rFonts w:cstheme="minorHAnsi"/>
                <w:color w:val="000000" w:themeColor="text1"/>
              </w:rPr>
              <w:t xml:space="preserve">tres </w:t>
            </w:r>
            <w:r>
              <w:rPr>
                <w:rFonts w:cstheme="minorHAnsi"/>
                <w:color w:val="000000" w:themeColor="text1"/>
              </w:rPr>
              <w:t>primeros días de vigencia de las medidas (8</w:t>
            </w:r>
            <w:r w:rsidR="006172FC">
              <w:rPr>
                <w:rFonts w:cstheme="minorHAnsi"/>
                <w:color w:val="000000" w:themeColor="text1"/>
              </w:rPr>
              <w:t>,9 y 10</w:t>
            </w:r>
            <w:r>
              <w:rPr>
                <w:rFonts w:cstheme="minorHAnsi"/>
                <w:color w:val="000000" w:themeColor="text1"/>
              </w:rPr>
              <w:t xml:space="preserve"> de abril), no pudiendo contar con la información de la cantidad de producción de vino, volumen de RIL de entrada y salida del sistema de tratamiento, desconociendo el destino final de los RILes en esos días.</w:t>
            </w:r>
          </w:p>
          <w:p w:rsidR="001E3E1D" w:rsidRDefault="001E3E1D" w:rsidP="00B25FB9">
            <w:pPr>
              <w:widowControl w:val="0"/>
              <w:overflowPunct w:val="0"/>
              <w:autoSpaceDE w:val="0"/>
              <w:autoSpaceDN w:val="0"/>
              <w:adjustRightInd w:val="0"/>
              <w:jc w:val="both"/>
              <w:rPr>
                <w:rFonts w:cstheme="minorHAnsi"/>
                <w:color w:val="000000" w:themeColor="text1"/>
              </w:rPr>
            </w:pPr>
          </w:p>
          <w:p w:rsidR="00B13345" w:rsidRDefault="00240A51" w:rsidP="00B13345">
            <w:pPr>
              <w:widowControl w:val="0"/>
              <w:overflowPunct w:val="0"/>
              <w:autoSpaceDE w:val="0"/>
              <w:autoSpaceDN w:val="0"/>
              <w:adjustRightInd w:val="0"/>
              <w:jc w:val="both"/>
              <w:rPr>
                <w:rFonts w:cstheme="minorHAnsi"/>
                <w:color w:val="000000" w:themeColor="text1"/>
              </w:rPr>
            </w:pPr>
            <w:bookmarkStart w:id="143" w:name="_Hlk41423319"/>
            <w:r>
              <w:rPr>
                <w:rFonts w:cstheme="minorHAnsi"/>
              </w:rPr>
              <w:t>El registro del volumen de RIL producido en el proceso productivo e ingresa</w:t>
            </w:r>
            <w:r w:rsidR="00C85EDA">
              <w:rPr>
                <w:rFonts w:cstheme="minorHAnsi"/>
              </w:rPr>
              <w:t>do</w:t>
            </w:r>
            <w:r>
              <w:rPr>
                <w:rFonts w:cstheme="minorHAnsi"/>
              </w:rPr>
              <w:t xml:space="preserve"> a la planta de tratamiento </w:t>
            </w:r>
            <w:r w:rsidR="00C85EDA">
              <w:rPr>
                <w:rFonts w:cstheme="minorHAnsi"/>
              </w:rPr>
              <w:t>no es representativo</w:t>
            </w:r>
            <w:r w:rsidR="00CF318B">
              <w:rPr>
                <w:rFonts w:cstheme="minorHAnsi"/>
              </w:rPr>
              <w:t xml:space="preserve"> del </w:t>
            </w:r>
            <w:r w:rsidR="009A010A">
              <w:rPr>
                <w:rFonts w:cstheme="minorHAnsi"/>
              </w:rPr>
              <w:t>v</w:t>
            </w:r>
            <w:r w:rsidR="00CF318B">
              <w:rPr>
                <w:rFonts w:cstheme="minorHAnsi"/>
              </w:rPr>
              <w:t>olumen real</w:t>
            </w:r>
            <w:r w:rsidR="00C85EDA">
              <w:rPr>
                <w:rFonts w:cstheme="minorHAnsi"/>
              </w:rPr>
              <w:t xml:space="preserve">, debido a que estos datos son </w:t>
            </w:r>
            <w:r w:rsidR="00C85EDA" w:rsidRPr="00C85EDA">
              <w:rPr>
                <w:rFonts w:cstheme="minorHAnsi"/>
              </w:rPr>
              <w:t xml:space="preserve">obtenidos de un caudalímetro instalado entre dos unidades de la </w:t>
            </w:r>
            <w:r w:rsidR="00C96F6D" w:rsidRPr="00C85EDA">
              <w:rPr>
                <w:rFonts w:cstheme="minorHAnsi"/>
              </w:rPr>
              <w:t>PTRILes</w:t>
            </w:r>
            <w:r w:rsidR="00C85EDA" w:rsidRPr="00C85EDA">
              <w:rPr>
                <w:rFonts w:cstheme="minorHAnsi"/>
              </w:rPr>
              <w:t xml:space="preserve"> y </w:t>
            </w:r>
            <w:r w:rsidR="00997BAB" w:rsidRPr="00C85EDA">
              <w:rPr>
                <w:rFonts w:cstheme="minorHAnsi"/>
              </w:rPr>
              <w:t xml:space="preserve">no </w:t>
            </w:r>
            <w:r w:rsidR="00C873C7">
              <w:rPr>
                <w:rFonts w:cstheme="minorHAnsi"/>
              </w:rPr>
              <w:t>previo a la entrada al</w:t>
            </w:r>
            <w:r w:rsidR="00C85EDA" w:rsidRPr="00C85EDA">
              <w:rPr>
                <w:rFonts w:cstheme="minorHAnsi"/>
              </w:rPr>
              <w:t xml:space="preserve"> Sistema de tratamiento</w:t>
            </w:r>
            <w:bookmarkEnd w:id="143"/>
            <w:r w:rsidR="00C85EDA">
              <w:rPr>
                <w:rFonts w:cstheme="minorHAnsi"/>
              </w:rPr>
              <w:t>.</w:t>
            </w:r>
            <w:r w:rsidR="00997BAB">
              <w:rPr>
                <w:rFonts w:cstheme="minorHAnsi"/>
              </w:rPr>
              <w:t xml:space="preserve"> Por lo tanto, no se tiene certeza de</w:t>
            </w:r>
            <w:r w:rsidR="009A010A">
              <w:rPr>
                <w:rFonts w:cstheme="minorHAnsi"/>
              </w:rPr>
              <w:t>l volumen</w:t>
            </w:r>
            <w:r w:rsidR="00997BAB">
              <w:rPr>
                <w:rFonts w:cstheme="minorHAnsi"/>
              </w:rPr>
              <w:t xml:space="preserve"> de RILes generados y </w:t>
            </w:r>
            <w:r w:rsidR="009A010A">
              <w:rPr>
                <w:rFonts w:cstheme="minorHAnsi"/>
              </w:rPr>
              <w:t>el caudal de</w:t>
            </w:r>
            <w:r w:rsidR="00C873C7">
              <w:rPr>
                <w:rFonts w:cstheme="minorHAnsi"/>
              </w:rPr>
              <w:t>l</w:t>
            </w:r>
            <w:r w:rsidR="009A010A">
              <w:rPr>
                <w:rFonts w:cstheme="minorHAnsi"/>
              </w:rPr>
              <w:t xml:space="preserve"> RIL </w:t>
            </w:r>
            <w:r w:rsidR="00C873C7">
              <w:rPr>
                <w:rFonts w:cstheme="minorHAnsi"/>
              </w:rPr>
              <w:t>que</w:t>
            </w:r>
            <w:r w:rsidR="009A010A">
              <w:rPr>
                <w:rFonts w:cstheme="minorHAnsi"/>
              </w:rPr>
              <w:t xml:space="preserve"> ingres</w:t>
            </w:r>
            <w:r w:rsidR="00C873C7">
              <w:rPr>
                <w:rFonts w:cstheme="minorHAnsi"/>
              </w:rPr>
              <w:t>a</w:t>
            </w:r>
            <w:r w:rsidR="00997BAB">
              <w:rPr>
                <w:rFonts w:cstheme="minorHAnsi"/>
              </w:rPr>
              <w:t xml:space="preserve"> al sistema de tratamiento de Riles.</w:t>
            </w:r>
            <w:r w:rsidR="00B13345">
              <w:rPr>
                <w:rFonts w:cstheme="minorHAnsi"/>
              </w:rPr>
              <w:t>Más aun considerando que</w:t>
            </w:r>
            <w:r w:rsidR="00B13345" w:rsidRPr="009D0B25">
              <w:rPr>
                <w:rFonts w:cstheme="minorHAnsi"/>
              </w:rPr>
              <w:t xml:space="preserve">, </w:t>
            </w:r>
            <w:r w:rsidR="00B13345">
              <w:rPr>
                <w:rFonts w:cstheme="minorHAnsi"/>
                <w:color w:val="000000" w:themeColor="text1"/>
              </w:rPr>
              <w:t>e</w:t>
            </w:r>
            <w:r w:rsidR="00B13345" w:rsidRPr="001E3E1D">
              <w:rPr>
                <w:rFonts w:cstheme="minorHAnsi"/>
                <w:color w:val="000000" w:themeColor="text1"/>
              </w:rPr>
              <w:t xml:space="preserve">l volumen de RIL generado para el periodo reportado(13 al 29 de abril de 2020), </w:t>
            </w:r>
            <w:r w:rsidR="00B13345">
              <w:rPr>
                <w:rFonts w:cstheme="minorHAnsi"/>
                <w:color w:val="000000" w:themeColor="text1"/>
              </w:rPr>
              <w:t>superó en</w:t>
            </w:r>
            <w:r w:rsidR="00B13345" w:rsidRPr="009D0B25">
              <w:rPr>
                <w:rFonts w:cstheme="minorHAnsi"/>
                <w:color w:val="000000" w:themeColor="text1"/>
              </w:rPr>
              <w:t xml:space="preserve"> 11días</w:t>
            </w:r>
            <w:r w:rsidR="00B13345">
              <w:rPr>
                <w:rFonts w:cstheme="minorHAnsi"/>
                <w:color w:val="000000" w:themeColor="text1"/>
              </w:rPr>
              <w:t xml:space="preserve"> (de 13 días registrados),</w:t>
            </w:r>
            <w:r w:rsidR="00B13345" w:rsidRPr="009D0B25">
              <w:rPr>
                <w:rFonts w:cstheme="minorHAnsi"/>
                <w:color w:val="000000" w:themeColor="text1"/>
              </w:rPr>
              <w:t xml:space="preserve"> el caudal de 25 m</w:t>
            </w:r>
            <w:r w:rsidR="00B13345" w:rsidRPr="00671DA0">
              <w:rPr>
                <w:rFonts w:cstheme="minorHAnsi"/>
                <w:color w:val="000000" w:themeColor="text1"/>
                <w:vertAlign w:val="superscript"/>
              </w:rPr>
              <w:t>3</w:t>
            </w:r>
            <w:r w:rsidR="00B13345" w:rsidRPr="00671DA0">
              <w:rPr>
                <w:rFonts w:cstheme="minorHAnsi"/>
                <w:color w:val="000000" w:themeColor="text1"/>
              </w:rPr>
              <w:t>/día correspondiente a la época de vendimia</w:t>
            </w:r>
            <w:r w:rsidR="00B13345">
              <w:rPr>
                <w:rFonts w:cstheme="minorHAnsi"/>
                <w:color w:val="000000" w:themeColor="text1"/>
              </w:rPr>
              <w:t>, establecidos en la RCA.</w:t>
            </w:r>
          </w:p>
          <w:bookmarkEnd w:id="142"/>
          <w:p w:rsidR="00240A51" w:rsidRDefault="00240A51" w:rsidP="00B25FB9">
            <w:pPr>
              <w:widowControl w:val="0"/>
              <w:overflowPunct w:val="0"/>
              <w:autoSpaceDE w:val="0"/>
              <w:autoSpaceDN w:val="0"/>
              <w:adjustRightInd w:val="0"/>
              <w:jc w:val="both"/>
              <w:rPr>
                <w:rFonts w:cstheme="minorHAnsi"/>
              </w:rPr>
            </w:pPr>
          </w:p>
          <w:p w:rsidR="00831E51" w:rsidRPr="00C85EDA" w:rsidRDefault="00831E51" w:rsidP="00B25FB9">
            <w:pPr>
              <w:widowControl w:val="0"/>
              <w:overflowPunct w:val="0"/>
              <w:autoSpaceDE w:val="0"/>
              <w:autoSpaceDN w:val="0"/>
              <w:adjustRightInd w:val="0"/>
              <w:jc w:val="both"/>
              <w:rPr>
                <w:rFonts w:cstheme="minorHAnsi"/>
              </w:rPr>
            </w:pPr>
            <w:bookmarkStart w:id="144" w:name="_Hlk41657765"/>
            <w:r>
              <w:rPr>
                <w:rFonts w:cstheme="minorHAnsi"/>
              </w:rPr>
              <w:t xml:space="preserve">El titular entregó medios de verificación (fotografías) sobre la disposición de RILes al suelo, solo para 4 días de los 15 días de vigencia de las medidas, </w:t>
            </w:r>
            <w:bookmarkStart w:id="145" w:name="_Hlk41423368"/>
            <w:r>
              <w:rPr>
                <w:rFonts w:cstheme="minorHAnsi"/>
              </w:rPr>
              <w:t>desconociendo el estado del suelo en los otros días de ejecución de las medidas.</w:t>
            </w:r>
            <w:bookmarkEnd w:id="144"/>
            <w:bookmarkEnd w:id="145"/>
          </w:p>
        </w:tc>
      </w:tr>
      <w:tr w:rsidR="003E6D87" w:rsidRPr="000A1083" w:rsidTr="00611354">
        <w:trPr>
          <w:trHeight w:val="361"/>
          <w:jc w:val="center"/>
        </w:trPr>
        <w:tc>
          <w:tcPr>
            <w:tcW w:w="293" w:type="pct"/>
            <w:vAlign w:val="center"/>
          </w:tcPr>
          <w:p w:rsidR="003E6D87" w:rsidRPr="000A1083" w:rsidRDefault="00D923A7" w:rsidP="003E6D87">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911" w:type="pct"/>
            <w:vAlign w:val="center"/>
          </w:tcPr>
          <w:p w:rsidR="003E6D87" w:rsidRPr="00456D72" w:rsidRDefault="00456D72" w:rsidP="003E6D87">
            <w:pPr>
              <w:jc w:val="both"/>
              <w:rPr>
                <w:rFonts w:cstheme="minorHAnsi"/>
              </w:rPr>
            </w:pPr>
            <w:r w:rsidRPr="00456D72">
              <w:rPr>
                <w:rFonts w:cstheme="minorHAnsi"/>
                <w:i/>
              </w:rPr>
              <w:t>El titular deberá acumular la totalidad de los RILes generados en el proceso productivo, en camiones aljibes estancos. Los camiones no podrán permanecer más de tres días en las instalaciones de la planta. Una vez llenos o cumplidos los tres días, estos deberán ser enviados a una planta de tratamiento de RILes autorizada</w:t>
            </w:r>
            <w:r>
              <w:rPr>
                <w:rFonts w:cstheme="minorHAnsi"/>
                <w:i/>
              </w:rPr>
              <w:t>.</w:t>
            </w:r>
          </w:p>
        </w:tc>
        <w:tc>
          <w:tcPr>
            <w:tcW w:w="2796" w:type="pct"/>
          </w:tcPr>
          <w:p w:rsidR="005630B6" w:rsidRDefault="005630B6" w:rsidP="00B25FB9">
            <w:pPr>
              <w:widowControl w:val="0"/>
              <w:overflowPunct w:val="0"/>
              <w:autoSpaceDE w:val="0"/>
              <w:autoSpaceDN w:val="0"/>
              <w:adjustRightInd w:val="0"/>
              <w:jc w:val="both"/>
              <w:rPr>
                <w:rFonts w:cstheme="minorHAnsi"/>
                <w:color w:val="000000" w:themeColor="text1"/>
              </w:rPr>
            </w:pPr>
            <w:bookmarkStart w:id="146" w:name="_Hlk41657798"/>
            <w:r>
              <w:rPr>
                <w:rFonts w:cstheme="minorHAnsi"/>
                <w:color w:val="000000" w:themeColor="text1"/>
              </w:rPr>
              <w:t>No es posible</w:t>
            </w:r>
            <w:r w:rsidRPr="005E0561">
              <w:rPr>
                <w:rFonts w:cstheme="minorHAnsi"/>
                <w:color w:val="000000" w:themeColor="text1"/>
              </w:rPr>
              <w:t xml:space="preserve"> aseverar que la totalidad de los </w:t>
            </w:r>
            <w:r>
              <w:rPr>
                <w:rFonts w:cstheme="minorHAnsi"/>
                <w:color w:val="000000" w:themeColor="text1"/>
              </w:rPr>
              <w:t xml:space="preserve">Riles generados en proceso productivo fueron almacenados y enviados fuera de la viña, debido a que, </w:t>
            </w:r>
            <w:r w:rsidRPr="005E0561">
              <w:rPr>
                <w:rFonts w:cstheme="minorHAnsi"/>
                <w:color w:val="000000" w:themeColor="text1"/>
              </w:rPr>
              <w:t xml:space="preserve">existen discrepancias entre los volúmenes de RILes registrados en la planilla (guía de despacho) y las cantidades indicadas en los comprobantes de recepción de RILes de los sitios </w:t>
            </w:r>
            <w:r>
              <w:rPr>
                <w:rFonts w:cstheme="minorHAnsi"/>
                <w:color w:val="000000" w:themeColor="text1"/>
              </w:rPr>
              <w:t>a los que fueron enviados.</w:t>
            </w:r>
          </w:p>
          <w:p w:rsidR="003E6D87" w:rsidRDefault="00456D72" w:rsidP="00B25FB9">
            <w:pPr>
              <w:widowControl w:val="0"/>
              <w:overflowPunct w:val="0"/>
              <w:autoSpaceDE w:val="0"/>
              <w:autoSpaceDN w:val="0"/>
              <w:adjustRightInd w:val="0"/>
              <w:jc w:val="both"/>
              <w:rPr>
                <w:rFonts w:cstheme="minorHAnsi"/>
              </w:rPr>
            </w:pPr>
            <w:r>
              <w:rPr>
                <w:rFonts w:cstheme="minorHAnsi"/>
              </w:rPr>
              <w:t xml:space="preserve">Las dos instalaciones </w:t>
            </w:r>
            <w:r w:rsidR="003608DA">
              <w:rPr>
                <w:rFonts w:cstheme="minorHAnsi"/>
              </w:rPr>
              <w:t xml:space="preserve">donde </w:t>
            </w:r>
            <w:r>
              <w:rPr>
                <w:rFonts w:cstheme="minorHAnsi"/>
              </w:rPr>
              <w:t xml:space="preserve">fueron enviados los </w:t>
            </w:r>
            <w:r w:rsidR="003608DA">
              <w:rPr>
                <w:rFonts w:cstheme="minorHAnsi"/>
              </w:rPr>
              <w:t>RILes</w:t>
            </w:r>
            <w:r>
              <w:rPr>
                <w:rFonts w:cstheme="minorHAnsi"/>
              </w:rPr>
              <w:t xml:space="preserve"> crudos desde la Viña para su tratamiento final,</w:t>
            </w:r>
            <w:r w:rsidRPr="00456D72">
              <w:rPr>
                <w:rFonts w:cstheme="minorHAnsi"/>
              </w:rPr>
              <w:t xml:space="preserve"> corresponden a plantas de compostaje de residuos orgánicos sólidos, las cuales no cuentan con autorización sanitaria</w:t>
            </w:r>
            <w:r>
              <w:rPr>
                <w:rFonts w:cstheme="minorHAnsi"/>
              </w:rPr>
              <w:t>,</w:t>
            </w:r>
            <w:r w:rsidRPr="00456D72">
              <w:rPr>
                <w:rFonts w:cstheme="minorHAnsi"/>
              </w:rPr>
              <w:t xml:space="preserve"> ni ambiental, para tratar RILes crudos.</w:t>
            </w:r>
            <w:r w:rsidR="005630B6">
              <w:rPr>
                <w:rFonts w:cstheme="minorHAnsi"/>
              </w:rPr>
              <w:t xml:space="preserve"> Por lo tanto, el titular no cumplió con enviar los RILes a planta de tratamiento de RILes autorizada.</w:t>
            </w:r>
          </w:p>
          <w:bookmarkEnd w:id="146"/>
          <w:p w:rsidR="005709E7" w:rsidRPr="000A1083" w:rsidRDefault="005709E7" w:rsidP="003F1D8E">
            <w:pPr>
              <w:widowControl w:val="0"/>
              <w:overflowPunct w:val="0"/>
              <w:autoSpaceDE w:val="0"/>
              <w:autoSpaceDN w:val="0"/>
              <w:adjustRightInd w:val="0"/>
              <w:ind w:left="49" w:hanging="49"/>
              <w:jc w:val="both"/>
              <w:rPr>
                <w:rFonts w:cstheme="minorHAnsi"/>
              </w:rPr>
            </w:pPr>
          </w:p>
        </w:tc>
      </w:tr>
      <w:tr w:rsidR="00FC7326" w:rsidRPr="000A1083" w:rsidTr="00611354">
        <w:trPr>
          <w:trHeight w:val="361"/>
          <w:jc w:val="center"/>
        </w:trPr>
        <w:tc>
          <w:tcPr>
            <w:tcW w:w="293" w:type="pct"/>
            <w:vAlign w:val="center"/>
          </w:tcPr>
          <w:p w:rsidR="00FC7326" w:rsidRDefault="00FC7326" w:rsidP="003E6D87">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1911" w:type="pct"/>
            <w:vAlign w:val="center"/>
          </w:tcPr>
          <w:p w:rsidR="00FC7326" w:rsidRPr="00456D72" w:rsidRDefault="009F68A1" w:rsidP="003E6D87">
            <w:pPr>
              <w:jc w:val="both"/>
              <w:rPr>
                <w:rFonts w:cstheme="minorHAnsi"/>
                <w:i/>
              </w:rPr>
            </w:pPr>
            <w:r w:rsidRPr="005D6234">
              <w:rPr>
                <w:rFonts w:cstheme="minorHAnsi"/>
                <w:i/>
                <w:sz w:val="18"/>
              </w:rPr>
              <w:t>Debido a lo indicado en la medida anterior, el titular no podrá utilizar efluentes en riesgo durante la vigencia de las presentes medidas</w:t>
            </w:r>
            <w:r>
              <w:rPr>
                <w:rFonts w:cstheme="minorHAnsi"/>
                <w:i/>
                <w:sz w:val="18"/>
              </w:rPr>
              <w:t>.</w:t>
            </w:r>
          </w:p>
        </w:tc>
        <w:tc>
          <w:tcPr>
            <w:tcW w:w="2796" w:type="pct"/>
          </w:tcPr>
          <w:p w:rsidR="00FC7326" w:rsidRDefault="00324FF1" w:rsidP="00255654">
            <w:pPr>
              <w:widowControl w:val="0"/>
              <w:overflowPunct w:val="0"/>
              <w:autoSpaceDE w:val="0"/>
              <w:autoSpaceDN w:val="0"/>
              <w:adjustRightInd w:val="0"/>
              <w:spacing w:after="120"/>
              <w:jc w:val="both"/>
              <w:rPr>
                <w:rFonts w:cstheme="minorHAnsi"/>
              </w:rPr>
            </w:pPr>
            <w:bookmarkStart w:id="147" w:name="_Hlk41657830"/>
            <w:r>
              <w:rPr>
                <w:rFonts w:cstheme="minorHAnsi"/>
                <w:color w:val="000000" w:themeColor="text1"/>
              </w:rPr>
              <w:t>N</w:t>
            </w:r>
            <w:r w:rsidR="00FC7326" w:rsidRPr="0012196B">
              <w:rPr>
                <w:rFonts w:cstheme="minorHAnsi"/>
                <w:color w:val="000000" w:themeColor="text1"/>
              </w:rPr>
              <w:t>o se puede asegurar que el titular no haya utilizado Riles para riego del suelo, durante la vigencia de las presente</w:t>
            </w:r>
            <w:r w:rsidR="005630B6">
              <w:rPr>
                <w:rFonts w:cstheme="minorHAnsi"/>
                <w:color w:val="000000" w:themeColor="text1"/>
              </w:rPr>
              <w:t>s</w:t>
            </w:r>
            <w:r w:rsidR="00FC7326" w:rsidRPr="0012196B">
              <w:rPr>
                <w:rFonts w:cstheme="minorHAnsi"/>
                <w:color w:val="000000" w:themeColor="text1"/>
              </w:rPr>
              <w:t xml:space="preserve"> medidas, ya que, existen discrepancias entre los registros de despacho de Riles, guías de despacho y comprobante de recepción de las empresas </w:t>
            </w:r>
            <w:r w:rsidR="005630B6">
              <w:rPr>
                <w:rFonts w:cstheme="minorHAnsi"/>
                <w:color w:val="000000" w:themeColor="text1"/>
              </w:rPr>
              <w:t>donde fueron enviados</w:t>
            </w:r>
            <w:r w:rsidR="00FC7326" w:rsidRPr="0012196B">
              <w:rPr>
                <w:rFonts w:cstheme="minorHAnsi"/>
                <w:color w:val="000000" w:themeColor="text1"/>
              </w:rPr>
              <w:t xml:space="preserve"> los RILes. Ad</w:t>
            </w:r>
            <w:r w:rsidR="005630B6">
              <w:rPr>
                <w:rFonts w:cstheme="minorHAnsi"/>
                <w:color w:val="000000" w:themeColor="text1"/>
              </w:rPr>
              <w:t>icionalmente</w:t>
            </w:r>
            <w:r w:rsidR="00FC7326" w:rsidRPr="0012196B">
              <w:rPr>
                <w:rFonts w:cstheme="minorHAnsi"/>
                <w:color w:val="000000" w:themeColor="text1"/>
              </w:rPr>
              <w:t>, el titular no presentó las fotografías del estado del suelo para todos los días de vigencia de las medidas provisionales</w:t>
            </w:r>
            <w:r w:rsidR="005630B6">
              <w:rPr>
                <w:rFonts w:cstheme="minorHAnsi"/>
                <w:color w:val="000000" w:themeColor="text1"/>
              </w:rPr>
              <w:t xml:space="preserve"> que permitan comprobar el no riego durante la totalidad del tiempo de vigencia de las medidas</w:t>
            </w:r>
            <w:r w:rsidR="00FC7326" w:rsidRPr="0012196B">
              <w:rPr>
                <w:rFonts w:cstheme="minorHAnsi"/>
                <w:color w:val="000000" w:themeColor="text1"/>
              </w:rPr>
              <w:t>.</w:t>
            </w:r>
            <w:bookmarkEnd w:id="147"/>
          </w:p>
        </w:tc>
      </w:tr>
      <w:tr w:rsidR="000C7A22" w:rsidRPr="000A1083" w:rsidTr="00611354">
        <w:trPr>
          <w:trHeight w:val="361"/>
          <w:jc w:val="center"/>
        </w:trPr>
        <w:tc>
          <w:tcPr>
            <w:tcW w:w="293" w:type="pct"/>
            <w:vAlign w:val="center"/>
          </w:tcPr>
          <w:p w:rsidR="000C7A22" w:rsidRDefault="000C7A22" w:rsidP="003E6D87">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Otros hechos</w:t>
            </w:r>
          </w:p>
        </w:tc>
        <w:tc>
          <w:tcPr>
            <w:tcW w:w="1911" w:type="pct"/>
            <w:vAlign w:val="center"/>
          </w:tcPr>
          <w:p w:rsidR="002D2EE1" w:rsidRDefault="002D2EE1" w:rsidP="002D2EE1">
            <w:pPr>
              <w:jc w:val="both"/>
              <w:rPr>
                <w:rFonts w:eastAsia="Times New Roman"/>
                <w:i/>
                <w:iCs/>
                <w:color w:val="000000"/>
                <w:lang w:eastAsia="es-CL"/>
              </w:rPr>
            </w:pPr>
            <w:r w:rsidRPr="00A564A1">
              <w:rPr>
                <w:rFonts w:eastAsia="Times New Roman"/>
                <w:i/>
                <w:iCs/>
                <w:color w:val="000000"/>
                <w:lang w:eastAsia="es-CL"/>
              </w:rPr>
              <w:t>Considerando 4.3.2. RCA N° 247/2015</w:t>
            </w:r>
            <w:r>
              <w:rPr>
                <w:rFonts w:eastAsia="Times New Roman"/>
                <w:i/>
                <w:iCs/>
                <w:color w:val="000000"/>
                <w:lang w:eastAsia="es-CL"/>
              </w:rPr>
              <w:t>.</w:t>
            </w:r>
          </w:p>
          <w:p w:rsidR="002D2EE1" w:rsidRPr="0071102A" w:rsidRDefault="002D2EE1" w:rsidP="002D2EE1">
            <w:pPr>
              <w:jc w:val="both"/>
              <w:rPr>
                <w:rFonts w:eastAsia="Times New Roman"/>
                <w:i/>
                <w:iCs/>
                <w:color w:val="000000"/>
                <w:lang w:eastAsia="es-CL"/>
              </w:rPr>
            </w:pPr>
            <w:r w:rsidRPr="0071102A">
              <w:rPr>
                <w:rFonts w:eastAsia="Times New Roman"/>
                <w:i/>
                <w:iCs/>
                <w:color w:val="000000"/>
                <w:lang w:eastAsia="es-CL"/>
              </w:rPr>
              <w:t>Sistema de tratamiento de Riles. El tratamiento de los Riles vitivinícolas consiste en un sistema biológico aeróbico discontinuo, de 8 horas de operación al día, 7 horas de aireación y 1 hora de disposición. Consta de tratamiento primario para la separación de sólidos de mayor tamaño y tratamiento secundario para degradar el contenido orgánico del Ril. En el Anexo N° 3 de la DIA se presenta el plano de las instalaciones de la planta de tratamiento de Riles.</w:t>
            </w:r>
          </w:p>
          <w:p w:rsidR="002D2EE1" w:rsidRPr="0071102A" w:rsidRDefault="002D2EE1" w:rsidP="002D2EE1">
            <w:pPr>
              <w:jc w:val="both"/>
              <w:rPr>
                <w:rFonts w:eastAsia="Times New Roman"/>
                <w:i/>
                <w:iCs/>
                <w:color w:val="000000"/>
                <w:lang w:eastAsia="es-CL"/>
              </w:rPr>
            </w:pPr>
            <w:r>
              <w:rPr>
                <w:rFonts w:eastAsia="Times New Roman"/>
                <w:i/>
                <w:iCs/>
                <w:color w:val="000000"/>
                <w:lang w:eastAsia="es-CL"/>
              </w:rPr>
              <w:t xml:space="preserve">[…] </w:t>
            </w:r>
            <w:r w:rsidRPr="0071102A">
              <w:rPr>
                <w:rFonts w:eastAsia="Times New Roman"/>
                <w:i/>
                <w:iCs/>
                <w:color w:val="000000"/>
                <w:lang w:eastAsia="es-CL"/>
              </w:rPr>
              <w:t>Los parámetros de diseño del RIL vitivinícola son de:</w:t>
            </w:r>
          </w:p>
          <w:p w:rsidR="002D2EE1" w:rsidRPr="0071102A" w:rsidRDefault="002D2EE1" w:rsidP="002D2EE1">
            <w:pPr>
              <w:jc w:val="both"/>
              <w:rPr>
                <w:rFonts w:eastAsia="Times New Roman"/>
                <w:i/>
                <w:iCs/>
                <w:color w:val="000000"/>
                <w:lang w:eastAsia="es-CL"/>
              </w:rPr>
            </w:pPr>
            <w:r w:rsidRPr="0071102A">
              <w:rPr>
                <w:rFonts w:eastAsia="Times New Roman"/>
                <w:i/>
                <w:iCs/>
                <w:color w:val="000000"/>
                <w:lang w:eastAsia="es-CL"/>
              </w:rPr>
              <w:t>-</w:t>
            </w:r>
            <w:r w:rsidRPr="0071102A">
              <w:rPr>
                <w:rFonts w:eastAsia="Times New Roman"/>
                <w:i/>
                <w:iCs/>
                <w:color w:val="000000"/>
                <w:lang w:eastAsia="es-CL"/>
              </w:rPr>
              <w:tab/>
              <w:t>Q: 25 m</w:t>
            </w:r>
            <w:r w:rsidRPr="00146075">
              <w:rPr>
                <w:rFonts w:eastAsia="Times New Roman"/>
                <w:i/>
                <w:iCs/>
                <w:color w:val="000000"/>
                <w:vertAlign w:val="superscript"/>
                <w:lang w:eastAsia="es-CL"/>
              </w:rPr>
              <w:t>3</w:t>
            </w:r>
            <w:r w:rsidRPr="0071102A">
              <w:rPr>
                <w:rFonts w:eastAsia="Times New Roman"/>
                <w:i/>
                <w:iCs/>
                <w:color w:val="000000"/>
                <w:lang w:eastAsia="es-CL"/>
              </w:rPr>
              <w:t>/día,</w:t>
            </w:r>
          </w:p>
          <w:p w:rsidR="002D2EE1" w:rsidRPr="0071102A" w:rsidRDefault="002D2EE1" w:rsidP="002D2EE1">
            <w:pPr>
              <w:jc w:val="both"/>
              <w:rPr>
                <w:rFonts w:eastAsia="Times New Roman"/>
                <w:i/>
                <w:iCs/>
                <w:color w:val="000000"/>
                <w:lang w:eastAsia="es-CL"/>
              </w:rPr>
            </w:pPr>
            <w:r w:rsidRPr="0071102A">
              <w:rPr>
                <w:rFonts w:eastAsia="Times New Roman"/>
                <w:i/>
                <w:iCs/>
                <w:color w:val="000000"/>
                <w:lang w:eastAsia="es-CL"/>
              </w:rPr>
              <w:t>-</w:t>
            </w:r>
            <w:r w:rsidRPr="0071102A">
              <w:rPr>
                <w:rFonts w:eastAsia="Times New Roman"/>
                <w:i/>
                <w:iCs/>
                <w:color w:val="000000"/>
                <w:lang w:eastAsia="es-CL"/>
              </w:rPr>
              <w:tab/>
              <w:t>DBO5: 2.520 mg/L</w:t>
            </w:r>
          </w:p>
          <w:p w:rsidR="002D2EE1" w:rsidRDefault="002D2EE1" w:rsidP="002D2EE1">
            <w:pPr>
              <w:jc w:val="both"/>
              <w:rPr>
                <w:rFonts w:eastAsia="Times New Roman"/>
                <w:i/>
                <w:iCs/>
                <w:color w:val="000000"/>
                <w:lang w:eastAsia="es-CL"/>
              </w:rPr>
            </w:pPr>
            <w:r w:rsidRPr="0071102A">
              <w:rPr>
                <w:rFonts w:eastAsia="Times New Roman"/>
                <w:i/>
                <w:iCs/>
                <w:color w:val="000000"/>
                <w:lang w:eastAsia="es-CL"/>
              </w:rPr>
              <w:t>-</w:t>
            </w:r>
            <w:r w:rsidRPr="0071102A">
              <w:rPr>
                <w:rFonts w:eastAsia="Times New Roman"/>
                <w:i/>
                <w:iCs/>
                <w:color w:val="000000"/>
                <w:lang w:eastAsia="es-CL"/>
              </w:rPr>
              <w:tab/>
              <w:t>SST 288 mg/ L</w:t>
            </w:r>
          </w:p>
          <w:p w:rsidR="002D2EE1" w:rsidRPr="004B51FC" w:rsidRDefault="002D2EE1" w:rsidP="002D2EE1">
            <w:pPr>
              <w:jc w:val="both"/>
              <w:rPr>
                <w:rFonts w:eastAsia="Times New Roman"/>
                <w:b/>
                <w:bCs/>
                <w:color w:val="000000"/>
                <w:lang w:eastAsia="es-CL"/>
              </w:rPr>
            </w:pPr>
            <w:r w:rsidRPr="004B51FC">
              <w:rPr>
                <w:rFonts w:eastAsia="Times New Roman"/>
                <w:b/>
                <w:bCs/>
                <w:color w:val="000000"/>
                <w:lang w:eastAsia="es-CL"/>
              </w:rPr>
              <w:t xml:space="preserve">Operación del Sistema de Tratamiento. </w:t>
            </w:r>
          </w:p>
          <w:p w:rsidR="002D2EE1" w:rsidRPr="004B51FC" w:rsidRDefault="002D2EE1" w:rsidP="002D2EE1">
            <w:pPr>
              <w:tabs>
                <w:tab w:val="left" w:pos="435"/>
              </w:tabs>
              <w:ind w:left="492" w:hanging="283"/>
              <w:jc w:val="both"/>
              <w:rPr>
                <w:rFonts w:eastAsia="Times New Roman"/>
                <w:i/>
                <w:iCs/>
                <w:color w:val="000000"/>
                <w:lang w:eastAsia="es-CL"/>
              </w:rPr>
            </w:pPr>
            <w:r w:rsidRPr="002D2EE1">
              <w:rPr>
                <w:rFonts w:eastAsia="Times New Roman"/>
                <w:i/>
                <w:iCs/>
                <w:color w:val="000000"/>
                <w:lang w:eastAsia="es-CL"/>
              </w:rPr>
              <w:t>a.</w:t>
            </w:r>
            <w:r w:rsidRPr="004B51FC">
              <w:rPr>
                <w:rFonts w:eastAsia="Times New Roman"/>
                <w:b/>
                <w:bCs/>
                <w:color w:val="000000"/>
                <w:lang w:eastAsia="es-CL"/>
              </w:rPr>
              <w:tab/>
            </w:r>
            <w:r w:rsidRPr="004B51FC">
              <w:rPr>
                <w:rFonts w:eastAsia="Times New Roman"/>
                <w:i/>
                <w:iCs/>
                <w:color w:val="000000"/>
                <w:lang w:eastAsia="es-CL"/>
              </w:rPr>
              <w:t>Acumulación</w:t>
            </w:r>
          </w:p>
          <w:p w:rsidR="002D2EE1" w:rsidRPr="004B51FC" w:rsidRDefault="002D2EE1" w:rsidP="002D2EE1">
            <w:pPr>
              <w:tabs>
                <w:tab w:val="left" w:pos="435"/>
              </w:tabs>
              <w:ind w:left="492" w:hanging="283"/>
              <w:jc w:val="both"/>
              <w:rPr>
                <w:rFonts w:eastAsia="Times New Roman"/>
                <w:i/>
                <w:iCs/>
                <w:color w:val="000000"/>
                <w:lang w:eastAsia="es-CL"/>
              </w:rPr>
            </w:pPr>
            <w:r w:rsidRPr="004B51FC">
              <w:rPr>
                <w:rFonts w:eastAsia="Times New Roman"/>
                <w:i/>
                <w:iCs/>
                <w:color w:val="000000"/>
                <w:lang w:eastAsia="es-CL"/>
              </w:rPr>
              <w:t>b.</w:t>
            </w:r>
            <w:r w:rsidRPr="004B51FC">
              <w:rPr>
                <w:rFonts w:eastAsia="Times New Roman"/>
                <w:i/>
                <w:iCs/>
                <w:color w:val="000000"/>
                <w:lang w:eastAsia="es-CL"/>
              </w:rPr>
              <w:tab/>
              <w:t>Conducción</w:t>
            </w:r>
          </w:p>
          <w:p w:rsidR="002D2EE1" w:rsidRDefault="002D2EE1" w:rsidP="002D2EE1">
            <w:pPr>
              <w:tabs>
                <w:tab w:val="left" w:pos="435"/>
              </w:tabs>
              <w:ind w:left="492" w:hanging="283"/>
              <w:jc w:val="both"/>
              <w:rPr>
                <w:rFonts w:eastAsia="Times New Roman"/>
                <w:i/>
                <w:iCs/>
                <w:color w:val="000000"/>
                <w:lang w:eastAsia="es-CL"/>
              </w:rPr>
            </w:pPr>
            <w:r w:rsidRPr="004B51FC">
              <w:rPr>
                <w:rFonts w:eastAsia="Times New Roman"/>
                <w:i/>
                <w:iCs/>
                <w:color w:val="000000"/>
                <w:lang w:eastAsia="es-CL"/>
              </w:rPr>
              <w:t>c.</w:t>
            </w:r>
            <w:r w:rsidRPr="004B51FC">
              <w:rPr>
                <w:rFonts w:eastAsia="Times New Roman"/>
                <w:i/>
                <w:iCs/>
                <w:color w:val="000000"/>
                <w:lang w:eastAsia="es-CL"/>
              </w:rPr>
              <w:tab/>
              <w:t>Cámara de Ril crudo</w:t>
            </w:r>
          </w:p>
          <w:p w:rsidR="002D2EE1" w:rsidRDefault="002D2EE1" w:rsidP="002D2EE1">
            <w:pPr>
              <w:tabs>
                <w:tab w:val="left" w:pos="435"/>
              </w:tabs>
              <w:ind w:left="492" w:hanging="283"/>
              <w:jc w:val="both"/>
              <w:rPr>
                <w:rFonts w:eastAsia="Times New Roman"/>
                <w:i/>
                <w:iCs/>
                <w:color w:val="000000"/>
                <w:lang w:eastAsia="es-CL"/>
              </w:rPr>
            </w:pPr>
            <w:r w:rsidRPr="004B51FC">
              <w:rPr>
                <w:rFonts w:eastAsia="Times New Roman"/>
                <w:i/>
                <w:iCs/>
                <w:color w:val="000000"/>
                <w:lang w:eastAsia="es-CL"/>
              </w:rPr>
              <w:t>d.</w:t>
            </w:r>
            <w:r w:rsidRPr="004B51FC">
              <w:rPr>
                <w:rFonts w:eastAsia="Times New Roman"/>
                <w:i/>
                <w:iCs/>
                <w:color w:val="000000"/>
                <w:lang w:eastAsia="es-CL"/>
              </w:rPr>
              <w:tab/>
              <w:t>Separador de sólidos</w:t>
            </w:r>
          </w:p>
          <w:p w:rsidR="002D2EE1" w:rsidRDefault="002D2EE1" w:rsidP="002D2EE1">
            <w:pPr>
              <w:tabs>
                <w:tab w:val="left" w:pos="492"/>
              </w:tabs>
              <w:ind w:left="492" w:hanging="283"/>
              <w:jc w:val="both"/>
              <w:rPr>
                <w:rFonts w:eastAsia="Times New Roman"/>
                <w:i/>
                <w:iCs/>
                <w:color w:val="000000"/>
                <w:lang w:eastAsia="es-CL"/>
              </w:rPr>
            </w:pPr>
            <w:r>
              <w:rPr>
                <w:rFonts w:eastAsia="Times New Roman"/>
                <w:i/>
                <w:iCs/>
                <w:color w:val="000000"/>
                <w:lang w:eastAsia="es-CL"/>
              </w:rPr>
              <w:t>e.</w:t>
            </w:r>
            <w:r w:rsidRPr="004B51FC">
              <w:rPr>
                <w:rFonts w:eastAsia="Times New Roman"/>
                <w:i/>
                <w:iCs/>
                <w:color w:val="000000"/>
                <w:lang w:eastAsia="es-CL"/>
              </w:rPr>
              <w:t xml:space="preserve"> Estanque de aireación</w:t>
            </w:r>
          </w:p>
          <w:p w:rsidR="002D2EE1" w:rsidRPr="004B51FC" w:rsidRDefault="002D2EE1" w:rsidP="002D2EE1">
            <w:pPr>
              <w:tabs>
                <w:tab w:val="left" w:pos="492"/>
              </w:tabs>
              <w:ind w:left="492" w:hanging="283"/>
              <w:jc w:val="both"/>
              <w:rPr>
                <w:rFonts w:eastAsia="Times New Roman"/>
                <w:i/>
                <w:iCs/>
                <w:color w:val="000000"/>
                <w:lang w:eastAsia="es-CL"/>
              </w:rPr>
            </w:pPr>
            <w:r>
              <w:rPr>
                <w:rFonts w:eastAsia="Times New Roman"/>
                <w:i/>
                <w:iCs/>
                <w:color w:val="000000"/>
                <w:lang w:eastAsia="es-CL"/>
              </w:rPr>
              <w:t xml:space="preserve">f. </w:t>
            </w:r>
            <w:r w:rsidRPr="004B51FC">
              <w:rPr>
                <w:rFonts w:eastAsia="Times New Roman"/>
                <w:i/>
                <w:iCs/>
                <w:color w:val="000000"/>
                <w:lang w:eastAsia="es-CL"/>
              </w:rPr>
              <w:t>Control de pH:</w:t>
            </w:r>
          </w:p>
          <w:p w:rsidR="002D2EE1" w:rsidRPr="000A5EC9" w:rsidRDefault="002D2EE1" w:rsidP="002D2EE1">
            <w:pPr>
              <w:tabs>
                <w:tab w:val="left" w:pos="492"/>
              </w:tabs>
              <w:jc w:val="both"/>
              <w:rPr>
                <w:rFonts w:eastAsia="Times New Roman"/>
                <w:b/>
                <w:bCs/>
                <w:color w:val="000000"/>
                <w:lang w:eastAsia="es-CL"/>
              </w:rPr>
            </w:pPr>
            <w:r w:rsidRPr="000A5EC9">
              <w:rPr>
                <w:rFonts w:eastAsia="Times New Roman"/>
                <w:b/>
                <w:bCs/>
                <w:color w:val="000000"/>
                <w:lang w:eastAsia="es-CL"/>
              </w:rPr>
              <w:t>Considerando 6.1. RCA N° 247/2015</w:t>
            </w:r>
          </w:p>
          <w:p w:rsidR="006B5A2A" w:rsidRPr="000A5EC9" w:rsidRDefault="006B5A2A" w:rsidP="006B5A2A">
            <w:pPr>
              <w:jc w:val="both"/>
              <w:rPr>
                <w:rFonts w:eastAsia="Times New Roman"/>
                <w:b/>
                <w:bCs/>
                <w:color w:val="000000"/>
                <w:lang w:eastAsia="es-CL"/>
              </w:rPr>
            </w:pPr>
            <w:r w:rsidRPr="000A5EC9">
              <w:rPr>
                <w:rFonts w:eastAsia="Times New Roman"/>
                <w:i/>
                <w:iCs/>
                <w:color w:val="000000"/>
                <w:lang w:eastAsia="es-CL"/>
              </w:rPr>
              <w:t>Programa de monitoreo Efluente tratado.</w:t>
            </w:r>
          </w:p>
          <w:p w:rsidR="006B5A2A" w:rsidRPr="000A5EC9" w:rsidRDefault="006B5A2A" w:rsidP="006B5A2A">
            <w:pPr>
              <w:jc w:val="both"/>
              <w:rPr>
                <w:rFonts w:eastAsia="Times New Roman"/>
                <w:i/>
                <w:iCs/>
                <w:color w:val="000000"/>
                <w:lang w:eastAsia="es-CL"/>
              </w:rPr>
            </w:pPr>
            <w:r w:rsidRPr="000A5EC9">
              <w:rPr>
                <w:rFonts w:eastAsia="Times New Roman"/>
                <w:i/>
                <w:iCs/>
                <w:color w:val="000000"/>
                <w:lang w:eastAsia="es-CL"/>
              </w:rPr>
              <w:t>El programa de monitoreo propuesto, para efectos de los parámetros a medir se rigen basándose en la N.Ch. 1.333 Of 78 y Guía de riego condiciones básicas para la aplicación de RILes de agroindustrias en riego, SAG. Estos parámetros de acuerdo a la actividad son: pH, T°, DBO5, Sólidos suspendidos totales, Nitrógeno Total Kjeldahl y Conductividad Eléctrica.</w:t>
            </w:r>
          </w:p>
          <w:p w:rsidR="002D2EE1" w:rsidRPr="004B51FC" w:rsidRDefault="006B5A2A" w:rsidP="006B5A2A">
            <w:pPr>
              <w:tabs>
                <w:tab w:val="left" w:pos="435"/>
              </w:tabs>
              <w:jc w:val="both"/>
              <w:rPr>
                <w:rFonts w:eastAsia="Times New Roman"/>
                <w:i/>
                <w:iCs/>
                <w:color w:val="000000"/>
                <w:lang w:eastAsia="es-CL"/>
              </w:rPr>
            </w:pPr>
            <w:r w:rsidRPr="000A5EC9">
              <w:rPr>
                <w:rFonts w:eastAsia="Times New Roman"/>
                <w:i/>
                <w:iCs/>
                <w:color w:val="000000"/>
                <w:lang w:eastAsia="es-CL"/>
              </w:rPr>
              <w:t>Con respecto al monitoreo, este se ejecuta de acuerdo a la NCh 411/10, por laboratorio acreditado por la SISS. El punto de control es la llave en la salida del sistema de tratamiento, ubicada previo a la descarga por disposición.</w:t>
            </w:r>
            <w:r>
              <w:rPr>
                <w:rFonts w:eastAsia="Times New Roman"/>
                <w:i/>
                <w:iCs/>
                <w:color w:val="000000"/>
                <w:lang w:eastAsia="es-CL"/>
              </w:rPr>
              <w:t xml:space="preserve"> […]</w:t>
            </w:r>
          </w:p>
          <w:p w:rsidR="000C7A22" w:rsidRPr="005D6234" w:rsidRDefault="000C7A22" w:rsidP="002D2EE1">
            <w:pPr>
              <w:tabs>
                <w:tab w:val="left" w:pos="492"/>
              </w:tabs>
              <w:ind w:left="492" w:hanging="283"/>
              <w:jc w:val="both"/>
              <w:rPr>
                <w:rFonts w:cstheme="minorHAnsi"/>
                <w:i/>
                <w:sz w:val="18"/>
              </w:rPr>
            </w:pPr>
          </w:p>
        </w:tc>
        <w:tc>
          <w:tcPr>
            <w:tcW w:w="2796" w:type="pct"/>
          </w:tcPr>
          <w:p w:rsidR="000C7A22" w:rsidRDefault="001C59F8" w:rsidP="001C59F8">
            <w:pPr>
              <w:widowControl w:val="0"/>
              <w:overflowPunct w:val="0"/>
              <w:autoSpaceDE w:val="0"/>
              <w:autoSpaceDN w:val="0"/>
              <w:adjustRightInd w:val="0"/>
              <w:spacing w:after="120"/>
              <w:jc w:val="both"/>
              <w:rPr>
                <w:rFonts w:cstheme="minorHAnsi"/>
                <w:color w:val="000000" w:themeColor="text1"/>
              </w:rPr>
            </w:pPr>
            <w:bookmarkStart w:id="148" w:name="_Hlk41657944"/>
            <w:r>
              <w:t xml:space="preserve">Se verifica la superación de los límites máximos </w:t>
            </w:r>
            <w:r w:rsidRPr="00EF48AA">
              <w:rPr>
                <w:rFonts w:cstheme="minorHAnsi"/>
                <w:color w:val="000000" w:themeColor="text1"/>
              </w:rPr>
              <w:t>establecidos en la Guía SAG y NCh 1333</w:t>
            </w:r>
            <w:r>
              <w:rPr>
                <w:rFonts w:cstheme="minorHAnsi"/>
                <w:color w:val="000000" w:themeColor="text1"/>
              </w:rPr>
              <w:t xml:space="preserve"> para los</w:t>
            </w:r>
            <w:r w:rsidRPr="00EF48AA">
              <w:rPr>
                <w:rFonts w:cstheme="minorHAnsi"/>
                <w:color w:val="000000" w:themeColor="text1"/>
              </w:rPr>
              <w:t xml:space="preserve"> contaminantes; DBO</w:t>
            </w:r>
            <w:r w:rsidRPr="00EF48AA">
              <w:rPr>
                <w:rFonts w:cstheme="minorHAnsi"/>
                <w:color w:val="000000" w:themeColor="text1"/>
                <w:vertAlign w:val="subscript"/>
              </w:rPr>
              <w:t>5</w:t>
            </w:r>
            <w:r w:rsidRPr="00EF48AA">
              <w:rPr>
                <w:rFonts w:cstheme="minorHAnsi"/>
                <w:color w:val="000000" w:themeColor="text1"/>
              </w:rPr>
              <w:t xml:space="preserve">, Sólidos Suspendidos Totales y conductividad eléctrica </w:t>
            </w:r>
            <w:r>
              <w:rPr>
                <w:rFonts w:cstheme="minorHAnsi"/>
                <w:color w:val="000000" w:themeColor="text1"/>
              </w:rPr>
              <w:t xml:space="preserve">correspondientes </w:t>
            </w:r>
            <w:r w:rsidR="006B1C24">
              <w:rPr>
                <w:rFonts w:cstheme="minorHAnsi"/>
                <w:color w:val="000000" w:themeColor="text1"/>
              </w:rPr>
              <w:t>al monitoreo</w:t>
            </w:r>
            <w:r w:rsidR="00EF48AA" w:rsidRPr="00EF48AA">
              <w:rPr>
                <w:rFonts w:cstheme="minorHAnsi"/>
                <w:color w:val="000000" w:themeColor="text1"/>
              </w:rPr>
              <w:t xml:space="preserve"> de RIL </w:t>
            </w:r>
            <w:r>
              <w:rPr>
                <w:rFonts w:cstheme="minorHAnsi"/>
                <w:color w:val="000000" w:themeColor="text1"/>
              </w:rPr>
              <w:t>realizados en</w:t>
            </w:r>
            <w:r w:rsidR="00EF48AA">
              <w:rPr>
                <w:rFonts w:cstheme="minorHAnsi"/>
                <w:color w:val="000000" w:themeColor="text1"/>
              </w:rPr>
              <w:t>los meses de febrero</w:t>
            </w:r>
            <w:r w:rsidR="006B1C24">
              <w:rPr>
                <w:rFonts w:cstheme="minorHAnsi"/>
                <w:color w:val="000000" w:themeColor="text1"/>
              </w:rPr>
              <w:t>y marzo</w:t>
            </w:r>
            <w:r w:rsidR="00EF48AA">
              <w:rPr>
                <w:rFonts w:cstheme="minorHAnsi"/>
                <w:color w:val="000000" w:themeColor="text1"/>
              </w:rPr>
              <w:t xml:space="preserve"> de 2020</w:t>
            </w:r>
            <w:r w:rsidR="00E10D41">
              <w:rPr>
                <w:rFonts w:cstheme="minorHAnsi"/>
                <w:color w:val="000000" w:themeColor="text1"/>
              </w:rPr>
              <w:t>, a</w:t>
            </w:r>
            <w:r w:rsidR="006B1C24">
              <w:rPr>
                <w:rFonts w:cstheme="minorHAnsi"/>
                <w:color w:val="000000" w:themeColor="text1"/>
              </w:rPr>
              <w:t xml:space="preserve"> pesar que en estos meses se encontraba</w:t>
            </w:r>
            <w:r w:rsidR="00E10D41">
              <w:rPr>
                <w:rFonts w:cstheme="minorHAnsi"/>
                <w:color w:val="000000" w:themeColor="text1"/>
              </w:rPr>
              <w:t>n</w:t>
            </w:r>
            <w:r w:rsidR="006B1C24">
              <w:rPr>
                <w:rFonts w:cstheme="minorHAnsi"/>
                <w:color w:val="000000" w:themeColor="text1"/>
              </w:rPr>
              <w:t xml:space="preserve"> operando las nuevas unidades de la PTRILes. Lo que permite concluir </w:t>
            </w:r>
            <w:r w:rsidR="006B1C24" w:rsidRPr="006B1C24">
              <w:rPr>
                <w:rFonts w:cstheme="minorHAnsi"/>
                <w:color w:val="000000" w:themeColor="text1"/>
              </w:rPr>
              <w:t>que las modificaciones a la PTRILes, tampoco son capaces de tratar los RILes y cumplir con los parámetros críticos (DBO</w:t>
            </w:r>
            <w:r w:rsidR="006B1C24" w:rsidRPr="0022371E">
              <w:rPr>
                <w:rFonts w:cstheme="minorHAnsi"/>
                <w:color w:val="000000" w:themeColor="text1"/>
                <w:vertAlign w:val="subscript"/>
              </w:rPr>
              <w:t>5</w:t>
            </w:r>
            <w:r w:rsidR="006B1C24" w:rsidRPr="006B1C24">
              <w:rPr>
                <w:rFonts w:cstheme="minorHAnsi"/>
                <w:color w:val="000000" w:themeColor="text1"/>
              </w:rPr>
              <w:t>, SST, y conductividad eléctrica), para poder aplicar estos al suelo mediante el riego.</w:t>
            </w:r>
          </w:p>
          <w:p w:rsidR="0022371E" w:rsidRDefault="00F72641" w:rsidP="00926984">
            <w:pPr>
              <w:widowControl w:val="0"/>
              <w:overflowPunct w:val="0"/>
              <w:autoSpaceDE w:val="0"/>
              <w:autoSpaceDN w:val="0"/>
              <w:adjustRightInd w:val="0"/>
              <w:spacing w:after="120"/>
              <w:jc w:val="both"/>
              <w:rPr>
                <w:rFonts w:cstheme="minorHAnsi"/>
                <w:color w:val="000000" w:themeColor="text1"/>
              </w:rPr>
            </w:pPr>
            <w:r>
              <w:rPr>
                <w:rFonts w:cstheme="minorHAnsi"/>
                <w:color w:val="000000" w:themeColor="text1"/>
              </w:rPr>
              <w:t xml:space="preserve">Se </w:t>
            </w:r>
            <w:r w:rsidR="00EC2247">
              <w:rPr>
                <w:rFonts w:cstheme="minorHAnsi"/>
                <w:color w:val="000000" w:themeColor="text1"/>
              </w:rPr>
              <w:t xml:space="preserve">verificóla existencia de una </w:t>
            </w:r>
            <w:r>
              <w:rPr>
                <w:rFonts w:cstheme="minorHAnsi"/>
                <w:color w:val="000000" w:themeColor="text1"/>
              </w:rPr>
              <w:t>tube</w:t>
            </w:r>
            <w:r w:rsidR="001B3630">
              <w:rPr>
                <w:rFonts w:cstheme="minorHAnsi"/>
                <w:color w:val="000000" w:themeColor="text1"/>
              </w:rPr>
              <w:t xml:space="preserve">ríaque </w:t>
            </w:r>
            <w:r w:rsidR="00AF21A1">
              <w:rPr>
                <w:rFonts w:cstheme="minorHAnsi"/>
                <w:color w:val="000000" w:themeColor="text1"/>
              </w:rPr>
              <w:t xml:space="preserve">descargaba </w:t>
            </w:r>
            <w:r w:rsidR="00AF21A1">
              <w:rPr>
                <w:iCs/>
                <w:color w:val="000000" w:themeColor="text1"/>
              </w:rPr>
              <w:t>agua de riego proveniente de curso de agua superficial que atraviesa la propiedad de la empresa</w:t>
            </w:r>
            <w:r w:rsidR="001B3630">
              <w:rPr>
                <w:iCs/>
                <w:color w:val="000000" w:themeColor="text1"/>
              </w:rPr>
              <w:t>. La misma tubería fue</w:t>
            </w:r>
            <w:r w:rsidR="00EC2247">
              <w:rPr>
                <w:rFonts w:cstheme="minorHAnsi"/>
                <w:color w:val="000000" w:themeColor="text1"/>
              </w:rPr>
              <w:t xml:space="preserve"> constatada por la Seremi de Salud, el 4 de abril de 2020 realizando descarga de líquidos de aspecto turbio y con olor a </w:t>
            </w:r>
            <w:r w:rsidR="00926984">
              <w:rPr>
                <w:rFonts w:cstheme="minorHAnsi"/>
                <w:color w:val="000000" w:themeColor="text1"/>
              </w:rPr>
              <w:t xml:space="preserve">producción </w:t>
            </w:r>
            <w:r w:rsidR="00EC2247">
              <w:rPr>
                <w:rFonts w:cstheme="minorHAnsi"/>
                <w:color w:val="000000" w:themeColor="text1"/>
              </w:rPr>
              <w:t xml:space="preserve">vitivinícola, </w:t>
            </w:r>
            <w:r w:rsidR="001B3630">
              <w:rPr>
                <w:rFonts w:cstheme="minorHAnsi"/>
                <w:color w:val="000000" w:themeColor="text1"/>
              </w:rPr>
              <w:t xml:space="preserve">además, </w:t>
            </w:r>
            <w:r w:rsidR="00E10D41">
              <w:rPr>
                <w:rFonts w:cstheme="minorHAnsi"/>
                <w:color w:val="000000" w:themeColor="text1"/>
              </w:rPr>
              <w:t xml:space="preserve">la Seremi de Salud </w:t>
            </w:r>
            <w:r w:rsidR="001B3630">
              <w:rPr>
                <w:rFonts w:cstheme="minorHAnsi"/>
                <w:color w:val="000000" w:themeColor="text1"/>
              </w:rPr>
              <w:t>verificó la existencia de rebalse</w:t>
            </w:r>
            <w:r w:rsidR="00BA625F">
              <w:rPr>
                <w:rFonts w:cstheme="minorHAnsi"/>
                <w:color w:val="000000" w:themeColor="text1"/>
              </w:rPr>
              <w:t>s</w:t>
            </w:r>
            <w:r w:rsidR="001B3630">
              <w:rPr>
                <w:rFonts w:cstheme="minorHAnsi"/>
                <w:color w:val="000000" w:themeColor="text1"/>
              </w:rPr>
              <w:t xml:space="preserve"> de Riles desde el estanque acumulador de la PTRILes y </w:t>
            </w:r>
            <w:r w:rsidR="00077B29">
              <w:rPr>
                <w:rFonts w:cstheme="minorHAnsi"/>
                <w:color w:val="000000" w:themeColor="text1"/>
              </w:rPr>
              <w:t>posteriores escurrimientos</w:t>
            </w:r>
            <w:r w:rsidR="001B3630">
              <w:rPr>
                <w:rFonts w:cstheme="minorHAnsi"/>
                <w:color w:val="000000" w:themeColor="text1"/>
              </w:rPr>
              <w:t xml:space="preserve"> al suelo</w:t>
            </w:r>
            <w:r w:rsidR="007D0E64">
              <w:rPr>
                <w:rFonts w:cstheme="minorHAnsi"/>
                <w:color w:val="000000" w:themeColor="text1"/>
              </w:rPr>
              <w:t>, misma situación constatada por esta Superintendencia el 30 de mayo de 2019.</w:t>
            </w:r>
            <w:r w:rsidR="00BA625F">
              <w:rPr>
                <w:rFonts w:cstheme="minorHAnsi"/>
                <w:color w:val="000000" w:themeColor="text1"/>
              </w:rPr>
              <w:t xml:space="preserve">Lo que verifica que la planta de </w:t>
            </w:r>
            <w:r w:rsidR="00077B29">
              <w:rPr>
                <w:rFonts w:cstheme="minorHAnsi"/>
                <w:color w:val="000000" w:themeColor="text1"/>
              </w:rPr>
              <w:t>RILes, a</w:t>
            </w:r>
            <w:r w:rsidR="00926984">
              <w:rPr>
                <w:rFonts w:cstheme="minorHAnsi"/>
                <w:color w:val="000000" w:themeColor="text1"/>
              </w:rPr>
              <w:t xml:space="preserve"> pesar de haber implementado nuevas unidades de tratamiento, sigue presentandouna</w:t>
            </w:r>
            <w:r w:rsidR="00BA625F">
              <w:rPr>
                <w:rFonts w:cstheme="minorHAnsi"/>
                <w:color w:val="000000" w:themeColor="text1"/>
              </w:rPr>
              <w:t xml:space="preserve"> capacidad de diseño </w:t>
            </w:r>
            <w:r w:rsidR="00077B29">
              <w:rPr>
                <w:rFonts w:cstheme="minorHAnsi"/>
                <w:color w:val="000000" w:themeColor="text1"/>
              </w:rPr>
              <w:t>insuficiente para</w:t>
            </w:r>
            <w:r w:rsidR="00BA625F">
              <w:rPr>
                <w:rFonts w:cstheme="minorHAnsi"/>
                <w:color w:val="000000" w:themeColor="text1"/>
              </w:rPr>
              <w:t xml:space="preserve"> contener y tratar </w:t>
            </w:r>
            <w:r w:rsidR="00EF50EA">
              <w:rPr>
                <w:rFonts w:cstheme="minorHAnsi"/>
                <w:color w:val="000000" w:themeColor="text1"/>
              </w:rPr>
              <w:t xml:space="preserve">el volumen </w:t>
            </w:r>
            <w:r w:rsidR="00BA625F">
              <w:rPr>
                <w:rFonts w:cstheme="minorHAnsi"/>
                <w:color w:val="000000" w:themeColor="text1"/>
              </w:rPr>
              <w:t>el RIL producido en época de vendimia</w:t>
            </w:r>
            <w:r w:rsidR="00926984">
              <w:rPr>
                <w:rFonts w:cstheme="minorHAnsi"/>
                <w:color w:val="000000" w:themeColor="text1"/>
              </w:rPr>
              <w:t>.</w:t>
            </w:r>
            <w:bookmarkEnd w:id="148"/>
          </w:p>
        </w:tc>
      </w:tr>
    </w:tbl>
    <w:p w:rsidR="000A1083" w:rsidRPr="000A1083" w:rsidRDefault="000A1083" w:rsidP="000A1083">
      <w:pPr>
        <w:spacing w:after="0" w:line="240" w:lineRule="auto"/>
        <w:contextualSpacing/>
        <w:jc w:val="both"/>
        <w:rPr>
          <w:rFonts w:eastAsia="Calibri" w:cstheme="minorHAnsi"/>
          <w:b/>
          <w:sz w:val="20"/>
          <w:szCs w:val="20"/>
        </w:rPr>
      </w:pPr>
    </w:p>
    <w:p w:rsidR="007B1EEE" w:rsidRDefault="005C13FF" w:rsidP="007B1EEE">
      <w:pPr>
        <w:spacing w:after="0" w:line="240" w:lineRule="auto"/>
        <w:contextualSpacing/>
        <w:jc w:val="both"/>
        <w:rPr>
          <w:rFonts w:eastAsia="Calibri" w:cstheme="minorHAnsi"/>
          <w:sz w:val="20"/>
          <w:szCs w:val="20"/>
        </w:rPr>
      </w:pPr>
      <w:r w:rsidRPr="00442491">
        <w:rPr>
          <w:rFonts w:eastAsia="Calibri" w:cstheme="minorHAnsi"/>
          <w:sz w:val="20"/>
          <w:szCs w:val="20"/>
        </w:rPr>
        <w:t xml:space="preserve">Puesto que </w:t>
      </w:r>
      <w:r w:rsidR="004D2C79">
        <w:rPr>
          <w:rFonts w:eastAsia="Calibri" w:cstheme="minorHAnsi"/>
          <w:sz w:val="20"/>
          <w:szCs w:val="20"/>
        </w:rPr>
        <w:t xml:space="preserve">el titular no ha cumplido con las medidas provisionales, </w:t>
      </w:r>
      <w:r w:rsidR="00332547">
        <w:rPr>
          <w:rFonts w:eastAsia="Calibri" w:cstheme="minorHAnsi"/>
          <w:sz w:val="20"/>
          <w:szCs w:val="20"/>
        </w:rPr>
        <w:t>no exist</w:t>
      </w:r>
      <w:r w:rsidR="004D2C79">
        <w:rPr>
          <w:rFonts w:eastAsia="Calibri" w:cstheme="minorHAnsi"/>
          <w:sz w:val="20"/>
          <w:szCs w:val="20"/>
        </w:rPr>
        <w:t>iendo</w:t>
      </w:r>
      <w:r w:rsidR="00332547">
        <w:rPr>
          <w:rFonts w:eastAsia="Calibri" w:cstheme="minorHAnsi"/>
          <w:sz w:val="20"/>
          <w:szCs w:val="20"/>
        </w:rPr>
        <w:t xml:space="preserve"> certeza del caudal de ingreso a la planta de tratamiento de Riles, </w:t>
      </w:r>
      <w:r w:rsidR="007465B2">
        <w:rPr>
          <w:rFonts w:eastAsia="Calibri" w:cstheme="minorHAnsi"/>
          <w:sz w:val="20"/>
          <w:szCs w:val="20"/>
        </w:rPr>
        <w:t>ni</w:t>
      </w:r>
      <w:r w:rsidR="004D2C79">
        <w:rPr>
          <w:rFonts w:eastAsia="Calibri" w:cstheme="minorHAnsi"/>
          <w:sz w:val="20"/>
          <w:szCs w:val="20"/>
        </w:rPr>
        <w:t xml:space="preserve"> el volumen enviado a tratamiento final, ni</w:t>
      </w:r>
      <w:r w:rsidR="00581F4E">
        <w:rPr>
          <w:rFonts w:eastAsia="Calibri" w:cstheme="minorHAnsi"/>
          <w:sz w:val="20"/>
          <w:szCs w:val="20"/>
        </w:rPr>
        <w:t xml:space="preserve">tampoco si la Planta cuenta con </w:t>
      </w:r>
      <w:r w:rsidR="007465B2">
        <w:rPr>
          <w:rFonts w:eastAsia="Calibri" w:cstheme="minorHAnsi"/>
          <w:sz w:val="20"/>
          <w:szCs w:val="20"/>
        </w:rPr>
        <w:t xml:space="preserve">la capacidad </w:t>
      </w:r>
      <w:r w:rsidR="004D2C79">
        <w:rPr>
          <w:rFonts w:eastAsia="Calibri" w:cstheme="minorHAnsi"/>
          <w:sz w:val="20"/>
          <w:szCs w:val="20"/>
        </w:rPr>
        <w:t xml:space="preserve">suficiente </w:t>
      </w:r>
      <w:r w:rsidR="00581F4E">
        <w:rPr>
          <w:rFonts w:eastAsia="Calibri" w:cstheme="minorHAnsi"/>
          <w:sz w:val="20"/>
          <w:szCs w:val="20"/>
        </w:rPr>
        <w:t>para</w:t>
      </w:r>
      <w:r w:rsidR="00332547">
        <w:rPr>
          <w:rFonts w:eastAsia="Calibri" w:cstheme="minorHAnsi"/>
          <w:sz w:val="20"/>
          <w:szCs w:val="20"/>
        </w:rPr>
        <w:t xml:space="preserve">tratar los Riles </w:t>
      </w:r>
      <w:r w:rsidR="00FA6D9F">
        <w:rPr>
          <w:rFonts w:eastAsia="Calibri" w:cstheme="minorHAnsi"/>
          <w:sz w:val="20"/>
          <w:szCs w:val="20"/>
        </w:rPr>
        <w:t>y</w:t>
      </w:r>
      <w:r w:rsidR="00332547">
        <w:rPr>
          <w:rFonts w:eastAsia="Calibri" w:cstheme="minorHAnsi"/>
          <w:sz w:val="20"/>
          <w:szCs w:val="20"/>
        </w:rPr>
        <w:t xml:space="preserve"> cumplir con los parámetros críticos</w:t>
      </w:r>
      <w:r w:rsidR="00B1435C">
        <w:rPr>
          <w:rFonts w:eastAsia="Calibri" w:cstheme="minorHAnsi"/>
          <w:sz w:val="20"/>
          <w:szCs w:val="20"/>
        </w:rPr>
        <w:t xml:space="preserve">, </w:t>
      </w:r>
      <w:r w:rsidR="00332547" w:rsidRPr="00332547">
        <w:rPr>
          <w:rFonts w:eastAsia="Calibri" w:cstheme="minorHAnsi"/>
          <w:sz w:val="20"/>
          <w:szCs w:val="20"/>
        </w:rPr>
        <w:t>para poder aplicar</w:t>
      </w:r>
      <w:r w:rsidR="00B1435C">
        <w:rPr>
          <w:rFonts w:eastAsia="Calibri" w:cstheme="minorHAnsi"/>
          <w:sz w:val="20"/>
          <w:szCs w:val="20"/>
        </w:rPr>
        <w:t>los</w:t>
      </w:r>
      <w:r w:rsidR="00332547" w:rsidRPr="00332547">
        <w:rPr>
          <w:rFonts w:eastAsia="Calibri" w:cstheme="minorHAnsi"/>
          <w:sz w:val="20"/>
          <w:szCs w:val="20"/>
        </w:rPr>
        <w:t xml:space="preserve"> al suelo mediante el riego</w:t>
      </w:r>
      <w:r w:rsidRPr="00442491">
        <w:rPr>
          <w:rFonts w:eastAsia="Calibri" w:cstheme="minorHAnsi"/>
          <w:sz w:val="20"/>
          <w:szCs w:val="20"/>
        </w:rPr>
        <w:t xml:space="preserve">, </w:t>
      </w:r>
      <w:r w:rsidR="003E6D87" w:rsidRPr="00442491">
        <w:rPr>
          <w:rFonts w:eastAsia="Calibri" w:cstheme="minorHAnsi"/>
          <w:sz w:val="20"/>
          <w:szCs w:val="20"/>
        </w:rPr>
        <w:t>es posible configurar que se mantiene ele</w:t>
      </w:r>
      <w:r w:rsidR="00E9674C" w:rsidRPr="00442491">
        <w:rPr>
          <w:rFonts w:eastAsia="Calibri" w:cstheme="minorHAnsi"/>
          <w:sz w:val="20"/>
          <w:szCs w:val="20"/>
        </w:rPr>
        <w:t>scenario de riesgo</w:t>
      </w:r>
      <w:r w:rsidR="003E6D87" w:rsidRPr="00442491">
        <w:rPr>
          <w:rFonts w:eastAsia="Calibri" w:cstheme="minorHAnsi"/>
          <w:sz w:val="20"/>
          <w:szCs w:val="20"/>
        </w:rPr>
        <w:t xml:space="preserve"> que di</w:t>
      </w:r>
      <w:r w:rsidR="0028080F">
        <w:rPr>
          <w:rFonts w:eastAsia="Calibri" w:cstheme="minorHAnsi"/>
          <w:sz w:val="20"/>
          <w:szCs w:val="20"/>
        </w:rPr>
        <w:t>o</w:t>
      </w:r>
      <w:r w:rsidR="003E6D87" w:rsidRPr="00442491">
        <w:rPr>
          <w:rFonts w:eastAsia="Calibri" w:cstheme="minorHAnsi"/>
          <w:sz w:val="20"/>
          <w:szCs w:val="20"/>
        </w:rPr>
        <w:t xml:space="preserve"> origen a la Medida Provisional</w:t>
      </w:r>
      <w:r w:rsidR="00255654" w:rsidRPr="00442491">
        <w:rPr>
          <w:rFonts w:eastAsia="Calibri" w:cstheme="minorHAnsi"/>
          <w:sz w:val="20"/>
          <w:szCs w:val="20"/>
        </w:rPr>
        <w:t>.</w:t>
      </w:r>
      <w:bookmarkStart w:id="149" w:name="_Toc352840405"/>
      <w:bookmarkStart w:id="150" w:name="_Toc352841465"/>
      <w:bookmarkStart w:id="151" w:name="_Toc390777044"/>
    </w:p>
    <w:p w:rsidR="007B1EEE" w:rsidRDefault="007B1EEE">
      <w:pPr>
        <w:rPr>
          <w:rFonts w:eastAsia="Calibri" w:cstheme="minorHAnsi"/>
          <w:sz w:val="20"/>
          <w:szCs w:val="20"/>
        </w:rPr>
      </w:pPr>
      <w:r>
        <w:rPr>
          <w:rFonts w:eastAsia="Calibri" w:cstheme="minorHAnsi"/>
          <w:sz w:val="20"/>
          <w:szCs w:val="20"/>
        </w:rPr>
        <w:lastRenderedPageBreak/>
        <w:br w:type="page"/>
      </w:r>
    </w:p>
    <w:p w:rsidR="000A1083" w:rsidRPr="007B1EEE" w:rsidRDefault="000A1083" w:rsidP="007B1EEE">
      <w:pPr>
        <w:pStyle w:val="Ttulo1"/>
      </w:pPr>
      <w:bookmarkStart w:id="152" w:name="_Toc41985484"/>
      <w:r w:rsidRPr="007B1EEE">
        <w:lastRenderedPageBreak/>
        <w:t>ANEXOS</w:t>
      </w:r>
      <w:bookmarkEnd w:id="149"/>
      <w:bookmarkEnd w:id="150"/>
      <w:bookmarkEnd w:id="151"/>
      <w:bookmarkEnd w:id="152"/>
    </w:p>
    <w:p w:rsidR="000A1083" w:rsidRPr="000A1083" w:rsidRDefault="000A1083" w:rsidP="000A1083">
      <w:pPr>
        <w:spacing w:after="0" w:line="240" w:lineRule="auto"/>
        <w:jc w:val="both"/>
        <w:rPr>
          <w:rFonts w:eastAsia="Calibri" w:cs="Times New Roman"/>
          <w:sz w:val="20"/>
          <w:szCs w:val="20"/>
        </w:rPr>
      </w:pPr>
    </w:p>
    <w:tbl>
      <w:tblPr>
        <w:tblStyle w:val="Tablaconcuadrcula"/>
        <w:tblW w:w="5000" w:type="pct"/>
        <w:jc w:val="center"/>
        <w:tblLook w:val="04A0"/>
      </w:tblPr>
      <w:tblGrid>
        <w:gridCol w:w="1252"/>
        <w:gridCol w:w="12536"/>
      </w:tblGrid>
      <w:tr w:rsidR="000A1083" w:rsidRPr="000A1083" w:rsidTr="00F979B0">
        <w:trPr>
          <w:trHeight w:val="292"/>
          <w:jc w:val="center"/>
        </w:trPr>
        <w:tc>
          <w:tcPr>
            <w:tcW w:w="454" w:type="pct"/>
            <w:tcBorders>
              <w:bottom w:val="single" w:sz="4" w:space="0" w:color="auto"/>
            </w:tcBorders>
            <w:shd w:val="clear" w:color="auto" w:fill="D9D9D9" w:themeFill="background1" w:themeFillShade="D9"/>
          </w:tcPr>
          <w:p w:rsidR="000A1083" w:rsidRPr="000A1083" w:rsidRDefault="000A1083" w:rsidP="000A1083">
            <w:pPr>
              <w:jc w:val="center"/>
              <w:rPr>
                <w:rFonts w:cstheme="minorHAnsi"/>
                <w:b/>
              </w:rPr>
            </w:pPr>
            <w:r w:rsidRPr="000A1083">
              <w:rPr>
                <w:rFonts w:cstheme="minorHAnsi"/>
                <w:b/>
              </w:rPr>
              <w:t>N° Anexo</w:t>
            </w:r>
          </w:p>
        </w:tc>
        <w:tc>
          <w:tcPr>
            <w:tcW w:w="4546" w:type="pct"/>
            <w:tcBorders>
              <w:bottom w:val="single" w:sz="4" w:space="0" w:color="auto"/>
            </w:tcBorders>
            <w:shd w:val="clear" w:color="auto" w:fill="D9D9D9" w:themeFill="background1" w:themeFillShade="D9"/>
          </w:tcPr>
          <w:p w:rsidR="000A1083" w:rsidRPr="000A1083" w:rsidRDefault="000A1083" w:rsidP="000A1083">
            <w:pPr>
              <w:jc w:val="center"/>
              <w:rPr>
                <w:rFonts w:cstheme="minorHAnsi"/>
                <w:b/>
              </w:rPr>
            </w:pPr>
            <w:r w:rsidRPr="000A1083">
              <w:rPr>
                <w:rFonts w:cstheme="minorHAnsi"/>
                <w:b/>
              </w:rPr>
              <w:t>Nombre Anexo</w:t>
            </w:r>
          </w:p>
        </w:tc>
      </w:tr>
      <w:tr w:rsidR="008F37B3" w:rsidRPr="000A1083" w:rsidTr="00F979B0">
        <w:trPr>
          <w:trHeight w:val="292"/>
          <w:jc w:val="center"/>
        </w:trPr>
        <w:tc>
          <w:tcPr>
            <w:tcW w:w="454" w:type="pct"/>
            <w:vAlign w:val="center"/>
          </w:tcPr>
          <w:p w:rsidR="008F37B3" w:rsidRPr="000A1083" w:rsidRDefault="008F37B3" w:rsidP="008F37B3">
            <w:pPr>
              <w:jc w:val="center"/>
              <w:rPr>
                <w:rFonts w:cstheme="minorHAnsi"/>
              </w:rPr>
            </w:pPr>
            <w:r w:rsidRPr="000A1083">
              <w:rPr>
                <w:rFonts w:cstheme="minorHAnsi"/>
              </w:rPr>
              <w:t>1</w:t>
            </w:r>
          </w:p>
        </w:tc>
        <w:tc>
          <w:tcPr>
            <w:tcW w:w="4546" w:type="pct"/>
            <w:vAlign w:val="center"/>
          </w:tcPr>
          <w:p w:rsidR="008F37B3" w:rsidRPr="000A1083" w:rsidRDefault="00B20C84" w:rsidP="008F37B3">
            <w:pPr>
              <w:jc w:val="both"/>
              <w:rPr>
                <w:rFonts w:cstheme="minorHAnsi"/>
              </w:rPr>
            </w:pPr>
            <w:r>
              <w:rPr>
                <w:rFonts w:cstheme="minorHAnsi"/>
              </w:rPr>
              <w:t>Acta Fiscalización</w:t>
            </w:r>
          </w:p>
        </w:tc>
      </w:tr>
      <w:tr w:rsidR="008F37B3" w:rsidRPr="000A1083" w:rsidTr="00F979B0">
        <w:trPr>
          <w:trHeight w:val="292"/>
          <w:jc w:val="center"/>
        </w:trPr>
        <w:tc>
          <w:tcPr>
            <w:tcW w:w="454" w:type="pct"/>
            <w:vAlign w:val="center"/>
          </w:tcPr>
          <w:p w:rsidR="008F37B3" w:rsidRPr="000A1083" w:rsidRDefault="008F37B3" w:rsidP="008F37B3">
            <w:pPr>
              <w:jc w:val="center"/>
              <w:rPr>
                <w:rFonts w:cstheme="minorHAnsi"/>
              </w:rPr>
            </w:pPr>
            <w:r w:rsidRPr="000A1083">
              <w:rPr>
                <w:rFonts w:cstheme="minorHAnsi"/>
              </w:rPr>
              <w:t>2</w:t>
            </w:r>
          </w:p>
        </w:tc>
        <w:tc>
          <w:tcPr>
            <w:tcW w:w="4546" w:type="pct"/>
            <w:vAlign w:val="center"/>
          </w:tcPr>
          <w:p w:rsidR="008F37B3" w:rsidRPr="000A1083" w:rsidRDefault="00B5136F" w:rsidP="008F37B3">
            <w:pPr>
              <w:jc w:val="both"/>
              <w:rPr>
                <w:rFonts w:cstheme="minorHAnsi"/>
              </w:rPr>
            </w:pPr>
            <w:r>
              <w:rPr>
                <w:rFonts w:eastAsia="Times New Roman"/>
                <w:color w:val="000000"/>
                <w:lang w:eastAsia="es-CL"/>
              </w:rPr>
              <w:t>Reportes</w:t>
            </w:r>
            <w:r w:rsidRPr="00FE5E61">
              <w:rPr>
                <w:rFonts w:eastAsia="Times New Roman"/>
                <w:color w:val="000000"/>
                <w:lang w:eastAsia="es-CL"/>
              </w:rPr>
              <w:t xml:space="preserve"> ingresad</w:t>
            </w:r>
            <w:r>
              <w:rPr>
                <w:rFonts w:eastAsia="Times New Roman"/>
                <w:color w:val="000000"/>
                <w:lang w:eastAsia="es-CL"/>
              </w:rPr>
              <w:t>os</w:t>
            </w:r>
            <w:r>
              <w:t xml:space="preserve">por </w:t>
            </w:r>
            <w:r w:rsidRPr="00130D8F">
              <w:t xml:space="preserve">el </w:t>
            </w:r>
            <w:r>
              <w:t>titular</w:t>
            </w:r>
            <w:r w:rsidRPr="00130D8F">
              <w:t>, de</w:t>
            </w:r>
            <w:r>
              <w:t xml:space="preserve"> Bodega de Vi</w:t>
            </w:r>
            <w:r w:rsidR="00F97BB3">
              <w:t>ña</w:t>
            </w:r>
            <w:r>
              <w:t xml:space="preserve"> Terrapura.</w:t>
            </w:r>
          </w:p>
        </w:tc>
      </w:tr>
      <w:tr w:rsidR="008F37B3" w:rsidRPr="000A1083" w:rsidTr="00F979B0">
        <w:trPr>
          <w:trHeight w:val="292"/>
          <w:jc w:val="center"/>
        </w:trPr>
        <w:tc>
          <w:tcPr>
            <w:tcW w:w="454" w:type="pct"/>
            <w:vAlign w:val="center"/>
          </w:tcPr>
          <w:p w:rsidR="008F37B3" w:rsidRPr="000A1083" w:rsidRDefault="008F37B3" w:rsidP="008F37B3">
            <w:pPr>
              <w:jc w:val="center"/>
              <w:rPr>
                <w:rFonts w:cstheme="minorHAnsi"/>
              </w:rPr>
            </w:pPr>
            <w:r>
              <w:rPr>
                <w:rFonts w:cstheme="minorHAnsi"/>
              </w:rPr>
              <w:t>3</w:t>
            </w:r>
          </w:p>
        </w:tc>
        <w:tc>
          <w:tcPr>
            <w:tcW w:w="4546" w:type="pct"/>
            <w:vAlign w:val="center"/>
          </w:tcPr>
          <w:p w:rsidR="008F37B3" w:rsidRPr="000A1083" w:rsidRDefault="00F97BB3" w:rsidP="008F37B3">
            <w:pPr>
              <w:jc w:val="both"/>
              <w:rPr>
                <w:rFonts w:cstheme="minorHAnsi"/>
              </w:rPr>
            </w:pPr>
            <w:r>
              <w:t>Antecedentes entregados por la Seremi de Salud, informando actividad de fiscalización a Viña Terrapura.</w:t>
            </w:r>
          </w:p>
        </w:tc>
      </w:tr>
      <w:tr w:rsidR="001B4908" w:rsidRPr="000A1083" w:rsidTr="00F979B0">
        <w:trPr>
          <w:trHeight w:val="292"/>
          <w:jc w:val="center"/>
        </w:trPr>
        <w:tc>
          <w:tcPr>
            <w:tcW w:w="454" w:type="pct"/>
            <w:vAlign w:val="center"/>
          </w:tcPr>
          <w:p w:rsidR="001B4908" w:rsidRDefault="001B4908" w:rsidP="008F37B3">
            <w:pPr>
              <w:jc w:val="center"/>
              <w:rPr>
                <w:rFonts w:cstheme="minorHAnsi"/>
              </w:rPr>
            </w:pPr>
            <w:r>
              <w:rPr>
                <w:rFonts w:cstheme="minorHAnsi"/>
              </w:rPr>
              <w:t>4</w:t>
            </w:r>
          </w:p>
        </w:tc>
        <w:tc>
          <w:tcPr>
            <w:tcW w:w="4546" w:type="pct"/>
            <w:vAlign w:val="center"/>
          </w:tcPr>
          <w:p w:rsidR="001B4908" w:rsidRDefault="001B4908" w:rsidP="008F37B3">
            <w:pPr>
              <w:jc w:val="both"/>
            </w:pPr>
            <w:r>
              <w:rPr>
                <w:bCs/>
              </w:rPr>
              <w:t>I</w:t>
            </w:r>
            <w:r w:rsidRPr="004C0FA6">
              <w:rPr>
                <w:bCs/>
              </w:rPr>
              <w:t>nformes de monitoreos de Riles informados por el titular en la plataforma de Sistema de Seguimiento de esta Superintendencia</w:t>
            </w:r>
          </w:p>
        </w:tc>
      </w:tr>
    </w:tbl>
    <w:p w:rsidR="00B32B3B" w:rsidRPr="001029E5" w:rsidRDefault="00B32B3B" w:rsidP="00372A39">
      <w:pPr>
        <w:ind w:left="708" w:hanging="708"/>
        <w:jc w:val="center"/>
        <w:rPr>
          <w:sz w:val="28"/>
          <w:szCs w:val="28"/>
        </w:rPr>
      </w:pPr>
    </w:p>
    <w:sectPr w:rsidR="00B32B3B" w:rsidRPr="001029E5" w:rsidSect="00144B61">
      <w:footerReference w:type="default" r:id="rId26"/>
      <w:type w:val="nextColumn"/>
      <w:pgSz w:w="15840" w:h="12240" w:orient="landscape" w:code="1"/>
      <w:pgMar w:top="851" w:right="1134" w:bottom="1134"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2E5" w:rsidRDefault="008F42E5" w:rsidP="00E56524">
      <w:pPr>
        <w:spacing w:after="0" w:line="240" w:lineRule="auto"/>
      </w:pPr>
      <w:r>
        <w:separator/>
      </w:r>
    </w:p>
    <w:p w:rsidR="008F42E5" w:rsidRDefault="008F42E5"/>
  </w:endnote>
  <w:endnote w:type="continuationSeparator" w:id="1">
    <w:p w:rsidR="008F42E5" w:rsidRDefault="008F42E5" w:rsidP="00E56524">
      <w:pPr>
        <w:spacing w:after="0" w:line="240" w:lineRule="auto"/>
      </w:pPr>
      <w:r>
        <w:continuationSeparator/>
      </w:r>
    </w:p>
    <w:p w:rsidR="008F42E5" w:rsidRDefault="008F42E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4000207B"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426020"/>
      <w:docPartObj>
        <w:docPartGallery w:val="Page Numbers (Bottom of Page)"/>
        <w:docPartUnique/>
      </w:docPartObj>
    </w:sdtPr>
    <w:sdtContent>
      <w:p w:rsidR="00B13345" w:rsidRDefault="00BF1F9B">
        <w:pPr>
          <w:pStyle w:val="Piedepgina"/>
          <w:jc w:val="right"/>
        </w:pPr>
        <w:r>
          <w:fldChar w:fldCharType="begin"/>
        </w:r>
        <w:r w:rsidR="00B13345">
          <w:instrText>PAGE   \* MERGEFORMAT</w:instrText>
        </w:r>
        <w:r>
          <w:fldChar w:fldCharType="separate"/>
        </w:r>
        <w:r w:rsidR="004D5FD9" w:rsidRPr="004D5FD9">
          <w:rPr>
            <w:noProof/>
            <w:lang w:val="es-ES"/>
          </w:rPr>
          <w:t>3</w:t>
        </w:r>
        <w:r>
          <w:fldChar w:fldCharType="end"/>
        </w:r>
      </w:p>
    </w:sdtContent>
  </w:sdt>
  <w:p w:rsidR="00B13345" w:rsidRPr="00E56524" w:rsidRDefault="00B1334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13345" w:rsidRPr="00E56524" w:rsidRDefault="00B1334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13345" w:rsidRDefault="00B1334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534330"/>
      <w:docPartObj>
        <w:docPartGallery w:val="Page Numbers (Bottom of Page)"/>
        <w:docPartUnique/>
      </w:docPartObj>
    </w:sdtPr>
    <w:sdtContent>
      <w:p w:rsidR="00144B61" w:rsidRDefault="00144B61">
        <w:pPr>
          <w:pStyle w:val="Piedepgina"/>
          <w:jc w:val="right"/>
        </w:pPr>
        <w:r>
          <w:t>7</w:t>
        </w:r>
      </w:p>
    </w:sdtContent>
  </w:sdt>
  <w:p w:rsidR="00144B61" w:rsidRDefault="00144B61" w:rsidP="00144B61">
    <w:pPr>
      <w:pStyle w:val="Piedepgina"/>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848308"/>
      <w:docPartObj>
        <w:docPartGallery w:val="Page Numbers (Bottom of Page)"/>
        <w:docPartUnique/>
      </w:docPartObj>
    </w:sdtPr>
    <w:sdtContent>
      <w:p w:rsidR="00B13345" w:rsidRDefault="00BF1F9B">
        <w:pPr>
          <w:pStyle w:val="Piedepgina"/>
          <w:jc w:val="right"/>
        </w:pPr>
        <w:r>
          <w:fldChar w:fldCharType="begin"/>
        </w:r>
        <w:r w:rsidR="00B13345">
          <w:instrText>PAGE   \* MERGEFORMAT</w:instrText>
        </w:r>
        <w:r>
          <w:fldChar w:fldCharType="separate"/>
        </w:r>
        <w:r w:rsidR="004D5FD9" w:rsidRPr="004D5FD9">
          <w:rPr>
            <w:noProof/>
            <w:lang w:val="es-ES"/>
          </w:rPr>
          <w:t>6</w:t>
        </w:r>
        <w:r>
          <w:fldChar w:fldCharType="end"/>
        </w:r>
      </w:p>
    </w:sdtContent>
  </w:sdt>
  <w:p w:rsidR="00B13345" w:rsidRPr="00E56524" w:rsidRDefault="00B1334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13345" w:rsidRPr="00E56524" w:rsidRDefault="00B1334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13345" w:rsidRDefault="00B13345">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222564"/>
      <w:docPartObj>
        <w:docPartGallery w:val="Page Numbers (Bottom of Page)"/>
        <w:docPartUnique/>
      </w:docPartObj>
    </w:sdtPr>
    <w:sdtContent>
      <w:p w:rsidR="00B13345" w:rsidRDefault="00BF1F9B">
        <w:pPr>
          <w:pStyle w:val="Piedepgina"/>
          <w:jc w:val="right"/>
        </w:pPr>
        <w:r>
          <w:fldChar w:fldCharType="begin"/>
        </w:r>
        <w:r w:rsidR="00B13345">
          <w:instrText>PAGE   \* MERGEFORMAT</w:instrText>
        </w:r>
        <w:r>
          <w:fldChar w:fldCharType="separate"/>
        </w:r>
        <w:r w:rsidR="004D5FD9" w:rsidRPr="004D5FD9">
          <w:rPr>
            <w:noProof/>
            <w:lang w:val="es-ES"/>
          </w:rPr>
          <w:t>25</w:t>
        </w:r>
        <w:r>
          <w:fldChar w:fldCharType="end"/>
        </w:r>
      </w:p>
    </w:sdtContent>
  </w:sdt>
  <w:p w:rsidR="00B13345" w:rsidRPr="00E56524" w:rsidRDefault="00B1334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13345" w:rsidRPr="00E56524" w:rsidRDefault="00B1334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13345" w:rsidRDefault="00B13345">
    <w:pPr>
      <w:pStyle w:val="Piedepgina"/>
    </w:pPr>
  </w:p>
  <w:p w:rsidR="00B13345" w:rsidRDefault="00B1334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2E5" w:rsidRDefault="008F42E5" w:rsidP="00E56524">
      <w:pPr>
        <w:spacing w:after="0" w:line="240" w:lineRule="auto"/>
      </w:pPr>
      <w:r>
        <w:separator/>
      </w:r>
    </w:p>
    <w:p w:rsidR="008F42E5" w:rsidRDefault="008F42E5"/>
  </w:footnote>
  <w:footnote w:type="continuationSeparator" w:id="1">
    <w:p w:rsidR="008F42E5" w:rsidRDefault="008F42E5" w:rsidP="00E56524">
      <w:pPr>
        <w:spacing w:after="0" w:line="240" w:lineRule="auto"/>
      </w:pPr>
      <w:r>
        <w:continuationSeparator/>
      </w:r>
    </w:p>
    <w:p w:rsidR="008F42E5" w:rsidRDefault="008F42E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28351F"/>
    <w:multiLevelType w:val="hybridMultilevel"/>
    <w:tmpl w:val="3402959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4B00B3D"/>
    <w:multiLevelType w:val="multilevel"/>
    <w:tmpl w:val="30AC9D72"/>
    <w:lvl w:ilvl="0">
      <w:start w:val="1"/>
      <w:numFmt w:val="decimal"/>
      <w:pStyle w:val="Ttulo1"/>
      <w:lvlText w:val="%1"/>
      <w:lvlJc w:val="left"/>
      <w:pPr>
        <w:ind w:left="432" w:hanging="432"/>
      </w:pPr>
    </w:lvl>
    <w:lvl w:ilvl="1">
      <w:start w:val="1"/>
      <w:numFmt w:val="decimal"/>
      <w:pStyle w:val="Ttulo2"/>
      <w:lvlText w:val="%1.%2"/>
      <w:lvlJc w:val="left"/>
      <w:pPr>
        <w:ind w:left="576" w:hanging="576"/>
      </w:pPr>
      <w:rPr>
        <w:b/>
        <w:bCs/>
      </w:rPr>
    </w:lvl>
    <w:lvl w:ilvl="2">
      <w:start w:val="1"/>
      <w:numFmt w:val="decimal"/>
      <w:pStyle w:val="Ttulo3"/>
      <w:lvlText w:val="%1.%2.%3"/>
      <w:lvlJc w:val="left"/>
      <w:pPr>
        <w:ind w:left="720" w:hanging="720"/>
      </w:pPr>
      <w:rPr>
        <w:b/>
        <w:bC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5011804"/>
    <w:multiLevelType w:val="hybridMultilevel"/>
    <w:tmpl w:val="D6FE904C"/>
    <w:lvl w:ilvl="0" w:tplc="CC2C708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1080828"/>
    <w:multiLevelType w:val="hybridMultilevel"/>
    <w:tmpl w:val="1138F9F4"/>
    <w:lvl w:ilvl="0" w:tplc="340A000D">
      <w:start w:val="1"/>
      <w:numFmt w:val="bullet"/>
      <w:lvlText w:val=""/>
      <w:lvlJc w:val="left"/>
      <w:pPr>
        <w:ind w:left="1034" w:hanging="360"/>
      </w:pPr>
      <w:rPr>
        <w:rFonts w:ascii="Wingdings" w:hAnsi="Wingdings" w:hint="default"/>
      </w:rPr>
    </w:lvl>
    <w:lvl w:ilvl="1" w:tplc="340A0003" w:tentative="1">
      <w:start w:val="1"/>
      <w:numFmt w:val="bullet"/>
      <w:lvlText w:val="o"/>
      <w:lvlJc w:val="left"/>
      <w:pPr>
        <w:ind w:left="1754" w:hanging="360"/>
      </w:pPr>
      <w:rPr>
        <w:rFonts w:ascii="Courier New" w:hAnsi="Courier New" w:cs="Courier New" w:hint="default"/>
      </w:rPr>
    </w:lvl>
    <w:lvl w:ilvl="2" w:tplc="340A0005" w:tentative="1">
      <w:start w:val="1"/>
      <w:numFmt w:val="bullet"/>
      <w:lvlText w:val=""/>
      <w:lvlJc w:val="left"/>
      <w:pPr>
        <w:ind w:left="2474" w:hanging="360"/>
      </w:pPr>
      <w:rPr>
        <w:rFonts w:ascii="Wingdings" w:hAnsi="Wingdings" w:hint="default"/>
      </w:rPr>
    </w:lvl>
    <w:lvl w:ilvl="3" w:tplc="340A0001" w:tentative="1">
      <w:start w:val="1"/>
      <w:numFmt w:val="bullet"/>
      <w:lvlText w:val=""/>
      <w:lvlJc w:val="left"/>
      <w:pPr>
        <w:ind w:left="3194" w:hanging="360"/>
      </w:pPr>
      <w:rPr>
        <w:rFonts w:ascii="Symbol" w:hAnsi="Symbol" w:hint="default"/>
      </w:rPr>
    </w:lvl>
    <w:lvl w:ilvl="4" w:tplc="340A0003" w:tentative="1">
      <w:start w:val="1"/>
      <w:numFmt w:val="bullet"/>
      <w:lvlText w:val="o"/>
      <w:lvlJc w:val="left"/>
      <w:pPr>
        <w:ind w:left="3914" w:hanging="360"/>
      </w:pPr>
      <w:rPr>
        <w:rFonts w:ascii="Courier New" w:hAnsi="Courier New" w:cs="Courier New" w:hint="default"/>
      </w:rPr>
    </w:lvl>
    <w:lvl w:ilvl="5" w:tplc="340A0005" w:tentative="1">
      <w:start w:val="1"/>
      <w:numFmt w:val="bullet"/>
      <w:lvlText w:val=""/>
      <w:lvlJc w:val="left"/>
      <w:pPr>
        <w:ind w:left="4634" w:hanging="360"/>
      </w:pPr>
      <w:rPr>
        <w:rFonts w:ascii="Wingdings" w:hAnsi="Wingdings" w:hint="default"/>
      </w:rPr>
    </w:lvl>
    <w:lvl w:ilvl="6" w:tplc="340A0001" w:tentative="1">
      <w:start w:val="1"/>
      <w:numFmt w:val="bullet"/>
      <w:lvlText w:val=""/>
      <w:lvlJc w:val="left"/>
      <w:pPr>
        <w:ind w:left="5354" w:hanging="360"/>
      </w:pPr>
      <w:rPr>
        <w:rFonts w:ascii="Symbol" w:hAnsi="Symbol" w:hint="default"/>
      </w:rPr>
    </w:lvl>
    <w:lvl w:ilvl="7" w:tplc="340A0003" w:tentative="1">
      <w:start w:val="1"/>
      <w:numFmt w:val="bullet"/>
      <w:lvlText w:val="o"/>
      <w:lvlJc w:val="left"/>
      <w:pPr>
        <w:ind w:left="6074" w:hanging="360"/>
      </w:pPr>
      <w:rPr>
        <w:rFonts w:ascii="Courier New" w:hAnsi="Courier New" w:cs="Courier New" w:hint="default"/>
      </w:rPr>
    </w:lvl>
    <w:lvl w:ilvl="8" w:tplc="340A0005" w:tentative="1">
      <w:start w:val="1"/>
      <w:numFmt w:val="bullet"/>
      <w:lvlText w:val=""/>
      <w:lvlJc w:val="left"/>
      <w:pPr>
        <w:ind w:left="6794" w:hanging="360"/>
      </w:pPr>
      <w:rPr>
        <w:rFonts w:ascii="Wingdings" w:hAnsi="Wingdings" w:hint="default"/>
      </w:rPr>
    </w:lvl>
  </w:abstractNum>
  <w:abstractNum w:abstractNumId="6">
    <w:nsid w:val="1D2C541A"/>
    <w:multiLevelType w:val="hybridMultilevel"/>
    <w:tmpl w:val="5FC2093E"/>
    <w:lvl w:ilvl="0" w:tplc="CC2C708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2BA619F"/>
    <w:multiLevelType w:val="hybridMultilevel"/>
    <w:tmpl w:val="10723126"/>
    <w:lvl w:ilvl="0" w:tplc="CC2C708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AD15491"/>
    <w:multiLevelType w:val="hybridMultilevel"/>
    <w:tmpl w:val="15F0D95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B8E27F9"/>
    <w:multiLevelType w:val="hybridMultilevel"/>
    <w:tmpl w:val="1C96E87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C585A5F"/>
    <w:multiLevelType w:val="hybridMultilevel"/>
    <w:tmpl w:val="79D8FA7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B5B4C16"/>
    <w:multiLevelType w:val="hybridMultilevel"/>
    <w:tmpl w:val="6420AA74"/>
    <w:lvl w:ilvl="0" w:tplc="CC2C708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F4911B1"/>
    <w:multiLevelType w:val="hybridMultilevel"/>
    <w:tmpl w:val="B0D696AA"/>
    <w:lvl w:ilvl="0" w:tplc="CC2C7084">
      <w:numFmt w:val="bullet"/>
      <w:lvlText w:val="-"/>
      <w:lvlJc w:val="left"/>
      <w:pPr>
        <w:ind w:left="751" w:hanging="360"/>
      </w:pPr>
      <w:rPr>
        <w:rFonts w:ascii="Calibri" w:eastAsia="Calibri" w:hAnsi="Calibri" w:cs="Calibri" w:hint="default"/>
      </w:rPr>
    </w:lvl>
    <w:lvl w:ilvl="1" w:tplc="340A0003" w:tentative="1">
      <w:start w:val="1"/>
      <w:numFmt w:val="bullet"/>
      <w:lvlText w:val="o"/>
      <w:lvlJc w:val="left"/>
      <w:pPr>
        <w:ind w:left="1471" w:hanging="360"/>
      </w:pPr>
      <w:rPr>
        <w:rFonts w:ascii="Courier New" w:hAnsi="Courier New" w:cs="Courier New" w:hint="default"/>
      </w:rPr>
    </w:lvl>
    <w:lvl w:ilvl="2" w:tplc="340A0005" w:tentative="1">
      <w:start w:val="1"/>
      <w:numFmt w:val="bullet"/>
      <w:lvlText w:val=""/>
      <w:lvlJc w:val="left"/>
      <w:pPr>
        <w:ind w:left="2191" w:hanging="360"/>
      </w:pPr>
      <w:rPr>
        <w:rFonts w:ascii="Wingdings" w:hAnsi="Wingdings" w:hint="default"/>
      </w:rPr>
    </w:lvl>
    <w:lvl w:ilvl="3" w:tplc="340A0001" w:tentative="1">
      <w:start w:val="1"/>
      <w:numFmt w:val="bullet"/>
      <w:lvlText w:val=""/>
      <w:lvlJc w:val="left"/>
      <w:pPr>
        <w:ind w:left="2911" w:hanging="360"/>
      </w:pPr>
      <w:rPr>
        <w:rFonts w:ascii="Symbol" w:hAnsi="Symbol" w:hint="default"/>
      </w:rPr>
    </w:lvl>
    <w:lvl w:ilvl="4" w:tplc="340A0003" w:tentative="1">
      <w:start w:val="1"/>
      <w:numFmt w:val="bullet"/>
      <w:lvlText w:val="o"/>
      <w:lvlJc w:val="left"/>
      <w:pPr>
        <w:ind w:left="3631" w:hanging="360"/>
      </w:pPr>
      <w:rPr>
        <w:rFonts w:ascii="Courier New" w:hAnsi="Courier New" w:cs="Courier New" w:hint="default"/>
      </w:rPr>
    </w:lvl>
    <w:lvl w:ilvl="5" w:tplc="340A0005" w:tentative="1">
      <w:start w:val="1"/>
      <w:numFmt w:val="bullet"/>
      <w:lvlText w:val=""/>
      <w:lvlJc w:val="left"/>
      <w:pPr>
        <w:ind w:left="4351" w:hanging="360"/>
      </w:pPr>
      <w:rPr>
        <w:rFonts w:ascii="Wingdings" w:hAnsi="Wingdings" w:hint="default"/>
      </w:rPr>
    </w:lvl>
    <w:lvl w:ilvl="6" w:tplc="340A0001" w:tentative="1">
      <w:start w:val="1"/>
      <w:numFmt w:val="bullet"/>
      <w:lvlText w:val=""/>
      <w:lvlJc w:val="left"/>
      <w:pPr>
        <w:ind w:left="5071" w:hanging="360"/>
      </w:pPr>
      <w:rPr>
        <w:rFonts w:ascii="Symbol" w:hAnsi="Symbol" w:hint="default"/>
      </w:rPr>
    </w:lvl>
    <w:lvl w:ilvl="7" w:tplc="340A0003" w:tentative="1">
      <w:start w:val="1"/>
      <w:numFmt w:val="bullet"/>
      <w:lvlText w:val="o"/>
      <w:lvlJc w:val="left"/>
      <w:pPr>
        <w:ind w:left="5791" w:hanging="360"/>
      </w:pPr>
      <w:rPr>
        <w:rFonts w:ascii="Courier New" w:hAnsi="Courier New" w:cs="Courier New" w:hint="default"/>
      </w:rPr>
    </w:lvl>
    <w:lvl w:ilvl="8" w:tplc="340A0005" w:tentative="1">
      <w:start w:val="1"/>
      <w:numFmt w:val="bullet"/>
      <w:lvlText w:val=""/>
      <w:lvlJc w:val="left"/>
      <w:pPr>
        <w:ind w:left="6511" w:hanging="360"/>
      </w:pPr>
      <w:rPr>
        <w:rFonts w:ascii="Wingdings" w:hAnsi="Wingdings" w:hint="default"/>
      </w:rPr>
    </w:lvl>
  </w:abstractNum>
  <w:abstractNum w:abstractNumId="13">
    <w:nsid w:val="41BD226D"/>
    <w:multiLevelType w:val="hybridMultilevel"/>
    <w:tmpl w:val="E4E0EC6A"/>
    <w:lvl w:ilvl="0" w:tplc="340A0011">
      <w:start w:val="1"/>
      <w:numFmt w:val="decimal"/>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4">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483A181D"/>
    <w:multiLevelType w:val="hybridMultilevel"/>
    <w:tmpl w:val="954292F0"/>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nsid w:val="4F65125A"/>
    <w:multiLevelType w:val="hybridMultilevel"/>
    <w:tmpl w:val="BCAEF4C6"/>
    <w:lvl w:ilvl="0" w:tplc="340A000D">
      <w:start w:val="1"/>
      <w:numFmt w:val="bullet"/>
      <w:lvlText w:val=""/>
      <w:lvlJc w:val="left"/>
      <w:pPr>
        <w:ind w:left="1034" w:hanging="360"/>
      </w:pPr>
      <w:rPr>
        <w:rFonts w:ascii="Wingdings" w:hAnsi="Wingdings" w:hint="default"/>
      </w:rPr>
    </w:lvl>
    <w:lvl w:ilvl="1" w:tplc="340A0003" w:tentative="1">
      <w:start w:val="1"/>
      <w:numFmt w:val="bullet"/>
      <w:lvlText w:val="o"/>
      <w:lvlJc w:val="left"/>
      <w:pPr>
        <w:ind w:left="1754" w:hanging="360"/>
      </w:pPr>
      <w:rPr>
        <w:rFonts w:ascii="Courier New" w:hAnsi="Courier New" w:cs="Courier New" w:hint="default"/>
      </w:rPr>
    </w:lvl>
    <w:lvl w:ilvl="2" w:tplc="340A0005" w:tentative="1">
      <w:start w:val="1"/>
      <w:numFmt w:val="bullet"/>
      <w:lvlText w:val=""/>
      <w:lvlJc w:val="left"/>
      <w:pPr>
        <w:ind w:left="2474" w:hanging="360"/>
      </w:pPr>
      <w:rPr>
        <w:rFonts w:ascii="Wingdings" w:hAnsi="Wingdings" w:hint="default"/>
      </w:rPr>
    </w:lvl>
    <w:lvl w:ilvl="3" w:tplc="340A0001" w:tentative="1">
      <w:start w:val="1"/>
      <w:numFmt w:val="bullet"/>
      <w:lvlText w:val=""/>
      <w:lvlJc w:val="left"/>
      <w:pPr>
        <w:ind w:left="3194" w:hanging="360"/>
      </w:pPr>
      <w:rPr>
        <w:rFonts w:ascii="Symbol" w:hAnsi="Symbol" w:hint="default"/>
      </w:rPr>
    </w:lvl>
    <w:lvl w:ilvl="4" w:tplc="340A0003" w:tentative="1">
      <w:start w:val="1"/>
      <w:numFmt w:val="bullet"/>
      <w:lvlText w:val="o"/>
      <w:lvlJc w:val="left"/>
      <w:pPr>
        <w:ind w:left="3914" w:hanging="360"/>
      </w:pPr>
      <w:rPr>
        <w:rFonts w:ascii="Courier New" w:hAnsi="Courier New" w:cs="Courier New" w:hint="default"/>
      </w:rPr>
    </w:lvl>
    <w:lvl w:ilvl="5" w:tplc="340A0005" w:tentative="1">
      <w:start w:val="1"/>
      <w:numFmt w:val="bullet"/>
      <w:lvlText w:val=""/>
      <w:lvlJc w:val="left"/>
      <w:pPr>
        <w:ind w:left="4634" w:hanging="360"/>
      </w:pPr>
      <w:rPr>
        <w:rFonts w:ascii="Wingdings" w:hAnsi="Wingdings" w:hint="default"/>
      </w:rPr>
    </w:lvl>
    <w:lvl w:ilvl="6" w:tplc="340A0001" w:tentative="1">
      <w:start w:val="1"/>
      <w:numFmt w:val="bullet"/>
      <w:lvlText w:val=""/>
      <w:lvlJc w:val="left"/>
      <w:pPr>
        <w:ind w:left="5354" w:hanging="360"/>
      </w:pPr>
      <w:rPr>
        <w:rFonts w:ascii="Symbol" w:hAnsi="Symbol" w:hint="default"/>
      </w:rPr>
    </w:lvl>
    <w:lvl w:ilvl="7" w:tplc="340A0003" w:tentative="1">
      <w:start w:val="1"/>
      <w:numFmt w:val="bullet"/>
      <w:lvlText w:val="o"/>
      <w:lvlJc w:val="left"/>
      <w:pPr>
        <w:ind w:left="6074" w:hanging="360"/>
      </w:pPr>
      <w:rPr>
        <w:rFonts w:ascii="Courier New" w:hAnsi="Courier New" w:cs="Courier New" w:hint="default"/>
      </w:rPr>
    </w:lvl>
    <w:lvl w:ilvl="8" w:tplc="340A0005" w:tentative="1">
      <w:start w:val="1"/>
      <w:numFmt w:val="bullet"/>
      <w:lvlText w:val=""/>
      <w:lvlJc w:val="left"/>
      <w:pPr>
        <w:ind w:left="6794" w:hanging="360"/>
      </w:pPr>
      <w:rPr>
        <w:rFonts w:ascii="Wingdings" w:hAnsi="Wingdings" w:hint="default"/>
      </w:rPr>
    </w:lvl>
  </w:abstractNum>
  <w:abstractNum w:abstractNumId="17">
    <w:nsid w:val="60A03776"/>
    <w:multiLevelType w:val="hybridMultilevel"/>
    <w:tmpl w:val="EC40E8FC"/>
    <w:lvl w:ilvl="0" w:tplc="CC2C708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3"/>
  </w:num>
  <w:num w:numId="5">
    <w:abstractNumId w:val="13"/>
  </w:num>
  <w:num w:numId="6">
    <w:abstractNumId w:val="4"/>
  </w:num>
  <w:num w:numId="7">
    <w:abstractNumId w:val="17"/>
  </w:num>
  <w:num w:numId="8">
    <w:abstractNumId w:val="16"/>
  </w:num>
  <w:num w:numId="9">
    <w:abstractNumId w:val="7"/>
  </w:num>
  <w:num w:numId="10">
    <w:abstractNumId w:val="5"/>
  </w:num>
  <w:num w:numId="11">
    <w:abstractNumId w:val="12"/>
  </w:num>
  <w:num w:numId="12">
    <w:abstractNumId w:val="6"/>
  </w:num>
  <w:num w:numId="13">
    <w:abstractNumId w:val="2"/>
  </w:num>
  <w:num w:numId="14">
    <w:abstractNumId w:val="11"/>
  </w:num>
  <w:num w:numId="15">
    <w:abstractNumId w:val="9"/>
  </w:num>
  <w:num w:numId="16">
    <w:abstractNumId w:val="10"/>
  </w:num>
  <w:num w:numId="17">
    <w:abstractNumId w:val="15"/>
  </w:num>
  <w:num w:numId="18">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6145"/>
  </w:hdrShapeDefaults>
  <w:footnotePr>
    <w:footnote w:id="0"/>
    <w:footnote w:id="1"/>
  </w:footnotePr>
  <w:endnotePr>
    <w:endnote w:id="0"/>
    <w:endnote w:id="1"/>
  </w:endnotePr>
  <w:compat/>
  <w:rsids>
    <w:rsidRoot w:val="00B32B3B"/>
    <w:rsid w:val="00003946"/>
    <w:rsid w:val="00012D50"/>
    <w:rsid w:val="00020223"/>
    <w:rsid w:val="00026BCC"/>
    <w:rsid w:val="00031478"/>
    <w:rsid w:val="00032777"/>
    <w:rsid w:val="00034FDC"/>
    <w:rsid w:val="0003507E"/>
    <w:rsid w:val="00035CB3"/>
    <w:rsid w:val="0003699D"/>
    <w:rsid w:val="000473EB"/>
    <w:rsid w:val="00050D98"/>
    <w:rsid w:val="00050E81"/>
    <w:rsid w:val="0005103E"/>
    <w:rsid w:val="000516CC"/>
    <w:rsid w:val="000556C1"/>
    <w:rsid w:val="000606EB"/>
    <w:rsid w:val="00062C8D"/>
    <w:rsid w:val="00072887"/>
    <w:rsid w:val="00073BB3"/>
    <w:rsid w:val="0007552A"/>
    <w:rsid w:val="00077B29"/>
    <w:rsid w:val="00080E9D"/>
    <w:rsid w:val="0008123D"/>
    <w:rsid w:val="00085C80"/>
    <w:rsid w:val="00085D07"/>
    <w:rsid w:val="0009330B"/>
    <w:rsid w:val="00095688"/>
    <w:rsid w:val="000A1083"/>
    <w:rsid w:val="000A28D4"/>
    <w:rsid w:val="000A2AAF"/>
    <w:rsid w:val="000A5EC9"/>
    <w:rsid w:val="000A70CC"/>
    <w:rsid w:val="000B25DD"/>
    <w:rsid w:val="000B6C22"/>
    <w:rsid w:val="000C2158"/>
    <w:rsid w:val="000C2703"/>
    <w:rsid w:val="000C4678"/>
    <w:rsid w:val="000C7067"/>
    <w:rsid w:val="000C7545"/>
    <w:rsid w:val="000C7A22"/>
    <w:rsid w:val="000D13D1"/>
    <w:rsid w:val="000D16B5"/>
    <w:rsid w:val="000D2079"/>
    <w:rsid w:val="000D280D"/>
    <w:rsid w:val="000E0B76"/>
    <w:rsid w:val="000E1ED2"/>
    <w:rsid w:val="000F006F"/>
    <w:rsid w:val="000F0B0E"/>
    <w:rsid w:val="000F133B"/>
    <w:rsid w:val="000F579D"/>
    <w:rsid w:val="000F654B"/>
    <w:rsid w:val="000F6827"/>
    <w:rsid w:val="001001ED"/>
    <w:rsid w:val="001029E5"/>
    <w:rsid w:val="001036AD"/>
    <w:rsid w:val="001125AF"/>
    <w:rsid w:val="00112763"/>
    <w:rsid w:val="0012196B"/>
    <w:rsid w:val="001226E3"/>
    <w:rsid w:val="00123EC7"/>
    <w:rsid w:val="001313F7"/>
    <w:rsid w:val="00131C6B"/>
    <w:rsid w:val="001349F9"/>
    <w:rsid w:val="001350FF"/>
    <w:rsid w:val="00137627"/>
    <w:rsid w:val="00137A7C"/>
    <w:rsid w:val="00144B61"/>
    <w:rsid w:val="00145020"/>
    <w:rsid w:val="00145232"/>
    <w:rsid w:val="00146075"/>
    <w:rsid w:val="001475D0"/>
    <w:rsid w:val="00151735"/>
    <w:rsid w:val="001520B1"/>
    <w:rsid w:val="001526F3"/>
    <w:rsid w:val="00155370"/>
    <w:rsid w:val="00160542"/>
    <w:rsid w:val="00162A28"/>
    <w:rsid w:val="001724E5"/>
    <w:rsid w:val="00175EF4"/>
    <w:rsid w:val="00176C7A"/>
    <w:rsid w:val="001814F2"/>
    <w:rsid w:val="00184F40"/>
    <w:rsid w:val="00190388"/>
    <w:rsid w:val="00191FC0"/>
    <w:rsid w:val="001943A0"/>
    <w:rsid w:val="001A0A16"/>
    <w:rsid w:val="001A3B67"/>
    <w:rsid w:val="001A567E"/>
    <w:rsid w:val="001A6602"/>
    <w:rsid w:val="001B2CD9"/>
    <w:rsid w:val="001B3630"/>
    <w:rsid w:val="001B4908"/>
    <w:rsid w:val="001C187F"/>
    <w:rsid w:val="001C286B"/>
    <w:rsid w:val="001C2BC9"/>
    <w:rsid w:val="001C3A0D"/>
    <w:rsid w:val="001C44E7"/>
    <w:rsid w:val="001C59F8"/>
    <w:rsid w:val="001C76EB"/>
    <w:rsid w:val="001D19EB"/>
    <w:rsid w:val="001D21F2"/>
    <w:rsid w:val="001D5E57"/>
    <w:rsid w:val="001E3E1D"/>
    <w:rsid w:val="001E419E"/>
    <w:rsid w:val="001E65A6"/>
    <w:rsid w:val="001E673C"/>
    <w:rsid w:val="001E754E"/>
    <w:rsid w:val="001F0354"/>
    <w:rsid w:val="001F6F02"/>
    <w:rsid w:val="001F778B"/>
    <w:rsid w:val="0020005B"/>
    <w:rsid w:val="00201834"/>
    <w:rsid w:val="00204D2E"/>
    <w:rsid w:val="00206F1D"/>
    <w:rsid w:val="00211014"/>
    <w:rsid w:val="00214D8D"/>
    <w:rsid w:val="00215C61"/>
    <w:rsid w:val="00215D70"/>
    <w:rsid w:val="00217E6F"/>
    <w:rsid w:val="00222D52"/>
    <w:rsid w:val="002232FD"/>
    <w:rsid w:val="0022371E"/>
    <w:rsid w:val="002254D3"/>
    <w:rsid w:val="00226484"/>
    <w:rsid w:val="00233195"/>
    <w:rsid w:val="00236422"/>
    <w:rsid w:val="00240A51"/>
    <w:rsid w:val="00241A9B"/>
    <w:rsid w:val="00242A17"/>
    <w:rsid w:val="00245E20"/>
    <w:rsid w:val="00251623"/>
    <w:rsid w:val="00255654"/>
    <w:rsid w:val="002561F7"/>
    <w:rsid w:val="00257492"/>
    <w:rsid w:val="002620FD"/>
    <w:rsid w:val="00262969"/>
    <w:rsid w:val="00264EEE"/>
    <w:rsid w:val="00271681"/>
    <w:rsid w:val="002745AE"/>
    <w:rsid w:val="0027492B"/>
    <w:rsid w:val="00274F9F"/>
    <w:rsid w:val="002774DA"/>
    <w:rsid w:val="0028080F"/>
    <w:rsid w:val="002836FA"/>
    <w:rsid w:val="002848A8"/>
    <w:rsid w:val="00285D74"/>
    <w:rsid w:val="002920F6"/>
    <w:rsid w:val="00292945"/>
    <w:rsid w:val="00293798"/>
    <w:rsid w:val="002940FA"/>
    <w:rsid w:val="002A42BE"/>
    <w:rsid w:val="002B08DC"/>
    <w:rsid w:val="002B508C"/>
    <w:rsid w:val="002B7714"/>
    <w:rsid w:val="002C44C9"/>
    <w:rsid w:val="002C552E"/>
    <w:rsid w:val="002D1154"/>
    <w:rsid w:val="002D23EA"/>
    <w:rsid w:val="002D2E10"/>
    <w:rsid w:val="002D2EE1"/>
    <w:rsid w:val="002D3B77"/>
    <w:rsid w:val="002D3DB2"/>
    <w:rsid w:val="002D6A5B"/>
    <w:rsid w:val="002D7EA3"/>
    <w:rsid w:val="002E58B1"/>
    <w:rsid w:val="002E5B75"/>
    <w:rsid w:val="002E5BD3"/>
    <w:rsid w:val="002E78C9"/>
    <w:rsid w:val="002F1E2D"/>
    <w:rsid w:val="00302BD8"/>
    <w:rsid w:val="00310DEB"/>
    <w:rsid w:val="00311077"/>
    <w:rsid w:val="003149B2"/>
    <w:rsid w:val="0031512B"/>
    <w:rsid w:val="00324FB8"/>
    <w:rsid w:val="00324FF1"/>
    <w:rsid w:val="00331012"/>
    <w:rsid w:val="00332547"/>
    <w:rsid w:val="003340BA"/>
    <w:rsid w:val="003347B0"/>
    <w:rsid w:val="00334B4D"/>
    <w:rsid w:val="00335403"/>
    <w:rsid w:val="003407B3"/>
    <w:rsid w:val="003418AF"/>
    <w:rsid w:val="003434B5"/>
    <w:rsid w:val="003437A1"/>
    <w:rsid w:val="00343E2F"/>
    <w:rsid w:val="00350BA5"/>
    <w:rsid w:val="00353ED3"/>
    <w:rsid w:val="003608DA"/>
    <w:rsid w:val="00361309"/>
    <w:rsid w:val="0036140A"/>
    <w:rsid w:val="00364C98"/>
    <w:rsid w:val="00371362"/>
    <w:rsid w:val="003719EB"/>
    <w:rsid w:val="00372A39"/>
    <w:rsid w:val="00373235"/>
    <w:rsid w:val="0037362C"/>
    <w:rsid w:val="00377D6B"/>
    <w:rsid w:val="003831EF"/>
    <w:rsid w:val="0038560A"/>
    <w:rsid w:val="00391703"/>
    <w:rsid w:val="00393052"/>
    <w:rsid w:val="00397C0E"/>
    <w:rsid w:val="00397ED8"/>
    <w:rsid w:val="003A09D8"/>
    <w:rsid w:val="003A27D3"/>
    <w:rsid w:val="003A332F"/>
    <w:rsid w:val="003A52A8"/>
    <w:rsid w:val="003B3A68"/>
    <w:rsid w:val="003B7F1A"/>
    <w:rsid w:val="003C0AC5"/>
    <w:rsid w:val="003C1349"/>
    <w:rsid w:val="003C6BB2"/>
    <w:rsid w:val="003C70E0"/>
    <w:rsid w:val="003D2A3A"/>
    <w:rsid w:val="003D379E"/>
    <w:rsid w:val="003E036B"/>
    <w:rsid w:val="003E0CC3"/>
    <w:rsid w:val="003E151D"/>
    <w:rsid w:val="003E2EE0"/>
    <w:rsid w:val="003E3ADD"/>
    <w:rsid w:val="003E49AF"/>
    <w:rsid w:val="003E6D87"/>
    <w:rsid w:val="003F1D8E"/>
    <w:rsid w:val="003F55C0"/>
    <w:rsid w:val="00403D39"/>
    <w:rsid w:val="00405C57"/>
    <w:rsid w:val="00406D14"/>
    <w:rsid w:val="004100CD"/>
    <w:rsid w:val="00412320"/>
    <w:rsid w:val="00413A45"/>
    <w:rsid w:val="00416DE3"/>
    <w:rsid w:val="00420932"/>
    <w:rsid w:val="0042130A"/>
    <w:rsid w:val="00421D61"/>
    <w:rsid w:val="004228F0"/>
    <w:rsid w:val="004274BD"/>
    <w:rsid w:val="00430B41"/>
    <w:rsid w:val="0043446F"/>
    <w:rsid w:val="0043490A"/>
    <w:rsid w:val="00434DDE"/>
    <w:rsid w:val="00435D6C"/>
    <w:rsid w:val="00442491"/>
    <w:rsid w:val="00442CFD"/>
    <w:rsid w:val="004438A3"/>
    <w:rsid w:val="0044610D"/>
    <w:rsid w:val="00451958"/>
    <w:rsid w:val="00456D72"/>
    <w:rsid w:val="00460677"/>
    <w:rsid w:val="00461D90"/>
    <w:rsid w:val="004652B4"/>
    <w:rsid w:val="00465D47"/>
    <w:rsid w:val="00467DE2"/>
    <w:rsid w:val="00482A8E"/>
    <w:rsid w:val="004834AA"/>
    <w:rsid w:val="00484E40"/>
    <w:rsid w:val="004858C9"/>
    <w:rsid w:val="00491DF9"/>
    <w:rsid w:val="0049295C"/>
    <w:rsid w:val="00493E15"/>
    <w:rsid w:val="00494031"/>
    <w:rsid w:val="00496405"/>
    <w:rsid w:val="004970DC"/>
    <w:rsid w:val="004A0658"/>
    <w:rsid w:val="004B2D45"/>
    <w:rsid w:val="004B34A2"/>
    <w:rsid w:val="004B51FC"/>
    <w:rsid w:val="004B58F6"/>
    <w:rsid w:val="004B71EE"/>
    <w:rsid w:val="004C0FA6"/>
    <w:rsid w:val="004C1F5F"/>
    <w:rsid w:val="004C7B3C"/>
    <w:rsid w:val="004D18F3"/>
    <w:rsid w:val="004D2C79"/>
    <w:rsid w:val="004D4A12"/>
    <w:rsid w:val="004D4BB9"/>
    <w:rsid w:val="004D5FD9"/>
    <w:rsid w:val="004E09F0"/>
    <w:rsid w:val="004E1E34"/>
    <w:rsid w:val="004E2B01"/>
    <w:rsid w:val="004E71CF"/>
    <w:rsid w:val="004F20BC"/>
    <w:rsid w:val="004F292E"/>
    <w:rsid w:val="004F5FED"/>
    <w:rsid w:val="00501BE2"/>
    <w:rsid w:val="00504F48"/>
    <w:rsid w:val="00504F6F"/>
    <w:rsid w:val="00515151"/>
    <w:rsid w:val="00517455"/>
    <w:rsid w:val="005244B7"/>
    <w:rsid w:val="00525636"/>
    <w:rsid w:val="00526F2F"/>
    <w:rsid w:val="00533E18"/>
    <w:rsid w:val="0053551A"/>
    <w:rsid w:val="00536307"/>
    <w:rsid w:val="005365CB"/>
    <w:rsid w:val="00536CD5"/>
    <w:rsid w:val="00541E5B"/>
    <w:rsid w:val="00542D14"/>
    <w:rsid w:val="0054458D"/>
    <w:rsid w:val="00547988"/>
    <w:rsid w:val="00550E70"/>
    <w:rsid w:val="005530F0"/>
    <w:rsid w:val="005545BE"/>
    <w:rsid w:val="00556030"/>
    <w:rsid w:val="005569F3"/>
    <w:rsid w:val="00556C92"/>
    <w:rsid w:val="005630B6"/>
    <w:rsid w:val="00563818"/>
    <w:rsid w:val="005709E7"/>
    <w:rsid w:val="00573E85"/>
    <w:rsid w:val="0057435D"/>
    <w:rsid w:val="0057627B"/>
    <w:rsid w:val="00581F4E"/>
    <w:rsid w:val="00582C82"/>
    <w:rsid w:val="0058347B"/>
    <w:rsid w:val="005862D0"/>
    <w:rsid w:val="005863D4"/>
    <w:rsid w:val="00592A6A"/>
    <w:rsid w:val="005933B2"/>
    <w:rsid w:val="00593AEC"/>
    <w:rsid w:val="00596BC0"/>
    <w:rsid w:val="005A02C1"/>
    <w:rsid w:val="005A07F4"/>
    <w:rsid w:val="005A2DEA"/>
    <w:rsid w:val="005A42DC"/>
    <w:rsid w:val="005A48C8"/>
    <w:rsid w:val="005A6E2D"/>
    <w:rsid w:val="005B552C"/>
    <w:rsid w:val="005C0D6C"/>
    <w:rsid w:val="005C136B"/>
    <w:rsid w:val="005C13FF"/>
    <w:rsid w:val="005C1D21"/>
    <w:rsid w:val="005C535A"/>
    <w:rsid w:val="005C6495"/>
    <w:rsid w:val="005C6B99"/>
    <w:rsid w:val="005D2700"/>
    <w:rsid w:val="005D6234"/>
    <w:rsid w:val="005E0561"/>
    <w:rsid w:val="005E060E"/>
    <w:rsid w:val="005F224E"/>
    <w:rsid w:val="005F44B6"/>
    <w:rsid w:val="005F7969"/>
    <w:rsid w:val="0060003A"/>
    <w:rsid w:val="006014E0"/>
    <w:rsid w:val="00611354"/>
    <w:rsid w:val="00611A65"/>
    <w:rsid w:val="006137D6"/>
    <w:rsid w:val="006172FC"/>
    <w:rsid w:val="00620324"/>
    <w:rsid w:val="00620830"/>
    <w:rsid w:val="006212CC"/>
    <w:rsid w:val="00622E52"/>
    <w:rsid w:val="00627252"/>
    <w:rsid w:val="00627E32"/>
    <w:rsid w:val="0063334A"/>
    <w:rsid w:val="00634FE0"/>
    <w:rsid w:val="00640722"/>
    <w:rsid w:val="006414D0"/>
    <w:rsid w:val="00641FD0"/>
    <w:rsid w:val="00653DC6"/>
    <w:rsid w:val="006610FF"/>
    <w:rsid w:val="00663E1F"/>
    <w:rsid w:val="0066780C"/>
    <w:rsid w:val="00671DA0"/>
    <w:rsid w:val="00672437"/>
    <w:rsid w:val="00677151"/>
    <w:rsid w:val="006802E2"/>
    <w:rsid w:val="00681A1D"/>
    <w:rsid w:val="006823C5"/>
    <w:rsid w:val="00683DF7"/>
    <w:rsid w:val="00684009"/>
    <w:rsid w:val="0068645C"/>
    <w:rsid w:val="00686F5B"/>
    <w:rsid w:val="00690AD2"/>
    <w:rsid w:val="00691C26"/>
    <w:rsid w:val="00693105"/>
    <w:rsid w:val="00693705"/>
    <w:rsid w:val="00695CAA"/>
    <w:rsid w:val="00696D91"/>
    <w:rsid w:val="00697BA5"/>
    <w:rsid w:val="006A1EB0"/>
    <w:rsid w:val="006A2641"/>
    <w:rsid w:val="006B03F9"/>
    <w:rsid w:val="006B0973"/>
    <w:rsid w:val="006B1C24"/>
    <w:rsid w:val="006B1D9B"/>
    <w:rsid w:val="006B39EE"/>
    <w:rsid w:val="006B538A"/>
    <w:rsid w:val="006B5668"/>
    <w:rsid w:val="006B5A2A"/>
    <w:rsid w:val="006B7AA2"/>
    <w:rsid w:val="006C0620"/>
    <w:rsid w:val="006C259C"/>
    <w:rsid w:val="006C2962"/>
    <w:rsid w:val="006D16D8"/>
    <w:rsid w:val="006D3FDE"/>
    <w:rsid w:val="006D508C"/>
    <w:rsid w:val="006E13CD"/>
    <w:rsid w:val="006E2DDC"/>
    <w:rsid w:val="006E75D6"/>
    <w:rsid w:val="006F0789"/>
    <w:rsid w:val="006F4870"/>
    <w:rsid w:val="006F4EA6"/>
    <w:rsid w:val="006F6279"/>
    <w:rsid w:val="006F6BB9"/>
    <w:rsid w:val="006F6CA9"/>
    <w:rsid w:val="007019E7"/>
    <w:rsid w:val="00704190"/>
    <w:rsid w:val="007045EA"/>
    <w:rsid w:val="00704D87"/>
    <w:rsid w:val="0071102A"/>
    <w:rsid w:val="00716E6C"/>
    <w:rsid w:val="0072412F"/>
    <w:rsid w:val="0072597A"/>
    <w:rsid w:val="0072734C"/>
    <w:rsid w:val="00727E1F"/>
    <w:rsid w:val="00730CE4"/>
    <w:rsid w:val="00737727"/>
    <w:rsid w:val="007416E6"/>
    <w:rsid w:val="00742587"/>
    <w:rsid w:val="00742F48"/>
    <w:rsid w:val="00742F86"/>
    <w:rsid w:val="00743454"/>
    <w:rsid w:val="0074375A"/>
    <w:rsid w:val="007465B2"/>
    <w:rsid w:val="00750998"/>
    <w:rsid w:val="00754BFC"/>
    <w:rsid w:val="00761283"/>
    <w:rsid w:val="007629EC"/>
    <w:rsid w:val="00767E9B"/>
    <w:rsid w:val="00771DB9"/>
    <w:rsid w:val="0077275D"/>
    <w:rsid w:val="0078290B"/>
    <w:rsid w:val="00782C97"/>
    <w:rsid w:val="0078482B"/>
    <w:rsid w:val="00791465"/>
    <w:rsid w:val="007A695F"/>
    <w:rsid w:val="007A7DEB"/>
    <w:rsid w:val="007B1DEA"/>
    <w:rsid w:val="007B1EB7"/>
    <w:rsid w:val="007B1EEE"/>
    <w:rsid w:val="007B27FC"/>
    <w:rsid w:val="007B3FE5"/>
    <w:rsid w:val="007B7801"/>
    <w:rsid w:val="007C0F8C"/>
    <w:rsid w:val="007C1C24"/>
    <w:rsid w:val="007C1FF6"/>
    <w:rsid w:val="007C2E50"/>
    <w:rsid w:val="007C3C2C"/>
    <w:rsid w:val="007C4B99"/>
    <w:rsid w:val="007C6B33"/>
    <w:rsid w:val="007C7B82"/>
    <w:rsid w:val="007D0E64"/>
    <w:rsid w:val="007D30E7"/>
    <w:rsid w:val="007E0B25"/>
    <w:rsid w:val="007E451B"/>
    <w:rsid w:val="007E5A33"/>
    <w:rsid w:val="007E7CCE"/>
    <w:rsid w:val="007F0B30"/>
    <w:rsid w:val="007F46EE"/>
    <w:rsid w:val="007F5159"/>
    <w:rsid w:val="008043E3"/>
    <w:rsid w:val="008075DB"/>
    <w:rsid w:val="00807D69"/>
    <w:rsid w:val="00810210"/>
    <w:rsid w:val="008108BE"/>
    <w:rsid w:val="00810D59"/>
    <w:rsid w:val="00811B59"/>
    <w:rsid w:val="008129C9"/>
    <w:rsid w:val="00815357"/>
    <w:rsid w:val="0082080C"/>
    <w:rsid w:val="008231A1"/>
    <w:rsid w:val="00830DDB"/>
    <w:rsid w:val="00831E51"/>
    <w:rsid w:val="008335BB"/>
    <w:rsid w:val="008354B7"/>
    <w:rsid w:val="0084677A"/>
    <w:rsid w:val="008553FD"/>
    <w:rsid w:val="00856366"/>
    <w:rsid w:val="0086201B"/>
    <w:rsid w:val="00863EE2"/>
    <w:rsid w:val="00867195"/>
    <w:rsid w:val="00870CBB"/>
    <w:rsid w:val="0087375A"/>
    <w:rsid w:val="00883BD4"/>
    <w:rsid w:val="00887A27"/>
    <w:rsid w:val="008930BB"/>
    <w:rsid w:val="00893FAA"/>
    <w:rsid w:val="00894527"/>
    <w:rsid w:val="00894B5D"/>
    <w:rsid w:val="00894E69"/>
    <w:rsid w:val="00896952"/>
    <w:rsid w:val="00896B90"/>
    <w:rsid w:val="00897349"/>
    <w:rsid w:val="008A48EE"/>
    <w:rsid w:val="008B1083"/>
    <w:rsid w:val="008C09A0"/>
    <w:rsid w:val="008C31C5"/>
    <w:rsid w:val="008C351B"/>
    <w:rsid w:val="008D32F2"/>
    <w:rsid w:val="008D76B0"/>
    <w:rsid w:val="008D7D2C"/>
    <w:rsid w:val="008E743F"/>
    <w:rsid w:val="008F18C6"/>
    <w:rsid w:val="008F1F88"/>
    <w:rsid w:val="008F37B3"/>
    <w:rsid w:val="008F42E5"/>
    <w:rsid w:val="008F4A06"/>
    <w:rsid w:val="008F6508"/>
    <w:rsid w:val="008F76D7"/>
    <w:rsid w:val="009003D7"/>
    <w:rsid w:val="00901C7C"/>
    <w:rsid w:val="00902D14"/>
    <w:rsid w:val="009031A9"/>
    <w:rsid w:val="00904205"/>
    <w:rsid w:val="0090735A"/>
    <w:rsid w:val="009076E5"/>
    <w:rsid w:val="00914870"/>
    <w:rsid w:val="00923DD2"/>
    <w:rsid w:val="00924792"/>
    <w:rsid w:val="00926984"/>
    <w:rsid w:val="0093042A"/>
    <w:rsid w:val="00930914"/>
    <w:rsid w:val="009335D1"/>
    <w:rsid w:val="00933D7F"/>
    <w:rsid w:val="00936F6C"/>
    <w:rsid w:val="009400C2"/>
    <w:rsid w:val="0094795F"/>
    <w:rsid w:val="0095256C"/>
    <w:rsid w:val="0095463C"/>
    <w:rsid w:val="0095597C"/>
    <w:rsid w:val="00956221"/>
    <w:rsid w:val="00965800"/>
    <w:rsid w:val="009662D0"/>
    <w:rsid w:val="00972A90"/>
    <w:rsid w:val="00973E2B"/>
    <w:rsid w:val="009747CA"/>
    <w:rsid w:val="00976C24"/>
    <w:rsid w:val="00980396"/>
    <w:rsid w:val="009829EC"/>
    <w:rsid w:val="00987770"/>
    <w:rsid w:val="0099002F"/>
    <w:rsid w:val="00991B9D"/>
    <w:rsid w:val="00992B8C"/>
    <w:rsid w:val="009979E8"/>
    <w:rsid w:val="00997BAB"/>
    <w:rsid w:val="009A010A"/>
    <w:rsid w:val="009A1ACA"/>
    <w:rsid w:val="009A3990"/>
    <w:rsid w:val="009A4A4D"/>
    <w:rsid w:val="009A787E"/>
    <w:rsid w:val="009B07AF"/>
    <w:rsid w:val="009B28E6"/>
    <w:rsid w:val="009B643C"/>
    <w:rsid w:val="009C0F24"/>
    <w:rsid w:val="009C27B5"/>
    <w:rsid w:val="009C3148"/>
    <w:rsid w:val="009D0B25"/>
    <w:rsid w:val="009D0CF0"/>
    <w:rsid w:val="009D2DAA"/>
    <w:rsid w:val="009D5D2E"/>
    <w:rsid w:val="009E2AF4"/>
    <w:rsid w:val="009E580F"/>
    <w:rsid w:val="009F144D"/>
    <w:rsid w:val="009F1783"/>
    <w:rsid w:val="009F52A4"/>
    <w:rsid w:val="009F68A1"/>
    <w:rsid w:val="009F6ECE"/>
    <w:rsid w:val="00A0594A"/>
    <w:rsid w:val="00A06F8E"/>
    <w:rsid w:val="00A102BB"/>
    <w:rsid w:val="00A1167B"/>
    <w:rsid w:val="00A1501C"/>
    <w:rsid w:val="00A1542C"/>
    <w:rsid w:val="00A2011F"/>
    <w:rsid w:val="00A22C66"/>
    <w:rsid w:val="00A23764"/>
    <w:rsid w:val="00A2451F"/>
    <w:rsid w:val="00A27EC4"/>
    <w:rsid w:val="00A36CB5"/>
    <w:rsid w:val="00A37206"/>
    <w:rsid w:val="00A37E14"/>
    <w:rsid w:val="00A425B7"/>
    <w:rsid w:val="00A42AE4"/>
    <w:rsid w:val="00A5070D"/>
    <w:rsid w:val="00A564A1"/>
    <w:rsid w:val="00A6065A"/>
    <w:rsid w:val="00A606DD"/>
    <w:rsid w:val="00A60B0A"/>
    <w:rsid w:val="00A64D0D"/>
    <w:rsid w:val="00A66D47"/>
    <w:rsid w:val="00A766A0"/>
    <w:rsid w:val="00A80AAA"/>
    <w:rsid w:val="00A824E4"/>
    <w:rsid w:val="00A829FF"/>
    <w:rsid w:val="00A858AE"/>
    <w:rsid w:val="00A87D24"/>
    <w:rsid w:val="00A91DFE"/>
    <w:rsid w:val="00A92BF8"/>
    <w:rsid w:val="00A94A04"/>
    <w:rsid w:val="00A9797F"/>
    <w:rsid w:val="00AA081B"/>
    <w:rsid w:val="00AA14A4"/>
    <w:rsid w:val="00AA42DD"/>
    <w:rsid w:val="00AA57CD"/>
    <w:rsid w:val="00AA5A51"/>
    <w:rsid w:val="00AA73B8"/>
    <w:rsid w:val="00AB4A8F"/>
    <w:rsid w:val="00AB5F50"/>
    <w:rsid w:val="00AC0E17"/>
    <w:rsid w:val="00AC53A6"/>
    <w:rsid w:val="00AD373D"/>
    <w:rsid w:val="00AD3860"/>
    <w:rsid w:val="00AD57AC"/>
    <w:rsid w:val="00AD6A8F"/>
    <w:rsid w:val="00AD71A0"/>
    <w:rsid w:val="00AE176F"/>
    <w:rsid w:val="00AE7DE7"/>
    <w:rsid w:val="00AF0057"/>
    <w:rsid w:val="00AF21A1"/>
    <w:rsid w:val="00AF3E3B"/>
    <w:rsid w:val="00AF457B"/>
    <w:rsid w:val="00AF6246"/>
    <w:rsid w:val="00AF6AB9"/>
    <w:rsid w:val="00B00FC5"/>
    <w:rsid w:val="00B01EA7"/>
    <w:rsid w:val="00B02086"/>
    <w:rsid w:val="00B04699"/>
    <w:rsid w:val="00B05085"/>
    <w:rsid w:val="00B07B54"/>
    <w:rsid w:val="00B105F9"/>
    <w:rsid w:val="00B13345"/>
    <w:rsid w:val="00B1364C"/>
    <w:rsid w:val="00B1435C"/>
    <w:rsid w:val="00B20C84"/>
    <w:rsid w:val="00B25FB9"/>
    <w:rsid w:val="00B300F3"/>
    <w:rsid w:val="00B3088A"/>
    <w:rsid w:val="00B3239D"/>
    <w:rsid w:val="00B32B3B"/>
    <w:rsid w:val="00B36146"/>
    <w:rsid w:val="00B40286"/>
    <w:rsid w:val="00B42C69"/>
    <w:rsid w:val="00B44B4D"/>
    <w:rsid w:val="00B44E2F"/>
    <w:rsid w:val="00B477CA"/>
    <w:rsid w:val="00B47FFD"/>
    <w:rsid w:val="00B5136F"/>
    <w:rsid w:val="00B526BF"/>
    <w:rsid w:val="00B54A74"/>
    <w:rsid w:val="00B54A9E"/>
    <w:rsid w:val="00B54E86"/>
    <w:rsid w:val="00B5591A"/>
    <w:rsid w:val="00B5661E"/>
    <w:rsid w:val="00B566A2"/>
    <w:rsid w:val="00B57CD1"/>
    <w:rsid w:val="00B725F6"/>
    <w:rsid w:val="00B75D9D"/>
    <w:rsid w:val="00B76642"/>
    <w:rsid w:val="00B818CA"/>
    <w:rsid w:val="00B82B31"/>
    <w:rsid w:val="00B82DF9"/>
    <w:rsid w:val="00B83A9D"/>
    <w:rsid w:val="00B8506B"/>
    <w:rsid w:val="00B856EC"/>
    <w:rsid w:val="00B868FE"/>
    <w:rsid w:val="00B912A5"/>
    <w:rsid w:val="00B92B81"/>
    <w:rsid w:val="00B957CA"/>
    <w:rsid w:val="00B95986"/>
    <w:rsid w:val="00B959CA"/>
    <w:rsid w:val="00B95FF3"/>
    <w:rsid w:val="00B9717B"/>
    <w:rsid w:val="00BA099B"/>
    <w:rsid w:val="00BA4721"/>
    <w:rsid w:val="00BA5F6E"/>
    <w:rsid w:val="00BA625F"/>
    <w:rsid w:val="00BB2224"/>
    <w:rsid w:val="00BB4D9F"/>
    <w:rsid w:val="00BB532D"/>
    <w:rsid w:val="00BB612D"/>
    <w:rsid w:val="00BC06EB"/>
    <w:rsid w:val="00BC4876"/>
    <w:rsid w:val="00BC4C86"/>
    <w:rsid w:val="00BC4DED"/>
    <w:rsid w:val="00BC557D"/>
    <w:rsid w:val="00BD61F5"/>
    <w:rsid w:val="00BD670B"/>
    <w:rsid w:val="00BE26E8"/>
    <w:rsid w:val="00BE2E25"/>
    <w:rsid w:val="00BF1F9B"/>
    <w:rsid w:val="00BF33C7"/>
    <w:rsid w:val="00C01820"/>
    <w:rsid w:val="00C01B87"/>
    <w:rsid w:val="00C02C64"/>
    <w:rsid w:val="00C06B97"/>
    <w:rsid w:val="00C0724B"/>
    <w:rsid w:val="00C07AE3"/>
    <w:rsid w:val="00C1005C"/>
    <w:rsid w:val="00C11245"/>
    <w:rsid w:val="00C132EF"/>
    <w:rsid w:val="00C158BD"/>
    <w:rsid w:val="00C17825"/>
    <w:rsid w:val="00C22B95"/>
    <w:rsid w:val="00C274FA"/>
    <w:rsid w:val="00C27B1B"/>
    <w:rsid w:val="00C324E3"/>
    <w:rsid w:val="00C32C8B"/>
    <w:rsid w:val="00C336AC"/>
    <w:rsid w:val="00C35CFC"/>
    <w:rsid w:val="00C36D42"/>
    <w:rsid w:val="00C472CE"/>
    <w:rsid w:val="00C51F2A"/>
    <w:rsid w:val="00C5291C"/>
    <w:rsid w:val="00C61244"/>
    <w:rsid w:val="00C6126E"/>
    <w:rsid w:val="00C64C38"/>
    <w:rsid w:val="00C71607"/>
    <w:rsid w:val="00C74099"/>
    <w:rsid w:val="00C80993"/>
    <w:rsid w:val="00C82D87"/>
    <w:rsid w:val="00C83494"/>
    <w:rsid w:val="00C85EDA"/>
    <w:rsid w:val="00C873C7"/>
    <w:rsid w:val="00C9641E"/>
    <w:rsid w:val="00C96F6D"/>
    <w:rsid w:val="00C977A9"/>
    <w:rsid w:val="00CA1944"/>
    <w:rsid w:val="00CA3809"/>
    <w:rsid w:val="00CA4660"/>
    <w:rsid w:val="00CA7669"/>
    <w:rsid w:val="00CA7A00"/>
    <w:rsid w:val="00CA7F25"/>
    <w:rsid w:val="00CB3D9B"/>
    <w:rsid w:val="00CB3F3C"/>
    <w:rsid w:val="00CC1F31"/>
    <w:rsid w:val="00CC2668"/>
    <w:rsid w:val="00CC35FC"/>
    <w:rsid w:val="00CC71AF"/>
    <w:rsid w:val="00CC79FE"/>
    <w:rsid w:val="00CD078F"/>
    <w:rsid w:val="00CD4A67"/>
    <w:rsid w:val="00CD53DE"/>
    <w:rsid w:val="00CD68CE"/>
    <w:rsid w:val="00CE125C"/>
    <w:rsid w:val="00CE3EBA"/>
    <w:rsid w:val="00CE4079"/>
    <w:rsid w:val="00CF318B"/>
    <w:rsid w:val="00CF64CF"/>
    <w:rsid w:val="00CF7EF9"/>
    <w:rsid w:val="00D0248C"/>
    <w:rsid w:val="00D03C3B"/>
    <w:rsid w:val="00D04896"/>
    <w:rsid w:val="00D14AAD"/>
    <w:rsid w:val="00D1588F"/>
    <w:rsid w:val="00D1717F"/>
    <w:rsid w:val="00D17EAE"/>
    <w:rsid w:val="00D20009"/>
    <w:rsid w:val="00D200F9"/>
    <w:rsid w:val="00D219A9"/>
    <w:rsid w:val="00D221C2"/>
    <w:rsid w:val="00D23ABF"/>
    <w:rsid w:val="00D25EC8"/>
    <w:rsid w:val="00D261D9"/>
    <w:rsid w:val="00D26BBC"/>
    <w:rsid w:val="00D34328"/>
    <w:rsid w:val="00D3536F"/>
    <w:rsid w:val="00D3581A"/>
    <w:rsid w:val="00D37FCA"/>
    <w:rsid w:val="00D41CC0"/>
    <w:rsid w:val="00D41F0E"/>
    <w:rsid w:val="00D42470"/>
    <w:rsid w:val="00D425F7"/>
    <w:rsid w:val="00D42712"/>
    <w:rsid w:val="00D4492D"/>
    <w:rsid w:val="00D46205"/>
    <w:rsid w:val="00D46D74"/>
    <w:rsid w:val="00D52F5E"/>
    <w:rsid w:val="00D53BD4"/>
    <w:rsid w:val="00D54D72"/>
    <w:rsid w:val="00D614D2"/>
    <w:rsid w:val="00D64CC5"/>
    <w:rsid w:val="00D66D31"/>
    <w:rsid w:val="00D66EB2"/>
    <w:rsid w:val="00D711EE"/>
    <w:rsid w:val="00D74BED"/>
    <w:rsid w:val="00D763E7"/>
    <w:rsid w:val="00D83CC1"/>
    <w:rsid w:val="00D870B9"/>
    <w:rsid w:val="00D91F56"/>
    <w:rsid w:val="00D923A7"/>
    <w:rsid w:val="00DA2A26"/>
    <w:rsid w:val="00DA3D60"/>
    <w:rsid w:val="00DB137F"/>
    <w:rsid w:val="00DB21D2"/>
    <w:rsid w:val="00DB4244"/>
    <w:rsid w:val="00DB7EFF"/>
    <w:rsid w:val="00DC1814"/>
    <w:rsid w:val="00DC58C5"/>
    <w:rsid w:val="00DD0A8E"/>
    <w:rsid w:val="00DD1320"/>
    <w:rsid w:val="00DD5F45"/>
    <w:rsid w:val="00DD6203"/>
    <w:rsid w:val="00DE02A4"/>
    <w:rsid w:val="00DE4153"/>
    <w:rsid w:val="00DE4E87"/>
    <w:rsid w:val="00DE5CD6"/>
    <w:rsid w:val="00DE6AD2"/>
    <w:rsid w:val="00DF64AC"/>
    <w:rsid w:val="00DF6ADA"/>
    <w:rsid w:val="00E0010A"/>
    <w:rsid w:val="00E02D8D"/>
    <w:rsid w:val="00E10D41"/>
    <w:rsid w:val="00E1155F"/>
    <w:rsid w:val="00E128E7"/>
    <w:rsid w:val="00E14E3F"/>
    <w:rsid w:val="00E15027"/>
    <w:rsid w:val="00E15376"/>
    <w:rsid w:val="00E20DF7"/>
    <w:rsid w:val="00E22786"/>
    <w:rsid w:val="00E2319D"/>
    <w:rsid w:val="00E23371"/>
    <w:rsid w:val="00E2676E"/>
    <w:rsid w:val="00E306B6"/>
    <w:rsid w:val="00E31CBB"/>
    <w:rsid w:val="00E326E1"/>
    <w:rsid w:val="00E35A78"/>
    <w:rsid w:val="00E36E76"/>
    <w:rsid w:val="00E4404D"/>
    <w:rsid w:val="00E45D8A"/>
    <w:rsid w:val="00E46996"/>
    <w:rsid w:val="00E56524"/>
    <w:rsid w:val="00E611CE"/>
    <w:rsid w:val="00E63DAF"/>
    <w:rsid w:val="00E645C4"/>
    <w:rsid w:val="00E64E65"/>
    <w:rsid w:val="00E65EF9"/>
    <w:rsid w:val="00E71B5E"/>
    <w:rsid w:val="00E71D23"/>
    <w:rsid w:val="00E737CD"/>
    <w:rsid w:val="00E73D32"/>
    <w:rsid w:val="00E77C3E"/>
    <w:rsid w:val="00E77FDE"/>
    <w:rsid w:val="00E81C6F"/>
    <w:rsid w:val="00E83974"/>
    <w:rsid w:val="00E83F0F"/>
    <w:rsid w:val="00E84C8A"/>
    <w:rsid w:val="00E87E08"/>
    <w:rsid w:val="00E93179"/>
    <w:rsid w:val="00E95CB6"/>
    <w:rsid w:val="00E96013"/>
    <w:rsid w:val="00E9674C"/>
    <w:rsid w:val="00EB42DF"/>
    <w:rsid w:val="00EB45A7"/>
    <w:rsid w:val="00EB5323"/>
    <w:rsid w:val="00EB7D26"/>
    <w:rsid w:val="00EC2247"/>
    <w:rsid w:val="00EC4398"/>
    <w:rsid w:val="00EC6960"/>
    <w:rsid w:val="00ED07BF"/>
    <w:rsid w:val="00ED0885"/>
    <w:rsid w:val="00ED2F91"/>
    <w:rsid w:val="00ED5322"/>
    <w:rsid w:val="00ED546A"/>
    <w:rsid w:val="00EE060D"/>
    <w:rsid w:val="00EE1096"/>
    <w:rsid w:val="00EE1CF9"/>
    <w:rsid w:val="00EE39D6"/>
    <w:rsid w:val="00EE3C09"/>
    <w:rsid w:val="00EE4363"/>
    <w:rsid w:val="00EE7402"/>
    <w:rsid w:val="00EF1051"/>
    <w:rsid w:val="00EF48AA"/>
    <w:rsid w:val="00EF50EA"/>
    <w:rsid w:val="00EF5345"/>
    <w:rsid w:val="00EF6606"/>
    <w:rsid w:val="00F00103"/>
    <w:rsid w:val="00F0325D"/>
    <w:rsid w:val="00F03337"/>
    <w:rsid w:val="00F03CD4"/>
    <w:rsid w:val="00F053E6"/>
    <w:rsid w:val="00F065FE"/>
    <w:rsid w:val="00F077CE"/>
    <w:rsid w:val="00F16C3C"/>
    <w:rsid w:val="00F1744E"/>
    <w:rsid w:val="00F221F2"/>
    <w:rsid w:val="00F302CA"/>
    <w:rsid w:val="00F326E2"/>
    <w:rsid w:val="00F35E6B"/>
    <w:rsid w:val="00F444C7"/>
    <w:rsid w:val="00F4716A"/>
    <w:rsid w:val="00F4751C"/>
    <w:rsid w:val="00F47BFC"/>
    <w:rsid w:val="00F50907"/>
    <w:rsid w:val="00F5145C"/>
    <w:rsid w:val="00F52B7E"/>
    <w:rsid w:val="00F53600"/>
    <w:rsid w:val="00F60AFD"/>
    <w:rsid w:val="00F621F3"/>
    <w:rsid w:val="00F67953"/>
    <w:rsid w:val="00F72641"/>
    <w:rsid w:val="00F72A56"/>
    <w:rsid w:val="00F72D4E"/>
    <w:rsid w:val="00F7456A"/>
    <w:rsid w:val="00F74886"/>
    <w:rsid w:val="00F773E6"/>
    <w:rsid w:val="00F80B52"/>
    <w:rsid w:val="00F82475"/>
    <w:rsid w:val="00F826F9"/>
    <w:rsid w:val="00F82D42"/>
    <w:rsid w:val="00F837AA"/>
    <w:rsid w:val="00F87676"/>
    <w:rsid w:val="00F87C06"/>
    <w:rsid w:val="00F87D36"/>
    <w:rsid w:val="00F9381E"/>
    <w:rsid w:val="00F95322"/>
    <w:rsid w:val="00F979B0"/>
    <w:rsid w:val="00F97BB3"/>
    <w:rsid w:val="00FA1823"/>
    <w:rsid w:val="00FA245B"/>
    <w:rsid w:val="00FA278A"/>
    <w:rsid w:val="00FA53DF"/>
    <w:rsid w:val="00FA5A85"/>
    <w:rsid w:val="00FA6D9F"/>
    <w:rsid w:val="00FB480E"/>
    <w:rsid w:val="00FB574B"/>
    <w:rsid w:val="00FB772D"/>
    <w:rsid w:val="00FC4CB4"/>
    <w:rsid w:val="00FC5874"/>
    <w:rsid w:val="00FC5FD6"/>
    <w:rsid w:val="00FC7326"/>
    <w:rsid w:val="00FD0493"/>
    <w:rsid w:val="00FD1FE5"/>
    <w:rsid w:val="00FD46D1"/>
    <w:rsid w:val="00FD6A22"/>
    <w:rsid w:val="00FD7205"/>
    <w:rsid w:val="00FD7786"/>
    <w:rsid w:val="00FE3FFE"/>
    <w:rsid w:val="00FE74FB"/>
    <w:rsid w:val="00FE792B"/>
    <w:rsid w:val="00FF1E53"/>
    <w:rsid w:val="00FF42B9"/>
    <w:rsid w:val="00FF5DAE"/>
    <w:rsid w:val="00FF6DB8"/>
    <w:rsid w:val="00FF757A"/>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rules v:ext="edit">
        <o:r id="V:Rule1" type="connector" idref="#Conector recto de flecha 8"/>
        <o:r id="V:Rule2" type="connector" idref="#Conector recto de flecha 14"/>
        <o:r id="V:Rule3" type="connector" idref="#Conector recto de flecha 10"/>
        <o:r id="V:Rule4" type="connector" idref="#Conector recto de flecha 36"/>
        <o:r id="V:Rule5" type="connector" idref="#Conector recto de flecha 44"/>
        <o:r id="V:Rule6" type="connector" idref="#Conector recto de flecha 46"/>
        <o:r id="V:Rule7" type="connector" idref="#Conector recto de flecha 41"/>
        <o:r id="V:Rule8" type="connector" idref="#Conector recto de flecha 57"/>
        <o:r id="V:Rule9" type="connector" idref="#Conector recto de flecha 105"/>
        <o:r id="V:Rule10" type="connector" idref="#Conector recto de flecha 62"/>
        <o:r id="V:Rule11" type="connector" idref="#Conector recto de flecha 1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E1F"/>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lista,viñeta,Normal con viñeta,Párrafo de lista CODELCO"/>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A2011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A2011F"/>
    <w:rPr>
      <w:rFonts w:eastAsia="Calibri" w:cs="Times New Roman"/>
      <w:b/>
      <w:bCs/>
      <w:sz w:val="20"/>
      <w:szCs w:val="20"/>
    </w:rPr>
  </w:style>
  <w:style w:type="paragraph" w:styleId="Revisin">
    <w:name w:val="Revision"/>
    <w:hidden/>
    <w:uiPriority w:val="99"/>
    <w:semiHidden/>
    <w:rsid w:val="00DE5CD6"/>
    <w:pPr>
      <w:spacing w:after="0" w:line="240" w:lineRule="auto"/>
    </w:pPr>
  </w:style>
  <w:style w:type="paragraph" w:styleId="Epgrafe">
    <w:name w:val="caption"/>
    <w:basedOn w:val="Normal"/>
    <w:next w:val="Normal"/>
    <w:uiPriority w:val="35"/>
    <w:unhideWhenUsed/>
    <w:qFormat/>
    <w:rsid w:val="00704D87"/>
    <w:pPr>
      <w:spacing w:after="0" w:line="240" w:lineRule="auto"/>
    </w:pPr>
    <w:rPr>
      <w:b/>
      <w:iCs/>
      <w:sz w:val="18"/>
      <w:szCs w:val="18"/>
    </w:rPr>
  </w:style>
  <w:style w:type="character" w:customStyle="1" w:styleId="UnresolvedMention">
    <w:name w:val="Unresolved Mention"/>
    <w:basedOn w:val="Fuentedeprrafopredeter"/>
    <w:uiPriority w:val="99"/>
    <w:semiHidden/>
    <w:unhideWhenUsed/>
    <w:rsid w:val="00BB2224"/>
    <w:rPr>
      <w:color w:val="808080"/>
      <w:shd w:val="clear" w:color="auto" w:fill="E6E6E6"/>
    </w:rPr>
  </w:style>
  <w:style w:type="character" w:customStyle="1" w:styleId="PrrafodelistaCar">
    <w:name w:val="Párrafo de lista Car"/>
    <w:aliases w:val="lista Car,viñeta Car,Normal con viñeta Car,Párrafo de lista CODELCO Car"/>
    <w:link w:val="Prrafodelista"/>
    <w:uiPriority w:val="34"/>
    <w:locked/>
    <w:rsid w:val="00B04699"/>
    <w:rPr>
      <w:rFonts w:eastAsia="Calibri" w:cs="Times New Roman"/>
    </w:rPr>
  </w:style>
</w:styles>
</file>

<file path=word/webSettings.xml><?xml version="1.0" encoding="utf-8"?>
<w:webSettings xmlns:r="http://schemas.openxmlformats.org/officeDocument/2006/relationships" xmlns:w="http://schemas.openxmlformats.org/wordprocessingml/2006/main">
  <w:divs>
    <w:div w:id="170606305">
      <w:bodyDiv w:val="1"/>
      <w:marLeft w:val="0"/>
      <w:marRight w:val="0"/>
      <w:marTop w:val="0"/>
      <w:marBottom w:val="0"/>
      <w:divBdr>
        <w:top w:val="none" w:sz="0" w:space="0" w:color="auto"/>
        <w:left w:val="none" w:sz="0" w:space="0" w:color="auto"/>
        <w:bottom w:val="none" w:sz="0" w:space="0" w:color="auto"/>
        <w:right w:val="none" w:sz="0" w:space="0" w:color="auto"/>
      </w:divBdr>
    </w:div>
    <w:div w:id="218327470">
      <w:bodyDiv w:val="1"/>
      <w:marLeft w:val="0"/>
      <w:marRight w:val="0"/>
      <w:marTop w:val="0"/>
      <w:marBottom w:val="0"/>
      <w:divBdr>
        <w:top w:val="none" w:sz="0" w:space="0" w:color="auto"/>
        <w:left w:val="none" w:sz="0" w:space="0" w:color="auto"/>
        <w:bottom w:val="none" w:sz="0" w:space="0" w:color="auto"/>
        <w:right w:val="none" w:sz="0" w:space="0" w:color="auto"/>
      </w:divBdr>
    </w:div>
    <w:div w:id="432936890">
      <w:bodyDiv w:val="1"/>
      <w:marLeft w:val="0"/>
      <w:marRight w:val="0"/>
      <w:marTop w:val="0"/>
      <w:marBottom w:val="0"/>
      <w:divBdr>
        <w:top w:val="none" w:sz="0" w:space="0" w:color="auto"/>
        <w:left w:val="none" w:sz="0" w:space="0" w:color="auto"/>
        <w:bottom w:val="none" w:sz="0" w:space="0" w:color="auto"/>
        <w:right w:val="none" w:sz="0" w:space="0" w:color="auto"/>
      </w:divBdr>
    </w:div>
    <w:div w:id="648364105">
      <w:bodyDiv w:val="1"/>
      <w:marLeft w:val="0"/>
      <w:marRight w:val="0"/>
      <w:marTop w:val="0"/>
      <w:marBottom w:val="0"/>
      <w:divBdr>
        <w:top w:val="none" w:sz="0" w:space="0" w:color="auto"/>
        <w:left w:val="none" w:sz="0" w:space="0" w:color="auto"/>
        <w:bottom w:val="none" w:sz="0" w:space="0" w:color="auto"/>
        <w:right w:val="none" w:sz="0" w:space="0" w:color="auto"/>
      </w:divBdr>
    </w:div>
    <w:div w:id="747338744">
      <w:bodyDiv w:val="1"/>
      <w:marLeft w:val="0"/>
      <w:marRight w:val="0"/>
      <w:marTop w:val="0"/>
      <w:marBottom w:val="0"/>
      <w:divBdr>
        <w:top w:val="none" w:sz="0" w:space="0" w:color="auto"/>
        <w:left w:val="none" w:sz="0" w:space="0" w:color="auto"/>
        <w:bottom w:val="none" w:sz="0" w:space="0" w:color="auto"/>
        <w:right w:val="none" w:sz="0" w:space="0" w:color="auto"/>
      </w:divBdr>
    </w:div>
    <w:div w:id="785737800">
      <w:bodyDiv w:val="1"/>
      <w:marLeft w:val="0"/>
      <w:marRight w:val="0"/>
      <w:marTop w:val="0"/>
      <w:marBottom w:val="0"/>
      <w:divBdr>
        <w:top w:val="none" w:sz="0" w:space="0" w:color="auto"/>
        <w:left w:val="none" w:sz="0" w:space="0" w:color="auto"/>
        <w:bottom w:val="none" w:sz="0" w:space="0" w:color="auto"/>
        <w:right w:val="none" w:sz="0" w:space="0" w:color="auto"/>
      </w:divBdr>
    </w:div>
    <w:div w:id="1619337433">
      <w:bodyDiv w:val="1"/>
      <w:marLeft w:val="0"/>
      <w:marRight w:val="0"/>
      <w:marTop w:val="0"/>
      <w:marBottom w:val="0"/>
      <w:divBdr>
        <w:top w:val="none" w:sz="0" w:space="0" w:color="auto"/>
        <w:left w:val="none" w:sz="0" w:space="0" w:color="auto"/>
        <w:bottom w:val="none" w:sz="0" w:space="0" w:color="auto"/>
        <w:right w:val="none" w:sz="0" w:space="0" w:color="auto"/>
      </w:divBdr>
    </w:div>
    <w:div w:id="1969509191">
      <w:bodyDiv w:val="1"/>
      <w:marLeft w:val="0"/>
      <w:marRight w:val="0"/>
      <w:marTop w:val="0"/>
      <w:marBottom w:val="0"/>
      <w:divBdr>
        <w:top w:val="none" w:sz="0" w:space="0" w:color="auto"/>
        <w:left w:val="none" w:sz="0" w:space="0" w:color="auto"/>
        <w:bottom w:val="none" w:sz="0" w:space="0" w:color="auto"/>
        <w:right w:val="none" w:sz="0" w:space="0" w:color="auto"/>
      </w:divBdr>
    </w:div>
    <w:div w:id="2013604469">
      <w:bodyDiv w:val="1"/>
      <w:marLeft w:val="0"/>
      <w:marRight w:val="0"/>
      <w:marTop w:val="0"/>
      <w:marBottom w:val="0"/>
      <w:divBdr>
        <w:top w:val="none" w:sz="0" w:space="0" w:color="auto"/>
        <w:left w:val="none" w:sz="0" w:space="0" w:color="auto"/>
        <w:bottom w:val="none" w:sz="0" w:space="0" w:color="auto"/>
        <w:right w:val="none" w:sz="0" w:space="0" w:color="auto"/>
      </w:divBdr>
    </w:div>
    <w:div w:id="2042242870">
      <w:bodyDiv w:val="1"/>
      <w:marLeft w:val="0"/>
      <w:marRight w:val="0"/>
      <w:marTop w:val="0"/>
      <w:marBottom w:val="0"/>
      <w:divBdr>
        <w:top w:val="none" w:sz="0" w:space="0" w:color="auto"/>
        <w:left w:val="none" w:sz="0" w:space="0" w:color="auto"/>
        <w:bottom w:val="none" w:sz="0" w:space="0" w:color="auto"/>
        <w:right w:val="none" w:sz="0" w:space="0" w:color="auto"/>
      </w:divBdr>
    </w:div>
    <w:div w:id="2043901475">
      <w:bodyDiv w:val="1"/>
      <w:marLeft w:val="0"/>
      <w:marRight w:val="0"/>
      <w:marTop w:val="0"/>
      <w:marBottom w:val="0"/>
      <w:divBdr>
        <w:top w:val="none" w:sz="0" w:space="0" w:color="auto"/>
        <w:left w:val="none" w:sz="0" w:space="0" w:color="auto"/>
        <w:bottom w:val="none" w:sz="0" w:space="0" w:color="auto"/>
        <w:right w:val="none" w:sz="0" w:space="0" w:color="auto"/>
      </w:divBdr>
    </w:div>
    <w:div w:id="2095468440">
      <w:bodyDiv w:val="1"/>
      <w:marLeft w:val="0"/>
      <w:marRight w:val="0"/>
      <w:marTop w:val="0"/>
      <w:marBottom w:val="0"/>
      <w:divBdr>
        <w:top w:val="none" w:sz="0" w:space="0" w:color="auto"/>
        <w:left w:val="none" w:sz="0" w:space="0" w:color="auto"/>
        <w:bottom w:val="none" w:sz="0" w:space="0" w:color="auto"/>
        <w:right w:val="none" w:sz="0" w:space="0" w:color="auto"/>
      </w:divBdr>
    </w:div>
    <w:div w:id="209840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12.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qjjktDcPEXmR9kcKPEo6rAHyDY8xDDblAob9MK5Y/1Y=</DigestValue>
    </Reference>
    <Reference Type="http://www.w3.org/2000/09/xmldsig#Object" URI="#idOfficeObject">
      <DigestMethod Algorithm="http://www.w3.org/2001/04/xmlenc#sha256"/>
      <DigestValue>yryI53ijQY/hoHa844/LD98D1fMewnM7zIJ38EgGINA=</DigestValue>
    </Reference>
    <Reference Type="http://uri.etsi.org/01903#SignedProperties" URI="#idSignedProperties">
      <Transforms>
        <Transform Algorithm="http://www.w3.org/TR/2001/REC-xml-c14n-20010315"/>
      </Transforms>
      <DigestMethod Algorithm="http://www.w3.org/2001/04/xmlenc#sha256"/>
      <DigestValue>oFDfPflPVskKf2Q9OxAAxgzirH9hrBZjc8zNxKRouJw=</DigestValue>
    </Reference>
    <Reference Type="http://www.w3.org/2000/09/xmldsig#Object" URI="#idValidSigLnImg">
      <DigestMethod Algorithm="http://www.w3.org/2001/04/xmlenc#sha256"/>
      <DigestValue>sQCyjn0ZdWW99GL1kyOyFExked6uJ11+CGZ4Xks8mTU=</DigestValue>
    </Reference>
    <Reference Type="http://www.w3.org/2000/09/xmldsig#Object" URI="#idInvalidSigLnImg">
      <DigestMethod Algorithm="http://www.w3.org/2001/04/xmlenc#sha256"/>
      <DigestValue>GmfFGvClypq2uhV0zCUsukX6YdH/ayo54RGzs6Z5voU=</DigestValue>
    </Reference>
  </SignedInfo>
  <SignatureValue>fTQyBvyhMnR22R05EHOKeFidbfnKaRZBNj5T5OcG5I9AqjSrKv/wGGEJOCqAJRRQnIp4vfJB1Gyn
/YvsdNnXH3M6Qysz+dCZPrT6aY2t7wh/DNEsC4KB5zUZkbVvM2mgcBnqAC2RE1uzWrTa1t49G+A1
IsBnZgCYuOivV/dHi/7JmDVWsJc1BW4lt5w6ErHe+iudN/yOpXrRIz8LLjlUmfvZ2ZHw1vnhL32K
8FnemMODkFFKolIv73qQEZqJb8L9nxpIpd0dvw6gBFyPKJUGLiZl8Kv8FoJcgZN13JZtexm25Rwc
fNYF4c+XJa3fH+hPzImgAIOdNOUNho+YPnarcg==</SignatureValue>
  <KeyInfo>
    <X509Data>
      <X509Certificate>MIIIFDCCBvygAwIBAgIIdgjMtyFRMe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3Nzc0MTYtSzAjBgNVHRIEHDAaoBgGCCsGAQQBwQECoAwWCjk5NTUxNzQwLUswDQYJKoZIhvcNAQELBQADggEBAJuh0+WpmHbGinR8n68WSeSJLyoQ3pmHKJ8aKdb4fyAsrsrkVF5nDDEOeWs0JFSYOMlHmhYQH0Do6y+HXncQgb3QslPhs4Ak5g9f+dXTGVUVW3dyrK6vurQ1fy2Svr6ZQflEE9+mcW6uf9tm2mzNA116/ppvQN+s0YLdek0RY9IdgF37Ke41SSITRSZpOrNrfgTwn6EoIQuCyOXAfE86sGetLpBqBRg4dB7DqGDKUEAIF/HJUrNVLDD/XwLBknFo46km3aJjxOidzLmc5R54R/M5BSENR77suaVRIK+vVIC13eZUaqp+BF+vnBjoz61VfGewxbXWZILDFZ03+rMq2O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j0/lMiXW4JSsaPFuye0nNRnoMaZN8Ld8BLpJNJJlOtc=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oEYYWV8MroziUZQTK/imnh4WYsVXuIs8WA9IpMxQk9k=</DigestValue>
      </Reference>
      <Reference URI="/word/endnotes.xml?ContentType=application/vnd.openxmlformats-officedocument.wordprocessingml.endnotes+xml">
        <DigestMethod Algorithm="http://www.w3.org/2001/04/xmlenc#sha256"/>
        <DigestValue>PsZY69jG3w6s6xZhBqn+u97UnPKay9mQ7dZuNx5H35I=</DigestValue>
      </Reference>
      <Reference URI="/word/fontTable.xml?ContentType=application/vnd.openxmlformats-officedocument.wordprocessingml.fontTable+xml">
        <DigestMethod Algorithm="http://www.w3.org/2001/04/xmlenc#sha256"/>
        <DigestValue>IAM9lzyHD1GQyBR/GRxu7ghj/AJ8qu4QqTmAMPVcsuw=</DigestValue>
      </Reference>
      <Reference URI="/word/footer1.xml?ContentType=application/vnd.openxmlformats-officedocument.wordprocessingml.footer+xml">
        <DigestMethod Algorithm="http://www.w3.org/2001/04/xmlenc#sha256"/>
        <DigestValue>I9YC1b+NNuYavXcimi1S/OK4URXybjGxBUcGtQRBWiM=</DigestValue>
      </Reference>
      <Reference URI="/word/footer2.xml?ContentType=application/vnd.openxmlformats-officedocument.wordprocessingml.footer+xml">
        <DigestMethod Algorithm="http://www.w3.org/2001/04/xmlenc#sha256"/>
        <DigestValue>4BSvLhqGw+48TyTakq6ZvLkivcOAMLsmsbK8p8gF7mE=</DigestValue>
      </Reference>
      <Reference URI="/word/footer3.xml?ContentType=application/vnd.openxmlformats-officedocument.wordprocessingml.footer+xml">
        <DigestMethod Algorithm="http://www.w3.org/2001/04/xmlenc#sha256"/>
        <DigestValue>63OpMEiYX5wMuKY0MFIcX3KF8Wr+cRodTb2ug0MCxl8=</DigestValue>
      </Reference>
      <Reference URI="/word/footer4.xml?ContentType=application/vnd.openxmlformats-officedocument.wordprocessingml.footer+xml">
        <DigestMethod Algorithm="http://www.w3.org/2001/04/xmlenc#sha256"/>
        <DigestValue>r3vrlNBJwGbsa5a7A62foYhWzgZEyjwGnF3eWJtf6pw=</DigestValue>
      </Reference>
      <Reference URI="/word/footnotes.xml?ContentType=application/vnd.openxmlformats-officedocument.wordprocessingml.footnotes+xml">
        <DigestMethod Algorithm="http://www.w3.org/2001/04/xmlenc#sha256"/>
        <DigestValue>5Cg2bxbAvpshsmOhjQROEN52uePT/2r1VM7HvDsB+gU=</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/tn5H2M7wgxBrp+2HXJEd+OG3LdNCPch6XLxXqGCkdY=</DigestValue>
      </Reference>
      <Reference URI="/word/media/image11.png?ContentType=image/png">
        <DigestMethod Algorithm="http://www.w3.org/2001/04/xmlenc#sha256"/>
        <DigestValue>zkZLjc3A5qZwCjmLLo82p4pZ0FG/6a8mDLeNtV+qzn4=</DigestValue>
      </Reference>
      <Reference URI="/word/media/image12.jpeg?ContentType=image/jpeg">
        <DigestMethod Algorithm="http://www.w3.org/2001/04/xmlenc#sha256"/>
        <DigestValue>v0tS1kj+m8tXkG3sjEtRKlWw3CHzOM5gWWTopjRuDQA=</DigestValue>
      </Reference>
      <Reference URI="/word/media/image13.jpeg?ContentType=image/jpeg">
        <DigestMethod Algorithm="http://www.w3.org/2001/04/xmlenc#sha256"/>
        <DigestValue>Uehz86G9dodv4JoCbHqmoCrLcw1mAy15fntPSwnVmKk=</DigestValue>
      </Reference>
      <Reference URI="/word/media/image14.jpeg?ContentType=image/jpeg">
        <DigestMethod Algorithm="http://www.w3.org/2001/04/xmlenc#sha256"/>
        <DigestValue>W3lH1sGAnJO5ySmS1dZNCo4EhmDKpPGkBa86uST5Q3w=</DigestValue>
      </Reference>
      <Reference URI="/word/media/image15.jpeg?ContentType=image/jpeg">
        <DigestMethod Algorithm="http://www.w3.org/2001/04/xmlenc#sha256"/>
        <DigestValue>s/RrMoUV0Eyeea1K+NrgrxsSYzlWmRmSZ5Fq1nT92tc=</DigestValue>
      </Reference>
      <Reference URI="/word/media/image2.emf?ContentType=image/x-emf">
        <DigestMethod Algorithm="http://www.w3.org/2001/04/xmlenc#sha256"/>
        <DigestValue>UdT3y7hcQ9znq0IbR6sotrKP6vMmq4yVBnNWjcgcT3k=</DigestValue>
      </Reference>
      <Reference URI="/word/media/image3.emf?ContentType=image/x-emf">
        <DigestMethod Algorithm="http://www.w3.org/2001/04/xmlenc#sha256"/>
        <DigestValue>S/LTqJGsTY02szK4E/v0GBm+Pjx2LApHaWyJIYDAnkM=</DigestValue>
      </Reference>
      <Reference URI="/word/media/image4.png?ContentType=image/png">
        <DigestMethod Algorithm="http://www.w3.org/2001/04/xmlenc#sha256"/>
        <DigestValue>PAbsKn0taOVD2IwjGr1a8AUFWoSMSJ7PSNfcme4BtT8=</DigestValue>
      </Reference>
      <Reference URI="/word/media/image5.jpeg?ContentType=image/jpeg">
        <DigestMethod Algorithm="http://www.w3.org/2001/04/xmlenc#sha256"/>
        <DigestValue>XmqLjbk8T7jzObs9isxIBKRSXUrP1FGAlHzWk2FBc6s=</DigestValue>
      </Reference>
      <Reference URI="/word/media/image6.jpeg?ContentType=image/jpeg">
        <DigestMethod Algorithm="http://www.w3.org/2001/04/xmlenc#sha256"/>
        <DigestValue>Moayr4TAuN/fpyshrMWrOdKTx4mmhyOHa0N4e4UgSMY=</DigestValue>
      </Reference>
      <Reference URI="/word/media/image7.jpeg?ContentType=image/jpeg">
        <DigestMethod Algorithm="http://www.w3.org/2001/04/xmlenc#sha256"/>
        <DigestValue>sRIGf4T9zdSYYMOSyP3YxF5MParOFq4bK3OHt5aOlc4=</DigestValue>
      </Reference>
      <Reference URI="/word/media/image8.jpeg?ContentType=image/jpeg">
        <DigestMethod Algorithm="http://www.w3.org/2001/04/xmlenc#sha256"/>
        <DigestValue>165sA9hhtAqhrULVH2/9/lNnOPkWliiAT5ChRW+bnXo=</DigestValue>
      </Reference>
      <Reference URI="/word/media/image9.jpeg?ContentType=image/jpeg">
        <DigestMethod Algorithm="http://www.w3.org/2001/04/xmlenc#sha256"/>
        <DigestValue>30keYfV5LH+LBMMl0XcWqmUC4uWvDGML5h+ryXGBGh0=</DigestValue>
      </Reference>
      <Reference URI="/word/numbering.xml?ContentType=application/vnd.openxmlformats-officedocument.wordprocessingml.numbering+xml">
        <DigestMethod Algorithm="http://www.w3.org/2001/04/xmlenc#sha256"/>
        <DigestValue>wLSPsxDNmIDh/bBxTrAYcarXsZf1Boc1gxrgciGrSPU=</DigestValue>
      </Reference>
      <Reference URI="/word/settings.xml?ContentType=application/vnd.openxmlformats-officedocument.wordprocessingml.settings+xml">
        <DigestMethod Algorithm="http://www.w3.org/2001/04/xmlenc#sha256"/>
        <DigestValue>Zb4Zaj1aiuoaGUjH1GByoR2ub6G7mia91zyFTX4Izf0=</DigestValue>
      </Reference>
      <Reference URI="/word/styles.xml?ContentType=application/vnd.openxmlformats-officedocument.wordprocessingml.styles+xml">
        <DigestMethod Algorithm="http://www.w3.org/2001/04/xmlenc#sha256"/>
        <DigestValue>mAgudMRcH86dOIad7jWS8sUN9mVl42ZWI71vL9cPiHs=</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GWcp+Efmby5m/ElX8rinNe9Sawne+vaGyVexXTuwWGY=</DigestValue>
      </Reference>
    </Manifest>
    <SignatureProperties>
      <SignatureProperty Id="idSignatureTime" Target="#idPackageSignature">
        <mdssi:SignatureTime xmlns:mdssi="http://schemas.openxmlformats.org/package/2006/digital-signature">
          <mdssi:Format>YYYY-MM-DDThh:mm:ssTZD</mdssi:Format>
          <mdssi:Value>2020-06-02T14:39:58Z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EBAQEBAQEBAQEBAQEBAQEBAQEBAQEBPT0BAQEBAQEBAQEBAQEBAQEBAQEBAQEBAQEBAQEBAQEBAQEBAQEBAQEBAQEBAQEBAQEBAQEBAQEBAQEBAQEBAQEBAQEBAQEBAQEBAQEBAQEBAQEBAQEBAQEBAQEBAQEBAQEBAQEBAQEBAQEBAQE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QEBAQEBAQEBAQEBAQEBAQEBAQEBAQEBAQEBAQEBAQEBAQEBAQEBAQEBAQEBAQEBAQEBAQEBAQEBAQEBAQEBAQEBAQEBAQEBAQEBAQEBAQEBAQEBAQEBAQEBAQEBAQEBAQEBAQEBAQEBAQEBAQEBAQEBAQEBAQEBAQEBAQEBAQEBAQEBAQEBAQEBAQEBAQEBAQEBAQEBAQEBAQEBAQEBAQEBAQEBAgEBAQEBAQEBAQEBAQEBAQEBAQEBAQEBAQEBAQEBAQEBAQEBAQEBAQEBAQEBAQEBAQEBAQEBAQEBAQEBAQEBAQEBAQEBAQEBAQEBAQEBAQEBAQEBAQEBAQEBAQEBAQEBAQEBAQEBAQEBAQEBAQEBAQEBAQEBAQEBAQEBAQEBAQEBAQEBAQEBAQEBAQEBAQEBAQEBAQEBAQEBAQEBAQEBAQEBAQEBAQEBAQEBAQEBAQEBAQEBAQEBAQEBRgAAABQAAAAIAAAAVE5QUAcBAABMAAAAZAAAAAAAAAAAAAAAUAAAADwAAAAAAAAAAAAAAFEAAAA9AAAAKQCqAAAAAAAAAAAAAACAPwAAAAAAAAAAAACAPwAAAAAAAAAAAAAAAAAAAAAAAAAAAAAAAAAAAAAAAAAAIgAAAAwAAAD/////RgAAABwAAAAQAAAARU1GKwJAAAAMAAAAAAAAAA4AAAAUAAAAAAAAABAAAAAUAAAA</SignatureImage>
          <SignatureComments/>
          <WindowsVersion>10.0</WindowsVersion>
          <OfficeVersion>16.0.12730/20</OfficeVersion>
          <ApplicationVersion>16.0.12730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2020-06-02T14:39:58Z</xd:SigningTime>
          <xd:SigningCertificate>
            <xd:Cert>
              <xd:CertDigest>
                <DigestMethod Algorithm="http://www.w3.org/2001/04/xmlenc#sha256"/>
                <DigestValue>vhUTpuXfyLX1APk2WKcuzDzLlmbBXYNPYBm+oJL2d6g=</DigestValue>
              </xd:CertDigest>
              <xd:IssuerSerial>
                <X509IssuerName>E=e-sign@esign-la.com, CN=ESign Class 3 Firma Electronica Avanzada para Estado de Chile CA, OU=Terminos de uso en www.esign-la.com/acuerdoterceros, O=E-Sign S.A., C=CL</X509IssuerName>
                <X509SerialNumber>8505272983199232485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kIAAAM4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XAPfMynfo6VcAl83Kd8i5gQAAAAAAxs3KdzjqVwDIuYEAfF6eZgAAAAB8Xp5m+6PgIsi5gQAAAAAAAAAAAAAAAAAAAAAAQPqBAAAAAAAAAAAAAAAAAAAAAAAAAAAAAAAAAAAAAAAAAAAAAAAAAAAAAAAAAAAAAAAAAAAAAAAAAAAAAAAAABDrVwC3P0fs3OpXAHbXxncAAAAAAQAAADjqVwD//wAAAAAAAFTYxndU2MZ3DOtXAAcAAAAAAAAAAADfdgAAAABUBuD/BwAAAETrVwCA6dR2ROtXAAAAAAAAAgAAAAAAAAAAAAAAAAAAAAAAAGjqVwAF9ch3ZOpX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cAPdOZdFSPVwD8ilcAAAAAAAad/2EgAAAAAQAAAB01pz5wU6gQL6D/YcyKVwCpfQFicFOoEAAAAADw96YUPKpWYgIAAAAUAAAAAAAAAFSPVwDIGAFiHTGnPgEAAADAIV9ikItXAOBPrbcAAAAArIxXAJnMmXT8ilcAAgAAAAAAmXQBAAAA4P///wAAAAAAAAAAAAAAAJABAAAAAAABAAAAAGEAcgBpAGEAbAAAAAAAAAAAAAAAAAAAAAYAAAAAAAAA2BnfdgAAAABUBuD/BgAAAGCMVwCA6dR2YIxXAAAAAAAAAgAAAAAAAAAAAAAAAAAAAAAAABjHVmI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MBAQEBAQEBAQEBAQEBAQEBAQEBAQEBAQEBAQEBAQEBAQEBAQEBAQEBAQEBAQEBAQEBAQEBAQEBAQEBAQEBAQEBAQEBAQEBAQEBAQEBAQEBAQEBAQEBAQEBAQEBAQEBAQEBAQEBAQEBAQEBAQEBAQEBAQEBAQH/AQEBAQEBAQEBAQEBAQEBAQEBAQEBAQEBAQEBAQEBAQEBAQEBAQEBAQEBAQEBAQEBAQIBAQEBAQEBAQEBAQEBAQEBAQEBAQEBAQEBAQEBAQEBAQEBAQEBAQEBAQEBAQEBAQEBAQEBAQEBAQEBAQEBAQEBAQEBAQEBAQEBAQEBAQEBAQEBAQEBAQEBAQEBAQEBAQEBAQEBAQEBAQEBAQEBAQEBAQEBAQH/AQEBAQEBAQEBAQEBAQEBAQEBAQEBAQEBAQEBAQEBAQEBAQEBAQIBAQEBAQEBAQEBAQEBAQEBAQEBAQEBAQEBAQEBAQEBAQEBAQEBAQEBAQEBAQEBAQEBAQEBAQEBAQEBAQEBAQEBAQEBAQEBAQEBAQEBAQEBAQEBAQEBAQEBAQEBAQEBAQEBAQEBAQEBAQEBAQEBAQEBAQEBAQEBAQEBAQEBAQEBAQH/AQEBAQEBAQEBAQEBAQEBAQEBAQEBAQEBAQEBAQEBAQEBAQEBAQEBAQEBAQEBAQEBPDwBAQEBAQEBAQEBAQEBAQEBAQEBAQEBAQEBAQEBAQEBAQEBAQEBAQEBAQEBAQEBAQEBAQEBAQEBAQEBAQEBAQEBAQEBAQEBAQEBAQEBAQEBAQEBAQEBAQEBAQEBAQEBAQEBAQEBAQEBAQEBAQEBAQEBAQEBAQH/AQEBAQEBAQEBAQEBAQEBAQEBAQEBAQEBAQEBAQEBAQEBAQEBAQEBAQEBAQEBAQEBAQQBAQEBAQEBAQEBAQEBAQEBAQEBAQEBAQEBAQEBAQEBAQEBAQEBAQEBAQEBAQEBAQEBAQEBAQEBAQEBAQEBAQEBAQEBAQEBAQEBAQEBAQEBAQEBAQEBAQEBAQEBAQEBAQEBAQEBAQEBAQEBAQIBAQEBAQEBAQH/AQEBAQEBAQEBAQEBAQEBAQEBAQEBAQEBAQEBAQEBAQEBAQEBAQEBAQEBAQEBAQEBAQQBAQEBAQEBAQEBAQEBAQEBAQEBAQEBAQEBAQEBAQEBAQEBAQEBAQEBAQEBAQEBAQEBAQEBAQEBAQEBAQEBAQEBAQEBAQEBAQEBAQEBAQEBAQEBAQEBAQEBAQEBAQEBAQEBAQEBAQEBAQEBAQIBAQEBAQEBAQH/AQEBAQEBAQEBAQEBAQEBAQEBAQEBAQEBAQEBAQEBAQEBAQEBAQEBAQEBAQEBAQEBAQEBAQECAQEBAQEBAQEBAQEBAQEBAQEBAQEBAQEBAQEBAQEBAQEBAQEBAQEBAQEBAQEBAQEBAQEBAQEBAQEBAQEBAQEBAQEBAQEBAQEBQAEBAQIBAQEBAQEBAQEBAQEBAQEBAQEBAQEBAQEBAQEBAQEBAQEBAQH/AQEBAQEBAQEBAQEBAQEBAQEBAh0BAQEBAQEBAQEBAQEBAQEBAQEBAQEBAQEBAQEBAgEBAQEBAQEBAQEBAQEBAQEBAQEBAQEBAQEBAQEBAQEBAQEBAQEBAQEBAQEBAQEBAQEBAQEBAQEBAQEBAQEBAQEBAQEBAQEBAQEBAQEBGwEBAQEBAQEBAQEBAQEBAQEBAQEBAQEBAQEBAQEBAQEBAQEBAQEBAQH/AQEBAQEBAQEBAQEBAQEBAQEBATdjVG9EAQEBAQEBAQEBAQEBAQEBAQEBAQEBAQEBBAQBAQEBAQEBAQEBAQEBAQEBAQEBAQEBAQEBAQEBAQEBAQEBAQEBAQEBAQEBAQEBAQEBAQEBAQEBAQEBAQEBAQEBAQEBAQEBAQEBAQEBjAEBAQEBAQEBAQEBAQEBAQEBAQEBAQEBAQEBAQEBAQEBAQEBAQEBAQH/AQEBAQEBAQEBAQEBAQEBAQEBAQEBb1IlDQ0jAgEBAQEBAQEBAQEBAQEBAQEBAQEBAQEBAQEBAQEBAQEBAQEBAQEBAQEBAQEBAQEBAQEBAQEBAQEBAQEBAQEBAQEBAQEBAQEBAQEBAQEBAQEBAQEBAQEBAQEBAQEBAQEBAQEBogEBAQEBAQEBAQEBAQEBAQEBAQEBAQEBAQEBAQEBAQEBAQEBAQEBAQH/AQEBAQEBAQEBAQEBAQEBAQEBAQEBAQFHfw92THN0WAEBAgEBAQEBAQEBAQEBAQEBAQEBAQEBAQEBAQEBAQEBAQEBAQEBAQEBAQEBAQEBAQEBAQEBAQEBAQEBAQEBAQEBAQEBAQEBAQEBAQEBAQEBAQEBAQEBAQEBAQEBAQEBNAEBAQEBAQEBAQEBAQEBAQEBAQEBAQEBAQEBAQEBAQEBAQEBAQEBAQH/AQEBAQEBAQEBAQEBAQEBAQEBAQEBAQEBAWdfGAJgR05CbwQBAQEBAQEBAQEBAQEBAQEBAQEBAQEBAQEBAQEBAQEBAQEBAQEBAQEBAQEBAQEBAQEBAQEBAQEBAQEBAQEBAQEBAQEBAQEBAQEBAQEBAQEBAQEBAQEBAQEBAQEBNAEBAQEBAQEBAQEBAQEBAQEBAQEBAQEBAQEBAQEBAQEBAQEBAQEBAQH/AQEBAQEBAQEBAQEBAQEBAQEBAQEBAQEBAQEBBnyDT2ABMUw5pD4BAQEBAQEBAQEBAQEBAQEBAQEBAQEBAQEBAQEBAQEBAQEBAQEBAQEBAQEBAQEBAQEBAQEBAQEBAQEBAQEBAQEBAQEBAQEBAQEBAQEBAQEBAQEBAQEBAQEBegEBAQEBAQEBAQEBAQEBAQEBAQEBAQEBAQEBAQEBAQEBAQEBAQEBAQH/AQEBAQEBAQEBAQEBAQEBAQEBAQEBAQEBAQEBAQEBBnympBcEHaYmV2oBAgEBAQEBAQEBAQEBAQEBAQEBAQEBAQEBAQEBAQEBAQEBAQEBAQEBAQEBAQEBAQEBAQEBJDUBAQEBAQEBAQEBAQEBAQEBAQEBAQEBAQEBAQEBAQEBjwUBAQEBAQEBAQEBAQEBAQEBAQEBAQEBAQEBAQEBAQEBAQEBAQEBAQH/AQEBAQEBAQEBAQEBAQEBAQEBAQEBAQEBAQEBAQEBAQEBAVp8pEoPPEhzO3EBAQEBAQEBAQEBAQEBAQEBAQEBAQEBAQEBAQEBAQEBAQEBAQEBAQEBAQEBAQEBAQEBHxsBAQEBAQEBAQEBAQEBAQEBAQEBAQEBAQEBAQEEAQEBbyIBAQEBAQEBAQEBAQEBAQEBAQEBAQEBAQEBAQEBAQEBAQEBAQEBAQH/AQEBAQEBAQEBAQEBAQEBAQEBAQEBAQEBAQEBAQEBAQEBAQEBAQGYMKOKAYo7o3YBAQEBAQEBAQEBAQEBAQEBAQEBAQEBAQEBAQEBAQEBAQEBAQEBAQEBAQEBAQEBCCMBAQEBAQEBAQEBAQEBAQEBAQEBAQEBAQEBAQEBAQEBYYoBAQEBAQEBAQEBAQECAQEBAQEBAQEBAQEBAQEBAQEBAQEBAQEBAQH/AQEBAQEBAQEBAQEBAQEBAQEBAQEBAQEBAQEBAQEBAQEBAQEBAQEBAQFYNA1nARdfTngBAQEBAQEBAQEBAQEBAQEBAQEBAQEBAQEBAQEBAQEBAQEBAQEBAQEBAQEBhGcBAQEBAQEBAQEBAQEBAQEBAQEBAQEBAQEBAQEBAQEBQDQBAQEBAQEBAQEBAQECBAEBAQEBAQEBAQEBAQEBAQEBAQEBAQEBAQH/AQEBAQEBAQEBAQEBAQEBAQEBAQEBAQEBAQEBAQEBAQEBAQEBAQEBAQEBAQFhMF8+AWtXd09mAQEBAQEBAQEBAQEBAQEBAQEBAQEBAQEBAQEBAQEBAQEBAQEBAQEBY2cBAQEBAQEBAQEBAQEBAQEBAQEBAQEBAQEBAQEBAQEBAU4BAQEBAQEBAQEBAQEBAQEBAQEBAQEBAQEBAQEBAQEBAQEBAQEBAQH/AQEBAQEBAQEBAQEBAQEBAQEBAQEBAQEBAQEBAQEBAQEBAQEBAQEBAQEBAQEBAQIzdKIBASp0GhF7AQIBAQEBAQEBAQEBAQEBAQEBAQEBAQEBAQEBAQEBAQEBAQEBcIYBAQEBAQEBAQEBAQEBAQEBAQEBAQEBAQEBAQEBAQEBASABAQEBAQEBAQEBAQEBAQEBAQEBAQEBAQEBAQEBAQEBAQEBAQEBAQH/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H/AQEBAQEBAQEBAQEBAQEBAQEBAQEBAQEBAQEBAQEBAQEBAQEBAQEBAQEBAQEBDAoCAQEBAQEBAQEBAQEBAQEBAQEBAQEBAQEBAQEBAQEBAQEBAQEBAQEBAQEBAQEBAQEBAQEBAQEBAQEBAQEBAQEBAQEBAQEBAQEBAQEBAQEBAQEBAQEBAQEBAQEBAQEBAQEBAQEBAQEBAQEBAQEBAQEBAQEBAQEBAQH/AQEBAQEBAQEBAQEBAQEBAQEBAQEBAQEBAQEBAQEBAQEBAQEBAQEBAQEBAQEBCgsBAQEBAQEBAQEBAQEBAQEBAQEBAQEBAQEBAQIBAQEBAQEBAQEBAQEBAQEBAQEBAQEBAQEBAQEBAQEBAQEBAQEBAQEBAQEBAQEBAQEBAQEBAQEBAQEBAQEBAQEBAQEBAQEBAQEBAQEBAQEBAQEBAQEBAQEBAQEBAQH/AQEBAQEBAQEBAQEBAQEBAQEBAQEBAQEBAQEBAQEBAQEBAQEBAQEBAQEBAQEBAgcICQEBAQEBAQEBAQEBAQEBAQEBAQEBAQEBAQEBAQEBAQEBAQEBAQEBAQEBAQEBAQEBAQEBAQEBAQEBAQEBAQEBAQEBAQEBAQEBAQEBAQEBAQEBAQEBAQEBAQEBAQEBAQEBAQEBAQEBAQEBAQEBAQEBAQEBAQEBAQH/AQEBAQEBAQEBAQEBAQEBAQEBAQEBAQEBAQEBAQEBAQEBAQEBAQEBAQMBAQEBAQEFBg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G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GH3tEFVNbR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Yfe0QVU1t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Yfe0QVU1t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Object Id="idInvalidSigLnImg">AQAAAGwAAAAAAAAAAAAAAP8AAAB/AAAAAAAAAAAAAACfFgAARAsAACBFTUYAAAEALIQAANQ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UMAAAAAfqbJd6PIeqDCQFZ4JTd0Lk/HMVPSGy5uFiE4GypVJ0KnHjN9AAABNgAAAACcz+7S6ffb7fnC0t1haH0hMm8aLXIuT8ggOIwoRKslP58cK08AAAEx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XAPfMynfo6VcAl83Kd8i5gQAAAAAAxs3KdzjqVwDIuYEAfF6eZgAAAAB8Xp5m+6PgIsi5gQAAAAAAAAAAAAAAAAAAAAAAQPqBAAAAAAAAAAAAAAAAAAAAAAAAAAAAAAAAAAAAAAAAAAAAAAAAAAAAAAAAAAAAAAAAAAAAAAAAAAAAAAAAABDrVwC3P0fs3OpXAHbXxncAAAAAAQAAADjqVwD//wAAAAAAAFTYxndU2MZ3DOtXAAcAAAAAAAAAAADfdgAAAABUBuD/BwAAAETrVwCA6dR2ROtXAAAAAAAAAgAAAAAAAAAAAAAAAAAAAAAAAGjqVwAF9ch3ZOpX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MBAQEBAQEBAQEBAQEBAQEBAQEBAQEBAQEBAQEBAQEBAQEBAQEBAQEBAQEBAQEBAQEBAQEBAQEBAQEBAQEBAQEBAQEBAQEBAQEBAQEBAQEBAQEBAQEBAQEBAQEBAQEBAQEBAQEBAQEBAQEBAQEBAQEBAQEBAQH/AQEBAQEBAQEBAQEBAQEBAQEBAQEBAQEBAQEBAQEBAQEBAQEBAQEBAQEBAQEBAQEBAQIBAQEBAQEBAQEBAQEBAQEBAQEBAQEBAQEBAQEBAQEBAQEBAQEBAQEBAQEBAQEBAQEBAQEBAQEBAQEBAQEBAQEBAQEBAQEBAQEBAQEBAQEBAQEBAQEBAQEBAQEBAQEBAQEBAQEBAQEBAQEBAQEBAQEBAQEBAQH/AQEBAQEBAQEBAQEBAQEBAQEBAQEBAQEBAQEBAQEBAQEBAQEBAQIBAQEBAQEBAQEBAQEBAQEBAQEBAQEBAQEBAQEBAQEBAQEBAQEBAQEBAQEBAQEBAQEBAQEBAQEBAQEBAQEBAQEBAQEBAQEBAQEBAQEBAQEBAQEBAQEBAQEBAQEBAQEBAQEBAQEBAQEBAQEBAQEBAQEBAQEBAQEBAQEBAQEBAQEBAQH/AQEBAQEBAQEBAQEBAQEBAQEBAQEBAQEBAQEBAQEBAQEBAQEBAQEBAQEBAQEBAQEBPDwBAQEBAQEBAQEBAQEBAQEBAQEBAQEBAQEBAQEBAQEBAQEBAQEBAQEBAQEBAQEBAQEBAQEBAQEBAQEBAQEBAQEBAQEBAQEBAQEBAQEBAQEBAQEBAQEBAQEBAQEBAQEBAQEBAQEBAQEBAQEBAQEBAQEBAQEBAQH/AQEBAQEBAQEBAQEBAQEBAQEBAQEBAQEBAQEBAQEBAQEBAQEBAQEBAQEBAQEBAQEBAQQBAQEBAQEBAQEBAQEBAQEBAQEBAQEBAQEBAQEBAQEBAQEBAQEBAQEBAQEBAQEBAQEBAQEBAQEBAQEBAQEBAQEBAQEBAQEBAQEBAQEBAQEBAQEBAQEBAQEBAQEBAQEBAQEBAQEBAQEBAQEBAQIBAQEBAQEBAQH/AQEBAQEBAQEBAQEBAQEBAQEBAQEBAQEBAQEBAQEBAQEBAQEBAQEBAQEBAQEBAQEBAQQBAQEBAQEBAQEBAQEBAQEBAQEBAQEBAQEBAQEBAQEBAQEBAQEBAQEBAQEBAQEBAQEBAQEBAQEBAQEBAQEBAQEBAQEBAQEBAQEBAQEBAQEBAQEBAQEBAQEBAQEBAQEBAQEBAQEBAQEBAQEBAQIBAQEBAQEBAQH/AQEBAQEBAQEBAQEBAQEBAQEBAQEBAQEBAQEBAQEBAQEBAQEBAQEBAQEBAQEBAQEBAQEBAQECAQEBAQEBAQEBAQEBAQEBAQEBAQEBAQEBAQEBAQEBAQEBAQEBAQEBAQEBAQEBAQEBAQEBAQEBAQEBAQEBAQEBAQEBAQEBAQEBQAEBAQIBAQEBAQEBAQEBAQEBAQEBAQEBAQEBAQEBAQEBAQEBAQEBAQH/AQEBAQEBAQEBAQEBAQEBAQEBAh0BAQEBAQEBAQEBAQEBAQEBAQEBAQEBAQEBAQEBAgEBAQEBAQEBAQEBAQEBAQEBAQEBAQEBAQEBAQEBAQEBAQEBAQEBAQEBAQEBAQEBAQEBAQEBAQEBAQEBAQEBAQEBAQEBAQEBAQEBAQEBGwEBAQEBAQEBAQEBAQEBAQEBAQEBAQEBAQEBAQEBAQEBAQEBAQEBAQH/AQEBAQEBAQEBAQEBAQEBAQEBATdjVG9EAQEBAQEBAQEBAQEBAQEBAQEBAQEBAQEBBAQBAQEBAQEBAQEBAQEBAQEBAQEBAQEBAQEBAQEBAQEBAQEBAQEBAQEBAQEBAQEBAQEBAQEBAQEBAQEBAQEBAQEBAQEBAQEBAQEBAQEBjAEBAQEBAQEBAQEBAQEBAQEBAQEBAQEBAQEBAQEBAQEBAQEBAQEBAQH/AQEBAQEBAQEBAQEBAQEBAQEBAQEBb1IlDQ0jAgEBAQEBAQEBAQEBAQEBAQEBAQEBAQEBAQEBAQEBAQEBAQEBAQEBAQEBAQEBAQEBAQEBAQEBAQEBAQEBAQEBAQEBAQEBAQEBAQEBAQEBAQEBAQEBAQEBAQEBAQEBAQEBAQEBogEBAQEBAQEBAQEBAQEBAQEBAQEBAQEBAQEBAQEBAQEBAQEBAQEBAQH/AQEBAQEBAQEBAQEBAQEBAQEBAQEBAQFHfw92THN0WAEBAgEBAQEBAQEBAQEBAQEBAQEBAQEBAQEBAQEBAQEBAQEBAQEBAQEBAQEBAQEBAQEBAQEBAQEBAQEBAQEBAQEBAQEBAQEBAQEBAQEBAQEBAQEBAQEBAQEBAQEBAQEBNAEBAQEBAQEBAQEBAQEBAQEBAQEBAQEBAQEBAQEBAQEBAQEBAQEBAQH/AQEBAQEBAQEBAQEBAQEBAQEBAQEBAQEBAWdfGAJgR05CbwQBAQEBAQEBAQEBAQEBAQEBAQEBAQEBAQEBAQEBAQEBAQEBAQEBAQEBAQEBAQEBAQEBAQEBAQEBAQEBAQEBAQEBAQEBAQEBAQEBAQEBAQEBAQEBAQEBAQEBAQEBNAEBAQEBAQEBAQEBAQEBAQEBAQEBAQEBAQEBAQEBAQEBAQEBAQEBAQH/AQEBAQEBAQEBAQEBAQEBAQEBAQEBAQEBAQEBBnyDT2ABMUw5pD4BAQEBAQEBAQEBAQEBAQEBAQEBAQEBAQEBAQEBAQEBAQEBAQEBAQEBAQEBAQEBAQEBAQEBAQEBAQEBAQEBAQEBAQEBAQEBAQEBAQEBAQEBAQEBAQEBAQEBegEBAQEBAQEBAQEBAQEBAQEBAQEBAQEBAQEBAQEBAQEBAQEBAQEBAQH/AQEBAQEBAQEBAQEBAQEBAQEBAQEBAQEBAQEBAQEBBnympBcEHaYmV2oBAgEBAQEBAQEBAQEBAQEBAQEBAQEBAQEBAQEBAQEBAQEBAQEBAQEBAQEBAQEBAQEBAQEBJDUBAQEBAQEBAQEBAQEBAQEBAQEBAQEBAQEBAQEBAQEBjwUBAQEBAQEBAQEBAQEBAQEBAQEBAQEBAQEBAQEBAQEBAQEBAQEBAQH/AQEBAQEBAQEBAQEBAQEBAQEBAQEBAQEBAQEBAQEBAQEBAVp8pEoPPEhzO3EBAQEBAQEBAQEBAQEBAQEBAQEBAQEBAQEBAQEBAQEBAQEBAQEBAQEBAQEBAQEBAQEBHxsBAQEBAQEBAQEBAQEBAQEBAQEBAQEBAQEBAQEEAQEBbyIBAQEBAQEBAQEBAQEBAQEBAQEBAQEBAQEBAQEBAQEBAQEBAQEBAQH/AQEBAQEBAQEBAQEBAQEBAQEBAQEBAQEBAQEBAQEBAQEBAQEBAQGYMKOKAYo7o3YBAQEBAQEBAQEBAQEBAQEBAQEBAQEBAQEBAQEBAQEBAQEBAQEBAQEBAQEBAQEBCCMBAQEBAQEBAQEBAQEBAQEBAQEBAQEBAQEBAQEBAQEBYYoBAQEBAQEBAQEBAQECAQEBAQEBAQEBAQEBAQEBAQEBAQEBAQEBAQH/AQEBAQEBAQEBAQEBAQEBAQEBAQEBAQEBAQEBAQEBAQEBAQEBAQEBAQFYNA1nARdfTngBAQEBAQEBAQEBAQEBAQEBAQEBAQEBAQEBAQEBAQEBAQEBAQEBAQEBAQEBhGcBAQEBAQEBAQEBAQEBAQEBAQEBAQEBAQEBAQEBAQEBQDQBAQEBAQEBAQEBAQECBAEBAQEBAQEBAQEBAQEBAQEBAQEBAQEBAQH/AQEBAQEBAQEBAQEBAQEBAQEBAQEBAQEBAQEBAQEBAQEBAQEBAQEBAQEBAQFhMF8+AWtXd09mAQEBAQEBAQEBAQEBAQEBAQEBAQEBAQEBAQEBAQEBAQEBAQEBAQEBY2cBAQEBAQEBAQEBAQEBAQEBAQEBAQEBAQEBAQEBAQEBAU4BAQEBAQEBAQEBAQEBAQEBAQEBAQEBAQEBAQEBAQEBAQEBAQEBAQH/AQEBAQEBAQEBAQEBAQEBAQEBAQEBAQEBAQEBAQEBAQEBAQEBAQEBAQEBAQEBAQIzdKIBASp0GhF7AQIBAQEBAQEBAQEBAQEBAQEBAQEBAQEBAQEBAQEBAQEBAQEBcIYBAQEBAQEBAQEBAQEBAQEBAQEBAQEBAQEBAQEBAQEBASABAQEBAQEBAQEBAQEBAQEBAQEBAQEBAQEBAQEBAQEBAQEBAQEBAQH/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H/AQEBAQEBAQEBAQEBAQEBAQEBAQEBAQEBAQEBAQEBAQEBAQEBAQEBAQEBAQEBDAoCAQEBAQEBAQEBAQEBAQEBAQEBAQEBAQEBAQEBAQEBAQEBAQEBAQEBAQEBAQEBAQEBAQEBAQEBAQEBAQEBAQEBAQEBAQEBAQEBAQEBAQEBAQEBAQEBAQEBAQEBAQEBAQEBAQEBAQEBAQEBAQEBAQEBAQEBAQEBAQH/AQEBAQEBAQEBAQEBAQEBAQEBAQEBAQEBAQEBAQEBAQEBAQEBAQEBAQEBAQEBCgsBAQEBAQEBAQEBAQEBAQEBAQEBAQEBAQEBAQIBAQEBAQEBAQEBAQEBAQEBAQEBAQEBAQEBAQEBAQEBAQEBAQEBAQEBAQEBAQEBAQEBAQEBAQEBAQEBAQEBAQEBAQEBAQEBAQEBAQEBAQEBAQEBAQEBAQEBAQEBAQH/AQEBAQEBAQEBAQEBAQEBAQEBAQEBAQEBAQEBAQEBAQEBAQEBAQEBAQEBAQEBAgcICQEBAQEBAQEBAQEBAQEBAQEBAQEBAQEBAQEBAQEBAQEBAQEBAQEBAQEBAQEBAQEBAQEBAQEBAQEBAQEBAQEBAQEBAQEBAQEBAQEBAQEBAQEBAQEBAQEBAQEBAQEBAQEBAQEBAQEBAQEBAQEBAQEBAQEBAQEBAQH/AQEBAQEBAQEBAQEBAQEBAQEBAQEBAQEBAQEBAQEBAQEBAQEBAQEBAQMBAQEBAQEFBg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G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GH3tEFVNbR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Yfe0QVU1t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Yfe0QVU1t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bG4m6HXBfyKbjmvMcr2CD9/ELPfo6n/so6RJhTfZZXw=</DigestValue>
    </Reference>
    <Reference Type="http://www.w3.org/2000/09/xmldsig#Object" URI="#idOfficeObject">
      <DigestMethod Algorithm="http://www.w3.org/2001/04/xmlenc#sha256"/>
      <DigestValue>GJYyXGdP5V5mHmUBz6Z3m3QEFEIZyN8cp88O7ZBJKP0=</DigestValue>
    </Reference>
    <Reference Type="http://uri.etsi.org/01903#SignedProperties" URI="#idSignedProperties">
      <Transforms>
        <Transform Algorithm="http://www.w3.org/TR/2001/REC-xml-c14n-20010315"/>
      </Transforms>
      <DigestMethod Algorithm="http://www.w3.org/2001/04/xmlenc#sha256"/>
      <DigestValue>KxWo9Ym9UsIv2TgBMyXYXp8qX47slph2a+0liLnPIus=</DigestValue>
    </Reference>
    <Reference Type="http://www.w3.org/2000/09/xmldsig#Object" URI="#idValidSigLnImg">
      <DigestMethod Algorithm="http://www.w3.org/2001/04/xmlenc#sha256"/>
      <DigestValue>KIXhXViGySGNxpW6ekeNFOMe2hpbH4t0T6dH+TLEy+0=</DigestValue>
    </Reference>
    <Reference Type="http://www.w3.org/2000/09/xmldsig#Object" URI="#idInvalidSigLnImg">
      <DigestMethod Algorithm="http://www.w3.org/2001/04/xmlenc#sha256"/>
      <DigestValue>bzcCJvHhabuinsNStiaLwoavOA5dDiVH4A/go+DkUfg=</DigestValue>
    </Reference>
  </SignedInfo>
  <SignatureValue>dJhlSc0dqG1I0PkzKP66B3tEEPtWNiUoSkQ4jGsUlgIdiEcgj+FKN3P/R91FoBrOjStKaF0StpFZ
U2JgYA8Eqg/paifH/liehtHBlHHS/dDB8BxtRsd88Of9LIMfiR2CTlLgwLh/HnxwldjoBGUqHAC+
saCSgwT7f12NfFgN3uKqf+g7RLLHnYAaexJZs6NOzxrN/fL9o+7dLpF3aXyOnW11wIhG6LKTEAhL
ruLKAC3AEROxz4j4xo3LbZIPgpOzkAXi/8jXErm4kHBrJbSWSCewPnnk2Bi1Ubo/f4WEAcKv1VOG
bw5SjySefBrmLBzAzPI70sX08vlHXWEA0NnVtw==</SignatureValue>
  <KeyInfo>
    <X509Data>
      <X509Certificate>MIIIAzCCBuugAwIBAgIII5MWje1lCq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MjAxMjE5LTcwIwYDVR0SBBwwGqAYBggrBgEEAcEBAqAMFgo5OTU1MTc0MC1LMA0GCSqGSIb3DQEBCwUAA4IBAQAbtcao60nCPDBPCVOPvCcwWWV0L2Q8GpZ7c3wUmrLilwRm9S4anWWesOb3dqMap1K6nRkYf6LBwrJ2/Oe0u4rGoI9VGHBZwL9d7auBT6Pk3yNs+fK9qGwBpm9rlhVU7tPzTZGE+/K0BNmioDZanUO2F8ydy/kru+88Iq8zmQC20EvWluj1BUeac1cvbEcL9KrTsv6w2jH0s4FOHVC8noTh9ZEw+WYQ+b2r2FPmo9ke/pWc+9LDWB8nYYKa6JVzjMOsYsBjObDkixLKzARx6zjDokMEkx28Gxc3CiOUDl/WIpOFHuf9ssxfwId5IaU7oilw+Ikq2eKIml3JgSASOJzX</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j0/lMiXW4JSsaPFuye0nNRnoMaZN8Ld8BLpJNJJlOtc=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oEYYWV8MroziUZQTK/imnh4WYsVXuIs8WA9IpMxQk9k=</DigestValue>
      </Reference>
      <Reference URI="/word/endnotes.xml?ContentType=application/vnd.openxmlformats-officedocument.wordprocessingml.endnotes+xml">
        <DigestMethod Algorithm="http://www.w3.org/2001/04/xmlenc#sha256"/>
        <DigestValue>PsZY69jG3w6s6xZhBqn+u97UnPKay9mQ7dZuNx5H35I=</DigestValue>
      </Reference>
      <Reference URI="/word/fontTable.xml?ContentType=application/vnd.openxmlformats-officedocument.wordprocessingml.fontTable+xml">
        <DigestMethod Algorithm="http://www.w3.org/2001/04/xmlenc#sha256"/>
        <DigestValue>IAM9lzyHD1GQyBR/GRxu7ghj/AJ8qu4QqTmAMPVcsuw=</DigestValue>
      </Reference>
      <Reference URI="/word/footer1.xml?ContentType=application/vnd.openxmlformats-officedocument.wordprocessingml.footer+xml">
        <DigestMethod Algorithm="http://www.w3.org/2001/04/xmlenc#sha256"/>
        <DigestValue>I9YC1b+NNuYavXcimi1S/OK4URXybjGxBUcGtQRBWiM=</DigestValue>
      </Reference>
      <Reference URI="/word/footer2.xml?ContentType=application/vnd.openxmlformats-officedocument.wordprocessingml.footer+xml">
        <DigestMethod Algorithm="http://www.w3.org/2001/04/xmlenc#sha256"/>
        <DigestValue>4BSvLhqGw+48TyTakq6ZvLkivcOAMLsmsbK8p8gF7mE=</DigestValue>
      </Reference>
      <Reference URI="/word/footer3.xml?ContentType=application/vnd.openxmlformats-officedocument.wordprocessingml.footer+xml">
        <DigestMethod Algorithm="http://www.w3.org/2001/04/xmlenc#sha256"/>
        <DigestValue>63OpMEiYX5wMuKY0MFIcX3KF8Wr+cRodTb2ug0MCxl8=</DigestValue>
      </Reference>
      <Reference URI="/word/footer4.xml?ContentType=application/vnd.openxmlformats-officedocument.wordprocessingml.footer+xml">
        <DigestMethod Algorithm="http://www.w3.org/2001/04/xmlenc#sha256"/>
        <DigestValue>r3vrlNBJwGbsa5a7A62foYhWzgZEyjwGnF3eWJtf6pw=</DigestValue>
      </Reference>
      <Reference URI="/word/footnotes.xml?ContentType=application/vnd.openxmlformats-officedocument.wordprocessingml.footnotes+xml">
        <DigestMethod Algorithm="http://www.w3.org/2001/04/xmlenc#sha256"/>
        <DigestValue>5Cg2bxbAvpshsmOhjQROEN52uePT/2r1VM7HvDsB+gU=</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/tn5H2M7wgxBrp+2HXJEd+OG3LdNCPch6XLxXqGCkdY=</DigestValue>
      </Reference>
      <Reference URI="/word/media/image11.png?ContentType=image/png">
        <DigestMethod Algorithm="http://www.w3.org/2001/04/xmlenc#sha256"/>
        <DigestValue>zkZLjc3A5qZwCjmLLo82p4pZ0FG/6a8mDLeNtV+qzn4=</DigestValue>
      </Reference>
      <Reference URI="/word/media/image12.jpeg?ContentType=image/jpeg">
        <DigestMethod Algorithm="http://www.w3.org/2001/04/xmlenc#sha256"/>
        <DigestValue>v0tS1kj+m8tXkG3sjEtRKlWw3CHzOM5gWWTopjRuDQA=</DigestValue>
      </Reference>
      <Reference URI="/word/media/image13.jpeg?ContentType=image/jpeg">
        <DigestMethod Algorithm="http://www.w3.org/2001/04/xmlenc#sha256"/>
        <DigestValue>Uehz86G9dodv4JoCbHqmoCrLcw1mAy15fntPSwnVmKk=</DigestValue>
      </Reference>
      <Reference URI="/word/media/image14.jpeg?ContentType=image/jpeg">
        <DigestMethod Algorithm="http://www.w3.org/2001/04/xmlenc#sha256"/>
        <DigestValue>W3lH1sGAnJO5ySmS1dZNCo4EhmDKpPGkBa86uST5Q3w=</DigestValue>
      </Reference>
      <Reference URI="/word/media/image15.jpeg?ContentType=image/jpeg">
        <DigestMethod Algorithm="http://www.w3.org/2001/04/xmlenc#sha256"/>
        <DigestValue>s/RrMoUV0Eyeea1K+NrgrxsSYzlWmRmSZ5Fq1nT92tc=</DigestValue>
      </Reference>
      <Reference URI="/word/media/image2.emf?ContentType=image/x-emf">
        <DigestMethod Algorithm="http://www.w3.org/2001/04/xmlenc#sha256"/>
        <DigestValue>UdT3y7hcQ9znq0IbR6sotrKP6vMmq4yVBnNWjcgcT3k=</DigestValue>
      </Reference>
      <Reference URI="/word/media/image3.emf?ContentType=image/x-emf">
        <DigestMethod Algorithm="http://www.w3.org/2001/04/xmlenc#sha256"/>
        <DigestValue>S/LTqJGsTY02szK4E/v0GBm+Pjx2LApHaWyJIYDAnkM=</DigestValue>
      </Reference>
      <Reference URI="/word/media/image4.png?ContentType=image/png">
        <DigestMethod Algorithm="http://www.w3.org/2001/04/xmlenc#sha256"/>
        <DigestValue>PAbsKn0taOVD2IwjGr1a8AUFWoSMSJ7PSNfcme4BtT8=</DigestValue>
      </Reference>
      <Reference URI="/word/media/image5.jpeg?ContentType=image/jpeg">
        <DigestMethod Algorithm="http://www.w3.org/2001/04/xmlenc#sha256"/>
        <DigestValue>XmqLjbk8T7jzObs9isxIBKRSXUrP1FGAlHzWk2FBc6s=</DigestValue>
      </Reference>
      <Reference URI="/word/media/image6.jpeg?ContentType=image/jpeg">
        <DigestMethod Algorithm="http://www.w3.org/2001/04/xmlenc#sha256"/>
        <DigestValue>Moayr4TAuN/fpyshrMWrOdKTx4mmhyOHa0N4e4UgSMY=</DigestValue>
      </Reference>
      <Reference URI="/word/media/image7.jpeg?ContentType=image/jpeg">
        <DigestMethod Algorithm="http://www.w3.org/2001/04/xmlenc#sha256"/>
        <DigestValue>sRIGf4T9zdSYYMOSyP3YxF5MParOFq4bK3OHt5aOlc4=</DigestValue>
      </Reference>
      <Reference URI="/word/media/image8.jpeg?ContentType=image/jpeg">
        <DigestMethod Algorithm="http://www.w3.org/2001/04/xmlenc#sha256"/>
        <DigestValue>165sA9hhtAqhrULVH2/9/lNnOPkWliiAT5ChRW+bnXo=</DigestValue>
      </Reference>
      <Reference URI="/word/media/image9.jpeg?ContentType=image/jpeg">
        <DigestMethod Algorithm="http://www.w3.org/2001/04/xmlenc#sha256"/>
        <DigestValue>30keYfV5LH+LBMMl0XcWqmUC4uWvDGML5h+ryXGBGh0=</DigestValue>
      </Reference>
      <Reference URI="/word/numbering.xml?ContentType=application/vnd.openxmlformats-officedocument.wordprocessingml.numbering+xml">
        <DigestMethod Algorithm="http://www.w3.org/2001/04/xmlenc#sha256"/>
        <DigestValue>wLSPsxDNmIDh/bBxTrAYcarXsZf1Boc1gxrgciGrSPU=</DigestValue>
      </Reference>
      <Reference URI="/word/settings.xml?ContentType=application/vnd.openxmlformats-officedocument.wordprocessingml.settings+xml">
        <DigestMethod Algorithm="http://www.w3.org/2001/04/xmlenc#sha256"/>
        <DigestValue>Zb4Zaj1aiuoaGUjH1GByoR2ub6G7mia91zyFTX4Izf0=</DigestValue>
      </Reference>
      <Reference URI="/word/styles.xml?ContentType=application/vnd.openxmlformats-officedocument.wordprocessingml.styles+xml">
        <DigestMethod Algorithm="http://www.w3.org/2001/04/xmlenc#sha256"/>
        <DigestValue>mAgudMRcH86dOIad7jWS8sUN9mVl42ZWI71vL9cPiHs=</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GWcp+Efmby5m/ElX8rinNe9Sawne+vaGyVexXTuwWGY=</DigestValue>
      </Reference>
    </Manifest>
    <SignatureProperties>
      <SignatureProperty Id="idSignatureTime" Target="#idPackageSignature">
        <mdssi:SignatureTime xmlns:mdssi="http://schemas.openxmlformats.org/package/2006/digital-signature">
          <mdssi:Format>YYYY-MM-DDThh:mm:ssTZD</mdssi:Format>
          <mdssi:Value>2020-06-02T17:18:57Z</mdssi:Value>
        </mdssi:SignatureTime>
      </SignatureProperty>
    </SignatureProperties>
  </Object>
  <Object Id="idOfficeObject">
    <SignatureProperties>
      <SignatureProperty Id="idOfficeV1Details" Target="#idPackageSignature">
        <SignatureInfoV1 xmlns="http://schemas.microsoft.com/office/2006/digsig">
          <SetupID>{80FF8764-70B0-4712-BB53-B31FC6AA17AE}</SetupID>
          <SignatureText/>
          <SignatureImage>AQAAAGwAAAAAAAAAAAAAAGkAAABMAAAAAAAAAAAAAACZDgAAmwoAACBFTUYAAAEAPD8AAAwAAAABAAAAAAAAAAAAAAAAAAAAgAcAADgEAAClAgAAfQEAAAAAAAAAAAAAAAAAANVVCgBI0AUARgAAACwAAAAgAAAARU1GKwFAAQAcAAAAEAAAAAIQwNsBAAAAeAAAAHgAAABGAAAAIA8AABQPAABFTUYrIkAEAAwAAAAAAAAAHkAJAAwAAAAAAAAAJEABAAwAAAAAAAAAMEACABAAAAAEAAAAAACAPyFABwAMAAAAAAAAAAhAAAVsDgAAYA4AAAIQwNsBAAAAAAAAAAAAAAAAAAAAAAAAAAEAAAD/2P/gABBKRklGAAEBAQDIAMgAAP/bAEMACgcHCQcGCgkICQsLCgwPGRAPDg4PHhYXEhkkICYlIyAjIigtOTAoKjYrIiMyRDI2Oz1AQEAmMEZLRT5KOT9APf/AAAsIAIAAs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FBERERERERERFBEREREREREREREREREREREUERERERERERERERERERERERERERERERERERERERERERERABAQERERERERERERERERERERERERERERERERERFBERQREUERERERERRFK2d3d3d3dmsiJUEREREUERERFEEREREREUEREREREREREREREREREREREREREREREREAEBAREREREREREREREREREREREREREREREREVEREREUERERERETtq3/2Gm7u7u7u5Z4zN3dxrNBERQRERERQRREEREREREREREREREREREREREREREREREREREQAQEBERERERERERERERERERERERERERERERERERQRFBEREUQpzdp5NUERRBFBEREUEREUFEU5fN3HNBEUERERERFBERERERERERERERERERERERERERERERERERABAQERERERERERERERERERERERERERERERERFEERERERUmzceVEREUERERQRFBERERERERFBERRSetyCURERFBEREUEREREREREREREREREREREREREREREREREAEBARERERERERERERERERERERERERERERERERERFBFZr6Y0FBEUFBERERQREREREUFBERQREREUQRE5zdghEREUEREREREREREREREREREREREREREREREREREQAQEBERERERERERERERERERERERERERERERERERETbNckERERERERERERERFBQUERERERERFBFBERFEEUN92LEREUERERERERERERERERERERERERERERERERERABAQERERERERERERERERERERERERERERERERERSa2LEREUERFBEUEUERQRQRERERERERQRERQRERQRERQRQo3WUREREREREREREREREREREREREREREREREREREAEBARERERERERERERERERERERERFBERERERESf6IRQREREREREREREREREREREREREREREREREREREREREREbrnQRERERFBEREREREREREREREREREREREREREQAQEBERERERERERERERERERERERERERQRERGaplEUQRERERERERERERERERERERFBEREUERERERERERERERERETz3URQRQRQRERERERERERERERERERERERERERABAQEREREREREREREREREREREREVEUEREUmslEERERERERERERERERERERERERERERRBEREREREREREREREREUFDzXQREREREREREREREREREREREREREREREREAEBARERERERERERERERERERERERFBFBESqiFBERERQREREREREREREREREREREREUERRRERERERERERERERERERFDqrERQREREREREREREREREREREREREREREQAQEBEREREREREREREREREREREUEUEREsqxQRQRFEERERERERERERERERERERERERERERERQRFBEREREREREREUQRQW2EERQRERERERERERERERERERERERERERABAQERERERERERERERERERERERFFFEF/lBERURERFEEREREREREREREREREREREUERQRFBERERERERERERERFEEUEUE6pRQREREREREREREREREREREREREREREAEBARERERERERERERERERERERFBFBXnRBEUERFBQREREREREREREREREREREREREUERn0ERERERERERERERERFBEUFBR+kREREREREREREREREREREREREREREQAQEBERERERERERERERERERERERERbSERFBEUERERFBERERERERERERERERERERFBFBSdVBFBFBERERERERERQUFBERERnYERERERERERERERERERERERERERERABAQERERERERERERFEERERQRERQRf0ERERERERERERERERERERERERERERERERERERERERERERERERERERERERERERQREZ2BEREREREREREREREREREREREREREAEBARERERERERERQRFEEUERUREUyhQUERERERERERERERERFBERERQRERQREREREREREREREREREREREREREREREREUFBEqhBQREREREREREREREREREREREREQAQEBEREREREREREUQRFc/XQRERfBEUERERERERERERERERERERERERERERERERERERERERERERERERERERERERERERQRURKoERQRERERERERERERERERERERERABAQERERERERERERQRERZzwGQRjRQRFBERERERERERERERERERFBEREUERERERERERERERERERERERERERERERERERERERES1hFBEREREREREREREREREREREREAMLBhERERERERERQRFEERERjbmkEUERERERERERERERERERERERERERERERERERERERERERERERERERERERERERERFBFBFEE+IRQREREREREREREREREREREREQAQEBERERERERERERERFEQUETj7FEERQRERERERERERERERERERERERERQREREREREREREREREREREREREREREREREUERQREUsDERERERERERERERERERERERERAFBAEREREREREREUERERERRBHa8hEUQRERERERERERERERERERERQRERERERERERERERERERERERERERERERERERERFEERERFG0UEREREREREREREREREREREREAEBAREREREREREREUFBFBURRARIwRERERERERERERERERERERERRBERERERERERERERERERERERERERERERERERERFBERERERGnEREREREREREREREREREREREQAQEBEREREREREREUERERERFKkRSaQUEUERQRERERERFBERQVvP/d33tRQRERFBEUEUEUERQRERERERERERERERFBERERERERFD9REUEUERERERERERERERERERABAQERERERERERERERE5ERQR5RQRKpQREREREREREREREUEW3DERERN9+RQRQRERQRERFBEUEUETYhQRERERFBEREREREREUERF9QREUEREREREREREREREREREAEBARERERERERERQREb8UERvhEREVaEEUloyt3f/d3GsUFNxRRBERFBE59iEUEUERQRERQUEREqDZERERERERERERERERERERQU8hQRQRQREREREREREREREREQAQEBERERERERERERERUDFBGdERURQTpq3Hk1QUFERZetydcUEREUFBFEEZx1ERERERFBERERF/wxRBERERERQREREREREUERERG/FBERERERERERERERERERERABBAERERERERERERQREdsUFHoUERQb3aYRFBFBERFEERQtDCEUQREUERERES/KUUEUERERERHdJBERRBERERERERERERFEREERFB8hQRQREREREREREREREREREAAAABERERERERERQRFBp0ERnxERS/ghF3FBEREREREUEZ8ZqrERG2ERQUERzc7RERERQRURGPURERERERERERFSZ8r///7uD6lBGaEUFBQREREREREREREREREQAQEBERERERERERERERHIEREwZBPKUUQROhRBERQUEREUiFEZ7FEc5RERERbyEf81ERQRERF/FBERQRQRERERERRFVVRVVTW23yFB8xERERERERERERERERERERABAQERERERERERERFREc2qqoYhbSEVEUFR0RQRERERQRQEEUFJ6BGMQUERT5ERfMYxEREREuLWEUEbkREREREREREUERERERG+IRGpQREUEREREREREREREREREAEBARERERERERERQRN+zTMzKc/5EbIxFBFHIREREREVv/cREUFKoxoxERG/QRSaEscREREad9EUEY3rEREREROMZBERQRERGfgRUb0REREREREREREREREREREQAQEBEREREREREREROoEvUUQUpyzvrf80FBRrEUFBERL8z/MTJRSelPQRQYwREWwRF6UkFJ4QIUEchX0RERERz7UUERQRFBFucRURX0ERERERERERERERERERERABAQEREREREUERERXyRB8hERiEvsfZG/MRERmRERFBHjphft5hEUXdJhER9hERzBQU7t6liC1EFD9jjYrd1iv0QRFRERERGOsUEREfMUEREREREREREREREREREAEBARERERERERERHbERTJQRvRnrESjCbBFBESgRFBScHzQY6xFREVLKRBTiFBGmQR3Db6/yb0ERSv/+i7ls//URQRQRQUFvsRQRERqxEREREREREREREREREREQAQEBERERERERQRG6EUEccUGiX2QUEb2aQRFBRMEREcYeNFExQRFBEUHhG/ERFKkRTpFFqPxsEUERES4UQUFW/yQRERQRGQIUERQRF2ERQRERERERERERERERERABAQERERERERFBEcsUFBvxGcH4EUERFI2RERQUShFB2x2xFBEUFEERQU4YoRERjRUX0lFI6PwUEUEVvlEREUHs2BURERFfYREUERFJZBFBEREREREREREREREREAEBARERERFBEREU8REUEvQeJPMRERQRSdMVEUEVhBXkHzQRFBFBEUEUEg+xRBGdxBF+qRqv6hERFBGeERFBEWBtkRFBEb5EFBFBERlxEUEREREREREREREREREQAQEBEREREREREUOhFBEU0l0YoUFBFBERLyFREUE8FeEdsUEREREUFBFBnEERQRPe95WN35ndERQREY0RERFBHfLzERQRXsERERERGYFBERERERERERERERERERABAQERERERERERFmERERHyvB1hERERERQT2xERFBOF8RyREUFBERERERERERERERW43+7/gV6xFBFB3BERERET3dwRFEEW3qYivHEWcRFBEREREREREREREREREAEBAREREREUEREWkRFBEclpL0ERERERERE/NEERFDzxHGERERQRURERERERERERQREUVS6UE/sRERX2EREREUFcCBRBEUE23eDvhBdhQREREREREREREREREREQAQEBEREREREREReRERERd3m/EbbN/ai0ERPkERFRF/FGcRFEQRERERERERERERERERERSHERvSEREgIRERERFBEREREUERREIjRBHLERFBERERERERERERERERABAQERERERFBERGLFBERG/lni9diNTIpysIbpBFBFV4xuEERERRBEREREREREREREREREcwREZ0kEbZBEREREVQUFBFEEUQRERERQdMREUEREREREREREREREREAEBAREREREREREWYRERQT2ZjvMREREREUvPvGERERP3UqFBEUQRFBERERERERERRBERERjEFBGdRBERERERERERERERERERFBFBER8UEUEREREREREREREREREQAQEBERERERERERuBERERHZr6QRERRBERQRV/2xFBFPl08RQREUMRERERERERERERFBQRQ/ERFEPhQRQREREREVEUERERERERERQUXRERQRERERERERERERERERABBAEREREREUEUE6EREUEcnagRERERERQRQROKMRFB9XP0EUEUjVEREREREREREUQRERES8RFBFMwUERERERFBEREUEUEUERFBERFnEUEREREREREREREREREREAEBBxERERFBFBQU9BQRERZ6AxEREREUERQRQRz7ERHbHaJBEUETERERERERERERERERQUH7FBERHZERERERERREEUFBEUERQREREakRQRQREREREREREREREREQAQEBERERERERERHCERFBHN7UQRERQRERERERFfqBFHYV+0EREUERERERERERERERERERQcYRERFD9BERERRBERERERERERERQRER9BERERERERERERERERERERAEAQQREREREREREWYREUEZ7/RBFBEREREREREReW0RvRSHERERERQRERERERERERERERERbBERERGcFBEREREREREREREREREUEUKBEREUEREREREREREREREREAQBBBERERERERERKhFBERTM7BFBERQUEREREUEeG/QfQXoRERERQREREREREREREREREREtERQRER0hERFBERERERERERERERERTCFBEREREREREREREREREREQAQEBEREREREREREcMRQUEXvP8xERFEERERERFBixOjyULbERQREREREREREREREREREREU8xERERG9EUEREUERERERERERERQUFPEREUERERERERERERERERERABAQIRERERERERERlxERFEPJ/NlRERFBEREREREsEZyIFPoRERERERERERERERERERERERGpERERRBqxFBERERERERERERERFBQXYRQREREREREREREREREREREAEBARERERERERERRKRBERFPnNLnURRBEREREUERwxFt0R2LEREREREREREREREREREREREZxEEREUE9ERERERERERERERERERQU1BERFBEREREREREREREREREQDQYBERERERERERERaRERQR2eORz2ERERERERQRS5QRjSGrgRERQRERERERERERERERERQRPVERERFB0xFBFBERERERERERERFBZxERQRERERERERERERERERERABAQERERERERERERRKERQRHLosNLqlERERERERQV0UEawYmFQREREREREREREREREREREREeIUFBQRSXEUEUERERERERERERQRH0FBFRFBEREREREREREREREREAEEARERERERERERFBixQREZhoXUFK4hEREUERERGlERQFmDgRQRERERERERERERERERERERfBEREREU9BERQRERERERQRERQRGJEREREREREREREREREREREREQAQEBEREREREREREUFaQREUHU9CdRG/hBFBFRERFGkRFIxfGkERQRERERERERERERERERERG6QUEUERHCERFBEREREUERERERQ6QUERERERERERERERERERERERABAQERERERERERERFBdhQUFPTbF3EUTaUREREUEUOBERLp9WIREUERERERERERERERERFBEU0hEREREWYRERERERERQRERERQfMUEREREREREREREREREREREREAEBAREREREREREREUFKMREReboRZ0EUj7FBFBQREdEREa3bSEQRERERERERERERERERERFBGMERERFBOhERERERERERFBERFHkVFBEREREREREREREREREREREQAQEBERERERERERFBERmBQUGcHzFGZBFJ5xEREREUpBERnecfERFBEREREREREREREREREUES8RFBEREdEUEREREREREREUESoRQRERERERERERERERERERERERABAQERERERERERERERFHYRQS0W1BF2FBG/hEERFBTDQVFN/R1RERERERERERERERERERFBERH7ERERERoxERQRERERERFBES1BQRQREREREREREREREREREREREAEBAREREREREREREVEUWkERX0TVFBnBRBP9RBEREXIRQRjeNyQRFBERERERERERERERERERQWpBEUERGCEREREREREUEUETwhQRQREREREREREREREREREREREQBQsMERERERERERFBEUES1EEaIWoREbhBEV30EREReRQRRN3JkRERERERERERERERERERERERECUREREWkRFBERERERQREVqRQRQUERERERERERERERERERERERABAQERERERERERERERERFoERdxGpERE4MUE5RBFBR7EUERqulhFBEREREREREREREREREREUFHwRERQRaRFBERERERQRQUqREREREREREREREREREREREREREREAEBAREREREREREREREREUmBG9JCpBERSLEUERQRQWYRERG6j2ERFBERERERERERERERERQRQRXrERQRGZQREUEUEREUER1hEREREREREREREREREREREREREREQAQEBEREREREREREREREREccU/BHHFBERnFFBQRFBghEUERp+tBERERERERERERERERERFBFBEZ5BQRRcURQRFBFEERQU8hERERERERERERERERERERERERERERABBAEREREREREREREREREVGMH/QU0xURQTyxQRRBF7EUEUGdohFBERERERERERERERERERERQRSsEVER1BQUEREREVEV8xQREREREREREREREREREREREREREREAEBAREREREREREREREREUFByNwUQvQUQREZhRRBFIUREREV+mEUFBEREREREREREREREREREUERDUFBnBFBQREUERFL9RUUEREREREREREREREREREREREREREQBAEBERERERERERERERERERES+hQUnUEUFBE2cRQR4RERQUFv8RERERERERERERERERERQRERERFI5rfyERQRFRFEFWhRQUERERERERERERERERERERERERERERABAQEREREREREREREREREVERQqgUEYoRERQRQ8sRLBQRRBEU3hEREREREREREREREREREREUERQRQq2DEUFBEUEUFadBQUEREREREREREREREREREREREREREREAECDxERERERERERERERERERURG/ghF9MhFBERS8tyEUERERG/IUERERERERERERERERERRBEREUEREUFREUERFBFtIRQRQUEREREREREREREREREREREREREREQAQEBEREREREREREREREREREREUS6/K/rEREUERVuJBERERERQREUERERERERERERERERERERERERERERERERQRKmQRERERERERERERERERERERERERERERERERAODQERERERERERERERERERERERFEEUUWqRFBEREdKXNBERFBERRBERERQREREREREREREREREREUQRQUERERERzTFBEREREREREREREREREREREREREREREREREAAAABEREREREREREREREREREREUERRBQq0xERRelBRnYxERFEERFEFBERERERERERERERERERFRERERERERFX2RERQREREREREREREREREREREREREREREREREQBQEBERERERERERERERERERERERERQREUSd2HfdVBEREmYkEREREREREREREREREREREREREREREUQRERERNqZRFEERERERERERERERERERERERERERERERERERABAQERERERERERERERERERERERRBERERERQruUUREUFBE2eUQRQRERERERERERERERERERERERQREREUESinURERFEEREREREREREREREREREREREREREREREREAEBARERERERERERERERERERERERERERQRQRFRERFEFBERFDdpMRFBEUFBERERERERERERERERERERERRty0EUEVQREREREREREREREREREREREREREREREREREQAQEBEREREREREREREREREREREREUQREUQRERFBQRFBFBFBEUKXklERERERERERERERERERERERFBFbinIRRBFBEUERERERERERERERERERERERERERERERERERABAQoRERERERERERERERERERERQRERFBEUEUFBEUFBQRFBFBFBFSaGtRERERERERERERERERERFDbachERERFBFEEREREREREREREREREREREREREREREREREREAEBARERERERERERERERERERERERERERERERERERERERERERERERERW2d2YjQRERERERERERUmisa1QREREREREREREREREREREREREREREREREREREREREREREQAAIBERERERERERERERERERERERERERERERERERERERERERERERERQREUMmZ4iHZpaWZpeKqoYlRBERQRERERERERERERERERERERERERERERERERERERERERERABAQERERERERERERERERERERERERERERERERERERERERERERERERERERERERFEVTMyMzI1QREREREREREREREREREREREREREREREREREREREREREREREREREREAQDDxEREREREREREREREREREREREREREREREREREREREREREREREUEUERERQREUFBFBQRERERERFBEREREREREREREREREREREREREREREREREREREREREREREQDQsBEREREREREREREREREREREREREREREREREREREREREREREREREREREREUERERERERFBERERERERERERERERERERERERERERERERERERERERERERERERERERAPDw4RERERERERERERERERERERERERERERERERERERERERERERERERQUERQRERFBEUQUEREUQRQUEREREREREREREREREREREREREREREREREREREREREREREREAEBDBEREREREREREREREREREREREREREREREREREREREREREREREUERERQRFBQREREREUERERQREUFBEREREREREREREREREREREREREREREREREREREREREREQBAQBERERERERERERERERERERERERERERERERERERERERERERERERERQUERERERQUEREUERERERERERERERERERERERERERERERERERERERERERERERERERERERABAQkREREREREREREREREREREREREREREREREREREREREREREREREREREREREREREREREREREREREREREREREREREREREREREREREREREREREREREREREREREREAEEAREREREREREREREREREREREREREREREREREREREREREREREREREREREREREREREREREREREREREREREREREREREREREREREREREREREREREREREREREREREQBA8DERERERERERERERERERERERERERERERERERERERERERERERERERERERERERERERERERERERERERERERERERERERERERERERERERERERERERERERERERERERAABg0REREREREREREREREREREREREREREREREREREREREREREREREREREREREREREREREREREREREREREREREREREREREREREREREREREREREREREREREREREREAEEAREREREREREREREREREREREREREREREREREREREREREREREREREREREREREREREREREREREREREREREREREREREREREREREREREREREREREREREREREREREQAwEBERERERERERERERERERERERERERERERERERERERERERERERERERERERERERERERERERERERERERERERERERERERERERERERERERERERERERERERERERERERABAQEREREREREREREREREREREREREREREREREREREREREREREREREREREREREREREREREREREREREREREREREREREREREREREREREREREREREREREREREREREREAQEAREREREREREREREREREREREREREREREREREREREREREREREREREREREREREREREREREREREREREREREREREREREREREREREREREREREREREREREREREREREQAQEBERERERERERERERERERERERERERERERERERERERERERERERERERERERERERERERERERERERERERERERERERERERERERERERERERERERERERERERERERERERABAwYREREREREREREREREREREREREREREREREREREREREREREREREREREREREREREREREREREREREREREREREREREREREREREREREREREREREREREREREREREREAMOBBEREREREREREREREREREREREREREREREREREREREREREREREREREREREREREREREREREREREREREREREREREREREREREREREREREREREREREREREREREREQBAICERERERERERERERERERERERERERERERERERERERERERERERERERERERERERERERERERERERERERERERERERERERERERERERERERERERERERERERERERERERABAQQREREREREREREREREREREREREREREREREREREREREREREREREREREREREREREREREREREREREREREREREREREREREREREREREREREREREREREREREREREREAEBBBEREREREREREREREREREREREREREREREREREREREREREREREREREREREREREREREREREREREREREREREREREREREREREREREREREREREREREREREREREREQAQEDERERERERERERERERERERERERERERERERERERERERERERERERERERERERERERERERERERERERERERERERERERERERERERERERERERERERERERERERERERERAPAQQREREREREREREREREREREREREREREREREREREREREREREREREREREREREREREREREREREREREREREREREREREREREREREREREREREREREREREREREREREREAkHBBEREREREREREREREREREREREREREREREREREREREREREREREREREREREREREREREREREREREREREREREREREREREREREREREREREREREREREREREREREREQAQQBERERERERERERERERERERERERERERERERERERERERERERERERERERERERERERERERERERERERERERERERERERERERERERERERERERERERERERERERERERERAEAQEREREREREREREREREREREREREREREREREREREREREREREREREREREREREREREREREREREREREREREREREREREREREREREREREREREREREREREREREREREREAEBAREREREREREREREREREREREREREREREREREREREREREREREREREREREREREREREREREREREREREREREREREREREREREREREREREREREREREREREREREREREQAQQBEUFBQUFBQUFBQUFBQUFBQUFBQUFBQUFBQUFBQUFBQUFBQUFBQUFBQUFBQUFBQUFBQUFBQUFBQUFBQUFBQUFBQUFBQUFBQUFBQUFBQUFBQUFBQUFBQUFBQRABAQEREREREREREREREREREREREREREREREREREREREREREREREREREREREREREREREREREREREREREREREREREREREREREREREREREREREREREREREREREREREAEBAREREREREREREREREREREREREREREREREREREREREREREREREREREREREREREREREREREREREREREREREREREREREREREREREREREREREREREREREREREREQAQEBIyMiMjIjIyIyMiMjIjIyIyMiMjIjIyIyMiMjIjIyIyMiMjIjIyIyMiMjIjIyIyMiMjIjIyIyMiMjIjIyIyMiMjIjIyIyMiMjIjIyIyMiMjIjIyIyMiMjIjABAQFMAAAAZAAAAAAAAAAAAAAAaQAAAEwAAAAAAAAAAAAAAGoAAABNAAAAKQCqAAAAAAAAAAAAAACAPwAAAAAAAAAAAACAPwAAAAAAAAAAAAAAAAAAAAAAAAAAAAAAAAAAAAAAAAAAIgAAAAwAAAD/////RgAAABwAAAAQAAAARU1GKwJAAAAMAAAAAAAAAA4AAAAUAAAAAAAAABAAAAAU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2020-06-02T17:18:57Z</xd:SigningTime>
          <xd:SigningCertificate>
            <xd:Cert>
              <xd:CertDigest>
                <DigestMethod Algorithm="http://www.w3.org/2001/04/xmlenc#sha256"/>
                <DigestValue>XTF8ll41BxIbPDW4Uzqj9fvdtzDP/mP4DA3IqhV/6JA=</DigestValue>
              </xd:CertDigest>
              <xd:IssuerSerial>
                <X509IssuerName>E=e-sign@esign-la.com, CN=ESign Class 3 Firma Electronica Avanzada para Estado de Chile CA, OU=Terminos de uso en www.esign-la.com/acuerdoterceros, O=E-Sign S.A., C=CL</X509IssuerName>
                <X509SerialNumber>2563417411732966056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E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GzkHgAAAAAAAAAAAAAAAADQ4h4AAAAAANBcJgAAAAAAAAAAAAAAAADTLAX9/gcAAAAAAAAAAAAA6OMeAAAAAADwx88LAAAAAAEAAAAAAAAAFBvAof4HAAAAAAAAAAAAAODjHgAAAAAAoBIuBAAAAAAw5R4AAAAAAIAjeQIAAAAAOACKAQAAAAAHAAAAAAAAAAAAAAAAAAAAqeQeAAAAAABs5B4AAAAAAAv29HYAAAAADwAAAAAAAABAPjLIAAAAAAQAAAAAAAAAiywF/f4HAABs5B4AAAAAAAcAAAD+BwAAWOQeAAAAAADQuwZ3AAAAAODjHgAAAAAAyBDC/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LFEeAAAAAAAAAAAAAAAAAAAAAAAAAAAAMMBKx/4HAACAw0rH/gcAADhvScf+BwAAwFM/x/4HAAD+/////////8IDAAAoAwAAngQAAIkDAADUt8Ch/gcAAKGJssb+BwAAgOI+x/4HAACgEi4EAAAAAAhSHgAAAAAAAAAAAAAAAADg////AAAAAAYAAAAAAAAAAAAAAAAAAABpUR4AAAAAACxRHgAAAAAAC/b0dgAAAAAACAAAAAAAAKCCqBMAAAAAMBUTEwAAAAB4B6cTAAAAACxRHgAAAAAABgAAAP4HAAAAAAAAAAAAANC7BncAAAAAIAAAAAAAAAAE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UEREREREREREUERERERERERERERERERERERQRERERERERERERERERERERERERERERERERERERERERERERERERERERERERERERERERERERERERERERQREUERFBEREREREURStnd3d3d3ZrIiVBERERFBERERRBERERERFBEREREREREREREREREREREREREREREREREREREREREREREREREREREREREREREREVEREREUERERERETtq3/2Gm7u7u7u5Z4zN3dxrNBERQRERERQRREERERERERERERERERERERERERERERERERERERERERERERERERERERERERERERERERERERFBEUERERRCnN2nk1QRFEEUERERQRERQURTl83cc0ERQREREREUERERERERERERERERERERERERERERERERERERERERERERERERERERERERERERERERERRBEREREVJs3HlRERFBEREUERQRERERERERQREUUnrcglERERQRERFBERERERERERERERERERERERERERERERERERERERERERERERERERERERERERERERERERFBFZr6Y0FBEUFBERERQREREREUFBERQREREUQRE5zdghEREUERERERERERERERERERERERERERERERERERERERERERERERERERERERERERERERERERERERNs1yQREREREREREREREUFBQREREREREUEUEREUQRQ33YsRERQREREREREREREREREREREREREREREREREREREREREREREREREREREREREREREREREREUmtixERFBERQRFBFBEUEUEREREREREUEREUEREUEREUEUKN1lERERERERERERERERERERERERERERERERERERERERERERERERERERERERERFBERERERESf6IRQREREREREREREREREREREREREREREREREREREREREREbrnQRERERFBERERERERERERERERERERERERERERERERERERERERERERERERERERFBEREZqmURRBEREREREREREREREREREREUERERQRERERERERERERERERPPdRFBFBFBERERERERERERERERERERERERERERERERERERERERERERERERFRFBERFJrJRBEREREREREREREREREREREREREREUQRERERERERERERERERFBQ810ERERERERERERERERERERERERERERERERERERERERERERERERERERERFBFBESqiFBERERQREREREREREREREREREREREUERRRERERERERERERERERERFDqrERQRERERERERERERERERERERERERERERERERERERERERERERERERQRQRESyrFBFBEUQRERERERERERERERERERERERERERERFBEUERERERERERERRBFBbYQRFBERERERERERERERERERERERERERERERERERERERERERERERERRRRBf5QREVERERRBERERERERERERERERERERFBEUERQRERERERERERERERRBFBFBOqUUERERERERERERERERERERERERERERERERERERERERERERERERFBFBXnRBEUERFBQREREREREREREREREREREREREUERn0ERERERERERERERERFBEUFBR+kRERERERERERERERERERERERERERERERERERERERERERERERERERFtIREUERQREREUEREREREREREREREREREREUEUFJ1UEUEUERERERERERFBQUERERGdgRERERERERERERERERERERERERERERERERERERERRBEREUEREUEX9BEREREREREREREREREREREREREREREREREREREREREREREREREREREREREREUERGdgRERERERERERERERERERERERERERERERERERERQRFEEUERUREUyhQUERERERERERERERERFBERERQRERQREREREREREREREREREREREREREREREREUFBEqhBQRERERERERERERERERERERERERERERERERERRBEVz9dBERF8ERQRERERERERERERERERERERERERERERERERERERERERERERERERERERERERERFBFREqgRFBEREREREREREREREREREREREREREREREREUEREWc8BkEY0UERQRERERERERERERERERERQRERFBEREREREREREREREREREREREREREREREREREREREtYRQRERERERERERERERERERERERERERERERERQRFEERERjbmkEUERERERERERERERERERERERERERERERERERERERERERERERERERERERERERERFBFBFEE+IRQREREREREREREREREREREREREREREREREREREURBQROPsUQRFBERERERERERERERERERERERERFBERERERERERERERERERERERERERERERERQRFBERSwMRERERERERERERERERERERERERERERERERFBEREREUQR2vIRFEEREREREREREREREREREREUERERERERERERERERERERERERERERERERERERERRBERERRtFBEREREREREREREREREREREREREREREREREUFBFBURRARIwRERERERERERERERERERERERRBERERERERERERERERERERERERERERERERERERFBERERERGnERERERERERERERERERERERERERERERERERQREREREUqRFJpBQRQRFBEREREREUERFBW8/93fe1FBEREUERQRQRQRFBEREREREREREREREUEREREREREUP1ERQRQREREREREREREREREREREREREREREREROREUEeUUESqUERERERERERERERFBFtwxERETffkUEUEREUERERQRFBFBE2IUERERERQRERERERERFBERfUERFBERERERERERERERERERERERERERERQREb8UERvhEREVaEEUloyt3f/d3GsUFNxRRBERFBE59iEUEUERQRERQUEREqDZERERERERERERERERERERQU8hQRQRQRERERERERERERERERERERERERERERFQMUEZ0RFRFBOmrceTVBQURFl63J1xQRERQUEUQRnHUREREREUEREREX/DFEERERERFBERERERERQREREb8UEREREREREREREREREREREREREREREREUERHbFBR6FBEUG92mERQRQRERRBEULQwhFEERFBEREREvylFBFBERERER3SQREUQRERERERERERERRERBERQfIUEUERERERERERERERERERERERERERERQRFBp0ERnxERS/ghF3FBEREREREUEZ8ZqrERG2ERQUERzc7RERERQRURGPURERERERERERFSZ8r///7uD6lBGaEUFBQREREREREREREREREREREREREREREREcgRETBkE8pRRBE6FEERFBQRERSIURnsURzlERERFvIR/zURFBEREX8UERFBFBERERERFEVVVFVVNbbfIUHzERERERERERERERERERERERERERERERERURHNqqqGIW0hFRFBUdEUEREREUEUBBFBSegRjEFBEU+REXzGMRERERLi1hFBG5ERERERERERFBERERERviERqUERFBERERERERERERERERERERERERERQRN+zTMzKc/5EbIxFBFHIREREREVv/cREUFKoxoxERG/QRSaEscREREad9EUEY3rEREREROMZBERQRERGfgRUb0RERERERERERERERERERERERERERERERE6gS9RRBSnLO+t/zQUFGsRQUEREvzP8xMlFJ6U9BFBjBERbBEXpSQUnhAhQRyFfRERERHPtRQRFBEUEW5xFRFfQRERERERERERERERERERERERERFBEREV8kQfIREYhL7H2RvzEREZkRERQR46YX7eYRFF3SYREfYREcwUFO7epYgtRBQ/Y42K3dYr9EERURERERjrFBERHzFBERERERERERERERERERERERERERERHbERTJQRvRnrESjCbBFBESgRFBScHzQY6xFREVLKRBTiFBGmQR3Db6/yb0ERSv/+i7ls//URQRQRQUFvsRQRERqxERERERERERERERERERERERERERFBEboRQRxxQaJfZBQRvZpBEUFEwRERxh40UTFBEUERQeEb8REUqRFOkUWo/GwRQRERLhRBQVb/JBERFBEZAhQRFBEXYRFBERERERERERERERERERERERERQRHLFBQb8RnB+BFBERSNkREUFEoRQdsdsRQRFBRBEUFOGKEREY0VF9JRSOj8FBFBFb5RERFB7NgVERERX2ERFBERSWQRQRERERERERERERERERERERFBEREU8REUEvQeJPMRERQRSdMVEUEVhBXkHzQRFBFBEUEUEg+xRBGdxBF+qRqv6hERFBGeERFBEWBtkRFBEb5EFBFBERlxEUERERERERERERERERERERERERERQ6EUERTSXRihQUEUEREvIVERQTwV4R2xQRERERQUEUGcQRFBE973lY3fmd0RFBERjREREUEd8vMRFBFewREREREZgUERERERERERERERERERERERERERERZhERER8rwdYREREREUE9sRERQThfEckRFBQREREREREREREREVuN/u/4FesRQRQdwRERERE93cERRBFt6mIrxxFnERQREREREREREREREREREREREUEREWkRFBEclpL0ERERERERE/NEERFDzxHGERERQRURERERERERERQREUVS6UE/sRERX2EREREUFcCBRBEUE23eDvhBdhQRERERERERERERERERERERERERERF5ERERF3eb8Rts39qLQRE+QREVEX8UZxEURBERERERERERERERERERFIcRG9IRESAhEREREUERERERQRFEQiNEEcsREUERERERERERERERERERERERQRERixQRERv5Z4vXYjUyKcrCG6QRQRVeMbhBEREUQRERERERERERERERERHMERGdJBG2QRERERFUFBQRRBFEEREREUHTERFBEREREREREREREREREREREREREWYRERQT2ZjvMREREREUvPvGERERP3UqFBEUQRFBERERERERERRBERERjEFBGdRBERERERERERERERERERFBFBER8UEUERERERERERERERERERERERERERG4EREREdmvpBERFEERFBFX/bEUEU+XTxFBERQxEREREREREREREUFBFD8REUQ+FBFBERERERURQRERERERERFBRdERFBERERERERERERERERERERERFBFBOhERFBHJ2oEREREREUEUETijERQfVz9BFBFI1RERERERERERFEEREREvERQRTMFBERERERQRERFBFBFBERQRERZxFBERERERERERERERERERERERFBFBQU9BQRERZ6AxEREREUERQRQRz7ERHbHaJBEUETERERERERERERERERQUH7FBERHZERERERERREEUFBEUERQREREakRQRQREREREREREREREREREREREREREcIREUEc3tRBERFBEREREREV+oEUdhX7QRERQRERERERERERERERERFBxhEREUP0ERERFEERERERERERERFBERH0ERERERERERERERERERERERERERERERFmERFBGe/0QRQREREREREREXltEb0UhxEREREUEREREREREREREREREWwRERERnBQRERERERERERERERERFBFCgRERFBERERERERERERERERERERERERERKhFBERTM7BFBERQUEREREUEeG/QfQXoRERERQREREREREREREREREREtERQRER0hERFBERERERERERERERERTCFBERERERERERERERERERERERERERERERwxFBQRe8/zEREUQREREREUGLE6PJQtsRFBERERERERERERERERERERTzEREREb0RQRERQRERERERERERFBQU8RERQREREREREREREREREREREREREREREZcRERRDyfzZURERQRERERERLBGciBT6ERERERERERERERERERERERERqREREUQasRQRERERERERERERERQUF2EUERERERERERERERERERERERERERERERRKRBERFPnNLnURRBEREREUERwxFt0R2LEREREREREREREREREREREREZxEEREUE9ERERERERERERERERERQU1BERFBERERERERERERERERERERERERERERFpERFBHZ45HPYRERERERFBFLlBGNIauBERFBERERERERERERERERFBE9UREREUHTEUEUEREREREREREREUFnERFBEREREREREREREREREREREREREREREUShEUERy6LDS6pREREREREUFdFBGsGJhUERERERERERERERERERERERHiFBQUEUlxFBFBEREREREREREUER9BQRURQRERERERERERERERERERERERERERFBixQREZhoXUFK4hEREUERERGlERQFmDgRQRERERERERERERERERERERfBEREREU9BERQRERERERQRERQRGJERERERERERERERERERERERERERERERERERQVpBERQdT0J1Eb+EEUEVEREUaREUjF8aQRFBEREREREREREREREREREbpBQRQREcIREUERERERQRERERFDpBQRERERERERERERERERERERERERERERERERQXYUFBT02xdxFE2lERERFBFDgRES6fViERFBERERERERERERERERQRFNIRERERFmEREREREREUEREREUHzFBEREREREREREREREREREREREREREREREREUFKMREReboRZ0EUj7FBFBQREdEREa3bSEQRERERERERERERERERERFBGMERERFBOhERERERERERFBERFHkVFBEREREREREREREREREREREREREREREREUERGYFBQZwfMUZkEUnnERERERSkERGd5x8REUERERERERERERERERERQRLxEUERER0RQRERERERERERQRKhFBERERERERERERERERERERERERERERERERERERR2EUEtFtQRdhQRv4RBERQUw0FRTf0dURERERERERERERERERERQRER+xEREREaMREUERERERERQREtQUEUEREREREREREREREREREREREREREREREREVEUWkERX0TVFBnBRBP9RBEREXIRQRjeNyQRFBERERERERERERERERERQWpBEUERGCEREREREREUEUETwhQRQREREREREREREREREREREREREREREREREUERQRLUQRohahERuEERXfQRERF5FBFE3cmREREREREREREREREREREREREQJRERERaREUERERERFBERWpFBFBQRERERERERERERERERERERERERERERERERERERaBEXcRqRERODFBOUQRQUexFBEarpYRQRERERERERERERERERERFBR8EREUEWkRQREREREUEUFKkREREREREREREREREREREREREREREREREREREREREREUmBG9JCpBERSLEUERQRQWYRERG6j2ERFBERERERERERERERERQRQRXrERQRGZQREUEUEREUER1hERERERERERERERERERERERERERERERERERERERERERERxxT8EccUERGcUUFBEUGCERQRGn60EREREREREREREREREREUEUERnkFBFFxRFBEUEUQRFBTyERERERERERERERERERERERERERERERERERERERERERERFRjB/0FNMVEUE8sUEUQRexFBFBnaIRQREREREREREREREREREREUEUrBFREdQUFBERERFRFfMUEREREREREREREREREREREREREREREREREREREREREREUFByNwUQvQUQREZhRRBFIUREREV+mEUFBEREREREREREREREREREUERDUFBnBFBQREUERFL9RUUERERERERERERERERERERERERERERERERERERERERERERERL6FBSdQRQUETZxFBHhERFBQW/xERERERERERERERERERFBEREREUjmt/IRFBEVEUQVaFFBQRERERERERERERERERERERERERERERERERERERERERERFREUKoFBGKEREUEUPLESwUEUQRFN4RERERERERERERERERERERFBEUEUKtgxFBQRFBFBWnQUFBERERERERERERERERERERERERERERERERERERERERERERERURG/ghF9MhFBERS8tyEUERERG/IUERERERERERERERERERRBEREUEREUFREUERFBFtIRQRQUERERERERERERERERERERERERERERERERERERERERERERERERRLr8r+sRERQRFW4kERERERFBERQRERERERERERERERERERERERERERERERFBEqZBERERERERERERERERERERERERERERERERERERERERERERERERERERERRBFFFqkRQRERHSlzQRERQREUQREREUERERERERERERERERERFEEUFBEREREc0xQREREREREREREREREREREREREREREREREREREREREREREREREREREREUERRBQq0xERRelBRnYxERFEERFEFBERERERERERERERERERFRERERERERFX2RERQRERERERERERERERERERERERERERERERERERERERERERERERERERERERFBERRJ3Yd91UERESZiQRERERERERERERERERERERERERERERRBERERE2plEUQREREREREREREREREREREREREREREREREREREREREREREREREREREREUQREREREUK7lFERFBQRNnlEEUEREREREREREREREREREREREUERERFBEop1ERERRBERERERERERERERERERERERERERERERERERERERERERERERERERERERERERQRQRFRERFEFBERFDdpMRFBEUFBERERERERERERERERERERERRty0EUEVQRERERERERERERERERERERERERERERERERERERERERERERERERERERERERRBERRBEREUFBEUEUEUERQpeSUREREREREREREREREREREREUEVuKchFEEUERQREREREREREREREREREREREREREREREREREREREREREREREREREREREUERERQRFBFBQRFBQUERQRQRQRUmhrURERERERERERERERERERQ22nIRERERQRRBERERERERERERERERERERERERERERERERERERERERERERERERERERERERERERERERERERERERERERERERERW2d2YjQRERERERERERUmisa1QRERERERERERERERERERERERERERERERERERERERERERERERERERERERERERERERERERERERERERERERERERERERERERFBERQyZniIdmlpZml4qqhiVEERFBERERERERERERERERERERERERERERERERERERERERERERERERERERERERERERERERERERERERERERERERERERERERERERERERERRFUzMjMyNUEREREREREREREREREREREREREREREREREREREREREREREREREREREREREREREREREREREREREREREREREREREREREREREREREREUEUERERQREUFBFBQRERERERFBERERERERERERERERERERERERERERERERERERERERERERERERERERERERERERERERERERERERERERERERERERERERERERERERERERQREREREREUEREREREREREREREREREREREREREREREREREREREREREREREREREREREREREREREREREREREREREREREREREREREREREREREREREREUFBEUERERQRFEFBERFEEUFBEREREREREREREREREREREREREREREREREREREREREREREREREREREREREREREREREREREREREREREREREREREREREREREUERERQRFBQREREREUERERQREUFBERERERERERERERERERERERERERERERERERERERERERERERERERERERERERERERERERERERERERERERERERERERERERERFBQRERERFBQRERQ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UFBQUFBQUFBQUFBQUFBQUFBQUFBQUFBQUFBQUFBQUFBQUFBQUFBQUFBQUFBQUFBQUFBQUFBQUFBQUFBQUFBQUFBQUFBQUFBQUFBQUFBQUFBQUFBQUFBEREREREREREREREREREREREREREREREREREREREREREREREREREREREREREREREREREREREREREREREREREREREREREREREREREREREREREREREREREREREREREREREREREREREREREREREREREREREREREREREREREREREREREREREREREREREREREREREREREREREREREREREREREREREREREREREREREREREREREjIyIyMiMjIjIyIyMiMjIjIyIyMiMjIjIyIyMiMjIjIyIyMiMjIjIyIyMiMjIjIyIyMiMjIjIyIyMiMjIjIyIyMiMjIjIyIyMiMjIjIyIyMiMjIjIyIyMi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C4AAAADwAAAGEAAAB5AAAAcQAAAAEAAACrCg1CchwNQg8AAABhAAAAEgAAAEwAAAAAAAAAAAAAAAAAAAD//////////3AAAABLAGEAcgBpAG4AYQAgAE8AbABpAHYAYQByAGUAcwAgAE0ALgAIAAAABwAAAAUAAAADAAAABwAAAAcAAAAEAAAACgAAAAMAAAADAAAABgAAAAcAAAAFAAAABwAAAAYAAAAEAAAADAAAAAM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</Object>
  <Object Id="idInvalidSigLnImg">AQAAAGwAAAAAAAAAAAAAAD8BAACfAAAAAAAAAAAAAAAULAAADRYAACBFTUYAAAEA8E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AAAvJ4eAAAAAAAAAAAAAAAAABC3BncAAAAALPwWyP4HAACAFAAA/gcAAEAAAMD+BwAAAAAFdwAAAABZDq3H/gcAAAQAAAAAAAAAELcGdwAAAABEZcCh/gcAAPiFw8b+BwAASAAAAP4HAACgEi4EAAAAAJifHgAAAAAAAAAAAAAAAADz////AAAAAAkAAAAAAAAAAAAAAAAAAAD5nh4AAAAAALyeHgAAAAAAC/b0dgAAAACA4j7H/gcAAPP///8AAAAAoBIuBAAAAACYnx4AAAAAALyeHgAAAAAACQAAAAAAAAAAAAAAAAAAANC7BncAAAAA+Z4eAAAAAADPBK3H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bOQeAAAAAAAAAAAAAAAAANDiHgAAAAAA0FwmAAAAAAAAAAAAAAAAANMsBf3+BwAAAAAAAAAAAADo4x4AAAAAAPDHzwsAAAAAAQAAAAAAAAAUG8Ch/gcAAAAAAAAAAAAA4OMeAAAAAACgEi4EAAAAADDlHgAAAAAAgCN5AgAAAAA4AIoBAAAAAAcAAAAAAAAAAAAAAAAAAACp5B4AAAAAAGzkHgAAAAAAC/b0dgAAAAAPAAAAAAAAAEA+MsgAAAAABAAAAAAAAACLLAX9/gcAAGzkHgAAAAAABwAAAP4HAABY5B4AAAAAANC7BncAAAAA4OMeAAAAAADIEML9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sUR4AAAAAAAAAAAAAAAAAAAAAAAAAAAAwwErH/gcAAIDDSsf+BwAAOG9Jx/4HAADAUz/H/gcAAP7/////////wgMAACgDAACeBAAAiQMAANS3wKH+BwAAoYmyxv4HAACA4j7H/gcAAKASLgQAAAAACFIeAAAAAAAAAAAAAAAAAOD///8AAAAABgAAAAAAAAAAAAAAAAAAAGlRHgAAAAAALFEeAAAAAAAL9vR2AAAAAAAIAAAAAAAAoIKoEwAAAAAwFRMTAAAAAHgHpxMAAAAALFEeAAAAAAAGAAAA/gcAAAAAAAAAAAAA0LsGdwAAAAAgAAAAAAAAAAQAAABkdgAIAAAAACUAAAAMAAAAAwAAABgAAAAMAAAAAAAAABIAAAAMAAAAAQAAABYAAAAMAAAACAAAAFQAAABUAAAADAAAADcAAAAgAAAAWgAAAAEAAACrCg1CchwNQg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RERERERERERQRERERERERERERERERERERFBERERERERERERERERERERERERERERERERERERERERERERERERERERERERERERERERERERERERERERFBERQREUERERERERRFK2d3d3d3dmsiJUEREREUERERFEEREREREUERERERERERERERERERERERERERERERERERERERERERERERERERERERERERERERERURERERQRERERERO2rf/Yabu7u7u7lnjM3d3Gs0ERFBERERFBFEQREREREREREREREREREREREREREREREREREREREREREREREREREREREREREREREREREREUERQRERFEKc3aeTVBEUQRQRERFBERFBRFOXzdxzQRFBERERERQRERERERERERERERERERERERERERERERERERERERERERERERERERERERERERERERERFEERERERUmzceVEREUERERQRFBERERERERFBERRSetyCURERFBEREUEREREREREREREREREREREREREREREREREREREREREREREREREREREREREREREREREREUEVmvpjQUERQUERERFBERERERQUERFBERERRBETnN2CERERQRERERERERERERERERERERERERERERERERERERERERERERERERERERERERERERERERERERE2zXJBERERERERERERERQUFBERERERERQRQRERRBFDfdixERFBERERERERERERERERERERERERERERERERERERERERERERERERERERERERERERERERERSa2LEREUERFBEUEUERQRQRERERERERQRERQRERQRERQRQo3WUREREREREREREREREREREREREREREREREREREREREREREREREREREREREREUERERERERJ/ohFBERERERERERERERERERERERERERERERERERERERERERuudBEREREUEREREREREREREREREREREREREREREREREREREREREREREREREREREUERERmqZRFEERERERERERERERERERERERQRERFBERERERERERERERERE891EUEUEUEREREREREREREREREREREREREREREREREREREREREREREREREVEUEREUmslEERERERERERERERERERERERERERERRBEREREREREREREREREUFDzXQREREREREREREREREREREREREREREREREREREREREREREREREREREREUEUERKqIUERERFBERERERERERERERERERERERQRFFEREREREREREREREREREUOqsRFBERERERERERERERERERERERERERERERERERERERERERERERERFBFBERLKsUEUERRBEREREREREREREREREREREREREREREUERQRERERERERERFEEUFthBEUERERERERERERERERERERERERERERERERERERERERERERERERFFFEF/lBERURERFEEREREREREREREREREREREUERQRFBERERERERERERERFEEUEUE6pRQREREREREREREREREREREREREREREREREREREREREREREREREUEUFedEERQREUFBERERERERERERERERERERERERQRGfQREREREREREREREREUERQUFH6REREREREREREREREREREREREREREREREREREREREREREREREREREW0hERQRFBERERQRERERERERERERERERERERQRQUnVQRQRQREREREREREUFBQREREZ2BERERERERERERERERERERERERERERERERERERERFEERERQRERQRf0ERERERERERERERERERERERERERERERERERERERERERERERERERERERERERERQREZ2BERERERERERERERERERERERERERERERERERERFBEUQRQRFRERTKFBQREREREREREREREREUERERFBERFBERERERERERERERERERERERERERERERERQUESqEFBERERERERERERERERERERERERERERERERERFEERXP10EREXwRFBEREREREREREREREREREREREREREREREREREREREREREREREREREREREREREUEVESqBEUERERERERERERERERERERERERERERERERERQRERZzwGQRjRQRFBERERERERERERERERERFBEREUERERERERERERERERERERERERERERERERERERERES1hFBERERERERERERERERERERERERERERERERFBEUQRERGNuaQRQREREREREREREREREREREREREREREREREREREREREREREREREREREREREREREUEUEUQT4hFBERERERERERERERERERERERERERERERERERERREFBE4+xRBEUEREREREREREREREREREREREREUERERERERERERERERERERERERERERERERFBEUERFLAxEREREREREREREREREREREREREREREREREUERERERRBHa8hEUQRERERERERERERERERERERQRERERERERERERERERERERERERERERERERERERFEERERFG0UERERERERERERERERERERERERERERERERERQUEUFRFEBEjBERERERERERERERERERERERFEEREREREREREREREREREREREREREREREREREREUEREREREacRERERERERERERERERERERERERERERERERFBERERERSpEUmkFBFBEUERERERERQREUFbz/3d97UUERERQRFBFBFBEUERERERERERERERERQRERERERERQ/URFBFBERERERERERERERERERERERERERERERE5ERQR5RQRKpQREREREREREREREUEW3DERERN9+RQRQRERQRERFBEUEUETYhQRERERFBEREREREREUERF9QREUERERERERERERERERERERERERERERFBERvxQRG+ERERVoQRSWjK3d/93caxQU3FFEEREUETn2IRQRQRFBERFBQRESoNkRERERERERERERERERERFBTyFBFBFBEREREREREREREREREREREREREREREVAxQRnREVEUE6atx5NUFBREWXrcnXFBERFBQRRBGcdRERERERQRERERf8MUQREREREUERERERERFBERERvxQRERERERERERERERERERERERERERERERQREdsUFHoUERQb3aYRFBFBERFEERQtDCEUQREUERERES/KUUEUERERERHdJBERRBERERERERERERFEREERFB8hQRQRERERERERERERERERERERERERERFBEUGnQRGfERFL+CEXcUERERERERQRnxmqsREbYRFBQRHNztERERFBFREY9REREREREREREVJnyv///u4PqUEZoRQUFBERERERERERERERERERERERERERERERyBERMGQTylFEEToUQREUFBERFIhRGexRHOUREREW8hH/NREUERERfxQREUEUEREREREURVVUVVU1tt8hQfMRERERERERERERERERERERERERERERERFREc2qqoYhbSEVEUFR0RQRERERQRQEEUFJ6BGMQUERT5ERfMYxEREREuLWEUEbkREREREREREUERERERG+IRGpQREUERERERERERERERERERERERERERFBE37NMzMpz/kRsjEUEUchERERERW/9xERQUqjGjEREb9BFJoSxxERERp30RQRjesRERERE4xkERFBEREZ+BFRvRERERERERERERERERERERERERERERERETqBL1FEFKcs763/NBQUaxFBQRES/M/zEyUUnpT0EUGMERFsERelJBSeECFBHIV9EREREc+1FBEUERQRbnEVEV9BEREREREREREREREREREREREREUERERXyRB8hERiEvsfZG/MRERmRERFBHjphft5hEUXdJhER9hERzBQU7t6liC1EFD9jjYrd1iv0QRFRERERGOsUEREfMUEREREREREREREREREREREREREREREdsRFMlBG9GesRKMJsEUERKBEUFJwfNBjrEVERUspEFOIUEaZBHcNvr/JvQRFK//6LuWz/9RFBFBFBQW+xFBERGrEREREREREREREREREREREREREREUERuhFBHHFBol9kFBG9mkERQUTBERHGHjRRMUERQRFB4RvxERSpEU6RRaj8bBFBEREuFEFBVv8kEREUERkCFBEUERdhEUERERERERERERERERERERERERFBEcsUFBvxGcH4EUERFI2RERQUShFB2x2xFBEUFEERQU4YoRERjRUX0lFI6PwUEUEVvlEREUHs2BURERFfYREUERFJZBFBEREREREREREREREREREREUERERTxERQS9B4k8xERFBFJ0xURQRWEFeQfNBEUEUERQRQSD7FEEZ3EEX6pGq/qEREUEZ4REUERYG2REUERvkQUEUERGXERQRERERERERERERERERERERERERFDoRQRFNJdGKFBQRQRES8hURFBPBXhHbFBERERFBQRQZxBEUET3veVjd+Z3REUERGNERERQR3y8xEUEV7BERERERmBQRERERERERERERERERERERERERERFmERERHyvB1hERERERQT2xERFBOF8RyREUFBERERERERERERERW43+7/gV6xFBFB3BERERET3dwRFEEW3qYivHEWcRFBERERERERERERERERERERERQRERaREUERyWkvQRERERERET80QREUPPEcYRERFBFRERERERERERFBERRVLpQT+xERFfYRERERQVwIFEERQTbd4O+EF2FBEREREREREREREREREREREREREREXkREREXd5vxG2zf2otBET5BERURfxRnERREEREREREREREREREREREUhxEb0hERICERERERQRERERFBEURCI0QRyxERQRERERERERERERERERERERFBERGLFBERG/lni9diNTIpysIbpBFBFV4xuEERERRBEREREREREREREREREcwREZ0kEbZBEREREVQUFBFEEUQRERERQdMREUERERERERERERERERERERERERERZhERFBPZmO8xERERERS8+8YRERE/dSoUERRBEUERERERERERFEERERGMQUEZ1EEREREREREREREREREREUEUERHxQRQREREREREREREREREREREREREREbgRERER2a+kEREUQREUEVf9sRQRT5dPEUERFDERERERERERERERQUEUPxERRD4UEUERERERFRFBEREREREREUFF0REUEREREREREREREREREREREREUEUE6EREUEcnagRERERERQRQROKMRFB9XP0EUEUjVEREREREREREUQRERES8RFBFMwUERERERFBEREUEUEUERFBERFnEUEREREREREREREREREREREREUEUFBT0FBERFnoDERERERQRFBFBHPsREdsdokERQRMRERERERERERERERFBQfsUEREdkRERERERFEQRQUERQRFBERERqRFBFBERERERERERERERERERERERERERwhERQRze1EEREUERERERERX6gRR2FftBERFBEREREREREREREREREUHGERERQ/QREREUQREREREREREREUEREfQREREREREREREREREREREREREREREREWYREUEZ7/RBFBEREREREREReW0RvRSHERERERQRERERERERERERERERbBERERGcFBEREREREREREREREREUEUKBEREUEREREREREREREREREREREREREREqEUERFMzsEUERFBQRERERQR4b9B9BehERERFBERERERERERERERERES0RFBERHSEREUERERERERERERERERFMIUERERERERERERERERERERERERERERERHDEUFBF7z/MRERRBERERERQYsTo8lC2xEUERERERERERERERERERERFPMRERERvRFBERFBEREREREREREUFBTxERFBERERERERERERERERERERERERERERlxERFEPJ/NlRERFBEREREREsEZyIFPoRERERERERERERERERERERERGpERERRBqxFBERERERERERERERFBQXYRQRERERERERERERERERERERERERERERFEpEEREU+c0udRFEERERERQRHDEW3RHYsRERERERERERERERERERERERnEQRERQT0RERERERERERERERERFBTUEREUEREREREREREREREREREREREREREREWkREUEdnjkc9hEREREREUEUuUEY0hq4EREUEREREREREREREREREUET1RERERQdMRQRQRERERERERERERQWcREUERERERERERERERERERERERERERERERRKERQRHLosNLqlERERERERQV0UEawYmFQREREREREREREREREREREREeIUFBQRSXEUEUERERERERERERQRH0FBFRFBEREREREREREREREREREREREREREUGLFBERmGhdQUriERERQREREaURFAWYOBFBERERERERERERERERERERF8ERERERT0ERFBERERERFBERFBEYkRERERERERERERERERERERERERERERERERFBWkERFB1PQnURv4QRQRURERRpERSMXxpBEUERERERERERERERERERERukFBFBERwhERQRERERFBEREREUOkFBERERERERERERERERERERERERERERERERFBdhQUFPTbF3EUTaUREREUEUOBERLp9WIREUERERERERERERERERFBEU0hEREREWYRERERERERQRERERQfMUERERERERERERERERERERERERERERERERERQUoxERF5uhFnQRSPsUEUFBER0RERrdtIRBEREREREREREREREREREUEYwREREUE6EREREREREREUEREUeRUUERERERERERERERERERERERERERERERERQREZgUFBnB8xRmQRSecRERERFKQREZ3nHxERQRERERERERERERERERFBEvERQRERHRFBERERERERERFBEqEUERERERERERERERERERERERERERERERERERERFHYRQS0W1BF2FBG/hEERFBTDQVFN/R1RERERERERERERERERERFBERH7ERERERoxERQRERERERFBES1BQRQRERERERERERERERERERERERERERERERERURRaQRFfRNUUGcFEE/1EERERchFBGN43JBEUERERERERERERERERERFBakERQREYIRERERERERQRQRPCFBFBERERERERERERERERERERERERERERERERQRFBEtRBGiFqERG4QRFd9BEREXkUEUTdyZERERERERERERERERERERERERAlERERFpERQREREREUERFakUEUFBERERERERERERERERERERERERERERERERERERFoERdxGpERE4MUE5RBFBR7EUERqulhFBEREREREREREREREREREUFHwRERQRaRFBERERERQRQUqRERERERERERERERERERERERERERERERERERERERERERSYEb0kKkERFIsRQRFBFBZhEREbqPYREUERERERERERERERERFBFBFesRFBEZlBERQRQRERQRHWERERERERERERERERERERERERERERERERERERERERERERHHFPwRxxQREZxRQUERQYIRFBEafrQRERERERERERERERERERQRQRGeQUEUXFEUERQRRBEUFPIREREREREREREREREREREREREREREREREREREREREREREVGMH/QU0xURQTyxQRRBF7EUEUGdohFBERERERERERERERERERERQRSsEVER1BQUEREREVEV8xQRERERERERERERERERERERERERERERERERERERERERERQUHI3BRC9BRBERmFFEEUhRERERX6YRQUERERERERERERERERERERQRENQUGcEUFBERQREUv1FRQREREREREREREREREREREREREREREREREREREREREREREREvoUFJ1BFBQRNnEUEeEREUFBb/EREREREREREREREREREUERERERSOa38hEUERURRBVoUUFBEREREREREREREREREREREREREREREREREREREREREREVERQqgUEYoRERQRQ8sRLBQRRBEU3hEREREREREREREREREREREUERQRQq2DEUFBEUEUFadBQUERERERERERERERERERERERERERERERERERERERERERERERFREb+CEX0yEUERFLy3IRQREREb8hQRERERERERERERERERFEERERQRERQVERQREUEW0hFBFBQRERERERERERERERERERERERERERERERERERERERERERERERFEuvyv6xERFBEVbiQREREREUERFBEREREREREREREREREREREREREREREREUESpkERERERERERERERERERERERERERERERERERERERERERERERERERERERFEEUUWqRFBEREdKXNBERFBERRBERERQREREREREREREREREREUQRQUERERERzTFBERERERERERERERERERERERERERERERERERERERERERERERERERERERQRFEFCrTERFF6UFGdjEREUQREUQUEREREREREREREREREREVEREREREREVfZERFBEREREREREREREREREREREREREREREREREREREREREREREREREREREREUERFEndh33VQRERJmJBERERERERERERERERERERERERERERFEERERETamURRBERERERERERERERERERERERERERERERERERERERERERERERERERERERRBERERERQruUUREUFBE2eUQRQRERERERERERERERERERERERQREREUESinURERFEERERERERERERERERERERERERERERERERERERERERERERERERERERERERERFBFBEVEREUQUEREUN2kxEUERQUERERERERERERERERERERERFG3LQRQRVBERERERERERERERERERERERERERERERERERERERERERERERERERERERERFEERFEERERQUERQRQRQRFCl5JRERERERERERERERERERERERQRW4pyEUQRQRFBERERERERERERERERERERERERERERERERERERERERERERERERERERERQRERFBEUEUFBEUFBQRFBFBFBFSaGtRERERERERERERERERERFDbachERERFBFEERERERERERERERERERERERERERERERERERERERERERERERERERERERERERERERERERERERERERERERERERFbZ3ZiNBERERERERERFSaKxrVBEREREREREREREREREREREREREREREREREREREREREREREREREREREREREREREREREREREREREREREREREREREREREREUERFDJmeIh2aWlmaXiqqGJUQREUERERERERERERERERERERERERERERERERERERERERERERERERERERERERERERERERERERERERERERERERERERERERERERERERERFEVTMyMzI1QRERERERERERERERERERERERERERERERERERERERERERERERERERERERERERERERERERERERERERERERERERERERERERERERERERQRQRERFBERQUEUFBEREREREUERERERERERERERERERERERERERERERERERERERERERERERERERERERERERERERERERERERERERERERERERERERERERERERERERERFBERERERERQRERERERERERERERERERERERERERERERERERERERERERERERERERERERERERERERERERERERERERERERERERERERERERERERERERERQUERQRERFBEUQUEREUQRQUERERERERERERERERERERERERERERERERERERERERERERERERERERERERERERERERERERERERERERERERERERERERERERERQRERFBEUFBERERERQRERFBERQUEREREREREREREREREREREREREREREREREREREREREREREREREREREREREREREREREREREREREREREREREREREREREREREUFBEREREUFBERF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FBQUFBQUFBQUFBQUFBQUFBQUFBQUFBQUFBQUFBQUFBQUFBQUFBQUFBQUFBQUFBQUFBQUFBQUFBQUFBQUFBQUFBQUFBQUFBQUFBQUFBQUFBQUFBQUFBQUERERERERERERERERERERERERERERERERERERERERERERERERERERERERERERERERERERERERERERERERERERERERERERERERERERERERERERERERERERERERERERERERERERERERERERERERERERERERERERERERERERERERERERERERERERERERERERERERERERERERERERERERERERERERERERERERERERERERERESMjIjIyIyMiMjIjIyIyMiMjIjIyIyMiMjIjIyIyMiMjIjIyIyMiMjIjIyIyMiMjIjIyIyMiMjIjIyIyMiMjIjIyIyMiMjIjIyIyMiMjIjIyIyMiMjIjIy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LgAAAAPAAAAYQAAAHkAAABxAAAAAQAAAKsKDUJyHA1CDwAAAGEAAAASAAAATAAAAAAAAAAAAAAAAAAAAP//////////cAAAAEsAYQByAGkAbgBhACAATwBsAGkAdgBhAHIAZQBzACAATQAuAAgAAAAHAAAABQAAAAMAAAAHAAAABwAAAAQAAAAKAAAAAwAAAAMAAAAGAAAABwAAAAUAAAAHAAAABgAAAAQAAAAMAAAAAw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DABAAAPAAAAdgAAAPAAAACGAAAAAQAAAKsKDUJyHA1CDwAAAHYAAAAmAAAATAAAAAAAAAAAAAAAAAAAAP//////////mAAAAFAAcgBvAGYAZQBzAGkAbwBuAGEAbAAgAE8AZgBpAGMAaQBuAGEAIABSAGUAZwBpAG8AbgBhAGwAIABPALQASABpAGcAZwBpAG4AcwAHAAAABQAAAAgAAAAEAAAABwAAAAYAAAADAAAACAAAAAcAAAAHAAAAA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AA970-7C51-4378-90E2-1FC1069DB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8891</Words>
  <Characters>48901</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Samsung</cp:lastModifiedBy>
  <cp:revision>2</cp:revision>
  <cp:lastPrinted>2018-01-08T19:43:00Z</cp:lastPrinted>
  <dcterms:created xsi:type="dcterms:W3CDTF">2020-06-08T21:04:00Z</dcterms:created>
  <dcterms:modified xsi:type="dcterms:W3CDTF">2020-06-08T21:04:00Z</dcterms:modified>
</cp:coreProperties>
</file>