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4BE51" w14:textId="77777777" w:rsidR="00F56787" w:rsidRDefault="00F56787" w:rsidP="00F56787">
      <w:pPr>
        <w:spacing w:before="120"/>
        <w:jc w:val="both"/>
        <w:rPr>
          <w:rFonts w:asciiTheme="minorHAnsi" w:hAnsiTheme="minorHAnsi" w:cs="Arial"/>
          <w:sz w:val="18"/>
          <w:szCs w:val="18"/>
        </w:rPr>
      </w:pPr>
    </w:p>
    <w:p w14:paraId="6186080F" w14:textId="77777777" w:rsidR="00F56787" w:rsidRDefault="00F56787" w:rsidP="00F56787">
      <w:pPr>
        <w:spacing w:after="160" w:line="276" w:lineRule="auto"/>
        <w:jc w:val="both"/>
        <w:rPr>
          <w:rFonts w:asciiTheme="minorHAnsi" w:eastAsiaTheme="minorEastAsia" w:hAnsiTheme="minorHAnsi" w:cstheme="minorBidi"/>
          <w:b/>
          <w:bCs/>
          <w:sz w:val="22"/>
          <w:szCs w:val="22"/>
          <w:lang w:val="es-CL"/>
        </w:rPr>
      </w:pPr>
      <w:r w:rsidRPr="00EB1E38">
        <w:rPr>
          <w:rFonts w:asciiTheme="minorHAnsi" w:eastAsiaTheme="minorEastAsia" w:hAnsiTheme="minorHAnsi" w:cstheme="minorBidi"/>
          <w:b/>
          <w:bCs/>
          <w:sz w:val="22"/>
          <w:szCs w:val="22"/>
          <w:lang w:val="es-CL"/>
        </w:rPr>
        <w:t xml:space="preserve">ANEXO 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  <w:lang w:val="es-CL"/>
        </w:rPr>
        <w:t>3</w:t>
      </w:r>
      <w:r w:rsidRPr="00EB1E38">
        <w:rPr>
          <w:rFonts w:asciiTheme="minorHAnsi" w:eastAsiaTheme="minorEastAsia" w:hAnsiTheme="minorHAnsi" w:cstheme="minorBidi"/>
          <w:b/>
          <w:bCs/>
          <w:sz w:val="22"/>
          <w:szCs w:val="22"/>
          <w:lang w:val="es-CL"/>
        </w:rPr>
        <w:t>. PLAN MAESTRO DE EVACUACIÓN Y DRENAJE DE AGUAS LLUVIAS DE LOTA Y CORONEL, REGIÓN VIII, DOH-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  <w:lang w:val="es-CL"/>
        </w:rPr>
        <w:t>MOP</w:t>
      </w:r>
    </w:p>
    <w:p w14:paraId="6DF01118" w14:textId="77777777" w:rsidR="00F56787" w:rsidRDefault="00F56787" w:rsidP="00F56787">
      <w:pPr>
        <w:spacing w:after="160" w:line="276" w:lineRule="auto"/>
        <w:jc w:val="both"/>
        <w:rPr>
          <w:sz w:val="22"/>
          <w:szCs w:val="22"/>
          <w:lang w:val="es-CL"/>
        </w:rPr>
      </w:pPr>
      <w:r w:rsidRPr="04FCB9F7">
        <w:rPr>
          <w:sz w:val="22"/>
          <w:szCs w:val="22"/>
          <w:lang w:val="es-CL"/>
        </w:rPr>
        <w:t xml:space="preserve">[Acceso directo en </w:t>
      </w:r>
      <w:hyperlink r:id="rId4">
        <w:r w:rsidRPr="04FCB9F7">
          <w:rPr>
            <w:rStyle w:val="Hipervnculo"/>
            <w:sz w:val="22"/>
            <w:szCs w:val="22"/>
            <w:lang w:val="es-CL"/>
          </w:rPr>
          <w:t>https://doh.mop.gob.cl/uploads/sites/8/2024/11/PM-20-RED-PRIMARIA-5_16.pdf]</w:t>
        </w:r>
      </w:hyperlink>
      <w:r w:rsidRPr="04FCB9F7">
        <w:rPr>
          <w:sz w:val="22"/>
          <w:szCs w:val="22"/>
          <w:lang w:val="es-CL"/>
        </w:rPr>
        <w:t xml:space="preserve"> </w:t>
      </w:r>
    </w:p>
    <w:p w14:paraId="2DCCCA45" w14:textId="77777777" w:rsidR="00F56787" w:rsidRDefault="00F56787" w:rsidP="00F56787">
      <w:pPr>
        <w:spacing w:after="160" w:line="276" w:lineRule="auto"/>
        <w:jc w:val="both"/>
        <w:rPr>
          <w:sz w:val="22"/>
          <w:szCs w:val="22"/>
          <w:lang w:val="es-CL"/>
        </w:rPr>
      </w:pPr>
      <w:r w:rsidRPr="04FCB9F7">
        <w:rPr>
          <w:sz w:val="22"/>
          <w:szCs w:val="22"/>
          <w:lang w:val="es-CL"/>
        </w:rPr>
        <w:t>En rojo se destaca el área de emplazamiento de proyecto.</w:t>
      </w:r>
    </w:p>
    <w:p w14:paraId="247878FB" w14:textId="77777777" w:rsidR="00F56787" w:rsidRPr="000E1CC4" w:rsidRDefault="00F56787" w:rsidP="00F56787">
      <w:pPr>
        <w:spacing w:after="160" w:line="276" w:lineRule="auto"/>
        <w:jc w:val="both"/>
        <w:rPr>
          <w:sz w:val="16"/>
          <w:szCs w:val="22"/>
          <w:lang w:val="es-CL"/>
        </w:rPr>
      </w:pPr>
    </w:p>
    <w:p w14:paraId="3CC60CB3" w14:textId="0AAFDB1C" w:rsidR="00F56787" w:rsidRDefault="00F56787" w:rsidP="00F56787">
      <w:pPr>
        <w:spacing w:before="120"/>
        <w:jc w:val="both"/>
      </w:pPr>
      <w:r>
        <w:rPr>
          <w:noProof/>
          <w:lang w:val="es-CL"/>
        </w:rPr>
        <w:lastRenderedPageBreak/>
        <w:drawing>
          <wp:inline distT="0" distB="0" distL="0" distR="0" wp14:anchorId="1457E829" wp14:editId="19F4183D">
            <wp:extent cx="7781925" cy="4918279"/>
            <wp:effectExtent l="0" t="0" r="0" b="0"/>
            <wp:docPr id="678919046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46622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86541" cy="4921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20EDD" w14:textId="77777777" w:rsidR="00F56787" w:rsidRDefault="00F56787" w:rsidP="00F56787">
      <w:pPr>
        <w:spacing w:before="120"/>
        <w:jc w:val="both"/>
        <w:rPr>
          <w:rFonts w:asciiTheme="minorHAnsi" w:hAnsiTheme="minorHAnsi" w:cs="Arial"/>
          <w:sz w:val="18"/>
          <w:szCs w:val="18"/>
        </w:rPr>
      </w:pPr>
    </w:p>
    <w:p w14:paraId="6222D8B0" w14:textId="4C65CB2D" w:rsidR="00C215CC" w:rsidRDefault="00F56787">
      <w:r>
        <w:rPr>
          <w:noProof/>
          <w:lang w:val="es-CL"/>
        </w:rPr>
        <w:lastRenderedPageBreak/>
        <w:drawing>
          <wp:inline distT="0" distB="0" distL="0" distR="0" wp14:anchorId="7830620C" wp14:editId="732E6B5B">
            <wp:extent cx="2216260" cy="2740926"/>
            <wp:effectExtent l="0" t="0" r="0" b="0"/>
            <wp:docPr id="717468867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215169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6260" cy="2740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215CC" w:rsidSect="00F56787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787"/>
    <w:rsid w:val="006747AC"/>
    <w:rsid w:val="00B041BD"/>
    <w:rsid w:val="00C215CC"/>
    <w:rsid w:val="00F56787"/>
    <w:rsid w:val="00FE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65B91"/>
  <w15:chartTrackingRefBased/>
  <w15:docId w15:val="{B792EA53-6AEB-4846-B4E3-97AB69CC5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678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C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5678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L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5678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L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5678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L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5678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L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5678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L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5678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L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5678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L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5678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L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5678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L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567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567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567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5678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5678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5678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5678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5678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5678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567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L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567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5678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L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567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5678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L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5678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5678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s-CL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5678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567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L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5678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56787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uiPriority w:val="99"/>
    <w:unhideWhenUsed/>
    <w:rsid w:val="00F567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doh.mop.gob.cl/uploads/sites/8/2024/11/PM-20-RED-PRIMARIA-5_16.pdf%5d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</Words>
  <Characters>304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Jara Martin</dc:creator>
  <cp:keywords/>
  <dc:description/>
  <cp:lastModifiedBy>Paola Jara Martin</cp:lastModifiedBy>
  <cp:revision>1</cp:revision>
  <dcterms:created xsi:type="dcterms:W3CDTF">2025-10-30T20:28:00Z</dcterms:created>
  <dcterms:modified xsi:type="dcterms:W3CDTF">2025-10-30T20:30:00Z</dcterms:modified>
</cp:coreProperties>
</file>