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comments.xml" ContentType="application/vnd.openxmlformats-officedocument.wordprocessingml.comments+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commentsExtended.xml" ContentType="application/vnd.openxmlformats-officedocument.wordprocessingml.commentsExtended+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people.xml" ContentType="application/vnd.openxmlformats-officedocument.wordprocessingml.peop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BA1DFA" w14:textId="77777777" w:rsidR="00D870B9" w:rsidRPr="006062E2" w:rsidRDefault="00B32B3B" w:rsidP="006062E2">
      <w:pPr>
        <w:spacing w:line="240" w:lineRule="auto"/>
        <w:jc w:val="center"/>
        <w:rPr>
          <w:sz w:val="28"/>
          <w:szCs w:val="28"/>
        </w:rPr>
      </w:pPr>
      <w:r w:rsidRPr="006062E2">
        <w:rPr>
          <w:noProof/>
          <w:lang w:eastAsia="es-CL"/>
        </w:rPr>
        <w:drawing>
          <wp:inline distT="0" distB="0" distL="0" distR="0" wp14:anchorId="4CCC5003" wp14:editId="55266432">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331CD371" w14:textId="77777777" w:rsidR="00B32B3B" w:rsidRPr="00F067F9" w:rsidRDefault="00B32B3B" w:rsidP="003A3416">
      <w:pPr>
        <w:spacing w:after="0" w:line="360" w:lineRule="auto"/>
        <w:jc w:val="center"/>
        <w:rPr>
          <w:sz w:val="28"/>
          <w:szCs w:val="28"/>
        </w:rPr>
      </w:pPr>
    </w:p>
    <w:p w14:paraId="73E864CC" w14:textId="77777777" w:rsidR="003A3416" w:rsidRDefault="003A3416" w:rsidP="003A3416">
      <w:pPr>
        <w:spacing w:after="0" w:line="360" w:lineRule="auto"/>
        <w:jc w:val="center"/>
        <w:rPr>
          <w:sz w:val="28"/>
          <w:szCs w:val="28"/>
        </w:rPr>
      </w:pPr>
    </w:p>
    <w:p w14:paraId="356FE2A4" w14:textId="77777777" w:rsidR="007258A6" w:rsidRPr="00F067F9" w:rsidRDefault="007258A6" w:rsidP="003A3416">
      <w:pPr>
        <w:spacing w:after="0" w:line="360" w:lineRule="auto"/>
        <w:jc w:val="center"/>
        <w:rPr>
          <w:sz w:val="28"/>
          <w:szCs w:val="28"/>
        </w:rPr>
      </w:pPr>
    </w:p>
    <w:p w14:paraId="20568339" w14:textId="77777777" w:rsidR="007A7DEB" w:rsidRPr="006062E2" w:rsidRDefault="007A7DEB" w:rsidP="006062E2">
      <w:pPr>
        <w:spacing w:after="0" w:line="240" w:lineRule="auto"/>
        <w:jc w:val="center"/>
        <w:rPr>
          <w:rFonts w:eastAsia="Calibri" w:cs="Times New Roman"/>
          <w:b/>
          <w:sz w:val="24"/>
          <w:szCs w:val="24"/>
        </w:rPr>
      </w:pPr>
      <w:bookmarkStart w:id="0" w:name="_Toc350847214"/>
      <w:bookmarkStart w:id="1" w:name="_Toc350928658"/>
      <w:bookmarkStart w:id="2" w:name="_Toc350937995"/>
      <w:bookmarkStart w:id="3" w:name="_Toc351623557"/>
      <w:r w:rsidRPr="006062E2">
        <w:rPr>
          <w:rFonts w:eastAsia="Calibri" w:cs="Times New Roman"/>
          <w:b/>
          <w:sz w:val="24"/>
          <w:szCs w:val="24"/>
        </w:rPr>
        <w:t>INFORME TÉCNICO DE FISCALIZACIÓN AMBIENTAL</w:t>
      </w:r>
      <w:bookmarkEnd w:id="0"/>
      <w:bookmarkEnd w:id="1"/>
      <w:bookmarkEnd w:id="2"/>
      <w:bookmarkEnd w:id="3"/>
    </w:p>
    <w:p w14:paraId="31F4ECC9" w14:textId="77777777" w:rsidR="007A7DEB" w:rsidRPr="00F067F9" w:rsidRDefault="007A7DEB" w:rsidP="003A3416">
      <w:pPr>
        <w:spacing w:after="0" w:line="360" w:lineRule="auto"/>
        <w:jc w:val="center"/>
        <w:rPr>
          <w:rFonts w:eastAsia="Calibri" w:cs="Calibri"/>
          <w:bCs/>
          <w:sz w:val="24"/>
          <w:szCs w:val="24"/>
        </w:rPr>
      </w:pPr>
    </w:p>
    <w:p w14:paraId="1C2CB503" w14:textId="77777777" w:rsidR="007A7DEB" w:rsidRPr="006062E2" w:rsidRDefault="00104BAB" w:rsidP="006062E2">
      <w:pPr>
        <w:spacing w:after="0" w:line="240" w:lineRule="auto"/>
        <w:jc w:val="center"/>
        <w:rPr>
          <w:rFonts w:eastAsia="Calibri" w:cs="Calibri"/>
          <w:b/>
          <w:sz w:val="24"/>
          <w:szCs w:val="24"/>
        </w:rPr>
      </w:pPr>
      <w:r>
        <w:rPr>
          <w:rFonts w:eastAsia="Calibri" w:cs="Calibri"/>
          <w:b/>
          <w:sz w:val="24"/>
          <w:szCs w:val="24"/>
        </w:rPr>
        <w:t>Requerimiento de Ingreso al SEIA</w:t>
      </w:r>
    </w:p>
    <w:p w14:paraId="7A28ED55" w14:textId="77777777" w:rsidR="007A7DEB" w:rsidRPr="00F067F9" w:rsidRDefault="007A7DEB" w:rsidP="003A3416">
      <w:pPr>
        <w:spacing w:after="0" w:line="360" w:lineRule="auto"/>
        <w:jc w:val="center"/>
        <w:rPr>
          <w:rFonts w:eastAsia="Calibri" w:cs="Calibri"/>
          <w:bCs/>
          <w:sz w:val="24"/>
          <w:szCs w:val="24"/>
        </w:rPr>
      </w:pPr>
    </w:p>
    <w:p w14:paraId="0F25CD65" w14:textId="47BDC94D" w:rsidR="007A7DEB" w:rsidRPr="007F0999" w:rsidRDefault="00B86396" w:rsidP="006062E2">
      <w:pPr>
        <w:spacing w:after="0" w:line="240" w:lineRule="auto"/>
        <w:jc w:val="center"/>
        <w:rPr>
          <w:rFonts w:eastAsia="Calibri" w:cs="Times New Roman"/>
          <w:b/>
          <w:sz w:val="24"/>
          <w:szCs w:val="24"/>
        </w:rPr>
      </w:pPr>
      <w:r>
        <w:rPr>
          <w:rFonts w:eastAsia="Calibri" w:cs="Times New Roman"/>
          <w:b/>
          <w:sz w:val="24"/>
          <w:szCs w:val="24"/>
        </w:rPr>
        <w:t>“</w:t>
      </w:r>
      <w:r w:rsidR="003E2AFC" w:rsidRPr="003E2AFC">
        <w:rPr>
          <w:rFonts w:eastAsia="Calibri" w:cs="Times New Roman"/>
          <w:b/>
          <w:sz w:val="24"/>
          <w:szCs w:val="24"/>
        </w:rPr>
        <w:t>ASTILLERO ESTERO HUITO</w:t>
      </w:r>
      <w:r>
        <w:rPr>
          <w:rFonts w:eastAsia="Calibri" w:cs="Times New Roman"/>
          <w:b/>
          <w:sz w:val="24"/>
          <w:szCs w:val="24"/>
        </w:rPr>
        <w:t>”</w:t>
      </w:r>
    </w:p>
    <w:p w14:paraId="38454461" w14:textId="77777777" w:rsidR="003A3416" w:rsidRPr="00F067F9" w:rsidRDefault="003A3416" w:rsidP="003A3416">
      <w:pPr>
        <w:spacing w:after="0" w:line="240" w:lineRule="auto"/>
        <w:jc w:val="center"/>
        <w:rPr>
          <w:rFonts w:eastAsia="Calibri" w:cs="Calibri"/>
          <w:bCs/>
          <w:sz w:val="24"/>
          <w:szCs w:val="24"/>
        </w:rPr>
      </w:pPr>
    </w:p>
    <w:p w14:paraId="545D08EA" w14:textId="3CC71F37" w:rsidR="007A7DEB" w:rsidRPr="007F0999" w:rsidRDefault="007A7DEB" w:rsidP="006062E2">
      <w:pPr>
        <w:spacing w:after="0" w:line="240" w:lineRule="auto"/>
        <w:jc w:val="center"/>
        <w:rPr>
          <w:rFonts w:eastAsia="Calibri" w:cs="Times New Roman"/>
          <w:b/>
          <w:sz w:val="24"/>
          <w:szCs w:val="24"/>
        </w:rPr>
      </w:pPr>
      <w:bookmarkStart w:id="4" w:name="_Toc350847217"/>
      <w:bookmarkStart w:id="5" w:name="_Toc350928661"/>
      <w:bookmarkStart w:id="6" w:name="_Toc350937998"/>
      <w:bookmarkStart w:id="7" w:name="_Toc351623560"/>
      <w:r w:rsidRPr="007F0999">
        <w:rPr>
          <w:rFonts w:eastAsia="Calibri" w:cs="Times New Roman"/>
          <w:b/>
          <w:sz w:val="24"/>
          <w:szCs w:val="24"/>
        </w:rPr>
        <w:t>DFZ-</w:t>
      </w:r>
      <w:bookmarkEnd w:id="4"/>
      <w:bookmarkEnd w:id="5"/>
      <w:bookmarkEnd w:id="6"/>
      <w:bookmarkEnd w:id="7"/>
      <w:r w:rsidR="007F0999" w:rsidRPr="007F0999">
        <w:rPr>
          <w:rFonts w:eastAsia="Calibri" w:cs="Times New Roman"/>
          <w:b/>
          <w:sz w:val="24"/>
          <w:szCs w:val="24"/>
        </w:rPr>
        <w:t>2019</w:t>
      </w:r>
      <w:r w:rsidR="00C85B60" w:rsidRPr="007F0999">
        <w:rPr>
          <w:rFonts w:eastAsia="Calibri" w:cs="Times New Roman"/>
          <w:b/>
          <w:sz w:val="24"/>
          <w:szCs w:val="24"/>
        </w:rPr>
        <w:t>-</w:t>
      </w:r>
      <w:r w:rsidR="002C3777">
        <w:rPr>
          <w:rFonts w:eastAsia="Calibri" w:cs="Times New Roman"/>
          <w:b/>
          <w:sz w:val="24"/>
          <w:szCs w:val="24"/>
        </w:rPr>
        <w:t>1983</w:t>
      </w:r>
      <w:r w:rsidR="00C85B60" w:rsidRPr="007F0999">
        <w:rPr>
          <w:rFonts w:eastAsia="Calibri" w:cs="Times New Roman"/>
          <w:b/>
          <w:sz w:val="24"/>
          <w:szCs w:val="24"/>
        </w:rPr>
        <w:t>-</w:t>
      </w:r>
      <w:r w:rsidR="007F0999" w:rsidRPr="007F0999">
        <w:rPr>
          <w:rFonts w:eastAsia="Calibri" w:cs="Times New Roman"/>
          <w:b/>
          <w:sz w:val="24"/>
          <w:szCs w:val="24"/>
        </w:rPr>
        <w:t>X-SRCA</w:t>
      </w:r>
    </w:p>
    <w:p w14:paraId="102BE462" w14:textId="77777777" w:rsidR="003A3416" w:rsidRPr="00F067F9" w:rsidRDefault="003A3416" w:rsidP="006062E2">
      <w:pPr>
        <w:spacing w:after="0" w:line="240" w:lineRule="auto"/>
        <w:jc w:val="center"/>
        <w:rPr>
          <w:rFonts w:eastAsia="Calibri" w:cs="Times New Roman"/>
          <w:bCs/>
          <w:sz w:val="24"/>
          <w:szCs w:val="24"/>
        </w:rPr>
      </w:pPr>
    </w:p>
    <w:p w14:paraId="7EE5423D" w14:textId="59EBB526" w:rsidR="00E06203" w:rsidRPr="007F0999" w:rsidRDefault="00FD1C54" w:rsidP="006062E2">
      <w:pPr>
        <w:spacing w:after="0" w:line="240" w:lineRule="auto"/>
        <w:jc w:val="center"/>
        <w:rPr>
          <w:rFonts w:eastAsia="Calibri" w:cs="Times New Roman"/>
          <w:b/>
          <w:sz w:val="24"/>
          <w:szCs w:val="24"/>
        </w:rPr>
      </w:pPr>
      <w:r>
        <w:rPr>
          <w:rFonts w:eastAsia="Calibri" w:cs="Times New Roman"/>
          <w:b/>
          <w:sz w:val="24"/>
          <w:szCs w:val="24"/>
        </w:rPr>
        <w:t>JUNIO</w:t>
      </w:r>
      <w:r w:rsidR="007F0999" w:rsidRPr="007F0999">
        <w:rPr>
          <w:rFonts w:eastAsia="Calibri" w:cs="Times New Roman"/>
          <w:b/>
          <w:sz w:val="24"/>
          <w:szCs w:val="24"/>
        </w:rPr>
        <w:t xml:space="preserve"> 20</w:t>
      </w:r>
      <w:r w:rsidR="002C3777">
        <w:rPr>
          <w:rFonts w:eastAsia="Calibri" w:cs="Times New Roman"/>
          <w:b/>
          <w:sz w:val="24"/>
          <w:szCs w:val="24"/>
        </w:rPr>
        <w:t>20</w:t>
      </w:r>
    </w:p>
    <w:p w14:paraId="3C2B18AB" w14:textId="77777777" w:rsidR="00104BAB" w:rsidRPr="00F067F9" w:rsidRDefault="00104BAB" w:rsidP="006062E2">
      <w:pPr>
        <w:spacing w:after="0" w:line="240" w:lineRule="auto"/>
        <w:jc w:val="center"/>
        <w:rPr>
          <w:rFonts w:eastAsia="Calibri" w:cs="Times New Roman"/>
          <w:bCs/>
          <w:sz w:val="24"/>
          <w:szCs w:val="24"/>
        </w:rPr>
      </w:pPr>
    </w:p>
    <w:p w14:paraId="5C5E315C" w14:textId="77777777" w:rsidR="003A3416" w:rsidRDefault="003A3416" w:rsidP="006062E2">
      <w:pPr>
        <w:spacing w:after="0" w:line="240" w:lineRule="auto"/>
        <w:jc w:val="center"/>
        <w:rPr>
          <w:rFonts w:eastAsia="Calibri" w:cs="Times New Roman"/>
          <w:bCs/>
          <w:sz w:val="24"/>
          <w:szCs w:val="24"/>
        </w:rPr>
      </w:pPr>
    </w:p>
    <w:p w14:paraId="24987D13" w14:textId="77777777" w:rsidR="007258A6" w:rsidRPr="00F067F9" w:rsidRDefault="007258A6" w:rsidP="006062E2">
      <w:pPr>
        <w:spacing w:after="0" w:line="240" w:lineRule="auto"/>
        <w:jc w:val="center"/>
        <w:rPr>
          <w:rFonts w:eastAsia="Calibri" w:cs="Times New Roman"/>
          <w:bCs/>
          <w:sz w:val="24"/>
          <w:szCs w:val="24"/>
        </w:rPr>
      </w:pPr>
    </w:p>
    <w:p w14:paraId="090315E7" w14:textId="77777777" w:rsidR="003A3416" w:rsidRPr="00F067F9" w:rsidRDefault="003A3416" w:rsidP="006062E2">
      <w:pPr>
        <w:spacing w:after="0" w:line="240" w:lineRule="auto"/>
        <w:jc w:val="center"/>
        <w:rPr>
          <w:rFonts w:eastAsia="Calibri" w:cs="Times New Roman"/>
          <w:bCs/>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6062E2" w14:paraId="5DC5C808" w14:textId="77777777" w:rsidTr="001C2BC9">
        <w:trPr>
          <w:trHeight w:val="567"/>
          <w:jc w:val="center"/>
        </w:trPr>
        <w:tc>
          <w:tcPr>
            <w:tcW w:w="1210" w:type="dxa"/>
            <w:shd w:val="clear" w:color="auto" w:fill="D9D9D9"/>
            <w:vAlign w:val="center"/>
          </w:tcPr>
          <w:p w14:paraId="566BE3C8" w14:textId="77777777" w:rsidR="007A7DEB" w:rsidRPr="006062E2" w:rsidRDefault="007A7DEB" w:rsidP="006062E2">
            <w:pPr>
              <w:spacing w:after="0" w:line="240" w:lineRule="auto"/>
              <w:jc w:val="center"/>
              <w:rPr>
                <w:rFonts w:eastAsia="Calibri" w:cs="Calibri"/>
                <w:b/>
                <w:sz w:val="18"/>
                <w:szCs w:val="18"/>
                <w:highlight w:val="yellow"/>
              </w:rPr>
            </w:pPr>
          </w:p>
        </w:tc>
        <w:tc>
          <w:tcPr>
            <w:tcW w:w="2116" w:type="dxa"/>
            <w:shd w:val="clear" w:color="auto" w:fill="D9D9D9"/>
            <w:vAlign w:val="center"/>
          </w:tcPr>
          <w:p w14:paraId="040E5796" w14:textId="77777777" w:rsidR="007A7DEB" w:rsidRPr="006062E2" w:rsidRDefault="007A7DEB" w:rsidP="006062E2">
            <w:pPr>
              <w:spacing w:after="0" w:line="240" w:lineRule="auto"/>
              <w:jc w:val="center"/>
              <w:rPr>
                <w:rFonts w:eastAsia="Calibri" w:cs="Calibri"/>
                <w:b/>
                <w:sz w:val="18"/>
                <w:szCs w:val="18"/>
                <w:highlight w:val="yellow"/>
                <w:lang w:val="es-ES_tradnl"/>
              </w:rPr>
            </w:pPr>
            <w:r w:rsidRPr="006062E2">
              <w:rPr>
                <w:rFonts w:eastAsia="Calibri" w:cs="Calibri"/>
                <w:b/>
                <w:sz w:val="18"/>
                <w:szCs w:val="18"/>
                <w:lang w:val="es-ES_tradnl"/>
              </w:rPr>
              <w:t>Nombre</w:t>
            </w:r>
          </w:p>
        </w:tc>
        <w:tc>
          <w:tcPr>
            <w:tcW w:w="2662" w:type="dxa"/>
            <w:shd w:val="clear" w:color="auto" w:fill="D9D9D9"/>
            <w:vAlign w:val="center"/>
          </w:tcPr>
          <w:p w14:paraId="3542C67F" w14:textId="77777777" w:rsidR="007A7DEB" w:rsidRPr="006062E2" w:rsidRDefault="007A7DEB" w:rsidP="006062E2">
            <w:pPr>
              <w:spacing w:after="0" w:line="240" w:lineRule="auto"/>
              <w:jc w:val="center"/>
              <w:rPr>
                <w:rFonts w:eastAsia="Calibri" w:cs="Calibri"/>
                <w:b/>
                <w:sz w:val="18"/>
                <w:szCs w:val="18"/>
                <w:highlight w:val="yellow"/>
                <w:lang w:val="es-ES_tradnl"/>
              </w:rPr>
            </w:pPr>
            <w:r w:rsidRPr="006062E2">
              <w:rPr>
                <w:rFonts w:eastAsia="Calibri" w:cs="Calibri"/>
                <w:b/>
                <w:sz w:val="18"/>
                <w:szCs w:val="18"/>
                <w:lang w:val="es-ES_tradnl"/>
              </w:rPr>
              <w:t>Firma</w:t>
            </w:r>
          </w:p>
        </w:tc>
      </w:tr>
      <w:tr w:rsidR="007F0999" w:rsidRPr="006062E2" w14:paraId="732782AF"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797C934" w14:textId="77777777" w:rsidR="007F0999" w:rsidRPr="006062E2" w:rsidRDefault="007F0999" w:rsidP="007F0999">
            <w:pPr>
              <w:spacing w:after="0" w:line="240" w:lineRule="auto"/>
              <w:jc w:val="center"/>
              <w:rPr>
                <w:rFonts w:eastAsia="Calibri" w:cs="Calibri"/>
                <w:sz w:val="18"/>
                <w:szCs w:val="18"/>
                <w:lang w:val="es-ES_tradnl"/>
              </w:rPr>
            </w:pPr>
            <w:r w:rsidRPr="006062E2">
              <w:rPr>
                <w:rFonts w:eastAsia="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50E91C0" w14:textId="77777777" w:rsidR="007F0999" w:rsidRDefault="007F0999" w:rsidP="007F0999">
            <w:pPr>
              <w:spacing w:after="0" w:line="240" w:lineRule="auto"/>
              <w:jc w:val="center"/>
              <w:rPr>
                <w:rFonts w:ascii="Calibri" w:eastAsia="Calibri" w:hAnsi="Calibri" w:cs="Calibri"/>
                <w:b/>
                <w:sz w:val="16"/>
                <w:szCs w:val="16"/>
                <w:lang w:val="es-ES_tradnl"/>
              </w:rPr>
            </w:pPr>
            <w:r>
              <w:rPr>
                <w:rFonts w:ascii="Calibri" w:eastAsia="Calibri" w:hAnsi="Calibri" w:cs="Calibri"/>
                <w:b/>
                <w:sz w:val="16"/>
                <w:szCs w:val="16"/>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7AFA65FD" w14:textId="77777777" w:rsidR="007F0999" w:rsidRDefault="009A5574" w:rsidP="007F0999">
            <w:pPr>
              <w:spacing w:after="0" w:line="240" w:lineRule="auto"/>
              <w:jc w:val="center"/>
              <w:rPr>
                <w:rFonts w:ascii="Calibri" w:eastAsia="Calibri" w:hAnsi="Calibri" w:cs="Calibri"/>
                <w:sz w:val="16"/>
                <w:szCs w:val="16"/>
                <w:lang w:val="es-ES_tradnl"/>
              </w:rPr>
            </w:pPr>
            <w:r>
              <w:rPr>
                <w:rFonts w:ascii="Calibri" w:eastAsia="Calibri" w:hAnsi="Calibri" w:cs="Calibri"/>
                <w:sz w:val="16"/>
                <w:szCs w:val="16"/>
              </w:rPr>
              <w:pict w14:anchorId="3CDEBB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4pt">
                  <v:imagedata r:id="rId9" o:title=""/>
                  <o:lock v:ext="edit" ungrouping="t" rotation="t" aspectratio="f" cropping="t" verticies="t" grouping="t"/>
                  <o:signatureline v:ext="edit" id="{9BDE7487-19CF-4FE3-A551-515EACE8F131}" provid="{00000000-0000-0000-0000-000000000000}" o:suggestedsigner="Ivonne Mansilla Gomez" o:suggestedsigner2="Jefe Oficina Región de Los Lagos" o:suggestedsigneremail="ivonne.mansilla@sma.gob.cl" issignatureline="t"/>
                </v:shape>
              </w:pict>
            </w:r>
          </w:p>
        </w:tc>
      </w:tr>
      <w:tr w:rsidR="007F0999" w:rsidRPr="006062E2" w14:paraId="3DF3142D"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DCD6371" w14:textId="77777777" w:rsidR="007F0999" w:rsidRPr="006062E2" w:rsidRDefault="007F0999" w:rsidP="007F0999">
            <w:pPr>
              <w:spacing w:after="0" w:line="240" w:lineRule="auto"/>
              <w:jc w:val="center"/>
              <w:rPr>
                <w:rFonts w:eastAsia="Calibri" w:cs="Calibri"/>
                <w:sz w:val="18"/>
                <w:szCs w:val="18"/>
                <w:lang w:val="es-ES_tradnl"/>
              </w:rPr>
            </w:pPr>
            <w:r w:rsidRPr="007F0999">
              <w:rPr>
                <w:rFonts w:eastAsia="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B6CC73B" w14:textId="2F1300E9" w:rsidR="007F0999" w:rsidRDefault="00B2538B" w:rsidP="007F0999">
            <w:pPr>
              <w:spacing w:after="0" w:line="240" w:lineRule="auto"/>
              <w:jc w:val="center"/>
              <w:rPr>
                <w:rFonts w:ascii="Calibri" w:eastAsia="Calibri" w:hAnsi="Calibri" w:cs="Calibri"/>
                <w:b/>
                <w:sz w:val="16"/>
                <w:szCs w:val="16"/>
                <w:lang w:val="es-ES_tradnl"/>
              </w:rPr>
            </w:pPr>
            <w:r>
              <w:rPr>
                <w:rFonts w:ascii="Calibri" w:eastAsia="Calibri" w:hAnsi="Calibri" w:cs="Calibri"/>
                <w:b/>
                <w:sz w:val="16"/>
                <w:szCs w:val="16"/>
                <w:lang w:val="es-ES_tradnl"/>
              </w:rPr>
              <w:t>Leonardo Saavedra R</w:t>
            </w:r>
            <w:r w:rsidR="000E3D22">
              <w:rPr>
                <w:rFonts w:ascii="Calibri" w:eastAsia="Calibri" w:hAnsi="Calibri" w:cs="Calibri"/>
                <w:b/>
                <w:sz w:val="16"/>
                <w:szCs w:val="16"/>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772412D3" w14:textId="77777777" w:rsidR="007F0999" w:rsidRDefault="009A5574" w:rsidP="007F0999">
            <w:pPr>
              <w:spacing w:after="0" w:line="240" w:lineRule="auto"/>
              <w:jc w:val="center"/>
              <w:rPr>
                <w:rFonts w:ascii="Calibri" w:eastAsia="Calibri" w:hAnsi="Calibri" w:cs="Calibri"/>
                <w:sz w:val="16"/>
                <w:szCs w:val="16"/>
              </w:rPr>
            </w:pPr>
            <w:r>
              <w:rPr>
                <w:rFonts w:ascii="Calibri" w:eastAsia="Calibri" w:hAnsi="Calibri" w:cs="Calibri"/>
                <w:sz w:val="16"/>
                <w:szCs w:val="16"/>
              </w:rPr>
              <w:pict w14:anchorId="47CF5923">
                <v:shape id="_x0000_i1026" type="#_x0000_t75" alt="Línea de firma de Microsoft Office..." style="width:114pt;height:56.4pt" wrapcoords="-84 0 -84 21262 21600 21262 21600 0 -84 0" o:allowoverlap="f">
                  <v:imagedata r:id="rId10" o:title=""/>
                  <o:lock v:ext="edit" ungrouping="t" rotation="t" aspectratio="f" cropping="t" verticies="t" grouping="t"/>
                  <o:signatureline v:ext="edit" id="{4B0E0A71-60EE-4338-B77B-2AB7F1BA6A56}" provid="{00000000-0000-0000-0000-000000000000}" o:suggestedsigner="Leonardo Saavedra R." o:suggestedsigner2="Fiscalizador DFZ" issignatureline="t"/>
                </v:shape>
              </w:pict>
            </w:r>
          </w:p>
        </w:tc>
      </w:tr>
    </w:tbl>
    <w:p w14:paraId="3159CF00" w14:textId="77777777" w:rsidR="007A7DEB" w:rsidRPr="00CC6206" w:rsidRDefault="007A7DEB" w:rsidP="006062E2">
      <w:pPr>
        <w:spacing w:after="0" w:line="240" w:lineRule="auto"/>
        <w:jc w:val="center"/>
        <w:rPr>
          <w:rFonts w:eastAsia="Calibri" w:cs="Times New Roman"/>
          <w:bCs/>
          <w:sz w:val="20"/>
          <w:szCs w:val="20"/>
        </w:rPr>
      </w:pPr>
    </w:p>
    <w:p w14:paraId="5D6705DF" w14:textId="77777777" w:rsidR="007A7DEB" w:rsidRPr="006062E2" w:rsidRDefault="007A7DEB" w:rsidP="006062E2">
      <w:pPr>
        <w:spacing w:after="0" w:line="240" w:lineRule="auto"/>
        <w:jc w:val="center"/>
        <w:rPr>
          <w:rFonts w:eastAsia="Calibri" w:cs="Calibri"/>
          <w:b/>
          <w:sz w:val="28"/>
          <w:szCs w:val="32"/>
        </w:rPr>
        <w:sectPr w:rsidR="007A7DEB" w:rsidRPr="006062E2"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8" w:name="_Toc20221931" w:displacedByCustomXml="next"/>
    <w:bookmarkStart w:id="9" w:name="_Toc20221866" w:displacedByCustomXml="next"/>
    <w:bookmarkStart w:id="10" w:name="_Toc449106552" w:displacedByCustomXml="next"/>
    <w:bookmarkStart w:id="11" w:name="_Toc20233947" w:displacedByCustomXml="next"/>
    <w:sdt>
      <w:sdtPr>
        <w:rPr>
          <w:lang w:val="es-ES"/>
        </w:rPr>
        <w:id w:val="-818871519"/>
        <w:docPartObj>
          <w:docPartGallery w:val="Table of Contents"/>
          <w:docPartUnique/>
        </w:docPartObj>
      </w:sdtPr>
      <w:sdtContent>
        <w:p w14:paraId="545911CE" w14:textId="77777777" w:rsidR="00C27AB2" w:rsidRDefault="007A7DEB" w:rsidP="006062E2">
          <w:pPr>
            <w:spacing w:after="0" w:line="240" w:lineRule="auto"/>
            <w:ind w:left="705" w:hanging="705"/>
            <w:contextualSpacing/>
            <w:outlineLvl w:val="0"/>
            <w:rPr>
              <w:noProof/>
            </w:rPr>
          </w:pPr>
          <w:r w:rsidRPr="006062E2">
            <w:rPr>
              <w:rFonts w:eastAsia="Calibri" w:cs="Calibri"/>
              <w:b/>
              <w:sz w:val="24"/>
              <w:szCs w:val="20"/>
              <w:lang w:val="es-ES"/>
            </w:rPr>
            <w:t>Contenido</w:t>
          </w:r>
          <w:bookmarkEnd w:id="11"/>
          <w:bookmarkEnd w:id="10"/>
          <w:bookmarkEnd w:id="9"/>
          <w:bookmarkEnd w:id="8"/>
          <w:r w:rsidRPr="00C27AB2">
            <w:rPr>
              <w:rFonts w:eastAsia="Calibri" w:cs="Calibri"/>
              <w:sz w:val="24"/>
              <w:szCs w:val="20"/>
            </w:rPr>
            <w:fldChar w:fldCharType="begin"/>
          </w:r>
          <w:r w:rsidRPr="00C27AB2">
            <w:rPr>
              <w:rFonts w:eastAsia="Calibri" w:cs="Calibri"/>
              <w:sz w:val="24"/>
              <w:szCs w:val="20"/>
            </w:rPr>
            <w:instrText xml:space="preserve"> TOC \o "1-3" \h \z \u </w:instrText>
          </w:r>
          <w:r w:rsidRPr="00C27AB2">
            <w:rPr>
              <w:rFonts w:eastAsia="Calibri" w:cs="Calibri"/>
              <w:sz w:val="24"/>
              <w:szCs w:val="20"/>
            </w:rPr>
            <w:fldChar w:fldCharType="separate"/>
          </w:r>
        </w:p>
        <w:p w14:paraId="780CE4D9" w14:textId="77777777" w:rsidR="00C27AB2" w:rsidRPr="009C02D8" w:rsidRDefault="00C27AB2">
          <w:pPr>
            <w:pStyle w:val="TDC1"/>
            <w:tabs>
              <w:tab w:val="right" w:leader="dot" w:pos="9962"/>
            </w:tabs>
            <w:rPr>
              <w:rFonts w:ascii="Calibri" w:eastAsiaTheme="minorEastAsia" w:hAnsi="Calibri"/>
              <w:noProof/>
              <w:sz w:val="20"/>
              <w:szCs w:val="20"/>
              <w:lang w:eastAsia="es-CL"/>
            </w:rPr>
          </w:pPr>
        </w:p>
        <w:p w14:paraId="21B450F2" w14:textId="55167B29" w:rsidR="00C27AB2" w:rsidRPr="00D81A68" w:rsidRDefault="003D4521">
          <w:pPr>
            <w:pStyle w:val="TDC1"/>
            <w:tabs>
              <w:tab w:val="left" w:pos="440"/>
              <w:tab w:val="right" w:leader="dot" w:pos="9962"/>
            </w:tabs>
            <w:rPr>
              <w:rFonts w:eastAsiaTheme="minorEastAsia"/>
              <w:noProof/>
              <w:sz w:val="20"/>
              <w:szCs w:val="20"/>
              <w:lang w:eastAsia="es-CL"/>
            </w:rPr>
          </w:pPr>
          <w:hyperlink w:anchor="_Toc20233948" w:history="1">
            <w:r w:rsidR="00C27AB2" w:rsidRPr="00D81A68">
              <w:rPr>
                <w:rStyle w:val="Hipervnculo"/>
                <w:noProof/>
                <w:sz w:val="20"/>
                <w:szCs w:val="20"/>
              </w:rPr>
              <w:t>1</w:t>
            </w:r>
            <w:r w:rsidR="00C27AB2" w:rsidRPr="00D81A68">
              <w:rPr>
                <w:rFonts w:eastAsiaTheme="minorEastAsia"/>
                <w:noProof/>
                <w:sz w:val="20"/>
                <w:szCs w:val="20"/>
                <w:lang w:eastAsia="es-CL"/>
              </w:rPr>
              <w:tab/>
            </w:r>
            <w:r w:rsidR="00C27AB2" w:rsidRPr="00D81A68">
              <w:rPr>
                <w:rStyle w:val="Hipervnculo"/>
                <w:noProof/>
                <w:sz w:val="20"/>
                <w:szCs w:val="20"/>
              </w:rPr>
              <w:t>RESUMEN</w:t>
            </w:r>
            <w:r w:rsidR="00C27AB2" w:rsidRPr="00D81A68">
              <w:rPr>
                <w:noProof/>
                <w:webHidden/>
                <w:sz w:val="20"/>
                <w:szCs w:val="20"/>
              </w:rPr>
              <w:tab/>
            </w:r>
            <w:r w:rsidR="00C27AB2" w:rsidRPr="00D81A68">
              <w:rPr>
                <w:noProof/>
                <w:webHidden/>
                <w:sz w:val="20"/>
                <w:szCs w:val="20"/>
              </w:rPr>
              <w:fldChar w:fldCharType="begin"/>
            </w:r>
            <w:r w:rsidR="00C27AB2" w:rsidRPr="00D81A68">
              <w:rPr>
                <w:noProof/>
                <w:webHidden/>
                <w:sz w:val="20"/>
                <w:szCs w:val="20"/>
              </w:rPr>
              <w:instrText xml:space="preserve"> PAGEREF _Toc20233948 \h </w:instrText>
            </w:r>
            <w:r w:rsidR="00C27AB2" w:rsidRPr="00D81A68">
              <w:rPr>
                <w:noProof/>
                <w:webHidden/>
                <w:sz w:val="20"/>
                <w:szCs w:val="20"/>
              </w:rPr>
            </w:r>
            <w:r w:rsidR="00C27AB2" w:rsidRPr="00D81A68">
              <w:rPr>
                <w:noProof/>
                <w:webHidden/>
                <w:sz w:val="20"/>
                <w:szCs w:val="20"/>
              </w:rPr>
              <w:fldChar w:fldCharType="separate"/>
            </w:r>
            <w:r w:rsidR="001A68A0">
              <w:rPr>
                <w:noProof/>
                <w:webHidden/>
                <w:sz w:val="20"/>
                <w:szCs w:val="20"/>
              </w:rPr>
              <w:t>3</w:t>
            </w:r>
            <w:r w:rsidR="00C27AB2" w:rsidRPr="00D81A68">
              <w:rPr>
                <w:noProof/>
                <w:webHidden/>
                <w:sz w:val="20"/>
                <w:szCs w:val="20"/>
              </w:rPr>
              <w:fldChar w:fldCharType="end"/>
            </w:r>
          </w:hyperlink>
        </w:p>
        <w:p w14:paraId="1D920DFC" w14:textId="70BA05A3" w:rsidR="00C27AB2" w:rsidRPr="00D81A68" w:rsidRDefault="003D4521">
          <w:pPr>
            <w:pStyle w:val="TDC1"/>
            <w:tabs>
              <w:tab w:val="left" w:pos="440"/>
              <w:tab w:val="right" w:leader="dot" w:pos="9962"/>
            </w:tabs>
            <w:rPr>
              <w:rFonts w:eastAsiaTheme="minorEastAsia"/>
              <w:noProof/>
              <w:sz w:val="20"/>
              <w:szCs w:val="20"/>
              <w:lang w:eastAsia="es-CL"/>
            </w:rPr>
          </w:pPr>
          <w:hyperlink w:anchor="_Toc20233949" w:history="1">
            <w:r w:rsidR="00C27AB2" w:rsidRPr="00D81A68">
              <w:rPr>
                <w:rStyle w:val="Hipervnculo"/>
                <w:noProof/>
                <w:sz w:val="20"/>
                <w:szCs w:val="20"/>
              </w:rPr>
              <w:t>2</w:t>
            </w:r>
            <w:r w:rsidR="00C27AB2" w:rsidRPr="00D81A68">
              <w:rPr>
                <w:rFonts w:eastAsiaTheme="minorEastAsia"/>
                <w:noProof/>
                <w:sz w:val="20"/>
                <w:szCs w:val="20"/>
                <w:lang w:eastAsia="es-CL"/>
              </w:rPr>
              <w:tab/>
            </w:r>
            <w:r w:rsidR="00C27AB2" w:rsidRPr="00D81A68">
              <w:rPr>
                <w:rStyle w:val="Hipervnculo"/>
                <w:noProof/>
                <w:sz w:val="20"/>
                <w:szCs w:val="20"/>
              </w:rPr>
              <w:t>IDENTIFICACIÓN DEL PROYECTO, ACTIVIDAD O FUENTE FISCALIZADA</w:t>
            </w:r>
            <w:r w:rsidR="00C27AB2" w:rsidRPr="00D81A68">
              <w:rPr>
                <w:noProof/>
                <w:webHidden/>
                <w:sz w:val="20"/>
                <w:szCs w:val="20"/>
              </w:rPr>
              <w:tab/>
            </w:r>
            <w:r w:rsidR="00C27AB2" w:rsidRPr="00D81A68">
              <w:rPr>
                <w:noProof/>
                <w:webHidden/>
                <w:sz w:val="20"/>
                <w:szCs w:val="20"/>
              </w:rPr>
              <w:fldChar w:fldCharType="begin"/>
            </w:r>
            <w:r w:rsidR="00C27AB2" w:rsidRPr="00D81A68">
              <w:rPr>
                <w:noProof/>
                <w:webHidden/>
                <w:sz w:val="20"/>
                <w:szCs w:val="20"/>
              </w:rPr>
              <w:instrText xml:space="preserve"> PAGEREF _Toc20233949 \h </w:instrText>
            </w:r>
            <w:r w:rsidR="00C27AB2" w:rsidRPr="00D81A68">
              <w:rPr>
                <w:noProof/>
                <w:webHidden/>
                <w:sz w:val="20"/>
                <w:szCs w:val="20"/>
              </w:rPr>
            </w:r>
            <w:r w:rsidR="00C27AB2" w:rsidRPr="00D81A68">
              <w:rPr>
                <w:noProof/>
                <w:webHidden/>
                <w:sz w:val="20"/>
                <w:szCs w:val="20"/>
              </w:rPr>
              <w:fldChar w:fldCharType="separate"/>
            </w:r>
            <w:r w:rsidR="001A68A0">
              <w:rPr>
                <w:noProof/>
                <w:webHidden/>
                <w:sz w:val="20"/>
                <w:szCs w:val="20"/>
              </w:rPr>
              <w:t>4</w:t>
            </w:r>
            <w:r w:rsidR="00C27AB2" w:rsidRPr="00D81A68">
              <w:rPr>
                <w:noProof/>
                <w:webHidden/>
                <w:sz w:val="20"/>
                <w:szCs w:val="20"/>
              </w:rPr>
              <w:fldChar w:fldCharType="end"/>
            </w:r>
          </w:hyperlink>
        </w:p>
        <w:p w14:paraId="072F4DA0" w14:textId="164C7B85" w:rsidR="00C27AB2" w:rsidRPr="00D81A68" w:rsidRDefault="003D4521">
          <w:pPr>
            <w:pStyle w:val="TDC1"/>
            <w:tabs>
              <w:tab w:val="left" w:pos="660"/>
              <w:tab w:val="right" w:leader="dot" w:pos="9962"/>
            </w:tabs>
            <w:rPr>
              <w:rFonts w:eastAsiaTheme="minorEastAsia"/>
              <w:noProof/>
              <w:sz w:val="20"/>
              <w:szCs w:val="20"/>
              <w:lang w:eastAsia="es-CL"/>
            </w:rPr>
          </w:pPr>
          <w:hyperlink w:anchor="_Toc20233950" w:history="1">
            <w:r w:rsidR="00C27AB2" w:rsidRPr="00D81A68">
              <w:rPr>
                <w:rStyle w:val="Hipervnculo"/>
                <w:noProof/>
                <w:sz w:val="20"/>
                <w:szCs w:val="20"/>
              </w:rPr>
              <w:t>2.1</w:t>
            </w:r>
            <w:r w:rsidR="00C27AB2" w:rsidRPr="00D81A68">
              <w:rPr>
                <w:rFonts w:eastAsiaTheme="minorEastAsia"/>
                <w:noProof/>
                <w:sz w:val="20"/>
                <w:szCs w:val="20"/>
                <w:lang w:eastAsia="es-CL"/>
              </w:rPr>
              <w:tab/>
            </w:r>
            <w:r w:rsidR="00C27AB2" w:rsidRPr="00D81A68">
              <w:rPr>
                <w:rStyle w:val="Hipervnculo"/>
                <w:noProof/>
                <w:sz w:val="20"/>
                <w:szCs w:val="20"/>
              </w:rPr>
              <w:t>Antecedentes Generales</w:t>
            </w:r>
            <w:r w:rsidR="00C27AB2" w:rsidRPr="00D81A68">
              <w:rPr>
                <w:noProof/>
                <w:webHidden/>
                <w:sz w:val="20"/>
                <w:szCs w:val="20"/>
              </w:rPr>
              <w:tab/>
            </w:r>
            <w:r w:rsidR="00C27AB2" w:rsidRPr="00D81A68">
              <w:rPr>
                <w:noProof/>
                <w:webHidden/>
                <w:sz w:val="20"/>
                <w:szCs w:val="20"/>
              </w:rPr>
              <w:fldChar w:fldCharType="begin"/>
            </w:r>
            <w:r w:rsidR="00C27AB2" w:rsidRPr="00D81A68">
              <w:rPr>
                <w:noProof/>
                <w:webHidden/>
                <w:sz w:val="20"/>
                <w:szCs w:val="20"/>
              </w:rPr>
              <w:instrText xml:space="preserve"> PAGEREF _Toc20233950 \h </w:instrText>
            </w:r>
            <w:r w:rsidR="00C27AB2" w:rsidRPr="00D81A68">
              <w:rPr>
                <w:noProof/>
                <w:webHidden/>
                <w:sz w:val="20"/>
                <w:szCs w:val="20"/>
              </w:rPr>
            </w:r>
            <w:r w:rsidR="00C27AB2" w:rsidRPr="00D81A68">
              <w:rPr>
                <w:noProof/>
                <w:webHidden/>
                <w:sz w:val="20"/>
                <w:szCs w:val="20"/>
              </w:rPr>
              <w:fldChar w:fldCharType="separate"/>
            </w:r>
            <w:r w:rsidR="001A68A0">
              <w:rPr>
                <w:noProof/>
                <w:webHidden/>
                <w:sz w:val="20"/>
                <w:szCs w:val="20"/>
              </w:rPr>
              <w:t>4</w:t>
            </w:r>
            <w:r w:rsidR="00C27AB2" w:rsidRPr="00D81A68">
              <w:rPr>
                <w:noProof/>
                <w:webHidden/>
                <w:sz w:val="20"/>
                <w:szCs w:val="20"/>
              </w:rPr>
              <w:fldChar w:fldCharType="end"/>
            </w:r>
          </w:hyperlink>
        </w:p>
        <w:p w14:paraId="3CC194C5" w14:textId="0EBB4B69" w:rsidR="00C27AB2" w:rsidRPr="00D81A68" w:rsidRDefault="003D4521">
          <w:pPr>
            <w:pStyle w:val="TDC1"/>
            <w:tabs>
              <w:tab w:val="left" w:pos="660"/>
              <w:tab w:val="right" w:leader="dot" w:pos="9962"/>
            </w:tabs>
            <w:rPr>
              <w:rFonts w:eastAsiaTheme="minorEastAsia"/>
              <w:noProof/>
              <w:sz w:val="20"/>
              <w:szCs w:val="20"/>
              <w:lang w:eastAsia="es-CL"/>
            </w:rPr>
          </w:pPr>
          <w:hyperlink w:anchor="_Toc20233951" w:history="1">
            <w:r w:rsidR="00C27AB2" w:rsidRPr="00D81A68">
              <w:rPr>
                <w:rStyle w:val="Hipervnculo"/>
                <w:rFonts w:eastAsia="Calibri" w:cs="Calibri"/>
                <w:noProof/>
                <w:sz w:val="20"/>
                <w:szCs w:val="20"/>
              </w:rPr>
              <w:t>2.2</w:t>
            </w:r>
            <w:r w:rsidR="00C27AB2" w:rsidRPr="00D81A68">
              <w:rPr>
                <w:rFonts w:eastAsiaTheme="minorEastAsia"/>
                <w:noProof/>
                <w:sz w:val="20"/>
                <w:szCs w:val="20"/>
                <w:lang w:eastAsia="es-CL"/>
              </w:rPr>
              <w:tab/>
            </w:r>
            <w:r w:rsidR="00C27AB2" w:rsidRPr="00D81A68">
              <w:rPr>
                <w:rStyle w:val="Hipervnculo"/>
                <w:rFonts w:eastAsia="Calibri" w:cs="Calibri"/>
                <w:noProof/>
                <w:sz w:val="20"/>
                <w:szCs w:val="20"/>
              </w:rPr>
              <w:t>Ubicación y Layout</w:t>
            </w:r>
            <w:r w:rsidR="00C27AB2" w:rsidRPr="00D81A68">
              <w:rPr>
                <w:noProof/>
                <w:webHidden/>
                <w:sz w:val="20"/>
                <w:szCs w:val="20"/>
              </w:rPr>
              <w:tab/>
            </w:r>
            <w:r w:rsidR="00C27AB2" w:rsidRPr="00D81A68">
              <w:rPr>
                <w:noProof/>
                <w:webHidden/>
                <w:sz w:val="20"/>
                <w:szCs w:val="20"/>
              </w:rPr>
              <w:fldChar w:fldCharType="begin"/>
            </w:r>
            <w:r w:rsidR="00C27AB2" w:rsidRPr="00D81A68">
              <w:rPr>
                <w:noProof/>
                <w:webHidden/>
                <w:sz w:val="20"/>
                <w:szCs w:val="20"/>
              </w:rPr>
              <w:instrText xml:space="preserve"> PAGEREF _Toc20233951 \h </w:instrText>
            </w:r>
            <w:r w:rsidR="00C27AB2" w:rsidRPr="00D81A68">
              <w:rPr>
                <w:noProof/>
                <w:webHidden/>
                <w:sz w:val="20"/>
                <w:szCs w:val="20"/>
              </w:rPr>
            </w:r>
            <w:r w:rsidR="00C27AB2" w:rsidRPr="00D81A68">
              <w:rPr>
                <w:noProof/>
                <w:webHidden/>
                <w:sz w:val="20"/>
                <w:szCs w:val="20"/>
              </w:rPr>
              <w:fldChar w:fldCharType="separate"/>
            </w:r>
            <w:r w:rsidR="001A68A0">
              <w:rPr>
                <w:noProof/>
                <w:webHidden/>
                <w:sz w:val="20"/>
                <w:szCs w:val="20"/>
              </w:rPr>
              <w:t>4</w:t>
            </w:r>
            <w:r w:rsidR="00C27AB2" w:rsidRPr="00D81A68">
              <w:rPr>
                <w:noProof/>
                <w:webHidden/>
                <w:sz w:val="20"/>
                <w:szCs w:val="20"/>
              </w:rPr>
              <w:fldChar w:fldCharType="end"/>
            </w:r>
          </w:hyperlink>
        </w:p>
        <w:p w14:paraId="69751265" w14:textId="77DBCCE4" w:rsidR="00C27AB2" w:rsidRPr="00D81A68" w:rsidRDefault="003D4521">
          <w:pPr>
            <w:pStyle w:val="TDC1"/>
            <w:tabs>
              <w:tab w:val="left" w:pos="440"/>
              <w:tab w:val="right" w:leader="dot" w:pos="9962"/>
            </w:tabs>
            <w:rPr>
              <w:rFonts w:eastAsiaTheme="minorEastAsia"/>
              <w:noProof/>
              <w:sz w:val="20"/>
              <w:szCs w:val="20"/>
              <w:lang w:eastAsia="es-CL"/>
            </w:rPr>
          </w:pPr>
          <w:hyperlink w:anchor="_Toc20233952" w:history="1">
            <w:r w:rsidR="00C27AB2" w:rsidRPr="00D81A68">
              <w:rPr>
                <w:rStyle w:val="Hipervnculo"/>
                <w:noProof/>
                <w:sz w:val="20"/>
                <w:szCs w:val="20"/>
              </w:rPr>
              <w:t>3</w:t>
            </w:r>
            <w:r w:rsidR="00C27AB2" w:rsidRPr="00D81A68">
              <w:rPr>
                <w:rFonts w:eastAsiaTheme="minorEastAsia"/>
                <w:noProof/>
                <w:sz w:val="20"/>
                <w:szCs w:val="20"/>
                <w:lang w:eastAsia="es-CL"/>
              </w:rPr>
              <w:tab/>
            </w:r>
            <w:r w:rsidR="00C27AB2" w:rsidRPr="00D81A68">
              <w:rPr>
                <w:rStyle w:val="Hipervnculo"/>
                <w:noProof/>
                <w:sz w:val="20"/>
                <w:szCs w:val="20"/>
              </w:rPr>
              <w:t>ANTECEDENTES DE LA ACTIVIDAD DE FISCALIZACIÓN</w:t>
            </w:r>
            <w:r w:rsidR="00C27AB2" w:rsidRPr="00D81A68">
              <w:rPr>
                <w:noProof/>
                <w:webHidden/>
                <w:sz w:val="20"/>
                <w:szCs w:val="20"/>
              </w:rPr>
              <w:tab/>
            </w:r>
            <w:r w:rsidR="00C27AB2" w:rsidRPr="00D81A68">
              <w:rPr>
                <w:noProof/>
                <w:webHidden/>
                <w:sz w:val="20"/>
                <w:szCs w:val="20"/>
              </w:rPr>
              <w:fldChar w:fldCharType="begin"/>
            </w:r>
            <w:r w:rsidR="00C27AB2" w:rsidRPr="00D81A68">
              <w:rPr>
                <w:noProof/>
                <w:webHidden/>
                <w:sz w:val="20"/>
                <w:szCs w:val="20"/>
              </w:rPr>
              <w:instrText xml:space="preserve"> PAGEREF _Toc20233952 \h </w:instrText>
            </w:r>
            <w:r w:rsidR="00C27AB2" w:rsidRPr="00D81A68">
              <w:rPr>
                <w:noProof/>
                <w:webHidden/>
                <w:sz w:val="20"/>
                <w:szCs w:val="20"/>
              </w:rPr>
            </w:r>
            <w:r w:rsidR="00C27AB2" w:rsidRPr="00D81A68">
              <w:rPr>
                <w:noProof/>
                <w:webHidden/>
                <w:sz w:val="20"/>
                <w:szCs w:val="20"/>
              </w:rPr>
              <w:fldChar w:fldCharType="separate"/>
            </w:r>
            <w:r w:rsidR="001A68A0">
              <w:rPr>
                <w:noProof/>
                <w:webHidden/>
                <w:sz w:val="20"/>
                <w:szCs w:val="20"/>
              </w:rPr>
              <w:t>6</w:t>
            </w:r>
            <w:r w:rsidR="00C27AB2" w:rsidRPr="00D81A68">
              <w:rPr>
                <w:noProof/>
                <w:webHidden/>
                <w:sz w:val="20"/>
                <w:szCs w:val="20"/>
              </w:rPr>
              <w:fldChar w:fldCharType="end"/>
            </w:r>
          </w:hyperlink>
        </w:p>
        <w:p w14:paraId="4B4F9BCF" w14:textId="0DD3917C" w:rsidR="00C27AB2" w:rsidRPr="00D81A68" w:rsidRDefault="003D4521">
          <w:pPr>
            <w:pStyle w:val="TDC1"/>
            <w:tabs>
              <w:tab w:val="left" w:pos="660"/>
              <w:tab w:val="right" w:leader="dot" w:pos="9962"/>
            </w:tabs>
            <w:rPr>
              <w:rFonts w:eastAsiaTheme="minorEastAsia"/>
              <w:noProof/>
              <w:sz w:val="20"/>
              <w:szCs w:val="20"/>
              <w:lang w:eastAsia="es-CL"/>
            </w:rPr>
          </w:pPr>
          <w:hyperlink w:anchor="_Toc20233953" w:history="1">
            <w:r w:rsidR="00C27AB2" w:rsidRPr="00D81A68">
              <w:rPr>
                <w:rStyle w:val="Hipervnculo"/>
                <w:noProof/>
                <w:sz w:val="20"/>
                <w:szCs w:val="20"/>
              </w:rPr>
              <w:t>3.1</w:t>
            </w:r>
            <w:r w:rsidR="00C27AB2" w:rsidRPr="00D81A68">
              <w:rPr>
                <w:rFonts w:eastAsiaTheme="minorEastAsia"/>
                <w:noProof/>
                <w:sz w:val="20"/>
                <w:szCs w:val="20"/>
                <w:lang w:eastAsia="es-CL"/>
              </w:rPr>
              <w:tab/>
            </w:r>
            <w:r w:rsidR="00C27AB2" w:rsidRPr="00D81A68">
              <w:rPr>
                <w:rStyle w:val="Hipervnculo"/>
                <w:noProof/>
                <w:sz w:val="20"/>
                <w:szCs w:val="20"/>
              </w:rPr>
              <w:t>Motivo de la Actividad de Fiscalización</w:t>
            </w:r>
            <w:r w:rsidR="00C27AB2" w:rsidRPr="00D81A68">
              <w:rPr>
                <w:noProof/>
                <w:webHidden/>
                <w:sz w:val="20"/>
                <w:szCs w:val="20"/>
              </w:rPr>
              <w:tab/>
            </w:r>
            <w:r w:rsidR="00C27AB2" w:rsidRPr="00D81A68">
              <w:rPr>
                <w:noProof/>
                <w:webHidden/>
                <w:sz w:val="20"/>
                <w:szCs w:val="20"/>
              </w:rPr>
              <w:fldChar w:fldCharType="begin"/>
            </w:r>
            <w:r w:rsidR="00C27AB2" w:rsidRPr="00D81A68">
              <w:rPr>
                <w:noProof/>
                <w:webHidden/>
                <w:sz w:val="20"/>
                <w:szCs w:val="20"/>
              </w:rPr>
              <w:instrText xml:space="preserve"> PAGEREF _Toc20233953 \h </w:instrText>
            </w:r>
            <w:r w:rsidR="00C27AB2" w:rsidRPr="00D81A68">
              <w:rPr>
                <w:noProof/>
                <w:webHidden/>
                <w:sz w:val="20"/>
                <w:szCs w:val="20"/>
              </w:rPr>
            </w:r>
            <w:r w:rsidR="00C27AB2" w:rsidRPr="00D81A68">
              <w:rPr>
                <w:noProof/>
                <w:webHidden/>
                <w:sz w:val="20"/>
                <w:szCs w:val="20"/>
              </w:rPr>
              <w:fldChar w:fldCharType="separate"/>
            </w:r>
            <w:r w:rsidR="001A68A0">
              <w:rPr>
                <w:noProof/>
                <w:webHidden/>
                <w:sz w:val="20"/>
                <w:szCs w:val="20"/>
              </w:rPr>
              <w:t>6</w:t>
            </w:r>
            <w:r w:rsidR="00C27AB2" w:rsidRPr="00D81A68">
              <w:rPr>
                <w:noProof/>
                <w:webHidden/>
                <w:sz w:val="20"/>
                <w:szCs w:val="20"/>
              </w:rPr>
              <w:fldChar w:fldCharType="end"/>
            </w:r>
          </w:hyperlink>
        </w:p>
        <w:p w14:paraId="48193C59" w14:textId="5893ED9D" w:rsidR="00C27AB2" w:rsidRPr="00D81A68" w:rsidRDefault="003D4521">
          <w:pPr>
            <w:pStyle w:val="TDC1"/>
            <w:tabs>
              <w:tab w:val="left" w:pos="660"/>
              <w:tab w:val="right" w:leader="dot" w:pos="9962"/>
            </w:tabs>
            <w:rPr>
              <w:rFonts w:eastAsiaTheme="minorEastAsia"/>
              <w:noProof/>
              <w:sz w:val="20"/>
              <w:szCs w:val="20"/>
              <w:lang w:eastAsia="es-CL"/>
            </w:rPr>
          </w:pPr>
          <w:hyperlink w:anchor="_Toc20233954" w:history="1">
            <w:r w:rsidR="00C27AB2" w:rsidRPr="00D81A68">
              <w:rPr>
                <w:rStyle w:val="Hipervnculo"/>
                <w:rFonts w:eastAsia="Calibri" w:cs="Calibri"/>
                <w:noProof/>
                <w:sz w:val="20"/>
                <w:szCs w:val="20"/>
              </w:rPr>
              <w:t>3.2</w:t>
            </w:r>
            <w:r w:rsidR="00C27AB2" w:rsidRPr="00D81A68">
              <w:rPr>
                <w:rFonts w:eastAsiaTheme="minorEastAsia"/>
                <w:noProof/>
                <w:sz w:val="20"/>
                <w:szCs w:val="20"/>
                <w:lang w:eastAsia="es-CL"/>
              </w:rPr>
              <w:tab/>
            </w:r>
            <w:r w:rsidR="00C27AB2" w:rsidRPr="00D81A68">
              <w:rPr>
                <w:rStyle w:val="Hipervnculo"/>
                <w:rFonts w:eastAsia="Calibri" w:cs="Calibri"/>
                <w:noProof/>
                <w:sz w:val="20"/>
                <w:szCs w:val="20"/>
              </w:rPr>
              <w:t>Materia Específica Objeto de la Fiscalización Ambiental</w:t>
            </w:r>
            <w:r w:rsidR="00C27AB2" w:rsidRPr="00D81A68">
              <w:rPr>
                <w:noProof/>
                <w:webHidden/>
                <w:sz w:val="20"/>
                <w:szCs w:val="20"/>
              </w:rPr>
              <w:tab/>
            </w:r>
            <w:r w:rsidR="00C27AB2" w:rsidRPr="00D81A68">
              <w:rPr>
                <w:noProof/>
                <w:webHidden/>
                <w:sz w:val="20"/>
                <w:szCs w:val="20"/>
              </w:rPr>
              <w:fldChar w:fldCharType="begin"/>
            </w:r>
            <w:r w:rsidR="00C27AB2" w:rsidRPr="00D81A68">
              <w:rPr>
                <w:noProof/>
                <w:webHidden/>
                <w:sz w:val="20"/>
                <w:szCs w:val="20"/>
              </w:rPr>
              <w:instrText xml:space="preserve"> PAGEREF _Toc20233954 \h </w:instrText>
            </w:r>
            <w:r w:rsidR="00C27AB2" w:rsidRPr="00D81A68">
              <w:rPr>
                <w:noProof/>
                <w:webHidden/>
                <w:sz w:val="20"/>
                <w:szCs w:val="20"/>
              </w:rPr>
            </w:r>
            <w:r w:rsidR="00C27AB2" w:rsidRPr="00D81A68">
              <w:rPr>
                <w:noProof/>
                <w:webHidden/>
                <w:sz w:val="20"/>
                <w:szCs w:val="20"/>
              </w:rPr>
              <w:fldChar w:fldCharType="separate"/>
            </w:r>
            <w:r w:rsidR="001A68A0">
              <w:rPr>
                <w:noProof/>
                <w:webHidden/>
                <w:sz w:val="20"/>
                <w:szCs w:val="20"/>
              </w:rPr>
              <w:t>6</w:t>
            </w:r>
            <w:r w:rsidR="00C27AB2" w:rsidRPr="00D81A68">
              <w:rPr>
                <w:noProof/>
                <w:webHidden/>
                <w:sz w:val="20"/>
                <w:szCs w:val="20"/>
              </w:rPr>
              <w:fldChar w:fldCharType="end"/>
            </w:r>
          </w:hyperlink>
        </w:p>
        <w:p w14:paraId="0B2D0E9B" w14:textId="76470F91" w:rsidR="00C27AB2" w:rsidRPr="00D81A68" w:rsidRDefault="003D4521">
          <w:pPr>
            <w:pStyle w:val="TDC1"/>
            <w:tabs>
              <w:tab w:val="left" w:pos="660"/>
              <w:tab w:val="right" w:leader="dot" w:pos="9962"/>
            </w:tabs>
            <w:rPr>
              <w:rFonts w:eastAsiaTheme="minorEastAsia"/>
              <w:noProof/>
              <w:sz w:val="20"/>
              <w:szCs w:val="20"/>
              <w:lang w:eastAsia="es-CL"/>
            </w:rPr>
          </w:pPr>
          <w:hyperlink w:anchor="_Toc20233955" w:history="1">
            <w:r w:rsidR="00C27AB2" w:rsidRPr="00D81A68">
              <w:rPr>
                <w:rStyle w:val="Hipervnculo"/>
                <w:rFonts w:eastAsia="Calibri" w:cs="Calibri"/>
                <w:noProof/>
                <w:sz w:val="20"/>
                <w:szCs w:val="20"/>
              </w:rPr>
              <w:t>3.3</w:t>
            </w:r>
            <w:r w:rsidR="00C27AB2" w:rsidRPr="00D81A68">
              <w:rPr>
                <w:rFonts w:eastAsiaTheme="minorEastAsia"/>
                <w:noProof/>
                <w:sz w:val="20"/>
                <w:szCs w:val="20"/>
                <w:lang w:eastAsia="es-CL"/>
              </w:rPr>
              <w:tab/>
            </w:r>
            <w:r w:rsidR="00C27AB2" w:rsidRPr="00D81A68">
              <w:rPr>
                <w:rStyle w:val="Hipervnculo"/>
                <w:rFonts w:eastAsia="Calibri" w:cs="Calibri"/>
                <w:noProof/>
                <w:sz w:val="20"/>
                <w:szCs w:val="20"/>
              </w:rPr>
              <w:t>Aspectos relativos a la ejecución de la Inspección Ambiental</w:t>
            </w:r>
            <w:r w:rsidR="00C27AB2" w:rsidRPr="00D81A68">
              <w:rPr>
                <w:noProof/>
                <w:webHidden/>
                <w:sz w:val="20"/>
                <w:szCs w:val="20"/>
              </w:rPr>
              <w:tab/>
            </w:r>
            <w:r w:rsidR="00C27AB2" w:rsidRPr="00D81A68">
              <w:rPr>
                <w:noProof/>
                <w:webHidden/>
                <w:sz w:val="20"/>
                <w:szCs w:val="20"/>
              </w:rPr>
              <w:fldChar w:fldCharType="begin"/>
            </w:r>
            <w:r w:rsidR="00C27AB2" w:rsidRPr="00D81A68">
              <w:rPr>
                <w:noProof/>
                <w:webHidden/>
                <w:sz w:val="20"/>
                <w:szCs w:val="20"/>
              </w:rPr>
              <w:instrText xml:space="preserve"> PAGEREF _Toc20233955 \h </w:instrText>
            </w:r>
            <w:r w:rsidR="00C27AB2" w:rsidRPr="00D81A68">
              <w:rPr>
                <w:noProof/>
                <w:webHidden/>
                <w:sz w:val="20"/>
                <w:szCs w:val="20"/>
              </w:rPr>
            </w:r>
            <w:r w:rsidR="00C27AB2" w:rsidRPr="00D81A68">
              <w:rPr>
                <w:noProof/>
                <w:webHidden/>
                <w:sz w:val="20"/>
                <w:szCs w:val="20"/>
              </w:rPr>
              <w:fldChar w:fldCharType="separate"/>
            </w:r>
            <w:r w:rsidR="001A68A0">
              <w:rPr>
                <w:noProof/>
                <w:webHidden/>
                <w:sz w:val="20"/>
                <w:szCs w:val="20"/>
              </w:rPr>
              <w:t>6</w:t>
            </w:r>
            <w:r w:rsidR="00C27AB2" w:rsidRPr="00D81A68">
              <w:rPr>
                <w:noProof/>
                <w:webHidden/>
                <w:sz w:val="20"/>
                <w:szCs w:val="20"/>
              </w:rPr>
              <w:fldChar w:fldCharType="end"/>
            </w:r>
          </w:hyperlink>
        </w:p>
        <w:p w14:paraId="5A9615D7" w14:textId="1F9FAC98" w:rsidR="00C27AB2" w:rsidRPr="00D81A68" w:rsidRDefault="003D4521">
          <w:pPr>
            <w:pStyle w:val="TDC2"/>
            <w:tabs>
              <w:tab w:val="left" w:pos="1100"/>
              <w:tab w:val="right" w:leader="dot" w:pos="9962"/>
            </w:tabs>
            <w:rPr>
              <w:rFonts w:eastAsiaTheme="minorEastAsia"/>
              <w:noProof/>
              <w:sz w:val="20"/>
              <w:szCs w:val="20"/>
              <w:lang w:eastAsia="es-CL"/>
            </w:rPr>
          </w:pPr>
          <w:hyperlink w:anchor="_Toc20233956" w:history="1">
            <w:r w:rsidR="00C27AB2" w:rsidRPr="00D81A68">
              <w:rPr>
                <w:rStyle w:val="Hipervnculo"/>
                <w:rFonts w:eastAsia="Calibri" w:cs="Calibri"/>
                <w:noProof/>
                <w:sz w:val="20"/>
                <w:szCs w:val="20"/>
              </w:rPr>
              <w:t>3.3.1</w:t>
            </w:r>
            <w:r w:rsidR="00C27AB2" w:rsidRPr="00D81A68">
              <w:rPr>
                <w:rFonts w:eastAsiaTheme="minorEastAsia"/>
                <w:noProof/>
                <w:sz w:val="20"/>
                <w:szCs w:val="20"/>
                <w:lang w:eastAsia="es-CL"/>
              </w:rPr>
              <w:tab/>
            </w:r>
            <w:r w:rsidR="00C27AB2" w:rsidRPr="00D81A68">
              <w:rPr>
                <w:rStyle w:val="Hipervnculo"/>
                <w:rFonts w:eastAsia="Calibri" w:cs="Calibri"/>
                <w:noProof/>
                <w:sz w:val="20"/>
                <w:szCs w:val="20"/>
              </w:rPr>
              <w:t>Ejecución de la inspección.</w:t>
            </w:r>
            <w:r w:rsidR="00C27AB2" w:rsidRPr="00D81A68">
              <w:rPr>
                <w:noProof/>
                <w:webHidden/>
                <w:sz w:val="20"/>
                <w:szCs w:val="20"/>
              </w:rPr>
              <w:tab/>
            </w:r>
            <w:r w:rsidR="00C27AB2" w:rsidRPr="00D81A68">
              <w:rPr>
                <w:noProof/>
                <w:webHidden/>
                <w:sz w:val="20"/>
                <w:szCs w:val="20"/>
              </w:rPr>
              <w:fldChar w:fldCharType="begin"/>
            </w:r>
            <w:r w:rsidR="00C27AB2" w:rsidRPr="00D81A68">
              <w:rPr>
                <w:noProof/>
                <w:webHidden/>
                <w:sz w:val="20"/>
                <w:szCs w:val="20"/>
              </w:rPr>
              <w:instrText xml:space="preserve"> PAGEREF _Toc20233956 \h </w:instrText>
            </w:r>
            <w:r w:rsidR="00C27AB2" w:rsidRPr="00D81A68">
              <w:rPr>
                <w:noProof/>
                <w:webHidden/>
                <w:sz w:val="20"/>
                <w:szCs w:val="20"/>
              </w:rPr>
            </w:r>
            <w:r w:rsidR="00C27AB2" w:rsidRPr="00D81A68">
              <w:rPr>
                <w:noProof/>
                <w:webHidden/>
                <w:sz w:val="20"/>
                <w:szCs w:val="20"/>
              </w:rPr>
              <w:fldChar w:fldCharType="separate"/>
            </w:r>
            <w:r w:rsidR="001A68A0">
              <w:rPr>
                <w:noProof/>
                <w:webHidden/>
                <w:sz w:val="20"/>
                <w:szCs w:val="20"/>
              </w:rPr>
              <w:t>6</w:t>
            </w:r>
            <w:r w:rsidR="00C27AB2" w:rsidRPr="00D81A68">
              <w:rPr>
                <w:noProof/>
                <w:webHidden/>
                <w:sz w:val="20"/>
                <w:szCs w:val="20"/>
              </w:rPr>
              <w:fldChar w:fldCharType="end"/>
            </w:r>
          </w:hyperlink>
        </w:p>
        <w:p w14:paraId="4AD0C886" w14:textId="4704EAE0" w:rsidR="00C27AB2" w:rsidRPr="00D81A68" w:rsidRDefault="003D4521">
          <w:pPr>
            <w:pStyle w:val="TDC2"/>
            <w:tabs>
              <w:tab w:val="left" w:pos="1100"/>
              <w:tab w:val="right" w:leader="dot" w:pos="9962"/>
            </w:tabs>
            <w:rPr>
              <w:rFonts w:eastAsiaTheme="minorEastAsia"/>
              <w:noProof/>
              <w:sz w:val="20"/>
              <w:szCs w:val="20"/>
              <w:lang w:eastAsia="es-CL"/>
            </w:rPr>
          </w:pPr>
          <w:hyperlink w:anchor="_Toc20233957" w:history="1">
            <w:r w:rsidR="00C27AB2" w:rsidRPr="00D81A68">
              <w:rPr>
                <w:rStyle w:val="Hipervnculo"/>
                <w:rFonts w:eastAsia="Calibri" w:cs="Calibri"/>
                <w:noProof/>
                <w:sz w:val="20"/>
                <w:szCs w:val="20"/>
              </w:rPr>
              <w:t>3.3.2</w:t>
            </w:r>
            <w:r w:rsidR="00C27AB2" w:rsidRPr="00D81A68">
              <w:rPr>
                <w:rFonts w:eastAsiaTheme="minorEastAsia"/>
                <w:noProof/>
                <w:sz w:val="20"/>
                <w:szCs w:val="20"/>
                <w:lang w:eastAsia="es-CL"/>
              </w:rPr>
              <w:tab/>
            </w:r>
            <w:r w:rsidR="00C27AB2" w:rsidRPr="00D81A68">
              <w:rPr>
                <w:rStyle w:val="Hipervnculo"/>
                <w:rFonts w:eastAsia="Calibri" w:cs="Calibri"/>
                <w:noProof/>
                <w:sz w:val="20"/>
                <w:szCs w:val="20"/>
              </w:rPr>
              <w:t>Esquema de recorrido</w:t>
            </w:r>
            <w:r w:rsidR="00C27AB2" w:rsidRPr="00D81A68">
              <w:rPr>
                <w:noProof/>
                <w:webHidden/>
                <w:sz w:val="20"/>
                <w:szCs w:val="20"/>
              </w:rPr>
              <w:tab/>
            </w:r>
            <w:r w:rsidR="00C27AB2" w:rsidRPr="00D81A68">
              <w:rPr>
                <w:noProof/>
                <w:webHidden/>
                <w:sz w:val="20"/>
                <w:szCs w:val="20"/>
              </w:rPr>
              <w:fldChar w:fldCharType="begin"/>
            </w:r>
            <w:r w:rsidR="00C27AB2" w:rsidRPr="00D81A68">
              <w:rPr>
                <w:noProof/>
                <w:webHidden/>
                <w:sz w:val="20"/>
                <w:szCs w:val="20"/>
              </w:rPr>
              <w:instrText xml:space="preserve"> PAGEREF _Toc20233957 \h </w:instrText>
            </w:r>
            <w:r w:rsidR="00C27AB2" w:rsidRPr="00D81A68">
              <w:rPr>
                <w:noProof/>
                <w:webHidden/>
                <w:sz w:val="20"/>
                <w:szCs w:val="20"/>
              </w:rPr>
            </w:r>
            <w:r w:rsidR="00C27AB2" w:rsidRPr="00D81A68">
              <w:rPr>
                <w:noProof/>
                <w:webHidden/>
                <w:sz w:val="20"/>
                <w:szCs w:val="20"/>
              </w:rPr>
              <w:fldChar w:fldCharType="separate"/>
            </w:r>
            <w:r w:rsidR="001A68A0">
              <w:rPr>
                <w:noProof/>
                <w:webHidden/>
                <w:sz w:val="20"/>
                <w:szCs w:val="20"/>
              </w:rPr>
              <w:t>7</w:t>
            </w:r>
            <w:r w:rsidR="00C27AB2" w:rsidRPr="00D81A68">
              <w:rPr>
                <w:noProof/>
                <w:webHidden/>
                <w:sz w:val="20"/>
                <w:szCs w:val="20"/>
              </w:rPr>
              <w:fldChar w:fldCharType="end"/>
            </w:r>
          </w:hyperlink>
        </w:p>
        <w:p w14:paraId="46A99A57" w14:textId="5B3D6873" w:rsidR="00C27AB2" w:rsidRPr="00D81A68" w:rsidRDefault="003D4521">
          <w:pPr>
            <w:pStyle w:val="TDC2"/>
            <w:tabs>
              <w:tab w:val="left" w:pos="1100"/>
              <w:tab w:val="right" w:leader="dot" w:pos="9962"/>
            </w:tabs>
            <w:rPr>
              <w:rFonts w:eastAsiaTheme="minorEastAsia"/>
              <w:noProof/>
              <w:sz w:val="20"/>
              <w:szCs w:val="20"/>
              <w:lang w:eastAsia="es-CL"/>
            </w:rPr>
          </w:pPr>
          <w:hyperlink w:anchor="_Toc20233958" w:history="1">
            <w:r w:rsidR="00C27AB2" w:rsidRPr="00D81A68">
              <w:rPr>
                <w:rStyle w:val="Hipervnculo"/>
                <w:rFonts w:eastAsia="Calibri" w:cs="Calibri"/>
                <w:noProof/>
                <w:sz w:val="20"/>
                <w:szCs w:val="20"/>
              </w:rPr>
              <w:t>3.3.3</w:t>
            </w:r>
            <w:r w:rsidR="00C27AB2" w:rsidRPr="00D81A68">
              <w:rPr>
                <w:rFonts w:eastAsiaTheme="minorEastAsia"/>
                <w:noProof/>
                <w:sz w:val="20"/>
                <w:szCs w:val="20"/>
                <w:lang w:eastAsia="es-CL"/>
              </w:rPr>
              <w:tab/>
            </w:r>
            <w:r w:rsidR="00C27AB2" w:rsidRPr="00D81A68">
              <w:rPr>
                <w:rStyle w:val="Hipervnculo"/>
                <w:rFonts w:eastAsia="Calibri" w:cs="Calibri"/>
                <w:noProof/>
                <w:sz w:val="20"/>
                <w:szCs w:val="20"/>
              </w:rPr>
              <w:t>Detalle del Recorrido de la Inspección</w:t>
            </w:r>
            <w:r w:rsidR="00C27AB2" w:rsidRPr="00D81A68">
              <w:rPr>
                <w:noProof/>
                <w:webHidden/>
                <w:sz w:val="20"/>
                <w:szCs w:val="20"/>
              </w:rPr>
              <w:tab/>
            </w:r>
            <w:r w:rsidR="00C27AB2" w:rsidRPr="00D81A68">
              <w:rPr>
                <w:noProof/>
                <w:webHidden/>
                <w:sz w:val="20"/>
                <w:szCs w:val="20"/>
              </w:rPr>
              <w:fldChar w:fldCharType="begin"/>
            </w:r>
            <w:r w:rsidR="00C27AB2" w:rsidRPr="00D81A68">
              <w:rPr>
                <w:noProof/>
                <w:webHidden/>
                <w:sz w:val="20"/>
                <w:szCs w:val="20"/>
              </w:rPr>
              <w:instrText xml:space="preserve"> PAGEREF _Toc20233958 \h </w:instrText>
            </w:r>
            <w:r w:rsidR="00C27AB2" w:rsidRPr="00D81A68">
              <w:rPr>
                <w:noProof/>
                <w:webHidden/>
                <w:sz w:val="20"/>
                <w:szCs w:val="20"/>
              </w:rPr>
            </w:r>
            <w:r w:rsidR="00C27AB2" w:rsidRPr="00D81A68">
              <w:rPr>
                <w:noProof/>
                <w:webHidden/>
                <w:sz w:val="20"/>
                <w:szCs w:val="20"/>
              </w:rPr>
              <w:fldChar w:fldCharType="separate"/>
            </w:r>
            <w:r w:rsidR="001A68A0">
              <w:rPr>
                <w:noProof/>
                <w:webHidden/>
                <w:sz w:val="20"/>
                <w:szCs w:val="20"/>
              </w:rPr>
              <w:t>7</w:t>
            </w:r>
            <w:r w:rsidR="00C27AB2" w:rsidRPr="00D81A68">
              <w:rPr>
                <w:noProof/>
                <w:webHidden/>
                <w:sz w:val="20"/>
                <w:szCs w:val="20"/>
              </w:rPr>
              <w:fldChar w:fldCharType="end"/>
            </w:r>
          </w:hyperlink>
        </w:p>
        <w:p w14:paraId="7392D764" w14:textId="7E905829" w:rsidR="00C27AB2" w:rsidRPr="00D81A68" w:rsidRDefault="003D4521">
          <w:pPr>
            <w:pStyle w:val="TDC2"/>
            <w:tabs>
              <w:tab w:val="left" w:pos="1100"/>
              <w:tab w:val="right" w:leader="dot" w:pos="9962"/>
            </w:tabs>
            <w:rPr>
              <w:rFonts w:eastAsiaTheme="minorEastAsia"/>
              <w:noProof/>
              <w:sz w:val="20"/>
              <w:szCs w:val="20"/>
              <w:lang w:eastAsia="es-CL"/>
            </w:rPr>
          </w:pPr>
          <w:hyperlink w:anchor="_Toc20233959" w:history="1">
            <w:r w:rsidR="00C27AB2" w:rsidRPr="00D81A68">
              <w:rPr>
                <w:rStyle w:val="Hipervnculo"/>
                <w:noProof/>
                <w:sz w:val="20"/>
                <w:szCs w:val="20"/>
              </w:rPr>
              <w:t>3.3.3.1</w:t>
            </w:r>
            <w:r w:rsidR="00C27AB2" w:rsidRPr="00D81A68">
              <w:rPr>
                <w:rFonts w:eastAsiaTheme="minorEastAsia"/>
                <w:noProof/>
                <w:sz w:val="20"/>
                <w:szCs w:val="20"/>
                <w:lang w:eastAsia="es-CL"/>
              </w:rPr>
              <w:tab/>
            </w:r>
            <w:r w:rsidR="00C27AB2" w:rsidRPr="00D81A68">
              <w:rPr>
                <w:rStyle w:val="Hipervnculo"/>
                <w:noProof/>
                <w:sz w:val="20"/>
                <w:szCs w:val="20"/>
              </w:rPr>
              <w:t>Primer día de inspección (09/09/2019).</w:t>
            </w:r>
            <w:r w:rsidR="00C27AB2" w:rsidRPr="00D81A68">
              <w:rPr>
                <w:noProof/>
                <w:webHidden/>
                <w:sz w:val="20"/>
                <w:szCs w:val="20"/>
              </w:rPr>
              <w:tab/>
            </w:r>
            <w:r w:rsidR="00C27AB2" w:rsidRPr="00D81A68">
              <w:rPr>
                <w:noProof/>
                <w:webHidden/>
                <w:sz w:val="20"/>
                <w:szCs w:val="20"/>
              </w:rPr>
              <w:fldChar w:fldCharType="begin"/>
            </w:r>
            <w:r w:rsidR="00C27AB2" w:rsidRPr="00D81A68">
              <w:rPr>
                <w:noProof/>
                <w:webHidden/>
                <w:sz w:val="20"/>
                <w:szCs w:val="20"/>
              </w:rPr>
              <w:instrText xml:space="preserve"> PAGEREF _Toc20233959 \h </w:instrText>
            </w:r>
            <w:r w:rsidR="00C27AB2" w:rsidRPr="00D81A68">
              <w:rPr>
                <w:noProof/>
                <w:webHidden/>
                <w:sz w:val="20"/>
                <w:szCs w:val="20"/>
              </w:rPr>
            </w:r>
            <w:r w:rsidR="00C27AB2" w:rsidRPr="00D81A68">
              <w:rPr>
                <w:noProof/>
                <w:webHidden/>
                <w:sz w:val="20"/>
                <w:szCs w:val="20"/>
              </w:rPr>
              <w:fldChar w:fldCharType="separate"/>
            </w:r>
            <w:r w:rsidR="001A68A0">
              <w:rPr>
                <w:noProof/>
                <w:webHidden/>
                <w:sz w:val="20"/>
                <w:szCs w:val="20"/>
              </w:rPr>
              <w:t>7</w:t>
            </w:r>
            <w:r w:rsidR="00C27AB2" w:rsidRPr="00D81A68">
              <w:rPr>
                <w:noProof/>
                <w:webHidden/>
                <w:sz w:val="20"/>
                <w:szCs w:val="20"/>
              </w:rPr>
              <w:fldChar w:fldCharType="end"/>
            </w:r>
          </w:hyperlink>
        </w:p>
        <w:p w14:paraId="635E04B9" w14:textId="5F8588A0" w:rsidR="00C27AB2" w:rsidRPr="00D81A68" w:rsidRDefault="003D4521">
          <w:pPr>
            <w:pStyle w:val="TDC1"/>
            <w:tabs>
              <w:tab w:val="left" w:pos="440"/>
              <w:tab w:val="right" w:leader="dot" w:pos="9962"/>
            </w:tabs>
            <w:rPr>
              <w:rFonts w:eastAsiaTheme="minorEastAsia"/>
              <w:noProof/>
              <w:sz w:val="20"/>
              <w:szCs w:val="20"/>
              <w:lang w:eastAsia="es-CL"/>
            </w:rPr>
          </w:pPr>
          <w:hyperlink w:anchor="_Toc20233960" w:history="1">
            <w:r w:rsidR="00C27AB2" w:rsidRPr="00D81A68">
              <w:rPr>
                <w:rStyle w:val="Hipervnculo"/>
                <w:noProof/>
                <w:sz w:val="20"/>
                <w:szCs w:val="20"/>
              </w:rPr>
              <w:t>4</w:t>
            </w:r>
            <w:r w:rsidR="00C27AB2" w:rsidRPr="00D81A68">
              <w:rPr>
                <w:rFonts w:eastAsiaTheme="minorEastAsia"/>
                <w:noProof/>
                <w:sz w:val="20"/>
                <w:szCs w:val="20"/>
                <w:lang w:eastAsia="es-CL"/>
              </w:rPr>
              <w:tab/>
            </w:r>
            <w:r w:rsidR="00C27AB2" w:rsidRPr="00D81A68">
              <w:rPr>
                <w:rStyle w:val="Hipervnculo"/>
                <w:noProof/>
                <w:sz w:val="20"/>
                <w:szCs w:val="20"/>
              </w:rPr>
              <w:t>REVISIÓN DOCUMENTAL</w:t>
            </w:r>
            <w:r w:rsidR="00C27AB2" w:rsidRPr="00D81A68">
              <w:rPr>
                <w:noProof/>
                <w:webHidden/>
                <w:sz w:val="20"/>
                <w:szCs w:val="20"/>
              </w:rPr>
              <w:tab/>
            </w:r>
            <w:r w:rsidR="00C27AB2" w:rsidRPr="00D81A68">
              <w:rPr>
                <w:noProof/>
                <w:webHidden/>
                <w:sz w:val="20"/>
                <w:szCs w:val="20"/>
              </w:rPr>
              <w:fldChar w:fldCharType="begin"/>
            </w:r>
            <w:r w:rsidR="00C27AB2" w:rsidRPr="00D81A68">
              <w:rPr>
                <w:noProof/>
                <w:webHidden/>
                <w:sz w:val="20"/>
                <w:szCs w:val="20"/>
              </w:rPr>
              <w:instrText xml:space="preserve"> PAGEREF _Toc20233960 \h </w:instrText>
            </w:r>
            <w:r w:rsidR="00C27AB2" w:rsidRPr="00D81A68">
              <w:rPr>
                <w:noProof/>
                <w:webHidden/>
                <w:sz w:val="20"/>
                <w:szCs w:val="20"/>
              </w:rPr>
            </w:r>
            <w:r w:rsidR="00C27AB2" w:rsidRPr="00D81A68">
              <w:rPr>
                <w:noProof/>
                <w:webHidden/>
                <w:sz w:val="20"/>
                <w:szCs w:val="20"/>
              </w:rPr>
              <w:fldChar w:fldCharType="separate"/>
            </w:r>
            <w:r w:rsidR="001A68A0">
              <w:rPr>
                <w:noProof/>
                <w:webHidden/>
                <w:sz w:val="20"/>
                <w:szCs w:val="20"/>
              </w:rPr>
              <w:t>8</w:t>
            </w:r>
            <w:r w:rsidR="00C27AB2" w:rsidRPr="00D81A68">
              <w:rPr>
                <w:noProof/>
                <w:webHidden/>
                <w:sz w:val="20"/>
                <w:szCs w:val="20"/>
              </w:rPr>
              <w:fldChar w:fldCharType="end"/>
            </w:r>
          </w:hyperlink>
        </w:p>
        <w:p w14:paraId="28E80E8A" w14:textId="7E1B64C5" w:rsidR="00C27AB2" w:rsidRPr="00D81A68" w:rsidRDefault="003D4521">
          <w:pPr>
            <w:pStyle w:val="TDC2"/>
            <w:tabs>
              <w:tab w:val="left" w:pos="1100"/>
              <w:tab w:val="right" w:leader="dot" w:pos="9962"/>
            </w:tabs>
            <w:rPr>
              <w:rFonts w:eastAsiaTheme="minorEastAsia"/>
              <w:noProof/>
              <w:sz w:val="20"/>
              <w:szCs w:val="20"/>
              <w:lang w:eastAsia="es-CL"/>
            </w:rPr>
          </w:pPr>
          <w:hyperlink w:anchor="_Toc20233961" w:history="1">
            <w:r w:rsidR="00C27AB2" w:rsidRPr="00D81A68">
              <w:rPr>
                <w:rStyle w:val="Hipervnculo"/>
                <w:noProof/>
                <w:sz w:val="20"/>
                <w:szCs w:val="20"/>
              </w:rPr>
              <w:t>4.1.1</w:t>
            </w:r>
            <w:r w:rsidR="00C27AB2" w:rsidRPr="00D81A68">
              <w:rPr>
                <w:rFonts w:eastAsiaTheme="minorEastAsia"/>
                <w:noProof/>
                <w:sz w:val="20"/>
                <w:szCs w:val="20"/>
                <w:lang w:eastAsia="es-CL"/>
              </w:rPr>
              <w:tab/>
            </w:r>
            <w:r w:rsidR="00C27AB2" w:rsidRPr="00D81A68">
              <w:rPr>
                <w:rStyle w:val="Hipervnculo"/>
                <w:noProof/>
                <w:sz w:val="20"/>
                <w:szCs w:val="20"/>
              </w:rPr>
              <w:t>Documentos Revisados</w:t>
            </w:r>
            <w:r w:rsidR="00C27AB2" w:rsidRPr="00D81A68">
              <w:rPr>
                <w:noProof/>
                <w:webHidden/>
                <w:sz w:val="20"/>
                <w:szCs w:val="20"/>
              </w:rPr>
              <w:tab/>
            </w:r>
            <w:r w:rsidR="00C27AB2" w:rsidRPr="00D81A68">
              <w:rPr>
                <w:noProof/>
                <w:webHidden/>
                <w:sz w:val="20"/>
                <w:szCs w:val="20"/>
              </w:rPr>
              <w:fldChar w:fldCharType="begin"/>
            </w:r>
            <w:r w:rsidR="00C27AB2" w:rsidRPr="00D81A68">
              <w:rPr>
                <w:noProof/>
                <w:webHidden/>
                <w:sz w:val="20"/>
                <w:szCs w:val="20"/>
              </w:rPr>
              <w:instrText xml:space="preserve"> PAGEREF _Toc20233961 \h </w:instrText>
            </w:r>
            <w:r w:rsidR="00C27AB2" w:rsidRPr="00D81A68">
              <w:rPr>
                <w:noProof/>
                <w:webHidden/>
                <w:sz w:val="20"/>
                <w:szCs w:val="20"/>
              </w:rPr>
            </w:r>
            <w:r w:rsidR="00C27AB2" w:rsidRPr="00D81A68">
              <w:rPr>
                <w:noProof/>
                <w:webHidden/>
                <w:sz w:val="20"/>
                <w:szCs w:val="20"/>
              </w:rPr>
              <w:fldChar w:fldCharType="separate"/>
            </w:r>
            <w:r w:rsidR="001A68A0">
              <w:rPr>
                <w:noProof/>
                <w:webHidden/>
                <w:sz w:val="20"/>
                <w:szCs w:val="20"/>
              </w:rPr>
              <w:t>8</w:t>
            </w:r>
            <w:r w:rsidR="00C27AB2" w:rsidRPr="00D81A68">
              <w:rPr>
                <w:noProof/>
                <w:webHidden/>
                <w:sz w:val="20"/>
                <w:szCs w:val="20"/>
              </w:rPr>
              <w:fldChar w:fldCharType="end"/>
            </w:r>
          </w:hyperlink>
        </w:p>
        <w:p w14:paraId="69829C19" w14:textId="216B2F6B" w:rsidR="00C27AB2" w:rsidRPr="00D81A68" w:rsidRDefault="003D4521">
          <w:pPr>
            <w:pStyle w:val="TDC1"/>
            <w:tabs>
              <w:tab w:val="left" w:pos="440"/>
              <w:tab w:val="right" w:leader="dot" w:pos="9962"/>
            </w:tabs>
            <w:rPr>
              <w:rFonts w:eastAsiaTheme="minorEastAsia"/>
              <w:noProof/>
              <w:sz w:val="20"/>
              <w:szCs w:val="20"/>
              <w:lang w:eastAsia="es-CL"/>
            </w:rPr>
          </w:pPr>
          <w:hyperlink w:anchor="_Toc20233962" w:history="1">
            <w:r w:rsidR="00C27AB2" w:rsidRPr="00D81A68">
              <w:rPr>
                <w:rStyle w:val="Hipervnculo"/>
                <w:noProof/>
                <w:sz w:val="20"/>
                <w:szCs w:val="20"/>
              </w:rPr>
              <w:t>5</w:t>
            </w:r>
            <w:r w:rsidR="00C27AB2" w:rsidRPr="00D81A68">
              <w:rPr>
                <w:rFonts w:eastAsiaTheme="minorEastAsia"/>
                <w:noProof/>
                <w:sz w:val="20"/>
                <w:szCs w:val="20"/>
                <w:lang w:eastAsia="es-CL"/>
              </w:rPr>
              <w:tab/>
            </w:r>
            <w:r w:rsidR="00C27AB2" w:rsidRPr="00D81A68">
              <w:rPr>
                <w:rStyle w:val="Hipervnculo"/>
                <w:noProof/>
                <w:sz w:val="20"/>
                <w:szCs w:val="20"/>
              </w:rPr>
              <w:t>HECHOS CONSTATADOS</w:t>
            </w:r>
            <w:r w:rsidR="00C27AB2" w:rsidRPr="00D81A68">
              <w:rPr>
                <w:noProof/>
                <w:webHidden/>
                <w:sz w:val="20"/>
                <w:szCs w:val="20"/>
              </w:rPr>
              <w:tab/>
            </w:r>
            <w:r w:rsidR="00C27AB2" w:rsidRPr="00D81A68">
              <w:rPr>
                <w:noProof/>
                <w:webHidden/>
                <w:sz w:val="20"/>
                <w:szCs w:val="20"/>
              </w:rPr>
              <w:fldChar w:fldCharType="begin"/>
            </w:r>
            <w:r w:rsidR="00C27AB2" w:rsidRPr="00D81A68">
              <w:rPr>
                <w:noProof/>
                <w:webHidden/>
                <w:sz w:val="20"/>
                <w:szCs w:val="20"/>
              </w:rPr>
              <w:instrText xml:space="preserve"> PAGEREF _Toc20233962 \h </w:instrText>
            </w:r>
            <w:r w:rsidR="00C27AB2" w:rsidRPr="00D81A68">
              <w:rPr>
                <w:noProof/>
                <w:webHidden/>
                <w:sz w:val="20"/>
                <w:szCs w:val="20"/>
              </w:rPr>
            </w:r>
            <w:r w:rsidR="00C27AB2" w:rsidRPr="00D81A68">
              <w:rPr>
                <w:noProof/>
                <w:webHidden/>
                <w:sz w:val="20"/>
                <w:szCs w:val="20"/>
              </w:rPr>
              <w:fldChar w:fldCharType="separate"/>
            </w:r>
            <w:r w:rsidR="001A68A0">
              <w:rPr>
                <w:noProof/>
                <w:webHidden/>
                <w:sz w:val="20"/>
                <w:szCs w:val="20"/>
              </w:rPr>
              <w:t>9</w:t>
            </w:r>
            <w:r w:rsidR="00C27AB2" w:rsidRPr="00D81A68">
              <w:rPr>
                <w:noProof/>
                <w:webHidden/>
                <w:sz w:val="20"/>
                <w:szCs w:val="20"/>
              </w:rPr>
              <w:fldChar w:fldCharType="end"/>
            </w:r>
          </w:hyperlink>
        </w:p>
        <w:p w14:paraId="52AB4E5C" w14:textId="2C9D2958" w:rsidR="00C27AB2" w:rsidRPr="00D81A68" w:rsidRDefault="003D4521">
          <w:pPr>
            <w:pStyle w:val="TDC1"/>
            <w:tabs>
              <w:tab w:val="left" w:pos="660"/>
              <w:tab w:val="right" w:leader="dot" w:pos="9962"/>
            </w:tabs>
            <w:rPr>
              <w:rFonts w:eastAsiaTheme="minorEastAsia"/>
              <w:noProof/>
              <w:sz w:val="20"/>
              <w:szCs w:val="20"/>
              <w:lang w:eastAsia="es-CL"/>
            </w:rPr>
          </w:pPr>
          <w:hyperlink w:anchor="_Toc20233963" w:history="1">
            <w:r w:rsidR="00C27AB2" w:rsidRPr="00D81A68">
              <w:rPr>
                <w:rStyle w:val="Hipervnculo"/>
                <w:noProof/>
                <w:sz w:val="20"/>
                <w:szCs w:val="20"/>
              </w:rPr>
              <w:t>5.1</w:t>
            </w:r>
            <w:r w:rsidR="00C27AB2" w:rsidRPr="00D81A68">
              <w:rPr>
                <w:rFonts w:eastAsiaTheme="minorEastAsia"/>
                <w:noProof/>
                <w:sz w:val="20"/>
                <w:szCs w:val="20"/>
                <w:lang w:eastAsia="es-CL"/>
              </w:rPr>
              <w:tab/>
            </w:r>
            <w:r w:rsidR="00C27AB2" w:rsidRPr="00D81A68">
              <w:rPr>
                <w:rStyle w:val="Hipervnculo"/>
                <w:noProof/>
                <w:sz w:val="20"/>
                <w:szCs w:val="20"/>
              </w:rPr>
              <w:t>Hechos constatados y Análisis de Tipología de Ingreso al SEIA</w:t>
            </w:r>
            <w:r w:rsidR="00C27AB2" w:rsidRPr="00D81A68">
              <w:rPr>
                <w:noProof/>
                <w:webHidden/>
                <w:sz w:val="20"/>
                <w:szCs w:val="20"/>
              </w:rPr>
              <w:tab/>
            </w:r>
            <w:r w:rsidR="00C27AB2" w:rsidRPr="00D81A68">
              <w:rPr>
                <w:noProof/>
                <w:webHidden/>
                <w:sz w:val="20"/>
                <w:szCs w:val="20"/>
              </w:rPr>
              <w:fldChar w:fldCharType="begin"/>
            </w:r>
            <w:r w:rsidR="00C27AB2" w:rsidRPr="00D81A68">
              <w:rPr>
                <w:noProof/>
                <w:webHidden/>
                <w:sz w:val="20"/>
                <w:szCs w:val="20"/>
              </w:rPr>
              <w:instrText xml:space="preserve"> PAGEREF _Toc20233963 \h </w:instrText>
            </w:r>
            <w:r w:rsidR="00C27AB2" w:rsidRPr="00D81A68">
              <w:rPr>
                <w:noProof/>
                <w:webHidden/>
                <w:sz w:val="20"/>
                <w:szCs w:val="20"/>
              </w:rPr>
            </w:r>
            <w:r w:rsidR="00C27AB2" w:rsidRPr="00D81A68">
              <w:rPr>
                <w:noProof/>
                <w:webHidden/>
                <w:sz w:val="20"/>
                <w:szCs w:val="20"/>
              </w:rPr>
              <w:fldChar w:fldCharType="separate"/>
            </w:r>
            <w:r w:rsidR="001A68A0">
              <w:rPr>
                <w:noProof/>
                <w:webHidden/>
                <w:sz w:val="20"/>
                <w:szCs w:val="20"/>
              </w:rPr>
              <w:t>9</w:t>
            </w:r>
            <w:r w:rsidR="00C27AB2" w:rsidRPr="00D81A68">
              <w:rPr>
                <w:noProof/>
                <w:webHidden/>
                <w:sz w:val="20"/>
                <w:szCs w:val="20"/>
              </w:rPr>
              <w:fldChar w:fldCharType="end"/>
            </w:r>
          </w:hyperlink>
        </w:p>
        <w:p w14:paraId="10EA131D" w14:textId="75201E33" w:rsidR="00C27AB2" w:rsidRPr="00D81A68" w:rsidRDefault="003D4521">
          <w:pPr>
            <w:pStyle w:val="TDC1"/>
            <w:tabs>
              <w:tab w:val="left" w:pos="440"/>
              <w:tab w:val="right" w:leader="dot" w:pos="9962"/>
            </w:tabs>
            <w:rPr>
              <w:rFonts w:eastAsiaTheme="minorEastAsia"/>
              <w:noProof/>
              <w:sz w:val="20"/>
              <w:szCs w:val="20"/>
              <w:lang w:eastAsia="es-CL"/>
            </w:rPr>
          </w:pPr>
          <w:hyperlink w:anchor="_Toc20233971" w:history="1">
            <w:r w:rsidR="00C27AB2" w:rsidRPr="00D81A68">
              <w:rPr>
                <w:rStyle w:val="Hipervnculo"/>
                <w:noProof/>
                <w:sz w:val="20"/>
                <w:szCs w:val="20"/>
              </w:rPr>
              <w:t>6</w:t>
            </w:r>
            <w:r w:rsidR="00C27AB2" w:rsidRPr="00D81A68">
              <w:rPr>
                <w:rFonts w:eastAsiaTheme="minorEastAsia"/>
                <w:noProof/>
                <w:sz w:val="20"/>
                <w:szCs w:val="20"/>
                <w:lang w:eastAsia="es-CL"/>
              </w:rPr>
              <w:tab/>
            </w:r>
            <w:r w:rsidR="00C27AB2" w:rsidRPr="00D81A68">
              <w:rPr>
                <w:rStyle w:val="Hipervnculo"/>
                <w:noProof/>
                <w:sz w:val="20"/>
                <w:szCs w:val="20"/>
              </w:rPr>
              <w:t>CONCLUSIONES</w:t>
            </w:r>
            <w:r w:rsidR="00C27AB2" w:rsidRPr="00D81A68">
              <w:rPr>
                <w:noProof/>
                <w:webHidden/>
                <w:sz w:val="20"/>
                <w:szCs w:val="20"/>
              </w:rPr>
              <w:tab/>
            </w:r>
            <w:r w:rsidR="00C27AB2" w:rsidRPr="00D81A68">
              <w:rPr>
                <w:noProof/>
                <w:webHidden/>
                <w:sz w:val="20"/>
                <w:szCs w:val="20"/>
              </w:rPr>
              <w:fldChar w:fldCharType="begin"/>
            </w:r>
            <w:r w:rsidR="00C27AB2" w:rsidRPr="00D81A68">
              <w:rPr>
                <w:noProof/>
                <w:webHidden/>
                <w:sz w:val="20"/>
                <w:szCs w:val="20"/>
              </w:rPr>
              <w:instrText xml:space="preserve"> PAGEREF _Toc20233971 \h </w:instrText>
            </w:r>
            <w:r w:rsidR="00C27AB2" w:rsidRPr="00D81A68">
              <w:rPr>
                <w:noProof/>
                <w:webHidden/>
                <w:sz w:val="20"/>
                <w:szCs w:val="20"/>
              </w:rPr>
            </w:r>
            <w:r w:rsidR="00C27AB2" w:rsidRPr="00D81A68">
              <w:rPr>
                <w:noProof/>
                <w:webHidden/>
                <w:sz w:val="20"/>
                <w:szCs w:val="20"/>
              </w:rPr>
              <w:fldChar w:fldCharType="separate"/>
            </w:r>
            <w:r w:rsidR="001A68A0">
              <w:rPr>
                <w:noProof/>
                <w:webHidden/>
                <w:sz w:val="20"/>
                <w:szCs w:val="20"/>
              </w:rPr>
              <w:t>33</w:t>
            </w:r>
            <w:r w:rsidR="00C27AB2" w:rsidRPr="00D81A68">
              <w:rPr>
                <w:noProof/>
                <w:webHidden/>
                <w:sz w:val="20"/>
                <w:szCs w:val="20"/>
              </w:rPr>
              <w:fldChar w:fldCharType="end"/>
            </w:r>
          </w:hyperlink>
        </w:p>
        <w:p w14:paraId="7EEC0464" w14:textId="0CD1A28D" w:rsidR="00C27AB2" w:rsidRPr="00D81A68" w:rsidRDefault="003D4521">
          <w:pPr>
            <w:pStyle w:val="TDC1"/>
            <w:tabs>
              <w:tab w:val="left" w:pos="440"/>
              <w:tab w:val="right" w:leader="dot" w:pos="9962"/>
            </w:tabs>
            <w:rPr>
              <w:rFonts w:eastAsiaTheme="minorEastAsia"/>
              <w:noProof/>
              <w:sz w:val="20"/>
              <w:szCs w:val="20"/>
              <w:lang w:eastAsia="es-CL"/>
            </w:rPr>
          </w:pPr>
          <w:hyperlink w:anchor="_Toc20233972" w:history="1">
            <w:r w:rsidR="00C27AB2" w:rsidRPr="00D81A68">
              <w:rPr>
                <w:rStyle w:val="Hipervnculo"/>
                <w:noProof/>
                <w:sz w:val="20"/>
                <w:szCs w:val="20"/>
              </w:rPr>
              <w:t>7</w:t>
            </w:r>
            <w:r w:rsidR="00C27AB2" w:rsidRPr="00D81A68">
              <w:rPr>
                <w:rFonts w:eastAsiaTheme="minorEastAsia"/>
                <w:noProof/>
                <w:sz w:val="20"/>
                <w:szCs w:val="20"/>
                <w:lang w:eastAsia="es-CL"/>
              </w:rPr>
              <w:tab/>
            </w:r>
            <w:r w:rsidR="00C27AB2" w:rsidRPr="00D81A68">
              <w:rPr>
                <w:rStyle w:val="Hipervnculo"/>
                <w:noProof/>
                <w:sz w:val="20"/>
                <w:szCs w:val="20"/>
              </w:rPr>
              <w:t>ANEXOS</w:t>
            </w:r>
            <w:r w:rsidR="00C27AB2" w:rsidRPr="00D81A68">
              <w:rPr>
                <w:noProof/>
                <w:webHidden/>
                <w:sz w:val="20"/>
                <w:szCs w:val="20"/>
              </w:rPr>
              <w:tab/>
            </w:r>
            <w:r w:rsidR="00C27AB2" w:rsidRPr="00D81A68">
              <w:rPr>
                <w:noProof/>
                <w:webHidden/>
                <w:sz w:val="20"/>
                <w:szCs w:val="20"/>
              </w:rPr>
              <w:fldChar w:fldCharType="begin"/>
            </w:r>
            <w:r w:rsidR="00C27AB2" w:rsidRPr="00D81A68">
              <w:rPr>
                <w:noProof/>
                <w:webHidden/>
                <w:sz w:val="20"/>
                <w:szCs w:val="20"/>
              </w:rPr>
              <w:instrText xml:space="preserve"> PAGEREF _Toc20233972 \h </w:instrText>
            </w:r>
            <w:r w:rsidR="00C27AB2" w:rsidRPr="00D81A68">
              <w:rPr>
                <w:noProof/>
                <w:webHidden/>
                <w:sz w:val="20"/>
                <w:szCs w:val="20"/>
              </w:rPr>
            </w:r>
            <w:r w:rsidR="00C27AB2" w:rsidRPr="00D81A68">
              <w:rPr>
                <w:noProof/>
                <w:webHidden/>
                <w:sz w:val="20"/>
                <w:szCs w:val="20"/>
              </w:rPr>
              <w:fldChar w:fldCharType="separate"/>
            </w:r>
            <w:r w:rsidR="001A68A0">
              <w:rPr>
                <w:noProof/>
                <w:webHidden/>
                <w:sz w:val="20"/>
                <w:szCs w:val="20"/>
              </w:rPr>
              <w:t>34</w:t>
            </w:r>
            <w:r w:rsidR="00C27AB2" w:rsidRPr="00D81A68">
              <w:rPr>
                <w:noProof/>
                <w:webHidden/>
                <w:sz w:val="20"/>
                <w:szCs w:val="20"/>
              </w:rPr>
              <w:fldChar w:fldCharType="end"/>
            </w:r>
          </w:hyperlink>
        </w:p>
        <w:p w14:paraId="3F716DC2" w14:textId="0B637BCA" w:rsidR="007A7DEB" w:rsidRPr="00C27AB2" w:rsidRDefault="007A7DEB" w:rsidP="006062E2">
          <w:pPr>
            <w:spacing w:line="240" w:lineRule="auto"/>
          </w:pPr>
          <w:r w:rsidRPr="00C27AB2">
            <w:rPr>
              <w:lang w:val="es-ES"/>
            </w:rPr>
            <w:fldChar w:fldCharType="end"/>
          </w:r>
        </w:p>
      </w:sdtContent>
    </w:sdt>
    <w:p w14:paraId="7D8C8802" w14:textId="77777777" w:rsidR="00B031A7" w:rsidRPr="009C02D8" w:rsidRDefault="00B031A7">
      <w:pPr>
        <w:rPr>
          <w:rFonts w:ascii="Calibri" w:eastAsia="Calibri" w:hAnsi="Calibri" w:cs="Calibri"/>
          <w:sz w:val="20"/>
          <w:szCs w:val="20"/>
        </w:rPr>
      </w:pPr>
      <w:r w:rsidRPr="00C27AB2">
        <w:rPr>
          <w:rFonts w:eastAsia="Calibri" w:cs="Calibri"/>
          <w:sz w:val="28"/>
          <w:szCs w:val="32"/>
        </w:rPr>
        <w:br w:type="page"/>
      </w:r>
    </w:p>
    <w:p w14:paraId="134AC172" w14:textId="77777777" w:rsidR="005B7F64" w:rsidRPr="006062E2" w:rsidRDefault="005B7F64" w:rsidP="006062E2">
      <w:pPr>
        <w:spacing w:after="0" w:line="240" w:lineRule="auto"/>
        <w:jc w:val="center"/>
        <w:rPr>
          <w:rFonts w:eastAsia="Calibri" w:cs="Calibri"/>
          <w:b/>
          <w:sz w:val="28"/>
          <w:szCs w:val="32"/>
        </w:rPr>
        <w:sectPr w:rsidR="005B7F64" w:rsidRPr="006062E2" w:rsidSect="00B031A7">
          <w:type w:val="nextColumn"/>
          <w:pgSz w:w="12240" w:h="15840" w:code="1"/>
          <w:pgMar w:top="1134" w:right="1134" w:bottom="1134" w:left="1134" w:header="709" w:footer="709" w:gutter="0"/>
          <w:pgNumType w:start="2"/>
          <w:cols w:space="708"/>
          <w:docGrid w:linePitch="360"/>
        </w:sectPr>
      </w:pPr>
    </w:p>
    <w:p w14:paraId="35EBEAB0" w14:textId="77777777" w:rsidR="007A7DEB" w:rsidRPr="006062E2" w:rsidRDefault="007A7DEB" w:rsidP="006062E2">
      <w:pPr>
        <w:pStyle w:val="IFA1"/>
        <w:rPr>
          <w:rFonts w:asciiTheme="minorHAnsi" w:hAnsiTheme="minorHAnsi"/>
        </w:rPr>
      </w:pPr>
      <w:bookmarkStart w:id="12" w:name="_Toc352840376"/>
      <w:bookmarkStart w:id="13" w:name="_Toc352841436"/>
      <w:bookmarkStart w:id="14" w:name="_Toc390777016"/>
      <w:bookmarkStart w:id="15" w:name="_Toc20233948"/>
      <w:r w:rsidRPr="006062E2">
        <w:rPr>
          <w:rFonts w:asciiTheme="minorHAnsi" w:hAnsiTheme="minorHAnsi"/>
        </w:rPr>
        <w:lastRenderedPageBreak/>
        <w:t>RESUMEN</w:t>
      </w:r>
      <w:bookmarkEnd w:id="12"/>
      <w:bookmarkEnd w:id="13"/>
      <w:bookmarkEnd w:id="14"/>
      <w:bookmarkEnd w:id="15"/>
    </w:p>
    <w:p w14:paraId="36972539" w14:textId="77777777" w:rsidR="007A7DEB" w:rsidRPr="00B031A7" w:rsidRDefault="007A7DEB" w:rsidP="006062E2">
      <w:pPr>
        <w:spacing w:after="0" w:line="240" w:lineRule="auto"/>
        <w:rPr>
          <w:rFonts w:eastAsia="Calibri" w:cs="Calibri"/>
          <w:bCs/>
          <w:sz w:val="20"/>
          <w:szCs w:val="20"/>
        </w:rPr>
      </w:pPr>
    </w:p>
    <w:p w14:paraId="5F7BD9E4" w14:textId="7484BECD" w:rsidR="00893318" w:rsidRPr="00D81A68" w:rsidRDefault="00893318" w:rsidP="00944BD5">
      <w:pPr>
        <w:spacing w:after="0" w:line="240" w:lineRule="auto"/>
        <w:jc w:val="both"/>
        <w:rPr>
          <w:rFonts w:cstheme="minorHAnsi"/>
          <w:sz w:val="20"/>
          <w:szCs w:val="20"/>
        </w:rPr>
      </w:pPr>
      <w:r w:rsidRPr="001A526B">
        <w:rPr>
          <w:rFonts w:ascii="Calibri" w:eastAsia="Calibri" w:hAnsi="Calibri" w:cs="Calibri"/>
          <w:sz w:val="20"/>
          <w:szCs w:val="20"/>
        </w:rPr>
        <w:t>El presente documento da cuenta del resultado de la actividad de fiscalización ambiental realizada</w:t>
      </w:r>
      <w:r w:rsidR="005B0DE6" w:rsidRPr="00723410">
        <w:rPr>
          <w:rFonts w:ascii="Calibri" w:eastAsia="Calibri" w:hAnsi="Calibri" w:cs="Calibri"/>
          <w:sz w:val="20"/>
          <w:szCs w:val="20"/>
        </w:rPr>
        <w:t>s</w:t>
      </w:r>
      <w:r w:rsidRPr="001A526B">
        <w:rPr>
          <w:rFonts w:ascii="Calibri" w:eastAsia="Calibri" w:hAnsi="Calibri" w:cs="Calibri"/>
          <w:sz w:val="20"/>
          <w:szCs w:val="20"/>
        </w:rPr>
        <w:t xml:space="preserve"> por </w:t>
      </w:r>
      <w:r w:rsidR="00EF054B">
        <w:rPr>
          <w:rFonts w:ascii="Calibri" w:eastAsia="Calibri" w:hAnsi="Calibri" w:cs="Calibri"/>
          <w:sz w:val="20"/>
          <w:szCs w:val="20"/>
        </w:rPr>
        <w:t>la</w:t>
      </w:r>
      <w:r w:rsidRPr="001A526B">
        <w:rPr>
          <w:rFonts w:ascii="Calibri" w:eastAsia="Calibri" w:hAnsi="Calibri" w:cs="Calibri"/>
          <w:sz w:val="20"/>
          <w:szCs w:val="20"/>
        </w:rPr>
        <w:t xml:space="preserve"> </w:t>
      </w:r>
      <w:r w:rsidR="00DE5216" w:rsidRPr="00D73296">
        <w:rPr>
          <w:rFonts w:ascii="Calibri" w:eastAsia="Calibri" w:hAnsi="Calibri" w:cs="Calibri"/>
          <w:sz w:val="20"/>
          <w:szCs w:val="20"/>
        </w:rPr>
        <w:t>Superintendencia</w:t>
      </w:r>
      <w:r w:rsidR="00EF054B" w:rsidRPr="00D73296">
        <w:rPr>
          <w:rFonts w:ascii="Calibri" w:eastAsia="Calibri" w:hAnsi="Calibri" w:cs="Calibri"/>
          <w:sz w:val="20"/>
          <w:szCs w:val="20"/>
        </w:rPr>
        <w:t xml:space="preserve"> del Medio Ambiente (SMA</w:t>
      </w:r>
      <w:r w:rsidRPr="00D73296">
        <w:rPr>
          <w:rFonts w:ascii="Calibri" w:eastAsia="Calibri" w:hAnsi="Calibri" w:cs="Calibri"/>
          <w:sz w:val="20"/>
          <w:szCs w:val="20"/>
        </w:rPr>
        <w:t xml:space="preserve">), a la </w:t>
      </w:r>
      <w:r w:rsidRPr="001A526B">
        <w:rPr>
          <w:rFonts w:ascii="Calibri" w:eastAsia="Calibri" w:hAnsi="Calibri" w:cs="Calibri"/>
          <w:sz w:val="20"/>
          <w:szCs w:val="20"/>
        </w:rPr>
        <w:t>unidad fiscalizable “</w:t>
      </w:r>
      <w:r w:rsidR="007A189E">
        <w:rPr>
          <w:rFonts w:ascii="Calibri" w:eastAsia="Calibri" w:hAnsi="Calibri" w:cs="Calibri"/>
          <w:sz w:val="20"/>
          <w:szCs w:val="20"/>
        </w:rPr>
        <w:t>A</w:t>
      </w:r>
      <w:r w:rsidR="007A189E" w:rsidRPr="000F4A3C">
        <w:rPr>
          <w:rFonts w:ascii="Calibri" w:eastAsia="Calibri" w:hAnsi="Calibri" w:cs="Calibri"/>
          <w:sz w:val="20"/>
          <w:szCs w:val="20"/>
        </w:rPr>
        <w:t xml:space="preserve">stillero estero </w:t>
      </w:r>
      <w:r w:rsidR="007A189E">
        <w:rPr>
          <w:rFonts w:ascii="Calibri" w:eastAsia="Calibri" w:hAnsi="Calibri" w:cs="Calibri"/>
          <w:sz w:val="20"/>
          <w:szCs w:val="20"/>
        </w:rPr>
        <w:t>H</w:t>
      </w:r>
      <w:r w:rsidR="007A189E" w:rsidRPr="000F4A3C">
        <w:rPr>
          <w:rFonts w:ascii="Calibri" w:eastAsia="Calibri" w:hAnsi="Calibri" w:cs="Calibri"/>
          <w:sz w:val="20"/>
          <w:szCs w:val="20"/>
        </w:rPr>
        <w:t>uito</w:t>
      </w:r>
      <w:r w:rsidRPr="001A526B">
        <w:rPr>
          <w:rFonts w:ascii="Calibri" w:eastAsia="Calibri" w:hAnsi="Calibri" w:cs="Calibri"/>
          <w:sz w:val="20"/>
          <w:szCs w:val="20"/>
        </w:rPr>
        <w:t>”</w:t>
      </w:r>
      <w:r>
        <w:rPr>
          <w:rFonts w:ascii="Calibri" w:eastAsia="Calibri" w:hAnsi="Calibri" w:cs="Calibri"/>
          <w:sz w:val="20"/>
          <w:szCs w:val="20"/>
        </w:rPr>
        <w:t>, localizada en</w:t>
      </w:r>
      <w:r w:rsidR="00D002E4">
        <w:rPr>
          <w:rFonts w:ascii="Calibri" w:eastAsia="Calibri" w:hAnsi="Calibri" w:cs="Calibri"/>
          <w:sz w:val="20"/>
          <w:szCs w:val="20"/>
        </w:rPr>
        <w:t xml:space="preserve"> playa Rosari</w:t>
      </w:r>
      <w:r w:rsidR="00F8543F">
        <w:rPr>
          <w:rFonts w:ascii="Calibri" w:eastAsia="Calibri" w:hAnsi="Calibri" w:cs="Calibri"/>
          <w:sz w:val="20"/>
          <w:szCs w:val="20"/>
        </w:rPr>
        <w:t>n</w:t>
      </w:r>
      <w:r w:rsidR="00D002E4">
        <w:rPr>
          <w:rFonts w:ascii="Calibri" w:eastAsia="Calibri" w:hAnsi="Calibri" w:cs="Calibri"/>
          <w:sz w:val="20"/>
          <w:szCs w:val="20"/>
        </w:rPr>
        <w:t xml:space="preserve">o Alto s/n, Estero Huito, comuna de Calbuco, </w:t>
      </w:r>
      <w:r w:rsidR="00D73296" w:rsidRPr="006E0D2F">
        <w:rPr>
          <w:rFonts w:ascii="Calibri" w:eastAsia="Calibri" w:hAnsi="Calibri" w:cs="Calibri"/>
          <w:sz w:val="20"/>
          <w:szCs w:val="20"/>
        </w:rPr>
        <w:t xml:space="preserve">provincia de </w:t>
      </w:r>
      <w:r w:rsidR="00D73296">
        <w:rPr>
          <w:rFonts w:ascii="Calibri" w:eastAsia="Calibri" w:hAnsi="Calibri" w:cs="Calibri"/>
          <w:sz w:val="20"/>
          <w:szCs w:val="20"/>
        </w:rPr>
        <w:t>Llanquihue,</w:t>
      </w:r>
      <w:r w:rsidR="00D73296" w:rsidRPr="006E0D2F">
        <w:rPr>
          <w:rFonts w:ascii="Calibri" w:eastAsia="Calibri" w:hAnsi="Calibri" w:cs="Calibri"/>
          <w:sz w:val="20"/>
          <w:szCs w:val="20"/>
        </w:rPr>
        <w:t xml:space="preserve"> </w:t>
      </w:r>
      <w:r w:rsidR="00D73296">
        <w:rPr>
          <w:rFonts w:ascii="Calibri" w:eastAsia="Calibri" w:hAnsi="Calibri" w:cs="Calibri"/>
          <w:sz w:val="20"/>
          <w:szCs w:val="20"/>
        </w:rPr>
        <w:t>R</w:t>
      </w:r>
      <w:r w:rsidR="00D73296" w:rsidRPr="006E0D2F">
        <w:rPr>
          <w:rFonts w:ascii="Calibri" w:eastAsia="Calibri" w:hAnsi="Calibri" w:cs="Calibri"/>
          <w:sz w:val="20"/>
          <w:szCs w:val="20"/>
        </w:rPr>
        <w:t>egión</w:t>
      </w:r>
      <w:r w:rsidR="00D73296">
        <w:rPr>
          <w:rFonts w:ascii="Calibri" w:eastAsia="Calibri" w:hAnsi="Calibri" w:cs="Calibri"/>
          <w:sz w:val="20"/>
          <w:szCs w:val="20"/>
        </w:rPr>
        <w:t xml:space="preserve"> de Los Lagos</w:t>
      </w:r>
      <w:r w:rsidRPr="001A526B">
        <w:rPr>
          <w:rFonts w:ascii="Calibri" w:eastAsia="Calibri" w:hAnsi="Calibri" w:cs="Calibri"/>
          <w:sz w:val="20"/>
          <w:szCs w:val="20"/>
        </w:rPr>
        <w:t xml:space="preserve">. La actividad de inspección fue desarrollada durante </w:t>
      </w:r>
      <w:r w:rsidR="005430A0">
        <w:rPr>
          <w:rFonts w:ascii="Calibri" w:eastAsia="Calibri" w:hAnsi="Calibri" w:cs="Calibri"/>
          <w:sz w:val="20"/>
          <w:szCs w:val="20"/>
        </w:rPr>
        <w:t>el</w:t>
      </w:r>
      <w:r w:rsidRPr="001A526B">
        <w:rPr>
          <w:rFonts w:ascii="Calibri" w:eastAsia="Calibri" w:hAnsi="Calibri" w:cs="Calibri"/>
          <w:sz w:val="20"/>
          <w:szCs w:val="20"/>
        </w:rPr>
        <w:t xml:space="preserve"> día </w:t>
      </w:r>
      <w:r w:rsidR="00D002E4">
        <w:rPr>
          <w:rFonts w:ascii="Calibri" w:eastAsia="Calibri" w:hAnsi="Calibri" w:cs="Calibri"/>
          <w:sz w:val="20"/>
          <w:szCs w:val="20"/>
        </w:rPr>
        <w:t>1</w:t>
      </w:r>
      <w:r w:rsidR="008A50B0">
        <w:rPr>
          <w:rFonts w:ascii="Calibri" w:eastAsia="Calibri" w:hAnsi="Calibri" w:cs="Calibri"/>
          <w:sz w:val="20"/>
          <w:szCs w:val="20"/>
        </w:rPr>
        <w:t>1</w:t>
      </w:r>
      <w:r w:rsidR="00716EB0">
        <w:rPr>
          <w:rFonts w:ascii="Calibri" w:eastAsia="Calibri" w:hAnsi="Calibri" w:cs="Calibri"/>
          <w:sz w:val="20"/>
          <w:szCs w:val="20"/>
        </w:rPr>
        <w:t xml:space="preserve"> de septiembre de 2019</w:t>
      </w:r>
      <w:r w:rsidR="005430A0">
        <w:rPr>
          <w:rFonts w:ascii="Calibri" w:eastAsia="Calibri" w:hAnsi="Calibri" w:cs="Calibri"/>
          <w:sz w:val="20"/>
          <w:szCs w:val="20"/>
        </w:rPr>
        <w:t xml:space="preserve"> </w:t>
      </w:r>
      <w:r w:rsidRPr="00D81A68">
        <w:rPr>
          <w:rFonts w:cstheme="minorHAnsi"/>
          <w:sz w:val="20"/>
          <w:szCs w:val="20"/>
        </w:rPr>
        <w:t xml:space="preserve">(Ver anexo </w:t>
      </w:r>
      <w:r w:rsidR="00716EB0" w:rsidRPr="00D81A68">
        <w:rPr>
          <w:rFonts w:cstheme="minorHAnsi"/>
          <w:sz w:val="20"/>
          <w:szCs w:val="20"/>
        </w:rPr>
        <w:t>1</w:t>
      </w:r>
      <w:r w:rsidRPr="00D81A68">
        <w:rPr>
          <w:rFonts w:cstheme="minorHAnsi"/>
          <w:sz w:val="20"/>
          <w:szCs w:val="20"/>
        </w:rPr>
        <w:t>).</w:t>
      </w:r>
    </w:p>
    <w:p w14:paraId="2D62E608" w14:textId="77777777" w:rsidR="00893318" w:rsidRPr="00716EB0" w:rsidRDefault="00893318" w:rsidP="00893318">
      <w:pPr>
        <w:spacing w:after="0" w:line="240" w:lineRule="auto"/>
        <w:jc w:val="both"/>
        <w:rPr>
          <w:rFonts w:cstheme="minorHAnsi"/>
          <w:sz w:val="20"/>
          <w:szCs w:val="20"/>
        </w:rPr>
      </w:pPr>
    </w:p>
    <w:p w14:paraId="461F9174" w14:textId="4ED192D6" w:rsidR="00796F16" w:rsidRPr="006A25AE" w:rsidRDefault="00893318" w:rsidP="00944BD5">
      <w:pPr>
        <w:pStyle w:val="NormalWeb"/>
        <w:spacing w:before="0" w:beforeAutospacing="0" w:after="0" w:afterAutospacing="0"/>
        <w:jc w:val="both"/>
        <w:rPr>
          <w:rFonts w:asciiTheme="minorHAnsi" w:hAnsiTheme="minorHAnsi" w:cs="Arial"/>
          <w:color w:val="000000" w:themeColor="text1"/>
          <w:sz w:val="20"/>
          <w:szCs w:val="20"/>
        </w:rPr>
      </w:pPr>
      <w:r w:rsidRPr="006A25AE">
        <w:rPr>
          <w:rFonts w:ascii="Calibri" w:eastAsia="Calibri" w:hAnsi="Calibri" w:cs="Calibri"/>
          <w:color w:val="000000" w:themeColor="text1"/>
          <w:sz w:val="20"/>
          <w:szCs w:val="20"/>
        </w:rPr>
        <w:t xml:space="preserve">El motivo de la actividad de </w:t>
      </w:r>
      <w:r w:rsidR="0042667C" w:rsidRPr="006A25AE">
        <w:rPr>
          <w:rFonts w:ascii="Calibri" w:eastAsia="Calibri" w:hAnsi="Calibri" w:cs="Calibri"/>
          <w:color w:val="000000" w:themeColor="text1"/>
          <w:sz w:val="20"/>
          <w:szCs w:val="20"/>
        </w:rPr>
        <w:t xml:space="preserve">fiscalización </w:t>
      </w:r>
      <w:r w:rsidR="00D91E76" w:rsidRPr="006A25AE">
        <w:rPr>
          <w:rFonts w:ascii="Calibri" w:eastAsia="Calibri" w:hAnsi="Calibri" w:cs="Calibri"/>
          <w:color w:val="000000" w:themeColor="text1"/>
          <w:sz w:val="20"/>
          <w:szCs w:val="20"/>
        </w:rPr>
        <w:t xml:space="preserve">ambiental </w:t>
      </w:r>
      <w:r w:rsidR="00023F6C" w:rsidRPr="006A25AE">
        <w:rPr>
          <w:rFonts w:ascii="Calibri" w:eastAsia="Calibri" w:hAnsi="Calibri" w:cs="Calibri"/>
          <w:color w:val="000000" w:themeColor="text1"/>
          <w:sz w:val="20"/>
          <w:szCs w:val="20"/>
        </w:rPr>
        <w:t xml:space="preserve">estuvo </w:t>
      </w:r>
      <w:proofErr w:type="gramStart"/>
      <w:r w:rsidR="00023F6C" w:rsidRPr="006A25AE">
        <w:rPr>
          <w:rFonts w:ascii="Calibri" w:eastAsia="Calibri" w:hAnsi="Calibri" w:cs="Calibri"/>
          <w:color w:val="000000" w:themeColor="text1"/>
          <w:sz w:val="20"/>
          <w:szCs w:val="20"/>
        </w:rPr>
        <w:t>dada</w:t>
      </w:r>
      <w:proofErr w:type="gramEnd"/>
      <w:r w:rsidR="00023F6C" w:rsidRPr="006A25AE">
        <w:rPr>
          <w:rFonts w:ascii="Calibri" w:eastAsia="Calibri" w:hAnsi="Calibri" w:cs="Calibri"/>
          <w:color w:val="000000" w:themeColor="text1"/>
          <w:sz w:val="20"/>
          <w:szCs w:val="20"/>
        </w:rPr>
        <w:t xml:space="preserve"> por </w:t>
      </w:r>
      <w:r w:rsidR="007E184E">
        <w:rPr>
          <w:rFonts w:ascii="Calibri" w:eastAsia="Calibri" w:hAnsi="Calibri" w:cs="Calibri"/>
          <w:color w:val="000000" w:themeColor="text1"/>
          <w:sz w:val="20"/>
          <w:szCs w:val="20"/>
        </w:rPr>
        <w:t>una d</w:t>
      </w:r>
      <w:r w:rsidR="00023F6C" w:rsidRPr="006A25AE">
        <w:rPr>
          <w:rFonts w:ascii="Calibri" w:eastAsia="Calibri" w:hAnsi="Calibri" w:cs="Calibri"/>
          <w:color w:val="000000" w:themeColor="text1"/>
          <w:sz w:val="20"/>
          <w:szCs w:val="20"/>
        </w:rPr>
        <w:t xml:space="preserve">enuncia </w:t>
      </w:r>
      <w:r w:rsidR="00EF054B" w:rsidRPr="006A25AE">
        <w:rPr>
          <w:rFonts w:ascii="Calibri" w:eastAsia="Calibri" w:hAnsi="Calibri" w:cs="Calibri"/>
          <w:color w:val="000000" w:themeColor="text1"/>
          <w:sz w:val="20"/>
          <w:szCs w:val="20"/>
        </w:rPr>
        <w:t xml:space="preserve">presentada </w:t>
      </w:r>
      <w:r w:rsidR="00023F6C" w:rsidRPr="006A25AE">
        <w:rPr>
          <w:rFonts w:ascii="Calibri" w:eastAsia="Calibri" w:hAnsi="Calibri" w:cs="Calibri"/>
          <w:color w:val="000000" w:themeColor="text1"/>
          <w:sz w:val="20"/>
          <w:szCs w:val="20"/>
        </w:rPr>
        <w:t xml:space="preserve">a esta Superintendencia, </w:t>
      </w:r>
      <w:r w:rsidR="009A5574">
        <w:rPr>
          <w:rFonts w:ascii="Calibri" w:eastAsia="Calibri" w:hAnsi="Calibri" w:cs="Calibri"/>
          <w:color w:val="000000" w:themeColor="text1"/>
          <w:sz w:val="20"/>
          <w:szCs w:val="20"/>
        </w:rPr>
        <w:t xml:space="preserve">e ingresada al SIDEN mediante </w:t>
      </w:r>
      <w:r w:rsidR="007E184E" w:rsidRPr="007E184E">
        <w:rPr>
          <w:rFonts w:ascii="Calibri" w:eastAsia="Calibri" w:hAnsi="Calibri" w:cs="Calibri"/>
          <w:b/>
          <w:bCs/>
          <w:color w:val="000000" w:themeColor="text1"/>
          <w:sz w:val="20"/>
          <w:szCs w:val="20"/>
        </w:rPr>
        <w:t>ID: 35-X-2019</w:t>
      </w:r>
      <w:r w:rsidR="007E184E">
        <w:rPr>
          <w:rFonts w:ascii="Calibri" w:eastAsia="Calibri" w:hAnsi="Calibri" w:cs="Calibri"/>
          <w:color w:val="000000" w:themeColor="text1"/>
          <w:sz w:val="20"/>
          <w:szCs w:val="20"/>
        </w:rPr>
        <w:t xml:space="preserve">, siendo intermediaria la SEREMIA de Medio Ambiente de Los Lagos; la cual además fue complementada por </w:t>
      </w:r>
      <w:r w:rsidR="00023F6C" w:rsidRPr="006A25AE">
        <w:rPr>
          <w:rFonts w:ascii="Calibri" w:eastAsia="Calibri" w:hAnsi="Calibri" w:cs="Calibri"/>
          <w:color w:val="000000" w:themeColor="text1"/>
          <w:sz w:val="20"/>
          <w:szCs w:val="20"/>
        </w:rPr>
        <w:t>la Capitanía de Puerto de</w:t>
      </w:r>
      <w:r w:rsidR="007E184E">
        <w:rPr>
          <w:rFonts w:ascii="Calibri" w:eastAsia="Calibri" w:hAnsi="Calibri" w:cs="Calibri"/>
          <w:color w:val="000000" w:themeColor="text1"/>
          <w:sz w:val="20"/>
          <w:szCs w:val="20"/>
        </w:rPr>
        <w:t xml:space="preserve"> Calbuco. En dicho contexto</w:t>
      </w:r>
      <w:r w:rsidR="00857965" w:rsidRPr="006A25AE">
        <w:rPr>
          <w:rFonts w:ascii="Calibri" w:eastAsia="Calibri" w:hAnsi="Calibri" w:cs="Calibri"/>
          <w:color w:val="000000" w:themeColor="text1"/>
          <w:sz w:val="20"/>
          <w:szCs w:val="20"/>
        </w:rPr>
        <w:t xml:space="preserve"> </w:t>
      </w:r>
      <w:r w:rsidR="007E184E">
        <w:rPr>
          <w:rFonts w:ascii="Calibri" w:eastAsia="Calibri" w:hAnsi="Calibri" w:cs="Calibri"/>
          <w:color w:val="000000" w:themeColor="text1"/>
          <w:sz w:val="20"/>
          <w:szCs w:val="20"/>
        </w:rPr>
        <w:t xml:space="preserve">y </w:t>
      </w:r>
      <w:r w:rsidR="00857965" w:rsidRPr="006A25AE">
        <w:rPr>
          <w:rFonts w:ascii="Calibri" w:eastAsia="Calibri" w:hAnsi="Calibri" w:cs="Calibri"/>
          <w:color w:val="000000" w:themeColor="text1"/>
          <w:sz w:val="20"/>
          <w:szCs w:val="20"/>
        </w:rPr>
        <w:t xml:space="preserve">en términos generales, </w:t>
      </w:r>
      <w:r w:rsidR="007E184E">
        <w:rPr>
          <w:rFonts w:ascii="Calibri" w:eastAsia="Calibri" w:hAnsi="Calibri" w:cs="Calibri"/>
          <w:color w:val="000000" w:themeColor="text1"/>
          <w:sz w:val="20"/>
          <w:szCs w:val="20"/>
        </w:rPr>
        <w:t xml:space="preserve">se </w:t>
      </w:r>
      <w:r w:rsidR="00857965" w:rsidRPr="006A25AE">
        <w:rPr>
          <w:rFonts w:ascii="Calibri" w:eastAsia="Calibri" w:hAnsi="Calibri" w:cs="Calibri"/>
          <w:color w:val="000000" w:themeColor="text1"/>
          <w:sz w:val="20"/>
          <w:szCs w:val="20"/>
        </w:rPr>
        <w:t xml:space="preserve">señalaba el movimiento de </w:t>
      </w:r>
      <w:r w:rsidR="006A25AE" w:rsidRPr="006A25AE">
        <w:rPr>
          <w:rFonts w:ascii="Calibri" w:eastAsia="Calibri" w:hAnsi="Calibri" w:cs="Calibri"/>
          <w:color w:val="000000" w:themeColor="text1"/>
          <w:sz w:val="20"/>
          <w:szCs w:val="20"/>
        </w:rPr>
        <w:t xml:space="preserve">terreno </w:t>
      </w:r>
      <w:r w:rsidR="00857965" w:rsidRPr="006A25AE">
        <w:rPr>
          <w:rFonts w:ascii="Calibri" w:eastAsia="Calibri" w:hAnsi="Calibri" w:cs="Calibri"/>
          <w:color w:val="000000" w:themeColor="text1"/>
          <w:sz w:val="20"/>
          <w:szCs w:val="20"/>
        </w:rPr>
        <w:t>en borde costero para la instalación de un astillero, el cual</w:t>
      </w:r>
      <w:r w:rsidR="006A25AE" w:rsidRPr="006A25AE">
        <w:rPr>
          <w:rFonts w:ascii="Calibri" w:eastAsia="Calibri" w:hAnsi="Calibri" w:cs="Calibri"/>
          <w:color w:val="000000" w:themeColor="text1"/>
          <w:sz w:val="20"/>
          <w:szCs w:val="20"/>
        </w:rPr>
        <w:t xml:space="preserve"> ya estaría realizando trabajos en embarcaciones, y el que </w:t>
      </w:r>
      <w:r w:rsidR="00857965" w:rsidRPr="006A25AE">
        <w:rPr>
          <w:rFonts w:ascii="Calibri" w:eastAsia="Calibri" w:hAnsi="Calibri" w:cs="Calibri"/>
          <w:color w:val="000000" w:themeColor="text1"/>
          <w:sz w:val="20"/>
          <w:szCs w:val="20"/>
        </w:rPr>
        <w:t>debería haber sido evaluado ambientalmente en el Sistema de Evaluación de Impacto Ambiental (SEIA)</w:t>
      </w:r>
      <w:r w:rsidR="00796F16" w:rsidRPr="006A25AE">
        <w:rPr>
          <w:rFonts w:asciiTheme="minorHAnsi" w:hAnsiTheme="minorHAnsi" w:cs="Arial"/>
          <w:color w:val="000000" w:themeColor="text1"/>
          <w:sz w:val="20"/>
          <w:szCs w:val="20"/>
        </w:rPr>
        <w:t>.</w:t>
      </w:r>
    </w:p>
    <w:p w14:paraId="441BF318" w14:textId="77777777" w:rsidR="00893318" w:rsidRPr="00716EB0" w:rsidRDefault="00893318" w:rsidP="00893318">
      <w:pPr>
        <w:spacing w:after="0" w:line="240" w:lineRule="auto"/>
        <w:jc w:val="both"/>
        <w:rPr>
          <w:rFonts w:eastAsia="Calibri" w:cs="Calibri"/>
          <w:bCs/>
          <w:sz w:val="20"/>
          <w:szCs w:val="20"/>
        </w:rPr>
      </w:pPr>
    </w:p>
    <w:p w14:paraId="76F427D7" w14:textId="574ECEDF" w:rsidR="008A50B0" w:rsidRDefault="00952364" w:rsidP="00944BD5">
      <w:pPr>
        <w:spacing w:after="0" w:line="240" w:lineRule="auto"/>
        <w:jc w:val="both"/>
        <w:rPr>
          <w:rFonts w:eastAsia="Calibri" w:cs="Calibri"/>
          <w:sz w:val="20"/>
          <w:szCs w:val="20"/>
        </w:rPr>
      </w:pPr>
      <w:r w:rsidRPr="006062E2">
        <w:rPr>
          <w:rFonts w:eastAsia="Calibri" w:cs="Calibri"/>
          <w:sz w:val="20"/>
          <w:szCs w:val="20"/>
        </w:rPr>
        <w:t xml:space="preserve">El proyecto fiscalizado </w:t>
      </w:r>
      <w:r w:rsidR="0029404F">
        <w:rPr>
          <w:rFonts w:eastAsia="Calibri" w:cs="Calibri"/>
          <w:sz w:val="20"/>
          <w:szCs w:val="20"/>
        </w:rPr>
        <w:t>c</w:t>
      </w:r>
      <w:r w:rsidRPr="006062E2">
        <w:rPr>
          <w:rFonts w:eastAsia="Calibri" w:cs="Calibri"/>
          <w:sz w:val="20"/>
          <w:szCs w:val="20"/>
        </w:rPr>
        <w:t>onsiste en</w:t>
      </w:r>
      <w:r w:rsidR="00531CFC">
        <w:rPr>
          <w:rFonts w:eastAsia="Calibri" w:cs="Calibri"/>
          <w:sz w:val="20"/>
          <w:szCs w:val="20"/>
        </w:rPr>
        <w:t xml:space="preserve"> </w:t>
      </w:r>
      <w:r w:rsidR="00D81A68">
        <w:rPr>
          <w:rFonts w:eastAsia="Calibri" w:cs="Calibri"/>
          <w:sz w:val="20"/>
          <w:szCs w:val="20"/>
        </w:rPr>
        <w:t xml:space="preserve">un </w:t>
      </w:r>
      <w:r w:rsidR="008A50B0">
        <w:rPr>
          <w:rFonts w:eastAsia="Calibri" w:cs="Calibri"/>
          <w:sz w:val="20"/>
          <w:szCs w:val="20"/>
        </w:rPr>
        <w:t xml:space="preserve">establecimiento particular que realiza </w:t>
      </w:r>
      <w:r w:rsidR="003D7404">
        <w:rPr>
          <w:rFonts w:eastAsia="Calibri" w:cs="Calibri"/>
          <w:sz w:val="20"/>
          <w:szCs w:val="20"/>
        </w:rPr>
        <w:t xml:space="preserve">servicio de astillero, realizando </w:t>
      </w:r>
      <w:r w:rsidR="008A50B0">
        <w:rPr>
          <w:rFonts w:eastAsia="Calibri" w:cs="Calibri"/>
          <w:sz w:val="20"/>
          <w:szCs w:val="20"/>
        </w:rPr>
        <w:t xml:space="preserve">funciones de mantenimiento y pintura a embarcaciones de distintos tamaños, las cuales son estibadas en un muelle flotante ubicado en el sector de playa del estero Huito. </w:t>
      </w:r>
    </w:p>
    <w:p w14:paraId="05631FCD" w14:textId="77777777" w:rsidR="00023F6C" w:rsidRDefault="00023F6C" w:rsidP="00944BD5">
      <w:pPr>
        <w:spacing w:after="0" w:line="240" w:lineRule="auto"/>
        <w:jc w:val="both"/>
        <w:rPr>
          <w:rFonts w:eastAsia="Calibri" w:cs="Calibri"/>
          <w:sz w:val="20"/>
          <w:szCs w:val="20"/>
        </w:rPr>
      </w:pPr>
    </w:p>
    <w:p w14:paraId="2C36957A" w14:textId="27E3DDBE" w:rsidR="008A50B0" w:rsidRDefault="00A904B8" w:rsidP="00944BD5">
      <w:pPr>
        <w:spacing w:after="0" w:line="240" w:lineRule="auto"/>
        <w:jc w:val="both"/>
        <w:rPr>
          <w:rFonts w:eastAsia="Calibri" w:cs="Calibri"/>
          <w:sz w:val="20"/>
          <w:szCs w:val="20"/>
        </w:rPr>
      </w:pPr>
      <w:r>
        <w:rPr>
          <w:rFonts w:eastAsia="Calibri" w:cs="Calibri"/>
          <w:sz w:val="20"/>
          <w:szCs w:val="20"/>
        </w:rPr>
        <w:t xml:space="preserve">Para acceder al lugar, se </w:t>
      </w:r>
      <w:r w:rsidR="008A50B0">
        <w:rPr>
          <w:rFonts w:eastAsia="Calibri" w:cs="Calibri"/>
          <w:sz w:val="20"/>
          <w:szCs w:val="20"/>
        </w:rPr>
        <w:t>cuenta con un</w:t>
      </w:r>
      <w:r>
        <w:rPr>
          <w:rFonts w:eastAsia="Calibri" w:cs="Calibri"/>
          <w:sz w:val="20"/>
          <w:szCs w:val="20"/>
        </w:rPr>
        <w:t xml:space="preserve"> camino pavimentado, el cual llega al sector </w:t>
      </w:r>
      <w:r w:rsidR="006A25AE">
        <w:rPr>
          <w:rFonts w:eastAsia="Calibri" w:cs="Calibri"/>
          <w:sz w:val="20"/>
          <w:szCs w:val="20"/>
        </w:rPr>
        <w:t xml:space="preserve">despejado, en donde </w:t>
      </w:r>
      <w:r>
        <w:rPr>
          <w:rFonts w:eastAsia="Calibri" w:cs="Calibri"/>
          <w:sz w:val="20"/>
          <w:szCs w:val="20"/>
        </w:rPr>
        <w:t>se ubican</w:t>
      </w:r>
      <w:r w:rsidR="006A25AE">
        <w:rPr>
          <w:rFonts w:eastAsia="Calibri" w:cs="Calibri"/>
          <w:sz w:val="20"/>
          <w:szCs w:val="20"/>
        </w:rPr>
        <w:t xml:space="preserve"> una</w:t>
      </w:r>
      <w:r w:rsidR="008A50B0">
        <w:rPr>
          <w:rFonts w:eastAsia="Calibri" w:cs="Calibri"/>
          <w:sz w:val="20"/>
          <w:szCs w:val="20"/>
        </w:rPr>
        <w:t xml:space="preserve"> oficina (sin operación actual)</w:t>
      </w:r>
      <w:r w:rsidR="006A25AE">
        <w:rPr>
          <w:rFonts w:eastAsia="Calibri" w:cs="Calibri"/>
          <w:sz w:val="20"/>
          <w:szCs w:val="20"/>
        </w:rPr>
        <w:t xml:space="preserve">, galpón, y dos bodegas, que funcionan para </w:t>
      </w:r>
      <w:r w:rsidR="008A50B0">
        <w:rPr>
          <w:rFonts w:eastAsia="Calibri" w:cs="Calibri"/>
          <w:sz w:val="20"/>
          <w:szCs w:val="20"/>
        </w:rPr>
        <w:t xml:space="preserve">guardar distintos tipos de equipos y herramientas. </w:t>
      </w:r>
    </w:p>
    <w:p w14:paraId="0104C505" w14:textId="77777777" w:rsidR="008A50B0" w:rsidRDefault="008A50B0" w:rsidP="00944BD5">
      <w:pPr>
        <w:spacing w:after="0" w:line="240" w:lineRule="auto"/>
        <w:jc w:val="both"/>
        <w:rPr>
          <w:rFonts w:eastAsia="Calibri" w:cs="Calibri"/>
          <w:sz w:val="20"/>
          <w:szCs w:val="20"/>
        </w:rPr>
      </w:pPr>
    </w:p>
    <w:p w14:paraId="717FB95E" w14:textId="49479045" w:rsidR="00A904B8" w:rsidRDefault="00A904B8" w:rsidP="00944BD5">
      <w:pPr>
        <w:spacing w:after="0" w:line="240" w:lineRule="auto"/>
        <w:jc w:val="both"/>
        <w:rPr>
          <w:rFonts w:eastAsia="Calibri" w:cs="Calibri"/>
          <w:sz w:val="20"/>
          <w:szCs w:val="20"/>
        </w:rPr>
      </w:pPr>
      <w:r>
        <w:rPr>
          <w:rFonts w:eastAsia="Calibri" w:cs="Calibri"/>
          <w:sz w:val="20"/>
          <w:szCs w:val="20"/>
        </w:rPr>
        <w:t xml:space="preserve">Cabe indicar que la página web del titular Tempano Inversiones, señala que dentro de los servicios </w:t>
      </w:r>
      <w:r w:rsidRPr="00A904B8">
        <w:rPr>
          <w:rFonts w:eastAsia="Calibri" w:cs="Calibri"/>
          <w:sz w:val="20"/>
          <w:szCs w:val="20"/>
        </w:rPr>
        <w:t>más destacados</w:t>
      </w:r>
      <w:r>
        <w:rPr>
          <w:rFonts w:eastAsia="Calibri" w:cs="Calibri"/>
          <w:sz w:val="20"/>
          <w:szCs w:val="20"/>
        </w:rPr>
        <w:t xml:space="preserve"> se encuentra:</w:t>
      </w:r>
      <w:r w:rsidRPr="00A904B8">
        <w:rPr>
          <w:rFonts w:eastAsia="Calibri" w:cs="Calibri"/>
          <w:sz w:val="20"/>
          <w:szCs w:val="20"/>
        </w:rPr>
        <w:t xml:space="preserve"> arriendo de embarcaciones, </w:t>
      </w:r>
      <w:r>
        <w:rPr>
          <w:rFonts w:eastAsia="Calibri" w:cs="Calibri"/>
          <w:sz w:val="20"/>
          <w:szCs w:val="20"/>
        </w:rPr>
        <w:t xml:space="preserve">servicio de astillero, </w:t>
      </w:r>
      <w:r w:rsidRPr="00A904B8">
        <w:rPr>
          <w:rFonts w:eastAsia="Calibri" w:cs="Calibri"/>
          <w:sz w:val="20"/>
          <w:szCs w:val="20"/>
        </w:rPr>
        <w:t xml:space="preserve">cosecha tradicional, cambio de redes, baños </w:t>
      </w:r>
      <w:r w:rsidR="007E184E" w:rsidRPr="00A904B8">
        <w:rPr>
          <w:rFonts w:eastAsia="Calibri" w:cs="Calibri"/>
          <w:sz w:val="20"/>
          <w:szCs w:val="20"/>
        </w:rPr>
        <w:t>antiparasitarios</w:t>
      </w:r>
      <w:r w:rsidRPr="00A904B8">
        <w:rPr>
          <w:rFonts w:eastAsia="Calibri" w:cs="Calibri"/>
          <w:sz w:val="20"/>
          <w:szCs w:val="20"/>
        </w:rPr>
        <w:t>, inyección de peces y lavado de redes</w:t>
      </w:r>
      <w:r>
        <w:rPr>
          <w:rFonts w:eastAsia="Calibri" w:cs="Calibri"/>
          <w:sz w:val="20"/>
          <w:szCs w:val="20"/>
        </w:rPr>
        <w:t xml:space="preserve"> (</w:t>
      </w:r>
      <w:hyperlink r:id="rId12" w:anchor="servicios" w:history="1">
        <w:r w:rsidRPr="00FC4E23">
          <w:rPr>
            <w:rStyle w:val="Hipervnculo"/>
            <w:rFonts w:eastAsia="Calibri" w:cs="Calibri"/>
            <w:sz w:val="20"/>
            <w:szCs w:val="20"/>
          </w:rPr>
          <w:t>http://tempanoinversiones.cl/#servicios</w:t>
        </w:r>
      </w:hyperlink>
      <w:r>
        <w:rPr>
          <w:rFonts w:eastAsia="Calibri" w:cs="Calibri"/>
          <w:sz w:val="20"/>
          <w:szCs w:val="20"/>
        </w:rPr>
        <w:t>)</w:t>
      </w:r>
      <w:r w:rsidR="006A25AE">
        <w:rPr>
          <w:rFonts w:eastAsia="Calibri" w:cs="Calibri"/>
          <w:sz w:val="20"/>
          <w:szCs w:val="20"/>
        </w:rPr>
        <w:t>.</w:t>
      </w:r>
    </w:p>
    <w:p w14:paraId="1208FDDB" w14:textId="77777777" w:rsidR="00A904B8" w:rsidRPr="00631777" w:rsidRDefault="00A904B8" w:rsidP="00944BD5">
      <w:pPr>
        <w:spacing w:after="0" w:line="240" w:lineRule="auto"/>
        <w:jc w:val="both"/>
        <w:rPr>
          <w:rFonts w:eastAsia="Calibri" w:cs="Calibri"/>
          <w:color w:val="000000" w:themeColor="text1"/>
          <w:sz w:val="20"/>
          <w:szCs w:val="20"/>
        </w:rPr>
      </w:pPr>
    </w:p>
    <w:p w14:paraId="7F8BF8C5" w14:textId="0A9EA72D" w:rsidR="009A5574" w:rsidRDefault="00A904B8" w:rsidP="00944BD5">
      <w:pPr>
        <w:spacing w:after="0" w:line="240" w:lineRule="auto"/>
        <w:jc w:val="both"/>
        <w:rPr>
          <w:rFonts w:eastAsia="Calibri" w:cs="Calibri"/>
          <w:color w:val="000000" w:themeColor="text1"/>
          <w:sz w:val="20"/>
          <w:szCs w:val="20"/>
        </w:rPr>
      </w:pPr>
      <w:r w:rsidRPr="00631777">
        <w:rPr>
          <w:rFonts w:eastAsia="Calibri" w:cs="Calibri"/>
          <w:color w:val="000000" w:themeColor="text1"/>
          <w:sz w:val="20"/>
          <w:szCs w:val="20"/>
        </w:rPr>
        <w:t xml:space="preserve">Finalmente, </w:t>
      </w:r>
      <w:r w:rsidR="00631777" w:rsidRPr="00631777">
        <w:rPr>
          <w:rFonts w:eastAsia="Calibri" w:cs="Calibri"/>
          <w:color w:val="000000" w:themeColor="text1"/>
          <w:sz w:val="20"/>
          <w:szCs w:val="20"/>
        </w:rPr>
        <w:t xml:space="preserve">ante la materia objeto de fiscalización ambiental, a </w:t>
      </w:r>
      <w:r w:rsidR="009A5574" w:rsidRPr="00631777">
        <w:rPr>
          <w:rFonts w:eastAsia="Calibri" w:cs="Calibri"/>
          <w:color w:val="000000" w:themeColor="text1"/>
          <w:sz w:val="20"/>
          <w:szCs w:val="20"/>
        </w:rPr>
        <w:t>saber</w:t>
      </w:r>
      <w:r w:rsidR="009A5574">
        <w:rPr>
          <w:rFonts w:eastAsia="Calibri" w:cs="Calibri"/>
          <w:color w:val="000000" w:themeColor="text1"/>
          <w:sz w:val="20"/>
          <w:szCs w:val="20"/>
        </w:rPr>
        <w:t xml:space="preserve">: Verificación de posible </w:t>
      </w:r>
      <w:r w:rsidR="009A5574" w:rsidRPr="00631777">
        <w:rPr>
          <w:rFonts w:eastAsia="Calibri" w:cs="Calibri"/>
          <w:color w:val="000000" w:themeColor="text1"/>
          <w:sz w:val="20"/>
          <w:szCs w:val="20"/>
        </w:rPr>
        <w:t>elusión</w:t>
      </w:r>
      <w:r w:rsidR="009A5574">
        <w:rPr>
          <w:rFonts w:eastAsia="Calibri" w:cs="Calibri"/>
          <w:color w:val="000000" w:themeColor="text1"/>
          <w:sz w:val="20"/>
          <w:szCs w:val="20"/>
        </w:rPr>
        <w:t xml:space="preserve"> al SEIA.</w:t>
      </w:r>
    </w:p>
    <w:p w14:paraId="4DF08DF3" w14:textId="77777777" w:rsidR="009A5574" w:rsidRDefault="009A5574" w:rsidP="00944BD5">
      <w:pPr>
        <w:spacing w:after="0" w:line="240" w:lineRule="auto"/>
        <w:jc w:val="both"/>
        <w:rPr>
          <w:rFonts w:eastAsia="Calibri" w:cs="Calibri"/>
          <w:color w:val="000000" w:themeColor="text1"/>
          <w:sz w:val="20"/>
          <w:szCs w:val="20"/>
        </w:rPr>
      </w:pPr>
    </w:p>
    <w:p w14:paraId="00DC2BE1" w14:textId="1DD5CCD9" w:rsidR="00E3185F" w:rsidRPr="00631777" w:rsidRDefault="009A5574" w:rsidP="00944BD5">
      <w:pPr>
        <w:spacing w:after="0" w:line="240" w:lineRule="auto"/>
        <w:jc w:val="both"/>
        <w:rPr>
          <w:rFonts w:eastAsia="Calibri" w:cs="Calibri"/>
          <w:color w:val="000000" w:themeColor="text1"/>
          <w:sz w:val="20"/>
          <w:szCs w:val="20"/>
        </w:rPr>
      </w:pPr>
      <w:r>
        <w:rPr>
          <w:rFonts w:eastAsia="Calibri" w:cs="Calibri"/>
          <w:color w:val="000000" w:themeColor="text1"/>
          <w:sz w:val="20"/>
          <w:szCs w:val="20"/>
        </w:rPr>
        <w:t>- D</w:t>
      </w:r>
      <w:r w:rsidR="00631777" w:rsidRPr="00631777">
        <w:rPr>
          <w:rFonts w:eastAsia="Calibri" w:cs="Calibri"/>
          <w:color w:val="000000" w:themeColor="text1"/>
          <w:sz w:val="20"/>
          <w:szCs w:val="20"/>
        </w:rPr>
        <w:t xml:space="preserve">e la citada </w:t>
      </w:r>
      <w:r>
        <w:rPr>
          <w:rFonts w:eastAsia="Calibri" w:cs="Calibri"/>
          <w:color w:val="000000" w:themeColor="text1"/>
          <w:sz w:val="20"/>
          <w:szCs w:val="20"/>
        </w:rPr>
        <w:t>inspección  ambiental y del examen  de información a los antecedentes a la vista en este caso</w:t>
      </w:r>
      <w:r w:rsidR="00631777" w:rsidRPr="00631777">
        <w:rPr>
          <w:rFonts w:eastAsia="Calibri" w:cs="Calibri"/>
          <w:color w:val="000000" w:themeColor="text1"/>
          <w:sz w:val="20"/>
          <w:szCs w:val="20"/>
        </w:rPr>
        <w:t xml:space="preserve">, </w:t>
      </w:r>
      <w:r w:rsidR="00E3185F" w:rsidRPr="00631777">
        <w:rPr>
          <w:rFonts w:eastAsia="Calibri" w:cs="Calibri"/>
          <w:color w:val="000000" w:themeColor="text1"/>
          <w:sz w:val="20"/>
          <w:szCs w:val="20"/>
        </w:rPr>
        <w:t>se logró verificar que el proyecto “</w:t>
      </w:r>
      <w:r w:rsidR="007A189E" w:rsidRPr="00631777">
        <w:rPr>
          <w:rFonts w:eastAsia="Calibri" w:cs="Calibri"/>
          <w:color w:val="000000" w:themeColor="text1"/>
          <w:sz w:val="20"/>
          <w:szCs w:val="20"/>
        </w:rPr>
        <w:t>Astillero estero Huito</w:t>
      </w:r>
      <w:r w:rsidR="00E3185F" w:rsidRPr="00631777">
        <w:rPr>
          <w:rFonts w:eastAsia="Calibri" w:cs="Calibri"/>
          <w:color w:val="000000" w:themeColor="text1"/>
          <w:sz w:val="20"/>
          <w:szCs w:val="20"/>
        </w:rPr>
        <w:t>” de</w:t>
      </w:r>
      <w:r w:rsidR="00A904B8" w:rsidRPr="00631777">
        <w:rPr>
          <w:rFonts w:eastAsia="Calibri" w:cs="Calibri"/>
          <w:color w:val="000000" w:themeColor="text1"/>
          <w:sz w:val="20"/>
          <w:szCs w:val="20"/>
        </w:rPr>
        <w:t>l titular</w:t>
      </w:r>
      <w:r w:rsidR="00E3185F" w:rsidRPr="00631777">
        <w:rPr>
          <w:rFonts w:eastAsia="Calibri" w:cs="Calibri"/>
          <w:color w:val="000000" w:themeColor="text1"/>
          <w:sz w:val="20"/>
          <w:szCs w:val="20"/>
        </w:rPr>
        <w:t xml:space="preserve"> </w:t>
      </w:r>
      <w:r w:rsidR="00542629" w:rsidRPr="00631777">
        <w:rPr>
          <w:color w:val="000000" w:themeColor="text1"/>
          <w:sz w:val="20"/>
          <w:szCs w:val="20"/>
        </w:rPr>
        <w:t>INVERSIONES, ASESORIAS, ARRIENDOS Y COMISIONES EDUARDO PRADENA E.I.R.L, RUT: RUT: 76.654.380 (</w:t>
      </w:r>
      <w:r w:rsidR="00A904B8" w:rsidRPr="00631777">
        <w:rPr>
          <w:rFonts w:eastAsia="Calibri" w:cs="Calibri"/>
          <w:color w:val="000000" w:themeColor="text1"/>
          <w:sz w:val="20"/>
          <w:szCs w:val="20"/>
        </w:rPr>
        <w:t>Tempano Inversiones</w:t>
      </w:r>
      <w:r w:rsidR="00542629" w:rsidRPr="00631777">
        <w:rPr>
          <w:rFonts w:eastAsia="Calibri" w:cs="Calibri"/>
          <w:color w:val="000000" w:themeColor="text1"/>
          <w:sz w:val="20"/>
          <w:szCs w:val="20"/>
        </w:rPr>
        <w:t xml:space="preserve"> S.A. o Astilleros Tempano </w:t>
      </w:r>
      <w:proofErr w:type="spellStart"/>
      <w:r w:rsidR="00542629" w:rsidRPr="00631777">
        <w:rPr>
          <w:rFonts w:eastAsia="Calibri" w:cs="Calibri"/>
          <w:color w:val="000000" w:themeColor="text1"/>
          <w:sz w:val="20"/>
          <w:szCs w:val="20"/>
        </w:rPr>
        <w:t>SpA</w:t>
      </w:r>
      <w:proofErr w:type="spellEnd"/>
      <w:r w:rsidR="00542629" w:rsidRPr="00631777">
        <w:rPr>
          <w:rFonts w:eastAsia="Calibri" w:cs="Calibri"/>
          <w:color w:val="000000" w:themeColor="text1"/>
          <w:sz w:val="20"/>
          <w:szCs w:val="20"/>
        </w:rPr>
        <w:t>.)</w:t>
      </w:r>
      <w:r w:rsidR="00A904B8" w:rsidRPr="00631777">
        <w:rPr>
          <w:rFonts w:eastAsia="Calibri" w:cs="Calibri"/>
          <w:color w:val="000000" w:themeColor="text1"/>
          <w:sz w:val="20"/>
          <w:szCs w:val="20"/>
        </w:rPr>
        <w:t xml:space="preserve">, </w:t>
      </w:r>
      <w:r w:rsidR="00E3185F" w:rsidRPr="00631777">
        <w:rPr>
          <w:rFonts w:eastAsia="Calibri" w:cs="Calibri"/>
          <w:color w:val="000000" w:themeColor="text1"/>
          <w:sz w:val="20"/>
          <w:szCs w:val="20"/>
        </w:rPr>
        <w:t xml:space="preserve">cumple con las características de un proyecto que corresponda someterse al Sistema de Evaluación </w:t>
      </w:r>
      <w:r w:rsidR="00540565" w:rsidRPr="00631777">
        <w:rPr>
          <w:rFonts w:eastAsia="Calibri" w:cs="Calibri"/>
          <w:color w:val="000000" w:themeColor="text1"/>
          <w:sz w:val="20"/>
          <w:szCs w:val="20"/>
        </w:rPr>
        <w:t xml:space="preserve">de Impacto </w:t>
      </w:r>
      <w:r w:rsidR="00E3185F" w:rsidRPr="00631777">
        <w:rPr>
          <w:rFonts w:eastAsia="Calibri" w:cs="Calibri"/>
          <w:color w:val="000000" w:themeColor="text1"/>
          <w:sz w:val="20"/>
          <w:szCs w:val="20"/>
        </w:rPr>
        <w:t>Ambiental</w:t>
      </w:r>
      <w:r w:rsidR="00A904B8" w:rsidRPr="00631777">
        <w:rPr>
          <w:rFonts w:eastAsia="Calibri" w:cs="Calibri"/>
          <w:color w:val="000000" w:themeColor="text1"/>
          <w:sz w:val="20"/>
          <w:szCs w:val="20"/>
        </w:rPr>
        <w:t xml:space="preserve"> (SEIA)</w:t>
      </w:r>
      <w:r w:rsidR="00565224" w:rsidRPr="00631777">
        <w:rPr>
          <w:rFonts w:eastAsia="Calibri" w:cs="Calibri"/>
          <w:color w:val="000000" w:themeColor="text1"/>
          <w:sz w:val="20"/>
          <w:szCs w:val="20"/>
        </w:rPr>
        <w:t xml:space="preserve">, específicamente al </w:t>
      </w:r>
      <w:r w:rsidR="00565224" w:rsidRPr="00FB3BF3">
        <w:rPr>
          <w:rFonts w:eastAsia="Calibri" w:cs="Calibri"/>
          <w:b/>
          <w:bCs/>
          <w:color w:val="000000" w:themeColor="text1"/>
          <w:sz w:val="20"/>
          <w:szCs w:val="20"/>
        </w:rPr>
        <w:t>Artículo 3</w:t>
      </w:r>
      <w:r w:rsidR="00FB3BF3" w:rsidRPr="00FB3BF3">
        <w:rPr>
          <w:rFonts w:eastAsia="Calibri" w:cs="Calibri"/>
          <w:b/>
          <w:bCs/>
          <w:color w:val="000000" w:themeColor="text1"/>
          <w:sz w:val="20"/>
          <w:szCs w:val="20"/>
        </w:rPr>
        <w:t xml:space="preserve"> f.3</w:t>
      </w:r>
      <w:r w:rsidR="00FB3BF3">
        <w:rPr>
          <w:rFonts w:eastAsia="Calibri" w:cs="Calibri"/>
          <w:b/>
          <w:bCs/>
          <w:color w:val="000000" w:themeColor="text1"/>
          <w:sz w:val="20"/>
          <w:szCs w:val="20"/>
        </w:rPr>
        <w:t xml:space="preserve"> </w:t>
      </w:r>
      <w:r w:rsidR="00FB3BF3" w:rsidRPr="00FB3BF3">
        <w:rPr>
          <w:rFonts w:eastAsia="Calibri" w:cs="Calibri"/>
          <w:color w:val="000000" w:themeColor="text1"/>
          <w:sz w:val="20"/>
          <w:szCs w:val="20"/>
        </w:rPr>
        <w:t>“</w:t>
      </w:r>
      <w:r w:rsidR="00FB3BF3" w:rsidRPr="00FB3BF3">
        <w:rPr>
          <w:rFonts w:eastAsia="Calibri" w:cs="Calibri"/>
          <w:i/>
          <w:iCs/>
          <w:color w:val="000000" w:themeColor="text1"/>
          <w:sz w:val="20"/>
          <w:szCs w:val="20"/>
        </w:rPr>
        <w:t>Se entenderá por astilleros aquellos sitios o lugares con instalaciones apropiadas y características, donde se construyen o reparan naves o embarcaciones, excluyéndose los varaderos, hangares o diques flotantes</w:t>
      </w:r>
      <w:r w:rsidR="00FB3BF3">
        <w:rPr>
          <w:rFonts w:eastAsia="Calibri" w:cs="Calibri"/>
          <w:i/>
          <w:iCs/>
          <w:color w:val="000000" w:themeColor="text1"/>
          <w:sz w:val="20"/>
          <w:szCs w:val="20"/>
        </w:rPr>
        <w:t>”</w:t>
      </w:r>
      <w:r w:rsidR="00A904B8" w:rsidRPr="00FB3BF3">
        <w:rPr>
          <w:rFonts w:eastAsia="Calibri" w:cs="Calibri"/>
          <w:b/>
          <w:bCs/>
          <w:color w:val="000000" w:themeColor="text1"/>
          <w:sz w:val="20"/>
          <w:szCs w:val="20"/>
        </w:rPr>
        <w:t>.</w:t>
      </w:r>
    </w:p>
    <w:p w14:paraId="198C136F" w14:textId="77777777" w:rsidR="007A7DEB" w:rsidRPr="003A3416" w:rsidRDefault="007A7DEB" w:rsidP="00796F16">
      <w:pPr>
        <w:spacing w:after="0" w:line="360" w:lineRule="auto"/>
        <w:rPr>
          <w:rFonts w:eastAsia="Calibri" w:cs="Calibri"/>
          <w:sz w:val="20"/>
          <w:szCs w:val="20"/>
        </w:rPr>
      </w:pPr>
    </w:p>
    <w:p w14:paraId="2DD241BF" w14:textId="77777777" w:rsidR="004E0813" w:rsidRPr="00B031A7" w:rsidRDefault="004E0813">
      <w:pPr>
        <w:rPr>
          <w:rFonts w:eastAsia="Calibri" w:cs="Calibri"/>
          <w:sz w:val="20"/>
          <w:szCs w:val="20"/>
        </w:rPr>
      </w:pPr>
      <w:r>
        <w:rPr>
          <w:rFonts w:eastAsia="Calibri" w:cs="Calibri"/>
          <w:sz w:val="28"/>
          <w:szCs w:val="32"/>
        </w:rPr>
        <w:br w:type="page"/>
      </w:r>
    </w:p>
    <w:p w14:paraId="7631191C" w14:textId="77777777" w:rsidR="007A7DEB" w:rsidRPr="006062E2" w:rsidRDefault="005B7F64" w:rsidP="00F957BC">
      <w:pPr>
        <w:pStyle w:val="IFA1"/>
        <w:ind w:left="567" w:hanging="567"/>
        <w:rPr>
          <w:rFonts w:asciiTheme="minorHAnsi" w:hAnsiTheme="minorHAnsi"/>
        </w:rPr>
      </w:pPr>
      <w:bookmarkStart w:id="16" w:name="_Toc390777017"/>
      <w:bookmarkStart w:id="17" w:name="_Toc20233949"/>
      <w:r w:rsidRPr="006062E2">
        <w:rPr>
          <w:rFonts w:asciiTheme="minorHAnsi" w:hAnsiTheme="minorHAnsi"/>
        </w:rPr>
        <w:lastRenderedPageBreak/>
        <w:t>I</w:t>
      </w:r>
      <w:r w:rsidR="007A7DEB" w:rsidRPr="006062E2">
        <w:rPr>
          <w:rFonts w:asciiTheme="minorHAnsi" w:hAnsiTheme="minorHAnsi"/>
        </w:rPr>
        <w:t xml:space="preserve">DENTIFICACIÓN </w:t>
      </w:r>
      <w:bookmarkEnd w:id="16"/>
      <w:r w:rsidR="00952364" w:rsidRPr="006062E2">
        <w:rPr>
          <w:rFonts w:asciiTheme="minorHAnsi" w:hAnsiTheme="minorHAnsi"/>
        </w:rPr>
        <w:t>DEL PROYECTO, ACTIVIDAD O FUENTE FISCALIZADA</w:t>
      </w:r>
      <w:bookmarkEnd w:id="17"/>
    </w:p>
    <w:p w14:paraId="549D2BC3" w14:textId="77777777" w:rsidR="007A7DEB" w:rsidRPr="00395249" w:rsidRDefault="007A7DEB" w:rsidP="00395249">
      <w:pPr>
        <w:spacing w:after="0" w:line="240" w:lineRule="auto"/>
        <w:contextualSpacing/>
        <w:outlineLvl w:val="0"/>
        <w:rPr>
          <w:rFonts w:eastAsia="Calibri" w:cs="Calibri"/>
          <w:bCs/>
          <w:sz w:val="20"/>
          <w:szCs w:val="20"/>
        </w:rPr>
      </w:pPr>
    </w:p>
    <w:p w14:paraId="2CA4BF51" w14:textId="77777777" w:rsidR="007A7DEB" w:rsidRPr="00FB11A6" w:rsidRDefault="007A7DEB" w:rsidP="006062E2">
      <w:pPr>
        <w:pStyle w:val="Ttulo1"/>
        <w:rPr>
          <w:rFonts w:asciiTheme="minorHAnsi" w:hAnsiTheme="minorHAnsi"/>
          <w:b w:val="0"/>
          <w:bCs/>
        </w:rPr>
      </w:pPr>
      <w:bookmarkStart w:id="18" w:name="_Toc20233950"/>
      <w:r w:rsidRPr="006062E2">
        <w:rPr>
          <w:rFonts w:asciiTheme="minorHAnsi" w:hAnsiTheme="minorHAnsi"/>
        </w:rPr>
        <w:t>Antecedentes Generales</w:t>
      </w:r>
      <w:bookmarkEnd w:id="18"/>
    </w:p>
    <w:p w14:paraId="474C5A58" w14:textId="77777777" w:rsidR="007A7DEB" w:rsidRPr="006062E2" w:rsidRDefault="007A7DEB" w:rsidP="00395249">
      <w:pPr>
        <w:spacing w:line="240" w:lineRule="auto"/>
        <w:contextualSpacing/>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7266EA" w:rsidRPr="00D42470" w14:paraId="2112B210" w14:textId="77777777" w:rsidTr="00D81A68">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732CC97" w14:textId="77777777" w:rsidR="007266EA" w:rsidRPr="00D42470" w:rsidRDefault="007266EA" w:rsidP="00D81A68">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52DFA8E7" w14:textId="77777777" w:rsidR="007266EA" w:rsidRPr="00B031A7" w:rsidRDefault="007266EA" w:rsidP="00D81A68">
            <w:pPr>
              <w:spacing w:after="0" w:line="240" w:lineRule="auto"/>
              <w:jc w:val="both"/>
              <w:rPr>
                <w:rFonts w:ascii="Calibri" w:eastAsia="Calibri" w:hAnsi="Calibri" w:cs="Calibri"/>
                <w:bCs/>
                <w:sz w:val="20"/>
                <w:szCs w:val="20"/>
              </w:rPr>
            </w:pPr>
          </w:p>
          <w:p w14:paraId="695F7CE8" w14:textId="44B851C6" w:rsidR="00B031A7" w:rsidRPr="00B031A7" w:rsidRDefault="00345457" w:rsidP="00D81A68">
            <w:pPr>
              <w:spacing w:after="0" w:line="240" w:lineRule="auto"/>
              <w:jc w:val="both"/>
              <w:rPr>
                <w:rFonts w:ascii="Calibri" w:eastAsia="Calibri" w:hAnsi="Calibri" w:cs="Calibri"/>
                <w:bCs/>
                <w:sz w:val="20"/>
                <w:szCs w:val="20"/>
              </w:rPr>
            </w:pPr>
            <w:r>
              <w:rPr>
                <w:rFonts w:ascii="Calibri" w:eastAsia="Calibri" w:hAnsi="Calibri" w:cs="Calibri"/>
                <w:bCs/>
                <w:sz w:val="20"/>
                <w:szCs w:val="20"/>
              </w:rPr>
              <w:t xml:space="preserve">Astillero Calbuco </w:t>
            </w:r>
            <w:proofErr w:type="spellStart"/>
            <w:r>
              <w:rPr>
                <w:rFonts w:ascii="Calibri" w:eastAsia="Calibri" w:hAnsi="Calibri" w:cs="Calibri"/>
                <w:bCs/>
                <w:sz w:val="20"/>
                <w:szCs w:val="20"/>
              </w:rPr>
              <w:t>SpA</w:t>
            </w:r>
            <w:proofErr w:type="spellEnd"/>
            <w:r>
              <w:rPr>
                <w:rFonts w:ascii="Calibri" w:eastAsia="Calibri" w:hAnsi="Calibri" w:cs="Calibri"/>
                <w:bCs/>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0F47CC11" w14:textId="77777777" w:rsidR="007266EA" w:rsidRDefault="007266EA" w:rsidP="00D81A68">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506C5E59" w14:textId="77777777" w:rsidR="003A3416" w:rsidRPr="00F550D3" w:rsidRDefault="003A3416" w:rsidP="00D81A68">
            <w:pPr>
              <w:spacing w:after="0" w:line="240" w:lineRule="auto"/>
              <w:jc w:val="both"/>
              <w:rPr>
                <w:rFonts w:ascii="Calibri" w:eastAsia="Calibri" w:hAnsi="Calibri" w:cs="Calibri"/>
                <w:bCs/>
                <w:sz w:val="20"/>
                <w:szCs w:val="20"/>
                <w:lang w:eastAsia="es-ES"/>
              </w:rPr>
            </w:pPr>
          </w:p>
          <w:p w14:paraId="686C62AF" w14:textId="6E25E847" w:rsidR="003A3416" w:rsidRPr="003A3416" w:rsidRDefault="00345457" w:rsidP="00D81A68">
            <w:pPr>
              <w:spacing w:after="0" w:line="240" w:lineRule="auto"/>
              <w:jc w:val="both"/>
              <w:rPr>
                <w:rFonts w:ascii="Calibri" w:eastAsia="Calibri" w:hAnsi="Calibri" w:cs="Calibri"/>
                <w:bCs/>
                <w:sz w:val="20"/>
                <w:szCs w:val="20"/>
                <w:lang w:eastAsia="es-ES"/>
              </w:rPr>
            </w:pPr>
            <w:r>
              <w:rPr>
                <w:rFonts w:ascii="Calibri" w:eastAsia="Calibri" w:hAnsi="Calibri" w:cs="Calibri"/>
                <w:bCs/>
                <w:sz w:val="20"/>
                <w:szCs w:val="20"/>
                <w:lang w:eastAsia="es-ES"/>
              </w:rPr>
              <w:t>Operación</w:t>
            </w:r>
          </w:p>
        </w:tc>
      </w:tr>
      <w:tr w:rsidR="007A7DEB" w:rsidRPr="006062E2" w14:paraId="118DB11E" w14:textId="77777777"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545C529" w14:textId="77777777" w:rsidR="007A7DEB" w:rsidRPr="006062E2" w:rsidRDefault="007A7DEB" w:rsidP="006062E2">
            <w:pPr>
              <w:spacing w:after="0" w:line="240" w:lineRule="auto"/>
              <w:jc w:val="both"/>
              <w:rPr>
                <w:rFonts w:eastAsia="Calibri" w:cs="Calibri"/>
                <w:b/>
                <w:sz w:val="20"/>
                <w:szCs w:val="20"/>
              </w:rPr>
            </w:pPr>
            <w:r w:rsidRPr="006062E2">
              <w:rPr>
                <w:rFonts w:eastAsia="Calibri" w:cs="Calibri"/>
                <w:b/>
                <w:sz w:val="20"/>
                <w:szCs w:val="20"/>
              </w:rPr>
              <w:t>Región:</w:t>
            </w:r>
            <w:r w:rsidRPr="006062E2">
              <w:rPr>
                <w:rFonts w:eastAsia="Calibri" w:cs="Calibri"/>
                <w:sz w:val="20"/>
                <w:szCs w:val="20"/>
              </w:rPr>
              <w:t xml:space="preserve"> </w:t>
            </w:r>
            <w:r w:rsidR="00EF054B">
              <w:rPr>
                <w:rFonts w:eastAsia="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40A99C52" w14:textId="77777777" w:rsidR="007A7DEB" w:rsidRDefault="007A7DEB" w:rsidP="006062E2">
            <w:pPr>
              <w:spacing w:after="100" w:line="240" w:lineRule="auto"/>
              <w:ind w:left="46"/>
              <w:jc w:val="both"/>
              <w:rPr>
                <w:rFonts w:eastAsia="Calibri" w:cs="Calibri"/>
                <w:sz w:val="20"/>
                <w:szCs w:val="20"/>
              </w:rPr>
            </w:pPr>
            <w:r w:rsidRPr="006062E2">
              <w:rPr>
                <w:rFonts w:eastAsia="Calibri" w:cs="Calibri"/>
                <w:b/>
                <w:sz w:val="20"/>
                <w:szCs w:val="20"/>
              </w:rPr>
              <w:t xml:space="preserve">Ubicación específica </w:t>
            </w:r>
            <w:r w:rsidR="00952364" w:rsidRPr="006062E2">
              <w:rPr>
                <w:rFonts w:cstheme="minorHAnsi"/>
                <w:b/>
                <w:sz w:val="20"/>
                <w:szCs w:val="20"/>
              </w:rPr>
              <w:t>de la actividad, proyecto o fuente fiscalizada</w:t>
            </w:r>
            <w:r w:rsidRPr="006062E2">
              <w:rPr>
                <w:rFonts w:eastAsia="Calibri" w:cs="Calibri"/>
                <w:b/>
                <w:sz w:val="20"/>
                <w:szCs w:val="20"/>
              </w:rPr>
              <w:t>:</w:t>
            </w:r>
            <w:r w:rsidRPr="006062E2">
              <w:rPr>
                <w:rFonts w:eastAsia="Calibri" w:cs="Calibri"/>
                <w:sz w:val="20"/>
                <w:szCs w:val="20"/>
              </w:rPr>
              <w:t xml:space="preserve"> </w:t>
            </w:r>
          </w:p>
          <w:p w14:paraId="45DEDB3E" w14:textId="1D083AF4" w:rsidR="00D6740D" w:rsidRPr="006062E2" w:rsidRDefault="00345457" w:rsidP="00D6740D">
            <w:pPr>
              <w:spacing w:after="100" w:line="240" w:lineRule="auto"/>
              <w:ind w:left="46"/>
              <w:jc w:val="both"/>
              <w:rPr>
                <w:rFonts w:eastAsia="Calibri" w:cs="Calibri"/>
                <w:sz w:val="20"/>
                <w:szCs w:val="20"/>
              </w:rPr>
            </w:pPr>
            <w:r>
              <w:rPr>
                <w:rFonts w:eastAsia="Calibri" w:cs="Calibri"/>
                <w:sz w:val="20"/>
                <w:szCs w:val="20"/>
              </w:rPr>
              <w:t>P</w:t>
            </w:r>
            <w:r w:rsidRPr="00345457">
              <w:rPr>
                <w:rFonts w:eastAsia="Calibri" w:cs="Calibri"/>
                <w:sz w:val="20"/>
                <w:szCs w:val="20"/>
              </w:rPr>
              <w:t>laya Rosari</w:t>
            </w:r>
            <w:r w:rsidR="00F8543F">
              <w:rPr>
                <w:rFonts w:eastAsia="Calibri" w:cs="Calibri"/>
                <w:sz w:val="20"/>
                <w:szCs w:val="20"/>
              </w:rPr>
              <w:t>n</w:t>
            </w:r>
            <w:r w:rsidRPr="00345457">
              <w:rPr>
                <w:rFonts w:eastAsia="Calibri" w:cs="Calibri"/>
                <w:sz w:val="20"/>
                <w:szCs w:val="20"/>
              </w:rPr>
              <w:t>o Alto s/n, Estero Huito</w:t>
            </w:r>
          </w:p>
        </w:tc>
      </w:tr>
      <w:tr w:rsidR="007A7DEB" w:rsidRPr="006062E2" w14:paraId="30C7FE56" w14:textId="77777777" w:rsidTr="00B17169">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D08C57" w14:textId="77777777" w:rsidR="007A7DEB" w:rsidRPr="006062E2" w:rsidRDefault="007A7DEB" w:rsidP="006062E2">
            <w:pPr>
              <w:spacing w:after="0" w:line="240" w:lineRule="auto"/>
              <w:jc w:val="both"/>
              <w:rPr>
                <w:rFonts w:eastAsia="Calibri" w:cs="Calibri"/>
                <w:sz w:val="20"/>
                <w:szCs w:val="20"/>
              </w:rPr>
            </w:pPr>
            <w:r w:rsidRPr="006062E2">
              <w:rPr>
                <w:rFonts w:eastAsia="Calibri" w:cs="Calibri"/>
                <w:b/>
                <w:sz w:val="20"/>
                <w:szCs w:val="20"/>
              </w:rPr>
              <w:t>Provincia:</w:t>
            </w:r>
            <w:r w:rsidRPr="006062E2">
              <w:rPr>
                <w:rFonts w:eastAsia="Calibri" w:cs="Calibri"/>
                <w:sz w:val="20"/>
                <w:szCs w:val="20"/>
              </w:rPr>
              <w:t xml:space="preserve"> </w:t>
            </w:r>
            <w:r w:rsidR="00EF054B">
              <w:rPr>
                <w:rFonts w:eastAsia="Calibri" w:cs="Calibri"/>
                <w:sz w:val="20"/>
                <w:szCs w:val="20"/>
              </w:rPr>
              <w:t>Llanquihue</w:t>
            </w:r>
          </w:p>
        </w:tc>
        <w:tc>
          <w:tcPr>
            <w:tcW w:w="2296" w:type="pct"/>
            <w:vMerge/>
            <w:tcBorders>
              <w:left w:val="single" w:sz="4" w:space="0" w:color="auto"/>
              <w:right w:val="single" w:sz="4" w:space="0" w:color="auto"/>
            </w:tcBorders>
            <w:shd w:val="clear" w:color="auto" w:fill="FFFFFF"/>
          </w:tcPr>
          <w:p w14:paraId="72A4A12C" w14:textId="77777777" w:rsidR="007A7DEB" w:rsidRPr="006062E2" w:rsidRDefault="007A7DEB" w:rsidP="006062E2">
            <w:pPr>
              <w:spacing w:after="0" w:line="240" w:lineRule="auto"/>
              <w:ind w:left="188"/>
              <w:jc w:val="both"/>
              <w:rPr>
                <w:rFonts w:eastAsia="Calibri" w:cs="Calibri"/>
                <w:b/>
                <w:sz w:val="20"/>
                <w:szCs w:val="20"/>
              </w:rPr>
            </w:pPr>
          </w:p>
        </w:tc>
      </w:tr>
      <w:tr w:rsidR="007A7DEB" w:rsidRPr="006062E2" w14:paraId="3FD46B7A" w14:textId="77777777"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74EBB5" w14:textId="532EF22B" w:rsidR="007A7DEB" w:rsidRPr="006062E2" w:rsidRDefault="007A7DEB" w:rsidP="006062E2">
            <w:pPr>
              <w:spacing w:after="100" w:line="240" w:lineRule="auto"/>
              <w:jc w:val="both"/>
              <w:rPr>
                <w:rFonts w:eastAsia="Calibri" w:cs="Calibri"/>
                <w:sz w:val="20"/>
                <w:szCs w:val="20"/>
              </w:rPr>
            </w:pPr>
            <w:r w:rsidRPr="006062E2">
              <w:rPr>
                <w:rFonts w:eastAsia="Calibri" w:cs="Calibri"/>
                <w:b/>
                <w:sz w:val="20"/>
                <w:szCs w:val="20"/>
              </w:rPr>
              <w:t>Comuna:</w:t>
            </w:r>
            <w:r w:rsidRPr="006062E2">
              <w:rPr>
                <w:rFonts w:eastAsia="Calibri" w:cs="Calibri"/>
                <w:sz w:val="20"/>
                <w:szCs w:val="20"/>
              </w:rPr>
              <w:t xml:space="preserve"> </w:t>
            </w:r>
            <w:r w:rsidR="00345457">
              <w:rPr>
                <w:rFonts w:eastAsia="Calibri" w:cs="Calibri"/>
                <w:sz w:val="20"/>
                <w:szCs w:val="20"/>
              </w:rPr>
              <w:t>Calbuco</w:t>
            </w:r>
          </w:p>
        </w:tc>
        <w:tc>
          <w:tcPr>
            <w:tcW w:w="2296" w:type="pct"/>
            <w:vMerge/>
            <w:tcBorders>
              <w:left w:val="single" w:sz="4" w:space="0" w:color="auto"/>
              <w:bottom w:val="single" w:sz="4" w:space="0" w:color="auto"/>
              <w:right w:val="single" w:sz="4" w:space="0" w:color="auto"/>
            </w:tcBorders>
            <w:shd w:val="clear" w:color="auto" w:fill="FFFFFF"/>
          </w:tcPr>
          <w:p w14:paraId="378336A7" w14:textId="77777777" w:rsidR="007A7DEB" w:rsidRPr="006062E2" w:rsidRDefault="007A7DEB" w:rsidP="006062E2">
            <w:pPr>
              <w:spacing w:after="0" w:line="240" w:lineRule="auto"/>
              <w:ind w:left="188"/>
              <w:jc w:val="both"/>
              <w:rPr>
                <w:rFonts w:eastAsia="Calibri" w:cs="Calibri"/>
                <w:b/>
                <w:sz w:val="20"/>
                <w:szCs w:val="20"/>
              </w:rPr>
            </w:pPr>
          </w:p>
        </w:tc>
      </w:tr>
      <w:tr w:rsidR="007A7DEB" w:rsidRPr="006062E2" w14:paraId="2AE2291F" w14:textId="77777777" w:rsidTr="00B17169">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32BF3BF" w14:textId="77777777"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 xml:space="preserve">Titular </w:t>
            </w:r>
            <w:r w:rsidR="00952364" w:rsidRPr="006062E2">
              <w:rPr>
                <w:rFonts w:cstheme="minorHAnsi"/>
                <w:b/>
                <w:sz w:val="20"/>
                <w:szCs w:val="20"/>
              </w:rPr>
              <w:t>de la actividad, proyecto o fuente fiscalizada</w:t>
            </w:r>
            <w:r w:rsidRPr="006062E2">
              <w:rPr>
                <w:rFonts w:eastAsia="Calibri" w:cs="Calibri"/>
                <w:b/>
                <w:sz w:val="20"/>
                <w:szCs w:val="20"/>
              </w:rPr>
              <w:t>:</w:t>
            </w:r>
            <w:r w:rsidRPr="006062E2">
              <w:rPr>
                <w:rFonts w:eastAsia="Calibri" w:cs="Calibri"/>
                <w:sz w:val="20"/>
                <w:szCs w:val="20"/>
              </w:rPr>
              <w:t xml:space="preserve"> </w:t>
            </w:r>
          </w:p>
          <w:p w14:paraId="792070AF" w14:textId="695B79C7" w:rsidR="00575523" w:rsidRPr="004E0946" w:rsidRDefault="00345457" w:rsidP="00575523">
            <w:pPr>
              <w:spacing w:after="100" w:line="240" w:lineRule="auto"/>
              <w:jc w:val="both"/>
              <w:rPr>
                <w:rFonts w:ascii="Calibri" w:eastAsia="Calibri" w:hAnsi="Calibri" w:cs="Calibri"/>
                <w:bCs/>
                <w:sz w:val="20"/>
                <w:szCs w:val="20"/>
              </w:rPr>
            </w:pPr>
            <w:r w:rsidRPr="004E0946">
              <w:rPr>
                <w:rFonts w:ascii="Calibri" w:eastAsia="Calibri" w:hAnsi="Calibri" w:cs="Calibri"/>
                <w:bCs/>
                <w:sz w:val="20"/>
                <w:szCs w:val="20"/>
              </w:rPr>
              <w:t>Inversiones, Asesorías, arriendos y comisiones</w:t>
            </w:r>
            <w:r w:rsidR="00575523" w:rsidRPr="004E0946">
              <w:rPr>
                <w:rFonts w:ascii="Calibri" w:eastAsia="Calibri" w:hAnsi="Calibri" w:cs="Calibri"/>
                <w:bCs/>
                <w:sz w:val="20"/>
                <w:szCs w:val="20"/>
              </w:rPr>
              <w:t xml:space="preserve"> Eduardo Pradena EIRL </w:t>
            </w:r>
          </w:p>
          <w:p w14:paraId="5832CAB7" w14:textId="6C8FF29E" w:rsidR="00EF054B" w:rsidRPr="006062E2" w:rsidRDefault="00EF054B" w:rsidP="006062E2">
            <w:pPr>
              <w:spacing w:after="100" w:line="240" w:lineRule="auto"/>
              <w:jc w:val="both"/>
              <w:rPr>
                <w:rFonts w:eastAsia="Calibri" w:cs="Calibr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F97B0A3" w14:textId="77777777"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RUT o RUN:</w:t>
            </w:r>
            <w:r w:rsidRPr="006062E2">
              <w:rPr>
                <w:rFonts w:eastAsia="Calibri" w:cs="Calibri"/>
                <w:sz w:val="20"/>
                <w:szCs w:val="20"/>
              </w:rPr>
              <w:t xml:space="preserve"> </w:t>
            </w:r>
          </w:p>
          <w:p w14:paraId="6960351B" w14:textId="0FEBEE35" w:rsidR="00EF054B" w:rsidRPr="006062E2" w:rsidRDefault="00E70102" w:rsidP="006062E2">
            <w:pPr>
              <w:spacing w:after="100" w:line="240" w:lineRule="auto"/>
              <w:jc w:val="both"/>
              <w:rPr>
                <w:rFonts w:eastAsia="Calibri" w:cs="Calibri"/>
                <w:sz w:val="20"/>
                <w:szCs w:val="20"/>
                <w:lang w:val="es-ES" w:eastAsia="es-ES"/>
              </w:rPr>
            </w:pPr>
            <w:r>
              <w:rPr>
                <w:rFonts w:eastAsia="Calibri" w:cs="Calibri"/>
                <w:sz w:val="20"/>
                <w:szCs w:val="20"/>
                <w:lang w:val="es-ES"/>
              </w:rPr>
              <w:t>76.654.380-4</w:t>
            </w:r>
          </w:p>
        </w:tc>
      </w:tr>
      <w:tr w:rsidR="007A7DEB" w:rsidRPr="006062E2" w14:paraId="32FE6966" w14:textId="77777777" w:rsidTr="00B1716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505BB6" w14:textId="77777777"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Domicilio titular:</w:t>
            </w:r>
            <w:r w:rsidRPr="006062E2">
              <w:rPr>
                <w:rFonts w:eastAsia="Calibri" w:cs="Calibri"/>
                <w:sz w:val="20"/>
                <w:szCs w:val="20"/>
              </w:rPr>
              <w:t xml:space="preserve"> </w:t>
            </w:r>
          </w:p>
          <w:p w14:paraId="42DB199A" w14:textId="41A81351" w:rsidR="00D6740D" w:rsidRPr="006062E2" w:rsidRDefault="00E70102" w:rsidP="006062E2">
            <w:pPr>
              <w:spacing w:after="100" w:line="240" w:lineRule="auto"/>
              <w:jc w:val="both"/>
              <w:rPr>
                <w:rFonts w:eastAsia="Calibri" w:cs="Calibri"/>
                <w:sz w:val="20"/>
                <w:szCs w:val="20"/>
              </w:rPr>
            </w:pPr>
            <w:r>
              <w:rPr>
                <w:rFonts w:eastAsia="Calibri" w:cs="Calibri"/>
                <w:sz w:val="20"/>
                <w:szCs w:val="20"/>
              </w:rPr>
              <w:t xml:space="preserve">Camino El </w:t>
            </w:r>
            <w:proofErr w:type="spellStart"/>
            <w:r>
              <w:rPr>
                <w:rFonts w:eastAsia="Calibri" w:cs="Calibri"/>
                <w:sz w:val="20"/>
                <w:szCs w:val="20"/>
              </w:rPr>
              <w:t>Tepual</w:t>
            </w:r>
            <w:proofErr w:type="spellEnd"/>
            <w:r>
              <w:rPr>
                <w:rFonts w:eastAsia="Calibri" w:cs="Calibri"/>
                <w:sz w:val="20"/>
                <w:szCs w:val="20"/>
              </w:rPr>
              <w:t xml:space="preserve">, km 4, </w:t>
            </w:r>
            <w:r w:rsidR="00107B00">
              <w:rPr>
                <w:rFonts w:eastAsia="Calibri" w:cs="Calibri"/>
                <w:sz w:val="20"/>
                <w:szCs w:val="20"/>
              </w:rPr>
              <w:t xml:space="preserve">sector Lagunitas, </w:t>
            </w:r>
            <w:r>
              <w:rPr>
                <w:rFonts w:eastAsia="Calibri" w:cs="Calibri"/>
                <w:sz w:val="20"/>
                <w:szCs w:val="20"/>
              </w:rPr>
              <w:t xml:space="preserve">Puerto Montt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A720388" w14:textId="6BA5529B" w:rsidR="007A7DEB" w:rsidRPr="006062E2" w:rsidRDefault="007A7DEB" w:rsidP="006062E2">
            <w:pPr>
              <w:spacing w:after="100" w:line="240" w:lineRule="auto"/>
              <w:jc w:val="both"/>
              <w:rPr>
                <w:rFonts w:eastAsia="Calibri" w:cs="Calibri"/>
                <w:sz w:val="20"/>
                <w:szCs w:val="20"/>
              </w:rPr>
            </w:pPr>
            <w:r w:rsidRPr="006062E2">
              <w:rPr>
                <w:rFonts w:eastAsia="Calibri" w:cs="Calibri"/>
                <w:b/>
                <w:sz w:val="20"/>
                <w:szCs w:val="20"/>
              </w:rPr>
              <w:t>Correo electrónico:</w:t>
            </w:r>
            <w:r w:rsidRPr="006062E2">
              <w:rPr>
                <w:rFonts w:eastAsia="Calibri" w:cs="Calibri"/>
                <w:sz w:val="20"/>
                <w:szCs w:val="20"/>
              </w:rPr>
              <w:t xml:space="preserve"> </w:t>
            </w:r>
            <w:r w:rsidR="00940F0E">
              <w:rPr>
                <w:rFonts w:eastAsia="Calibri" w:cs="Calibri"/>
                <w:sz w:val="20"/>
                <w:szCs w:val="20"/>
              </w:rPr>
              <w:t>epradena</w:t>
            </w:r>
            <w:r w:rsidR="0029404F">
              <w:rPr>
                <w:rFonts w:eastAsia="Calibri" w:cs="Calibri"/>
                <w:sz w:val="20"/>
                <w:szCs w:val="20"/>
              </w:rPr>
              <w:t>@</w:t>
            </w:r>
            <w:r w:rsidR="00940F0E">
              <w:rPr>
                <w:rFonts w:eastAsia="Calibri" w:cs="Calibri"/>
                <w:sz w:val="20"/>
                <w:szCs w:val="20"/>
              </w:rPr>
              <w:t>tempanoinversiones</w:t>
            </w:r>
            <w:r w:rsidR="0029404F">
              <w:rPr>
                <w:rFonts w:eastAsia="Calibri" w:cs="Calibri"/>
                <w:sz w:val="20"/>
                <w:szCs w:val="20"/>
              </w:rPr>
              <w:t>.cl</w:t>
            </w:r>
          </w:p>
        </w:tc>
      </w:tr>
      <w:tr w:rsidR="007A7DEB" w:rsidRPr="006062E2" w14:paraId="6490C226" w14:textId="77777777" w:rsidTr="00B1716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51E4498" w14:textId="77777777" w:rsidR="007A7DEB" w:rsidRPr="006062E2" w:rsidRDefault="007A7DEB" w:rsidP="006062E2">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53A738D" w14:textId="77777777" w:rsidR="00D6740D" w:rsidRDefault="007A7DEB" w:rsidP="00D6740D">
            <w:pPr>
              <w:spacing w:after="100" w:line="240" w:lineRule="auto"/>
              <w:jc w:val="both"/>
              <w:rPr>
                <w:rFonts w:eastAsia="Calibri" w:cs="Calibri"/>
                <w:sz w:val="20"/>
                <w:szCs w:val="20"/>
              </w:rPr>
            </w:pPr>
            <w:r w:rsidRPr="006062E2">
              <w:rPr>
                <w:rFonts w:eastAsia="Calibri" w:cs="Calibri"/>
                <w:b/>
                <w:sz w:val="20"/>
                <w:szCs w:val="20"/>
              </w:rPr>
              <w:t>Teléfono:</w:t>
            </w:r>
            <w:r w:rsidRPr="006062E2">
              <w:rPr>
                <w:rFonts w:eastAsia="Calibri" w:cs="Calibri"/>
                <w:sz w:val="20"/>
                <w:szCs w:val="20"/>
              </w:rPr>
              <w:t xml:space="preserve"> </w:t>
            </w:r>
          </w:p>
          <w:p w14:paraId="3E6FDD7C" w14:textId="3B31B3EC" w:rsidR="007A7DEB" w:rsidRPr="006062E2" w:rsidRDefault="005053A6" w:rsidP="00D6740D">
            <w:pPr>
              <w:spacing w:after="100" w:line="240" w:lineRule="auto"/>
              <w:jc w:val="both"/>
              <w:rPr>
                <w:rFonts w:eastAsia="Calibri" w:cs="Calibri"/>
                <w:sz w:val="20"/>
                <w:szCs w:val="20"/>
              </w:rPr>
            </w:pPr>
            <w:r>
              <w:rPr>
                <w:rFonts w:eastAsia="Calibri" w:cs="Calibri"/>
                <w:sz w:val="20"/>
                <w:szCs w:val="20"/>
              </w:rPr>
              <w:t>979762113</w:t>
            </w:r>
          </w:p>
        </w:tc>
      </w:tr>
      <w:tr w:rsidR="007A7DEB" w:rsidRPr="006062E2" w14:paraId="1C64B458" w14:textId="77777777" w:rsidTr="00B1716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751F6C" w14:textId="77777777"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Identificación del representante legal:</w:t>
            </w:r>
            <w:r w:rsidRPr="006062E2">
              <w:rPr>
                <w:rFonts w:eastAsia="Calibri" w:cs="Calibri"/>
                <w:sz w:val="20"/>
                <w:szCs w:val="20"/>
              </w:rPr>
              <w:t xml:space="preserve"> </w:t>
            </w:r>
          </w:p>
          <w:p w14:paraId="48433020" w14:textId="1DEDF32C" w:rsidR="00D6740D" w:rsidRPr="006062E2" w:rsidRDefault="002B5CE3" w:rsidP="006062E2">
            <w:pPr>
              <w:spacing w:after="100" w:line="240" w:lineRule="auto"/>
              <w:jc w:val="both"/>
              <w:rPr>
                <w:rFonts w:eastAsia="Calibri" w:cs="Calibri"/>
                <w:sz w:val="20"/>
                <w:szCs w:val="20"/>
              </w:rPr>
            </w:pPr>
            <w:r>
              <w:rPr>
                <w:rFonts w:eastAsia="Calibri" w:cs="Calibri"/>
                <w:sz w:val="20"/>
                <w:szCs w:val="20"/>
              </w:rPr>
              <w:t xml:space="preserve">Eduardo Pradena </w:t>
            </w:r>
            <w:proofErr w:type="spellStart"/>
            <w:r>
              <w:rPr>
                <w:rFonts w:eastAsia="Calibri" w:cs="Calibri"/>
                <w:sz w:val="20"/>
                <w:szCs w:val="20"/>
              </w:rPr>
              <w:t>Feris</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9A16D0" w14:textId="77777777"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RUT o RUN:</w:t>
            </w:r>
            <w:r w:rsidRPr="006062E2">
              <w:rPr>
                <w:rFonts w:eastAsia="Calibri" w:cs="Calibri"/>
                <w:sz w:val="20"/>
                <w:szCs w:val="20"/>
              </w:rPr>
              <w:t xml:space="preserve"> </w:t>
            </w:r>
          </w:p>
          <w:p w14:paraId="366A0593" w14:textId="393F9721" w:rsidR="00D6740D" w:rsidRPr="006062E2" w:rsidRDefault="002B5CE3" w:rsidP="006062E2">
            <w:pPr>
              <w:spacing w:after="100" w:line="240" w:lineRule="auto"/>
              <w:jc w:val="both"/>
              <w:rPr>
                <w:rFonts w:eastAsia="Calibri" w:cs="Calibri"/>
                <w:sz w:val="20"/>
                <w:szCs w:val="20"/>
                <w:lang w:val="es-ES" w:eastAsia="es-ES"/>
              </w:rPr>
            </w:pPr>
            <w:r>
              <w:rPr>
                <w:rFonts w:eastAsia="Calibri" w:cs="Calibri"/>
                <w:sz w:val="20"/>
                <w:szCs w:val="20"/>
                <w:lang w:val="es-ES" w:eastAsia="es-ES"/>
              </w:rPr>
              <w:t>11.504.101-0</w:t>
            </w:r>
          </w:p>
        </w:tc>
      </w:tr>
      <w:tr w:rsidR="007A7DEB" w:rsidRPr="006062E2" w14:paraId="429853A6" w14:textId="77777777" w:rsidTr="00B1716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E674293" w14:textId="77777777"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Domicilio representante legal:</w:t>
            </w:r>
            <w:r w:rsidRPr="006062E2">
              <w:rPr>
                <w:rFonts w:eastAsia="Calibri" w:cs="Calibri"/>
                <w:sz w:val="20"/>
                <w:szCs w:val="20"/>
              </w:rPr>
              <w:t xml:space="preserve"> </w:t>
            </w:r>
          </w:p>
          <w:p w14:paraId="3A71DA7E" w14:textId="30578574" w:rsidR="00D6740D" w:rsidRPr="006062E2" w:rsidRDefault="00940F0E" w:rsidP="006062E2">
            <w:pPr>
              <w:spacing w:after="100" w:line="240" w:lineRule="auto"/>
              <w:jc w:val="both"/>
              <w:rPr>
                <w:rFonts w:eastAsia="Calibri" w:cs="Calibri"/>
                <w:sz w:val="20"/>
                <w:szCs w:val="20"/>
                <w:lang w:val="es-ES" w:eastAsia="es-ES"/>
              </w:rPr>
            </w:pPr>
            <w:r>
              <w:rPr>
                <w:rFonts w:eastAsia="Calibri" w:cs="Calibri"/>
                <w:sz w:val="20"/>
                <w:szCs w:val="20"/>
              </w:rPr>
              <w:t xml:space="preserve">Camino El </w:t>
            </w:r>
            <w:proofErr w:type="spellStart"/>
            <w:r>
              <w:rPr>
                <w:rFonts w:eastAsia="Calibri" w:cs="Calibri"/>
                <w:sz w:val="20"/>
                <w:szCs w:val="20"/>
              </w:rPr>
              <w:t>Tepual</w:t>
            </w:r>
            <w:proofErr w:type="spellEnd"/>
            <w:r>
              <w:rPr>
                <w:rFonts w:eastAsia="Calibri" w:cs="Calibri"/>
                <w:sz w:val="20"/>
                <w:szCs w:val="20"/>
              </w:rPr>
              <w:t>, km 4, sector Lagunitas,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D7EC7D" w14:textId="1128F619" w:rsidR="007A7DEB" w:rsidRPr="006062E2" w:rsidRDefault="007A7DEB" w:rsidP="006062E2">
            <w:pPr>
              <w:spacing w:after="100" w:line="240" w:lineRule="auto"/>
              <w:jc w:val="both"/>
              <w:rPr>
                <w:rFonts w:eastAsia="Calibri" w:cs="Calibri"/>
                <w:sz w:val="20"/>
                <w:szCs w:val="20"/>
                <w:lang w:val="es-ES" w:eastAsia="es-ES"/>
              </w:rPr>
            </w:pPr>
            <w:r w:rsidRPr="006062E2">
              <w:rPr>
                <w:rFonts w:eastAsia="Calibri" w:cs="Calibri"/>
                <w:b/>
                <w:sz w:val="20"/>
                <w:szCs w:val="20"/>
              </w:rPr>
              <w:t>Correo electrónico:</w:t>
            </w:r>
            <w:r w:rsidRPr="006062E2">
              <w:rPr>
                <w:rFonts w:eastAsia="Calibri" w:cs="Calibri"/>
                <w:sz w:val="20"/>
                <w:szCs w:val="20"/>
              </w:rPr>
              <w:t xml:space="preserve"> </w:t>
            </w:r>
            <w:r w:rsidR="005053A6">
              <w:rPr>
                <w:rFonts w:eastAsia="Calibri" w:cs="Calibri"/>
                <w:sz w:val="20"/>
                <w:szCs w:val="20"/>
              </w:rPr>
              <w:t>epradena@tempanoinversiones.cl</w:t>
            </w:r>
          </w:p>
        </w:tc>
      </w:tr>
      <w:tr w:rsidR="007A7DEB" w:rsidRPr="006062E2" w14:paraId="637A4FC1" w14:textId="77777777" w:rsidTr="00B1716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8CDD1C8" w14:textId="77777777" w:rsidR="007A7DEB" w:rsidRPr="006062E2" w:rsidRDefault="007A7DEB" w:rsidP="006062E2">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AF5D4A0" w14:textId="77777777" w:rsidR="00D6740D" w:rsidRDefault="007A7DEB" w:rsidP="00D6740D">
            <w:pPr>
              <w:spacing w:after="100" w:line="240" w:lineRule="auto"/>
              <w:jc w:val="both"/>
              <w:rPr>
                <w:rFonts w:eastAsia="Calibri" w:cs="Calibri"/>
                <w:sz w:val="20"/>
                <w:szCs w:val="20"/>
              </w:rPr>
            </w:pPr>
            <w:r w:rsidRPr="006062E2">
              <w:rPr>
                <w:rFonts w:eastAsia="Calibri" w:cs="Calibri"/>
                <w:b/>
                <w:sz w:val="20"/>
                <w:szCs w:val="20"/>
              </w:rPr>
              <w:t>Teléfono:</w:t>
            </w:r>
            <w:r w:rsidRPr="006062E2">
              <w:rPr>
                <w:rFonts w:eastAsia="Calibri" w:cs="Calibri"/>
                <w:sz w:val="20"/>
                <w:szCs w:val="20"/>
              </w:rPr>
              <w:t xml:space="preserve"> </w:t>
            </w:r>
          </w:p>
          <w:p w14:paraId="03EAD858" w14:textId="34077859" w:rsidR="007A7DEB" w:rsidRPr="006062E2" w:rsidRDefault="005053A6" w:rsidP="00D6740D">
            <w:pPr>
              <w:spacing w:after="100" w:line="240" w:lineRule="auto"/>
              <w:jc w:val="both"/>
              <w:rPr>
                <w:rFonts w:eastAsia="Calibri" w:cs="Calibri"/>
                <w:sz w:val="20"/>
                <w:szCs w:val="20"/>
                <w:lang w:val="es-ES" w:eastAsia="es-ES"/>
              </w:rPr>
            </w:pPr>
            <w:r>
              <w:rPr>
                <w:rFonts w:eastAsia="Calibri" w:cs="Calibri"/>
                <w:sz w:val="20"/>
                <w:szCs w:val="20"/>
              </w:rPr>
              <w:t>979762113</w:t>
            </w:r>
          </w:p>
        </w:tc>
      </w:tr>
      <w:tr w:rsidR="007A7DEB" w:rsidRPr="006062E2" w14:paraId="078EFC71" w14:textId="77777777" w:rsidTr="00B17169">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6528A42" w14:textId="43F93771" w:rsidR="007A7DEB" w:rsidRPr="006062E2" w:rsidRDefault="007A7DEB" w:rsidP="006062E2">
            <w:pPr>
              <w:spacing w:after="100" w:line="240" w:lineRule="auto"/>
              <w:ind w:left="425" w:hanging="425"/>
              <w:jc w:val="both"/>
              <w:rPr>
                <w:rFonts w:eastAsia="Calibri" w:cs="Calibri"/>
                <w:sz w:val="20"/>
                <w:szCs w:val="20"/>
              </w:rPr>
            </w:pPr>
            <w:r w:rsidRPr="006062E2">
              <w:rPr>
                <w:rFonts w:eastAsia="Calibri" w:cs="Calibri"/>
                <w:b/>
                <w:sz w:val="20"/>
                <w:szCs w:val="20"/>
              </w:rPr>
              <w:t xml:space="preserve">Fase de la/s actividad/es, proyecto/s o fuente/s </w:t>
            </w:r>
            <w:r w:rsidR="00952364" w:rsidRPr="006062E2">
              <w:rPr>
                <w:rFonts w:eastAsia="Calibri" w:cs="Calibri"/>
                <w:b/>
                <w:sz w:val="20"/>
                <w:szCs w:val="20"/>
              </w:rPr>
              <w:t>fiscalizada</w:t>
            </w:r>
            <w:r w:rsidRPr="006062E2">
              <w:rPr>
                <w:rFonts w:eastAsia="Calibri" w:cs="Calibri"/>
                <w:b/>
                <w:sz w:val="20"/>
                <w:szCs w:val="20"/>
              </w:rPr>
              <w:t>:</w:t>
            </w:r>
            <w:r w:rsidRPr="006062E2">
              <w:rPr>
                <w:rFonts w:eastAsia="Calibri" w:cs="Calibri"/>
                <w:sz w:val="20"/>
                <w:szCs w:val="20"/>
              </w:rPr>
              <w:t xml:space="preserve"> </w:t>
            </w:r>
            <w:r w:rsidR="005053A6">
              <w:rPr>
                <w:rFonts w:eastAsia="Calibri" w:cs="Calibri"/>
                <w:sz w:val="20"/>
                <w:szCs w:val="20"/>
              </w:rPr>
              <w:t>Operación</w:t>
            </w:r>
          </w:p>
        </w:tc>
      </w:tr>
    </w:tbl>
    <w:p w14:paraId="13773533" w14:textId="77777777" w:rsidR="00952364" w:rsidRPr="006062E2" w:rsidRDefault="00952364" w:rsidP="006062E2">
      <w:pPr>
        <w:spacing w:line="240" w:lineRule="auto"/>
        <w:ind w:left="360" w:hanging="360"/>
        <w:contextualSpacing/>
        <w:jc w:val="both"/>
      </w:pPr>
    </w:p>
    <w:p w14:paraId="5F409734" w14:textId="77777777" w:rsidR="005B7F64" w:rsidRPr="006062E2" w:rsidRDefault="005B7F64" w:rsidP="006062E2">
      <w:pPr>
        <w:numPr>
          <w:ilvl w:val="1"/>
          <w:numId w:val="9"/>
        </w:numPr>
        <w:spacing w:after="0" w:line="240" w:lineRule="auto"/>
        <w:contextualSpacing/>
        <w:outlineLvl w:val="0"/>
        <w:rPr>
          <w:rFonts w:eastAsia="Calibri" w:cs="Calibri"/>
          <w:b/>
          <w:sz w:val="24"/>
          <w:szCs w:val="20"/>
        </w:rPr>
        <w:sectPr w:rsidR="005B7F64" w:rsidRPr="006062E2" w:rsidSect="00EF054B">
          <w:pgSz w:w="12240" w:h="15840" w:code="1"/>
          <w:pgMar w:top="1134" w:right="1134" w:bottom="1134" w:left="1134" w:header="709" w:footer="709" w:gutter="0"/>
          <w:pgNumType w:start="3"/>
          <w:cols w:space="708"/>
          <w:docGrid w:linePitch="360"/>
        </w:sectPr>
      </w:pPr>
      <w:bookmarkStart w:id="19" w:name="_Toc449085408"/>
      <w:bookmarkStart w:id="20" w:name="_Toc449085964"/>
    </w:p>
    <w:p w14:paraId="4BF59023" w14:textId="0E2DB079" w:rsidR="00952364" w:rsidRPr="006062E2" w:rsidRDefault="00952364" w:rsidP="006062E2">
      <w:pPr>
        <w:numPr>
          <w:ilvl w:val="1"/>
          <w:numId w:val="9"/>
        </w:numPr>
        <w:spacing w:after="0" w:line="240" w:lineRule="auto"/>
        <w:contextualSpacing/>
        <w:outlineLvl w:val="0"/>
        <w:rPr>
          <w:rFonts w:eastAsia="Calibri" w:cs="Calibri"/>
          <w:b/>
          <w:sz w:val="24"/>
          <w:szCs w:val="20"/>
        </w:rPr>
      </w:pPr>
      <w:bookmarkStart w:id="21" w:name="_Toc20233951"/>
      <w:r w:rsidRPr="006062E2">
        <w:rPr>
          <w:rFonts w:eastAsia="Calibri" w:cs="Calibri"/>
          <w:b/>
          <w:sz w:val="24"/>
          <w:szCs w:val="20"/>
        </w:rPr>
        <w:lastRenderedPageBreak/>
        <w:t xml:space="preserve">Ubicación y </w:t>
      </w:r>
      <w:proofErr w:type="spellStart"/>
      <w:r w:rsidRPr="006062E2">
        <w:rPr>
          <w:rFonts w:eastAsia="Calibri" w:cs="Calibri"/>
          <w:b/>
          <w:sz w:val="24"/>
          <w:szCs w:val="20"/>
        </w:rPr>
        <w:t>Layout</w:t>
      </w:r>
      <w:bookmarkEnd w:id="19"/>
      <w:bookmarkEnd w:id="20"/>
      <w:bookmarkEnd w:id="21"/>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952364" w:rsidRPr="006062E2" w14:paraId="729E112D" w14:textId="77777777" w:rsidTr="00B17169">
        <w:trPr>
          <w:trHeight w:val="6465"/>
          <w:jc w:val="center"/>
        </w:trPr>
        <w:tc>
          <w:tcPr>
            <w:tcW w:w="5000" w:type="pct"/>
            <w:gridSpan w:val="4"/>
            <w:shd w:val="clear" w:color="auto" w:fill="FFFFFF"/>
            <w:tcMar>
              <w:top w:w="58" w:type="dxa"/>
              <w:left w:w="58" w:type="dxa"/>
              <w:bottom w:w="58" w:type="dxa"/>
              <w:right w:w="58" w:type="dxa"/>
            </w:tcMar>
            <w:hideMark/>
          </w:tcPr>
          <w:p w14:paraId="26A77E49" w14:textId="1F633033" w:rsidR="00952364" w:rsidRDefault="00952364" w:rsidP="00E535FB">
            <w:pPr>
              <w:spacing w:after="0" w:line="240" w:lineRule="auto"/>
              <w:jc w:val="both"/>
            </w:pPr>
            <w:bookmarkStart w:id="22" w:name="_Toc352840382"/>
            <w:bookmarkStart w:id="23" w:name="_Toc352841442"/>
            <w:bookmarkStart w:id="24" w:name="_Toc352940732"/>
            <w:bookmarkStart w:id="25" w:name="_Toc353998108"/>
            <w:bookmarkStart w:id="26" w:name="_Toc353998181"/>
            <w:r w:rsidRPr="006062E2">
              <w:rPr>
                <w:rFonts w:eastAsia="Calibri" w:cs="Times New Roman"/>
                <w:b/>
              </w:rPr>
              <w:t xml:space="preserve">Figura 1. Mapa de ubicación local </w:t>
            </w:r>
            <w:r w:rsidRPr="00AC7DC5">
              <w:rPr>
                <w:rFonts w:eastAsia="Calibri" w:cs="Times New Roman"/>
                <w:bCs/>
                <w:sz w:val="20"/>
                <w:szCs w:val="20"/>
              </w:rPr>
              <w:t>(</w:t>
            </w:r>
            <w:r w:rsidRPr="00AC7DC5">
              <w:rPr>
                <w:rFonts w:eastAsia="Calibri" w:cs="Times New Roman"/>
                <w:b/>
                <w:bCs/>
                <w:sz w:val="20"/>
                <w:szCs w:val="20"/>
              </w:rPr>
              <w:t>Fuente:</w:t>
            </w:r>
            <w:bookmarkEnd w:id="22"/>
            <w:bookmarkEnd w:id="23"/>
            <w:bookmarkEnd w:id="24"/>
            <w:bookmarkEnd w:id="25"/>
            <w:bookmarkEnd w:id="26"/>
            <w:r w:rsidR="005053A6">
              <w:rPr>
                <w:rFonts w:eastAsia="Calibri" w:cs="Times New Roman"/>
                <w:sz w:val="20"/>
                <w:szCs w:val="20"/>
              </w:rPr>
              <w:t xml:space="preserve"> </w:t>
            </w:r>
            <w:r w:rsidR="00AC7DC5">
              <w:rPr>
                <w:rFonts w:eastAsia="Calibri" w:cs="Times New Roman"/>
                <w:sz w:val="20"/>
                <w:szCs w:val="20"/>
              </w:rPr>
              <w:t xml:space="preserve">Elaboración propia en base a </w:t>
            </w:r>
            <w:proofErr w:type="spellStart"/>
            <w:r w:rsidR="005053A6">
              <w:rPr>
                <w:rFonts w:eastAsia="Calibri" w:cs="Times New Roman"/>
                <w:sz w:val="20"/>
                <w:szCs w:val="20"/>
              </w:rPr>
              <w:t>GoogleEarth</w:t>
            </w:r>
            <w:proofErr w:type="spellEnd"/>
            <w:r w:rsidR="00897B66">
              <w:t>)</w:t>
            </w:r>
          </w:p>
          <w:p w14:paraId="02A47BC2" w14:textId="77777777" w:rsidR="00897B66" w:rsidRPr="00897B66" w:rsidRDefault="00897B66" w:rsidP="00E535FB">
            <w:pPr>
              <w:spacing w:after="0" w:line="240" w:lineRule="auto"/>
              <w:jc w:val="both"/>
              <w:rPr>
                <w:rFonts w:eastAsia="Calibri" w:cs="Calibri"/>
                <w:bCs/>
                <w:noProof/>
                <w:sz w:val="20"/>
                <w:szCs w:val="20"/>
                <w:lang w:eastAsia="es-CL"/>
              </w:rPr>
            </w:pPr>
          </w:p>
          <w:p w14:paraId="7B2C6EA8" w14:textId="34F1EE2E" w:rsidR="00897B66" w:rsidRPr="002C4FD6" w:rsidRDefault="005053A6" w:rsidP="006062E2">
            <w:pPr>
              <w:spacing w:after="0" w:line="240" w:lineRule="auto"/>
              <w:jc w:val="center"/>
              <w:rPr>
                <w:rFonts w:eastAsia="Calibri" w:cs="Calibri"/>
                <w:bCs/>
                <w:noProof/>
                <w:sz w:val="20"/>
                <w:szCs w:val="20"/>
                <w:lang w:eastAsia="es-CL"/>
              </w:rPr>
            </w:pPr>
            <w:r>
              <w:rPr>
                <w:noProof/>
              </w:rPr>
              <mc:AlternateContent>
                <mc:Choice Requires="wps">
                  <w:drawing>
                    <wp:anchor distT="0" distB="0" distL="114300" distR="114300" simplePos="0" relativeHeight="251673600" behindDoc="0" locked="0" layoutInCell="1" allowOverlap="1" wp14:anchorId="404B25CA" wp14:editId="6CBFF8E8">
                      <wp:simplePos x="0" y="0"/>
                      <wp:positionH relativeFrom="column">
                        <wp:posOffset>3389581</wp:posOffset>
                      </wp:positionH>
                      <wp:positionV relativeFrom="paragraph">
                        <wp:posOffset>1643233</wp:posOffset>
                      </wp:positionV>
                      <wp:extent cx="773723" cy="731520"/>
                      <wp:effectExtent l="0" t="0" r="26670" b="11430"/>
                      <wp:wrapNone/>
                      <wp:docPr id="27" name="Elipse 27"/>
                      <wp:cNvGraphicFramePr/>
                      <a:graphic xmlns:a="http://schemas.openxmlformats.org/drawingml/2006/main">
                        <a:graphicData uri="http://schemas.microsoft.com/office/word/2010/wordprocessingShape">
                          <wps:wsp>
                            <wps:cNvSpPr/>
                            <wps:spPr>
                              <a:xfrm>
                                <a:off x="0" y="0"/>
                                <a:ext cx="773723" cy="731520"/>
                              </a:xfrm>
                              <a:prstGeom prst="ellipse">
                                <a:avLst/>
                              </a:prstGeom>
                              <a:noFill/>
                              <a:ln>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92D8365" id="Elipse 27" o:spid="_x0000_s1026" style="position:absolute;margin-left:266.9pt;margin-top:129.4pt;width:60.9pt;height:57.6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kKsogIAAJ4FAAAOAAAAZHJzL2Uyb0RvYy54bWysVE1v2zAMvQ/YfxB0X+2k7dIFdYogXYYB&#10;RVusHXpWZCkWIImapMTJfv0o+aNdV+ww7CJTIvlIPpO8vDoYTfbCBwW2opOTkhJhOdTKbiv6/XH9&#10;4YKSEJmtmQYrKnoUgV4t3r+7bN1cTKEBXQtPEMSGeesq2sTo5kUReCMMCyfghEWlBG9YxKvfFrVn&#10;LaIbXUzL8mPRgq+dBy5CwNfrTkkXGV9KweOdlEFEoiuKucV8+nxu0lksLtl865lrFO/TYP+QhWHK&#10;YtAR6ppFRnZe/QFlFPcQQMYTDqYAKRUXuQasZlK+quahYU7kWpCc4Eaawv+D5bf7e09UXdHpjBLL&#10;DP6jz1q5IAg+IDutC3M0enD3vr8FFFOpB+lN+mIR5JAZPY6MikMkHB9ns9PZ9JQSjqrZ6eR8mhkv&#10;np2dD/GLAEOSUFGhc+xMJdvfhIgx0XqwSuEsrJXW+b9pmx4CaFWnt3zx281Ke7Jn+MPX61VZDhF/&#10;M0uA1yw0nV2NUqoVIyXIItXcVZmleNQiYWv7TUjkCuua5gxzl4oxHONc2DjpVA2rRYd+jjmMSaS+&#10;Th59MARMyBKzH7F7gMGyAxmwuyx7++QqcpOPzuXfEuucR48cGWwcnY2y4N8C0FhVH7mzH0jqqEks&#10;baA+Yid56EYsOL5WSPINC/GeeZwpnD7cE/EOD6mhrSj0EiUN+J9vvSd7bHXUUtLijFY0/NgxLyjR&#10;Xy0OwafJ2Vka6nw5O59hdxH/UrN5qbE7swLsigluJMezmOyjHkTpwTzhOlmmqKhilmPsivLoh8sq&#10;drsDFxIXy2U2w0F2LN7YB8cTeGI1tdfj4Yl51/d1xIG4hWGe2fxVb3e2ydPCchdBqtz4z7z2fOMS&#10;yI3TL6y0ZV7es9XzWl38AgAA//8DAFBLAwQUAAYACAAAACEAiRXyiOIAAAALAQAADwAAAGRycy9k&#10;b3ducmV2LnhtbEyPQU+DQBCF7yb+h82YeDF2sQhSZGiMSRNjehE92NvCjkBkdwm7pfjvHU/1Ni/z&#10;8t73iu1iBjHT5HtnEe5WEQiyjdO9bRE+3ne3GQgflNVqcJYQfsjDtry8KFSu3cm+0VyFVnCI9blC&#10;6EIYcyl905FRfuVGsvz7cpNRgeXUSj2pE4ebQa6jKJVG9ZYbOjXSc0fNd3U0CIdqc3itMr1P98Om&#10;Nrubl5HmT8Trq+XpEUSgJZzN8IfP6FAyU+2OVnsxICRxzOgBYZ1kfLAjTZIURI0QP9xHIMtC/t9Q&#10;/gIAAP//AwBQSwECLQAUAAYACAAAACEAtoM4kv4AAADhAQAAEwAAAAAAAAAAAAAAAAAAAAAAW0Nv&#10;bnRlbnRfVHlwZXNdLnhtbFBLAQItABQABgAIAAAAIQA4/SH/1gAAAJQBAAALAAAAAAAAAAAAAAAA&#10;AC8BAABfcmVscy8ucmVsc1BLAQItABQABgAIAAAAIQB51kKsogIAAJ4FAAAOAAAAAAAAAAAAAAAA&#10;AC4CAABkcnMvZTJvRG9jLnhtbFBLAQItABQABgAIAAAAIQCJFfKI4gAAAAsBAAAPAAAAAAAAAAAA&#10;AAAAAPwEAABkcnMvZG93bnJldi54bWxQSwUGAAAAAAQABADzAAAACwYAAAAA&#10;" filled="f" strokecolor="#ffc000" strokeweight="1pt">
                      <v:stroke dashstyle="dash" joinstyle="miter"/>
                    </v:oval>
                  </w:pict>
                </mc:Fallback>
              </mc:AlternateContent>
            </w:r>
            <w:r>
              <w:rPr>
                <w:noProof/>
              </w:rPr>
              <w:drawing>
                <wp:inline distT="0" distB="0" distL="0" distR="0" wp14:anchorId="49152425" wp14:editId="150C5DA4">
                  <wp:extent cx="6053592" cy="3657600"/>
                  <wp:effectExtent l="0" t="0" r="444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3937" t="10169" r="789" b="14051"/>
                          <a:stretch/>
                        </pic:blipFill>
                        <pic:spPr bwMode="auto">
                          <a:xfrm>
                            <a:off x="0" y="0"/>
                            <a:ext cx="6059453" cy="3661141"/>
                          </a:xfrm>
                          <a:prstGeom prst="rect">
                            <a:avLst/>
                          </a:prstGeom>
                          <a:ln>
                            <a:noFill/>
                          </a:ln>
                          <a:extLst>
                            <a:ext uri="{53640926-AAD7-44D8-BBD7-CCE9431645EC}">
                              <a14:shadowObscured xmlns:a14="http://schemas.microsoft.com/office/drawing/2010/main"/>
                            </a:ext>
                          </a:extLst>
                        </pic:spPr>
                      </pic:pic>
                    </a:graphicData>
                  </a:graphic>
                </wp:inline>
              </w:drawing>
            </w:r>
          </w:p>
        </w:tc>
      </w:tr>
      <w:tr w:rsidR="00952364" w:rsidRPr="006062E2" w14:paraId="1EF514F4" w14:textId="77777777" w:rsidTr="00B17169">
        <w:trPr>
          <w:trHeight w:val="229"/>
          <w:jc w:val="center"/>
        </w:trPr>
        <w:tc>
          <w:tcPr>
            <w:tcW w:w="1798" w:type="pct"/>
            <w:shd w:val="clear" w:color="auto" w:fill="FFFFFF"/>
            <w:tcMar>
              <w:top w:w="58" w:type="dxa"/>
              <w:left w:w="58" w:type="dxa"/>
              <w:bottom w:w="58" w:type="dxa"/>
              <w:right w:w="58" w:type="dxa"/>
            </w:tcMar>
            <w:hideMark/>
          </w:tcPr>
          <w:p w14:paraId="3505DCB7" w14:textId="77777777"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 xml:space="preserve">Coordenadas UTM de referencia: </w:t>
            </w:r>
            <w:r w:rsidRPr="005A4EE8">
              <w:rPr>
                <w:rFonts w:eastAsia="Calibri" w:cs="Calibri"/>
                <w:b/>
                <w:sz w:val="20"/>
                <w:szCs w:val="18"/>
              </w:rPr>
              <w:t>DATUM WGS 84</w:t>
            </w:r>
          </w:p>
        </w:tc>
        <w:tc>
          <w:tcPr>
            <w:tcW w:w="928" w:type="pct"/>
            <w:shd w:val="clear" w:color="auto" w:fill="FFFFFF"/>
          </w:tcPr>
          <w:p w14:paraId="3CF12B94" w14:textId="77777777"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Huso:</w:t>
            </w:r>
            <w:r w:rsidR="005A4EE8">
              <w:rPr>
                <w:rFonts w:eastAsia="Calibri" w:cs="Calibri"/>
                <w:b/>
                <w:sz w:val="20"/>
                <w:szCs w:val="18"/>
              </w:rPr>
              <w:t xml:space="preserve"> 18G</w:t>
            </w:r>
          </w:p>
        </w:tc>
        <w:tc>
          <w:tcPr>
            <w:tcW w:w="1146" w:type="pct"/>
            <w:shd w:val="clear" w:color="auto" w:fill="FFFFFF"/>
          </w:tcPr>
          <w:p w14:paraId="0B21911B" w14:textId="14C517BC"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UTM N:</w:t>
            </w:r>
            <w:r w:rsidR="00974467">
              <w:rPr>
                <w:rFonts w:eastAsia="Calibri" w:cs="Calibri"/>
                <w:b/>
                <w:sz w:val="20"/>
                <w:szCs w:val="18"/>
              </w:rPr>
              <w:t xml:space="preserve"> </w:t>
            </w:r>
            <w:r w:rsidR="005053A6" w:rsidRPr="005053A6">
              <w:rPr>
                <w:rFonts w:eastAsia="Calibri" w:cs="Calibri"/>
                <w:b/>
                <w:sz w:val="20"/>
                <w:szCs w:val="18"/>
              </w:rPr>
              <w:t>5</w:t>
            </w:r>
            <w:r w:rsidR="005053A6">
              <w:rPr>
                <w:rFonts w:eastAsia="Calibri" w:cs="Calibri"/>
                <w:b/>
                <w:sz w:val="20"/>
                <w:szCs w:val="18"/>
              </w:rPr>
              <w:t>.</w:t>
            </w:r>
            <w:r w:rsidR="005053A6" w:rsidRPr="005053A6">
              <w:rPr>
                <w:rFonts w:eastAsia="Calibri" w:cs="Calibri"/>
                <w:b/>
                <w:sz w:val="20"/>
                <w:szCs w:val="18"/>
              </w:rPr>
              <w:t>377</w:t>
            </w:r>
            <w:r w:rsidR="005053A6">
              <w:rPr>
                <w:rFonts w:eastAsia="Calibri" w:cs="Calibri"/>
                <w:b/>
                <w:sz w:val="20"/>
                <w:szCs w:val="18"/>
              </w:rPr>
              <w:t>.</w:t>
            </w:r>
            <w:r w:rsidR="005053A6" w:rsidRPr="005053A6">
              <w:rPr>
                <w:rFonts w:eastAsia="Calibri" w:cs="Calibri"/>
                <w:b/>
                <w:sz w:val="20"/>
                <w:szCs w:val="18"/>
              </w:rPr>
              <w:t>302</w:t>
            </w:r>
            <w:r w:rsidR="005053A6">
              <w:rPr>
                <w:rFonts w:eastAsia="Calibri" w:cs="Calibri"/>
                <w:b/>
                <w:sz w:val="20"/>
                <w:szCs w:val="18"/>
              </w:rPr>
              <w:t>,</w:t>
            </w:r>
            <w:r w:rsidR="005053A6" w:rsidRPr="005053A6">
              <w:rPr>
                <w:rFonts w:eastAsia="Calibri" w:cs="Calibri"/>
                <w:b/>
                <w:sz w:val="20"/>
                <w:szCs w:val="18"/>
              </w:rPr>
              <w:t>99</w:t>
            </w:r>
          </w:p>
        </w:tc>
        <w:tc>
          <w:tcPr>
            <w:tcW w:w="1128" w:type="pct"/>
            <w:shd w:val="clear" w:color="auto" w:fill="FFFFFF"/>
          </w:tcPr>
          <w:p w14:paraId="21C85F19" w14:textId="0D3D67F1" w:rsidR="00952364" w:rsidRPr="006062E2" w:rsidRDefault="00952364" w:rsidP="006062E2">
            <w:pPr>
              <w:spacing w:after="0" w:line="240" w:lineRule="auto"/>
              <w:jc w:val="both"/>
              <w:rPr>
                <w:rFonts w:eastAsia="Calibri" w:cs="Calibri"/>
                <w:b/>
                <w:sz w:val="20"/>
                <w:szCs w:val="16"/>
              </w:rPr>
            </w:pPr>
            <w:r w:rsidRPr="006062E2">
              <w:rPr>
                <w:rFonts w:eastAsia="Calibri" w:cs="Calibri"/>
                <w:b/>
                <w:sz w:val="20"/>
                <w:szCs w:val="16"/>
              </w:rPr>
              <w:t>UTM E:</w:t>
            </w:r>
            <w:r w:rsidR="00974467">
              <w:rPr>
                <w:rFonts w:eastAsia="Calibri" w:cs="Calibri"/>
                <w:b/>
                <w:sz w:val="20"/>
                <w:szCs w:val="16"/>
              </w:rPr>
              <w:t xml:space="preserve"> </w:t>
            </w:r>
            <w:r w:rsidR="005053A6" w:rsidRPr="005053A6">
              <w:rPr>
                <w:rFonts w:eastAsia="Calibri" w:cs="Calibri"/>
                <w:b/>
                <w:sz w:val="20"/>
                <w:szCs w:val="16"/>
              </w:rPr>
              <w:t>653</w:t>
            </w:r>
            <w:r w:rsidR="005053A6">
              <w:rPr>
                <w:rFonts w:eastAsia="Calibri" w:cs="Calibri"/>
                <w:b/>
                <w:sz w:val="20"/>
                <w:szCs w:val="16"/>
              </w:rPr>
              <w:t>.</w:t>
            </w:r>
            <w:r w:rsidR="005053A6" w:rsidRPr="005053A6">
              <w:rPr>
                <w:rFonts w:eastAsia="Calibri" w:cs="Calibri"/>
                <w:b/>
                <w:sz w:val="20"/>
                <w:szCs w:val="16"/>
              </w:rPr>
              <w:t>168</w:t>
            </w:r>
            <w:r w:rsidR="005053A6">
              <w:rPr>
                <w:rFonts w:eastAsia="Calibri" w:cs="Calibri"/>
                <w:b/>
                <w:sz w:val="20"/>
                <w:szCs w:val="16"/>
              </w:rPr>
              <w:t>,</w:t>
            </w:r>
            <w:r w:rsidR="005053A6" w:rsidRPr="005053A6">
              <w:rPr>
                <w:rFonts w:eastAsia="Calibri" w:cs="Calibri"/>
                <w:b/>
                <w:sz w:val="20"/>
                <w:szCs w:val="16"/>
              </w:rPr>
              <w:t>34</w:t>
            </w:r>
          </w:p>
        </w:tc>
      </w:tr>
      <w:tr w:rsidR="00952364" w:rsidRPr="006062E2" w14:paraId="7B643D56" w14:textId="77777777" w:rsidTr="00B17169">
        <w:trPr>
          <w:trHeight w:val="728"/>
          <w:jc w:val="center"/>
        </w:trPr>
        <w:tc>
          <w:tcPr>
            <w:tcW w:w="5000" w:type="pct"/>
            <w:gridSpan w:val="4"/>
            <w:shd w:val="clear" w:color="auto" w:fill="FFFFFF"/>
            <w:tcMar>
              <w:top w:w="58" w:type="dxa"/>
              <w:left w:w="58" w:type="dxa"/>
              <w:bottom w:w="58" w:type="dxa"/>
              <w:right w:w="58" w:type="dxa"/>
            </w:tcMar>
          </w:tcPr>
          <w:p w14:paraId="3B31AA6F" w14:textId="47FB15CF" w:rsidR="00952364" w:rsidRPr="00654FB7" w:rsidRDefault="00952364" w:rsidP="005A4EE8">
            <w:pPr>
              <w:spacing w:after="0" w:line="240" w:lineRule="auto"/>
              <w:jc w:val="both"/>
              <w:rPr>
                <w:rFonts w:eastAsia="Calibri" w:cs="Calibri"/>
                <w:bCs/>
                <w:sz w:val="20"/>
                <w:szCs w:val="18"/>
              </w:rPr>
            </w:pPr>
            <w:r w:rsidRPr="006062E2">
              <w:rPr>
                <w:rFonts w:eastAsia="Calibri" w:cs="Calibri"/>
                <w:b/>
                <w:sz w:val="20"/>
                <w:szCs w:val="18"/>
              </w:rPr>
              <w:t xml:space="preserve">Ruta de acceso: </w:t>
            </w:r>
            <w:r w:rsidR="00BE64B5" w:rsidRPr="00BE64B5">
              <w:rPr>
                <w:rFonts w:eastAsia="Calibri" w:cs="Calibri"/>
                <w:bCs/>
                <w:sz w:val="20"/>
                <w:szCs w:val="18"/>
              </w:rPr>
              <w:t>Desde Puerto Montt, tomar Ruta 5 Sur en dirección a la comuna de Calbuco, posteriormente tomar camino V-815, V-837 y finalmente la ruta V-863</w:t>
            </w:r>
            <w:r w:rsidR="00654FB7" w:rsidRPr="00BE64B5">
              <w:rPr>
                <w:rFonts w:eastAsia="Calibri" w:cs="Calibri"/>
                <w:bCs/>
                <w:sz w:val="20"/>
                <w:szCs w:val="18"/>
              </w:rPr>
              <w:t>.</w:t>
            </w:r>
          </w:p>
        </w:tc>
      </w:tr>
    </w:tbl>
    <w:p w14:paraId="4F92045A" w14:textId="77777777" w:rsidR="00952364" w:rsidRPr="006062E2" w:rsidRDefault="00952364" w:rsidP="006062E2">
      <w:pPr>
        <w:spacing w:line="240" w:lineRule="auto"/>
        <w:ind w:left="360" w:hanging="360"/>
        <w:contextualSpacing/>
        <w:sectPr w:rsidR="00952364" w:rsidRPr="006062E2" w:rsidSect="005B7F64">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52364" w:rsidRPr="006062E2" w14:paraId="0843CA20" w14:textId="77777777" w:rsidTr="00AC7DC5">
        <w:trPr>
          <w:trHeight w:val="7162"/>
          <w:jc w:val="center"/>
        </w:trPr>
        <w:tc>
          <w:tcPr>
            <w:tcW w:w="5000" w:type="pct"/>
            <w:shd w:val="clear" w:color="auto" w:fill="FFFFFF"/>
            <w:tcMar>
              <w:top w:w="58" w:type="dxa"/>
              <w:left w:w="58" w:type="dxa"/>
              <w:bottom w:w="58" w:type="dxa"/>
              <w:right w:w="58" w:type="dxa"/>
            </w:tcMar>
          </w:tcPr>
          <w:p w14:paraId="2FBDD121" w14:textId="1B387A74" w:rsidR="0043460E" w:rsidRPr="00B6150F" w:rsidRDefault="00952364" w:rsidP="0043460E">
            <w:pPr>
              <w:spacing w:after="0" w:line="240" w:lineRule="auto"/>
              <w:rPr>
                <w:b/>
                <w:bCs/>
                <w:sz w:val="20"/>
                <w:szCs w:val="20"/>
              </w:rPr>
            </w:pPr>
            <w:r w:rsidRPr="006062E2">
              <w:rPr>
                <w:b/>
              </w:rPr>
              <w:lastRenderedPageBreak/>
              <w:t xml:space="preserve">Figura 2. </w:t>
            </w:r>
            <w:proofErr w:type="spellStart"/>
            <w:r w:rsidRPr="006062E2">
              <w:rPr>
                <w:b/>
              </w:rPr>
              <w:t>Layout</w:t>
            </w:r>
            <w:proofErr w:type="spellEnd"/>
            <w:r w:rsidRPr="006062E2">
              <w:rPr>
                <w:b/>
              </w:rPr>
              <w:t xml:space="preserve"> del proyecto </w:t>
            </w:r>
            <w:r w:rsidRPr="00AC7DC5">
              <w:rPr>
                <w:sz w:val="20"/>
                <w:szCs w:val="20"/>
              </w:rPr>
              <w:t>(</w:t>
            </w:r>
            <w:r w:rsidRPr="00AC7DC5">
              <w:rPr>
                <w:b/>
                <w:bCs/>
                <w:sz w:val="20"/>
                <w:szCs w:val="20"/>
              </w:rPr>
              <w:t>Fuente:</w:t>
            </w:r>
            <w:r w:rsidRPr="00AC7DC5">
              <w:rPr>
                <w:sz w:val="20"/>
                <w:szCs w:val="20"/>
              </w:rPr>
              <w:t xml:space="preserve"> </w:t>
            </w:r>
            <w:r w:rsidR="00AC7DC5" w:rsidRPr="00AC7DC5">
              <w:rPr>
                <w:sz w:val="20"/>
                <w:szCs w:val="20"/>
              </w:rPr>
              <w:t xml:space="preserve">Elaboración propia en base a </w:t>
            </w:r>
            <w:proofErr w:type="spellStart"/>
            <w:r w:rsidR="00AC7DC5" w:rsidRPr="00AC7DC5">
              <w:rPr>
                <w:sz w:val="20"/>
                <w:szCs w:val="20"/>
              </w:rPr>
              <w:t>GoogleEarth</w:t>
            </w:r>
            <w:proofErr w:type="spellEnd"/>
            <w:r w:rsidR="008F7F01" w:rsidRPr="00AC7DC5">
              <w:rPr>
                <w:sz w:val="20"/>
                <w:szCs w:val="20"/>
              </w:rPr>
              <w:t>)</w:t>
            </w:r>
            <w:r w:rsidRPr="00AC7DC5">
              <w:rPr>
                <w:sz w:val="20"/>
                <w:szCs w:val="20"/>
              </w:rPr>
              <w:t>.</w:t>
            </w:r>
          </w:p>
          <w:p w14:paraId="200CB010" w14:textId="77777777" w:rsidR="0043460E" w:rsidRPr="0043460E" w:rsidRDefault="0043460E" w:rsidP="0043460E">
            <w:pPr>
              <w:spacing w:after="0" w:line="240" w:lineRule="auto"/>
              <w:rPr>
                <w:sz w:val="10"/>
                <w:szCs w:val="10"/>
              </w:rPr>
            </w:pPr>
          </w:p>
          <w:p w14:paraId="21CB1DD2" w14:textId="0729AA93" w:rsidR="00952364" w:rsidRPr="006062E2" w:rsidRDefault="00AC7DC5" w:rsidP="0043460E">
            <w:pPr>
              <w:spacing w:line="240" w:lineRule="auto"/>
              <w:jc w:val="center"/>
              <w:rPr>
                <w:rFonts w:cstheme="minorHAnsi"/>
                <w:lang w:eastAsia="es-ES"/>
              </w:rPr>
            </w:pPr>
            <w:r>
              <w:rPr>
                <w:noProof/>
              </w:rPr>
              <w:drawing>
                <wp:inline distT="0" distB="0" distL="0" distR="0" wp14:anchorId="648172E9" wp14:editId="782ACAB2">
                  <wp:extent cx="5514535" cy="4085342"/>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9471" t="23997" r="10761" b="10456"/>
                          <a:stretch/>
                        </pic:blipFill>
                        <pic:spPr bwMode="auto">
                          <a:xfrm>
                            <a:off x="0" y="0"/>
                            <a:ext cx="5523237" cy="4091789"/>
                          </a:xfrm>
                          <a:prstGeom prst="rect">
                            <a:avLst/>
                          </a:prstGeom>
                          <a:ln>
                            <a:noFill/>
                          </a:ln>
                          <a:extLst>
                            <a:ext uri="{53640926-AAD7-44D8-BBD7-CCE9431645EC}">
                              <a14:shadowObscured xmlns:a14="http://schemas.microsoft.com/office/drawing/2010/main"/>
                            </a:ext>
                          </a:extLst>
                        </pic:spPr>
                      </pic:pic>
                    </a:graphicData>
                  </a:graphic>
                </wp:inline>
              </w:drawing>
            </w:r>
          </w:p>
        </w:tc>
      </w:tr>
    </w:tbl>
    <w:p w14:paraId="2064CC06" w14:textId="77777777" w:rsidR="00952364" w:rsidRDefault="00952364" w:rsidP="006062E2">
      <w:pPr>
        <w:spacing w:line="240" w:lineRule="auto"/>
        <w:ind w:left="360" w:hanging="360"/>
        <w:contextualSpacing/>
        <w:jc w:val="both"/>
      </w:pPr>
    </w:p>
    <w:p w14:paraId="066687D7" w14:textId="77777777" w:rsidR="00FF5FE1" w:rsidRDefault="00FF5FE1" w:rsidP="006062E2">
      <w:pPr>
        <w:spacing w:line="240" w:lineRule="auto"/>
        <w:ind w:left="360" w:hanging="360"/>
        <w:contextualSpacing/>
        <w:jc w:val="both"/>
      </w:pPr>
    </w:p>
    <w:p w14:paraId="141A5F7B" w14:textId="77777777" w:rsidR="00FF5FE1" w:rsidRDefault="00FF5FE1" w:rsidP="006062E2">
      <w:pPr>
        <w:spacing w:line="240" w:lineRule="auto"/>
        <w:ind w:left="360" w:hanging="360"/>
        <w:contextualSpacing/>
        <w:jc w:val="both"/>
      </w:pPr>
    </w:p>
    <w:p w14:paraId="78BA9582" w14:textId="77777777" w:rsidR="00FF5FE1" w:rsidRPr="006062E2" w:rsidRDefault="00FF5FE1" w:rsidP="00FF5FE1">
      <w:pPr>
        <w:spacing w:line="240" w:lineRule="auto"/>
        <w:ind w:left="360" w:hanging="360"/>
        <w:contextualSpacing/>
        <w:sectPr w:rsidR="00FF5FE1" w:rsidRPr="006062E2" w:rsidSect="00FF5FE1">
          <w:type w:val="nextColumn"/>
          <w:pgSz w:w="15840" w:h="12240" w:orient="landscape" w:code="1"/>
          <w:pgMar w:top="1134" w:right="1134" w:bottom="1134" w:left="1134" w:header="709" w:footer="709" w:gutter="0"/>
          <w:pgNumType w:start="4"/>
          <w:cols w:space="708"/>
          <w:docGrid w:linePitch="360"/>
        </w:sectPr>
      </w:pPr>
    </w:p>
    <w:p w14:paraId="13E3AB59" w14:textId="77777777" w:rsidR="00FF5FE1" w:rsidRDefault="00FF5FE1" w:rsidP="00FF5FE1">
      <w:pPr>
        <w:spacing w:line="240" w:lineRule="auto"/>
        <w:ind w:left="360" w:hanging="360"/>
        <w:contextualSpacing/>
        <w:jc w:val="both"/>
      </w:pPr>
    </w:p>
    <w:p w14:paraId="4612119A" w14:textId="77777777" w:rsidR="007A7DEB" w:rsidRPr="006062E2" w:rsidRDefault="007A7DEB" w:rsidP="006062E2">
      <w:pPr>
        <w:pStyle w:val="IFA1"/>
        <w:rPr>
          <w:rFonts w:asciiTheme="minorHAnsi" w:hAnsiTheme="minorHAnsi"/>
        </w:rPr>
      </w:pPr>
      <w:bookmarkStart w:id="27" w:name="_Toc20233952"/>
      <w:r w:rsidRPr="006062E2">
        <w:rPr>
          <w:rFonts w:asciiTheme="minorHAnsi" w:hAnsiTheme="minorHAnsi"/>
        </w:rPr>
        <w:t>ANTECEDENTES D</w:t>
      </w:r>
      <w:r w:rsidR="008B6F50">
        <w:rPr>
          <w:rFonts w:asciiTheme="minorHAnsi" w:hAnsiTheme="minorHAnsi"/>
        </w:rPr>
        <w:t>E LA ACTIVIDAD DE FISCALIZACIÓN</w:t>
      </w:r>
      <w:bookmarkEnd w:id="27"/>
    </w:p>
    <w:p w14:paraId="3E3A2D38" w14:textId="77777777" w:rsidR="005F485E" w:rsidRPr="00B031A7" w:rsidRDefault="005F485E" w:rsidP="00B031A7">
      <w:pPr>
        <w:pStyle w:val="Ttulo1"/>
        <w:numPr>
          <w:ilvl w:val="0"/>
          <w:numId w:val="0"/>
        </w:numPr>
        <w:rPr>
          <w:rFonts w:asciiTheme="minorHAnsi" w:hAnsiTheme="minorHAnsi"/>
          <w:b w:val="0"/>
          <w:bCs/>
          <w:sz w:val="20"/>
        </w:rPr>
      </w:pPr>
    </w:p>
    <w:p w14:paraId="58E582E0" w14:textId="77777777" w:rsidR="007A7DEB" w:rsidRPr="00E16166" w:rsidRDefault="007A7DEB" w:rsidP="006062E2">
      <w:pPr>
        <w:pStyle w:val="Ttulo1"/>
        <w:rPr>
          <w:rFonts w:asciiTheme="minorHAnsi" w:hAnsiTheme="minorHAnsi"/>
          <w:b w:val="0"/>
          <w:bCs/>
          <w:sz w:val="20"/>
        </w:rPr>
      </w:pPr>
      <w:bookmarkStart w:id="28" w:name="_Toc352840386"/>
      <w:bookmarkStart w:id="29" w:name="_Toc352841446"/>
      <w:bookmarkStart w:id="30" w:name="_Toc353998112"/>
      <w:bookmarkStart w:id="31" w:name="_Toc353998185"/>
      <w:bookmarkStart w:id="32" w:name="_Toc382383537"/>
      <w:bookmarkStart w:id="33" w:name="_Toc382472359"/>
      <w:bookmarkStart w:id="34" w:name="_Toc390184270"/>
      <w:bookmarkStart w:id="35" w:name="_Toc390360001"/>
      <w:bookmarkStart w:id="36" w:name="_Toc390777022"/>
      <w:bookmarkStart w:id="37" w:name="_Toc447875233"/>
      <w:bookmarkStart w:id="38" w:name="_Toc20233953"/>
      <w:r w:rsidRPr="006062E2">
        <w:rPr>
          <w:rFonts w:asciiTheme="minorHAnsi" w:hAnsiTheme="minorHAnsi"/>
        </w:rPr>
        <w:t>Motivo de la Actividad de Fiscalización</w:t>
      </w:r>
      <w:bookmarkEnd w:id="28"/>
      <w:bookmarkEnd w:id="29"/>
      <w:bookmarkEnd w:id="30"/>
      <w:bookmarkEnd w:id="31"/>
      <w:bookmarkEnd w:id="32"/>
      <w:bookmarkEnd w:id="33"/>
      <w:bookmarkEnd w:id="34"/>
      <w:bookmarkEnd w:id="35"/>
      <w:bookmarkEnd w:id="36"/>
      <w:bookmarkEnd w:id="37"/>
      <w:bookmarkEnd w:id="38"/>
    </w:p>
    <w:p w14:paraId="77DABACA" w14:textId="77777777" w:rsidR="007A7DEB" w:rsidRPr="006062E2" w:rsidRDefault="007A7DEB" w:rsidP="00B031A7">
      <w:pPr>
        <w:spacing w:line="240" w:lineRule="auto"/>
        <w:contextualSpacing/>
      </w:pPr>
    </w:p>
    <w:tbl>
      <w:tblPr>
        <w:tblStyle w:val="Tablaconcuadrcula"/>
        <w:tblW w:w="5000" w:type="pct"/>
        <w:tblLook w:val="04A0" w:firstRow="1" w:lastRow="0" w:firstColumn="1" w:lastColumn="0" w:noHBand="0" w:noVBand="1"/>
      </w:tblPr>
      <w:tblGrid>
        <w:gridCol w:w="490"/>
        <w:gridCol w:w="1921"/>
        <w:gridCol w:w="530"/>
        <w:gridCol w:w="7021"/>
      </w:tblGrid>
      <w:tr w:rsidR="007A7DEB" w:rsidRPr="006062E2" w14:paraId="74BA67CF" w14:textId="77777777" w:rsidTr="00B17169">
        <w:trPr>
          <w:trHeight w:val="350"/>
        </w:trPr>
        <w:tc>
          <w:tcPr>
            <w:tcW w:w="1210" w:type="pct"/>
            <w:gridSpan w:val="2"/>
            <w:vAlign w:val="center"/>
          </w:tcPr>
          <w:p w14:paraId="1D3CDB69" w14:textId="77777777" w:rsidR="007A7DEB" w:rsidRPr="006062E2" w:rsidRDefault="007A7DEB" w:rsidP="006062E2">
            <w:pPr>
              <w:rPr>
                <w:rFonts w:asciiTheme="minorHAnsi" w:hAnsiTheme="minorHAnsi"/>
                <w:b/>
              </w:rPr>
            </w:pPr>
            <w:r w:rsidRPr="006062E2">
              <w:rPr>
                <w:rFonts w:asciiTheme="minorHAnsi" w:hAnsiTheme="minorHAnsi"/>
                <w:b/>
              </w:rPr>
              <w:t>Motivo</w:t>
            </w:r>
          </w:p>
        </w:tc>
        <w:tc>
          <w:tcPr>
            <w:tcW w:w="3790" w:type="pct"/>
            <w:gridSpan w:val="2"/>
            <w:vAlign w:val="center"/>
          </w:tcPr>
          <w:p w14:paraId="42BA00B8" w14:textId="77777777" w:rsidR="007A7DEB" w:rsidRPr="006062E2" w:rsidRDefault="007A7DEB" w:rsidP="006062E2">
            <w:pPr>
              <w:rPr>
                <w:rFonts w:asciiTheme="minorHAnsi" w:hAnsiTheme="minorHAnsi"/>
                <w:b/>
              </w:rPr>
            </w:pPr>
            <w:r w:rsidRPr="006062E2">
              <w:rPr>
                <w:rFonts w:asciiTheme="minorHAnsi" w:hAnsiTheme="minorHAnsi"/>
                <w:b/>
              </w:rPr>
              <w:t>Descripción</w:t>
            </w:r>
          </w:p>
        </w:tc>
      </w:tr>
      <w:tr w:rsidR="007A7DEB" w:rsidRPr="006062E2" w14:paraId="03112D7B" w14:textId="77777777" w:rsidTr="00B17169">
        <w:trPr>
          <w:trHeight w:val="481"/>
        </w:trPr>
        <w:tc>
          <w:tcPr>
            <w:tcW w:w="246" w:type="pct"/>
            <w:tcBorders>
              <w:bottom w:val="single" w:sz="4" w:space="0" w:color="auto"/>
            </w:tcBorders>
            <w:vAlign w:val="center"/>
          </w:tcPr>
          <w:p w14:paraId="2E2D6FA7" w14:textId="77777777" w:rsidR="007A7DEB" w:rsidRPr="006062E2" w:rsidRDefault="007A7DEB" w:rsidP="006062E2">
            <w:pPr>
              <w:jc w:val="center"/>
              <w:rPr>
                <w:rFonts w:asciiTheme="minorHAnsi" w:hAnsiTheme="minorHAnsi"/>
              </w:rPr>
            </w:pPr>
          </w:p>
        </w:tc>
        <w:tc>
          <w:tcPr>
            <w:tcW w:w="964" w:type="pct"/>
            <w:tcBorders>
              <w:bottom w:val="single" w:sz="4" w:space="0" w:color="auto"/>
            </w:tcBorders>
            <w:vAlign w:val="center"/>
          </w:tcPr>
          <w:p w14:paraId="20213276" w14:textId="77777777" w:rsidR="007A7DEB" w:rsidRPr="006062E2" w:rsidRDefault="007A7DEB" w:rsidP="006062E2">
            <w:pPr>
              <w:rPr>
                <w:rFonts w:asciiTheme="minorHAnsi" w:hAnsiTheme="minorHAnsi"/>
              </w:rPr>
            </w:pPr>
            <w:r w:rsidRPr="006062E2">
              <w:rPr>
                <w:rFonts w:asciiTheme="minorHAnsi" w:hAnsiTheme="minorHAnsi"/>
              </w:rPr>
              <w:t>Programada</w:t>
            </w:r>
          </w:p>
        </w:tc>
        <w:tc>
          <w:tcPr>
            <w:tcW w:w="3790" w:type="pct"/>
            <w:gridSpan w:val="2"/>
            <w:tcBorders>
              <w:bottom w:val="single" w:sz="4" w:space="0" w:color="auto"/>
            </w:tcBorders>
            <w:vAlign w:val="center"/>
          </w:tcPr>
          <w:p w14:paraId="349995B6" w14:textId="77777777" w:rsidR="007A7DEB" w:rsidRPr="006062E2" w:rsidRDefault="007A7DEB" w:rsidP="006062E2">
            <w:pPr>
              <w:rPr>
                <w:rFonts w:asciiTheme="minorHAnsi" w:hAnsiTheme="minorHAnsi"/>
              </w:rPr>
            </w:pPr>
          </w:p>
        </w:tc>
      </w:tr>
      <w:tr w:rsidR="007A7DEB" w:rsidRPr="006062E2" w14:paraId="72240C94" w14:textId="77777777" w:rsidTr="00B17169">
        <w:trPr>
          <w:trHeight w:val="350"/>
        </w:trPr>
        <w:tc>
          <w:tcPr>
            <w:tcW w:w="246" w:type="pct"/>
            <w:vMerge w:val="restart"/>
            <w:vAlign w:val="center"/>
          </w:tcPr>
          <w:p w14:paraId="450A6A4D" w14:textId="77777777" w:rsidR="007A7DEB" w:rsidRPr="00CC75D0" w:rsidRDefault="007A7DEB" w:rsidP="006062E2">
            <w:pPr>
              <w:jc w:val="center"/>
              <w:rPr>
                <w:rFonts w:asciiTheme="minorHAnsi" w:hAnsiTheme="minorHAnsi"/>
              </w:rPr>
            </w:pPr>
            <w:r w:rsidRPr="00CC75D0">
              <w:rPr>
                <w:rFonts w:asciiTheme="minorHAnsi" w:hAnsiTheme="minorHAnsi"/>
              </w:rPr>
              <w:t>X</w:t>
            </w:r>
          </w:p>
        </w:tc>
        <w:tc>
          <w:tcPr>
            <w:tcW w:w="964" w:type="pct"/>
            <w:vMerge w:val="restart"/>
            <w:vAlign w:val="center"/>
          </w:tcPr>
          <w:p w14:paraId="3B9CE2AB" w14:textId="77777777" w:rsidR="007A7DEB" w:rsidRPr="00CC75D0" w:rsidRDefault="007A7DEB" w:rsidP="006062E2">
            <w:pPr>
              <w:rPr>
                <w:rFonts w:asciiTheme="minorHAnsi" w:hAnsiTheme="minorHAnsi"/>
              </w:rPr>
            </w:pPr>
            <w:r w:rsidRPr="00CC75D0">
              <w:rPr>
                <w:rFonts w:asciiTheme="minorHAnsi" w:hAnsiTheme="minorHAnsi"/>
              </w:rPr>
              <w:t>No programada</w:t>
            </w:r>
          </w:p>
        </w:tc>
        <w:tc>
          <w:tcPr>
            <w:tcW w:w="266" w:type="pct"/>
            <w:vAlign w:val="center"/>
          </w:tcPr>
          <w:p w14:paraId="0CB08AAC" w14:textId="77777777" w:rsidR="007A7DEB" w:rsidRPr="00E634C3" w:rsidRDefault="007A7DEB" w:rsidP="006062E2">
            <w:pPr>
              <w:jc w:val="center"/>
              <w:rPr>
                <w:rFonts w:asciiTheme="minorHAnsi" w:hAnsiTheme="minorHAnsi"/>
              </w:rPr>
            </w:pPr>
            <w:r w:rsidRPr="00E634C3">
              <w:rPr>
                <w:rFonts w:asciiTheme="minorHAnsi" w:hAnsiTheme="minorHAnsi"/>
              </w:rPr>
              <w:t>X</w:t>
            </w:r>
          </w:p>
        </w:tc>
        <w:tc>
          <w:tcPr>
            <w:tcW w:w="3524" w:type="pct"/>
            <w:vAlign w:val="center"/>
          </w:tcPr>
          <w:p w14:paraId="6BC4A613" w14:textId="77777777" w:rsidR="007A7DEB" w:rsidRPr="00E634C3" w:rsidRDefault="007A7DEB" w:rsidP="006062E2">
            <w:pPr>
              <w:rPr>
                <w:rFonts w:asciiTheme="minorHAnsi" w:hAnsiTheme="minorHAnsi"/>
              </w:rPr>
            </w:pPr>
            <w:r w:rsidRPr="00E634C3">
              <w:rPr>
                <w:rFonts w:asciiTheme="minorHAnsi" w:hAnsiTheme="minorHAnsi"/>
              </w:rPr>
              <w:t>Denuncia</w:t>
            </w:r>
          </w:p>
        </w:tc>
      </w:tr>
      <w:tr w:rsidR="007A7DEB" w:rsidRPr="006062E2" w14:paraId="5FB10995" w14:textId="77777777" w:rsidTr="00B17169">
        <w:trPr>
          <w:trHeight w:val="372"/>
        </w:trPr>
        <w:tc>
          <w:tcPr>
            <w:tcW w:w="246" w:type="pct"/>
            <w:vMerge/>
          </w:tcPr>
          <w:p w14:paraId="6C037656" w14:textId="77777777" w:rsidR="007A7DEB" w:rsidRPr="00CC75D0" w:rsidRDefault="007A7DEB" w:rsidP="006062E2">
            <w:pPr>
              <w:rPr>
                <w:rFonts w:asciiTheme="minorHAnsi" w:hAnsiTheme="minorHAnsi"/>
              </w:rPr>
            </w:pPr>
          </w:p>
        </w:tc>
        <w:tc>
          <w:tcPr>
            <w:tcW w:w="964" w:type="pct"/>
            <w:vMerge/>
          </w:tcPr>
          <w:p w14:paraId="5BDFA2B9" w14:textId="77777777" w:rsidR="007A7DEB" w:rsidRPr="00CC75D0" w:rsidRDefault="007A7DEB" w:rsidP="006062E2">
            <w:pPr>
              <w:rPr>
                <w:rFonts w:asciiTheme="minorHAnsi" w:hAnsiTheme="minorHAnsi"/>
              </w:rPr>
            </w:pPr>
          </w:p>
        </w:tc>
        <w:tc>
          <w:tcPr>
            <w:tcW w:w="266" w:type="pct"/>
            <w:vAlign w:val="center"/>
          </w:tcPr>
          <w:p w14:paraId="2D727930" w14:textId="77777777" w:rsidR="007A7DEB" w:rsidRPr="00CC75D0" w:rsidRDefault="007A7DEB" w:rsidP="006062E2">
            <w:pPr>
              <w:jc w:val="center"/>
              <w:rPr>
                <w:rFonts w:asciiTheme="minorHAnsi" w:hAnsiTheme="minorHAnsi"/>
              </w:rPr>
            </w:pPr>
          </w:p>
        </w:tc>
        <w:tc>
          <w:tcPr>
            <w:tcW w:w="3524" w:type="pct"/>
            <w:vAlign w:val="center"/>
          </w:tcPr>
          <w:p w14:paraId="1B9FE215" w14:textId="77777777" w:rsidR="007A7DEB" w:rsidRPr="006062E2" w:rsidRDefault="007A7DEB" w:rsidP="006062E2">
            <w:pPr>
              <w:rPr>
                <w:rFonts w:asciiTheme="minorHAnsi" w:hAnsiTheme="minorHAnsi"/>
              </w:rPr>
            </w:pPr>
            <w:r w:rsidRPr="006062E2">
              <w:rPr>
                <w:rFonts w:asciiTheme="minorHAnsi" w:hAnsiTheme="minorHAnsi"/>
              </w:rPr>
              <w:t>Autodenuncia</w:t>
            </w:r>
          </w:p>
        </w:tc>
      </w:tr>
      <w:tr w:rsidR="007A7DEB" w:rsidRPr="006062E2" w14:paraId="55E54102" w14:textId="77777777" w:rsidTr="00B17169">
        <w:trPr>
          <w:trHeight w:val="372"/>
        </w:trPr>
        <w:tc>
          <w:tcPr>
            <w:tcW w:w="246" w:type="pct"/>
            <w:vMerge/>
          </w:tcPr>
          <w:p w14:paraId="25C97DAF" w14:textId="77777777" w:rsidR="007A7DEB" w:rsidRPr="00CC75D0" w:rsidRDefault="007A7DEB" w:rsidP="006062E2">
            <w:pPr>
              <w:rPr>
                <w:rFonts w:asciiTheme="minorHAnsi" w:hAnsiTheme="minorHAnsi"/>
              </w:rPr>
            </w:pPr>
          </w:p>
        </w:tc>
        <w:tc>
          <w:tcPr>
            <w:tcW w:w="964" w:type="pct"/>
            <w:vMerge/>
          </w:tcPr>
          <w:p w14:paraId="3DE77346" w14:textId="77777777" w:rsidR="007A7DEB" w:rsidRPr="00CC75D0" w:rsidRDefault="007A7DEB" w:rsidP="006062E2">
            <w:pPr>
              <w:rPr>
                <w:rFonts w:asciiTheme="minorHAnsi" w:hAnsiTheme="minorHAnsi"/>
              </w:rPr>
            </w:pPr>
          </w:p>
        </w:tc>
        <w:tc>
          <w:tcPr>
            <w:tcW w:w="266" w:type="pct"/>
            <w:vAlign w:val="center"/>
          </w:tcPr>
          <w:p w14:paraId="733E0FF4" w14:textId="77777777" w:rsidR="007A7DEB" w:rsidRPr="00CC75D0" w:rsidRDefault="007A7DEB" w:rsidP="006062E2">
            <w:pPr>
              <w:jc w:val="center"/>
              <w:rPr>
                <w:rFonts w:asciiTheme="minorHAnsi" w:hAnsiTheme="minorHAnsi"/>
              </w:rPr>
            </w:pPr>
          </w:p>
        </w:tc>
        <w:tc>
          <w:tcPr>
            <w:tcW w:w="3524" w:type="pct"/>
            <w:vAlign w:val="center"/>
          </w:tcPr>
          <w:p w14:paraId="2EF70771" w14:textId="77777777" w:rsidR="007A7DEB" w:rsidRPr="006062E2" w:rsidRDefault="007A7DEB" w:rsidP="006062E2">
            <w:pPr>
              <w:rPr>
                <w:rFonts w:asciiTheme="minorHAnsi" w:hAnsiTheme="minorHAnsi"/>
              </w:rPr>
            </w:pPr>
            <w:r w:rsidRPr="006062E2">
              <w:rPr>
                <w:rFonts w:asciiTheme="minorHAnsi" w:hAnsiTheme="minorHAnsi"/>
              </w:rPr>
              <w:t>De Oficio</w:t>
            </w:r>
          </w:p>
        </w:tc>
      </w:tr>
      <w:tr w:rsidR="007A7DEB" w:rsidRPr="006062E2" w14:paraId="709432A8" w14:textId="77777777" w:rsidTr="00B17169">
        <w:trPr>
          <w:trHeight w:val="372"/>
        </w:trPr>
        <w:tc>
          <w:tcPr>
            <w:tcW w:w="246" w:type="pct"/>
            <w:vMerge/>
          </w:tcPr>
          <w:p w14:paraId="56FBC417" w14:textId="77777777" w:rsidR="007A7DEB" w:rsidRPr="00CC75D0" w:rsidRDefault="007A7DEB" w:rsidP="006062E2">
            <w:pPr>
              <w:rPr>
                <w:rFonts w:asciiTheme="minorHAnsi" w:hAnsiTheme="minorHAnsi"/>
              </w:rPr>
            </w:pPr>
          </w:p>
        </w:tc>
        <w:tc>
          <w:tcPr>
            <w:tcW w:w="964" w:type="pct"/>
            <w:vMerge/>
          </w:tcPr>
          <w:p w14:paraId="139E8272" w14:textId="77777777" w:rsidR="007A7DEB" w:rsidRPr="00CC75D0" w:rsidRDefault="007A7DEB" w:rsidP="006062E2">
            <w:pPr>
              <w:rPr>
                <w:rFonts w:asciiTheme="minorHAnsi" w:hAnsiTheme="minorHAnsi"/>
              </w:rPr>
            </w:pPr>
          </w:p>
        </w:tc>
        <w:tc>
          <w:tcPr>
            <w:tcW w:w="266" w:type="pct"/>
            <w:vAlign w:val="center"/>
          </w:tcPr>
          <w:p w14:paraId="42FF0BF5" w14:textId="77777777" w:rsidR="007A7DEB" w:rsidRPr="00CC75D0" w:rsidRDefault="007A7DEB" w:rsidP="006062E2">
            <w:pPr>
              <w:jc w:val="center"/>
              <w:rPr>
                <w:rFonts w:asciiTheme="minorHAnsi" w:hAnsiTheme="minorHAnsi"/>
              </w:rPr>
            </w:pPr>
          </w:p>
        </w:tc>
        <w:tc>
          <w:tcPr>
            <w:tcW w:w="3524" w:type="pct"/>
            <w:vAlign w:val="center"/>
          </w:tcPr>
          <w:p w14:paraId="4D7A86DA" w14:textId="77777777" w:rsidR="007A7DEB" w:rsidRPr="006062E2" w:rsidRDefault="007A7DEB" w:rsidP="006062E2">
            <w:pPr>
              <w:rPr>
                <w:rFonts w:asciiTheme="minorHAnsi" w:hAnsiTheme="minorHAnsi"/>
              </w:rPr>
            </w:pPr>
            <w:r w:rsidRPr="006062E2">
              <w:rPr>
                <w:rFonts w:asciiTheme="minorHAnsi" w:hAnsiTheme="minorHAnsi"/>
              </w:rPr>
              <w:t>Otro</w:t>
            </w:r>
          </w:p>
        </w:tc>
      </w:tr>
      <w:tr w:rsidR="007A7DEB" w:rsidRPr="006062E2" w14:paraId="009CB92E" w14:textId="77777777" w:rsidTr="00B17169">
        <w:trPr>
          <w:trHeight w:val="372"/>
        </w:trPr>
        <w:tc>
          <w:tcPr>
            <w:tcW w:w="246" w:type="pct"/>
            <w:vMerge/>
          </w:tcPr>
          <w:p w14:paraId="00685298" w14:textId="77777777" w:rsidR="007A7DEB" w:rsidRPr="006062E2" w:rsidRDefault="007A7DEB" w:rsidP="006062E2">
            <w:pPr>
              <w:rPr>
                <w:rFonts w:asciiTheme="minorHAnsi" w:hAnsiTheme="minorHAnsi"/>
              </w:rPr>
            </w:pPr>
          </w:p>
        </w:tc>
        <w:tc>
          <w:tcPr>
            <w:tcW w:w="964" w:type="pct"/>
            <w:vMerge/>
          </w:tcPr>
          <w:p w14:paraId="3D353290" w14:textId="77777777" w:rsidR="007A7DEB" w:rsidRPr="006062E2" w:rsidRDefault="007A7DEB" w:rsidP="006062E2">
            <w:pPr>
              <w:rPr>
                <w:rFonts w:asciiTheme="minorHAnsi" w:hAnsiTheme="minorHAnsi"/>
              </w:rPr>
            </w:pPr>
          </w:p>
        </w:tc>
        <w:tc>
          <w:tcPr>
            <w:tcW w:w="3790" w:type="pct"/>
            <w:gridSpan w:val="2"/>
            <w:vAlign w:val="center"/>
          </w:tcPr>
          <w:p w14:paraId="3CE191A2" w14:textId="77777777" w:rsidR="00DE2CEC" w:rsidRDefault="007A7DEB" w:rsidP="00B6150F">
            <w:pPr>
              <w:jc w:val="both"/>
              <w:rPr>
                <w:rFonts w:asciiTheme="minorHAnsi" w:hAnsiTheme="minorHAnsi"/>
              </w:rPr>
            </w:pPr>
            <w:r w:rsidRPr="00052A56">
              <w:rPr>
                <w:rFonts w:asciiTheme="minorHAnsi" w:hAnsiTheme="minorHAnsi"/>
                <w:u w:val="single"/>
              </w:rPr>
              <w:t>Motivo</w:t>
            </w:r>
            <w:r w:rsidRPr="006062E2">
              <w:rPr>
                <w:rFonts w:asciiTheme="minorHAnsi" w:hAnsiTheme="minorHAnsi"/>
              </w:rPr>
              <w:t xml:space="preserve">: </w:t>
            </w:r>
          </w:p>
          <w:p w14:paraId="1F775877" w14:textId="0A48663B" w:rsidR="003C59A9" w:rsidRDefault="006C2054" w:rsidP="003C59A9">
            <w:pPr>
              <w:pStyle w:val="Prrafodelista"/>
              <w:numPr>
                <w:ilvl w:val="0"/>
                <w:numId w:val="31"/>
              </w:numPr>
            </w:pPr>
            <w:r w:rsidRPr="005125CA">
              <w:rPr>
                <w:color w:val="000000" w:themeColor="text1"/>
              </w:rPr>
              <w:t xml:space="preserve">Ord. </w:t>
            </w:r>
            <w:proofErr w:type="spellStart"/>
            <w:r w:rsidRPr="005125CA">
              <w:rPr>
                <w:color w:val="000000" w:themeColor="text1"/>
              </w:rPr>
              <w:t>N°</w:t>
            </w:r>
            <w:proofErr w:type="spellEnd"/>
            <w:r w:rsidRPr="005125CA">
              <w:rPr>
                <w:color w:val="000000" w:themeColor="text1"/>
              </w:rPr>
              <w:t xml:space="preserve"> 121 (28.03.2019) SEREMI DE M. AMBIENTE, quien </w:t>
            </w:r>
            <w:r w:rsidR="00F920E4">
              <w:rPr>
                <w:color w:val="000000" w:themeColor="text1"/>
              </w:rPr>
              <w:t>transmite denuncia de Comunidad Indígena “</w:t>
            </w:r>
            <w:proofErr w:type="spellStart"/>
            <w:r w:rsidR="00F920E4">
              <w:rPr>
                <w:color w:val="000000" w:themeColor="text1"/>
              </w:rPr>
              <w:t>Acuelo</w:t>
            </w:r>
            <w:proofErr w:type="spellEnd"/>
            <w:r w:rsidR="00F920E4">
              <w:rPr>
                <w:color w:val="000000" w:themeColor="text1"/>
              </w:rPr>
              <w:t xml:space="preserve"> Huito”, señalando </w:t>
            </w:r>
            <w:r w:rsidRPr="005125CA">
              <w:rPr>
                <w:color w:val="000000" w:themeColor="text1"/>
              </w:rPr>
              <w:t>sobre la</w:t>
            </w:r>
            <w:r w:rsidR="00F920E4">
              <w:rPr>
                <w:color w:val="000000" w:themeColor="text1"/>
              </w:rPr>
              <w:t xml:space="preserve"> </w:t>
            </w:r>
            <w:r w:rsidR="00F920E4" w:rsidRPr="005125CA">
              <w:rPr>
                <w:color w:val="000000" w:themeColor="text1"/>
              </w:rPr>
              <w:t>construcción</w:t>
            </w:r>
            <w:r w:rsidRPr="005125CA">
              <w:rPr>
                <w:color w:val="000000" w:themeColor="text1"/>
              </w:rPr>
              <w:t xml:space="preserve"> de un astillero por la empresa Tempano Sur en la costa del sector Rosario, canal Huito, comuna de Calbuco, señalando una posible elusión al SEIA</w:t>
            </w:r>
            <w:r w:rsidR="003C59A9">
              <w:rPr>
                <w:color w:val="000000" w:themeColor="text1"/>
              </w:rPr>
              <w:t xml:space="preserve">, </w:t>
            </w:r>
            <w:r w:rsidR="003C59A9" w:rsidRPr="003C59A9">
              <w:t xml:space="preserve">según expediente de denuncia </w:t>
            </w:r>
            <w:r w:rsidR="003C59A9" w:rsidRPr="003C59A9">
              <w:rPr>
                <w:b/>
                <w:bCs/>
              </w:rPr>
              <w:t>ID- 35-X-2019</w:t>
            </w:r>
            <w:r w:rsidR="003C59A9" w:rsidRPr="003C59A9">
              <w:t>.</w:t>
            </w:r>
            <w:r w:rsidR="003D4521">
              <w:t xml:space="preserve"> La cual hace referencia </w:t>
            </w:r>
            <w:proofErr w:type="spellStart"/>
            <w:r w:rsidR="003D4521">
              <w:t>ademas</w:t>
            </w:r>
            <w:proofErr w:type="spellEnd"/>
            <w:r w:rsidR="003D4521">
              <w:t xml:space="preserve"> </w:t>
            </w:r>
            <w:proofErr w:type="gramStart"/>
            <w:r w:rsidR="003D4521">
              <w:t>a :</w:t>
            </w:r>
            <w:proofErr w:type="gramEnd"/>
          </w:p>
          <w:p w14:paraId="311EB6B2" w14:textId="081C8CA4" w:rsidR="003D4521" w:rsidRPr="003D4521" w:rsidRDefault="003D4521" w:rsidP="003D4521">
            <w:pPr>
              <w:pStyle w:val="Prrafodelista"/>
            </w:pPr>
            <w:r>
              <w:t xml:space="preserve">- </w:t>
            </w:r>
            <w:r w:rsidRPr="003D4521">
              <w:t xml:space="preserve">C.P. Calbuco Ord. </w:t>
            </w:r>
            <w:proofErr w:type="spellStart"/>
            <w:r w:rsidRPr="003D4521">
              <w:t>N°</w:t>
            </w:r>
            <w:proofErr w:type="spellEnd"/>
            <w:r w:rsidRPr="003D4521">
              <w:t xml:space="preserve"> 12.600/1015 (19.12.2018) que denuncia remoción de tierra con descarga de áridos en borde costero.</w:t>
            </w:r>
          </w:p>
          <w:p w14:paraId="02539EAA" w14:textId="668A9A83" w:rsidR="003D4521" w:rsidRPr="003D4521" w:rsidRDefault="003D4521" w:rsidP="003D4521">
            <w:pPr>
              <w:pStyle w:val="Prrafodelista"/>
            </w:pPr>
            <w:r>
              <w:t xml:space="preserve">- </w:t>
            </w:r>
            <w:r w:rsidRPr="003D4521">
              <w:t xml:space="preserve">C.P. Calbuco Ord. </w:t>
            </w:r>
            <w:proofErr w:type="spellStart"/>
            <w:r w:rsidRPr="003D4521">
              <w:t>N°</w:t>
            </w:r>
            <w:proofErr w:type="spellEnd"/>
            <w:r w:rsidRPr="003D4521">
              <w:t xml:space="preserve"> 12.600/237 (27.02.2019), que complementa antecedentes, citando que se continua con el movimiento y descarga de áridos, escombros y materiales en espacio de playa. </w:t>
            </w:r>
          </w:p>
          <w:p w14:paraId="76BACB75" w14:textId="77777777" w:rsidR="003D4521" w:rsidRPr="003C59A9" w:rsidRDefault="003D4521" w:rsidP="003D4521">
            <w:pPr>
              <w:pStyle w:val="Prrafodelista"/>
            </w:pPr>
          </w:p>
          <w:p w14:paraId="349CDB7A" w14:textId="4089983C" w:rsidR="006C2054" w:rsidRPr="006C2054" w:rsidRDefault="006C2054" w:rsidP="003C59A9">
            <w:pPr>
              <w:pStyle w:val="Prrafodelista"/>
            </w:pPr>
          </w:p>
        </w:tc>
      </w:tr>
    </w:tbl>
    <w:p w14:paraId="1778D5BB" w14:textId="77777777" w:rsidR="00B9164E" w:rsidRPr="00B6150F" w:rsidRDefault="00B9164E" w:rsidP="00CC75D0">
      <w:pPr>
        <w:spacing w:after="0" w:line="240" w:lineRule="auto"/>
        <w:contextualSpacing/>
        <w:outlineLvl w:val="0"/>
        <w:rPr>
          <w:rFonts w:eastAsia="Calibri" w:cs="Calibri"/>
          <w:bCs/>
          <w:sz w:val="20"/>
          <w:szCs w:val="20"/>
        </w:rPr>
      </w:pPr>
      <w:bookmarkStart w:id="39" w:name="_Toc352840387"/>
      <w:bookmarkStart w:id="40" w:name="_Toc352841447"/>
      <w:bookmarkStart w:id="41" w:name="_Toc353998113"/>
      <w:bookmarkStart w:id="42" w:name="_Toc353998186"/>
      <w:bookmarkStart w:id="43" w:name="_Toc382383538"/>
      <w:bookmarkStart w:id="44" w:name="_Toc382472360"/>
      <w:bookmarkStart w:id="45" w:name="_Toc390184271"/>
      <w:bookmarkStart w:id="46" w:name="_Toc390360002"/>
      <w:bookmarkStart w:id="47" w:name="_Toc390777023"/>
      <w:bookmarkStart w:id="48" w:name="_Toc447875234"/>
      <w:bookmarkStart w:id="49" w:name="_Toc449085412"/>
      <w:bookmarkStart w:id="50" w:name="_Toc449085968"/>
    </w:p>
    <w:p w14:paraId="11AC2D5F" w14:textId="77777777" w:rsidR="00B9164E" w:rsidRDefault="00B9164E" w:rsidP="006062E2">
      <w:pPr>
        <w:numPr>
          <w:ilvl w:val="1"/>
          <w:numId w:val="9"/>
        </w:numPr>
        <w:spacing w:after="0" w:line="240" w:lineRule="auto"/>
        <w:contextualSpacing/>
        <w:outlineLvl w:val="0"/>
        <w:rPr>
          <w:rFonts w:eastAsia="Calibri" w:cs="Calibri"/>
          <w:b/>
          <w:sz w:val="24"/>
          <w:szCs w:val="20"/>
        </w:rPr>
      </w:pPr>
      <w:bookmarkStart w:id="51" w:name="_Toc20233954"/>
      <w:r w:rsidRPr="00B9164E">
        <w:rPr>
          <w:rFonts w:eastAsia="Calibri" w:cs="Calibri"/>
          <w:b/>
          <w:sz w:val="24"/>
          <w:szCs w:val="20"/>
        </w:rPr>
        <w:t>Materia Específica Objeto de la Fiscalización Ambiental</w:t>
      </w:r>
      <w:bookmarkEnd w:id="39"/>
      <w:bookmarkEnd w:id="40"/>
      <w:bookmarkEnd w:id="41"/>
      <w:bookmarkEnd w:id="42"/>
      <w:bookmarkEnd w:id="43"/>
      <w:bookmarkEnd w:id="44"/>
      <w:bookmarkEnd w:id="45"/>
      <w:bookmarkEnd w:id="46"/>
      <w:bookmarkEnd w:id="47"/>
      <w:bookmarkEnd w:id="48"/>
      <w:bookmarkEnd w:id="49"/>
      <w:bookmarkEnd w:id="50"/>
      <w:bookmarkEnd w:id="51"/>
    </w:p>
    <w:p w14:paraId="15554A9A" w14:textId="77777777" w:rsidR="008B6F50" w:rsidRPr="00B6150F" w:rsidRDefault="008B6F50" w:rsidP="00CC75D0">
      <w:pPr>
        <w:spacing w:after="0" w:line="240" w:lineRule="auto"/>
        <w:contextualSpacing/>
        <w:outlineLvl w:val="0"/>
        <w:rPr>
          <w:rFonts w:eastAsia="Calibri" w:cs="Calibri"/>
          <w:bCs/>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B9164E" w:rsidRPr="00B9164E" w14:paraId="3FF4C6AF" w14:textId="77777777" w:rsidTr="00B17169">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41BB0CE" w14:textId="77777777" w:rsidR="00EF054B" w:rsidRDefault="00EF054B" w:rsidP="00EF054B">
            <w:pPr>
              <w:spacing w:after="0" w:line="240" w:lineRule="auto"/>
              <w:ind w:left="720"/>
              <w:contextualSpacing/>
              <w:jc w:val="both"/>
              <w:rPr>
                <w:rFonts w:eastAsia="Times New Roman" w:cs="Calibri"/>
                <w:sz w:val="20"/>
                <w:szCs w:val="16"/>
                <w:lang w:eastAsia="es-CL"/>
              </w:rPr>
            </w:pPr>
            <w:bookmarkStart w:id="52" w:name="_Hlk20221780"/>
          </w:p>
          <w:p w14:paraId="355A892B" w14:textId="77777777" w:rsidR="00B9164E" w:rsidRPr="00111D5E" w:rsidRDefault="00111D5E" w:rsidP="006062E2">
            <w:pPr>
              <w:numPr>
                <w:ilvl w:val="0"/>
                <w:numId w:val="4"/>
              </w:numPr>
              <w:spacing w:after="0" w:line="240" w:lineRule="auto"/>
              <w:contextualSpacing/>
              <w:jc w:val="both"/>
              <w:rPr>
                <w:rFonts w:eastAsia="Times New Roman" w:cs="Calibri"/>
                <w:sz w:val="20"/>
                <w:szCs w:val="16"/>
                <w:lang w:eastAsia="es-CL"/>
              </w:rPr>
            </w:pPr>
            <w:r w:rsidRPr="00111D5E">
              <w:rPr>
                <w:rFonts w:eastAsia="Times New Roman" w:cs="Calibri"/>
                <w:sz w:val="20"/>
                <w:szCs w:val="16"/>
                <w:lang w:eastAsia="es-CL"/>
              </w:rPr>
              <w:t>Verificación de elusión al Sistema de Evaluación de Impacto Ambiental (SEIA)</w:t>
            </w:r>
          </w:p>
          <w:bookmarkEnd w:id="52"/>
          <w:p w14:paraId="6D4D0CE6" w14:textId="77777777" w:rsidR="00B9164E" w:rsidRPr="00111D5E" w:rsidRDefault="00B9164E" w:rsidP="006062E2">
            <w:pPr>
              <w:spacing w:after="0" w:line="240" w:lineRule="auto"/>
              <w:jc w:val="both"/>
              <w:rPr>
                <w:rFonts w:eastAsia="Times New Roman" w:cs="Calibri"/>
                <w:sz w:val="16"/>
                <w:szCs w:val="16"/>
                <w:lang w:eastAsia="es-CL"/>
              </w:rPr>
            </w:pPr>
          </w:p>
        </w:tc>
      </w:tr>
    </w:tbl>
    <w:p w14:paraId="2C76F1D4" w14:textId="77777777" w:rsidR="00B9164E" w:rsidRPr="00B6150F" w:rsidRDefault="00B9164E" w:rsidP="006062E2">
      <w:pPr>
        <w:spacing w:after="0" w:line="240" w:lineRule="auto"/>
        <w:jc w:val="both"/>
        <w:rPr>
          <w:rFonts w:eastAsia="Calibri" w:cs="Times New Roman"/>
          <w:sz w:val="20"/>
          <w:szCs w:val="20"/>
        </w:rPr>
      </w:pPr>
    </w:p>
    <w:p w14:paraId="6A282C14" w14:textId="77777777" w:rsidR="00B9164E" w:rsidRPr="00B9164E" w:rsidRDefault="00B9164E" w:rsidP="006062E2">
      <w:pPr>
        <w:numPr>
          <w:ilvl w:val="1"/>
          <w:numId w:val="9"/>
        </w:numPr>
        <w:spacing w:after="0" w:line="240" w:lineRule="auto"/>
        <w:contextualSpacing/>
        <w:outlineLvl w:val="0"/>
        <w:rPr>
          <w:rFonts w:eastAsia="Calibri" w:cs="Calibri"/>
          <w:b/>
          <w:sz w:val="24"/>
          <w:szCs w:val="20"/>
        </w:rPr>
      </w:pPr>
      <w:bookmarkStart w:id="53" w:name="_Toc352162452"/>
      <w:bookmarkStart w:id="54" w:name="_Toc352162789"/>
      <w:bookmarkStart w:id="55" w:name="_Toc352840388"/>
      <w:bookmarkStart w:id="56" w:name="_Toc352841448"/>
      <w:bookmarkStart w:id="57" w:name="_Toc353998114"/>
      <w:bookmarkStart w:id="58" w:name="_Toc353998187"/>
      <w:bookmarkStart w:id="59" w:name="_Toc382383539"/>
      <w:bookmarkStart w:id="60" w:name="_Toc382472361"/>
      <w:bookmarkStart w:id="61" w:name="_Toc390184272"/>
      <w:bookmarkStart w:id="62" w:name="_Toc390360003"/>
      <w:bookmarkStart w:id="63" w:name="_Toc390777024"/>
      <w:bookmarkStart w:id="64" w:name="_Toc447875235"/>
      <w:bookmarkStart w:id="65" w:name="_Toc449085413"/>
      <w:bookmarkStart w:id="66" w:name="_Toc449085969"/>
      <w:bookmarkStart w:id="67" w:name="_Toc20233955"/>
      <w:r w:rsidRPr="00B9164E">
        <w:rPr>
          <w:rFonts w:eastAsia="Calibri" w:cs="Calibri"/>
          <w:b/>
          <w:sz w:val="24"/>
          <w:szCs w:val="20"/>
        </w:rPr>
        <w:t>Aspectos relativos a la ejecución de la Inspección Ambiental</w:t>
      </w:r>
      <w:bookmarkStart w:id="68" w:name="_Toc353998115"/>
      <w:bookmarkStart w:id="69" w:name="_Toc353998188"/>
      <w:bookmarkStart w:id="70" w:name="_Toc382383540"/>
      <w:bookmarkStart w:id="71" w:name="_Toc382472362"/>
      <w:bookmarkStart w:id="72" w:name="_Toc390184273"/>
      <w:bookmarkStart w:id="73" w:name="_Toc390360004"/>
      <w:bookmarkStart w:id="74" w:name="_Toc390777025"/>
      <w:bookmarkStart w:id="75" w:name="_Toc447875236"/>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p>
    <w:p w14:paraId="222FE1D8" w14:textId="77777777" w:rsidR="00B9164E" w:rsidRPr="00B6150F" w:rsidRDefault="00B9164E" w:rsidP="000A2AC4">
      <w:pPr>
        <w:spacing w:line="240" w:lineRule="auto"/>
        <w:contextualSpacing/>
        <w:rPr>
          <w:sz w:val="20"/>
          <w:szCs w:val="20"/>
        </w:rPr>
      </w:pPr>
    </w:p>
    <w:p w14:paraId="21F7E87F" w14:textId="77777777" w:rsidR="00B9164E" w:rsidRPr="000A2AC4" w:rsidRDefault="00B9164E" w:rsidP="006062E2">
      <w:pPr>
        <w:numPr>
          <w:ilvl w:val="2"/>
          <w:numId w:val="9"/>
        </w:numPr>
        <w:spacing w:after="0" w:line="240" w:lineRule="auto"/>
        <w:contextualSpacing/>
        <w:jc w:val="both"/>
        <w:outlineLvl w:val="1"/>
        <w:rPr>
          <w:rFonts w:eastAsia="Calibri" w:cs="Calibri"/>
          <w:b/>
        </w:rPr>
      </w:pPr>
      <w:bookmarkStart w:id="76" w:name="_Toc449085414"/>
      <w:bookmarkStart w:id="77" w:name="_Toc449085970"/>
      <w:bookmarkStart w:id="78" w:name="_Toc20233956"/>
      <w:r w:rsidRPr="000A2AC4">
        <w:rPr>
          <w:rFonts w:eastAsia="Calibri" w:cs="Calibri"/>
          <w:b/>
        </w:rPr>
        <w:t>Ejecución de la inspección</w:t>
      </w:r>
      <w:bookmarkEnd w:id="68"/>
      <w:bookmarkEnd w:id="69"/>
      <w:bookmarkEnd w:id="70"/>
      <w:bookmarkEnd w:id="71"/>
      <w:bookmarkEnd w:id="72"/>
      <w:bookmarkEnd w:id="73"/>
      <w:bookmarkEnd w:id="74"/>
      <w:r w:rsidRPr="000A2AC4">
        <w:rPr>
          <w:rFonts w:eastAsia="Calibri" w:cs="Calibri"/>
          <w:b/>
        </w:rPr>
        <w:t>.</w:t>
      </w:r>
      <w:bookmarkEnd w:id="75"/>
      <w:bookmarkEnd w:id="76"/>
      <w:bookmarkEnd w:id="77"/>
      <w:bookmarkEnd w:id="78"/>
    </w:p>
    <w:p w14:paraId="3E9F1F7C" w14:textId="77777777" w:rsidR="000A2AC4" w:rsidRPr="00B6150F" w:rsidRDefault="000A2AC4" w:rsidP="000A2AC4">
      <w:pPr>
        <w:spacing w:after="0" w:line="240" w:lineRule="auto"/>
        <w:contextualSpacing/>
        <w:jc w:val="both"/>
        <w:outlineLvl w:val="1"/>
        <w:rPr>
          <w:rFonts w:eastAsia="Calibri" w:cs="Calibri"/>
          <w:bCs/>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B9164E" w:rsidRPr="00B9164E" w14:paraId="6B66812B" w14:textId="77777777"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987BF98" w14:textId="77777777" w:rsidR="00B9164E" w:rsidRPr="00B9164E" w:rsidRDefault="00B9164E" w:rsidP="006062E2">
            <w:pPr>
              <w:spacing w:after="0" w:line="240" w:lineRule="auto"/>
              <w:rPr>
                <w:rFonts w:eastAsia="Calibri" w:cs="Times New Roman"/>
                <w:b/>
                <w:sz w:val="20"/>
                <w:szCs w:val="20"/>
              </w:rPr>
            </w:pPr>
            <w:r w:rsidRPr="00B9164E">
              <w:rPr>
                <w:rFonts w:eastAsia="Calibri" w:cs="Times New Roman"/>
                <w:b/>
                <w:sz w:val="20"/>
                <w:szCs w:val="20"/>
              </w:rPr>
              <w:t>Existió oposición al ingreso</w:t>
            </w:r>
            <w:r w:rsidRPr="00D6740D">
              <w:rPr>
                <w:rFonts w:eastAsia="Calibri" w:cs="Times New Roman"/>
                <w:b/>
                <w:sz w:val="20"/>
                <w:szCs w:val="20"/>
              </w:rPr>
              <w:t>:</w:t>
            </w:r>
            <w:r w:rsidRPr="00D6740D">
              <w:rPr>
                <w:rFonts w:eastAsia="Calibri" w:cs="Times New Roman"/>
                <w:sz w:val="20"/>
                <w:szCs w:val="20"/>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67CE2B78" w14:textId="77777777" w:rsidR="00B9164E" w:rsidRPr="00B9164E" w:rsidRDefault="00B9164E" w:rsidP="006062E2">
            <w:pPr>
              <w:spacing w:after="0" w:line="240" w:lineRule="auto"/>
              <w:rPr>
                <w:rFonts w:eastAsia="Calibri" w:cs="Times New Roman"/>
                <w:b/>
                <w:sz w:val="20"/>
                <w:szCs w:val="20"/>
              </w:rPr>
            </w:pPr>
            <w:r w:rsidRPr="00B9164E">
              <w:rPr>
                <w:rFonts w:eastAsia="Calibri" w:cs="Times New Roman"/>
                <w:b/>
                <w:sz w:val="20"/>
                <w:szCs w:val="20"/>
              </w:rPr>
              <w:t xml:space="preserve">Existió auxilio de fuerza pública: </w:t>
            </w:r>
            <w:r w:rsidRPr="00A46C4B">
              <w:rPr>
                <w:rFonts w:eastAsia="Calibri" w:cs="Times New Roman"/>
                <w:sz w:val="20"/>
                <w:szCs w:val="20"/>
              </w:rPr>
              <w:t>NO</w:t>
            </w:r>
          </w:p>
        </w:tc>
      </w:tr>
      <w:tr w:rsidR="00B9164E" w:rsidRPr="00B9164E" w14:paraId="564E7C3D" w14:textId="77777777"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6764202" w14:textId="77777777" w:rsidR="00B9164E" w:rsidRPr="00B9164E" w:rsidRDefault="00B9164E" w:rsidP="006062E2">
            <w:pPr>
              <w:spacing w:after="0" w:line="240" w:lineRule="auto"/>
              <w:rPr>
                <w:rFonts w:eastAsia="Calibri" w:cs="Times New Roman"/>
                <w:b/>
                <w:sz w:val="20"/>
                <w:szCs w:val="20"/>
              </w:rPr>
            </w:pPr>
            <w:r w:rsidRPr="00B9164E">
              <w:rPr>
                <w:rFonts w:eastAsia="Calibri" w:cs="Times New Roman"/>
                <w:b/>
                <w:sz w:val="20"/>
                <w:szCs w:val="20"/>
              </w:rPr>
              <w:t>Existió colaboración por parte de los fiscalizados</w:t>
            </w:r>
            <w:r w:rsidRPr="00A46C4B">
              <w:rPr>
                <w:rFonts w:eastAsia="Calibri" w:cs="Times New Roman"/>
                <w:b/>
                <w:sz w:val="20"/>
                <w:szCs w:val="20"/>
              </w:rPr>
              <w:t xml:space="preserve">: </w:t>
            </w:r>
            <w:r w:rsidRPr="00A46C4B">
              <w:rPr>
                <w:rFonts w:eastAsia="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1CF3C71" w14:textId="77777777" w:rsidR="00B9164E" w:rsidRPr="00B9164E" w:rsidRDefault="00B9164E" w:rsidP="006062E2">
            <w:pPr>
              <w:spacing w:after="0" w:line="240" w:lineRule="auto"/>
              <w:rPr>
                <w:rFonts w:eastAsia="Calibri" w:cs="Times New Roman"/>
                <w:b/>
                <w:sz w:val="20"/>
                <w:szCs w:val="20"/>
              </w:rPr>
            </w:pPr>
            <w:r w:rsidRPr="00B9164E">
              <w:rPr>
                <w:rFonts w:eastAsia="Calibri" w:cs="Times New Roman"/>
                <w:b/>
                <w:sz w:val="20"/>
                <w:szCs w:val="20"/>
              </w:rPr>
              <w:t xml:space="preserve">Existió trato respetuoso y deferente: </w:t>
            </w:r>
            <w:r w:rsidRPr="00A46C4B">
              <w:rPr>
                <w:rFonts w:eastAsia="Calibri" w:cs="Times New Roman"/>
                <w:sz w:val="20"/>
                <w:szCs w:val="20"/>
              </w:rPr>
              <w:t>SI</w:t>
            </w:r>
          </w:p>
        </w:tc>
      </w:tr>
      <w:tr w:rsidR="00B9164E" w:rsidRPr="00B9164E" w14:paraId="6F11B1DC" w14:textId="77777777" w:rsidTr="00B17169">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C010B0D" w14:textId="77777777" w:rsidR="00B9164E" w:rsidRPr="00B9164E" w:rsidRDefault="00B9164E" w:rsidP="006062E2">
            <w:pPr>
              <w:spacing w:after="0" w:line="240" w:lineRule="auto"/>
              <w:rPr>
                <w:rFonts w:eastAsia="Calibri" w:cs="Times New Roman"/>
                <w:b/>
                <w:sz w:val="20"/>
                <w:szCs w:val="20"/>
              </w:rPr>
            </w:pPr>
            <w:r w:rsidRPr="00B9164E">
              <w:rPr>
                <w:rFonts w:eastAsia="Calibri" w:cs="Times New Roman"/>
                <w:b/>
                <w:sz w:val="20"/>
                <w:szCs w:val="20"/>
              </w:rPr>
              <w:t>Observaciones:</w:t>
            </w:r>
            <w:r w:rsidR="00EF054B">
              <w:rPr>
                <w:rFonts w:eastAsia="Calibri" w:cs="Times New Roman"/>
                <w:b/>
                <w:sz w:val="20"/>
                <w:szCs w:val="20"/>
              </w:rPr>
              <w:t xml:space="preserve"> -----</w:t>
            </w:r>
          </w:p>
        </w:tc>
      </w:tr>
    </w:tbl>
    <w:p w14:paraId="14E13159" w14:textId="77777777" w:rsidR="00B9164E" w:rsidRPr="00B9164E" w:rsidRDefault="00B9164E" w:rsidP="006062E2">
      <w:pPr>
        <w:spacing w:after="0" w:line="240" w:lineRule="auto"/>
        <w:rPr>
          <w:rFonts w:eastAsia="Calibri" w:cs="Calibri"/>
          <w:b/>
          <w:color w:val="FF0000"/>
          <w:sz w:val="14"/>
          <w:szCs w:val="24"/>
        </w:rPr>
        <w:sectPr w:rsidR="00B9164E" w:rsidRPr="00B9164E" w:rsidSect="00B9164E">
          <w:pgSz w:w="12240" w:h="15840"/>
          <w:pgMar w:top="1134" w:right="1134" w:bottom="1134" w:left="1134" w:header="709" w:footer="709" w:gutter="0"/>
          <w:cols w:space="708"/>
          <w:docGrid w:linePitch="360"/>
        </w:sectPr>
      </w:pPr>
    </w:p>
    <w:p w14:paraId="1E2ED084" w14:textId="6A91D844" w:rsidR="00B9164E" w:rsidRPr="00B9164E" w:rsidRDefault="00B9164E" w:rsidP="006062E2">
      <w:pPr>
        <w:numPr>
          <w:ilvl w:val="2"/>
          <w:numId w:val="9"/>
        </w:numPr>
        <w:spacing w:after="0" w:line="240" w:lineRule="auto"/>
        <w:contextualSpacing/>
        <w:jc w:val="both"/>
        <w:outlineLvl w:val="1"/>
        <w:rPr>
          <w:rFonts w:eastAsia="Calibri" w:cs="Calibri"/>
          <w:b/>
        </w:rPr>
      </w:pPr>
      <w:bookmarkStart w:id="79" w:name="_Toc390184274"/>
      <w:bookmarkStart w:id="80" w:name="_Toc390360005"/>
      <w:bookmarkStart w:id="81" w:name="_Toc390777026"/>
      <w:bookmarkStart w:id="82" w:name="_Toc447875237"/>
      <w:bookmarkStart w:id="83" w:name="_Toc449085415"/>
      <w:bookmarkStart w:id="84" w:name="_Toc449085971"/>
      <w:bookmarkStart w:id="85" w:name="_Toc20233957"/>
      <w:r w:rsidRPr="00B9164E">
        <w:rPr>
          <w:rFonts w:eastAsia="Calibri" w:cs="Calibri"/>
          <w:b/>
        </w:rPr>
        <w:lastRenderedPageBreak/>
        <w:t>Esquema de recorrido</w:t>
      </w:r>
      <w:bookmarkEnd w:id="79"/>
      <w:bookmarkEnd w:id="80"/>
      <w:bookmarkEnd w:id="81"/>
      <w:bookmarkEnd w:id="82"/>
      <w:bookmarkEnd w:id="83"/>
      <w:bookmarkEnd w:id="84"/>
      <w:bookmarkEnd w:id="85"/>
    </w:p>
    <w:p w14:paraId="05021FBD" w14:textId="678D9C1D" w:rsidR="00B9164E" w:rsidRPr="00C77942" w:rsidRDefault="00B9164E" w:rsidP="00B031A7">
      <w:pPr>
        <w:spacing w:after="0" w:line="240" w:lineRule="auto"/>
        <w:contextualSpacing/>
        <w:jc w:val="both"/>
        <w:outlineLvl w:val="1"/>
        <w:rPr>
          <w:rFonts w:eastAsia="Calibri" w:cs="Calibri"/>
          <w:bCs/>
          <w:sz w:val="16"/>
          <w:szCs w:val="16"/>
        </w:rPr>
      </w:pPr>
    </w:p>
    <w:tbl>
      <w:tblPr>
        <w:tblStyle w:val="Tablaconcuadrcula3"/>
        <w:tblW w:w="5000" w:type="pct"/>
        <w:tblLook w:val="04A0" w:firstRow="1" w:lastRow="0" w:firstColumn="1" w:lastColumn="0" w:noHBand="0" w:noVBand="1"/>
      </w:tblPr>
      <w:tblGrid>
        <w:gridCol w:w="9962"/>
      </w:tblGrid>
      <w:tr w:rsidR="00B9164E" w:rsidRPr="00B9164E" w14:paraId="029CE281" w14:textId="77777777" w:rsidTr="00B17169">
        <w:tc>
          <w:tcPr>
            <w:tcW w:w="5000" w:type="pct"/>
          </w:tcPr>
          <w:p w14:paraId="3D884996" w14:textId="44C84914" w:rsidR="00B9164E" w:rsidRPr="00C77942" w:rsidRDefault="00B9164E" w:rsidP="006062E2">
            <w:pPr>
              <w:rPr>
                <w:rFonts w:asciiTheme="minorHAnsi" w:hAnsiTheme="minorHAnsi"/>
                <w:sz w:val="16"/>
                <w:szCs w:val="16"/>
              </w:rPr>
            </w:pPr>
          </w:p>
          <w:p w14:paraId="307BD49D" w14:textId="4758F10F" w:rsidR="00B9164E" w:rsidRDefault="0015054F" w:rsidP="00C77942">
            <w:pPr>
              <w:jc w:val="center"/>
              <w:rPr>
                <w:rFonts w:asciiTheme="minorHAnsi" w:hAnsiTheme="minorHAnsi"/>
                <w:sz w:val="16"/>
                <w:szCs w:val="16"/>
              </w:rPr>
            </w:pPr>
            <w:r>
              <w:rPr>
                <w:noProof/>
              </w:rPr>
              <mc:AlternateContent>
                <mc:Choice Requires="wps">
                  <w:drawing>
                    <wp:anchor distT="0" distB="0" distL="114300" distR="114300" simplePos="0" relativeHeight="251659264" behindDoc="0" locked="0" layoutInCell="1" allowOverlap="1" wp14:anchorId="2AF35E6F" wp14:editId="54C5B923">
                      <wp:simplePos x="0" y="0"/>
                      <wp:positionH relativeFrom="column">
                        <wp:posOffset>3611068</wp:posOffset>
                      </wp:positionH>
                      <wp:positionV relativeFrom="paragraph">
                        <wp:posOffset>1512795</wp:posOffset>
                      </wp:positionV>
                      <wp:extent cx="1099595" cy="335666"/>
                      <wp:effectExtent l="0" t="0" r="0" b="0"/>
                      <wp:wrapNone/>
                      <wp:docPr id="14" name="Globo: línea 14"/>
                      <wp:cNvGraphicFramePr/>
                      <a:graphic xmlns:a="http://schemas.openxmlformats.org/drawingml/2006/main">
                        <a:graphicData uri="http://schemas.microsoft.com/office/word/2010/wordprocessingShape">
                          <wps:wsp>
                            <wps:cNvSpPr/>
                            <wps:spPr>
                              <a:xfrm>
                                <a:off x="0" y="0"/>
                                <a:ext cx="1099595" cy="335666"/>
                              </a:xfrm>
                              <a:prstGeom prst="borderCallout1">
                                <a:avLst>
                                  <a:gd name="adj1" fmla="val 77466"/>
                                  <a:gd name="adj2" fmla="val 49951"/>
                                  <a:gd name="adj3" fmla="val 4419"/>
                                  <a:gd name="adj4" fmla="val 52704"/>
                                </a:avLst>
                              </a:prstGeom>
                              <a:no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D29840" w14:textId="77777777" w:rsidR="003D4521" w:rsidRPr="00D56829" w:rsidRDefault="003D4521" w:rsidP="0094250B">
                                  <w:pPr>
                                    <w:jc w:val="center"/>
                                    <w:rPr>
                                      <w:i/>
                                      <w:iCs/>
                                      <w:color w:val="FFFFFF" w:themeColor="background1"/>
                                    </w:rPr>
                                  </w:pPr>
                                  <w:r w:rsidRPr="00D56829">
                                    <w:rPr>
                                      <w:b/>
                                      <w:bCs/>
                                      <w:i/>
                                      <w:iCs/>
                                      <w:color w:val="FFFFFF" w:themeColor="background1"/>
                                    </w:rPr>
                                    <w:t>ESTACIÓN N°</w:t>
                                  </w:r>
                                  <w:r w:rsidRPr="00D56829">
                                    <w:rPr>
                                      <w:i/>
                                      <w:iCs/>
                                      <w:color w:val="FFFFFF" w:themeColor="background1"/>
                                    </w:rP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F35E6F"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14" o:spid="_x0000_s1026" type="#_x0000_t47" style="position:absolute;left:0;text-align:left;margin-left:284.35pt;margin-top:119.1pt;width:86.6pt;height:26.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DuI1wIAABkGAAAOAAAAZHJzL2Uyb0RvYy54bWysVM1u2zAMvg/YOwi6r7ZTJ1mCOkWQosWA&#10;oivWDj0rslR7kEVNUuJk77Sn2IuNkh0nXYsdhuXgUOJHivz4c3G5axTZCutq0AXNzlJKhOZQ1vq5&#10;oF8frz98pMR5pkumQIuC7oWjl4v37y5aMxcjqECVwhJ0ot28NQWtvDfzJHG8Eg1zZ2CERqUE2zCP&#10;R/uclJa16L1RyShNJ0kLtjQWuHAOb686JV1E/1IK7j9L6YQnqqAYm49fG7/r8E0WF2z+bJmpat6H&#10;wf4hiobVGh8dXF0xz8jG1q9cNTW34ED6Mw5NAlLWXMQcMJss/SObh4oZEXNBcpwZaHL/zy2/295b&#10;UpdYu5wSzRqs0Y2CNcyJ+vVTC0bwHklqjZsj9sHc2/7kUAwZ76Rtwj/mQnaR2P1ArNh5wvEyS2ez&#10;8WxMCUfd+fl4MpkEp8nR2ljnbwQ0JAgFXWNVhV0xpWDjs8gs2946Hyku+zhZ+S2jRDYKK7Zlikyn&#10;eecXy3CCGZ1icgwk66t+gjl/gcmz2WsI0nN8ajyappEXTKEPDKVDEiFKDde1UrG9lCYtcoAmacxk&#10;UKGJ0khDILejM0p+r0RwofQXIbE2SOAoGsapECtlCaZbUMa50D07rmKl6K7HKf56egeLSHZ0GDxL&#10;DG3w3dE7IF/67qrU44OpiEM1GHcZ/dV4sIgvg/aDcVNrsG9lpjCr/uUOfyCpoyaw5HfrHUKCuIZy&#10;j01soZtuZ/h1jV10y5y/ZxabAwcfV5T/jB+pAGsBvURJBfbHW/cBj1OGWkpaXA8Fdd83zApK1CeN&#10;8zfL8jzsk3jIx9MRHuypZn2q0ZtmBVgxbFeMLooB79VBlBaaJ+z5ZXgVVUxzfLug3NvDYeW7tYW7&#10;kIvlMsJwhxjmb/WD4cF5IDj04OPuiVnTj5LHIbyDwyrp27Uj94gNlhqWGw+y9kF55LU/4P6JPdTv&#10;yrDgTs8Rddzoi98AAAD//wMAUEsDBBQABgAIAAAAIQAzkjIk4QAAAAsBAAAPAAAAZHJzL2Rvd25y&#10;ZXYueG1sTI/BTsMwDIbvSLxDZCRuLG03tq40nRgD7h1DXLPGa6s1TmmyrfD0mBMcbX/6/f35arSd&#10;OOPgW0cK4kkEAqlypqVawe7t5S4F4YMmoztHqOALPayK66tcZ8ZdqMTzNtSCQ8hnWkETQp9J6asG&#10;rfYT1yPx7eAGqwOPQy3NoC8cbjuZRNFcWt0Sf2h0j08NVsftySo4VK+bev3+ufn+KKez6Pi89uVu&#10;VOr2Znx8ABFwDH8w/OqzOhTstHcnMl50Cu7n6YJRBck0TUAwsZjFSxB73izjGGSRy/8dih8AAAD/&#10;/wMAUEsBAi0AFAAGAAgAAAAhALaDOJL+AAAA4QEAABMAAAAAAAAAAAAAAAAAAAAAAFtDb250ZW50&#10;X1R5cGVzXS54bWxQSwECLQAUAAYACAAAACEAOP0h/9YAAACUAQAACwAAAAAAAAAAAAAAAAAvAQAA&#10;X3JlbHMvLnJlbHNQSwECLQAUAAYACAAAACEAOFg7iNcCAAAZBgAADgAAAAAAAAAAAAAAAAAuAgAA&#10;ZHJzL2Uyb0RvYy54bWxQSwECLQAUAAYACAAAACEAM5IyJOEAAAALAQAADwAAAAAAAAAAAAAAAAAx&#10;BQAAZHJzL2Rvd25yZXYueG1sUEsFBgAAAAAEAAQA8wAAAD8GAAAAAA==&#10;" adj="11384,955,10789,16733" filled="f" stroked="f" strokeweight="1pt">
                      <v:textbox>
                        <w:txbxContent>
                          <w:p w14:paraId="34D29840" w14:textId="77777777" w:rsidR="003D4521" w:rsidRPr="00D56829" w:rsidRDefault="003D4521" w:rsidP="0094250B">
                            <w:pPr>
                              <w:jc w:val="center"/>
                              <w:rPr>
                                <w:i/>
                                <w:iCs/>
                                <w:color w:val="FFFFFF" w:themeColor="background1"/>
                              </w:rPr>
                            </w:pPr>
                            <w:r w:rsidRPr="00D56829">
                              <w:rPr>
                                <w:b/>
                                <w:bCs/>
                                <w:i/>
                                <w:iCs/>
                                <w:color w:val="FFFFFF" w:themeColor="background1"/>
                              </w:rPr>
                              <w:t>ESTACIÓN N°</w:t>
                            </w:r>
                            <w:r w:rsidRPr="00D56829">
                              <w:rPr>
                                <w:i/>
                                <w:iCs/>
                                <w:color w:val="FFFFFF" w:themeColor="background1"/>
                              </w:rPr>
                              <w:t xml:space="preserve"> 1</w:t>
                            </w:r>
                          </w:p>
                        </w:txbxContent>
                      </v:textbox>
                      <o:callout v:ext="edit" minusx="t"/>
                    </v:shape>
                  </w:pict>
                </mc:Fallback>
              </mc:AlternateContent>
            </w:r>
            <w:r>
              <w:rPr>
                <w:noProof/>
              </w:rPr>
              <mc:AlternateContent>
                <mc:Choice Requires="wps">
                  <w:drawing>
                    <wp:anchor distT="0" distB="0" distL="114300" distR="114300" simplePos="0" relativeHeight="251675648" behindDoc="0" locked="0" layoutInCell="1" allowOverlap="1" wp14:anchorId="06681721" wp14:editId="2FC97D04">
                      <wp:simplePos x="0" y="0"/>
                      <wp:positionH relativeFrom="column">
                        <wp:posOffset>3114096</wp:posOffset>
                      </wp:positionH>
                      <wp:positionV relativeFrom="paragraph">
                        <wp:posOffset>967282</wp:posOffset>
                      </wp:positionV>
                      <wp:extent cx="491924" cy="1342663"/>
                      <wp:effectExtent l="0" t="0" r="41910" b="10160"/>
                      <wp:wrapNone/>
                      <wp:docPr id="39" name="Cerrar llave 39"/>
                      <wp:cNvGraphicFramePr/>
                      <a:graphic xmlns:a="http://schemas.openxmlformats.org/drawingml/2006/main">
                        <a:graphicData uri="http://schemas.microsoft.com/office/word/2010/wordprocessingShape">
                          <wps:wsp>
                            <wps:cNvSpPr/>
                            <wps:spPr>
                              <a:xfrm>
                                <a:off x="0" y="0"/>
                                <a:ext cx="491924" cy="1342663"/>
                              </a:xfrm>
                              <a:prstGeom prst="rightBrac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C1E0603"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39" o:spid="_x0000_s1026" type="#_x0000_t88" style="position:absolute;margin-left:245.2pt;margin-top:76.15pt;width:38.75pt;height:105.7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G+BegIAAGEFAAAOAAAAZHJzL2Uyb0RvYy54bWysVEtrGzEQvhf6H4TuzXodN41N1sF1SCmE&#10;JDQpOctaySvQqyPZa/fXd6TdtU0TKC29SBrNe+abubreGU22AoJytqLl2YgSYbmrlV1X9Pvz7YdL&#10;SkJktmbaWVHRvQj0ev7+3VXrZ2LsGqdrAQSN2DBrfUWbGP2sKAJvhGHhzHlhkSkdGBaRhHVRA2vR&#10;utHFeDS6KFoHtQfHRQj4e9Mx6Tzbl1Lw+CBlEJHoimJsMZ+Qz1U6i/kVm62B+UbxPgz2D1EYpiw6&#10;PZi6YZGRDahXpozi4IKT8Yw7UzgpFRc5B8ymHP2WzVPDvMi5YHGCP5Qp/D+z/H77CETVFT2fUmKZ&#10;wR4tBQADojXbCoLfWKPWhxmKPvlH6KmAz5TwToJJN6ZCdrmu+0NdxS4Sjp+TaTkdTyjhyCrPJ+OL&#10;i/NktDhqewjxi3CGpEdFQa2b+BkYT9mzGdvehdgpDILpW9t0BqdVfau0zkTCjVhqIFuGHV+ty97R&#10;iRS6TZpFyqnLIr/iXovO6jchsSIYd5m9ZywebTLOhY2DXW1ROqlJjOCgOPqzYi+fVEXG6d8oHzSy&#10;Z2fjQdko6+At73E3hCw7+aECXd6pBCtX7xEM4LopCZ7fKmzHHQvxkQGOBQ4Qjnp8wENq11bU9S9K&#10;Ggc/3/pP8ohW5FLS4phVNPzYMBCU6K8WcTwtJ5M0l5mYfPw0RgJOOatTjt2YpcO+lrhUPM/PJB/1&#10;8JTgzAtuhEXyiixmOfquKI8wEMvYjT/uFC4WiyyGs+hZvLNPng9dT0B73r0w8D0mI6L53g0j+QqU&#10;nWzqh3WLTXRSZcQe69rXG+c4I7/fOWlRnNJZ6rgZ578AAAD//wMAUEsDBBQABgAIAAAAIQDepR+I&#10;4QAAAAsBAAAPAAAAZHJzL2Rvd25yZXYueG1sTI/BTsMwEETvSPyDtUhcELVJ2pSGOBVCIKFeEAXE&#10;1Y2XJIq9jmKnNX+POcFxNU8zb6tttIYdcfK9Iwk3CwEMqXG6p1bC+9vT9S0wHxRpZRyhhG/0sK3P&#10;zypVaneiVzzuQ8tSCflSSehCGEvOfdOhVX7hRqSUfbnJqpDOqeV6UqdUbg3PhCi4VT2lhU6N+NBh&#10;M+xnK+FF8EFkH/NoJv0Zi6vnx7jDQcrLi3h/ByxgDH8w/OondaiT08HNpD0zEpYbsUxoClZZDiwR&#10;q2K9AXaQkBf5Gnhd8f8/1D8AAAD//wMAUEsBAi0AFAAGAAgAAAAhALaDOJL+AAAA4QEAABMAAAAA&#10;AAAAAAAAAAAAAAAAAFtDb250ZW50X1R5cGVzXS54bWxQSwECLQAUAAYACAAAACEAOP0h/9YAAACU&#10;AQAACwAAAAAAAAAAAAAAAAAvAQAAX3JlbHMvLnJlbHNQSwECLQAUAAYACAAAACEAXuBvgXoCAABh&#10;BQAADgAAAAAAAAAAAAAAAAAuAgAAZHJzL2Uyb0RvYy54bWxQSwECLQAUAAYACAAAACEA3qUfiOEA&#10;AAALAQAADwAAAAAAAAAAAAAAAADUBAAAZHJzL2Rvd25yZXYueG1sUEsFBgAAAAAEAAQA8wAAAOIF&#10;AAAAAA==&#10;" adj="659" strokecolor="white [3212]" strokeweight=".5pt">
                      <v:stroke joinstyle="miter"/>
                    </v:shape>
                  </w:pict>
                </mc:Fallback>
              </mc:AlternateContent>
            </w:r>
            <w:r w:rsidR="00D56829">
              <w:rPr>
                <w:noProof/>
              </w:rPr>
              <mc:AlternateContent>
                <mc:Choice Requires="wps">
                  <w:drawing>
                    <wp:anchor distT="0" distB="0" distL="114300" distR="114300" simplePos="0" relativeHeight="251674624" behindDoc="0" locked="0" layoutInCell="1" allowOverlap="1" wp14:anchorId="10E38884" wp14:editId="0A26A906">
                      <wp:simplePos x="0" y="0"/>
                      <wp:positionH relativeFrom="column">
                        <wp:posOffset>2136550</wp:posOffset>
                      </wp:positionH>
                      <wp:positionV relativeFrom="paragraph">
                        <wp:posOffset>1060071</wp:posOffset>
                      </wp:positionV>
                      <wp:extent cx="1134319" cy="1006483"/>
                      <wp:effectExtent l="0" t="0" r="27940" b="22225"/>
                      <wp:wrapNone/>
                      <wp:docPr id="34" name="Elipse 34"/>
                      <wp:cNvGraphicFramePr/>
                      <a:graphic xmlns:a="http://schemas.openxmlformats.org/drawingml/2006/main">
                        <a:graphicData uri="http://schemas.microsoft.com/office/word/2010/wordprocessingShape">
                          <wps:wsp>
                            <wps:cNvSpPr/>
                            <wps:spPr>
                              <a:xfrm>
                                <a:off x="0" y="0"/>
                                <a:ext cx="1134319" cy="1006483"/>
                              </a:xfrm>
                              <a:prstGeom prst="ellipse">
                                <a:avLst/>
                              </a:prstGeom>
                              <a:noFill/>
                              <a:ln w="19050">
                                <a:solidFill>
                                  <a:srgbClr val="FFC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231279" id="Elipse 34" o:spid="_x0000_s1026" style="position:absolute;margin-left:168.25pt;margin-top:83.45pt;width:89.3pt;height:79.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OjqgIAAK0FAAAOAAAAZHJzL2Uyb0RvYy54bWysVMFu2zAMvQ/YPwi6r7aTdGuDOkWQLMOA&#10;oi3WDj0rshQbkEVNUuJkXz9Kst2uK3YYdrEpkXwkn0heXR9bRQ7CugZ0SYuznBKhOVSN3pX0++Pm&#10;wwUlzjNdMQValPQkHL1evH931Zm5mEANqhKWIIh2886UtPbezLPM8Vq0zJ2BERqVEmzLPB7tLqss&#10;6xC9Vdkkzz9mHdjKWODCObxdJyVdRHwpBfd3UjrhiSop5ubj18bvNnyzxRWb7ywzdcP7NNg/ZNGy&#10;RmPQEWrNPCN72/wB1TbcggPpzzi0GUjZcBFrwGqK/FU1DzUzItaC5Dgz0uT+Hyy/Pdxb0lQlnc4o&#10;0azFN/qsGuMEwQtkpzNujkYP5t72J4diKPUobRv+WAQ5RkZPI6Pi6AnHy6KYzqbFJSUcdQW+1+xi&#10;GlCzZ3djnf8ioCVBKKlQMXokkx1unE/Wg1UIqGHTKIX3bK406RD4Mj/Po4cD1VRBG5TO7rYrZcmB&#10;4eNvNqs8j++NsX8zC9Br5upkV6G0Bt8nqTTmGihIRUfJn5RIsb8JidRhmZMUPDStGCMyzoX2RVLV&#10;rBIpwDmmMeYxeERGlEbAgCyxgBG7BxgsE8iAncjp7YOriD0/Oves/M159IiRQfvRuW002LcqU1hV&#10;HznZDyQlagJLW6hO2FgW0sQ5wzcN8nzDnL9nFkcMhxHXhr/Dj1SAjwi9REkN9udb98EeOx+1lHQ4&#10;siV1P/bMCkrUV40zcVnMZmHG42F2/mmCB/tSs32p0ft2BdgYBS4ow6MY7L0aRGmhfcLtsgxRUcU0&#10;x9gl5d4Oh5VPqwT3ExfLZTTDuTbM3+gHwwN4YDV02OPxiVnTN7nH+biFYbzZ/FWjJ9vgqWG59yCb&#10;OAXPvPZ8406IjdPvr7B0Xp6j1fOWXfwCAAD//wMAUEsDBBQABgAIAAAAIQAV+SEb3wAAAAsBAAAP&#10;AAAAZHJzL2Rvd25yZXYueG1sTI/LTsMwEEX3SPyDNUjsqJOGRBDiVBWCqltSJLZuMnmo9jiK3Tb0&#10;65mu6HJ0ru49U6xma8QJJz84UhAvIhBItWsG6hR87z6fXkD4oKnRxhEq+EUPq/L+rtB54870hacq&#10;dIJLyOdaQR/CmEvp6x6t9gs3IjFr3WR14HPqZDPpM5dbI5dRlEmrB+KFXo/43mN9qI5WAX7U884E&#10;Zy8/Ztu262RzqQ4bpR4f5vUbiIBz+A/DVZ/VoWSnvTtS44VRkCRZylEGWfYKghNpnMYg9oyW6TPI&#10;spC3P5R/AAAA//8DAFBLAQItABQABgAIAAAAIQC2gziS/gAAAOEBAAATAAAAAAAAAAAAAAAAAAAA&#10;AABbQ29udGVudF9UeXBlc10ueG1sUEsBAi0AFAAGAAgAAAAhADj9If/WAAAAlAEAAAsAAAAAAAAA&#10;AAAAAAAALwEAAF9yZWxzLy5yZWxzUEsBAi0AFAAGAAgAAAAhAPYP46OqAgAArQUAAA4AAAAAAAAA&#10;AAAAAAAALgIAAGRycy9lMm9Eb2MueG1sUEsBAi0AFAAGAAgAAAAhABX5IRvfAAAACwEAAA8AAAAA&#10;AAAAAAAAAAAABAUAAGRycy9kb3ducmV2LnhtbFBLBQYAAAAABAAEAPMAAAAQBgAAAAA=&#10;" filled="f" strokecolor="#ffc000" strokeweight="1.5pt">
                      <v:stroke dashstyle="dashDot" joinstyle="miter"/>
                    </v:oval>
                  </w:pict>
                </mc:Fallback>
              </mc:AlternateContent>
            </w:r>
            <w:r w:rsidR="00243B6F">
              <w:rPr>
                <w:noProof/>
              </w:rPr>
              <w:drawing>
                <wp:inline distT="0" distB="0" distL="0" distR="0" wp14:anchorId="2333FD43" wp14:editId="10A4DD56">
                  <wp:extent cx="4321739" cy="2725838"/>
                  <wp:effectExtent l="0" t="0" r="317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3154" t="9098" r="-2" b="8278"/>
                          <a:stretch/>
                        </pic:blipFill>
                        <pic:spPr bwMode="auto">
                          <a:xfrm>
                            <a:off x="0" y="0"/>
                            <a:ext cx="4330803" cy="2731555"/>
                          </a:xfrm>
                          <a:prstGeom prst="rect">
                            <a:avLst/>
                          </a:prstGeom>
                          <a:ln>
                            <a:noFill/>
                          </a:ln>
                          <a:extLst>
                            <a:ext uri="{53640926-AAD7-44D8-BBD7-CCE9431645EC}">
                              <a14:shadowObscured xmlns:a14="http://schemas.microsoft.com/office/drawing/2010/main"/>
                            </a:ext>
                          </a:extLst>
                        </pic:spPr>
                      </pic:pic>
                    </a:graphicData>
                  </a:graphic>
                </wp:inline>
              </w:drawing>
            </w:r>
          </w:p>
          <w:p w14:paraId="3A249714" w14:textId="77777777" w:rsidR="007B59A3" w:rsidRPr="00AE71C7" w:rsidRDefault="007B59A3" w:rsidP="00C77942">
            <w:pPr>
              <w:jc w:val="center"/>
              <w:rPr>
                <w:rFonts w:asciiTheme="minorHAnsi" w:hAnsiTheme="minorHAnsi"/>
                <w:sz w:val="16"/>
                <w:szCs w:val="16"/>
              </w:rPr>
            </w:pPr>
          </w:p>
          <w:p w14:paraId="3BAF18D8" w14:textId="06A31C06" w:rsidR="00B9164E" w:rsidRDefault="007B59A3" w:rsidP="006062E2">
            <w:pPr>
              <w:rPr>
                <w:bCs/>
              </w:rPr>
            </w:pPr>
            <w:r w:rsidRPr="006062E2">
              <w:rPr>
                <w:b/>
              </w:rPr>
              <w:t xml:space="preserve">Figura </w:t>
            </w:r>
            <w:r w:rsidR="00631777">
              <w:rPr>
                <w:b/>
              </w:rPr>
              <w:t>3</w:t>
            </w:r>
            <w:r w:rsidRPr="006062E2">
              <w:rPr>
                <w:b/>
              </w:rPr>
              <w:t xml:space="preserve">. </w:t>
            </w:r>
            <w:r>
              <w:rPr>
                <w:bCs/>
              </w:rPr>
              <w:t>Estación de inspección ambiental del 11 de septiembre de 2019</w:t>
            </w:r>
            <w:r w:rsidR="0079782B">
              <w:rPr>
                <w:bCs/>
              </w:rPr>
              <w:t xml:space="preserve"> (</w:t>
            </w:r>
            <w:r w:rsidR="0079782B" w:rsidRPr="003D4521">
              <w:rPr>
                <w:bCs/>
              </w:rPr>
              <w:t>Fuente:</w:t>
            </w:r>
            <w:r w:rsidR="0079782B">
              <w:rPr>
                <w:b/>
              </w:rPr>
              <w:t xml:space="preserve"> </w:t>
            </w:r>
            <w:r w:rsidR="0079782B">
              <w:rPr>
                <w:bCs/>
              </w:rPr>
              <w:t xml:space="preserve">elaboración propia en base a Google </w:t>
            </w:r>
            <w:proofErr w:type="spellStart"/>
            <w:r w:rsidR="0079782B">
              <w:rPr>
                <w:bCs/>
              </w:rPr>
              <w:t>Earth</w:t>
            </w:r>
            <w:proofErr w:type="spellEnd"/>
            <w:r w:rsidR="0079782B">
              <w:rPr>
                <w:bCs/>
              </w:rPr>
              <w:t>)</w:t>
            </w:r>
            <w:r>
              <w:rPr>
                <w:bCs/>
              </w:rPr>
              <w:t>.</w:t>
            </w:r>
          </w:p>
          <w:p w14:paraId="19984BB3" w14:textId="570A280B" w:rsidR="007B59A3" w:rsidRPr="00B9164E" w:rsidRDefault="007B59A3" w:rsidP="006062E2">
            <w:pPr>
              <w:rPr>
                <w:rFonts w:asciiTheme="minorHAnsi" w:hAnsiTheme="minorHAnsi"/>
              </w:rPr>
            </w:pPr>
          </w:p>
        </w:tc>
      </w:tr>
    </w:tbl>
    <w:p w14:paraId="57AA257C" w14:textId="6A4A396B" w:rsidR="00B9164E" w:rsidRPr="00E07AD1" w:rsidRDefault="00B9164E" w:rsidP="006062E2">
      <w:pPr>
        <w:spacing w:line="240" w:lineRule="auto"/>
        <w:rPr>
          <w:sz w:val="10"/>
          <w:szCs w:val="10"/>
        </w:rPr>
      </w:pPr>
    </w:p>
    <w:p w14:paraId="356CEFD9" w14:textId="0C78428B" w:rsidR="00B9164E" w:rsidRDefault="00B9164E" w:rsidP="006062E2">
      <w:pPr>
        <w:numPr>
          <w:ilvl w:val="2"/>
          <w:numId w:val="9"/>
        </w:numPr>
        <w:spacing w:after="0" w:line="240" w:lineRule="auto"/>
        <w:contextualSpacing/>
        <w:jc w:val="both"/>
        <w:outlineLvl w:val="1"/>
        <w:rPr>
          <w:rFonts w:eastAsia="Calibri" w:cs="Calibri"/>
          <w:b/>
        </w:rPr>
      </w:pPr>
      <w:bookmarkStart w:id="86" w:name="_Toc390184275"/>
      <w:bookmarkStart w:id="87" w:name="_Toc390360006"/>
      <w:bookmarkStart w:id="88" w:name="_Toc390777027"/>
      <w:bookmarkStart w:id="89" w:name="_Toc447875238"/>
      <w:bookmarkStart w:id="90" w:name="_Toc449085416"/>
      <w:bookmarkStart w:id="91" w:name="_Toc449085972"/>
      <w:bookmarkStart w:id="92" w:name="_Toc20233958"/>
      <w:r w:rsidRPr="00B9164E">
        <w:rPr>
          <w:rFonts w:eastAsia="Calibri" w:cs="Calibri"/>
          <w:b/>
        </w:rPr>
        <w:t>Detalle del Recorrido de la Inspección</w:t>
      </w:r>
      <w:bookmarkEnd w:id="86"/>
      <w:bookmarkEnd w:id="87"/>
      <w:bookmarkEnd w:id="88"/>
      <w:bookmarkEnd w:id="89"/>
      <w:bookmarkEnd w:id="90"/>
      <w:bookmarkEnd w:id="91"/>
      <w:bookmarkEnd w:id="92"/>
    </w:p>
    <w:p w14:paraId="2F3A3498" w14:textId="77777777" w:rsidR="006F46AF" w:rsidRPr="00C77942" w:rsidRDefault="006F46AF" w:rsidP="00B031A7">
      <w:pPr>
        <w:spacing w:after="0" w:line="240" w:lineRule="auto"/>
        <w:contextualSpacing/>
        <w:jc w:val="both"/>
        <w:outlineLvl w:val="1"/>
        <w:rPr>
          <w:rFonts w:eastAsia="Calibri" w:cs="Calibri"/>
          <w:bCs/>
          <w:sz w:val="16"/>
          <w:szCs w:val="16"/>
        </w:rPr>
      </w:pPr>
    </w:p>
    <w:p w14:paraId="193FAAA9" w14:textId="77777777" w:rsidR="006F46AF" w:rsidRPr="00C77942" w:rsidRDefault="006F46AF" w:rsidP="00B031A7">
      <w:pPr>
        <w:pStyle w:val="IFA4"/>
        <w:numPr>
          <w:ilvl w:val="0"/>
          <w:numId w:val="0"/>
        </w:numPr>
        <w:rPr>
          <w:b w:val="0"/>
          <w:bCs/>
          <w:sz w:val="16"/>
          <w:szCs w:val="16"/>
        </w:rPr>
      </w:pPr>
    </w:p>
    <w:tbl>
      <w:tblPr>
        <w:tblW w:w="5000" w:type="pct"/>
        <w:jc w:val="center"/>
        <w:tblCellMar>
          <w:left w:w="70" w:type="dxa"/>
          <w:right w:w="70" w:type="dxa"/>
        </w:tblCellMar>
        <w:tblLook w:val="04A0" w:firstRow="1" w:lastRow="0" w:firstColumn="1" w:lastColumn="0" w:noHBand="0" w:noVBand="1"/>
      </w:tblPr>
      <w:tblGrid>
        <w:gridCol w:w="2128"/>
        <w:gridCol w:w="7834"/>
      </w:tblGrid>
      <w:tr w:rsidR="006F46AF" w:rsidRPr="0031512B" w14:paraId="49327297" w14:textId="77777777" w:rsidTr="006F46AF">
        <w:trPr>
          <w:trHeight w:val="587"/>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14:paraId="3A82CBDE" w14:textId="77777777" w:rsidR="006F46AF" w:rsidRPr="0031512B" w:rsidRDefault="006F46AF" w:rsidP="00D81A68">
            <w:pPr>
              <w:spacing w:after="0" w:line="240" w:lineRule="auto"/>
              <w:jc w:val="center"/>
              <w:rPr>
                <w:rFonts w:ascii="Calibri" w:eastAsia="Calibri" w:hAnsi="Calibri" w:cs="Calibri"/>
                <w:b/>
                <w:sz w:val="20"/>
                <w:szCs w:val="20"/>
                <w:lang w:val="es-ES_tradnl"/>
              </w:rPr>
            </w:pPr>
            <w:proofErr w:type="spellStart"/>
            <w:r w:rsidRPr="0031512B">
              <w:rPr>
                <w:rFonts w:ascii="Calibri" w:eastAsia="Calibri" w:hAnsi="Calibri" w:cs="Calibri"/>
                <w:b/>
                <w:sz w:val="20"/>
                <w:szCs w:val="20"/>
                <w:lang w:val="es-ES_tradnl"/>
              </w:rPr>
              <w:t>N°</w:t>
            </w:r>
            <w:proofErr w:type="spellEnd"/>
            <w:r w:rsidRPr="0031512B">
              <w:rPr>
                <w:rFonts w:ascii="Calibri" w:eastAsia="Calibri" w:hAnsi="Calibri" w:cs="Calibri"/>
                <w:b/>
                <w:sz w:val="20"/>
                <w:szCs w:val="20"/>
                <w:lang w:val="es-ES_tradnl"/>
              </w:rPr>
              <w:t xml:space="preserve">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14:paraId="46D3DF83" w14:textId="0D2C5E50" w:rsidR="006F46AF" w:rsidRPr="0031512B" w:rsidRDefault="006F46AF" w:rsidP="00D81A68">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Nombre/Descripción de estación</w:t>
            </w:r>
          </w:p>
        </w:tc>
      </w:tr>
      <w:tr w:rsidR="006F46AF" w:rsidRPr="0031512B" w14:paraId="639A891F" w14:textId="77777777" w:rsidTr="006F46AF">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14:paraId="2F62E811" w14:textId="77777777" w:rsidR="00EF054B" w:rsidRPr="00AE71C7" w:rsidRDefault="00EF054B" w:rsidP="00D81A68">
            <w:pPr>
              <w:spacing w:after="0" w:line="240" w:lineRule="auto"/>
              <w:jc w:val="center"/>
              <w:rPr>
                <w:rFonts w:ascii="Calibri" w:eastAsia="Times New Roman" w:hAnsi="Calibri" w:cs="Calibri"/>
                <w:sz w:val="16"/>
                <w:szCs w:val="16"/>
                <w:lang w:val="es-ES_tradnl" w:eastAsia="es-CL"/>
              </w:rPr>
            </w:pPr>
          </w:p>
          <w:p w14:paraId="006DAC85" w14:textId="77777777" w:rsidR="006F46AF" w:rsidRPr="0031512B" w:rsidRDefault="00EF054B" w:rsidP="00D81A68">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14:paraId="0A8023B7" w14:textId="0DE7D481" w:rsidR="006F46AF" w:rsidRPr="00AE71C7" w:rsidRDefault="006F46AF" w:rsidP="00D81A68">
            <w:pPr>
              <w:spacing w:after="0" w:line="240" w:lineRule="auto"/>
              <w:rPr>
                <w:rFonts w:ascii="Calibri" w:eastAsia="Times New Roman" w:hAnsi="Calibri" w:cs="Calibri"/>
                <w:sz w:val="16"/>
                <w:szCs w:val="16"/>
                <w:lang w:val="es-ES_tradnl" w:eastAsia="es-CL"/>
              </w:rPr>
            </w:pPr>
          </w:p>
          <w:p w14:paraId="70E6DC33" w14:textId="44CD9925" w:rsidR="00EF054B" w:rsidRPr="0031512B" w:rsidRDefault="001D5142" w:rsidP="00D81A68">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Astillero Calbuco</w:t>
            </w:r>
          </w:p>
        </w:tc>
      </w:tr>
    </w:tbl>
    <w:p w14:paraId="3A8B64C5" w14:textId="4E3185AD" w:rsidR="006F46AF" w:rsidRPr="00EF054B" w:rsidRDefault="006F46AF" w:rsidP="006062E2">
      <w:pPr>
        <w:spacing w:after="0" w:line="240" w:lineRule="auto"/>
        <w:rPr>
          <w:rFonts w:eastAsia="Calibri" w:cs="Calibri"/>
          <w:bCs/>
        </w:rPr>
      </w:pPr>
    </w:p>
    <w:p w14:paraId="10A5B2BC" w14:textId="77777777" w:rsidR="007A7DEB" w:rsidRPr="006062E2" w:rsidRDefault="007A7DEB" w:rsidP="006062E2">
      <w:pPr>
        <w:numPr>
          <w:ilvl w:val="1"/>
          <w:numId w:val="0"/>
        </w:numPr>
        <w:spacing w:after="0" w:line="240" w:lineRule="auto"/>
        <w:ind w:left="576" w:hanging="576"/>
        <w:contextualSpacing/>
        <w:outlineLvl w:val="1"/>
        <w:rPr>
          <w:rFonts w:eastAsia="Calibri" w:cs="Calibri"/>
          <w:b/>
          <w:bCs/>
          <w:sz w:val="24"/>
          <w:szCs w:val="20"/>
        </w:rPr>
        <w:sectPr w:rsidR="007A7DEB" w:rsidRPr="006062E2" w:rsidSect="00952364">
          <w:pgSz w:w="12240" w:h="15840" w:code="1"/>
          <w:pgMar w:top="1134" w:right="1134" w:bottom="1134" w:left="1134" w:header="708" w:footer="708" w:gutter="0"/>
          <w:cols w:space="708"/>
          <w:docGrid w:linePitch="360"/>
        </w:sectPr>
      </w:pPr>
      <w:bookmarkStart w:id="93" w:name="_Toc382383544"/>
      <w:bookmarkStart w:id="94" w:name="_Toc382472366"/>
      <w:bookmarkStart w:id="95" w:name="_Toc390184276"/>
      <w:bookmarkStart w:id="96" w:name="_Toc390360007"/>
      <w:bookmarkStart w:id="97" w:name="_Toc390777028"/>
      <w:bookmarkStart w:id="98" w:name="_Toc352840392"/>
      <w:bookmarkStart w:id="99" w:name="_Toc352841452"/>
    </w:p>
    <w:p w14:paraId="3FC68F9E" w14:textId="77777777" w:rsidR="007A7DEB" w:rsidRPr="006062E2" w:rsidRDefault="00B9164E" w:rsidP="000E7678">
      <w:pPr>
        <w:pStyle w:val="IFA1"/>
        <w:rPr>
          <w:rFonts w:asciiTheme="minorHAnsi" w:hAnsiTheme="minorHAnsi"/>
        </w:rPr>
      </w:pPr>
      <w:bookmarkStart w:id="100" w:name="_Toc20233960"/>
      <w:bookmarkEnd w:id="93"/>
      <w:bookmarkEnd w:id="94"/>
      <w:bookmarkEnd w:id="95"/>
      <w:bookmarkEnd w:id="96"/>
      <w:bookmarkEnd w:id="97"/>
      <w:r w:rsidRPr="006062E2">
        <w:rPr>
          <w:rFonts w:asciiTheme="minorHAnsi" w:hAnsiTheme="minorHAnsi"/>
        </w:rPr>
        <w:lastRenderedPageBreak/>
        <w:t>REVISIÓN DOCUMENTAL</w:t>
      </w:r>
      <w:bookmarkEnd w:id="100"/>
    </w:p>
    <w:p w14:paraId="3F807884" w14:textId="77777777" w:rsidR="00810D59" w:rsidRPr="000E7678" w:rsidRDefault="00810D59" w:rsidP="000E7678">
      <w:pPr>
        <w:pStyle w:val="IFA1"/>
        <w:numPr>
          <w:ilvl w:val="0"/>
          <w:numId w:val="0"/>
        </w:numPr>
        <w:rPr>
          <w:b w:val="0"/>
          <w:bCs/>
          <w:sz w:val="20"/>
        </w:rPr>
      </w:pPr>
    </w:p>
    <w:p w14:paraId="3E9C2ACF" w14:textId="77777777" w:rsidR="007A7DEB" w:rsidRPr="006062E2" w:rsidRDefault="007A7DEB" w:rsidP="000E7678">
      <w:pPr>
        <w:pStyle w:val="Ttulo2"/>
        <w:rPr>
          <w:rFonts w:asciiTheme="minorHAnsi" w:hAnsiTheme="minorHAnsi"/>
        </w:rPr>
      </w:pPr>
      <w:bookmarkStart w:id="101" w:name="_Toc382383545"/>
      <w:bookmarkStart w:id="102" w:name="_Toc382472367"/>
      <w:bookmarkStart w:id="103" w:name="_Toc390184277"/>
      <w:bookmarkStart w:id="104" w:name="_Toc390360008"/>
      <w:bookmarkStart w:id="105" w:name="_Toc390777029"/>
      <w:bookmarkStart w:id="106" w:name="_Toc20233961"/>
      <w:r w:rsidRPr="006062E2">
        <w:rPr>
          <w:rFonts w:asciiTheme="minorHAnsi" w:hAnsiTheme="minorHAnsi"/>
        </w:rPr>
        <w:t>Documentos Revisados</w:t>
      </w:r>
      <w:bookmarkEnd w:id="101"/>
      <w:bookmarkEnd w:id="102"/>
      <w:bookmarkEnd w:id="103"/>
      <w:bookmarkEnd w:id="104"/>
      <w:bookmarkEnd w:id="105"/>
      <w:bookmarkEnd w:id="106"/>
    </w:p>
    <w:p w14:paraId="08230C49" w14:textId="77777777" w:rsidR="007A7DEB" w:rsidRPr="000E7678" w:rsidRDefault="007A7DEB" w:rsidP="000E7678">
      <w:pPr>
        <w:spacing w:after="0" w:line="240" w:lineRule="auto"/>
        <w:rPr>
          <w:rFonts w:ascii="Calibri" w:hAnsi="Calibri"/>
          <w:sz w:val="20"/>
          <w:szCs w:val="20"/>
        </w:rPr>
      </w:pPr>
    </w:p>
    <w:bookmarkEnd w:id="98"/>
    <w:bookmarkEnd w:id="99"/>
    <w:tbl>
      <w:tblPr>
        <w:tblW w:w="5226"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17"/>
        <w:gridCol w:w="5672"/>
        <w:gridCol w:w="3119"/>
        <w:gridCol w:w="2266"/>
        <w:gridCol w:w="2691"/>
      </w:tblGrid>
      <w:tr w:rsidR="00FE1D0B" w:rsidRPr="00D42470" w14:paraId="1273CB1E" w14:textId="77777777" w:rsidTr="00EF6DB4">
        <w:trPr>
          <w:trHeight w:val="477"/>
        </w:trPr>
        <w:tc>
          <w:tcPr>
            <w:tcW w:w="147" w:type="pct"/>
            <w:shd w:val="clear" w:color="auto" w:fill="D9D9D9"/>
            <w:vAlign w:val="center"/>
          </w:tcPr>
          <w:p w14:paraId="439B1221" w14:textId="77777777" w:rsidR="006C38CE" w:rsidRPr="00F70D5F" w:rsidRDefault="006C38CE" w:rsidP="00D81A68">
            <w:pPr>
              <w:spacing w:after="0" w:line="240" w:lineRule="auto"/>
              <w:jc w:val="center"/>
              <w:rPr>
                <w:rFonts w:ascii="Calibri" w:eastAsia="Calibri" w:hAnsi="Calibri" w:cs="Times New Roman"/>
                <w:sz w:val="20"/>
                <w:szCs w:val="20"/>
                <w:lang w:val="es-ES" w:eastAsia="es-ES"/>
              </w:rPr>
            </w:pPr>
          </w:p>
          <w:p w14:paraId="2F134C03" w14:textId="77777777" w:rsidR="000F43E0" w:rsidRPr="00D42470" w:rsidRDefault="000F43E0" w:rsidP="00D81A6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2002" w:type="pct"/>
            <w:shd w:val="clear" w:color="auto" w:fill="D9D9D9"/>
            <w:tcMar>
              <w:top w:w="0" w:type="dxa"/>
              <w:left w:w="108" w:type="dxa"/>
              <w:bottom w:w="0" w:type="dxa"/>
              <w:right w:w="108" w:type="dxa"/>
            </w:tcMar>
            <w:vAlign w:val="center"/>
          </w:tcPr>
          <w:p w14:paraId="1257E8A2" w14:textId="77777777" w:rsidR="006C38CE" w:rsidRPr="00F70D5F" w:rsidRDefault="006C38CE" w:rsidP="00D81A68">
            <w:pPr>
              <w:spacing w:after="0" w:line="240" w:lineRule="auto"/>
              <w:jc w:val="center"/>
              <w:rPr>
                <w:rFonts w:ascii="Calibri" w:eastAsia="Calibri" w:hAnsi="Calibri" w:cs="Times New Roman"/>
                <w:sz w:val="20"/>
                <w:szCs w:val="20"/>
                <w:lang w:val="es-ES" w:eastAsia="es-ES"/>
              </w:rPr>
            </w:pPr>
          </w:p>
          <w:p w14:paraId="518444A6" w14:textId="77777777" w:rsidR="000F43E0" w:rsidRPr="00D42470" w:rsidRDefault="000F43E0" w:rsidP="00D81A6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101" w:type="pct"/>
            <w:shd w:val="clear" w:color="auto" w:fill="D9D9D9"/>
            <w:vAlign w:val="center"/>
          </w:tcPr>
          <w:p w14:paraId="5A4A7E2D" w14:textId="77777777" w:rsidR="009C3B35" w:rsidRPr="009C3B35" w:rsidRDefault="009C3B35" w:rsidP="00B031A7">
            <w:pPr>
              <w:spacing w:after="0" w:line="240" w:lineRule="auto"/>
              <w:jc w:val="center"/>
              <w:rPr>
                <w:rFonts w:ascii="Calibri" w:eastAsia="Calibri" w:hAnsi="Calibri" w:cs="Times New Roman"/>
                <w:sz w:val="20"/>
                <w:szCs w:val="20"/>
                <w:lang w:val="es-ES" w:eastAsia="es-ES"/>
              </w:rPr>
            </w:pPr>
          </w:p>
          <w:p w14:paraId="76D7776F" w14:textId="77777777" w:rsidR="000F43E0" w:rsidRPr="00D42470" w:rsidRDefault="007F32FA" w:rsidP="00B031A7">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Origen/</w:t>
            </w:r>
            <w:r w:rsidRPr="00D42470">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del documento</w:t>
            </w:r>
          </w:p>
        </w:tc>
        <w:tc>
          <w:tcPr>
            <w:tcW w:w="800" w:type="pct"/>
            <w:shd w:val="clear" w:color="auto" w:fill="D9D9D9"/>
            <w:vAlign w:val="center"/>
          </w:tcPr>
          <w:p w14:paraId="430DDD87" w14:textId="77777777" w:rsidR="009C3B35" w:rsidRPr="009C3B35" w:rsidRDefault="009C3B35" w:rsidP="00D81A68">
            <w:pPr>
              <w:spacing w:after="0" w:line="240" w:lineRule="auto"/>
              <w:jc w:val="center"/>
              <w:rPr>
                <w:rFonts w:ascii="Calibri" w:eastAsia="Calibri" w:hAnsi="Calibri" w:cs="Times New Roman"/>
                <w:sz w:val="20"/>
                <w:szCs w:val="20"/>
                <w:lang w:val="es-ES" w:eastAsia="es-ES"/>
              </w:rPr>
            </w:pPr>
          </w:p>
          <w:p w14:paraId="05F855CB" w14:textId="77777777" w:rsidR="000F43E0" w:rsidRPr="00D42470" w:rsidRDefault="000F43E0" w:rsidP="00D81A6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950" w:type="pct"/>
            <w:shd w:val="clear" w:color="auto" w:fill="D9D9D9"/>
            <w:vAlign w:val="center"/>
          </w:tcPr>
          <w:p w14:paraId="230006BE" w14:textId="77777777" w:rsidR="009C3B35" w:rsidRPr="009C3B35" w:rsidRDefault="009C3B35" w:rsidP="00D81A68">
            <w:pPr>
              <w:spacing w:after="0" w:line="240" w:lineRule="auto"/>
              <w:jc w:val="center"/>
              <w:rPr>
                <w:rFonts w:ascii="Calibri" w:eastAsia="Calibri" w:hAnsi="Calibri" w:cs="Times New Roman"/>
                <w:sz w:val="20"/>
                <w:szCs w:val="20"/>
                <w:lang w:val="es-ES" w:eastAsia="es-ES"/>
              </w:rPr>
            </w:pPr>
          </w:p>
          <w:p w14:paraId="530F7120" w14:textId="77777777" w:rsidR="000F43E0" w:rsidRPr="00D42470" w:rsidRDefault="000F43E0" w:rsidP="00D81A6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Observaciones</w:t>
            </w:r>
          </w:p>
        </w:tc>
      </w:tr>
      <w:tr w:rsidR="00FE1D0B" w:rsidRPr="00D42470" w14:paraId="3E657290" w14:textId="77777777" w:rsidTr="00EF6DB4">
        <w:trPr>
          <w:trHeight w:val="409"/>
        </w:trPr>
        <w:tc>
          <w:tcPr>
            <w:tcW w:w="147" w:type="pct"/>
          </w:tcPr>
          <w:p w14:paraId="7F44065A" w14:textId="77777777" w:rsidR="000F43E0" w:rsidRPr="00FF5D72" w:rsidRDefault="000F43E0" w:rsidP="00D81A68">
            <w:pPr>
              <w:spacing w:after="0" w:line="240" w:lineRule="auto"/>
              <w:jc w:val="center"/>
              <w:rPr>
                <w:rFonts w:ascii="Calibri" w:eastAsia="Calibri" w:hAnsi="Calibri" w:cs="Times New Roman"/>
                <w:sz w:val="20"/>
                <w:szCs w:val="20"/>
                <w:lang w:val="es-ES"/>
              </w:rPr>
            </w:pPr>
          </w:p>
          <w:p w14:paraId="5A4F8A67" w14:textId="77777777" w:rsidR="001C6BE5" w:rsidRPr="00FF5D72" w:rsidRDefault="001C6BE5" w:rsidP="00D81A68">
            <w:pPr>
              <w:spacing w:after="0" w:line="240" w:lineRule="auto"/>
              <w:jc w:val="center"/>
              <w:rPr>
                <w:rFonts w:ascii="Calibri" w:eastAsia="Calibri" w:hAnsi="Calibri" w:cs="Times New Roman"/>
                <w:sz w:val="20"/>
                <w:szCs w:val="20"/>
                <w:lang w:val="es-ES"/>
              </w:rPr>
            </w:pPr>
          </w:p>
          <w:p w14:paraId="40F5DE91" w14:textId="77777777" w:rsidR="00AE4913" w:rsidRDefault="00AE4913" w:rsidP="00D81A68">
            <w:pPr>
              <w:spacing w:after="0" w:line="240" w:lineRule="auto"/>
              <w:jc w:val="center"/>
              <w:rPr>
                <w:rFonts w:ascii="Calibri" w:eastAsia="Calibri" w:hAnsi="Calibri" w:cs="Times New Roman"/>
                <w:sz w:val="20"/>
                <w:szCs w:val="20"/>
                <w:lang w:val="es-ES"/>
              </w:rPr>
            </w:pPr>
          </w:p>
          <w:p w14:paraId="5565411E" w14:textId="582FE876" w:rsidR="00EF054B" w:rsidRPr="00FF5D72" w:rsidRDefault="00EF054B" w:rsidP="00D81A68">
            <w:pPr>
              <w:spacing w:after="0" w:line="240" w:lineRule="auto"/>
              <w:jc w:val="center"/>
              <w:rPr>
                <w:rFonts w:ascii="Calibri" w:eastAsia="Calibri" w:hAnsi="Calibri" w:cs="Times New Roman"/>
                <w:sz w:val="20"/>
                <w:szCs w:val="20"/>
                <w:lang w:val="es-ES"/>
              </w:rPr>
            </w:pPr>
            <w:r w:rsidRPr="00FF5D72">
              <w:rPr>
                <w:rFonts w:ascii="Calibri" w:eastAsia="Calibri" w:hAnsi="Calibri" w:cs="Times New Roman"/>
                <w:sz w:val="20"/>
                <w:szCs w:val="20"/>
                <w:lang w:val="es-ES"/>
              </w:rPr>
              <w:t>1</w:t>
            </w:r>
          </w:p>
        </w:tc>
        <w:tc>
          <w:tcPr>
            <w:tcW w:w="2002" w:type="pct"/>
            <w:tcMar>
              <w:top w:w="0" w:type="dxa"/>
              <w:left w:w="108" w:type="dxa"/>
              <w:bottom w:w="0" w:type="dxa"/>
              <w:right w:w="108" w:type="dxa"/>
            </w:tcMar>
            <w:vAlign w:val="center"/>
          </w:tcPr>
          <w:p w14:paraId="288002ED" w14:textId="77777777" w:rsidR="00987A62" w:rsidRPr="00FF5D72" w:rsidRDefault="00987A62" w:rsidP="00987A62">
            <w:pPr>
              <w:spacing w:after="0" w:line="240" w:lineRule="auto"/>
              <w:jc w:val="center"/>
              <w:rPr>
                <w:rFonts w:ascii="Calibri" w:eastAsia="Calibri" w:hAnsi="Calibri" w:cs="Times New Roman"/>
                <w:color w:val="000000" w:themeColor="text1"/>
                <w:sz w:val="20"/>
                <w:szCs w:val="20"/>
                <w:lang w:val="es-ES"/>
              </w:rPr>
            </w:pPr>
          </w:p>
          <w:p w14:paraId="6F6EC4B4" w14:textId="74BFC6C5" w:rsidR="009C3B35" w:rsidRPr="00FF5D72" w:rsidRDefault="00AE4913" w:rsidP="00D65A6C">
            <w:pPr>
              <w:tabs>
                <w:tab w:val="left" w:pos="300"/>
              </w:tabs>
              <w:rPr>
                <w:rFonts w:ascii="Calibri" w:hAnsi="Calibri"/>
                <w:color w:val="000000" w:themeColor="text1"/>
                <w:sz w:val="20"/>
                <w:szCs w:val="20"/>
                <w:lang w:val="es-ES"/>
              </w:rPr>
            </w:pPr>
            <w:r w:rsidRPr="00FF5D72">
              <w:rPr>
                <w:rFonts w:ascii="Calibri" w:eastAsia="Calibri" w:hAnsi="Calibri" w:cs="Times New Roman"/>
                <w:color w:val="000000" w:themeColor="text1"/>
                <w:sz w:val="20"/>
                <w:szCs w:val="20"/>
                <w:lang w:val="es-ES"/>
              </w:rPr>
              <w:t xml:space="preserve">Carta s/n </w:t>
            </w:r>
            <w:r>
              <w:rPr>
                <w:rFonts w:ascii="Calibri" w:eastAsia="Calibri" w:hAnsi="Calibri" w:cs="Times New Roman"/>
                <w:color w:val="000000" w:themeColor="text1"/>
                <w:sz w:val="20"/>
                <w:szCs w:val="20"/>
                <w:lang w:val="es-ES"/>
              </w:rPr>
              <w:t>(</w:t>
            </w:r>
            <w:r>
              <w:rPr>
                <w:rFonts w:ascii="Calibri" w:hAnsi="Calibri"/>
                <w:color w:val="000000" w:themeColor="text1"/>
                <w:sz w:val="20"/>
                <w:szCs w:val="20"/>
                <w:lang w:val="es-ES"/>
              </w:rPr>
              <w:t xml:space="preserve">24.09.2019) </w:t>
            </w:r>
          </w:p>
        </w:tc>
        <w:tc>
          <w:tcPr>
            <w:tcW w:w="1101" w:type="pct"/>
            <w:vAlign w:val="center"/>
          </w:tcPr>
          <w:p w14:paraId="077D1DA3" w14:textId="09B6442C" w:rsidR="000F43E0" w:rsidRPr="00FF5D72" w:rsidRDefault="004E6134" w:rsidP="00D81A68">
            <w:pPr>
              <w:spacing w:after="0" w:line="240" w:lineRule="auto"/>
              <w:jc w:val="center"/>
              <w:rPr>
                <w:rFonts w:ascii="Calibri" w:eastAsia="Calibri" w:hAnsi="Calibri" w:cs="Times New Roman"/>
                <w:color w:val="000000" w:themeColor="text1"/>
                <w:sz w:val="20"/>
                <w:szCs w:val="20"/>
                <w:lang w:val="es-ES"/>
              </w:rPr>
            </w:pPr>
            <w:r w:rsidRPr="00FF5D72">
              <w:rPr>
                <w:rFonts w:ascii="Calibri" w:eastAsia="Calibri" w:hAnsi="Calibri" w:cs="Times New Roman"/>
                <w:color w:val="000000" w:themeColor="text1"/>
                <w:sz w:val="20"/>
                <w:szCs w:val="20"/>
                <w:lang w:val="es-ES"/>
              </w:rPr>
              <w:t xml:space="preserve">Astilleros </w:t>
            </w:r>
            <w:r w:rsidR="001D5142" w:rsidRPr="00FF5D72">
              <w:rPr>
                <w:rFonts w:ascii="Calibri" w:eastAsia="Calibri" w:hAnsi="Calibri" w:cs="Times New Roman"/>
                <w:color w:val="000000" w:themeColor="text1"/>
                <w:sz w:val="20"/>
                <w:szCs w:val="20"/>
                <w:lang w:val="es-ES"/>
              </w:rPr>
              <w:t>Tempano</w:t>
            </w:r>
            <w:r w:rsidRPr="00FF5D72">
              <w:rPr>
                <w:rFonts w:ascii="Calibri" w:eastAsia="Calibri" w:hAnsi="Calibri" w:cs="Times New Roman"/>
                <w:color w:val="000000" w:themeColor="text1"/>
                <w:sz w:val="20"/>
                <w:szCs w:val="20"/>
                <w:lang w:val="es-ES"/>
              </w:rPr>
              <w:t xml:space="preserve"> </w:t>
            </w:r>
            <w:proofErr w:type="spellStart"/>
            <w:r w:rsidRPr="00FF5D72">
              <w:rPr>
                <w:rFonts w:ascii="Calibri" w:eastAsia="Calibri" w:hAnsi="Calibri" w:cs="Times New Roman"/>
                <w:color w:val="000000" w:themeColor="text1"/>
                <w:sz w:val="20"/>
                <w:szCs w:val="20"/>
                <w:lang w:val="es-ES"/>
              </w:rPr>
              <w:t>SpA</w:t>
            </w:r>
            <w:proofErr w:type="spellEnd"/>
            <w:r w:rsidRPr="00FF5D72">
              <w:rPr>
                <w:rFonts w:ascii="Calibri" w:eastAsia="Calibri" w:hAnsi="Calibri" w:cs="Times New Roman"/>
                <w:color w:val="000000" w:themeColor="text1"/>
                <w:sz w:val="20"/>
                <w:szCs w:val="20"/>
                <w:lang w:val="es-ES"/>
              </w:rPr>
              <w:t>.</w:t>
            </w:r>
          </w:p>
        </w:tc>
        <w:tc>
          <w:tcPr>
            <w:tcW w:w="800" w:type="pct"/>
            <w:vAlign w:val="center"/>
          </w:tcPr>
          <w:p w14:paraId="65E6AD96" w14:textId="77777777" w:rsidR="000F43E0" w:rsidRPr="00FF5D72" w:rsidRDefault="00EF054B" w:rsidP="00D81A68">
            <w:pPr>
              <w:spacing w:after="0" w:line="240" w:lineRule="auto"/>
              <w:jc w:val="center"/>
              <w:rPr>
                <w:rFonts w:ascii="Calibri" w:eastAsia="Calibri" w:hAnsi="Calibri" w:cs="Times New Roman"/>
                <w:color w:val="000000" w:themeColor="text1"/>
                <w:sz w:val="20"/>
                <w:szCs w:val="20"/>
                <w:lang w:val="es-ES" w:eastAsia="es-ES"/>
              </w:rPr>
            </w:pPr>
            <w:r w:rsidRPr="00FF5D72">
              <w:rPr>
                <w:rFonts w:ascii="Calibri" w:eastAsia="Calibri" w:hAnsi="Calibri" w:cs="Times New Roman"/>
                <w:color w:val="000000" w:themeColor="text1"/>
                <w:sz w:val="20"/>
                <w:szCs w:val="20"/>
                <w:lang w:val="es-ES" w:eastAsia="es-ES"/>
              </w:rPr>
              <w:t>-----</w:t>
            </w:r>
          </w:p>
        </w:tc>
        <w:tc>
          <w:tcPr>
            <w:tcW w:w="950" w:type="pct"/>
          </w:tcPr>
          <w:p w14:paraId="5D9E363F" w14:textId="77777777" w:rsidR="009A0030" w:rsidRPr="00FF5D72" w:rsidRDefault="009A0030" w:rsidP="00D81A68">
            <w:pPr>
              <w:spacing w:after="0" w:line="240" w:lineRule="auto"/>
              <w:jc w:val="center"/>
              <w:rPr>
                <w:rFonts w:ascii="Calibri" w:eastAsia="Calibri" w:hAnsi="Calibri" w:cs="Times New Roman"/>
                <w:sz w:val="20"/>
                <w:szCs w:val="20"/>
                <w:lang w:val="es-ES" w:eastAsia="es-ES"/>
              </w:rPr>
            </w:pPr>
          </w:p>
          <w:p w14:paraId="211072EF" w14:textId="0F15F3A0" w:rsidR="00AE4913" w:rsidRDefault="00AE4913" w:rsidP="00D81A68">
            <w:pPr>
              <w:spacing w:after="0" w:line="240" w:lineRule="auto"/>
              <w:jc w:val="center"/>
              <w:rPr>
                <w:rFonts w:ascii="Calibri" w:hAnsi="Calibri"/>
                <w:color w:val="000000" w:themeColor="text1"/>
                <w:sz w:val="20"/>
                <w:szCs w:val="20"/>
                <w:lang w:val="es-ES"/>
              </w:rPr>
            </w:pPr>
            <w:r>
              <w:rPr>
                <w:rFonts w:ascii="Calibri" w:hAnsi="Calibri"/>
                <w:color w:val="000000" w:themeColor="text1"/>
                <w:sz w:val="20"/>
                <w:szCs w:val="20"/>
                <w:lang w:val="es-ES"/>
              </w:rPr>
              <w:t>-</w:t>
            </w:r>
            <w:r w:rsidRPr="00FF5D72">
              <w:rPr>
                <w:rFonts w:ascii="Calibri" w:hAnsi="Calibri"/>
                <w:color w:val="000000" w:themeColor="text1"/>
                <w:sz w:val="20"/>
                <w:szCs w:val="20"/>
                <w:lang w:val="es-ES"/>
              </w:rPr>
              <w:t>Responde a solicitud de punto 9 de Acta de Inspección Ambiental</w:t>
            </w:r>
            <w:r>
              <w:rPr>
                <w:rFonts w:ascii="Calibri" w:hAnsi="Calibri"/>
                <w:color w:val="000000" w:themeColor="text1"/>
                <w:sz w:val="20"/>
                <w:szCs w:val="20"/>
                <w:lang w:val="es-ES"/>
              </w:rPr>
              <w:t xml:space="preserve"> </w:t>
            </w:r>
          </w:p>
          <w:p w14:paraId="1498A101" w14:textId="184EC60C" w:rsidR="00B74043" w:rsidRPr="00FF5D72" w:rsidRDefault="00AE4913" w:rsidP="00D81A68">
            <w:pPr>
              <w:spacing w:after="0" w:line="240" w:lineRule="auto"/>
              <w:jc w:val="center"/>
              <w:rPr>
                <w:rFonts w:ascii="Calibri" w:eastAsia="Calibri" w:hAnsi="Calibri" w:cs="Times New Roman"/>
                <w:sz w:val="20"/>
                <w:szCs w:val="20"/>
                <w:lang w:val="es-ES" w:eastAsia="es-ES"/>
              </w:rPr>
            </w:pPr>
            <w:r>
              <w:rPr>
                <w:rFonts w:ascii="Calibri" w:hAnsi="Calibri"/>
                <w:color w:val="000000" w:themeColor="text1"/>
                <w:sz w:val="20"/>
                <w:szCs w:val="20"/>
                <w:lang w:val="es-ES"/>
              </w:rPr>
              <w:t>-P</w:t>
            </w:r>
            <w:r w:rsidR="00134532" w:rsidRPr="00FF5D72">
              <w:rPr>
                <w:rFonts w:ascii="Calibri" w:eastAsia="Calibri" w:hAnsi="Calibri" w:cs="Times New Roman"/>
                <w:sz w:val="20"/>
                <w:szCs w:val="20"/>
                <w:lang w:val="es-ES" w:eastAsia="es-ES"/>
              </w:rPr>
              <w:t xml:space="preserve">resenta </w:t>
            </w:r>
            <w:r w:rsidR="003D6F01" w:rsidRPr="00FF5D72">
              <w:rPr>
                <w:rFonts w:ascii="Calibri" w:eastAsia="Calibri" w:hAnsi="Calibri" w:cs="Times New Roman"/>
                <w:sz w:val="20"/>
                <w:szCs w:val="20"/>
                <w:lang w:val="es-ES" w:eastAsia="es-ES"/>
              </w:rPr>
              <w:t>Tramite concesión marítima menor</w:t>
            </w:r>
            <w:r w:rsidR="00FF5D72">
              <w:rPr>
                <w:rFonts w:ascii="Calibri" w:eastAsia="Calibri" w:hAnsi="Calibri" w:cs="Times New Roman"/>
                <w:sz w:val="20"/>
                <w:szCs w:val="20"/>
                <w:lang w:val="es-ES" w:eastAsia="es-ES"/>
              </w:rPr>
              <w:t>.</w:t>
            </w:r>
          </w:p>
        </w:tc>
      </w:tr>
      <w:tr w:rsidR="00FF5D72" w:rsidRPr="00D42470" w14:paraId="1469D88E" w14:textId="77777777" w:rsidTr="00EF6DB4">
        <w:trPr>
          <w:trHeight w:val="409"/>
        </w:trPr>
        <w:tc>
          <w:tcPr>
            <w:tcW w:w="147" w:type="pct"/>
          </w:tcPr>
          <w:p w14:paraId="6606E60D" w14:textId="77777777" w:rsidR="00FF5D72" w:rsidRPr="00631777" w:rsidRDefault="00FF5D72" w:rsidP="00D81A68">
            <w:pPr>
              <w:spacing w:after="0" w:line="240" w:lineRule="auto"/>
              <w:jc w:val="center"/>
              <w:rPr>
                <w:rFonts w:ascii="Calibri" w:eastAsia="Calibri" w:hAnsi="Calibri" w:cs="Times New Roman"/>
                <w:color w:val="000000" w:themeColor="text1"/>
                <w:sz w:val="20"/>
                <w:szCs w:val="20"/>
                <w:lang w:val="es-ES"/>
              </w:rPr>
            </w:pPr>
          </w:p>
          <w:p w14:paraId="73F6BEF3" w14:textId="77777777" w:rsidR="00FF5D72" w:rsidRPr="00631777" w:rsidRDefault="00FF5D72" w:rsidP="00D81A68">
            <w:pPr>
              <w:spacing w:after="0" w:line="240" w:lineRule="auto"/>
              <w:jc w:val="center"/>
              <w:rPr>
                <w:rFonts w:ascii="Calibri" w:eastAsia="Calibri" w:hAnsi="Calibri" w:cs="Times New Roman"/>
                <w:color w:val="000000" w:themeColor="text1"/>
                <w:sz w:val="20"/>
                <w:szCs w:val="20"/>
                <w:lang w:val="es-ES"/>
              </w:rPr>
            </w:pPr>
          </w:p>
          <w:p w14:paraId="3FA42766" w14:textId="5C0861B8" w:rsidR="00FF5D72" w:rsidRPr="00631777" w:rsidRDefault="00FF5D72" w:rsidP="00D81A68">
            <w:pPr>
              <w:spacing w:after="0" w:line="240" w:lineRule="auto"/>
              <w:jc w:val="center"/>
              <w:rPr>
                <w:rFonts w:ascii="Calibri" w:eastAsia="Calibri" w:hAnsi="Calibri" w:cs="Times New Roman"/>
                <w:color w:val="000000" w:themeColor="text1"/>
                <w:sz w:val="20"/>
                <w:szCs w:val="20"/>
                <w:lang w:val="es-ES"/>
              </w:rPr>
            </w:pPr>
            <w:r w:rsidRPr="00631777">
              <w:rPr>
                <w:rFonts w:ascii="Calibri" w:eastAsia="Calibri" w:hAnsi="Calibri" w:cs="Times New Roman"/>
                <w:color w:val="000000" w:themeColor="text1"/>
                <w:sz w:val="20"/>
                <w:szCs w:val="20"/>
                <w:lang w:val="es-ES"/>
              </w:rPr>
              <w:t>2</w:t>
            </w:r>
          </w:p>
        </w:tc>
        <w:tc>
          <w:tcPr>
            <w:tcW w:w="2002" w:type="pct"/>
            <w:tcMar>
              <w:top w:w="0" w:type="dxa"/>
              <w:left w:w="108" w:type="dxa"/>
              <w:bottom w:w="0" w:type="dxa"/>
              <w:right w:w="108" w:type="dxa"/>
            </w:tcMar>
            <w:vAlign w:val="center"/>
          </w:tcPr>
          <w:p w14:paraId="17884761" w14:textId="7CD2F314" w:rsidR="00FF5D72" w:rsidRPr="00AE4913" w:rsidRDefault="00FF5D72" w:rsidP="00FF5D72">
            <w:pPr>
              <w:rPr>
                <w:rFonts w:ascii="Calibri" w:eastAsia="Calibri" w:hAnsi="Calibri" w:cs="Times New Roman"/>
                <w:color w:val="000000" w:themeColor="text1"/>
                <w:sz w:val="20"/>
                <w:szCs w:val="20"/>
              </w:rPr>
            </w:pPr>
            <w:r w:rsidRPr="00AE4913">
              <w:rPr>
                <w:color w:val="000000" w:themeColor="text1"/>
                <w:sz w:val="20"/>
                <w:szCs w:val="20"/>
              </w:rPr>
              <w:t xml:space="preserve">Ord. </w:t>
            </w:r>
            <w:proofErr w:type="spellStart"/>
            <w:r w:rsidRPr="00AE4913">
              <w:rPr>
                <w:color w:val="000000" w:themeColor="text1"/>
                <w:sz w:val="20"/>
                <w:szCs w:val="20"/>
              </w:rPr>
              <w:t>N°</w:t>
            </w:r>
            <w:proofErr w:type="spellEnd"/>
            <w:r w:rsidRPr="00AE4913">
              <w:rPr>
                <w:color w:val="000000" w:themeColor="text1"/>
                <w:sz w:val="20"/>
                <w:szCs w:val="20"/>
              </w:rPr>
              <w:t xml:space="preserve"> 12.600/1015 (19.12.2018) </w:t>
            </w:r>
          </w:p>
        </w:tc>
        <w:tc>
          <w:tcPr>
            <w:tcW w:w="1101" w:type="pct"/>
            <w:vAlign w:val="center"/>
          </w:tcPr>
          <w:p w14:paraId="6227071D" w14:textId="59570B8F" w:rsidR="00FF5D72" w:rsidRPr="00FF5D72" w:rsidRDefault="00FF5D72" w:rsidP="00D81A68">
            <w:pPr>
              <w:spacing w:after="0" w:line="240" w:lineRule="auto"/>
              <w:jc w:val="center"/>
              <w:rPr>
                <w:rFonts w:ascii="Calibri" w:eastAsia="Calibri" w:hAnsi="Calibri" w:cs="Times New Roman"/>
                <w:color w:val="000000" w:themeColor="text1"/>
                <w:sz w:val="20"/>
                <w:szCs w:val="20"/>
                <w:lang w:val="es-ES"/>
              </w:rPr>
            </w:pPr>
            <w:r w:rsidRPr="00FF5D72">
              <w:rPr>
                <w:rFonts w:ascii="Calibri" w:eastAsia="Calibri" w:hAnsi="Calibri" w:cs="Times New Roman"/>
                <w:color w:val="000000" w:themeColor="text1"/>
                <w:sz w:val="20"/>
                <w:szCs w:val="20"/>
                <w:lang w:val="es-ES"/>
              </w:rPr>
              <w:t>Capitanía de Puerto de Calbuco</w:t>
            </w:r>
          </w:p>
        </w:tc>
        <w:tc>
          <w:tcPr>
            <w:tcW w:w="800" w:type="pct"/>
            <w:vAlign w:val="center"/>
          </w:tcPr>
          <w:p w14:paraId="0E48CA31" w14:textId="46F02E81" w:rsidR="00FF5D72" w:rsidRPr="00FF5D72" w:rsidRDefault="00631777" w:rsidP="00D81A68">
            <w:pPr>
              <w:spacing w:after="0" w:line="240" w:lineRule="auto"/>
              <w:jc w:val="center"/>
              <w:rPr>
                <w:rFonts w:ascii="Calibri" w:eastAsia="Calibri" w:hAnsi="Calibri" w:cs="Times New Roman"/>
                <w:color w:val="000000" w:themeColor="text1"/>
                <w:sz w:val="20"/>
                <w:szCs w:val="20"/>
                <w:lang w:val="es-ES" w:eastAsia="es-ES"/>
              </w:rPr>
            </w:pPr>
            <w:r w:rsidRPr="00FF5D72">
              <w:rPr>
                <w:rFonts w:ascii="Calibri" w:eastAsia="Calibri" w:hAnsi="Calibri" w:cs="Times New Roman"/>
                <w:color w:val="000000" w:themeColor="text1"/>
                <w:sz w:val="20"/>
                <w:szCs w:val="20"/>
                <w:lang w:val="es-ES" w:eastAsia="es-ES"/>
              </w:rPr>
              <w:t>-----</w:t>
            </w:r>
          </w:p>
        </w:tc>
        <w:tc>
          <w:tcPr>
            <w:tcW w:w="950" w:type="pct"/>
          </w:tcPr>
          <w:p w14:paraId="1981676F" w14:textId="14A38A3D" w:rsidR="00FF5D72" w:rsidRPr="00FF5D72" w:rsidRDefault="00FF5D72" w:rsidP="00D81A68">
            <w:pPr>
              <w:spacing w:after="0" w:line="240" w:lineRule="auto"/>
              <w:jc w:val="center"/>
              <w:rPr>
                <w:rFonts w:ascii="Calibri" w:eastAsia="Calibri" w:hAnsi="Calibri" w:cs="Times New Roman"/>
                <w:color w:val="000000" w:themeColor="text1"/>
                <w:sz w:val="20"/>
                <w:szCs w:val="20"/>
                <w:lang w:val="es-ES" w:eastAsia="es-ES"/>
              </w:rPr>
            </w:pPr>
            <w:r w:rsidRPr="00FF5D72">
              <w:rPr>
                <w:color w:val="000000" w:themeColor="text1"/>
                <w:sz w:val="20"/>
                <w:szCs w:val="20"/>
              </w:rPr>
              <w:t xml:space="preserve">Denuncia remoción de tierra con descarga de áridos en borde costero y elusión al SEIA e informa de </w:t>
            </w:r>
            <w:r w:rsidR="006C0759" w:rsidRPr="00FF5D72">
              <w:rPr>
                <w:color w:val="000000" w:themeColor="text1"/>
                <w:sz w:val="20"/>
                <w:szCs w:val="20"/>
              </w:rPr>
              <w:t>trámite</w:t>
            </w:r>
            <w:r w:rsidRPr="00FF5D72">
              <w:rPr>
                <w:color w:val="000000" w:themeColor="text1"/>
                <w:sz w:val="20"/>
                <w:szCs w:val="20"/>
              </w:rPr>
              <w:t xml:space="preserve"> de concesión marítima.</w:t>
            </w:r>
          </w:p>
        </w:tc>
      </w:tr>
      <w:tr w:rsidR="00FF5D72" w:rsidRPr="00D42470" w14:paraId="0A163A7E" w14:textId="77777777" w:rsidTr="00EF6DB4">
        <w:trPr>
          <w:trHeight w:val="409"/>
        </w:trPr>
        <w:tc>
          <w:tcPr>
            <w:tcW w:w="147" w:type="pct"/>
          </w:tcPr>
          <w:p w14:paraId="4A1AEFBA" w14:textId="77777777" w:rsidR="00FF5D72" w:rsidRPr="00631777" w:rsidRDefault="00FF5D72" w:rsidP="00D81A68">
            <w:pPr>
              <w:spacing w:after="0" w:line="240" w:lineRule="auto"/>
              <w:jc w:val="center"/>
              <w:rPr>
                <w:rFonts w:ascii="Calibri" w:eastAsia="Calibri" w:hAnsi="Calibri" w:cs="Times New Roman"/>
                <w:color w:val="000000" w:themeColor="text1"/>
                <w:sz w:val="20"/>
                <w:szCs w:val="20"/>
                <w:lang w:val="es-ES"/>
              </w:rPr>
            </w:pPr>
          </w:p>
          <w:p w14:paraId="6A2C84D4" w14:textId="77777777" w:rsidR="00FF5D72" w:rsidRPr="00631777" w:rsidRDefault="00FF5D72" w:rsidP="00D81A68">
            <w:pPr>
              <w:spacing w:after="0" w:line="240" w:lineRule="auto"/>
              <w:jc w:val="center"/>
              <w:rPr>
                <w:rFonts w:ascii="Calibri" w:eastAsia="Calibri" w:hAnsi="Calibri" w:cs="Times New Roman"/>
                <w:color w:val="000000" w:themeColor="text1"/>
                <w:sz w:val="20"/>
                <w:szCs w:val="20"/>
                <w:lang w:val="es-ES"/>
              </w:rPr>
            </w:pPr>
          </w:p>
          <w:p w14:paraId="51C59BA4" w14:textId="77777777" w:rsidR="00FF5D72" w:rsidRPr="00631777" w:rsidRDefault="00FF5D72" w:rsidP="00D81A68">
            <w:pPr>
              <w:spacing w:after="0" w:line="240" w:lineRule="auto"/>
              <w:jc w:val="center"/>
              <w:rPr>
                <w:rFonts w:ascii="Calibri" w:eastAsia="Calibri" w:hAnsi="Calibri" w:cs="Times New Roman"/>
                <w:color w:val="000000" w:themeColor="text1"/>
                <w:sz w:val="20"/>
                <w:szCs w:val="20"/>
                <w:lang w:val="es-ES"/>
              </w:rPr>
            </w:pPr>
          </w:p>
          <w:p w14:paraId="30340C6C" w14:textId="554CE33C" w:rsidR="00FF5D72" w:rsidRPr="00631777" w:rsidRDefault="00FF5D72" w:rsidP="00D81A68">
            <w:pPr>
              <w:spacing w:after="0" w:line="240" w:lineRule="auto"/>
              <w:jc w:val="center"/>
              <w:rPr>
                <w:rFonts w:ascii="Calibri" w:eastAsia="Calibri" w:hAnsi="Calibri" w:cs="Times New Roman"/>
                <w:color w:val="000000" w:themeColor="text1"/>
                <w:sz w:val="20"/>
                <w:szCs w:val="20"/>
                <w:lang w:val="es-ES"/>
              </w:rPr>
            </w:pPr>
            <w:r w:rsidRPr="00631777">
              <w:rPr>
                <w:rFonts w:ascii="Calibri" w:eastAsia="Calibri" w:hAnsi="Calibri" w:cs="Times New Roman"/>
                <w:color w:val="000000" w:themeColor="text1"/>
                <w:sz w:val="20"/>
                <w:szCs w:val="20"/>
                <w:lang w:val="es-ES"/>
              </w:rPr>
              <w:t>3</w:t>
            </w:r>
          </w:p>
        </w:tc>
        <w:tc>
          <w:tcPr>
            <w:tcW w:w="2002" w:type="pct"/>
            <w:tcMar>
              <w:top w:w="0" w:type="dxa"/>
              <w:left w:w="108" w:type="dxa"/>
              <w:bottom w:w="0" w:type="dxa"/>
              <w:right w:w="108" w:type="dxa"/>
            </w:tcMar>
            <w:vAlign w:val="center"/>
          </w:tcPr>
          <w:p w14:paraId="57CD6872" w14:textId="13F017EF" w:rsidR="00FF5D72" w:rsidRPr="00AE4913" w:rsidRDefault="00FF5D72" w:rsidP="00FF5D72">
            <w:pPr>
              <w:rPr>
                <w:color w:val="000000" w:themeColor="text1"/>
                <w:sz w:val="20"/>
                <w:szCs w:val="20"/>
              </w:rPr>
            </w:pPr>
            <w:r w:rsidRPr="00AE4913">
              <w:rPr>
                <w:color w:val="000000" w:themeColor="text1"/>
                <w:sz w:val="20"/>
                <w:szCs w:val="20"/>
              </w:rPr>
              <w:t xml:space="preserve">Ord. </w:t>
            </w:r>
            <w:proofErr w:type="spellStart"/>
            <w:r w:rsidRPr="00AE4913">
              <w:rPr>
                <w:color w:val="000000" w:themeColor="text1"/>
                <w:sz w:val="20"/>
                <w:szCs w:val="20"/>
              </w:rPr>
              <w:t>N°</w:t>
            </w:r>
            <w:proofErr w:type="spellEnd"/>
            <w:r w:rsidRPr="00AE4913">
              <w:rPr>
                <w:color w:val="000000" w:themeColor="text1"/>
                <w:sz w:val="20"/>
                <w:szCs w:val="20"/>
              </w:rPr>
              <w:t xml:space="preserve"> 12.600/237 (27.02.2019)</w:t>
            </w:r>
          </w:p>
        </w:tc>
        <w:tc>
          <w:tcPr>
            <w:tcW w:w="1101" w:type="pct"/>
            <w:vAlign w:val="center"/>
          </w:tcPr>
          <w:p w14:paraId="7E2CC423" w14:textId="556B66FF" w:rsidR="00FF5D72" w:rsidRPr="00FF5D72" w:rsidRDefault="00FF5D72" w:rsidP="00D81A68">
            <w:pPr>
              <w:spacing w:after="0" w:line="240" w:lineRule="auto"/>
              <w:jc w:val="center"/>
              <w:rPr>
                <w:rFonts w:ascii="Calibri" w:eastAsia="Calibri" w:hAnsi="Calibri" w:cs="Times New Roman"/>
                <w:color w:val="000000" w:themeColor="text1"/>
                <w:sz w:val="20"/>
                <w:szCs w:val="20"/>
                <w:lang w:val="es-ES"/>
              </w:rPr>
            </w:pPr>
            <w:r w:rsidRPr="00FF5D72">
              <w:rPr>
                <w:rFonts w:ascii="Calibri" w:eastAsia="Calibri" w:hAnsi="Calibri" w:cs="Times New Roman"/>
                <w:color w:val="000000" w:themeColor="text1"/>
                <w:sz w:val="20"/>
                <w:szCs w:val="20"/>
                <w:lang w:val="es-ES"/>
              </w:rPr>
              <w:t>Capitanía de Puerto de Calbuco</w:t>
            </w:r>
          </w:p>
        </w:tc>
        <w:tc>
          <w:tcPr>
            <w:tcW w:w="800" w:type="pct"/>
            <w:vAlign w:val="center"/>
          </w:tcPr>
          <w:p w14:paraId="166D740B" w14:textId="0734E42E" w:rsidR="00FF5D72" w:rsidRPr="00FF5D72" w:rsidRDefault="00631777" w:rsidP="00D81A68">
            <w:pPr>
              <w:spacing w:after="0" w:line="240" w:lineRule="auto"/>
              <w:jc w:val="center"/>
              <w:rPr>
                <w:rFonts w:ascii="Calibri" w:eastAsia="Calibri" w:hAnsi="Calibri" w:cs="Times New Roman"/>
                <w:color w:val="000000" w:themeColor="text1"/>
                <w:sz w:val="20"/>
                <w:szCs w:val="20"/>
                <w:lang w:val="es-ES" w:eastAsia="es-ES"/>
              </w:rPr>
            </w:pPr>
            <w:r w:rsidRPr="00FF5D72">
              <w:rPr>
                <w:rFonts w:ascii="Calibri" w:eastAsia="Calibri" w:hAnsi="Calibri" w:cs="Times New Roman"/>
                <w:color w:val="000000" w:themeColor="text1"/>
                <w:sz w:val="20"/>
                <w:szCs w:val="20"/>
                <w:lang w:val="es-ES" w:eastAsia="es-ES"/>
              </w:rPr>
              <w:t>-----</w:t>
            </w:r>
          </w:p>
        </w:tc>
        <w:tc>
          <w:tcPr>
            <w:tcW w:w="950" w:type="pct"/>
          </w:tcPr>
          <w:p w14:paraId="00099142" w14:textId="0A3C3700" w:rsidR="00FF5D72" w:rsidRPr="00FF5D72" w:rsidRDefault="00FF5D72" w:rsidP="00D81A68">
            <w:pPr>
              <w:spacing w:after="0" w:line="240" w:lineRule="auto"/>
              <w:jc w:val="center"/>
              <w:rPr>
                <w:color w:val="000000" w:themeColor="text1"/>
                <w:sz w:val="20"/>
                <w:szCs w:val="20"/>
              </w:rPr>
            </w:pPr>
            <w:r w:rsidRPr="00FF5D72">
              <w:rPr>
                <w:color w:val="000000" w:themeColor="text1"/>
                <w:sz w:val="20"/>
                <w:szCs w:val="20"/>
              </w:rPr>
              <w:t>Complementa antecedentes, citando que se continua con el movimiento y descarga de áridos, escombros y materiales en espacio de playa.</w:t>
            </w:r>
          </w:p>
        </w:tc>
      </w:tr>
      <w:tr w:rsidR="004E6134" w:rsidRPr="00D42470" w14:paraId="4F06BED2" w14:textId="77777777" w:rsidTr="00EF6DB4">
        <w:trPr>
          <w:trHeight w:val="409"/>
        </w:trPr>
        <w:tc>
          <w:tcPr>
            <w:tcW w:w="147" w:type="pct"/>
          </w:tcPr>
          <w:p w14:paraId="4FD484BB" w14:textId="77777777" w:rsidR="00134532" w:rsidRPr="00631777" w:rsidRDefault="00134532" w:rsidP="00D81A68">
            <w:pPr>
              <w:spacing w:after="0" w:line="240" w:lineRule="auto"/>
              <w:jc w:val="center"/>
              <w:rPr>
                <w:rFonts w:ascii="Calibri" w:eastAsia="Calibri" w:hAnsi="Calibri" w:cs="Times New Roman"/>
                <w:color w:val="000000" w:themeColor="text1"/>
                <w:sz w:val="20"/>
                <w:szCs w:val="20"/>
                <w:lang w:val="es-ES"/>
              </w:rPr>
            </w:pPr>
          </w:p>
          <w:p w14:paraId="1AD1A008" w14:textId="4D1870AD" w:rsidR="00FF5D72" w:rsidRPr="00631777" w:rsidRDefault="00FF5D72" w:rsidP="00D81A68">
            <w:pPr>
              <w:spacing w:after="0" w:line="240" w:lineRule="auto"/>
              <w:jc w:val="center"/>
              <w:rPr>
                <w:rFonts w:ascii="Calibri" w:eastAsia="Calibri" w:hAnsi="Calibri" w:cs="Times New Roman"/>
                <w:color w:val="000000" w:themeColor="text1"/>
                <w:sz w:val="20"/>
                <w:szCs w:val="20"/>
                <w:lang w:val="es-ES"/>
              </w:rPr>
            </w:pPr>
          </w:p>
          <w:p w14:paraId="3DA7733E" w14:textId="5BFCEC8F" w:rsidR="00FF5D72" w:rsidRPr="00631777" w:rsidRDefault="00FF5D72" w:rsidP="00D81A68">
            <w:pPr>
              <w:spacing w:after="0" w:line="240" w:lineRule="auto"/>
              <w:jc w:val="center"/>
              <w:rPr>
                <w:rFonts w:ascii="Calibri" w:eastAsia="Calibri" w:hAnsi="Calibri" w:cs="Times New Roman"/>
                <w:color w:val="000000" w:themeColor="text1"/>
                <w:sz w:val="20"/>
                <w:szCs w:val="20"/>
                <w:lang w:val="es-ES"/>
              </w:rPr>
            </w:pPr>
            <w:r w:rsidRPr="00631777">
              <w:rPr>
                <w:rFonts w:ascii="Calibri" w:eastAsia="Calibri" w:hAnsi="Calibri" w:cs="Times New Roman"/>
                <w:color w:val="000000" w:themeColor="text1"/>
                <w:sz w:val="20"/>
                <w:szCs w:val="20"/>
                <w:lang w:val="es-ES"/>
              </w:rPr>
              <w:t>4</w:t>
            </w:r>
          </w:p>
          <w:p w14:paraId="60431A43" w14:textId="26F4DD11" w:rsidR="00FF5D72" w:rsidRPr="00631777" w:rsidRDefault="00FF5D72" w:rsidP="00D81A68">
            <w:pPr>
              <w:spacing w:after="0" w:line="240" w:lineRule="auto"/>
              <w:jc w:val="center"/>
              <w:rPr>
                <w:rFonts w:ascii="Calibri" w:eastAsia="Calibri" w:hAnsi="Calibri" w:cs="Times New Roman"/>
                <w:color w:val="000000" w:themeColor="text1"/>
                <w:sz w:val="20"/>
                <w:szCs w:val="20"/>
                <w:lang w:val="es-ES"/>
              </w:rPr>
            </w:pPr>
          </w:p>
        </w:tc>
        <w:tc>
          <w:tcPr>
            <w:tcW w:w="2002" w:type="pct"/>
            <w:tcMar>
              <w:top w:w="0" w:type="dxa"/>
              <w:left w:w="108" w:type="dxa"/>
              <w:bottom w:w="0" w:type="dxa"/>
              <w:right w:w="108" w:type="dxa"/>
            </w:tcMar>
            <w:vAlign w:val="center"/>
          </w:tcPr>
          <w:p w14:paraId="668BE759" w14:textId="77777777" w:rsidR="00FF5D72" w:rsidRPr="00AE4913" w:rsidRDefault="00FF5D72" w:rsidP="00FF5D72">
            <w:pPr>
              <w:rPr>
                <w:color w:val="000000" w:themeColor="text1"/>
                <w:sz w:val="20"/>
                <w:szCs w:val="20"/>
              </w:rPr>
            </w:pPr>
          </w:p>
          <w:p w14:paraId="66DDB235" w14:textId="01B6639F" w:rsidR="00FF5D72" w:rsidRPr="00AE4913" w:rsidRDefault="00FF5D72" w:rsidP="00FF5D72">
            <w:pPr>
              <w:rPr>
                <w:color w:val="000000" w:themeColor="text1"/>
                <w:sz w:val="20"/>
                <w:szCs w:val="20"/>
              </w:rPr>
            </w:pPr>
            <w:r w:rsidRPr="00AE4913">
              <w:rPr>
                <w:color w:val="000000" w:themeColor="text1"/>
                <w:sz w:val="20"/>
                <w:szCs w:val="20"/>
              </w:rPr>
              <w:t xml:space="preserve">Ord. </w:t>
            </w:r>
            <w:proofErr w:type="spellStart"/>
            <w:r w:rsidRPr="00AE4913">
              <w:rPr>
                <w:color w:val="000000" w:themeColor="text1"/>
                <w:sz w:val="20"/>
                <w:szCs w:val="20"/>
              </w:rPr>
              <w:t>N°</w:t>
            </w:r>
            <w:proofErr w:type="spellEnd"/>
            <w:r w:rsidRPr="00AE4913">
              <w:rPr>
                <w:color w:val="000000" w:themeColor="text1"/>
                <w:sz w:val="20"/>
                <w:szCs w:val="20"/>
              </w:rPr>
              <w:t xml:space="preserve"> 121 (28.03.2019)</w:t>
            </w:r>
          </w:p>
          <w:p w14:paraId="09535B94" w14:textId="3BEBF9DF" w:rsidR="004E6134" w:rsidRPr="00AE4913" w:rsidRDefault="004E6134" w:rsidP="00166FED">
            <w:pPr>
              <w:rPr>
                <w:rFonts w:ascii="Calibri" w:eastAsia="Calibri" w:hAnsi="Calibri" w:cs="Times New Roman"/>
                <w:color w:val="000000" w:themeColor="text1"/>
                <w:sz w:val="20"/>
                <w:szCs w:val="20"/>
              </w:rPr>
            </w:pPr>
          </w:p>
        </w:tc>
        <w:tc>
          <w:tcPr>
            <w:tcW w:w="1101" w:type="pct"/>
            <w:vAlign w:val="center"/>
          </w:tcPr>
          <w:p w14:paraId="5DECEB12" w14:textId="48199F0D" w:rsidR="004E6134" w:rsidRPr="00FF5D72" w:rsidRDefault="00FF5D72" w:rsidP="00D81A68">
            <w:pPr>
              <w:spacing w:after="0" w:line="240" w:lineRule="auto"/>
              <w:jc w:val="center"/>
              <w:rPr>
                <w:rFonts w:ascii="Calibri" w:eastAsia="Calibri" w:hAnsi="Calibri" w:cs="Times New Roman"/>
                <w:color w:val="000000" w:themeColor="text1"/>
                <w:sz w:val="20"/>
                <w:szCs w:val="20"/>
                <w:lang w:val="es-ES"/>
              </w:rPr>
            </w:pPr>
            <w:r w:rsidRPr="00631777">
              <w:rPr>
                <w:rFonts w:ascii="Calibri" w:eastAsia="Calibri" w:hAnsi="Calibri" w:cs="Times New Roman"/>
                <w:color w:val="000000" w:themeColor="text1"/>
                <w:sz w:val="20"/>
                <w:szCs w:val="20"/>
                <w:lang w:val="es-ES"/>
              </w:rPr>
              <w:t>SEREMI de Medio Ambiente</w:t>
            </w:r>
            <w:r w:rsidR="00631777">
              <w:rPr>
                <w:rFonts w:ascii="Calibri" w:eastAsia="Calibri" w:hAnsi="Calibri" w:cs="Times New Roman"/>
                <w:color w:val="000000" w:themeColor="text1"/>
                <w:sz w:val="20"/>
                <w:szCs w:val="20"/>
                <w:lang w:val="es-ES"/>
              </w:rPr>
              <w:t>,</w:t>
            </w:r>
            <w:r w:rsidRPr="00631777">
              <w:rPr>
                <w:rFonts w:ascii="Calibri" w:eastAsia="Calibri" w:hAnsi="Calibri" w:cs="Times New Roman"/>
                <w:color w:val="000000" w:themeColor="text1"/>
                <w:sz w:val="20"/>
                <w:szCs w:val="20"/>
                <w:lang w:val="es-ES"/>
              </w:rPr>
              <w:t xml:space="preserve"> </w:t>
            </w:r>
            <w:r w:rsidR="005C1D5F" w:rsidRPr="00631777">
              <w:rPr>
                <w:rFonts w:ascii="Calibri" w:eastAsia="Calibri" w:hAnsi="Calibri" w:cs="Times New Roman"/>
                <w:color w:val="000000" w:themeColor="text1"/>
                <w:sz w:val="20"/>
                <w:szCs w:val="20"/>
                <w:lang w:val="es-ES"/>
              </w:rPr>
              <w:t>R</w:t>
            </w:r>
            <w:r w:rsidRPr="00631777">
              <w:rPr>
                <w:rFonts w:ascii="Calibri" w:eastAsia="Calibri" w:hAnsi="Calibri" w:cs="Times New Roman"/>
                <w:color w:val="000000" w:themeColor="text1"/>
                <w:sz w:val="20"/>
                <w:szCs w:val="20"/>
                <w:lang w:val="es-ES"/>
              </w:rPr>
              <w:t xml:space="preserve">egión de </w:t>
            </w:r>
            <w:r w:rsidRPr="00FF5D72">
              <w:rPr>
                <w:rFonts w:ascii="Calibri" w:eastAsia="Calibri" w:hAnsi="Calibri" w:cs="Times New Roman"/>
                <w:color w:val="000000" w:themeColor="text1"/>
                <w:sz w:val="20"/>
                <w:szCs w:val="20"/>
                <w:lang w:val="es-ES"/>
              </w:rPr>
              <w:t>Los Lagos</w:t>
            </w:r>
          </w:p>
        </w:tc>
        <w:tc>
          <w:tcPr>
            <w:tcW w:w="800" w:type="pct"/>
            <w:vAlign w:val="center"/>
          </w:tcPr>
          <w:p w14:paraId="6502F51E" w14:textId="289AA35C" w:rsidR="004E6134" w:rsidRPr="00FF5D72" w:rsidRDefault="00166FED" w:rsidP="00D81A68">
            <w:pPr>
              <w:spacing w:after="0" w:line="240" w:lineRule="auto"/>
              <w:jc w:val="center"/>
              <w:rPr>
                <w:rFonts w:ascii="Calibri" w:eastAsia="Calibri" w:hAnsi="Calibri" w:cs="Times New Roman"/>
                <w:color w:val="000000" w:themeColor="text1"/>
                <w:sz w:val="20"/>
                <w:szCs w:val="20"/>
                <w:lang w:val="es-ES" w:eastAsia="es-ES"/>
              </w:rPr>
            </w:pPr>
            <w:r w:rsidRPr="00FF5D72">
              <w:rPr>
                <w:rFonts w:ascii="Calibri" w:eastAsia="Calibri" w:hAnsi="Calibri" w:cs="Times New Roman"/>
                <w:color w:val="000000" w:themeColor="text1"/>
                <w:sz w:val="20"/>
                <w:szCs w:val="20"/>
                <w:lang w:val="es-ES" w:eastAsia="es-ES"/>
              </w:rPr>
              <w:t>-----</w:t>
            </w:r>
          </w:p>
        </w:tc>
        <w:tc>
          <w:tcPr>
            <w:tcW w:w="950" w:type="pct"/>
          </w:tcPr>
          <w:p w14:paraId="3D826919" w14:textId="6358F989" w:rsidR="00CE0498" w:rsidRPr="00FF5D72" w:rsidRDefault="00FF5D72" w:rsidP="00D81A68">
            <w:pPr>
              <w:spacing w:after="0" w:line="240" w:lineRule="auto"/>
              <w:jc w:val="center"/>
              <w:rPr>
                <w:rFonts w:ascii="Calibri" w:eastAsia="Calibri" w:hAnsi="Calibri" w:cs="Times New Roman"/>
                <w:color w:val="000000" w:themeColor="text1"/>
                <w:sz w:val="20"/>
                <w:szCs w:val="20"/>
                <w:lang w:val="es-ES" w:eastAsia="es-ES"/>
              </w:rPr>
            </w:pPr>
            <w:r w:rsidRPr="00FF5D72">
              <w:rPr>
                <w:color w:val="000000" w:themeColor="text1"/>
                <w:sz w:val="20"/>
                <w:szCs w:val="20"/>
              </w:rPr>
              <w:t>Denuncia ciudadana informa de construcción de un astillero señalando una posible elusión al SEIA.</w:t>
            </w:r>
          </w:p>
        </w:tc>
      </w:tr>
      <w:tr w:rsidR="00631777" w:rsidRPr="00D42470" w14:paraId="40894F93" w14:textId="77777777" w:rsidTr="00EF6DB4">
        <w:trPr>
          <w:trHeight w:val="409"/>
        </w:trPr>
        <w:tc>
          <w:tcPr>
            <w:tcW w:w="147" w:type="pct"/>
          </w:tcPr>
          <w:p w14:paraId="4FF15717" w14:textId="77777777" w:rsidR="00631777" w:rsidRPr="00631777" w:rsidRDefault="00631777" w:rsidP="00D81A68">
            <w:pPr>
              <w:spacing w:after="0" w:line="240" w:lineRule="auto"/>
              <w:jc w:val="center"/>
              <w:rPr>
                <w:rFonts w:ascii="Calibri" w:eastAsia="Calibri" w:hAnsi="Calibri" w:cs="Times New Roman"/>
                <w:color w:val="000000" w:themeColor="text1"/>
                <w:sz w:val="20"/>
                <w:szCs w:val="20"/>
                <w:lang w:val="es-ES"/>
              </w:rPr>
            </w:pPr>
          </w:p>
          <w:p w14:paraId="0159143B" w14:textId="77777777" w:rsidR="00971D47" w:rsidRDefault="00971D47" w:rsidP="00D81A68">
            <w:pPr>
              <w:spacing w:after="0" w:line="240" w:lineRule="auto"/>
              <w:jc w:val="center"/>
              <w:rPr>
                <w:rFonts w:ascii="Calibri" w:eastAsia="Calibri" w:hAnsi="Calibri" w:cs="Times New Roman"/>
                <w:color w:val="000000" w:themeColor="text1"/>
                <w:sz w:val="20"/>
                <w:szCs w:val="20"/>
                <w:lang w:val="es-ES"/>
              </w:rPr>
            </w:pPr>
          </w:p>
          <w:p w14:paraId="4C8DDE0E" w14:textId="75560DB7" w:rsidR="00631777" w:rsidRPr="00631777" w:rsidRDefault="00631777" w:rsidP="00D81A68">
            <w:pPr>
              <w:spacing w:after="0" w:line="240" w:lineRule="auto"/>
              <w:jc w:val="center"/>
              <w:rPr>
                <w:rFonts w:ascii="Calibri" w:eastAsia="Calibri" w:hAnsi="Calibri" w:cs="Times New Roman"/>
                <w:color w:val="000000" w:themeColor="text1"/>
                <w:sz w:val="20"/>
                <w:szCs w:val="20"/>
                <w:lang w:val="es-ES"/>
              </w:rPr>
            </w:pPr>
            <w:r w:rsidRPr="00631777">
              <w:rPr>
                <w:rFonts w:ascii="Calibri" w:eastAsia="Calibri" w:hAnsi="Calibri" w:cs="Times New Roman"/>
                <w:color w:val="000000" w:themeColor="text1"/>
                <w:sz w:val="20"/>
                <w:szCs w:val="20"/>
                <w:lang w:val="es-ES"/>
              </w:rPr>
              <w:t>5</w:t>
            </w:r>
          </w:p>
        </w:tc>
        <w:tc>
          <w:tcPr>
            <w:tcW w:w="2002" w:type="pct"/>
            <w:tcMar>
              <w:top w:w="0" w:type="dxa"/>
              <w:left w:w="108" w:type="dxa"/>
              <w:bottom w:w="0" w:type="dxa"/>
              <w:right w:w="108" w:type="dxa"/>
            </w:tcMar>
            <w:vAlign w:val="center"/>
          </w:tcPr>
          <w:p w14:paraId="39AF106B" w14:textId="77777777" w:rsidR="00631777" w:rsidRPr="00AE4913" w:rsidRDefault="00631777" w:rsidP="00631777">
            <w:pPr>
              <w:pStyle w:val="Textocomentario"/>
            </w:pPr>
          </w:p>
          <w:p w14:paraId="65F0BDAA" w14:textId="1A27D8E0" w:rsidR="00631777" w:rsidRPr="00AE4913" w:rsidRDefault="00631777" w:rsidP="00631777">
            <w:pPr>
              <w:pStyle w:val="Textocomentario"/>
            </w:pPr>
            <w:r w:rsidRPr="00AE4913">
              <w:t xml:space="preserve">Res. Ex. </w:t>
            </w:r>
            <w:proofErr w:type="spellStart"/>
            <w:r w:rsidRPr="00AE4913">
              <w:t>N°</w:t>
            </w:r>
            <w:proofErr w:type="spellEnd"/>
            <w:r w:rsidRPr="00AE4913">
              <w:t xml:space="preserve"> 09 (15.04.2019) </w:t>
            </w:r>
          </w:p>
          <w:p w14:paraId="798CB026" w14:textId="5FA91326" w:rsidR="00631777" w:rsidRPr="00AE4913" w:rsidRDefault="00631777" w:rsidP="00631777">
            <w:pPr>
              <w:rPr>
                <w:color w:val="FF0000"/>
                <w:sz w:val="20"/>
                <w:szCs w:val="20"/>
              </w:rPr>
            </w:pPr>
            <w:r w:rsidRPr="00AE4913">
              <w:rPr>
                <w:rStyle w:val="Refdecomentario"/>
                <w:sz w:val="20"/>
                <w:szCs w:val="20"/>
              </w:rPr>
              <w:annotationRef/>
            </w:r>
          </w:p>
        </w:tc>
        <w:tc>
          <w:tcPr>
            <w:tcW w:w="1101" w:type="pct"/>
            <w:vAlign w:val="center"/>
          </w:tcPr>
          <w:p w14:paraId="254EA5AE" w14:textId="277E5CC8" w:rsidR="00631777" w:rsidRPr="00356B99" w:rsidRDefault="00356B99" w:rsidP="00D81A68">
            <w:pPr>
              <w:spacing w:after="0" w:line="240" w:lineRule="auto"/>
              <w:jc w:val="center"/>
              <w:rPr>
                <w:color w:val="000000" w:themeColor="text1"/>
                <w:sz w:val="20"/>
                <w:szCs w:val="20"/>
              </w:rPr>
            </w:pPr>
            <w:r w:rsidRPr="00356B99">
              <w:rPr>
                <w:color w:val="000000" w:themeColor="text1"/>
                <w:sz w:val="20"/>
                <w:szCs w:val="20"/>
              </w:rPr>
              <w:t>S</w:t>
            </w:r>
            <w:r w:rsidRPr="00356B99">
              <w:rPr>
                <w:rFonts w:ascii="Calibri" w:eastAsia="Calibri" w:hAnsi="Calibri" w:cs="Times New Roman"/>
                <w:color w:val="000000" w:themeColor="text1"/>
                <w:sz w:val="20"/>
                <w:szCs w:val="20"/>
                <w:lang w:val="es-ES"/>
              </w:rPr>
              <w:t>MA</w:t>
            </w:r>
            <w:r w:rsidR="00EF6DB4">
              <w:rPr>
                <w:rFonts w:ascii="Calibri" w:eastAsia="Calibri" w:hAnsi="Calibri" w:cs="Times New Roman"/>
                <w:color w:val="000000" w:themeColor="text1"/>
                <w:sz w:val="20"/>
                <w:szCs w:val="20"/>
                <w:lang w:val="es-ES"/>
              </w:rPr>
              <w:t xml:space="preserve"> Los Lagos</w:t>
            </w:r>
          </w:p>
        </w:tc>
        <w:tc>
          <w:tcPr>
            <w:tcW w:w="800" w:type="pct"/>
            <w:vAlign w:val="center"/>
          </w:tcPr>
          <w:p w14:paraId="5536D20F" w14:textId="13227FF9" w:rsidR="00631777" w:rsidRPr="00FF5D72" w:rsidRDefault="00631777" w:rsidP="00D81A68">
            <w:pPr>
              <w:spacing w:after="0" w:line="240" w:lineRule="auto"/>
              <w:jc w:val="center"/>
              <w:rPr>
                <w:rFonts w:ascii="Calibri" w:eastAsia="Calibri" w:hAnsi="Calibri" w:cs="Times New Roman"/>
                <w:color w:val="000000" w:themeColor="text1"/>
                <w:sz w:val="20"/>
                <w:szCs w:val="20"/>
                <w:lang w:val="es-ES" w:eastAsia="es-ES"/>
              </w:rPr>
            </w:pPr>
            <w:r w:rsidRPr="00FF5D72">
              <w:rPr>
                <w:rFonts w:ascii="Calibri" w:eastAsia="Calibri" w:hAnsi="Calibri" w:cs="Times New Roman"/>
                <w:color w:val="000000" w:themeColor="text1"/>
                <w:sz w:val="20"/>
                <w:szCs w:val="20"/>
                <w:lang w:val="es-ES" w:eastAsia="es-ES"/>
              </w:rPr>
              <w:t>-----</w:t>
            </w:r>
          </w:p>
        </w:tc>
        <w:tc>
          <w:tcPr>
            <w:tcW w:w="950" w:type="pct"/>
          </w:tcPr>
          <w:p w14:paraId="33257F16" w14:textId="008F825A" w:rsidR="00356B99" w:rsidRPr="00FF5D72" w:rsidRDefault="00AE4913" w:rsidP="00D81A68">
            <w:pPr>
              <w:spacing w:after="0" w:line="240" w:lineRule="auto"/>
              <w:jc w:val="center"/>
              <w:rPr>
                <w:color w:val="000000" w:themeColor="text1"/>
                <w:sz w:val="20"/>
                <w:szCs w:val="20"/>
              </w:rPr>
            </w:pPr>
            <w:r>
              <w:rPr>
                <w:color w:val="000000" w:themeColor="text1"/>
                <w:sz w:val="20"/>
                <w:szCs w:val="20"/>
              </w:rPr>
              <w:t>Requerimiento</w:t>
            </w:r>
            <w:r w:rsidR="00356B99">
              <w:rPr>
                <w:color w:val="000000" w:themeColor="text1"/>
                <w:sz w:val="20"/>
                <w:szCs w:val="20"/>
              </w:rPr>
              <w:t xml:space="preserve"> de información </w:t>
            </w:r>
            <w:r>
              <w:rPr>
                <w:color w:val="000000" w:themeColor="text1"/>
                <w:sz w:val="20"/>
                <w:szCs w:val="20"/>
              </w:rPr>
              <w:t xml:space="preserve">a </w:t>
            </w:r>
            <w:r w:rsidRPr="00AE4913">
              <w:rPr>
                <w:color w:val="000000" w:themeColor="text1"/>
                <w:sz w:val="20"/>
                <w:szCs w:val="20"/>
              </w:rPr>
              <w:t>EMPRESA INVERSIONES, ASESORIAS, ARRIENDOS Y COMISIONES EDUARDO PRADENA E.I.R.L</w:t>
            </w:r>
            <w:r>
              <w:rPr>
                <w:color w:val="000000" w:themeColor="text1"/>
                <w:sz w:val="20"/>
                <w:szCs w:val="20"/>
              </w:rPr>
              <w:t>.</w:t>
            </w:r>
          </w:p>
        </w:tc>
      </w:tr>
    </w:tbl>
    <w:p w14:paraId="54E8D7ED" w14:textId="77777777" w:rsidR="007A7DEB" w:rsidRPr="00EF054B" w:rsidRDefault="007A7DEB" w:rsidP="006062E2">
      <w:pPr>
        <w:spacing w:line="240" w:lineRule="auto"/>
        <w:rPr>
          <w:rFonts w:eastAsia="Calibri" w:cs="Calibri"/>
          <w:sz w:val="20"/>
          <w:szCs w:val="20"/>
        </w:rPr>
      </w:pPr>
    </w:p>
    <w:p w14:paraId="03B0823B" w14:textId="77777777" w:rsidR="00A03E2A" w:rsidRPr="00EF054B" w:rsidRDefault="00A03E2A">
      <w:pPr>
        <w:rPr>
          <w:rFonts w:eastAsia="Calibri" w:cs="Calibri"/>
          <w:sz w:val="20"/>
          <w:szCs w:val="20"/>
        </w:rPr>
      </w:pPr>
      <w:r>
        <w:rPr>
          <w:rFonts w:eastAsia="Calibri" w:cs="Calibri"/>
          <w:sz w:val="28"/>
          <w:szCs w:val="32"/>
        </w:rPr>
        <w:br w:type="page"/>
      </w:r>
    </w:p>
    <w:p w14:paraId="2580D0D3" w14:textId="77777777" w:rsidR="00BF33C7" w:rsidRPr="00EF054B" w:rsidRDefault="007A7DEB" w:rsidP="006062E2">
      <w:pPr>
        <w:pStyle w:val="IFA1"/>
        <w:rPr>
          <w:rFonts w:asciiTheme="minorHAnsi" w:hAnsiTheme="minorHAnsi"/>
          <w:b w:val="0"/>
          <w:bCs/>
        </w:rPr>
      </w:pPr>
      <w:bookmarkStart w:id="107" w:name="_Toc390777030"/>
      <w:bookmarkStart w:id="108" w:name="_Toc20233962"/>
      <w:r w:rsidRPr="006062E2">
        <w:rPr>
          <w:rFonts w:asciiTheme="minorHAnsi" w:hAnsiTheme="minorHAnsi"/>
        </w:rPr>
        <w:lastRenderedPageBreak/>
        <w:t>HECHOS CONSTATADOS</w:t>
      </w:r>
      <w:bookmarkStart w:id="109" w:name="_Ref352922216"/>
      <w:bookmarkStart w:id="110" w:name="_Toc353998120"/>
      <w:bookmarkStart w:id="111" w:name="_Toc353998193"/>
      <w:bookmarkStart w:id="112" w:name="_Toc382383547"/>
      <w:bookmarkStart w:id="113" w:name="_Toc382472369"/>
      <w:bookmarkStart w:id="114" w:name="_Toc390184279"/>
      <w:bookmarkStart w:id="115" w:name="_Toc390360010"/>
      <w:bookmarkStart w:id="116" w:name="_Toc390777031"/>
      <w:bookmarkEnd w:id="107"/>
      <w:bookmarkEnd w:id="108"/>
    </w:p>
    <w:p w14:paraId="59D7FBC1" w14:textId="77777777" w:rsidR="00810D59" w:rsidRPr="00EF054B" w:rsidRDefault="00810D59" w:rsidP="00EF054B">
      <w:pPr>
        <w:pStyle w:val="Ttulo1"/>
        <w:numPr>
          <w:ilvl w:val="0"/>
          <w:numId w:val="0"/>
        </w:numPr>
        <w:rPr>
          <w:rFonts w:asciiTheme="minorHAnsi" w:hAnsiTheme="minorHAnsi"/>
          <w:b w:val="0"/>
          <w:bCs/>
          <w:sz w:val="20"/>
        </w:rPr>
      </w:pPr>
    </w:p>
    <w:p w14:paraId="4DE1F16E" w14:textId="77777777" w:rsidR="007A7DEB" w:rsidRPr="00EF054B" w:rsidRDefault="00B9164E" w:rsidP="006062E2">
      <w:pPr>
        <w:pStyle w:val="Ttulo1"/>
        <w:rPr>
          <w:rFonts w:asciiTheme="minorHAnsi" w:hAnsiTheme="minorHAnsi"/>
          <w:b w:val="0"/>
          <w:bCs/>
        </w:rPr>
      </w:pPr>
      <w:bookmarkStart w:id="117" w:name="_Toc20233963"/>
      <w:bookmarkEnd w:id="109"/>
      <w:bookmarkEnd w:id="110"/>
      <w:bookmarkEnd w:id="111"/>
      <w:bookmarkEnd w:id="112"/>
      <w:bookmarkEnd w:id="113"/>
      <w:bookmarkEnd w:id="114"/>
      <w:bookmarkEnd w:id="115"/>
      <w:bookmarkEnd w:id="116"/>
      <w:r w:rsidRPr="006062E2">
        <w:rPr>
          <w:rFonts w:asciiTheme="minorHAnsi" w:hAnsiTheme="minorHAnsi"/>
        </w:rPr>
        <w:t>Hechos constatados y Análisis de Tipología de Ingreso al SEIA</w:t>
      </w:r>
      <w:bookmarkEnd w:id="117"/>
      <w:r w:rsidR="00805B40">
        <w:rPr>
          <w:rFonts w:asciiTheme="minorHAnsi" w:hAnsiTheme="minorHAnsi"/>
        </w:rPr>
        <w:t>.</w:t>
      </w:r>
    </w:p>
    <w:p w14:paraId="6FF7EC63" w14:textId="77777777" w:rsidR="007A7DEB" w:rsidRPr="00EF054B" w:rsidRDefault="007A7DEB" w:rsidP="00EF054B">
      <w:pPr>
        <w:spacing w:line="240" w:lineRule="auto"/>
        <w:contextualSpacing/>
        <w:rPr>
          <w:sz w:val="20"/>
          <w:szCs w:val="20"/>
        </w:rPr>
      </w:pPr>
    </w:p>
    <w:tbl>
      <w:tblPr>
        <w:tblStyle w:val="Tablaconcuadrcula"/>
        <w:tblW w:w="5000" w:type="pct"/>
        <w:tblLook w:val="04A0" w:firstRow="1" w:lastRow="0" w:firstColumn="1" w:lastColumn="0" w:noHBand="0" w:noVBand="1"/>
      </w:tblPr>
      <w:tblGrid>
        <w:gridCol w:w="6781"/>
        <w:gridCol w:w="6781"/>
      </w:tblGrid>
      <w:tr w:rsidR="00B9164E" w:rsidRPr="006062E2" w14:paraId="6059AB4C" w14:textId="77777777" w:rsidTr="00B17169">
        <w:trPr>
          <w:trHeight w:val="142"/>
        </w:trPr>
        <w:tc>
          <w:tcPr>
            <w:tcW w:w="2500" w:type="pct"/>
          </w:tcPr>
          <w:p w14:paraId="15349398" w14:textId="77777777" w:rsidR="00B9164E" w:rsidRPr="006062E2" w:rsidRDefault="00B9164E" w:rsidP="006062E2">
            <w:pPr>
              <w:rPr>
                <w:rFonts w:asciiTheme="minorHAnsi" w:hAnsiTheme="minorHAnsi"/>
              </w:rPr>
            </w:pPr>
            <w:r w:rsidRPr="006062E2">
              <w:rPr>
                <w:rFonts w:asciiTheme="minorHAnsi" w:eastAsia="Times New Roman" w:hAnsiTheme="minorHAnsi"/>
                <w:b/>
                <w:bCs/>
                <w:color w:val="000000"/>
                <w:lang w:eastAsia="es-CL"/>
              </w:rPr>
              <w:t xml:space="preserve">Número de hecho constatado: </w:t>
            </w:r>
            <w:r w:rsidRPr="003A5247">
              <w:rPr>
                <w:rFonts w:asciiTheme="minorHAnsi" w:eastAsia="Times New Roman" w:hAnsiTheme="minorHAnsi"/>
                <w:b/>
                <w:bCs/>
                <w:lang w:eastAsia="es-CL"/>
              </w:rPr>
              <w:t>1</w:t>
            </w:r>
          </w:p>
        </w:tc>
        <w:tc>
          <w:tcPr>
            <w:tcW w:w="2500" w:type="pct"/>
          </w:tcPr>
          <w:p w14:paraId="1D0EEAFD" w14:textId="77777777" w:rsidR="00B9164E" w:rsidRPr="006062E2" w:rsidRDefault="00B9164E" w:rsidP="006062E2">
            <w:pPr>
              <w:rPr>
                <w:rFonts w:asciiTheme="minorHAnsi" w:hAnsiTheme="minorHAnsi"/>
                <w:b/>
              </w:rPr>
            </w:pPr>
            <w:r w:rsidRPr="006062E2">
              <w:rPr>
                <w:rFonts w:asciiTheme="minorHAnsi" w:hAnsiTheme="minorHAnsi"/>
                <w:b/>
              </w:rPr>
              <w:t xml:space="preserve">Estación </w:t>
            </w:r>
            <w:proofErr w:type="spellStart"/>
            <w:r w:rsidRPr="006062E2">
              <w:rPr>
                <w:rFonts w:asciiTheme="minorHAnsi" w:hAnsiTheme="minorHAnsi"/>
                <w:b/>
              </w:rPr>
              <w:t>N°</w:t>
            </w:r>
            <w:proofErr w:type="spellEnd"/>
            <w:r w:rsidRPr="006062E2">
              <w:rPr>
                <w:rFonts w:asciiTheme="minorHAnsi" w:hAnsiTheme="minorHAnsi"/>
                <w:b/>
              </w:rPr>
              <w:t>:</w:t>
            </w:r>
            <w:r w:rsidR="00EF054B">
              <w:rPr>
                <w:rFonts w:asciiTheme="minorHAnsi" w:hAnsiTheme="minorHAnsi"/>
                <w:b/>
              </w:rPr>
              <w:t xml:space="preserve"> 1</w:t>
            </w:r>
          </w:p>
        </w:tc>
      </w:tr>
      <w:tr w:rsidR="007A7DEB" w:rsidRPr="006062E2" w14:paraId="2F71AB93" w14:textId="77777777" w:rsidTr="00B17169">
        <w:trPr>
          <w:trHeight w:val="578"/>
        </w:trPr>
        <w:tc>
          <w:tcPr>
            <w:tcW w:w="5000" w:type="pct"/>
            <w:gridSpan w:val="2"/>
          </w:tcPr>
          <w:p w14:paraId="6B0D7612" w14:textId="77777777" w:rsidR="007A7DEB" w:rsidRDefault="007A7DEB" w:rsidP="006D62D2">
            <w:pPr>
              <w:rPr>
                <w:rFonts w:asciiTheme="minorHAnsi" w:eastAsia="Times New Roman" w:hAnsiTheme="minorHAnsi"/>
                <w:bCs/>
                <w:color w:val="000000"/>
                <w:lang w:eastAsia="es-CL"/>
              </w:rPr>
            </w:pPr>
            <w:bookmarkStart w:id="118" w:name="_Toc448927009"/>
            <w:bookmarkStart w:id="119" w:name="_Toc448928072"/>
            <w:r w:rsidRPr="006062E2">
              <w:rPr>
                <w:rFonts w:asciiTheme="minorHAnsi" w:eastAsia="Times New Roman" w:hAnsiTheme="minorHAnsi"/>
                <w:b/>
                <w:bCs/>
                <w:color w:val="000000"/>
                <w:lang w:eastAsia="es-CL"/>
              </w:rPr>
              <w:t>Documentación Revisada:</w:t>
            </w:r>
            <w:r w:rsidRPr="006062E2">
              <w:rPr>
                <w:rFonts w:asciiTheme="minorHAnsi" w:eastAsia="Times New Roman" w:hAnsiTheme="minorHAnsi"/>
                <w:bCs/>
                <w:color w:val="000000"/>
                <w:lang w:eastAsia="es-CL"/>
              </w:rPr>
              <w:t xml:space="preserve"> </w:t>
            </w:r>
            <w:bookmarkEnd w:id="118"/>
            <w:bookmarkEnd w:id="119"/>
          </w:p>
          <w:p w14:paraId="7E778D37" w14:textId="46369C06" w:rsidR="001D5B67" w:rsidRPr="003D4521" w:rsidRDefault="001D5B67" w:rsidP="003636CA">
            <w:pPr>
              <w:ind w:left="601"/>
              <w:rPr>
                <w:rFonts w:asciiTheme="minorHAnsi" w:eastAsia="Times New Roman" w:hAnsiTheme="minorHAnsi"/>
                <w:b/>
                <w:color w:val="000000"/>
                <w:lang w:eastAsia="es-CL"/>
              </w:rPr>
            </w:pPr>
            <w:r w:rsidRPr="003D4521">
              <w:rPr>
                <w:rFonts w:asciiTheme="minorHAnsi" w:eastAsia="Times New Roman" w:hAnsiTheme="minorHAnsi"/>
                <w:b/>
                <w:color w:val="000000"/>
                <w:lang w:eastAsia="es-CL"/>
              </w:rPr>
              <w:t>ID 1</w:t>
            </w:r>
            <w:r w:rsidR="003D4521" w:rsidRPr="003D4521">
              <w:rPr>
                <w:rFonts w:asciiTheme="minorHAnsi" w:eastAsia="Times New Roman" w:hAnsiTheme="minorHAnsi"/>
                <w:b/>
                <w:color w:val="000000"/>
                <w:lang w:eastAsia="es-CL"/>
              </w:rPr>
              <w:t>, ID 2, ID 3</w:t>
            </w:r>
            <w:r w:rsidR="003D4521">
              <w:rPr>
                <w:rFonts w:asciiTheme="minorHAnsi" w:eastAsia="Times New Roman" w:hAnsiTheme="minorHAnsi"/>
                <w:b/>
                <w:color w:val="000000"/>
                <w:lang w:eastAsia="es-CL"/>
              </w:rPr>
              <w:t xml:space="preserve">, </w:t>
            </w:r>
            <w:r w:rsidR="00E57D6D">
              <w:rPr>
                <w:rFonts w:asciiTheme="minorHAnsi" w:eastAsia="Times New Roman" w:hAnsiTheme="minorHAnsi"/>
                <w:b/>
                <w:color w:val="000000"/>
                <w:lang w:eastAsia="es-CL"/>
              </w:rPr>
              <w:t xml:space="preserve">ID4, e </w:t>
            </w:r>
            <w:r w:rsidR="003D4521">
              <w:rPr>
                <w:rFonts w:asciiTheme="minorHAnsi" w:eastAsia="Times New Roman" w:hAnsiTheme="minorHAnsi"/>
                <w:b/>
                <w:color w:val="000000"/>
                <w:lang w:eastAsia="es-CL"/>
              </w:rPr>
              <w:t>ID5</w:t>
            </w:r>
          </w:p>
          <w:p w14:paraId="6CEF3283" w14:textId="0D6C8AA7" w:rsidR="001D5B67" w:rsidRPr="001D5B67" w:rsidRDefault="001D5B67" w:rsidP="00134532">
            <w:pPr>
              <w:tabs>
                <w:tab w:val="left" w:pos="885"/>
              </w:tabs>
              <w:ind w:left="601"/>
              <w:rPr>
                <w:rFonts w:asciiTheme="minorHAnsi" w:hAnsiTheme="minorHAnsi"/>
                <w:bCs/>
                <w:u w:val="single"/>
                <w:lang w:eastAsia="es-CL"/>
              </w:rPr>
            </w:pPr>
          </w:p>
        </w:tc>
      </w:tr>
      <w:tr w:rsidR="00C00A38" w:rsidRPr="006062E2" w14:paraId="3F7174D7" w14:textId="77777777" w:rsidTr="00B17169">
        <w:trPr>
          <w:trHeight w:val="578"/>
        </w:trPr>
        <w:tc>
          <w:tcPr>
            <w:tcW w:w="5000" w:type="pct"/>
            <w:gridSpan w:val="2"/>
          </w:tcPr>
          <w:p w14:paraId="1ED5227D" w14:textId="77777777" w:rsidR="00C00A38" w:rsidRDefault="00C00A38" w:rsidP="00C00A38">
            <w:pPr>
              <w:rPr>
                <w:rFonts w:asciiTheme="minorHAnsi" w:hAnsiTheme="minorHAnsi"/>
              </w:rPr>
            </w:pPr>
            <w:r w:rsidRPr="006062E2">
              <w:rPr>
                <w:rFonts w:asciiTheme="minorHAnsi" w:hAnsiTheme="minorHAnsi"/>
                <w:b/>
              </w:rPr>
              <w:t>Hechos constatados:</w:t>
            </w:r>
            <w:r w:rsidRPr="006062E2">
              <w:rPr>
                <w:rFonts w:asciiTheme="minorHAnsi" w:hAnsiTheme="minorHAnsi"/>
              </w:rPr>
              <w:t xml:space="preserve"> </w:t>
            </w:r>
          </w:p>
          <w:p w14:paraId="7198CF67" w14:textId="77777777" w:rsidR="00C00A38" w:rsidRDefault="00C00A38" w:rsidP="00C00A38">
            <w:pPr>
              <w:rPr>
                <w:rFonts w:asciiTheme="minorHAnsi" w:hAnsiTheme="minorHAnsi"/>
              </w:rPr>
            </w:pPr>
          </w:p>
          <w:p w14:paraId="0E5992E4" w14:textId="77777777" w:rsidR="00C00A38" w:rsidRDefault="00C00A38" w:rsidP="00C00A38">
            <w:pPr>
              <w:pStyle w:val="Prrafodelista"/>
              <w:numPr>
                <w:ilvl w:val="0"/>
                <w:numId w:val="14"/>
              </w:numPr>
              <w:ind w:left="601" w:hanging="601"/>
            </w:pPr>
            <w:r>
              <w:t xml:space="preserve">Se inicia actividad de fiscalización, dando a conocer el contexto al Sr. Alejandro </w:t>
            </w:r>
            <w:proofErr w:type="spellStart"/>
            <w:r>
              <w:t>Gipoulou</w:t>
            </w:r>
            <w:proofErr w:type="spellEnd"/>
            <w:r>
              <w:t>, Jefe de Mantención, del Astillero Calbuco.</w:t>
            </w:r>
          </w:p>
          <w:p w14:paraId="1D64DAAB" w14:textId="77777777" w:rsidR="00C00A38" w:rsidRDefault="00C00A38" w:rsidP="00C00A38">
            <w:pPr>
              <w:pStyle w:val="Prrafodelista"/>
              <w:ind w:left="601"/>
            </w:pPr>
          </w:p>
          <w:p w14:paraId="4125A18C" w14:textId="77777777" w:rsidR="00C00A38" w:rsidRDefault="00C00A38" w:rsidP="00C00A38">
            <w:pPr>
              <w:pStyle w:val="Prrafodelista"/>
              <w:numPr>
                <w:ilvl w:val="0"/>
                <w:numId w:val="14"/>
              </w:numPr>
              <w:ind w:left="601" w:hanging="601"/>
            </w:pPr>
            <w:r>
              <w:t xml:space="preserve">Durante la inspección se constata la reparación de 2 naves varadas en sector de playa, llamadas distintivamente como “BIOMASA VII” (CHO 1917) y “ENERICA” (CAB 4203), con registro grueso de 49,9 ton y que corresponden a embarcaciones del tipo “barcaza” para el apoyo en el transporte de insumos como redes, </w:t>
            </w:r>
            <w:proofErr w:type="spellStart"/>
            <w:r>
              <w:t>bins</w:t>
            </w:r>
            <w:proofErr w:type="spellEnd"/>
            <w:r>
              <w:t xml:space="preserve">, en la industria del cultivo de salmón. </w:t>
            </w:r>
          </w:p>
          <w:p w14:paraId="5BB34004" w14:textId="77777777" w:rsidR="00C00A38" w:rsidRPr="00AC5B0C" w:rsidRDefault="00C00A38" w:rsidP="00C00A38">
            <w:pPr>
              <w:pStyle w:val="Prrafodelista"/>
            </w:pPr>
          </w:p>
          <w:p w14:paraId="06ABB039" w14:textId="77777777" w:rsidR="00C00A38" w:rsidRDefault="00C00A38" w:rsidP="00C00A38">
            <w:pPr>
              <w:pStyle w:val="Prrafodelista"/>
              <w:numPr>
                <w:ilvl w:val="0"/>
                <w:numId w:val="14"/>
              </w:numPr>
              <w:ind w:left="601" w:hanging="601"/>
            </w:pPr>
            <w:r>
              <w:t xml:space="preserve">Existe personal que efectúo trabajos de carenado con granilla, encontrándose restos de este material sobre cuneta. </w:t>
            </w:r>
          </w:p>
          <w:p w14:paraId="03943B39" w14:textId="77777777" w:rsidR="00C00A38" w:rsidRPr="006C5573" w:rsidRDefault="00C00A38" w:rsidP="00C00A38">
            <w:pPr>
              <w:pStyle w:val="Prrafodelista"/>
            </w:pPr>
          </w:p>
          <w:p w14:paraId="68B0BC3E" w14:textId="77777777" w:rsidR="00C00A38" w:rsidRDefault="00C00A38" w:rsidP="00C00A38">
            <w:pPr>
              <w:pStyle w:val="Prrafodelista"/>
              <w:numPr>
                <w:ilvl w:val="0"/>
                <w:numId w:val="14"/>
              </w:numPr>
              <w:ind w:left="601" w:hanging="601"/>
            </w:pPr>
            <w:r>
              <w:t>Se observa un contendedor (de tipo “</w:t>
            </w:r>
            <w:proofErr w:type="spellStart"/>
            <w:r>
              <w:t>bin</w:t>
            </w:r>
            <w:proofErr w:type="spellEnd"/>
            <w:r>
              <w:t xml:space="preserve">”) con cerca de 2 ton de granilla que sería reutilizada y que es recogida con pala y aspiradora, para luego ser transportada a disposición final por medio de camión que retira dichos productos peligrosos. Cabe indicar que el Sr. </w:t>
            </w:r>
            <w:proofErr w:type="spellStart"/>
            <w:r>
              <w:t>Gipoulou</w:t>
            </w:r>
            <w:proofErr w:type="spellEnd"/>
            <w:r>
              <w:t xml:space="preserve"> desconoce la empresa encargada de dichos retiros.</w:t>
            </w:r>
          </w:p>
          <w:p w14:paraId="5F327BC0" w14:textId="77777777" w:rsidR="00C00A38" w:rsidRDefault="00C00A38" w:rsidP="00C00A38">
            <w:pPr>
              <w:pStyle w:val="Prrafodelista"/>
            </w:pPr>
          </w:p>
          <w:p w14:paraId="2EC25DCD" w14:textId="77777777" w:rsidR="00C00A38" w:rsidRDefault="00C00A38" w:rsidP="00C00A38">
            <w:pPr>
              <w:pStyle w:val="Prrafodelista"/>
              <w:numPr>
                <w:ilvl w:val="0"/>
                <w:numId w:val="14"/>
              </w:numPr>
              <w:ind w:left="601" w:hanging="601"/>
            </w:pPr>
            <w:r>
              <w:t xml:space="preserve">Existen 7 trabajadores realizando mantención con pintura y retiro de basura. </w:t>
            </w:r>
          </w:p>
          <w:p w14:paraId="71954E45" w14:textId="77777777" w:rsidR="00C00A38" w:rsidRPr="003F4A7F" w:rsidRDefault="00C00A38" w:rsidP="00C00A38">
            <w:pPr>
              <w:pStyle w:val="Prrafodelista"/>
            </w:pPr>
          </w:p>
          <w:p w14:paraId="07E8B43E" w14:textId="77777777" w:rsidR="00C00A38" w:rsidRDefault="00C00A38" w:rsidP="00C00A38">
            <w:pPr>
              <w:pStyle w:val="Prrafodelista"/>
              <w:numPr>
                <w:ilvl w:val="0"/>
                <w:numId w:val="14"/>
              </w:numPr>
              <w:ind w:left="601" w:hanging="601"/>
            </w:pPr>
            <w:r>
              <w:t xml:space="preserve">Se aprecia abundante granilla vertida en sector de playa, entre alta y baja marea. </w:t>
            </w:r>
          </w:p>
          <w:p w14:paraId="055755B7" w14:textId="77777777" w:rsidR="00C00A38" w:rsidRDefault="00C00A38" w:rsidP="00C00A38">
            <w:pPr>
              <w:pStyle w:val="Prrafodelista"/>
              <w:ind w:left="601"/>
            </w:pPr>
          </w:p>
          <w:p w14:paraId="028000E3" w14:textId="77777777" w:rsidR="00C00A38" w:rsidRPr="00627CB9" w:rsidRDefault="00C00A38" w:rsidP="00C00A38">
            <w:pPr>
              <w:pStyle w:val="Prrafodelista"/>
              <w:numPr>
                <w:ilvl w:val="0"/>
                <w:numId w:val="14"/>
              </w:numPr>
              <w:ind w:left="601" w:hanging="601"/>
            </w:pPr>
            <w:r>
              <w:t xml:space="preserve">Se observan 2 tuberías de material HDPE en sector de playa que corresponden a canalizaciones realizadas para ingresar aguas para realizar trabajos de limpieza en las naves.  Se evidencia además una manguera que se conecta a una bomba para esparcir el agua y limpiar las barcazas.  </w:t>
            </w:r>
          </w:p>
          <w:p w14:paraId="03AEA8CF" w14:textId="77777777" w:rsidR="00C00A38" w:rsidRPr="00042088" w:rsidRDefault="00C00A38" w:rsidP="00C00A38">
            <w:pPr>
              <w:pStyle w:val="Prrafodelista"/>
            </w:pPr>
          </w:p>
          <w:p w14:paraId="5E8EC459" w14:textId="77777777" w:rsidR="00C00A38" w:rsidRDefault="00C00A38" w:rsidP="00C00A38">
            <w:pPr>
              <w:pStyle w:val="Prrafodelista"/>
              <w:numPr>
                <w:ilvl w:val="0"/>
                <w:numId w:val="14"/>
              </w:numPr>
              <w:ind w:left="601" w:hanging="601"/>
            </w:pPr>
            <w:r>
              <w:t xml:space="preserve">En tierra, se constata una oficina no operativa, no contando con los servicios básicos. </w:t>
            </w:r>
            <w:proofErr w:type="gramStart"/>
            <w:r>
              <w:t>Además</w:t>
            </w:r>
            <w:proofErr w:type="gramEnd"/>
            <w:r>
              <w:t xml:space="preserve"> existe una bodega (container) de materiales, otra de herramientas y un galón.   </w:t>
            </w:r>
          </w:p>
          <w:p w14:paraId="260F6F2E" w14:textId="77777777" w:rsidR="00C00A38" w:rsidRPr="005464CA" w:rsidRDefault="00C00A38" w:rsidP="00C00A38">
            <w:pPr>
              <w:pStyle w:val="Prrafodelista"/>
            </w:pPr>
          </w:p>
          <w:p w14:paraId="3928EEA2" w14:textId="77777777" w:rsidR="00C00A38" w:rsidRDefault="00C00A38" w:rsidP="00C00A38">
            <w:pPr>
              <w:pStyle w:val="Prrafodelista"/>
              <w:numPr>
                <w:ilvl w:val="0"/>
                <w:numId w:val="14"/>
              </w:numPr>
              <w:ind w:left="601" w:hanging="601"/>
            </w:pPr>
            <w:r>
              <w:t xml:space="preserve">Se informa por parte del Sr. </w:t>
            </w:r>
            <w:proofErr w:type="spellStart"/>
            <w:r>
              <w:t>Gipoulou</w:t>
            </w:r>
            <w:proofErr w:type="spellEnd"/>
            <w:r>
              <w:t xml:space="preserve"> que se encuentran realizando trabajos para implementar una rampa en el sector norte, que funcionará para </w:t>
            </w:r>
            <w:proofErr w:type="spellStart"/>
            <w:r>
              <w:t>recepcionar</w:t>
            </w:r>
            <w:proofErr w:type="spellEnd"/>
            <w:r>
              <w:t xml:space="preserve"> las naves y desarrollar trabajos de reparación en tierra. </w:t>
            </w:r>
          </w:p>
          <w:p w14:paraId="72579C28" w14:textId="77777777" w:rsidR="00C00A38" w:rsidRDefault="00C00A38" w:rsidP="00C00A38">
            <w:pPr>
              <w:pStyle w:val="Prrafodelista"/>
              <w:ind w:left="601"/>
            </w:pPr>
          </w:p>
          <w:p w14:paraId="260EAC89" w14:textId="77777777" w:rsidR="00C00A38" w:rsidRDefault="00C00A38" w:rsidP="00C00A38">
            <w:pPr>
              <w:pStyle w:val="Prrafodelista"/>
              <w:numPr>
                <w:ilvl w:val="0"/>
                <w:numId w:val="14"/>
              </w:numPr>
              <w:ind w:left="601" w:hanging="601"/>
            </w:pPr>
            <w:r>
              <w:t xml:space="preserve">Finalmente, se observa aledaño al proyecto, y a unos 50 m, líneas de cultivo de mitílidos en el canal Huito. </w:t>
            </w:r>
          </w:p>
          <w:p w14:paraId="1BFDBCF1" w14:textId="77777777" w:rsidR="00C00A38" w:rsidRDefault="00C00A38" w:rsidP="00C00A38"/>
          <w:p w14:paraId="704633BA" w14:textId="77777777" w:rsidR="00C00A38" w:rsidRDefault="00C00A38" w:rsidP="00C00A3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336"/>
            </w:tblGrid>
            <w:tr w:rsidR="00C00A38" w:rsidRPr="006062E2" w14:paraId="1245251D" w14:textId="77777777" w:rsidTr="007B3B75">
              <w:trPr>
                <w:trHeight w:val="5601"/>
                <w:jc w:val="center"/>
              </w:trPr>
              <w:tc>
                <w:tcPr>
                  <w:tcW w:w="5000" w:type="pct"/>
                  <w:shd w:val="clear" w:color="auto" w:fill="FFFFFF"/>
                  <w:tcMar>
                    <w:top w:w="58" w:type="dxa"/>
                    <w:left w:w="58" w:type="dxa"/>
                    <w:bottom w:w="58" w:type="dxa"/>
                    <w:right w:w="58" w:type="dxa"/>
                  </w:tcMar>
                </w:tcPr>
                <w:p w14:paraId="503B6007" w14:textId="77777777" w:rsidR="00C00A38" w:rsidRDefault="00C00A38" w:rsidP="00C00A38">
                  <w:pPr>
                    <w:spacing w:after="0" w:line="240" w:lineRule="auto"/>
                    <w:rPr>
                      <w:b/>
                      <w:bCs/>
                      <w:sz w:val="20"/>
                      <w:szCs w:val="20"/>
                    </w:rPr>
                  </w:pPr>
                  <w:r w:rsidRPr="006062E2">
                    <w:rPr>
                      <w:b/>
                    </w:rPr>
                    <w:lastRenderedPageBreak/>
                    <w:t xml:space="preserve">Figura </w:t>
                  </w:r>
                  <w:r>
                    <w:rPr>
                      <w:b/>
                    </w:rPr>
                    <w:t>4</w:t>
                  </w:r>
                  <w:r w:rsidRPr="006062E2">
                    <w:rPr>
                      <w:b/>
                    </w:rPr>
                    <w:t xml:space="preserve">. </w:t>
                  </w:r>
                  <w:r w:rsidRPr="00FF5FE1">
                    <w:rPr>
                      <w:bCs/>
                    </w:rPr>
                    <w:t>Acceso a página web de Tempano Inversiones</w:t>
                  </w:r>
                  <w:r>
                    <w:rPr>
                      <w:bCs/>
                    </w:rPr>
                    <w:t xml:space="preserve"> </w:t>
                  </w:r>
                  <w:r w:rsidRPr="006062E2">
                    <w:rPr>
                      <w:sz w:val="20"/>
                      <w:szCs w:val="20"/>
                    </w:rPr>
                    <w:t>(</w:t>
                  </w:r>
                  <w:r w:rsidRPr="00B6150F">
                    <w:rPr>
                      <w:b/>
                      <w:bCs/>
                      <w:sz w:val="20"/>
                      <w:szCs w:val="20"/>
                    </w:rPr>
                    <w:t xml:space="preserve">Fuente: </w:t>
                  </w:r>
                  <w:hyperlink r:id="rId16" w:anchor="inicio" w:history="1">
                    <w:r>
                      <w:rPr>
                        <w:rStyle w:val="Hipervnculo"/>
                      </w:rPr>
                      <w:t>http://tempanoinversiones.cl/#inicio</w:t>
                    </w:r>
                  </w:hyperlink>
                  <w:r>
                    <w:rPr>
                      <w:b/>
                      <w:bCs/>
                      <w:sz w:val="20"/>
                      <w:szCs w:val="20"/>
                    </w:rPr>
                    <w:t>)</w:t>
                  </w:r>
                  <w:r w:rsidRPr="00B6150F">
                    <w:rPr>
                      <w:b/>
                      <w:bCs/>
                      <w:sz w:val="20"/>
                      <w:szCs w:val="20"/>
                    </w:rPr>
                    <w:t>.</w:t>
                  </w:r>
                </w:p>
                <w:p w14:paraId="10DFD752" w14:textId="77777777" w:rsidR="00C00A38" w:rsidRDefault="00C00A38" w:rsidP="00C00A38">
                  <w:pPr>
                    <w:spacing w:after="0" w:line="240" w:lineRule="auto"/>
                    <w:rPr>
                      <w:b/>
                      <w:bCs/>
                      <w:sz w:val="20"/>
                      <w:szCs w:val="20"/>
                    </w:rPr>
                  </w:pPr>
                </w:p>
                <w:p w14:paraId="7654120B" w14:textId="77777777" w:rsidR="00C00A38" w:rsidRPr="006062E2" w:rsidRDefault="00C00A38" w:rsidP="00C00A38">
                  <w:pPr>
                    <w:spacing w:after="0" w:line="240" w:lineRule="auto"/>
                    <w:jc w:val="center"/>
                    <w:rPr>
                      <w:rFonts w:cstheme="minorHAnsi"/>
                      <w:lang w:eastAsia="es-ES"/>
                    </w:rPr>
                  </w:pPr>
                  <w:r>
                    <w:rPr>
                      <w:noProof/>
                    </w:rPr>
                    <mc:AlternateContent>
                      <mc:Choice Requires="wps">
                        <w:drawing>
                          <wp:anchor distT="0" distB="0" distL="114300" distR="114300" simplePos="0" relativeHeight="251746304" behindDoc="0" locked="0" layoutInCell="1" allowOverlap="1" wp14:anchorId="7717B3F7" wp14:editId="6360107A">
                            <wp:simplePos x="0" y="0"/>
                            <wp:positionH relativeFrom="column">
                              <wp:posOffset>2633980</wp:posOffset>
                            </wp:positionH>
                            <wp:positionV relativeFrom="paragraph">
                              <wp:posOffset>901700</wp:posOffset>
                            </wp:positionV>
                            <wp:extent cx="1400536" cy="642395"/>
                            <wp:effectExtent l="0" t="0" r="28575" b="24765"/>
                            <wp:wrapNone/>
                            <wp:docPr id="58" name="Elipse 58"/>
                            <wp:cNvGraphicFramePr/>
                            <a:graphic xmlns:a="http://schemas.openxmlformats.org/drawingml/2006/main">
                              <a:graphicData uri="http://schemas.microsoft.com/office/word/2010/wordprocessingShape">
                                <wps:wsp>
                                  <wps:cNvSpPr/>
                                  <wps:spPr>
                                    <a:xfrm>
                                      <a:off x="0" y="0"/>
                                      <a:ext cx="1400536" cy="642395"/>
                                    </a:xfrm>
                                    <a:prstGeom prst="ellipse">
                                      <a:avLst/>
                                    </a:prstGeom>
                                    <a:noFill/>
                                    <a:ln>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05BF2A" id="Elipse 58" o:spid="_x0000_s1026" style="position:absolute;margin-left:207.4pt;margin-top:71pt;width:110.3pt;height:50.6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N//nwIAAJ8FAAAOAAAAZHJzL2Uyb0RvYy54bWysVFFv2yAQfp+0/4B4X+2kSbdadaqoXaZJ&#10;VVutnfpMMMRImGNA4mS/fgc4btdOe5jmB3xwd99xH3d3cbnvNNkJ5xWYmk5OSkqE4dAos6np98fV&#10;h0+U+MBMwzQYUdOD8PRy8f7dRW8rMYUWdCMcQRDjq97WtA3BVkXheSs65k/ACoNKCa5jAbduUzSO&#10;9Yje6WJalmdFD66xDrjwHk+vs5IuEr6Ugoc7Kb0IRNcU7xbS6tK6jmuxuGDVxjHbKj5cg/3DLTqm&#10;DAYdoa5ZYGTr1BuoTnEHHmQ44dAVIKXiIuWA2UzKV9k8tMyKlAuS4+1Ik/9/sPx2d++Iamo6x5cy&#10;rMM3+qyV9YLgAbLTW1+h0YO9d8POoxhT3UvXxT8mQfaJ0cPIqNgHwvFwMivL+ekZJRx1Z7Pp6fk8&#10;ghbP3tb58EVAR6JQU6FT8MQl2934kK2PVjGegZXSGs9ZpU1cPWjVxLO0cZv1lXZkx/DFV/iV6ZEx&#10;4m9mEfCa+TbbNSgN94qQRUw6p5mkcNAih/smJJKFiU3TDVOZijEc41yYMMmqljUio89L/Ab40SOR&#10;oA0CRmSJtx+xB4DYAm+xMx+DfXQVqcpH5/JvF8vOo0eKDCaMzp0y4P4EoDGrIXK2P5KUqYksraE5&#10;YCk5yD3mLV8pJPmG+XDPHDYVth8OinCHi9TQ1xQGiZIW3M8/nUd7rHXUUtJjk9bU/9gyJyjRXw12&#10;wflkNotdnTaz+ccpbtxLzfqlxmy7K8CqmOBIsjyJ0T7ooygddE84T5YxKqqY4Ri7pjy44+Yq5OGB&#10;E4mL5TKZYSdbFm7Mg+URPLIay+tx/8ScHeo6YEfcwrGhWfWqtrNt9DSw3AaQKhX+M68D3zgFUuEM&#10;EyuOmZf7ZPU8Vxe/AAAA//8DAFBLAwQUAAYACAAAACEAxamzoeAAAAALAQAADwAAAGRycy9kb3du&#10;cmV2LnhtbEyPUUvDMBSF3wX/Q7iCL+LSZXGUrumQyUDwyTp9zpq7pqxJSpN19d97fdLHwzmc851y&#10;O7ueTTjGLngFy0UGDH0TTOdbBYeP/WMOLCbtje6DRwXfGGFb3d6UujDh6t9xqlPLqMTHQiuwKQ0F&#10;57Gx6HRchAE9eacwOp1Iji03o75Sueu5yLI1d7rztGD1gDuLzbm+OAVv9gsfskP9OYkW9XR+yV/3&#10;u1yp+7v5eQMs4Zz+wvCLT+hQEdMxXLyJrFcgl5LQExlS0ClKrFdPEthRgZArAbwq+f8P1Q8AAAD/&#10;/wMAUEsBAi0AFAAGAAgAAAAhALaDOJL+AAAA4QEAABMAAAAAAAAAAAAAAAAAAAAAAFtDb250ZW50&#10;X1R5cGVzXS54bWxQSwECLQAUAAYACAAAACEAOP0h/9YAAACUAQAACwAAAAAAAAAAAAAAAAAvAQAA&#10;X3JlbHMvLnJlbHNQSwECLQAUAAYACAAAACEAiMDf/58CAACfBQAADgAAAAAAAAAAAAAAAAAuAgAA&#10;ZHJzL2Uyb0RvYy54bWxQSwECLQAUAAYACAAAACEAxamzoeAAAAALAQAADwAAAAAAAAAAAAAAAAD5&#10;BAAAZHJzL2Rvd25yZXYueG1sUEsFBgAAAAAEAAQA8wAAAAYGAAAAAA==&#10;" filled="f" strokecolor="yellow" strokeweight="1pt">
                            <v:stroke dashstyle="dash" joinstyle="miter"/>
                          </v:oval>
                        </w:pict>
                      </mc:Fallback>
                    </mc:AlternateContent>
                  </w:r>
                  <w:r>
                    <w:rPr>
                      <w:noProof/>
                    </w:rPr>
                    <w:drawing>
                      <wp:inline distT="0" distB="0" distL="0" distR="0" wp14:anchorId="776511ED" wp14:editId="7B6DA9BB">
                        <wp:extent cx="6235175" cy="3113661"/>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0376" t="5462" r="835" b="7907"/>
                                <a:stretch/>
                              </pic:blipFill>
                              <pic:spPr bwMode="auto">
                                <a:xfrm>
                                  <a:off x="0" y="0"/>
                                  <a:ext cx="6243056" cy="3117596"/>
                                </a:xfrm>
                                <a:prstGeom prst="rect">
                                  <a:avLst/>
                                </a:prstGeom>
                                <a:ln>
                                  <a:noFill/>
                                </a:ln>
                                <a:extLst>
                                  <a:ext uri="{53640926-AAD7-44D8-BBD7-CCE9431645EC}">
                                    <a14:shadowObscured xmlns:a14="http://schemas.microsoft.com/office/drawing/2010/main"/>
                                  </a:ext>
                                </a:extLst>
                              </pic:spPr>
                            </pic:pic>
                          </a:graphicData>
                        </a:graphic>
                      </wp:inline>
                    </w:drawing>
                  </w:r>
                </w:p>
              </w:tc>
            </w:tr>
          </w:tbl>
          <w:p w14:paraId="01AD796B" w14:textId="77777777" w:rsidR="00C00A38" w:rsidRDefault="00C00A38" w:rsidP="00C00A38">
            <w:pPr>
              <w:ind w:left="360" w:hanging="360"/>
              <w:contextualSpacing/>
              <w:jc w:val="both"/>
            </w:pPr>
          </w:p>
          <w:p w14:paraId="79B8BE82" w14:textId="77777777" w:rsidR="00C00A38" w:rsidRPr="006062E2" w:rsidRDefault="00C00A38" w:rsidP="00C00A38">
            <w:pPr>
              <w:rPr>
                <w:rFonts w:eastAsia="Times New Roman"/>
                <w:b/>
                <w:bCs/>
                <w:color w:val="000000"/>
                <w:lang w:eastAsia="es-CL"/>
              </w:rPr>
            </w:pPr>
          </w:p>
        </w:tc>
      </w:tr>
      <w:tr w:rsidR="00CA1512" w:rsidRPr="006062E2" w14:paraId="2D413798" w14:textId="77777777" w:rsidTr="00CA1512">
        <w:trPr>
          <w:trHeight w:val="578"/>
        </w:trPr>
        <w:tc>
          <w:tcPr>
            <w:tcW w:w="5000" w:type="pct"/>
            <w:gridSpan w:val="2"/>
          </w:tcPr>
          <w:p w14:paraId="3E29B00C" w14:textId="77777777" w:rsidR="00CA1512" w:rsidRDefault="00CA1512" w:rsidP="00CA1512">
            <w:pPr>
              <w:rPr>
                <w:rFonts w:asciiTheme="minorHAnsi" w:hAnsiTheme="minorHAnsi"/>
                <w:b/>
              </w:rPr>
            </w:pPr>
            <w:r w:rsidRPr="006062E2">
              <w:rPr>
                <w:rFonts w:asciiTheme="minorHAnsi" w:hAnsiTheme="minorHAnsi"/>
                <w:b/>
              </w:rPr>
              <w:lastRenderedPageBreak/>
              <w:t>Resultado (s) examen de Información:</w:t>
            </w:r>
          </w:p>
          <w:p w14:paraId="60539EE3" w14:textId="77777777" w:rsidR="00CA1512" w:rsidRDefault="00CA1512" w:rsidP="00CA1512"/>
          <w:p w14:paraId="03036534" w14:textId="77777777" w:rsidR="00CA1512" w:rsidRDefault="00CA1512" w:rsidP="00CA1512">
            <w:pPr>
              <w:pStyle w:val="Prrafodelista"/>
              <w:numPr>
                <w:ilvl w:val="0"/>
                <w:numId w:val="29"/>
              </w:numPr>
            </w:pPr>
            <w:r>
              <w:t xml:space="preserve">El examen de información, se basó en el requerimiento </w:t>
            </w:r>
            <w:r w:rsidRPr="00064F31">
              <w:t xml:space="preserve">solicitado </w:t>
            </w:r>
            <w:r>
              <w:t xml:space="preserve">en </w:t>
            </w:r>
            <w:r w:rsidRPr="00064F31">
              <w:t xml:space="preserve">el punto 9 del </w:t>
            </w:r>
            <w:r>
              <w:t>A</w:t>
            </w:r>
            <w:r w:rsidRPr="00064F31">
              <w:t>cta de inspección ambiental del 11 de septiembre de 2019</w:t>
            </w:r>
            <w:r>
              <w:t>, el cual señaló lo siguiente y considerando un plazo límite de entrega de 5 días hábiles:</w:t>
            </w:r>
          </w:p>
          <w:p w14:paraId="344E1D3C" w14:textId="77777777" w:rsidR="00CA1512" w:rsidRDefault="00CA1512" w:rsidP="00CA1512"/>
          <w:p w14:paraId="33C45A1F" w14:textId="77777777" w:rsidR="00CA1512" w:rsidRPr="0079782B" w:rsidRDefault="00CA1512" w:rsidP="00CA1512">
            <w:pPr>
              <w:pStyle w:val="Prrafodelista"/>
              <w:numPr>
                <w:ilvl w:val="0"/>
                <w:numId w:val="44"/>
              </w:numPr>
              <w:rPr>
                <w:i/>
                <w:iCs/>
              </w:rPr>
            </w:pPr>
            <w:r w:rsidRPr="0079782B">
              <w:rPr>
                <w:i/>
                <w:iCs/>
              </w:rPr>
              <w:t>Descripción del proyecto indicando instalaciones en agua y tierra, y características de ellas, especificando las acciones que se llevará a cabo en dicho terreno;</w:t>
            </w:r>
          </w:p>
          <w:p w14:paraId="0EC22125" w14:textId="77777777" w:rsidR="00CA1512" w:rsidRPr="0079782B" w:rsidRDefault="00CA1512" w:rsidP="00CA1512">
            <w:pPr>
              <w:pStyle w:val="Prrafodelista"/>
              <w:numPr>
                <w:ilvl w:val="0"/>
                <w:numId w:val="44"/>
              </w:numPr>
              <w:rPr>
                <w:i/>
                <w:iCs/>
              </w:rPr>
            </w:pPr>
            <w:r w:rsidRPr="0079782B">
              <w:rPr>
                <w:i/>
                <w:iCs/>
              </w:rPr>
              <w:t>Debe especificar las características de la naves y artefactos navales que se construyen o reparan;</w:t>
            </w:r>
          </w:p>
          <w:p w14:paraId="487E3FAA" w14:textId="687F1D2E" w:rsidR="00CA1512" w:rsidRPr="0079782B" w:rsidRDefault="00CA1512" w:rsidP="00CA1512">
            <w:pPr>
              <w:pStyle w:val="Prrafodelista"/>
              <w:numPr>
                <w:ilvl w:val="0"/>
                <w:numId w:val="44"/>
              </w:numPr>
              <w:rPr>
                <w:i/>
                <w:iCs/>
              </w:rPr>
            </w:pPr>
            <w:r w:rsidRPr="0079782B">
              <w:rPr>
                <w:i/>
                <w:iCs/>
              </w:rPr>
              <w:t xml:space="preserve">Presentar plano del terreno de propiedad del titular y una memoria técnica, que </w:t>
            </w:r>
            <w:r w:rsidR="003D4521" w:rsidRPr="0079782B">
              <w:rPr>
                <w:i/>
                <w:iCs/>
              </w:rPr>
              <w:t>dé</w:t>
            </w:r>
            <w:r w:rsidRPr="0079782B">
              <w:rPr>
                <w:i/>
                <w:iCs/>
              </w:rPr>
              <w:t xml:space="preserve"> cuenta de la superficie predial total y a intervenir;</w:t>
            </w:r>
          </w:p>
          <w:p w14:paraId="2E5D3194" w14:textId="43AD9FE4" w:rsidR="00CA1512" w:rsidRPr="0079782B" w:rsidRDefault="00CA1512" w:rsidP="00CA1512">
            <w:pPr>
              <w:pStyle w:val="Prrafodelista"/>
              <w:numPr>
                <w:ilvl w:val="0"/>
                <w:numId w:val="44"/>
              </w:numPr>
              <w:rPr>
                <w:i/>
                <w:iCs/>
              </w:rPr>
            </w:pPr>
            <w:r w:rsidRPr="0079782B">
              <w:rPr>
                <w:i/>
                <w:iCs/>
              </w:rPr>
              <w:t xml:space="preserve">Solicitud de concesión marítima otorgada o en </w:t>
            </w:r>
            <w:r w:rsidR="003D4521" w:rsidRPr="0079782B">
              <w:rPr>
                <w:i/>
                <w:iCs/>
              </w:rPr>
              <w:t>trámite</w:t>
            </w:r>
            <w:r w:rsidRPr="0079782B">
              <w:rPr>
                <w:i/>
                <w:iCs/>
              </w:rPr>
              <w:t xml:space="preserve"> por parte de la Autoridad marítima;</w:t>
            </w:r>
          </w:p>
          <w:p w14:paraId="4843C5EB" w14:textId="77777777" w:rsidR="00CA1512" w:rsidRPr="0079782B" w:rsidRDefault="00CA1512" w:rsidP="00CA1512">
            <w:pPr>
              <w:pStyle w:val="Prrafodelista"/>
              <w:numPr>
                <w:ilvl w:val="0"/>
                <w:numId w:val="44"/>
              </w:numPr>
              <w:rPr>
                <w:i/>
                <w:iCs/>
              </w:rPr>
            </w:pPr>
            <w:r w:rsidRPr="0079782B">
              <w:rPr>
                <w:i/>
                <w:iCs/>
              </w:rPr>
              <w:t>Clientes internos presentar factura de los últimos tres meses a la fecha, y</w:t>
            </w:r>
          </w:p>
          <w:p w14:paraId="6B0CA953" w14:textId="77777777" w:rsidR="00CA1512" w:rsidRPr="0079782B" w:rsidRDefault="00CA1512" w:rsidP="00CA1512">
            <w:pPr>
              <w:pStyle w:val="Prrafodelista"/>
              <w:numPr>
                <w:ilvl w:val="0"/>
                <w:numId w:val="44"/>
              </w:numPr>
              <w:rPr>
                <w:i/>
                <w:iCs/>
              </w:rPr>
            </w:pPr>
            <w:r w:rsidRPr="0079782B">
              <w:rPr>
                <w:i/>
                <w:iCs/>
              </w:rPr>
              <w:t>Trazabilidad de los residuos.</w:t>
            </w:r>
          </w:p>
          <w:p w14:paraId="5FC8D700" w14:textId="6C256049" w:rsidR="00CA1512" w:rsidRDefault="00CA1512" w:rsidP="00CA1512"/>
          <w:p w14:paraId="70EBBDFD" w14:textId="77777777" w:rsidR="00EB5E82" w:rsidRDefault="00EB5E82" w:rsidP="00CA1512"/>
          <w:p w14:paraId="36ED12F6" w14:textId="77777777" w:rsidR="00CA1512" w:rsidRPr="00971D47" w:rsidRDefault="00CA1512" w:rsidP="00CA1512"/>
          <w:p w14:paraId="3FFD39CA" w14:textId="77777777" w:rsidR="00CA1512" w:rsidRDefault="00CA1512" w:rsidP="00CA1512">
            <w:pPr>
              <w:pStyle w:val="Prrafodelista"/>
              <w:numPr>
                <w:ilvl w:val="0"/>
                <w:numId w:val="29"/>
              </w:numPr>
            </w:pPr>
            <w:r>
              <w:t xml:space="preserve">De lo anterior, el titular </w:t>
            </w:r>
            <w:commentRangeStart w:id="120"/>
            <w:r w:rsidRPr="00064F31">
              <w:t xml:space="preserve">Astilleros Tempano </w:t>
            </w:r>
            <w:proofErr w:type="spellStart"/>
            <w:r w:rsidRPr="00064F31">
              <w:t>SpA</w:t>
            </w:r>
            <w:proofErr w:type="spellEnd"/>
            <w:r w:rsidRPr="00064F31">
              <w:t>.,</w:t>
            </w:r>
            <w:r>
              <w:t xml:space="preserve"> presentó el día 24 de septiembre de 2019, la siguiente respuesta </w:t>
            </w:r>
            <w:r w:rsidRPr="004F01E1">
              <w:t>(Ver Anexo 2</w:t>
            </w:r>
            <w:r w:rsidRPr="00064F31">
              <w:t>)</w:t>
            </w:r>
            <w:r>
              <w:t>:</w:t>
            </w:r>
            <w:commentRangeEnd w:id="120"/>
            <w:r>
              <w:rPr>
                <w:rStyle w:val="Refdecomentario"/>
                <w:rFonts w:asciiTheme="minorHAnsi" w:hAnsiTheme="minorHAnsi"/>
                <w:lang w:val="es-CL" w:eastAsia="en-US"/>
              </w:rPr>
              <w:commentReference w:id="120"/>
            </w:r>
          </w:p>
          <w:p w14:paraId="709ECCBA" w14:textId="77777777" w:rsidR="00CA1512" w:rsidRDefault="00CA1512" w:rsidP="00CA1512"/>
          <w:p w14:paraId="1720ED50" w14:textId="77777777" w:rsidR="00CA1512" w:rsidRPr="008121B9" w:rsidRDefault="00CA1512" w:rsidP="00CA1512">
            <w:pPr>
              <w:pStyle w:val="Prrafodelista"/>
              <w:numPr>
                <w:ilvl w:val="0"/>
                <w:numId w:val="24"/>
              </w:numPr>
              <w:ind w:left="1168" w:hanging="567"/>
              <w:rPr>
                <w:i/>
                <w:iCs/>
              </w:rPr>
            </w:pPr>
            <w:r w:rsidRPr="008121B9">
              <w:rPr>
                <w:i/>
                <w:iCs/>
              </w:rPr>
              <w:t xml:space="preserve">Punto 1: se está en preparación y en etapa de pronta entrega de la siguiente información a los organismos pertinentes en el mismo orden: </w:t>
            </w:r>
          </w:p>
          <w:p w14:paraId="653CE5B6" w14:textId="77777777" w:rsidR="00CA1512" w:rsidRPr="008121B9" w:rsidRDefault="00CA1512" w:rsidP="00CA1512">
            <w:pPr>
              <w:pStyle w:val="Prrafodelista"/>
              <w:numPr>
                <w:ilvl w:val="0"/>
                <w:numId w:val="27"/>
              </w:numPr>
              <w:ind w:left="1160"/>
              <w:rPr>
                <w:i/>
                <w:iCs/>
              </w:rPr>
            </w:pPr>
            <w:r w:rsidRPr="008121B9">
              <w:rPr>
                <w:i/>
                <w:iCs/>
              </w:rPr>
              <w:t>Proyecto de cambio de uso de suelo o factibilidad para construcciones ante el SAG</w:t>
            </w:r>
          </w:p>
          <w:p w14:paraId="6C45542D" w14:textId="77777777" w:rsidR="00CA1512" w:rsidRPr="008121B9" w:rsidRDefault="00CA1512" w:rsidP="00CA1512">
            <w:pPr>
              <w:pStyle w:val="Prrafodelista"/>
              <w:numPr>
                <w:ilvl w:val="0"/>
                <w:numId w:val="27"/>
              </w:numPr>
              <w:ind w:left="1160"/>
              <w:rPr>
                <w:i/>
                <w:iCs/>
              </w:rPr>
            </w:pPr>
            <w:r w:rsidRPr="008121B9">
              <w:rPr>
                <w:i/>
                <w:iCs/>
              </w:rPr>
              <w:t>Proyecto de Arquitectura ante el DOM Calbuco.</w:t>
            </w:r>
          </w:p>
          <w:p w14:paraId="3ABB331E" w14:textId="77777777" w:rsidR="00CA1512" w:rsidRPr="008121B9" w:rsidRDefault="00CA1512" w:rsidP="00CA1512">
            <w:pPr>
              <w:pStyle w:val="Prrafodelista"/>
              <w:numPr>
                <w:ilvl w:val="0"/>
                <w:numId w:val="27"/>
              </w:numPr>
              <w:ind w:left="1160"/>
              <w:rPr>
                <w:i/>
                <w:iCs/>
              </w:rPr>
            </w:pPr>
            <w:r w:rsidRPr="008121B9">
              <w:rPr>
                <w:i/>
                <w:iCs/>
              </w:rPr>
              <w:t xml:space="preserve">Proyecto de agua potable y alcantarillado ante SEREMI de Salud. </w:t>
            </w:r>
          </w:p>
          <w:p w14:paraId="3AA4C79C" w14:textId="77777777" w:rsidR="00CA1512" w:rsidRDefault="00CA1512" w:rsidP="00CA1512"/>
          <w:p w14:paraId="5E8A90F9" w14:textId="77777777" w:rsidR="00CA1512" w:rsidRDefault="00CA1512" w:rsidP="00CA1512">
            <w:pPr>
              <w:pStyle w:val="Prrafodelista"/>
              <w:numPr>
                <w:ilvl w:val="0"/>
                <w:numId w:val="24"/>
              </w:numPr>
              <w:ind w:left="1168" w:hanging="567"/>
              <w:rPr>
                <w:i/>
                <w:iCs/>
              </w:rPr>
            </w:pPr>
            <w:r w:rsidRPr="008121B9">
              <w:rPr>
                <w:i/>
                <w:iCs/>
              </w:rPr>
              <w:t xml:space="preserve">Punto 2: el proyecto de astillero contempla la construcción de naves de acero menores de 50 TRG, y artefactos navales de acero y hormigón armado, así como también la mantención y reparación de estos. </w:t>
            </w:r>
          </w:p>
          <w:p w14:paraId="04E8907B" w14:textId="77777777" w:rsidR="00CA1512" w:rsidRPr="008121B9" w:rsidRDefault="00CA1512" w:rsidP="00CA1512">
            <w:pPr>
              <w:pStyle w:val="Prrafodelista"/>
              <w:ind w:left="1168"/>
              <w:rPr>
                <w:i/>
                <w:iCs/>
              </w:rPr>
            </w:pPr>
          </w:p>
          <w:p w14:paraId="68FB6100" w14:textId="77777777" w:rsidR="00CA1512" w:rsidRDefault="00CA1512" w:rsidP="00CA1512">
            <w:pPr>
              <w:pStyle w:val="Prrafodelista"/>
              <w:numPr>
                <w:ilvl w:val="0"/>
                <w:numId w:val="24"/>
              </w:numPr>
              <w:ind w:left="1168" w:hanging="567"/>
              <w:rPr>
                <w:i/>
                <w:iCs/>
              </w:rPr>
            </w:pPr>
            <w:r w:rsidRPr="008121B9">
              <w:rPr>
                <w:i/>
                <w:iCs/>
              </w:rPr>
              <w:t>Punto 3: en conjunto con la información preparada del punto 1 se presentará plano solicitado.</w:t>
            </w:r>
          </w:p>
          <w:p w14:paraId="0EC51E2F" w14:textId="77777777" w:rsidR="00CA1512" w:rsidRPr="005E76B9" w:rsidRDefault="00CA1512" w:rsidP="00CA1512">
            <w:pPr>
              <w:rPr>
                <w:i/>
                <w:iCs/>
              </w:rPr>
            </w:pPr>
          </w:p>
          <w:p w14:paraId="3B23BB1B" w14:textId="77777777" w:rsidR="00CA1512" w:rsidRDefault="00CA1512" w:rsidP="00CA1512">
            <w:pPr>
              <w:pStyle w:val="Prrafodelista"/>
              <w:numPr>
                <w:ilvl w:val="0"/>
                <w:numId w:val="24"/>
              </w:numPr>
              <w:ind w:left="1168" w:hanging="567"/>
              <w:rPr>
                <w:i/>
                <w:iCs/>
              </w:rPr>
            </w:pPr>
            <w:r w:rsidRPr="008121B9">
              <w:rPr>
                <w:i/>
                <w:iCs/>
              </w:rPr>
              <w:t>Punto 4: Solicitud de concesión se encuentra presentada, por lo que carta de presentación ante el SIAB.</w:t>
            </w:r>
          </w:p>
          <w:p w14:paraId="64CDBFF7" w14:textId="77777777" w:rsidR="00CA1512" w:rsidRPr="008121B9" w:rsidRDefault="00CA1512" w:rsidP="00CA1512">
            <w:pPr>
              <w:pStyle w:val="Prrafodelista"/>
              <w:ind w:left="1168"/>
              <w:rPr>
                <w:i/>
                <w:iCs/>
              </w:rPr>
            </w:pPr>
          </w:p>
          <w:p w14:paraId="444A59AC" w14:textId="77777777" w:rsidR="00CA1512" w:rsidRDefault="00CA1512" w:rsidP="00CA1512">
            <w:pPr>
              <w:pStyle w:val="Prrafodelista"/>
              <w:numPr>
                <w:ilvl w:val="0"/>
                <w:numId w:val="24"/>
              </w:numPr>
              <w:ind w:left="1168" w:hanging="567"/>
              <w:rPr>
                <w:i/>
                <w:iCs/>
              </w:rPr>
            </w:pPr>
            <w:r w:rsidRPr="008121B9">
              <w:rPr>
                <w:i/>
                <w:iCs/>
              </w:rPr>
              <w:t>Punto 5: aún no se registra facturación alguna del astillero ya que aún no entra en operaciones, solamente se están realizando trabajos menores de mantención a flota de empresa naviera de los mismos dueños.</w:t>
            </w:r>
          </w:p>
          <w:p w14:paraId="735EE762" w14:textId="77777777" w:rsidR="00CA1512" w:rsidRPr="005E76B9" w:rsidRDefault="00CA1512" w:rsidP="00CA1512">
            <w:pPr>
              <w:rPr>
                <w:i/>
                <w:iCs/>
              </w:rPr>
            </w:pPr>
          </w:p>
          <w:p w14:paraId="1ADF9AE2" w14:textId="77777777" w:rsidR="00CA1512" w:rsidRDefault="00CA1512" w:rsidP="00CA1512">
            <w:pPr>
              <w:pStyle w:val="Prrafodelista"/>
              <w:numPr>
                <w:ilvl w:val="0"/>
                <w:numId w:val="24"/>
              </w:numPr>
              <w:ind w:left="1168" w:hanging="567"/>
              <w:rPr>
                <w:i/>
                <w:iCs/>
              </w:rPr>
            </w:pPr>
            <w:r w:rsidRPr="008121B9">
              <w:rPr>
                <w:i/>
                <w:iCs/>
              </w:rPr>
              <w:t xml:space="preserve">Punto 6: se presentará trazabilidad de residuos, en conjunto con plan de contingencias por derrame de hidrocarburos junto con la respectiva DIA, de manera posterior a lo anteriormente expuesto. </w:t>
            </w:r>
          </w:p>
          <w:p w14:paraId="0F458262" w14:textId="77777777" w:rsidR="00CA1512" w:rsidRPr="005E76B9" w:rsidRDefault="00CA1512" w:rsidP="00CA1512">
            <w:pPr>
              <w:rPr>
                <w:i/>
                <w:iCs/>
              </w:rPr>
            </w:pPr>
          </w:p>
          <w:p w14:paraId="78A79881" w14:textId="38F774B0" w:rsidR="00CA1512" w:rsidRDefault="00CA1512" w:rsidP="00CA1512">
            <w:pPr>
              <w:pStyle w:val="Prrafodelista"/>
              <w:numPr>
                <w:ilvl w:val="0"/>
                <w:numId w:val="24"/>
              </w:numPr>
              <w:ind w:left="1168" w:hanging="567"/>
              <w:rPr>
                <w:i/>
                <w:iCs/>
              </w:rPr>
            </w:pPr>
            <w:r>
              <w:t xml:space="preserve">Finalmente, el titular señala que </w:t>
            </w:r>
            <w:r w:rsidRPr="00467172">
              <w:rPr>
                <w:i/>
                <w:iCs/>
              </w:rPr>
              <w:t xml:space="preserve">presentará el proyecto completo del astillero, ante Capitanía de Puerto de Calbuco, así como también ante la Gobernación Marítima de Puerto Montt de manera paralela para así, seguir con los conductos regulares de habilitación del astillero. </w:t>
            </w:r>
          </w:p>
          <w:p w14:paraId="4138F3B1" w14:textId="77777777" w:rsidR="00BB1461" w:rsidRPr="00BB1461" w:rsidRDefault="00BB1461" w:rsidP="00BB1461">
            <w:pPr>
              <w:pStyle w:val="Prrafodelista"/>
              <w:rPr>
                <w:i/>
                <w:iCs/>
              </w:rPr>
            </w:pPr>
          </w:p>
          <w:p w14:paraId="5DC63943" w14:textId="55CAD686" w:rsidR="00BB1461" w:rsidRDefault="00E57D6D" w:rsidP="00BB1461">
            <w:r>
              <w:t xml:space="preserve">                          </w:t>
            </w:r>
            <w:r w:rsidR="00BB1461">
              <w:t xml:space="preserve">En resumen, </w:t>
            </w:r>
            <w:r w:rsidR="00BB1461" w:rsidRPr="00E60624">
              <w:rPr>
                <w:b/>
                <w:bCs/>
              </w:rPr>
              <w:t>el titular sólo presentó ante esta Oficina Regional</w:t>
            </w:r>
            <w:r w:rsidR="00BB1461">
              <w:rPr>
                <w:b/>
                <w:bCs/>
              </w:rPr>
              <w:t>,</w:t>
            </w:r>
            <w:r w:rsidR="00BB1461" w:rsidRPr="00E60624">
              <w:rPr>
                <w:b/>
                <w:bCs/>
              </w:rPr>
              <w:t xml:space="preserve"> lo relacionado al punto 4</w:t>
            </w:r>
            <w:r w:rsidR="00BB1461">
              <w:t xml:space="preserve">, no entregando </w:t>
            </w:r>
            <w:r w:rsidR="00BB1461" w:rsidRPr="005130FC">
              <w:t>la información comprometida, a la fecha.</w:t>
            </w:r>
          </w:p>
          <w:p w14:paraId="51537992" w14:textId="0A6BC0F7" w:rsidR="00E57D6D" w:rsidRDefault="00E57D6D" w:rsidP="00BB1461"/>
          <w:p w14:paraId="69BD2900" w14:textId="69C4830C" w:rsidR="00E57D6D" w:rsidRDefault="00E57D6D" w:rsidP="00E57D6D">
            <w:pPr>
              <w:pStyle w:val="Prrafodelista"/>
              <w:ind w:left="743" w:hanging="425"/>
            </w:pPr>
            <w:r w:rsidRPr="00E57D6D">
              <w:rPr>
                <w:b/>
                <w:bCs/>
              </w:rPr>
              <w:t>C.</w:t>
            </w:r>
            <w:r>
              <w:t xml:space="preserve">       </w:t>
            </w:r>
            <w:r>
              <w:t xml:space="preserve">El día </w:t>
            </w:r>
            <w:r w:rsidRPr="006477B3">
              <w:rPr>
                <w:b/>
                <w:bCs/>
              </w:rPr>
              <w:t>26 de diciembre de 2018</w:t>
            </w:r>
            <w:r>
              <w:t xml:space="preserve">, esta Superintendencia </w:t>
            </w:r>
            <w:proofErr w:type="spellStart"/>
            <w:r>
              <w:t>recepcionó</w:t>
            </w:r>
            <w:proofErr w:type="spellEnd"/>
            <w:r>
              <w:t xml:space="preserve"> el documento </w:t>
            </w:r>
            <w:r w:rsidRPr="006477B3">
              <w:rPr>
                <w:b/>
                <w:bCs/>
              </w:rPr>
              <w:t xml:space="preserve">C.P. Calbuco Ord. </w:t>
            </w:r>
            <w:proofErr w:type="spellStart"/>
            <w:r w:rsidRPr="006477B3">
              <w:rPr>
                <w:b/>
                <w:bCs/>
              </w:rPr>
              <w:t>N°</w:t>
            </w:r>
            <w:proofErr w:type="spellEnd"/>
            <w:r w:rsidRPr="006477B3">
              <w:rPr>
                <w:b/>
                <w:bCs/>
              </w:rPr>
              <w:t xml:space="preserve"> 12.600/1015 (19.12.2018)</w:t>
            </w:r>
            <w:r>
              <w:t>, el cual indicaba la remoción de tierra con descarga en el borde costero, en sector Huito, comuna de Calbuco, con el siguiente detalle (ver Anexo 3):</w:t>
            </w:r>
          </w:p>
          <w:p w14:paraId="18DADFBC" w14:textId="77777777" w:rsidR="00E57D6D" w:rsidRDefault="00E57D6D" w:rsidP="00E57D6D">
            <w:pPr>
              <w:pStyle w:val="Prrafodelista"/>
            </w:pPr>
          </w:p>
          <w:p w14:paraId="1FC5F701" w14:textId="729BABD1" w:rsidR="00E57D6D" w:rsidRDefault="00E57D6D" w:rsidP="00E57D6D">
            <w:pPr>
              <w:pStyle w:val="Prrafodelista"/>
              <w:rPr>
                <w:i/>
                <w:iCs/>
              </w:rPr>
            </w:pPr>
            <w:r>
              <w:rPr>
                <w:i/>
                <w:iCs/>
              </w:rPr>
              <w:t>“</w:t>
            </w:r>
            <w:r w:rsidRPr="00496085">
              <w:rPr>
                <w:i/>
                <w:iCs/>
              </w:rPr>
              <w:t>En el</w:t>
            </w:r>
            <w:r w:rsidRPr="00496085">
              <w:rPr>
                <w:b/>
                <w:bCs/>
                <w:i/>
                <w:iCs/>
              </w:rPr>
              <w:t xml:space="preserve"> mes de junio de 2018</w:t>
            </w:r>
            <w:r w:rsidRPr="00230D38">
              <w:rPr>
                <w:i/>
                <w:iCs/>
              </w:rPr>
              <w:t xml:space="preserve">, la empresa Inversiones, Asesorías, Arriendos y Comisiones Eduardo Pradenas E.I.R.L., RUT: 76.654.380-4, representada por el Sr. Eduardo </w:t>
            </w:r>
            <w:proofErr w:type="spellStart"/>
            <w:r w:rsidRPr="00230D38">
              <w:rPr>
                <w:i/>
                <w:iCs/>
              </w:rPr>
              <w:t>Serham</w:t>
            </w:r>
            <w:proofErr w:type="spellEnd"/>
            <w:r w:rsidRPr="00230D38">
              <w:rPr>
                <w:i/>
                <w:iCs/>
              </w:rPr>
              <w:t xml:space="preserve"> Pradenas </w:t>
            </w:r>
            <w:proofErr w:type="spellStart"/>
            <w:r w:rsidRPr="00230D38">
              <w:rPr>
                <w:i/>
                <w:iCs/>
              </w:rPr>
              <w:t>Feris</w:t>
            </w:r>
            <w:proofErr w:type="spellEnd"/>
            <w:r w:rsidRPr="00230D38">
              <w:rPr>
                <w:i/>
                <w:iCs/>
              </w:rPr>
              <w:t xml:space="preserve"> RUT: 11.504.101-0, </w:t>
            </w:r>
            <w:r w:rsidRPr="00496085">
              <w:rPr>
                <w:b/>
                <w:bCs/>
                <w:i/>
                <w:iCs/>
              </w:rPr>
              <w:t>realiza trabajos de nivelación en terreno colindante a terreno de playa en estero Huito</w:t>
            </w:r>
            <w:r w:rsidRPr="00230D38">
              <w:rPr>
                <w:i/>
                <w:iCs/>
              </w:rPr>
              <w:t>, comuna de Calbuco (41°44’26.20”</w:t>
            </w:r>
            <w:r>
              <w:rPr>
                <w:i/>
                <w:iCs/>
              </w:rPr>
              <w:t xml:space="preserve"> </w:t>
            </w:r>
            <w:r w:rsidRPr="00230D38">
              <w:rPr>
                <w:i/>
                <w:iCs/>
              </w:rPr>
              <w:t>S – 73°09’26.65”</w:t>
            </w:r>
            <w:r>
              <w:rPr>
                <w:i/>
                <w:iCs/>
              </w:rPr>
              <w:t xml:space="preserve"> </w:t>
            </w:r>
            <w:r w:rsidRPr="00230D38">
              <w:rPr>
                <w:i/>
                <w:iCs/>
              </w:rPr>
              <w:t xml:space="preserve">O). </w:t>
            </w:r>
          </w:p>
          <w:p w14:paraId="4225F10B" w14:textId="77777777" w:rsidR="00E57D6D" w:rsidRDefault="00E57D6D" w:rsidP="00E57D6D">
            <w:pPr>
              <w:ind w:left="735"/>
              <w:jc w:val="both"/>
              <w:rPr>
                <w:i/>
                <w:iCs/>
              </w:rPr>
            </w:pPr>
          </w:p>
          <w:p w14:paraId="0D2BCC9A" w14:textId="624A8A35" w:rsidR="00E57D6D" w:rsidRDefault="00E57D6D" w:rsidP="00E57D6D">
            <w:pPr>
              <w:ind w:left="735"/>
              <w:jc w:val="both"/>
              <w:rPr>
                <w:i/>
                <w:iCs/>
              </w:rPr>
            </w:pPr>
            <w:r w:rsidRPr="00230D38">
              <w:rPr>
                <w:i/>
                <w:iCs/>
              </w:rPr>
              <w:t xml:space="preserve">Los trabajos citados anteriormente, </w:t>
            </w:r>
            <w:r w:rsidRPr="00496085">
              <w:rPr>
                <w:b/>
                <w:bCs/>
                <w:i/>
                <w:iCs/>
              </w:rPr>
              <w:t>generaron altos volúmenes de tierra depositados en sector de playa, las cuales obstruyeron el paso y se descargaron en el medio ambiente acuático</w:t>
            </w:r>
            <w:r w:rsidRPr="00230D38">
              <w:rPr>
                <w:i/>
                <w:iCs/>
              </w:rPr>
              <w:t xml:space="preserve">, por lo anterior, fue sancionado con una multa de 15 pesos Oro. Con fecha </w:t>
            </w:r>
            <w:r w:rsidRPr="00496085">
              <w:rPr>
                <w:b/>
                <w:bCs/>
                <w:i/>
                <w:iCs/>
              </w:rPr>
              <w:t>20 de noviembre se constató que siguen efectuando trabajos en el lugar</w:t>
            </w:r>
            <w:r w:rsidRPr="00230D38">
              <w:rPr>
                <w:i/>
                <w:iCs/>
              </w:rPr>
              <w:t xml:space="preserve">, principalmente en el área fuera de la jurisdicción de la Autoridad Marítima. </w:t>
            </w:r>
          </w:p>
          <w:p w14:paraId="60A4FCC0" w14:textId="3481485D" w:rsidR="00E57D6D" w:rsidRDefault="00E57D6D" w:rsidP="00E57D6D">
            <w:pPr>
              <w:ind w:left="735"/>
              <w:jc w:val="both"/>
              <w:rPr>
                <w:i/>
                <w:iCs/>
              </w:rPr>
            </w:pPr>
          </w:p>
          <w:p w14:paraId="4EB61772" w14:textId="77777777" w:rsidR="00E57D6D" w:rsidRDefault="00E57D6D" w:rsidP="00E57D6D">
            <w:pPr>
              <w:ind w:left="735"/>
              <w:jc w:val="both"/>
              <w:rPr>
                <w:i/>
                <w:iCs/>
              </w:rPr>
            </w:pPr>
            <w:r>
              <w:rPr>
                <w:i/>
                <w:iCs/>
              </w:rPr>
              <w:lastRenderedPageBreak/>
              <w:t xml:space="preserve">En reunión en la Capitanía de Puerto de Calbuco, el Sr. Pradenas manifiesta que el proyecto consiste en la construcción de un astillero, sin embargo, con fecha </w:t>
            </w:r>
            <w:r w:rsidRPr="00496085">
              <w:rPr>
                <w:b/>
                <w:bCs/>
                <w:i/>
                <w:iCs/>
              </w:rPr>
              <w:t>21 de agosto de 2018 presenta solicitud de concesión marítima</w:t>
            </w:r>
            <w:r>
              <w:rPr>
                <w:i/>
                <w:iCs/>
              </w:rPr>
              <w:t xml:space="preserve"> por un atracadero y varadero, además siendo su objetivo un astillero, no considera ingresar a evaluación del Servicio de Evaluación Ambiental, incumpliendo lo dispuesto en el Art. N°3 literal “F”. Se hace presente que en estos trabajos se ha cortado gran parte de la vegetación, además de modificar la geografía de la ladera y costa del sector en comento. </w:t>
            </w:r>
          </w:p>
          <w:p w14:paraId="3AAE5B6A" w14:textId="77777777" w:rsidR="00E57D6D" w:rsidRDefault="00E57D6D" w:rsidP="00E57D6D">
            <w:pPr>
              <w:ind w:left="735"/>
              <w:jc w:val="both"/>
              <w:rPr>
                <w:i/>
                <w:iCs/>
              </w:rPr>
            </w:pPr>
          </w:p>
          <w:p w14:paraId="4DF5B3AB" w14:textId="77777777" w:rsidR="00E57D6D" w:rsidRDefault="00E57D6D" w:rsidP="00E57D6D">
            <w:pPr>
              <w:pStyle w:val="Prrafodelista"/>
              <w:rPr>
                <w:rFonts w:eastAsia="Times New Roman"/>
                <w:color w:val="000000"/>
                <w:lang w:eastAsia="es-CL"/>
              </w:rPr>
            </w:pPr>
            <w:r>
              <w:rPr>
                <w:i/>
                <w:iCs/>
              </w:rPr>
              <w:t xml:space="preserve">Además, se pudo apreciar que </w:t>
            </w:r>
            <w:r w:rsidRPr="00496085">
              <w:rPr>
                <w:b/>
                <w:bCs/>
                <w:i/>
                <w:iCs/>
              </w:rPr>
              <w:t>se tapó el cauce de una vertiente de agua que desemboca en el canal Huito</w:t>
            </w:r>
            <w:r>
              <w:rPr>
                <w:i/>
                <w:iCs/>
              </w:rPr>
              <w:t>, siendo reemplazado su cauce con 02 tuberías, las que se aprecian en las imágenes adjuntas”</w:t>
            </w:r>
            <w:r w:rsidRPr="00700CF5">
              <w:t xml:space="preserve"> […].</w:t>
            </w:r>
            <w:r>
              <w:rPr>
                <w:i/>
                <w:iCs/>
              </w:rPr>
              <w:t xml:space="preserve"> </w:t>
            </w:r>
            <w:r>
              <w:rPr>
                <w:rFonts w:eastAsia="Times New Roman"/>
                <w:color w:val="000000"/>
                <w:lang w:eastAsia="es-CL"/>
              </w:rPr>
              <w:t>(el destacado es nuestro).</w:t>
            </w:r>
          </w:p>
          <w:p w14:paraId="65FA8FDE" w14:textId="77777777" w:rsidR="00E57D6D" w:rsidRDefault="00E57D6D" w:rsidP="00E57D6D">
            <w:pPr>
              <w:ind w:left="735"/>
              <w:jc w:val="both"/>
              <w:rPr>
                <w:i/>
                <w:iCs/>
              </w:rPr>
            </w:pPr>
          </w:p>
          <w:p w14:paraId="586E354D" w14:textId="77777777" w:rsidR="00E57D6D" w:rsidRDefault="00E57D6D" w:rsidP="00E57D6D">
            <w:pPr>
              <w:ind w:left="735"/>
            </w:pPr>
            <w:r>
              <w:t xml:space="preserve">Finalmente, dicha Autoridad, adjunta fotografías de lo evidenciado el día 20 de noviembre </w:t>
            </w:r>
            <w:r w:rsidRPr="003F4A7F">
              <w:t>de 2018 (</w:t>
            </w:r>
            <w:r w:rsidRPr="00496085">
              <w:rPr>
                <w:b/>
                <w:bCs/>
              </w:rPr>
              <w:t>Fotografías 01 a 08</w:t>
            </w:r>
            <w:r w:rsidRPr="003F4A7F">
              <w:t>).</w:t>
            </w:r>
            <w:r>
              <w:t xml:space="preserve"> </w:t>
            </w:r>
          </w:p>
          <w:p w14:paraId="1C07CAF0" w14:textId="77777777" w:rsidR="00E57D6D" w:rsidRPr="00230D38" w:rsidRDefault="00E57D6D" w:rsidP="00E57D6D">
            <w:pPr>
              <w:pStyle w:val="Prrafodelista"/>
              <w:rPr>
                <w:i/>
                <w:iCs/>
              </w:rPr>
            </w:pPr>
          </w:p>
          <w:p w14:paraId="72011B32" w14:textId="77777777" w:rsidR="00E57D6D" w:rsidRDefault="00E57D6D" w:rsidP="00E57D6D">
            <w:pPr>
              <w:pStyle w:val="Prrafodelista"/>
              <w:numPr>
                <w:ilvl w:val="0"/>
                <w:numId w:val="24"/>
              </w:numPr>
              <w:rPr>
                <w:i/>
                <w:iCs/>
              </w:rPr>
            </w:pPr>
            <w:r>
              <w:t xml:space="preserve">Posteriormente el día </w:t>
            </w:r>
            <w:r w:rsidRPr="003F4A7F">
              <w:rPr>
                <w:b/>
                <w:bCs/>
              </w:rPr>
              <w:t>15 de marzo</w:t>
            </w:r>
            <w:r>
              <w:rPr>
                <w:b/>
                <w:bCs/>
              </w:rPr>
              <w:t xml:space="preserve"> de 2019</w:t>
            </w:r>
            <w:r>
              <w:t xml:space="preserve"> se </w:t>
            </w:r>
            <w:proofErr w:type="spellStart"/>
            <w:r>
              <w:t>recepcionó</w:t>
            </w:r>
            <w:proofErr w:type="spellEnd"/>
            <w:r>
              <w:t xml:space="preserve"> el documento </w:t>
            </w:r>
            <w:r w:rsidRPr="003F4A7F">
              <w:rPr>
                <w:b/>
                <w:bCs/>
              </w:rPr>
              <w:t xml:space="preserve">C.P. Calbuco Ord. </w:t>
            </w:r>
            <w:proofErr w:type="spellStart"/>
            <w:r w:rsidRPr="003F4A7F">
              <w:rPr>
                <w:b/>
                <w:bCs/>
              </w:rPr>
              <w:t>N°</w:t>
            </w:r>
            <w:proofErr w:type="spellEnd"/>
            <w:r w:rsidRPr="003F4A7F">
              <w:rPr>
                <w:b/>
                <w:bCs/>
              </w:rPr>
              <w:t xml:space="preserve"> 12.600/237 (27.02.2019)</w:t>
            </w:r>
            <w:r>
              <w:rPr>
                <w:b/>
                <w:bCs/>
              </w:rPr>
              <w:t xml:space="preserve"> </w:t>
            </w:r>
            <w:r>
              <w:t>(ver Anexo 4)</w:t>
            </w:r>
            <w:r w:rsidRPr="0037468E">
              <w:t>, que complementa antecedentes</w:t>
            </w:r>
            <w:r>
              <w:t xml:space="preserve"> del </w:t>
            </w:r>
            <w:r w:rsidRPr="0037468E">
              <w:t xml:space="preserve">Ord. </w:t>
            </w:r>
            <w:proofErr w:type="spellStart"/>
            <w:r w:rsidRPr="0037468E">
              <w:t>N°</w:t>
            </w:r>
            <w:proofErr w:type="spellEnd"/>
            <w:r w:rsidRPr="0037468E">
              <w:t xml:space="preserve"> 12.600/1015 (19.12.2018), citando que </w:t>
            </w:r>
            <w:r>
              <w:t>la citada empresa mantiene en tramitación la “</w:t>
            </w:r>
            <w:r w:rsidRPr="0037468E">
              <w:rPr>
                <w:i/>
                <w:iCs/>
              </w:rPr>
              <w:t>solicitud de concesión marítima menor, cuyo objetivo específico es la instalación de un atracadero flotante para naves menores de 50 TRG, y varadero que permita desarrollar actividades de mantención, reparación, pintado y carena a naves de hasta 300 TRG, y el objetivo general sería un astillero.</w:t>
            </w:r>
          </w:p>
          <w:p w14:paraId="2F7D4E57" w14:textId="77777777" w:rsidR="00E57D6D" w:rsidRDefault="00E57D6D" w:rsidP="00E57D6D">
            <w:pPr>
              <w:pStyle w:val="Prrafodelista"/>
              <w:rPr>
                <w:i/>
                <w:iCs/>
              </w:rPr>
            </w:pPr>
          </w:p>
          <w:p w14:paraId="75333F23" w14:textId="77777777" w:rsidR="00E57D6D" w:rsidRDefault="00E57D6D" w:rsidP="00E57D6D">
            <w:pPr>
              <w:pStyle w:val="Prrafodelista"/>
              <w:rPr>
                <w:rFonts w:eastAsia="Times New Roman"/>
                <w:color w:val="000000"/>
                <w:lang w:eastAsia="es-CL"/>
              </w:rPr>
            </w:pPr>
            <w:r>
              <w:t>Además, informa que durante patrullaje del día 28 de enero del 2019 por el personal de la Policía Marítima de dicha Capitanía, se evidenció que la empresa “</w:t>
            </w:r>
            <w:r w:rsidRPr="0037468E">
              <w:rPr>
                <w:i/>
                <w:iCs/>
              </w:rPr>
              <w:t>continuaban con los trabajos de remoción y descarga de áridos, escombros y materiales en espacio de playa</w:t>
            </w:r>
            <w:r>
              <w:rPr>
                <w:i/>
                <w:iCs/>
              </w:rPr>
              <w:t>”</w:t>
            </w:r>
            <w:r w:rsidRPr="0037468E">
              <w:t xml:space="preserve"> </w:t>
            </w:r>
            <w:r>
              <w:rPr>
                <w:rFonts w:eastAsia="Times New Roman"/>
                <w:color w:val="000000"/>
                <w:lang w:eastAsia="es-CL"/>
              </w:rPr>
              <w:t>(el destacado es nuestro).</w:t>
            </w:r>
          </w:p>
          <w:p w14:paraId="5EC1DFDD" w14:textId="77777777" w:rsidR="00E57D6D" w:rsidRDefault="00E57D6D" w:rsidP="00E57D6D">
            <w:pPr>
              <w:ind w:left="735"/>
              <w:jc w:val="both"/>
              <w:rPr>
                <w:i/>
                <w:iCs/>
              </w:rPr>
            </w:pPr>
          </w:p>
          <w:p w14:paraId="20EA8E35" w14:textId="7B0A8883" w:rsidR="00E57D6D" w:rsidRDefault="00E57D6D" w:rsidP="00E57D6D">
            <w:pPr>
              <w:pStyle w:val="Prrafodelista"/>
              <w:ind w:left="743" w:hanging="425"/>
            </w:pPr>
            <w:r w:rsidRPr="00E57D6D">
              <w:rPr>
                <w:b/>
                <w:bCs/>
              </w:rPr>
              <w:t>D.</w:t>
            </w:r>
            <w:r>
              <w:rPr>
                <w:i/>
                <w:iCs/>
              </w:rPr>
              <w:t xml:space="preserve"> </w:t>
            </w:r>
            <w:r>
              <w:t xml:space="preserve">    </w:t>
            </w:r>
            <w:r>
              <w:t xml:space="preserve">Con fecha </w:t>
            </w:r>
            <w:r w:rsidRPr="003F4A7F">
              <w:rPr>
                <w:b/>
                <w:bCs/>
              </w:rPr>
              <w:t>02 de abril de 2019</w:t>
            </w:r>
            <w:r>
              <w:t xml:space="preserve">, se </w:t>
            </w:r>
            <w:proofErr w:type="spellStart"/>
            <w:r>
              <w:t>recepcionó</w:t>
            </w:r>
            <w:proofErr w:type="spellEnd"/>
            <w:r>
              <w:t xml:space="preserve"> por parte de esta Oficina Regional, el </w:t>
            </w:r>
            <w:r w:rsidRPr="003F4A7F">
              <w:rPr>
                <w:b/>
                <w:bCs/>
              </w:rPr>
              <w:t xml:space="preserve">Ord. </w:t>
            </w:r>
            <w:proofErr w:type="spellStart"/>
            <w:r w:rsidRPr="003F4A7F">
              <w:rPr>
                <w:b/>
                <w:bCs/>
              </w:rPr>
              <w:t>N°</w:t>
            </w:r>
            <w:proofErr w:type="spellEnd"/>
            <w:r w:rsidRPr="003F4A7F">
              <w:rPr>
                <w:b/>
                <w:bCs/>
              </w:rPr>
              <w:t xml:space="preserve"> 121 (28.03.2019) SEREMI de Medio Ambiente</w:t>
            </w:r>
            <w:r>
              <w:t xml:space="preserve">, Región de Los Lagos (ver Anexo 5), </w:t>
            </w:r>
            <w:r w:rsidRPr="00166E3E">
              <w:t>quien transmite denuncia de Comunidad Indígena “</w:t>
            </w:r>
            <w:proofErr w:type="spellStart"/>
            <w:r w:rsidRPr="00166E3E">
              <w:t>Acuelo</w:t>
            </w:r>
            <w:proofErr w:type="spellEnd"/>
            <w:r w:rsidRPr="00166E3E">
              <w:t xml:space="preserve"> Huito”, señalando la construcción de un astillero por la empresa </w:t>
            </w:r>
            <w:r>
              <w:t>“</w:t>
            </w:r>
            <w:r w:rsidRPr="00166E3E">
              <w:t>Tempano Sur</w:t>
            </w:r>
            <w:r>
              <w:t>”,</w:t>
            </w:r>
            <w:r w:rsidRPr="00166E3E">
              <w:t xml:space="preserve"> en </w:t>
            </w:r>
            <w:r>
              <w:t>e</w:t>
            </w:r>
            <w:r w:rsidRPr="00166E3E">
              <w:t>l</w:t>
            </w:r>
            <w:r>
              <w:t xml:space="preserve"> </w:t>
            </w:r>
            <w:r w:rsidRPr="00166E3E">
              <w:t xml:space="preserve">sector </w:t>
            </w:r>
            <w:r>
              <w:t xml:space="preserve">costero de </w:t>
            </w:r>
            <w:r w:rsidRPr="00166E3E">
              <w:t xml:space="preserve">Rosario, canal Huito, comuna de Calbuco, señalando </w:t>
            </w:r>
            <w:r>
              <w:t xml:space="preserve">además </w:t>
            </w:r>
            <w:r w:rsidRPr="00166E3E">
              <w:t>una posible elusión al SEIA</w:t>
            </w:r>
            <w:r>
              <w:t>. Dicha documentación fue ingresada en Sistema de Denuncias (SIDEN) de esta institución</w:t>
            </w:r>
            <w:r w:rsidRPr="00166E3E">
              <w:t xml:space="preserve">, según expediente de denuncia </w:t>
            </w:r>
            <w:r w:rsidRPr="003F4A7F">
              <w:rPr>
                <w:b/>
                <w:bCs/>
              </w:rPr>
              <w:t>ID- 35-X-2019</w:t>
            </w:r>
            <w:r w:rsidRPr="00166E3E">
              <w:t>.</w:t>
            </w:r>
          </w:p>
          <w:p w14:paraId="615E5CAC" w14:textId="77777777" w:rsidR="00E57D6D" w:rsidRDefault="00E57D6D" w:rsidP="00E57D6D"/>
          <w:p w14:paraId="7C160F04" w14:textId="77777777" w:rsidR="00E57D6D" w:rsidRDefault="00E57D6D" w:rsidP="00E57D6D">
            <w:pPr>
              <w:pStyle w:val="Prrafodelista"/>
              <w:numPr>
                <w:ilvl w:val="0"/>
                <w:numId w:val="24"/>
              </w:numPr>
            </w:pPr>
            <w:r>
              <w:t xml:space="preserve">En respuesta a lo anterior, </w:t>
            </w:r>
            <w:r w:rsidRPr="003F4A7F">
              <w:t>y según</w:t>
            </w:r>
            <w:r w:rsidRPr="003F4A7F">
              <w:rPr>
                <w:b/>
                <w:bCs/>
              </w:rPr>
              <w:t xml:space="preserve"> </w:t>
            </w:r>
            <w:r>
              <w:rPr>
                <w:b/>
                <w:bCs/>
              </w:rPr>
              <w:t xml:space="preserve">Res. Ex. </w:t>
            </w:r>
            <w:r w:rsidRPr="003F4A7F">
              <w:rPr>
                <w:b/>
                <w:bCs/>
              </w:rPr>
              <w:t>SMA 09 de 15 de abril de 2019</w:t>
            </w:r>
            <w:r>
              <w:rPr>
                <w:b/>
                <w:bCs/>
              </w:rPr>
              <w:t xml:space="preserve"> </w:t>
            </w:r>
            <w:r w:rsidRPr="009264E8">
              <w:t>(ver Anexo 6), se</w:t>
            </w:r>
            <w:r>
              <w:t xml:space="preserve"> requirió información en calidad de Urgente a la empresa </w:t>
            </w:r>
            <w:r w:rsidRPr="00064F31">
              <w:t>INVERSIONES, ASESORIAS, ARRIENDOS Y COMISIONES EDUARDO PRADENA E.I.R.L</w:t>
            </w:r>
            <w:r>
              <w:t xml:space="preserve">, RUT: </w:t>
            </w:r>
            <w:r w:rsidRPr="00064F31">
              <w:t>RUT: 76.654.380</w:t>
            </w:r>
            <w:r>
              <w:t xml:space="preserve">, entregara los siguientes antecedentes: </w:t>
            </w:r>
          </w:p>
          <w:p w14:paraId="6454D927" w14:textId="754B192A" w:rsidR="00E57D6D" w:rsidRDefault="00E57D6D" w:rsidP="00E57D6D">
            <w:pPr>
              <w:ind w:left="735"/>
              <w:jc w:val="both"/>
              <w:rPr>
                <w:i/>
                <w:iCs/>
              </w:rPr>
            </w:pPr>
          </w:p>
          <w:p w14:paraId="08E71D29" w14:textId="77777777" w:rsidR="00E57D6D" w:rsidRPr="00993F04" w:rsidRDefault="00E57D6D" w:rsidP="00E57D6D">
            <w:pPr>
              <w:spacing w:line="360" w:lineRule="auto"/>
              <w:ind w:left="709" w:hanging="283"/>
              <w:rPr>
                <w:rFonts w:asciiTheme="minorHAnsi" w:eastAsia="Times New Roman" w:hAnsiTheme="minorHAnsi" w:cstheme="minorHAnsi"/>
              </w:rPr>
            </w:pPr>
            <w:r w:rsidRPr="00993F04">
              <w:rPr>
                <w:rFonts w:asciiTheme="minorHAnsi" w:eastAsia="Times New Roman" w:hAnsiTheme="minorHAnsi" w:cstheme="minorHAnsi"/>
              </w:rPr>
              <w:t>a. Informar respecto al proyecto que se encuentra desarrollando en el sector antes mencionado.</w:t>
            </w:r>
          </w:p>
          <w:p w14:paraId="2556693D" w14:textId="77777777" w:rsidR="00E57D6D" w:rsidRPr="00993F04" w:rsidRDefault="00E57D6D" w:rsidP="00E57D6D">
            <w:pPr>
              <w:spacing w:line="360" w:lineRule="auto"/>
              <w:ind w:left="709" w:hanging="283"/>
              <w:rPr>
                <w:rFonts w:asciiTheme="minorHAnsi" w:eastAsia="Times New Roman" w:hAnsiTheme="minorHAnsi" w:cstheme="minorHAnsi"/>
              </w:rPr>
            </w:pPr>
            <w:r w:rsidRPr="00993F04">
              <w:rPr>
                <w:rFonts w:asciiTheme="minorHAnsi" w:eastAsia="Times New Roman" w:hAnsiTheme="minorHAnsi" w:cstheme="minorHAnsi"/>
              </w:rPr>
              <w:t>- Descripci</w:t>
            </w:r>
            <w:r>
              <w:rPr>
                <w:rFonts w:eastAsia="Times New Roman" w:cs="Calibri"/>
              </w:rPr>
              <w:t xml:space="preserve">ón </w:t>
            </w:r>
            <w:r w:rsidRPr="00993F04">
              <w:rPr>
                <w:rFonts w:asciiTheme="minorHAnsi" w:eastAsia="Times New Roman" w:hAnsiTheme="minorHAnsi" w:cstheme="minorHAnsi"/>
              </w:rPr>
              <w:t>el proyecto indicando instalaciones y caracter</w:t>
            </w:r>
            <w:r>
              <w:rPr>
                <w:rFonts w:asciiTheme="minorHAnsi" w:eastAsia="Times New Roman" w:hAnsiTheme="minorHAnsi" w:cstheme="minorHAnsi"/>
              </w:rPr>
              <w:t>ísticas</w:t>
            </w:r>
            <w:r w:rsidRPr="00993F04">
              <w:rPr>
                <w:rFonts w:asciiTheme="minorHAnsi" w:eastAsia="Times New Roman" w:hAnsiTheme="minorHAnsi" w:cstheme="minorHAnsi"/>
              </w:rPr>
              <w:t xml:space="preserve"> de ellas, especificando las acciones se llevar</w:t>
            </w:r>
            <w:r w:rsidRPr="00993F04">
              <w:rPr>
                <w:rFonts w:eastAsia="Times New Roman" w:cs="Calibri"/>
              </w:rPr>
              <w:t>á</w:t>
            </w:r>
            <w:r>
              <w:rPr>
                <w:rFonts w:eastAsia="Times New Roman" w:cs="Calibri"/>
              </w:rPr>
              <w:t xml:space="preserve"> a</w:t>
            </w:r>
            <w:r w:rsidRPr="00993F04">
              <w:rPr>
                <w:rFonts w:asciiTheme="minorHAnsi" w:eastAsia="Times New Roman" w:hAnsiTheme="minorHAnsi" w:cstheme="minorHAnsi"/>
              </w:rPr>
              <w:t xml:space="preserve"> cabo en dicho terreno.</w:t>
            </w:r>
          </w:p>
          <w:p w14:paraId="7F101D9A" w14:textId="77777777" w:rsidR="00E57D6D" w:rsidRPr="00993F04" w:rsidRDefault="00E57D6D" w:rsidP="00E57D6D">
            <w:pPr>
              <w:spacing w:line="360" w:lineRule="auto"/>
              <w:ind w:left="709" w:hanging="283"/>
              <w:rPr>
                <w:rFonts w:asciiTheme="minorHAnsi" w:eastAsia="Times New Roman" w:hAnsiTheme="minorHAnsi" w:cstheme="minorHAnsi"/>
              </w:rPr>
            </w:pPr>
            <w:r w:rsidRPr="00993F04">
              <w:rPr>
                <w:rFonts w:asciiTheme="minorHAnsi" w:eastAsia="Times New Roman" w:hAnsiTheme="minorHAnsi" w:cstheme="minorHAnsi"/>
              </w:rPr>
              <w:t>b. De tratarse de construcción</w:t>
            </w:r>
            <w:r>
              <w:rPr>
                <w:rFonts w:eastAsia="Times New Roman" w:cs="Calibri"/>
              </w:rPr>
              <w:t xml:space="preserve">, </w:t>
            </w:r>
            <w:r w:rsidRPr="00993F04">
              <w:rPr>
                <w:rFonts w:asciiTheme="minorHAnsi" w:eastAsia="Times New Roman" w:hAnsiTheme="minorHAnsi" w:cstheme="minorHAnsi"/>
              </w:rPr>
              <w:t>reparación</w:t>
            </w:r>
            <w:r>
              <w:rPr>
                <w:rFonts w:eastAsia="Times New Roman" w:cs="Calibri"/>
              </w:rPr>
              <w:t>,</w:t>
            </w:r>
            <w:r w:rsidRPr="00993F04">
              <w:rPr>
                <w:rFonts w:asciiTheme="minorHAnsi" w:eastAsia="Times New Roman" w:hAnsiTheme="minorHAnsi" w:cstheme="minorHAnsi"/>
              </w:rPr>
              <w:t xml:space="preserve"> mantención</w:t>
            </w:r>
            <w:r>
              <w:rPr>
                <w:rFonts w:asciiTheme="minorHAnsi" w:eastAsia="Times New Roman" w:hAnsiTheme="minorHAnsi" w:cstheme="minorHAnsi"/>
              </w:rPr>
              <w:t xml:space="preserve"> de</w:t>
            </w:r>
            <w:r w:rsidRPr="00993F04">
              <w:rPr>
                <w:rFonts w:asciiTheme="minorHAnsi" w:eastAsia="Times New Roman" w:hAnsiTheme="minorHAnsi" w:cstheme="minorHAnsi"/>
              </w:rPr>
              <w:t xml:space="preserve"> naves y/o artefactos navales:</w:t>
            </w:r>
          </w:p>
          <w:p w14:paraId="3DC368FE" w14:textId="77777777" w:rsidR="00E57D6D" w:rsidRPr="00993F04" w:rsidRDefault="00E57D6D" w:rsidP="00E57D6D">
            <w:pPr>
              <w:spacing w:line="360" w:lineRule="auto"/>
              <w:ind w:left="709" w:hanging="283"/>
              <w:rPr>
                <w:rFonts w:asciiTheme="minorHAnsi" w:eastAsia="Times New Roman" w:hAnsiTheme="minorHAnsi" w:cstheme="minorHAnsi"/>
              </w:rPr>
            </w:pPr>
            <w:r w:rsidRPr="00993F04">
              <w:rPr>
                <w:rFonts w:asciiTheme="minorHAnsi" w:eastAsia="Times New Roman" w:hAnsiTheme="minorHAnsi" w:cstheme="minorHAnsi"/>
              </w:rPr>
              <w:t>-Deber</w:t>
            </w:r>
            <w:r>
              <w:rPr>
                <w:rFonts w:ascii="Mongolian Baiti" w:eastAsia="Times New Roman" w:hAnsi="Mongolian Baiti" w:cs="Mongolian Baiti"/>
              </w:rPr>
              <w:t xml:space="preserve"> e</w:t>
            </w:r>
            <w:r w:rsidRPr="00993F04">
              <w:rPr>
                <w:rFonts w:asciiTheme="minorHAnsi" w:eastAsia="Times New Roman" w:hAnsiTheme="minorHAnsi" w:cstheme="minorHAnsi"/>
              </w:rPr>
              <w:t>specificar las caracte</w:t>
            </w:r>
            <w:r>
              <w:rPr>
                <w:rFonts w:asciiTheme="minorHAnsi" w:eastAsia="Times New Roman" w:hAnsiTheme="minorHAnsi" w:cstheme="minorHAnsi"/>
              </w:rPr>
              <w:t>rísticas</w:t>
            </w:r>
            <w:r w:rsidRPr="00993F04">
              <w:rPr>
                <w:rFonts w:asciiTheme="minorHAnsi" w:eastAsia="Times New Roman" w:hAnsiTheme="minorHAnsi" w:cstheme="minorHAnsi"/>
              </w:rPr>
              <w:t xml:space="preserve"> de las naves o artefactos navales que se construir</w:t>
            </w:r>
            <w:r>
              <w:rPr>
                <w:rFonts w:eastAsia="Times New Roman" w:cs="Calibri"/>
              </w:rPr>
              <w:t xml:space="preserve">án </w:t>
            </w:r>
            <w:r w:rsidRPr="00993F04">
              <w:rPr>
                <w:rFonts w:asciiTheme="minorHAnsi" w:eastAsia="Times New Roman" w:hAnsiTheme="minorHAnsi" w:cstheme="minorHAnsi"/>
              </w:rPr>
              <w:t xml:space="preserve">o repararán en el citado proyecto. </w:t>
            </w:r>
          </w:p>
          <w:p w14:paraId="0C9F9C76" w14:textId="77777777" w:rsidR="00E57D6D" w:rsidRPr="00993F04" w:rsidRDefault="00E57D6D" w:rsidP="00E57D6D">
            <w:pPr>
              <w:spacing w:line="360" w:lineRule="auto"/>
              <w:ind w:left="709" w:hanging="283"/>
              <w:rPr>
                <w:rFonts w:asciiTheme="minorHAnsi" w:eastAsia="Times New Roman" w:hAnsiTheme="minorHAnsi" w:cstheme="minorHAnsi"/>
              </w:rPr>
            </w:pPr>
            <w:r w:rsidRPr="00993F04">
              <w:rPr>
                <w:rFonts w:asciiTheme="minorHAnsi" w:eastAsia="Times New Roman" w:hAnsiTheme="minorHAnsi" w:cstheme="minorHAnsi"/>
              </w:rPr>
              <w:t xml:space="preserve">-Presentar un plano del terreno de propiedad del titular y una memoria </w:t>
            </w:r>
            <w:r>
              <w:rPr>
                <w:rFonts w:asciiTheme="minorHAnsi" w:eastAsia="Times New Roman" w:hAnsiTheme="minorHAnsi" w:cstheme="minorHAnsi"/>
              </w:rPr>
              <w:t>técnica</w:t>
            </w:r>
            <w:r w:rsidRPr="00993F04">
              <w:rPr>
                <w:rFonts w:asciiTheme="minorHAnsi" w:eastAsia="Times New Roman" w:hAnsiTheme="minorHAnsi" w:cstheme="minorHAnsi"/>
              </w:rPr>
              <w:t xml:space="preserve">, </w:t>
            </w:r>
            <w:r w:rsidRPr="00003BA5">
              <w:rPr>
                <w:rFonts w:asciiTheme="minorHAnsi" w:eastAsia="Times New Roman" w:hAnsiTheme="minorHAnsi" w:cstheme="minorHAnsi"/>
              </w:rPr>
              <w:t>que d</w:t>
            </w:r>
            <w:r w:rsidRPr="00003BA5">
              <w:rPr>
                <w:rFonts w:asciiTheme="minorHAnsi" w:eastAsia="MS Gothic" w:hAnsiTheme="minorHAnsi" w:cs="MS Gothic"/>
              </w:rPr>
              <w:t>é c</w:t>
            </w:r>
            <w:r w:rsidRPr="00003BA5">
              <w:rPr>
                <w:rFonts w:asciiTheme="minorHAnsi" w:eastAsia="Times New Roman" w:hAnsiTheme="minorHAnsi" w:cstheme="minorHAnsi"/>
              </w:rPr>
              <w:t>uenta de la</w:t>
            </w:r>
            <w:r w:rsidRPr="00993F04">
              <w:rPr>
                <w:rFonts w:asciiTheme="minorHAnsi" w:eastAsia="Times New Roman" w:hAnsiTheme="minorHAnsi" w:cstheme="minorHAnsi"/>
              </w:rPr>
              <w:t xml:space="preserve"> superficie predial total y a intervenir. </w:t>
            </w:r>
          </w:p>
          <w:p w14:paraId="62421995" w14:textId="2AF94F5B" w:rsidR="00E57D6D" w:rsidRDefault="00E57D6D" w:rsidP="00E57D6D">
            <w:pPr>
              <w:tabs>
                <w:tab w:val="left" w:pos="851"/>
              </w:tabs>
              <w:ind w:left="709" w:hanging="283"/>
              <w:rPr>
                <w:rFonts w:asciiTheme="minorHAnsi" w:eastAsia="Times New Roman" w:hAnsiTheme="minorHAnsi" w:cstheme="minorHAnsi"/>
              </w:rPr>
            </w:pPr>
            <w:r w:rsidRPr="00993F04">
              <w:rPr>
                <w:rFonts w:asciiTheme="minorHAnsi" w:eastAsia="Times New Roman" w:hAnsiTheme="minorHAnsi" w:cstheme="minorHAnsi"/>
              </w:rPr>
              <w:t xml:space="preserve">-Solicitud de </w:t>
            </w:r>
            <w:r>
              <w:rPr>
                <w:rFonts w:asciiTheme="minorHAnsi" w:eastAsia="Times New Roman" w:hAnsiTheme="minorHAnsi" w:cstheme="minorHAnsi"/>
              </w:rPr>
              <w:t>C</w:t>
            </w:r>
            <w:r w:rsidRPr="00993F04">
              <w:rPr>
                <w:rFonts w:asciiTheme="minorHAnsi" w:eastAsia="Times New Roman" w:hAnsiTheme="minorHAnsi" w:cstheme="minorHAnsi"/>
              </w:rPr>
              <w:t>oncesi</w:t>
            </w:r>
            <w:r>
              <w:rPr>
                <w:rFonts w:eastAsia="Times New Roman" w:cs="Calibri"/>
              </w:rPr>
              <w:t>ón M</w:t>
            </w:r>
            <w:r w:rsidRPr="00993F04">
              <w:rPr>
                <w:rFonts w:asciiTheme="minorHAnsi" w:eastAsia="Times New Roman" w:hAnsiTheme="minorHAnsi" w:cstheme="minorHAnsi"/>
              </w:rPr>
              <w:t>ar</w:t>
            </w:r>
            <w:r>
              <w:rPr>
                <w:rFonts w:asciiTheme="minorHAnsi" w:eastAsia="Times New Roman" w:hAnsiTheme="minorHAnsi" w:cstheme="minorHAnsi"/>
              </w:rPr>
              <w:t>íti</w:t>
            </w:r>
            <w:r w:rsidRPr="00993F04">
              <w:rPr>
                <w:rFonts w:asciiTheme="minorHAnsi" w:eastAsia="Times New Roman" w:hAnsiTheme="minorHAnsi" w:cstheme="minorHAnsi"/>
              </w:rPr>
              <w:t>ma otorgada o en tr</w:t>
            </w:r>
            <w:r>
              <w:rPr>
                <w:rFonts w:eastAsia="Times New Roman" w:cs="Calibri"/>
              </w:rPr>
              <w:t>ámi</w:t>
            </w:r>
            <w:r w:rsidRPr="00993F04">
              <w:rPr>
                <w:rFonts w:asciiTheme="minorHAnsi" w:eastAsia="Times New Roman" w:hAnsiTheme="minorHAnsi" w:cstheme="minorHAnsi"/>
              </w:rPr>
              <w:t xml:space="preserve">te por parte de la Autoridad </w:t>
            </w:r>
            <w:r>
              <w:rPr>
                <w:rFonts w:asciiTheme="minorHAnsi" w:eastAsia="Times New Roman" w:hAnsiTheme="minorHAnsi" w:cstheme="minorHAnsi"/>
              </w:rPr>
              <w:t>Marítima.</w:t>
            </w:r>
          </w:p>
          <w:p w14:paraId="39661BAB" w14:textId="1D403F26" w:rsidR="00E57D6D" w:rsidRDefault="00E57D6D" w:rsidP="00E57D6D">
            <w:pPr>
              <w:tabs>
                <w:tab w:val="left" w:pos="851"/>
              </w:tabs>
              <w:ind w:left="709" w:hanging="283"/>
              <w:rPr>
                <w:rFonts w:asciiTheme="minorHAnsi" w:eastAsia="Times New Roman" w:hAnsiTheme="minorHAnsi" w:cstheme="minorHAnsi"/>
              </w:rPr>
            </w:pPr>
          </w:p>
          <w:p w14:paraId="44C347FB" w14:textId="12AD4459" w:rsidR="00E57D6D" w:rsidRDefault="00E57D6D" w:rsidP="00E57D6D">
            <w:pPr>
              <w:tabs>
                <w:tab w:val="left" w:pos="851"/>
              </w:tabs>
              <w:ind w:left="709" w:hanging="283"/>
              <w:rPr>
                <w:rFonts w:asciiTheme="minorHAnsi" w:eastAsia="Times New Roman" w:hAnsiTheme="minorHAnsi" w:cstheme="minorHAnsi"/>
              </w:rPr>
            </w:pPr>
          </w:p>
          <w:p w14:paraId="1C23CDD8" w14:textId="77777777" w:rsidR="00E57D6D" w:rsidRDefault="00E57D6D" w:rsidP="00E57D6D">
            <w:pPr>
              <w:tabs>
                <w:tab w:val="left" w:pos="851"/>
              </w:tabs>
              <w:ind w:left="709" w:hanging="283"/>
              <w:rPr>
                <w:rFonts w:asciiTheme="minorHAnsi" w:eastAsia="Times New Roman" w:hAnsiTheme="minorHAnsi" w:cstheme="minorHAnsi"/>
              </w:rPr>
            </w:pPr>
          </w:p>
          <w:p w14:paraId="1CDC443F" w14:textId="77777777" w:rsidR="00E57D6D" w:rsidRDefault="00E57D6D" w:rsidP="00E57D6D">
            <w:pPr>
              <w:tabs>
                <w:tab w:val="left" w:pos="1168"/>
              </w:tabs>
            </w:pPr>
          </w:p>
          <w:p w14:paraId="4932D391" w14:textId="62173B2D" w:rsidR="00E57D6D" w:rsidRDefault="00E57D6D" w:rsidP="00E57D6D">
            <w:pPr>
              <w:tabs>
                <w:tab w:val="left" w:pos="1168"/>
              </w:tabs>
            </w:pPr>
            <w:r>
              <w:lastRenderedPageBreak/>
              <w:t xml:space="preserve"> De lo anterior, es importante hacer mención, que el procedimiento de notificación al titular conllevo distintas etapas que se resumen a continuación:</w:t>
            </w:r>
          </w:p>
          <w:p w14:paraId="30460D08" w14:textId="0A6EC407" w:rsidR="00E57D6D" w:rsidRDefault="00E57D6D" w:rsidP="00E57D6D">
            <w:pPr>
              <w:tabs>
                <w:tab w:val="left" w:pos="1168"/>
              </w:tabs>
            </w:pPr>
          </w:p>
          <w:p w14:paraId="5662E508" w14:textId="77777777" w:rsidR="00E57D6D" w:rsidRDefault="00E57D6D" w:rsidP="00E57D6D">
            <w:pPr>
              <w:tabs>
                <w:tab w:val="left" w:pos="1168"/>
              </w:tabs>
            </w:pPr>
          </w:p>
          <w:p w14:paraId="3DEB41BC" w14:textId="77777777" w:rsidR="00E57D6D" w:rsidRDefault="00E57D6D" w:rsidP="00E57D6D">
            <w:pPr>
              <w:pStyle w:val="Prrafodelista"/>
              <w:numPr>
                <w:ilvl w:val="0"/>
                <w:numId w:val="24"/>
              </w:numPr>
              <w:tabs>
                <w:tab w:val="left" w:pos="1168"/>
              </w:tabs>
            </w:pPr>
            <w:r>
              <w:t>Con fecha 15 de abril de 2019 se remite mediante Correos de Chile, documento de notificación al titular, a la casilla 342 Puerto Montt;</w:t>
            </w:r>
          </w:p>
          <w:p w14:paraId="05459DE5" w14:textId="60B6AF71" w:rsidR="00E57D6D" w:rsidRDefault="00E57D6D" w:rsidP="00E57D6D">
            <w:pPr>
              <w:pStyle w:val="Prrafodelista"/>
              <w:numPr>
                <w:ilvl w:val="0"/>
                <w:numId w:val="24"/>
              </w:numPr>
              <w:tabs>
                <w:tab w:val="left" w:pos="1168"/>
              </w:tabs>
            </w:pPr>
            <w:r>
              <w:t xml:space="preserve">El día 12 de julio de 2019 el documento es devuelto por parte de C. de Chile a la Oficina Regional de Los lagos;   </w:t>
            </w:r>
          </w:p>
          <w:p w14:paraId="41AEDBDA" w14:textId="77777777" w:rsidR="00E57D6D" w:rsidRDefault="00E57D6D" w:rsidP="00E57D6D">
            <w:pPr>
              <w:pStyle w:val="Prrafodelista"/>
              <w:numPr>
                <w:ilvl w:val="0"/>
                <w:numId w:val="24"/>
              </w:numPr>
              <w:tabs>
                <w:tab w:val="left" w:pos="1168"/>
              </w:tabs>
            </w:pPr>
            <w:r>
              <w:t xml:space="preserve">Posteriormente con fecha 29 de julio de 2019, nuevamente se deriva a la citada casilla del titular, en donde, según consta el </w:t>
            </w:r>
            <w:proofErr w:type="spellStart"/>
            <w:r>
              <w:t>N°</w:t>
            </w:r>
            <w:proofErr w:type="spellEnd"/>
            <w:r>
              <w:t xml:space="preserve"> </w:t>
            </w:r>
            <w:r w:rsidRPr="000B024D">
              <w:t>1180685570513</w:t>
            </w:r>
            <w:r>
              <w:t xml:space="preserve"> de seguimiento de C. de Chile, es correctamente entregado el día 10 de octubre de 2019, al Sr. Rene Mena (RUT: </w:t>
            </w:r>
            <w:r w:rsidRPr="004F7FA7">
              <w:t>5</w:t>
            </w:r>
            <w:r>
              <w:t>.</w:t>
            </w:r>
            <w:r w:rsidRPr="004F7FA7">
              <w:t>467</w:t>
            </w:r>
            <w:r>
              <w:t>.</w:t>
            </w:r>
            <w:r w:rsidRPr="004F7FA7">
              <w:t>067</w:t>
            </w:r>
            <w:r>
              <w:t>-</w:t>
            </w:r>
            <w:r w:rsidRPr="004F7FA7">
              <w:t>2</w:t>
            </w:r>
            <w:r>
              <w:t>).</w:t>
            </w:r>
          </w:p>
          <w:p w14:paraId="5B7564F4" w14:textId="77777777" w:rsidR="00E57D6D" w:rsidRDefault="00E57D6D" w:rsidP="00E57D6D">
            <w:pPr>
              <w:pStyle w:val="Prrafodelista"/>
              <w:tabs>
                <w:tab w:val="left" w:pos="1168"/>
              </w:tabs>
            </w:pPr>
          </w:p>
          <w:p w14:paraId="21CE8603" w14:textId="77777777" w:rsidR="00E57D6D" w:rsidRDefault="00E57D6D" w:rsidP="00E57D6D">
            <w:pPr>
              <w:tabs>
                <w:tab w:val="left" w:pos="1168"/>
              </w:tabs>
            </w:pPr>
          </w:p>
          <w:p w14:paraId="591B7386" w14:textId="7D7B7E16" w:rsidR="00E57D6D" w:rsidRPr="00E57D6D" w:rsidRDefault="00E57D6D" w:rsidP="00E57D6D">
            <w:pPr>
              <w:pStyle w:val="Prrafodelista"/>
              <w:jc w:val="center"/>
            </w:pPr>
            <w:r>
              <w:rPr>
                <w:noProof/>
              </w:rPr>
              <w:drawing>
                <wp:inline distT="0" distB="0" distL="0" distR="0" wp14:anchorId="05A11F03" wp14:editId="112F63E0">
                  <wp:extent cx="5035491" cy="2405846"/>
                  <wp:effectExtent l="19050" t="19050" r="13335" b="1397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7599" t="20773" r="5918" b="22756"/>
                          <a:stretch/>
                        </pic:blipFill>
                        <pic:spPr bwMode="auto">
                          <a:xfrm>
                            <a:off x="0" y="0"/>
                            <a:ext cx="5052335" cy="241389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62D67EEC" w14:textId="08A1B4B0" w:rsidR="00E57D6D" w:rsidRPr="005130FC" w:rsidRDefault="00E57D6D" w:rsidP="00BB1461"/>
          <w:p w14:paraId="54A085FE" w14:textId="7A7A2AE2" w:rsidR="00CA1512" w:rsidRPr="006062E2" w:rsidRDefault="00CA1512" w:rsidP="00C00A38">
            <w:pPr>
              <w:rPr>
                <w:rFonts w:eastAsia="Times New Roman"/>
                <w:b/>
                <w:bCs/>
                <w:color w:val="000000"/>
                <w:lang w:eastAsia="es-CL"/>
              </w:rPr>
            </w:pPr>
          </w:p>
        </w:tc>
      </w:tr>
      <w:tr w:rsidR="00CA1512" w:rsidRPr="000F245E" w14:paraId="2468C912" w14:textId="77777777" w:rsidTr="00B17169">
        <w:trPr>
          <w:trHeight w:val="627"/>
        </w:trPr>
        <w:tc>
          <w:tcPr>
            <w:tcW w:w="5000" w:type="pct"/>
            <w:gridSpan w:val="2"/>
          </w:tcPr>
          <w:p w14:paraId="50595AED" w14:textId="77777777" w:rsidR="00CA1512" w:rsidRDefault="00CA1512" w:rsidP="00CA1512">
            <w:pPr>
              <w:rPr>
                <w:b/>
              </w:rPr>
            </w:pPr>
          </w:p>
          <w:p w14:paraId="3C3F8A12" w14:textId="73FD1D48" w:rsidR="00CA1512" w:rsidRDefault="00CA1512" w:rsidP="00CD2B26">
            <w:pPr>
              <w:pStyle w:val="Prrafodelista"/>
              <w:numPr>
                <w:ilvl w:val="0"/>
                <w:numId w:val="45"/>
              </w:numPr>
              <w:rPr>
                <w:b/>
              </w:rPr>
            </w:pPr>
            <w:r w:rsidRPr="000A2AC4">
              <w:rPr>
                <w:b/>
              </w:rPr>
              <w:t>Análisis de Tipología de Proyecto o Modificación:</w:t>
            </w:r>
          </w:p>
          <w:p w14:paraId="5CCBE6FD" w14:textId="77777777" w:rsidR="00CA1512" w:rsidRDefault="00CA1512" w:rsidP="00CA1512">
            <w:pPr>
              <w:ind w:left="601"/>
              <w:rPr>
                <w:bCs/>
              </w:rPr>
            </w:pPr>
          </w:p>
          <w:p w14:paraId="6CA0B592" w14:textId="7EEA10F9" w:rsidR="00CA1512" w:rsidRPr="005D2332" w:rsidRDefault="00CA1512" w:rsidP="00CA1512">
            <w:pPr>
              <w:ind w:left="601"/>
              <w:jc w:val="both"/>
              <w:rPr>
                <w:bCs/>
              </w:rPr>
            </w:pPr>
            <w:r>
              <w:rPr>
                <w:bCs/>
              </w:rPr>
              <w:t>Dado el tipo de proyecto y su ubicación geográfica y sociocultural, su</w:t>
            </w:r>
            <w:r w:rsidRPr="005D2332">
              <w:rPr>
                <w:bCs/>
              </w:rPr>
              <w:t xml:space="preserve"> contexto</w:t>
            </w:r>
            <w:r>
              <w:rPr>
                <w:bCs/>
              </w:rPr>
              <w:t xml:space="preserve"> de</w:t>
            </w:r>
            <w:r w:rsidRPr="005D2332">
              <w:rPr>
                <w:bCs/>
              </w:rPr>
              <w:t xml:space="preserve"> análisis </w:t>
            </w:r>
            <w:r>
              <w:rPr>
                <w:bCs/>
              </w:rPr>
              <w:t xml:space="preserve">se hará en base a </w:t>
            </w:r>
            <w:r w:rsidRPr="005D2332">
              <w:rPr>
                <w:bCs/>
              </w:rPr>
              <w:t xml:space="preserve">las tipologías </w:t>
            </w:r>
            <w:r>
              <w:rPr>
                <w:bCs/>
              </w:rPr>
              <w:t>relacionadas,</w:t>
            </w:r>
            <w:r w:rsidRPr="005D2332">
              <w:rPr>
                <w:bCs/>
              </w:rPr>
              <w:t xml:space="preserve"> </w:t>
            </w:r>
            <w:r>
              <w:rPr>
                <w:bCs/>
              </w:rPr>
              <w:t xml:space="preserve">específicamente </w:t>
            </w:r>
            <w:r w:rsidRPr="005D2332">
              <w:rPr>
                <w:bCs/>
              </w:rPr>
              <w:t xml:space="preserve">aquellos </w:t>
            </w:r>
            <w:r w:rsidRPr="00336648">
              <w:rPr>
                <w:bCs/>
              </w:rPr>
              <w:t>literales q</w:t>
            </w:r>
            <w:r>
              <w:rPr>
                <w:bCs/>
              </w:rPr>
              <w:t>ue pudiesen aplicarle.</w:t>
            </w:r>
          </w:p>
          <w:p w14:paraId="6C62847E" w14:textId="77777777" w:rsidR="00CA1512" w:rsidRDefault="00CA1512" w:rsidP="00CA1512">
            <w:pPr>
              <w:ind w:left="601"/>
              <w:rPr>
                <w:bCs/>
                <w:u w:val="single"/>
              </w:rPr>
            </w:pPr>
          </w:p>
          <w:p w14:paraId="1A81C9B1" w14:textId="7EA73623" w:rsidR="00CA1512" w:rsidRPr="003E125D" w:rsidRDefault="00CA1512" w:rsidP="00CA1512">
            <w:pPr>
              <w:pStyle w:val="Prrafodelista"/>
              <w:numPr>
                <w:ilvl w:val="3"/>
                <w:numId w:val="15"/>
              </w:numPr>
              <w:ind w:left="1309"/>
              <w:rPr>
                <w:b/>
                <w:u w:val="single"/>
              </w:rPr>
            </w:pPr>
            <w:r w:rsidRPr="003E125D">
              <w:rPr>
                <w:b/>
                <w:u w:val="single"/>
              </w:rPr>
              <w:t>Tipología a) LGBMA</w:t>
            </w:r>
          </w:p>
          <w:p w14:paraId="00233EC8" w14:textId="77777777" w:rsidR="00CA1512" w:rsidRPr="00383DC7" w:rsidRDefault="00CA1512" w:rsidP="00FF0828">
            <w:pPr>
              <w:rPr>
                <w:bCs/>
              </w:rPr>
            </w:pPr>
          </w:p>
          <w:p w14:paraId="632C29F7" w14:textId="77777777" w:rsidR="00CA1512" w:rsidRDefault="00CA1512" w:rsidP="00CA1512">
            <w:pPr>
              <w:pStyle w:val="Prrafodelista"/>
              <w:numPr>
                <w:ilvl w:val="0"/>
                <w:numId w:val="41"/>
              </w:numPr>
              <w:tabs>
                <w:tab w:val="left" w:pos="600"/>
              </w:tabs>
              <w:rPr>
                <w:rFonts w:eastAsia="Arial Unicode MS" w:cs="Arial Unicode MS"/>
                <w:spacing w:val="-4"/>
              </w:rPr>
            </w:pPr>
            <w:r>
              <w:rPr>
                <w:rFonts w:eastAsia="Arial Unicode MS" w:cs="Arial Unicode MS"/>
                <w:spacing w:val="-4"/>
              </w:rPr>
              <w:t>De acuerdo al artículo 3° de la Ley Orgánica de la Superintendencia del Medio Ambiente, la SMA tiene entre otras atribuciones las siguientes:</w:t>
            </w:r>
          </w:p>
          <w:p w14:paraId="3052C21F" w14:textId="31FA566F" w:rsidR="00CA1512" w:rsidRPr="00466908" w:rsidRDefault="00CA1512" w:rsidP="00CA1512">
            <w:pPr>
              <w:tabs>
                <w:tab w:val="left" w:pos="567"/>
                <w:tab w:val="left" w:pos="851"/>
              </w:tabs>
              <w:ind w:left="601"/>
              <w:jc w:val="both"/>
              <w:rPr>
                <w:rFonts w:eastAsia="Arial Unicode MS" w:cs="Arial Unicode MS"/>
                <w:i/>
                <w:iCs/>
                <w:spacing w:val="-4"/>
              </w:rPr>
            </w:pPr>
            <w:r w:rsidRPr="00466908">
              <w:rPr>
                <w:rFonts w:eastAsia="Arial Unicode MS" w:cs="Arial Unicode MS"/>
                <w:b/>
                <w:bCs/>
                <w:spacing w:val="-4"/>
              </w:rPr>
              <w:lastRenderedPageBreak/>
              <w:t>Letra i)</w:t>
            </w:r>
            <w:r>
              <w:rPr>
                <w:rFonts w:eastAsia="Arial Unicode MS" w:cs="Arial Unicode MS"/>
                <w:spacing w:val="-4"/>
              </w:rPr>
              <w:t xml:space="preserve"> </w:t>
            </w:r>
            <w:r w:rsidRPr="00466908">
              <w:rPr>
                <w:rFonts w:eastAsia="Arial Unicode MS" w:cs="Arial Unicode MS"/>
                <w:i/>
                <w:iCs/>
                <w:spacing w:val="-4"/>
              </w:rPr>
              <w:t>Requerir, previo informe del Servicio de Evaluación, mediante resolución fundada y bajo apercibimiento de sanción, a los titulares de proyectos o actividades que conforme al artículo 10 de la ley 19.300, debieron someterse al Sistema de Evaluación de Impacto Ambiental y no cuenten con una Resolución de Calificación, para que sometan a dicho sistema el Estudio o Declaración de impacto Ambiental correspondiente.</w:t>
            </w:r>
          </w:p>
          <w:p w14:paraId="71EDFBDF" w14:textId="49EB25FB" w:rsidR="00CA1512" w:rsidRDefault="00CA1512" w:rsidP="00CA1512">
            <w:pPr>
              <w:tabs>
                <w:tab w:val="left" w:pos="567"/>
                <w:tab w:val="left" w:pos="851"/>
              </w:tabs>
              <w:ind w:left="601"/>
              <w:rPr>
                <w:rFonts w:eastAsia="Arial Unicode MS" w:cs="Arial Unicode MS"/>
                <w:spacing w:val="-4"/>
              </w:rPr>
            </w:pPr>
          </w:p>
          <w:p w14:paraId="5D1CF97B" w14:textId="77777777" w:rsidR="00485376" w:rsidRDefault="00485376" w:rsidP="00CA1512">
            <w:pPr>
              <w:tabs>
                <w:tab w:val="left" w:pos="567"/>
                <w:tab w:val="left" w:pos="851"/>
              </w:tabs>
              <w:ind w:left="601"/>
              <w:rPr>
                <w:rFonts w:eastAsia="Arial Unicode MS" w:cs="Arial Unicode MS"/>
                <w:spacing w:val="-4"/>
              </w:rPr>
            </w:pPr>
          </w:p>
          <w:p w14:paraId="719CD3E6" w14:textId="77777777" w:rsidR="00CA1512" w:rsidRDefault="00CA1512" w:rsidP="00CA1512">
            <w:pPr>
              <w:pStyle w:val="Prrafodelista"/>
              <w:numPr>
                <w:ilvl w:val="0"/>
                <w:numId w:val="41"/>
              </w:numPr>
              <w:tabs>
                <w:tab w:val="left" w:pos="600"/>
              </w:tabs>
              <w:rPr>
                <w:rFonts w:eastAsia="Times New Roman"/>
                <w:color w:val="000000"/>
                <w:lang w:eastAsia="es-CL"/>
              </w:rPr>
            </w:pPr>
            <w:r>
              <w:rPr>
                <w:rFonts w:eastAsia="Times New Roman"/>
                <w:color w:val="000000"/>
                <w:lang w:eastAsia="es-CL"/>
              </w:rPr>
              <w:t>Según establece el Art. 10 de la LGBMA los proyectos o actividades susceptibles de causar impacto ambiental, en cualesquiera de sus fases, que deberán</w:t>
            </w:r>
          </w:p>
          <w:p w14:paraId="51E48755" w14:textId="39D3136B" w:rsidR="00CA1512" w:rsidRDefault="00CA1512" w:rsidP="00CA1512">
            <w:pPr>
              <w:pStyle w:val="Prrafodelista"/>
              <w:ind w:left="600"/>
              <w:rPr>
                <w:rFonts w:eastAsia="Times New Roman"/>
                <w:color w:val="000000"/>
                <w:lang w:eastAsia="es-CL"/>
              </w:rPr>
            </w:pPr>
            <w:r>
              <w:rPr>
                <w:rFonts w:eastAsia="Times New Roman"/>
                <w:color w:val="000000"/>
                <w:lang w:eastAsia="es-CL"/>
              </w:rPr>
              <w:t>someterse al sistema de evaluación de impacto ambiental, son los siguientes:</w:t>
            </w:r>
          </w:p>
          <w:p w14:paraId="4187F2C9" w14:textId="5425D1B6" w:rsidR="00485376" w:rsidRDefault="00CA1512" w:rsidP="00CA1512">
            <w:pPr>
              <w:ind w:left="601"/>
              <w:jc w:val="both"/>
              <w:rPr>
                <w:rFonts w:eastAsia="Times New Roman"/>
                <w:i/>
                <w:iCs/>
                <w:color w:val="000000"/>
                <w:lang w:eastAsia="es-CL"/>
              </w:rPr>
            </w:pPr>
            <w:r w:rsidRPr="00466908">
              <w:rPr>
                <w:rFonts w:eastAsia="Times New Roman"/>
                <w:i/>
                <w:iCs/>
                <w:color w:val="000000"/>
                <w:lang w:eastAsia="es-CL"/>
              </w:rPr>
              <w:t xml:space="preserve">a) Acueductos, embalses o tranques y sifones que deban someterse a la autorización establecida en el artículo 294 del Código de Aguas, presas, drenaje, desecación, </w:t>
            </w:r>
            <w:r w:rsidRPr="00D53322">
              <w:rPr>
                <w:rFonts w:eastAsia="Times New Roman"/>
                <w:b/>
                <w:bCs/>
                <w:i/>
                <w:iCs/>
                <w:color w:val="000000"/>
                <w:lang w:eastAsia="es-CL"/>
              </w:rPr>
              <w:t>dragado</w:t>
            </w:r>
            <w:r w:rsidRPr="00466908">
              <w:rPr>
                <w:rFonts w:eastAsia="Times New Roman"/>
                <w:i/>
                <w:iCs/>
                <w:color w:val="000000"/>
                <w:lang w:eastAsia="es-CL"/>
              </w:rPr>
              <w:t xml:space="preserve">, defensa o alteración, significativos, </w:t>
            </w:r>
            <w:r w:rsidRPr="00D53322">
              <w:rPr>
                <w:rFonts w:eastAsia="Times New Roman"/>
                <w:b/>
                <w:bCs/>
                <w:i/>
                <w:iCs/>
                <w:color w:val="000000"/>
                <w:lang w:eastAsia="es-CL"/>
              </w:rPr>
              <w:t>de cuerpos o cursos naturales de aguas</w:t>
            </w:r>
            <w:r w:rsidR="00485376">
              <w:rPr>
                <w:rFonts w:eastAsia="Times New Roman"/>
                <w:i/>
                <w:iCs/>
                <w:color w:val="000000"/>
                <w:lang w:eastAsia="es-CL"/>
              </w:rPr>
              <w:t>.</w:t>
            </w:r>
          </w:p>
          <w:p w14:paraId="0DC40800" w14:textId="77777777" w:rsidR="00485376" w:rsidRDefault="00485376" w:rsidP="00CA1512">
            <w:pPr>
              <w:ind w:left="601"/>
              <w:jc w:val="both"/>
              <w:rPr>
                <w:rFonts w:eastAsia="Times New Roman"/>
                <w:color w:val="000000"/>
                <w:lang w:eastAsia="es-CL"/>
              </w:rPr>
            </w:pPr>
          </w:p>
          <w:p w14:paraId="4728A251" w14:textId="54D86C6A" w:rsidR="00CA1512" w:rsidRPr="008055E6" w:rsidRDefault="00CA1512" w:rsidP="00CA1512">
            <w:pPr>
              <w:ind w:left="601"/>
              <w:jc w:val="both"/>
              <w:rPr>
                <w:rFonts w:eastAsia="Times New Roman"/>
                <w:color w:val="000000"/>
                <w:lang w:eastAsia="es-CL"/>
              </w:rPr>
            </w:pPr>
            <w:r>
              <w:rPr>
                <w:rFonts w:eastAsia="Times New Roman"/>
                <w:color w:val="000000"/>
                <w:lang w:eastAsia="es-CL"/>
              </w:rPr>
              <w:t>(el destacado es nuestro).</w:t>
            </w:r>
          </w:p>
          <w:p w14:paraId="7CE7E07A" w14:textId="77777777" w:rsidR="00CA1512" w:rsidRDefault="00CA1512" w:rsidP="00CA1512">
            <w:pPr>
              <w:pStyle w:val="Prrafodelista"/>
              <w:ind w:left="601" w:hanging="1134"/>
              <w:rPr>
                <w:rFonts w:eastAsia="Times New Roman"/>
                <w:color w:val="000000"/>
                <w:lang w:eastAsia="es-CL"/>
              </w:rPr>
            </w:pPr>
          </w:p>
          <w:p w14:paraId="669BAD77" w14:textId="77777777" w:rsidR="00CA1512" w:rsidRDefault="00CA1512" w:rsidP="00CA1512">
            <w:pPr>
              <w:pStyle w:val="Prrafodelista"/>
              <w:numPr>
                <w:ilvl w:val="0"/>
                <w:numId w:val="41"/>
              </w:numPr>
              <w:tabs>
                <w:tab w:val="left" w:pos="600"/>
              </w:tabs>
              <w:ind w:left="600" w:hanging="240"/>
              <w:rPr>
                <w:rFonts w:cs="Arial"/>
                <w:color w:val="000000"/>
                <w:lang w:eastAsia="en-US"/>
              </w:rPr>
            </w:pPr>
            <w:r>
              <w:rPr>
                <w:rFonts w:eastAsia="Times New Roman"/>
                <w:color w:val="000000"/>
                <w:lang w:eastAsia="es-CL"/>
              </w:rPr>
              <w:t xml:space="preserve">Por su parte, </w:t>
            </w:r>
            <w:r w:rsidRPr="00981C21">
              <w:rPr>
                <w:rFonts w:eastAsia="Times New Roman"/>
                <w:lang w:eastAsia="es-CL"/>
              </w:rPr>
              <w:t xml:space="preserve">la </w:t>
            </w:r>
            <w:r w:rsidRPr="00981C21">
              <w:rPr>
                <w:rFonts w:cs="Arial"/>
              </w:rPr>
              <w:t xml:space="preserve">letra a) </w:t>
            </w:r>
            <w:r>
              <w:rPr>
                <w:rFonts w:cs="Arial"/>
                <w:color w:val="000000"/>
              </w:rPr>
              <w:t xml:space="preserve">del Artículo 3 del Reglamento del Sistema de Evaluación de Impacto Ambiental, Decreto Supremo N°40/2012 del Ministerio del Medio Ambiente, establece que deben someterse al Sistema de Evaluación de Impacto Ambiental los siguientes proyectos y actividades: </w:t>
            </w:r>
          </w:p>
          <w:p w14:paraId="05F7C328" w14:textId="77777777" w:rsidR="00CA1512" w:rsidRDefault="00CA1512" w:rsidP="00CA1512">
            <w:pPr>
              <w:autoSpaceDE w:val="0"/>
              <w:autoSpaceDN w:val="0"/>
              <w:adjustRightInd w:val="0"/>
              <w:ind w:left="601"/>
              <w:jc w:val="both"/>
              <w:rPr>
                <w:rFonts w:cs="Arial"/>
                <w:b/>
                <w:bCs/>
                <w:iCs/>
              </w:rPr>
            </w:pPr>
          </w:p>
          <w:p w14:paraId="7D5AA5E3" w14:textId="23B06502" w:rsidR="00CA1512" w:rsidRPr="007244B8" w:rsidRDefault="00CA1512" w:rsidP="00CA1512">
            <w:pPr>
              <w:autoSpaceDE w:val="0"/>
              <w:autoSpaceDN w:val="0"/>
              <w:adjustRightInd w:val="0"/>
              <w:ind w:left="601"/>
              <w:jc w:val="both"/>
              <w:rPr>
                <w:b/>
                <w:bCs/>
                <w:iCs/>
              </w:rPr>
            </w:pPr>
            <w:r w:rsidRPr="007244B8">
              <w:rPr>
                <w:rFonts w:cs="Arial"/>
                <w:b/>
                <w:bCs/>
                <w:iCs/>
              </w:rPr>
              <w:t>Letra a) Acueductos, embalses o tranques y sifones que deban someterse a la autorización establecida en el artículo 294 del Código de Aguas</w:t>
            </w:r>
          </w:p>
          <w:p w14:paraId="199AF8BE" w14:textId="77777777" w:rsidR="00CA1512" w:rsidRPr="00981C21" w:rsidRDefault="00CA1512" w:rsidP="00CA1512">
            <w:pPr>
              <w:autoSpaceDE w:val="0"/>
              <w:autoSpaceDN w:val="0"/>
              <w:adjustRightInd w:val="0"/>
              <w:ind w:left="601"/>
              <w:jc w:val="both"/>
              <w:rPr>
                <w:rFonts w:cs="Arial"/>
                <w:iCs/>
              </w:rPr>
            </w:pPr>
          </w:p>
          <w:p w14:paraId="69454D7D" w14:textId="77777777" w:rsidR="00CA1512" w:rsidRPr="00ED567A" w:rsidRDefault="00CA1512" w:rsidP="00CA1512">
            <w:pPr>
              <w:autoSpaceDE w:val="0"/>
              <w:autoSpaceDN w:val="0"/>
              <w:adjustRightInd w:val="0"/>
              <w:ind w:left="601"/>
              <w:jc w:val="both"/>
              <w:rPr>
                <w:rFonts w:cs="Arial"/>
                <w:i/>
                <w:color w:val="000000"/>
              </w:rPr>
            </w:pPr>
            <w:r w:rsidRPr="00ED567A">
              <w:rPr>
                <w:rFonts w:cs="Arial"/>
                <w:i/>
                <w:color w:val="000000"/>
              </w:rPr>
              <w:t xml:space="preserve">Presas, drenajes, desecación, </w:t>
            </w:r>
            <w:r w:rsidRPr="008055E6">
              <w:rPr>
                <w:rFonts w:cs="Arial"/>
                <w:b/>
                <w:bCs/>
                <w:i/>
                <w:color w:val="000000"/>
              </w:rPr>
              <w:t>dragado</w:t>
            </w:r>
            <w:r w:rsidRPr="00ED567A">
              <w:rPr>
                <w:rFonts w:cs="Arial"/>
                <w:i/>
                <w:color w:val="000000"/>
              </w:rPr>
              <w:t xml:space="preserve">, defensa o alteración, significativos, de </w:t>
            </w:r>
            <w:r w:rsidRPr="008055E6">
              <w:rPr>
                <w:rFonts w:cs="Arial"/>
                <w:b/>
                <w:bCs/>
                <w:i/>
                <w:color w:val="000000"/>
              </w:rPr>
              <w:t>cuerpos o cursos naturales de aguas</w:t>
            </w:r>
            <w:r w:rsidRPr="00ED567A">
              <w:rPr>
                <w:rFonts w:cs="Arial"/>
                <w:i/>
                <w:color w:val="000000"/>
              </w:rPr>
              <w:t>, incluyendo a los glaciares que se encuentren incorporados como tales en un Inventario Público a cargo de la Dirección General de Aguas. Se entenderá que estos proyectos o actividades son significativos cuando se trate de:</w:t>
            </w:r>
          </w:p>
          <w:p w14:paraId="22BAA4A8" w14:textId="77777777" w:rsidR="00CA1512" w:rsidRPr="00ED567A" w:rsidRDefault="00CA1512" w:rsidP="00CA1512">
            <w:pPr>
              <w:autoSpaceDE w:val="0"/>
              <w:autoSpaceDN w:val="0"/>
              <w:adjustRightInd w:val="0"/>
              <w:ind w:left="601"/>
              <w:jc w:val="both"/>
              <w:rPr>
                <w:rFonts w:cs="Arial"/>
                <w:i/>
                <w:color w:val="000000"/>
              </w:rPr>
            </w:pPr>
          </w:p>
          <w:p w14:paraId="6D4B7840" w14:textId="2D06D084" w:rsidR="00CA1512" w:rsidRPr="00ED567A" w:rsidRDefault="00CA1512" w:rsidP="00CA1512">
            <w:pPr>
              <w:autoSpaceDE w:val="0"/>
              <w:autoSpaceDN w:val="0"/>
              <w:adjustRightInd w:val="0"/>
              <w:ind w:left="601"/>
              <w:jc w:val="both"/>
              <w:rPr>
                <w:rFonts w:cs="Arial"/>
                <w:i/>
                <w:color w:val="000000"/>
              </w:rPr>
            </w:pPr>
            <w:r w:rsidRPr="00ED567A">
              <w:rPr>
                <w:rFonts w:cs="Arial"/>
                <w:i/>
                <w:color w:val="000000"/>
              </w:rPr>
              <w:t>a.1. Presas cuyo muro tenga una altura superior a cinco metros (5 m) medidos desde el coronamiento hasta el nivel del terreno natural, en el plano vertical que pasa por el eje de éste y que soportará el embalse de las aguas, o que generen un embalse con una capacidad superior a cincuenta mil metros cúbicos (50.000 m</w:t>
            </w:r>
            <w:r w:rsidRPr="00ED567A">
              <w:rPr>
                <w:rFonts w:cs="Arial"/>
                <w:i/>
                <w:color w:val="000000"/>
                <w:vertAlign w:val="superscript"/>
              </w:rPr>
              <w:t>3</w:t>
            </w:r>
            <w:r w:rsidRPr="00ED567A">
              <w:rPr>
                <w:rFonts w:cs="Arial"/>
                <w:i/>
                <w:color w:val="000000"/>
              </w:rPr>
              <w:t>).</w:t>
            </w:r>
            <w:r w:rsidRPr="00ED567A">
              <w:rPr>
                <w:rStyle w:val="Refdenotaalpie"/>
                <w:rFonts w:cs="Arial"/>
                <w:i/>
              </w:rPr>
              <w:footnoteReference w:id="1"/>
            </w:r>
          </w:p>
          <w:p w14:paraId="03512A70" w14:textId="5B76C402" w:rsidR="00CA1512" w:rsidRDefault="00CA1512" w:rsidP="00CA1512">
            <w:pPr>
              <w:autoSpaceDE w:val="0"/>
              <w:autoSpaceDN w:val="0"/>
              <w:adjustRightInd w:val="0"/>
              <w:ind w:left="601"/>
              <w:jc w:val="both"/>
              <w:rPr>
                <w:rFonts w:cs="Arial"/>
                <w:i/>
                <w:color w:val="000000"/>
              </w:rPr>
            </w:pPr>
          </w:p>
          <w:p w14:paraId="5BD5AF7A" w14:textId="77777777" w:rsidR="00CA1512" w:rsidRPr="00ED567A" w:rsidRDefault="00CA1512" w:rsidP="00CA1512">
            <w:pPr>
              <w:autoSpaceDE w:val="0"/>
              <w:autoSpaceDN w:val="0"/>
              <w:adjustRightInd w:val="0"/>
              <w:ind w:left="601"/>
              <w:jc w:val="both"/>
              <w:rPr>
                <w:rFonts w:cs="Arial"/>
                <w:i/>
                <w:color w:val="000000"/>
              </w:rPr>
            </w:pPr>
            <w:r w:rsidRPr="00ED567A">
              <w:rPr>
                <w:rFonts w:cs="Arial"/>
                <w:i/>
                <w:color w:val="000000"/>
              </w:rPr>
              <w:t>a.2. Drenaje o desecación de:</w:t>
            </w:r>
          </w:p>
          <w:p w14:paraId="2FB9BC48" w14:textId="77777777" w:rsidR="00CA1512" w:rsidRPr="00ED567A" w:rsidRDefault="00CA1512" w:rsidP="00CA1512">
            <w:pPr>
              <w:autoSpaceDE w:val="0"/>
              <w:autoSpaceDN w:val="0"/>
              <w:adjustRightInd w:val="0"/>
              <w:ind w:left="601"/>
              <w:jc w:val="both"/>
              <w:rPr>
                <w:rFonts w:cs="Arial"/>
                <w:i/>
                <w:color w:val="000000"/>
              </w:rPr>
            </w:pPr>
          </w:p>
          <w:p w14:paraId="0378E24A" w14:textId="77777777" w:rsidR="00CA1512" w:rsidRPr="00ED567A" w:rsidRDefault="00CA1512" w:rsidP="00CA1512">
            <w:pPr>
              <w:autoSpaceDE w:val="0"/>
              <w:autoSpaceDN w:val="0"/>
              <w:adjustRightInd w:val="0"/>
              <w:ind w:left="601"/>
              <w:jc w:val="both"/>
              <w:rPr>
                <w:rFonts w:cs="Arial"/>
                <w:i/>
                <w:color w:val="000000"/>
              </w:rPr>
            </w:pPr>
            <w:r w:rsidRPr="00ED567A">
              <w:rPr>
                <w:rFonts w:cs="Arial"/>
                <w:i/>
                <w:color w:val="000000"/>
              </w:rPr>
              <w:t>a.2.1 Vegas y bofedales ubicados en las Regiones de Arica y Parinacota, Tarapacá y Antofagasta, cualquiera sea su superficie de terreno a recuperar y/o afectar.</w:t>
            </w:r>
          </w:p>
          <w:p w14:paraId="0EE38D1A" w14:textId="77777777" w:rsidR="00CA1512" w:rsidRPr="00ED567A" w:rsidRDefault="00CA1512" w:rsidP="00CA1512">
            <w:pPr>
              <w:autoSpaceDE w:val="0"/>
              <w:autoSpaceDN w:val="0"/>
              <w:adjustRightInd w:val="0"/>
              <w:ind w:left="601"/>
              <w:jc w:val="both"/>
              <w:rPr>
                <w:rFonts w:cs="Arial"/>
                <w:i/>
                <w:color w:val="000000"/>
              </w:rPr>
            </w:pPr>
            <w:r w:rsidRPr="00ED567A">
              <w:rPr>
                <w:rFonts w:cs="Arial"/>
                <w:i/>
                <w:color w:val="000000"/>
              </w:rPr>
              <w:t>a.2.2 Suelos "ñadis", cuya superficie de terreno a recuperar y/o afectar sea igual o superior a doscientas hectáreas (200 ha).</w:t>
            </w:r>
          </w:p>
          <w:p w14:paraId="4AA8CE79" w14:textId="1E6A0153" w:rsidR="00CA1512" w:rsidRDefault="00CA1512" w:rsidP="00CA1512">
            <w:pPr>
              <w:autoSpaceDE w:val="0"/>
              <w:autoSpaceDN w:val="0"/>
              <w:adjustRightInd w:val="0"/>
              <w:ind w:left="601"/>
              <w:jc w:val="both"/>
              <w:rPr>
                <w:rFonts w:cs="Arial"/>
                <w:i/>
                <w:color w:val="000000"/>
              </w:rPr>
            </w:pPr>
            <w:r w:rsidRPr="00ED567A">
              <w:rPr>
                <w:rFonts w:cs="Arial"/>
                <w:i/>
                <w:color w:val="000000"/>
              </w:rPr>
              <w:t>a.2.3 Turberas.</w:t>
            </w:r>
          </w:p>
          <w:p w14:paraId="63C18007" w14:textId="77777777" w:rsidR="00CA1512" w:rsidRPr="00ED567A" w:rsidRDefault="00CA1512" w:rsidP="00CA1512">
            <w:pPr>
              <w:autoSpaceDE w:val="0"/>
              <w:autoSpaceDN w:val="0"/>
              <w:adjustRightInd w:val="0"/>
              <w:ind w:left="601"/>
              <w:jc w:val="both"/>
              <w:rPr>
                <w:rFonts w:cs="Arial"/>
                <w:i/>
                <w:color w:val="000000"/>
              </w:rPr>
            </w:pPr>
          </w:p>
          <w:p w14:paraId="01C99434" w14:textId="77777777" w:rsidR="00CA1512" w:rsidRPr="00ED567A" w:rsidRDefault="00CA1512" w:rsidP="00CA1512">
            <w:pPr>
              <w:autoSpaceDE w:val="0"/>
              <w:autoSpaceDN w:val="0"/>
              <w:adjustRightInd w:val="0"/>
              <w:ind w:left="601"/>
              <w:jc w:val="both"/>
              <w:rPr>
                <w:rFonts w:cs="Arial"/>
                <w:i/>
                <w:color w:val="000000"/>
              </w:rPr>
            </w:pPr>
            <w:r w:rsidRPr="00ED567A">
              <w:rPr>
                <w:rFonts w:cs="Arial"/>
                <w:i/>
                <w:color w:val="000000"/>
              </w:rPr>
              <w:t xml:space="preserve">a.2.4 Cuerpos naturales de aguas superficiales tales como lagos, lagunas, pantanos, marismas, vegas, </w:t>
            </w:r>
            <w:proofErr w:type="spellStart"/>
            <w:r w:rsidRPr="00ED567A">
              <w:rPr>
                <w:rFonts w:cs="Arial"/>
                <w:i/>
                <w:color w:val="000000"/>
              </w:rPr>
              <w:t>albúferas</w:t>
            </w:r>
            <w:proofErr w:type="spellEnd"/>
            <w:r w:rsidRPr="00ED567A">
              <w:rPr>
                <w:rFonts w:cs="Arial"/>
                <w:i/>
                <w:color w:val="000000"/>
              </w:rPr>
              <w:t xml:space="preserve">, humedales o bofedales, exceptuándose los identificados en los literales anteriores, cuya superficie de terreno a recuperar y/o afectar sea igual o superior a diez hectáreas (10 ha), tratándose de las Regiones de Arica y Parinacota a la Región de Coquimbo; o a veinte hectáreas (20 ha), tratándose de las Regiones de Valparaíso a la Región del Maule, incluida la Región Metropolitana de Santiago; o a treinta hectáreas (30 ha), tratándose de las Regiones del Bío </w:t>
            </w:r>
            <w:proofErr w:type="spellStart"/>
            <w:r w:rsidRPr="00ED567A">
              <w:rPr>
                <w:rFonts w:cs="Arial"/>
                <w:i/>
                <w:color w:val="000000"/>
              </w:rPr>
              <w:t>Bío</w:t>
            </w:r>
            <w:proofErr w:type="spellEnd"/>
            <w:r w:rsidRPr="00ED567A">
              <w:rPr>
                <w:rFonts w:cs="Arial"/>
                <w:i/>
                <w:color w:val="000000"/>
              </w:rPr>
              <w:t xml:space="preserve"> a la Región de Magallanes y Antártica Chilena.</w:t>
            </w:r>
          </w:p>
          <w:p w14:paraId="2D474BE2" w14:textId="77777777" w:rsidR="00CA1512" w:rsidRPr="00ED567A" w:rsidRDefault="00CA1512" w:rsidP="00CA1512">
            <w:pPr>
              <w:autoSpaceDE w:val="0"/>
              <w:autoSpaceDN w:val="0"/>
              <w:adjustRightInd w:val="0"/>
              <w:ind w:left="601"/>
              <w:jc w:val="both"/>
              <w:rPr>
                <w:rFonts w:cs="Arial"/>
                <w:i/>
                <w:color w:val="000000"/>
              </w:rPr>
            </w:pPr>
          </w:p>
          <w:p w14:paraId="2336F166" w14:textId="77777777" w:rsidR="00CA1512" w:rsidRPr="00ED567A" w:rsidRDefault="00CA1512" w:rsidP="00CA1512">
            <w:pPr>
              <w:autoSpaceDE w:val="0"/>
              <w:autoSpaceDN w:val="0"/>
              <w:adjustRightInd w:val="0"/>
              <w:ind w:left="601"/>
              <w:jc w:val="both"/>
              <w:rPr>
                <w:rFonts w:cs="Arial"/>
                <w:i/>
                <w:color w:val="000000"/>
              </w:rPr>
            </w:pPr>
            <w:r w:rsidRPr="00ED567A">
              <w:rPr>
                <w:rFonts w:cs="Arial"/>
                <w:i/>
                <w:color w:val="000000"/>
              </w:rPr>
              <w:lastRenderedPageBreak/>
              <w:t xml:space="preserve">a.3. </w:t>
            </w:r>
            <w:r w:rsidRPr="008055E6">
              <w:rPr>
                <w:rFonts w:cs="Arial"/>
                <w:b/>
                <w:bCs/>
                <w:i/>
                <w:color w:val="000000"/>
              </w:rPr>
              <w:t>Dragado de fango, grava, arenas u otros materiales de cuerpos de aguas continentales</w:t>
            </w:r>
            <w:r w:rsidRPr="00ED567A">
              <w:rPr>
                <w:rFonts w:cs="Arial"/>
                <w:i/>
                <w:color w:val="000000"/>
              </w:rPr>
              <w:t xml:space="preserve">, en una cantidad igual o superior a veinte mil metros cúbicos (20.000 m³) de material total a extraer y/o a remover, tratándose de las Regiones de Arica y Parinacota a la Región de Atacama, o en una cantidad de </w:t>
            </w:r>
            <w:r w:rsidRPr="008055E6">
              <w:rPr>
                <w:rFonts w:cs="Arial"/>
                <w:b/>
                <w:bCs/>
                <w:i/>
                <w:color w:val="000000"/>
              </w:rPr>
              <w:t>cincuenta mil metros cúbicos (50.000 m³) de material total a extraer y/o a remover, tratándose de las Regiones de Coquimbo a la Región de Magallanes y Antártica Chilena</w:t>
            </w:r>
            <w:r w:rsidRPr="00ED567A">
              <w:rPr>
                <w:rFonts w:cs="Arial"/>
                <w:i/>
                <w:color w:val="000000"/>
              </w:rPr>
              <w:t>, incluida la Región Metropolitana de Santiago.</w:t>
            </w:r>
          </w:p>
          <w:p w14:paraId="0DD7ADCD" w14:textId="77777777" w:rsidR="00CA1512" w:rsidRPr="00ED567A" w:rsidRDefault="00CA1512" w:rsidP="00CA1512">
            <w:pPr>
              <w:autoSpaceDE w:val="0"/>
              <w:autoSpaceDN w:val="0"/>
              <w:adjustRightInd w:val="0"/>
              <w:ind w:left="601"/>
              <w:jc w:val="both"/>
              <w:rPr>
                <w:rFonts w:cs="Arial"/>
                <w:i/>
                <w:color w:val="000000"/>
              </w:rPr>
            </w:pPr>
          </w:p>
          <w:p w14:paraId="2633397C" w14:textId="77777777" w:rsidR="00CA1512" w:rsidRPr="008055E6" w:rsidRDefault="00CA1512" w:rsidP="00CA1512">
            <w:pPr>
              <w:autoSpaceDE w:val="0"/>
              <w:autoSpaceDN w:val="0"/>
              <w:adjustRightInd w:val="0"/>
              <w:ind w:left="601"/>
              <w:jc w:val="both"/>
              <w:rPr>
                <w:rFonts w:cs="Arial"/>
                <w:b/>
                <w:bCs/>
                <w:i/>
                <w:color w:val="000000"/>
              </w:rPr>
            </w:pPr>
            <w:r w:rsidRPr="008055E6">
              <w:rPr>
                <w:rFonts w:cs="Arial"/>
                <w:b/>
                <w:bCs/>
                <w:i/>
                <w:color w:val="000000"/>
              </w:rPr>
              <w:t>Dragado de fango, grava, arenas u otros materiales de cursos o cuerpos de aguas marítimas, en una cantidad igual o superior a cincuenta mil metros cúbicos (50.000 m³) de material total a extraer y/o a remover.</w:t>
            </w:r>
          </w:p>
          <w:p w14:paraId="163123BD" w14:textId="77777777" w:rsidR="00CA1512" w:rsidRPr="008055E6" w:rsidRDefault="00CA1512" w:rsidP="00CA1512">
            <w:pPr>
              <w:autoSpaceDE w:val="0"/>
              <w:autoSpaceDN w:val="0"/>
              <w:adjustRightInd w:val="0"/>
              <w:ind w:left="601"/>
              <w:jc w:val="both"/>
              <w:rPr>
                <w:rFonts w:cs="Arial"/>
                <w:b/>
                <w:bCs/>
                <w:i/>
                <w:color w:val="000000"/>
              </w:rPr>
            </w:pPr>
          </w:p>
          <w:p w14:paraId="7634CD64" w14:textId="77777777" w:rsidR="00CA1512" w:rsidRPr="008055E6" w:rsidRDefault="00CA1512" w:rsidP="00CA1512">
            <w:pPr>
              <w:autoSpaceDE w:val="0"/>
              <w:autoSpaceDN w:val="0"/>
              <w:adjustRightInd w:val="0"/>
              <w:ind w:left="601"/>
              <w:jc w:val="both"/>
              <w:rPr>
                <w:rFonts w:cs="Arial"/>
                <w:b/>
                <w:bCs/>
                <w:i/>
                <w:color w:val="000000"/>
              </w:rPr>
            </w:pPr>
            <w:r w:rsidRPr="008055E6">
              <w:rPr>
                <w:rFonts w:cs="Arial"/>
                <w:b/>
                <w:bCs/>
                <w:i/>
                <w:color w:val="000000"/>
              </w:rPr>
              <w:t>Se entenderá por dragado la extracción y/o movimiento de material del lecho de cuerpos y cursos de aguas continentales o marítimas, por medio de cualquier tipo de maquinaria con el objeto de ahondar y/o limpiar.</w:t>
            </w:r>
          </w:p>
          <w:p w14:paraId="62B87D52" w14:textId="77777777" w:rsidR="00CA1512" w:rsidRPr="00ED567A" w:rsidRDefault="00CA1512" w:rsidP="00CA1512">
            <w:pPr>
              <w:autoSpaceDE w:val="0"/>
              <w:autoSpaceDN w:val="0"/>
              <w:adjustRightInd w:val="0"/>
              <w:ind w:left="601"/>
              <w:jc w:val="both"/>
              <w:rPr>
                <w:rFonts w:cs="Arial"/>
                <w:i/>
                <w:color w:val="000000"/>
              </w:rPr>
            </w:pPr>
          </w:p>
          <w:p w14:paraId="5AACA6B4" w14:textId="77777777" w:rsidR="00CA1512" w:rsidRPr="00ED567A" w:rsidRDefault="00CA1512" w:rsidP="00CA1512">
            <w:pPr>
              <w:autoSpaceDE w:val="0"/>
              <w:autoSpaceDN w:val="0"/>
              <w:adjustRightInd w:val="0"/>
              <w:ind w:left="601"/>
              <w:jc w:val="both"/>
              <w:rPr>
                <w:rFonts w:cs="Arial"/>
                <w:i/>
                <w:color w:val="000000"/>
              </w:rPr>
            </w:pPr>
            <w:r w:rsidRPr="00ED567A">
              <w:rPr>
                <w:rFonts w:cs="Arial"/>
                <w:i/>
                <w:color w:val="000000"/>
              </w:rPr>
              <w:t>a.4. Defensa o alteración de un cuerpo o curso de aguas continentales, tal que se movilice una cantidad igual o superior a cincuenta mil metros cúbicos de material (50.000 m³), tratándose de las Regiones de Arica y Parinacota a la Región de Coquimbo, o cien mil metros cúbicos (100.000 m³), tratándose de las Regiones de Valparaíso a la Región de Magallanes y Antártica Chilena, incluida la Región Metropolitana de Santiago.</w:t>
            </w:r>
          </w:p>
          <w:p w14:paraId="2C842128" w14:textId="77777777" w:rsidR="00CA1512" w:rsidRDefault="00CA1512" w:rsidP="00CA1512">
            <w:pPr>
              <w:autoSpaceDE w:val="0"/>
              <w:autoSpaceDN w:val="0"/>
              <w:adjustRightInd w:val="0"/>
              <w:ind w:left="601"/>
              <w:jc w:val="both"/>
              <w:rPr>
                <w:rFonts w:cs="Arial"/>
                <w:iCs/>
                <w:color w:val="000000"/>
              </w:rPr>
            </w:pPr>
          </w:p>
          <w:p w14:paraId="63F8C63C" w14:textId="77777777" w:rsidR="00CA1512" w:rsidRPr="00ED567A" w:rsidRDefault="00CA1512" w:rsidP="00CA1512">
            <w:pPr>
              <w:autoSpaceDE w:val="0"/>
              <w:autoSpaceDN w:val="0"/>
              <w:adjustRightInd w:val="0"/>
              <w:ind w:left="601"/>
              <w:jc w:val="both"/>
              <w:rPr>
                <w:rFonts w:cs="Arial"/>
                <w:i/>
                <w:color w:val="000000"/>
              </w:rPr>
            </w:pPr>
            <w:r w:rsidRPr="00ED567A">
              <w:rPr>
                <w:rFonts w:cs="Arial"/>
                <w:i/>
                <w:color w:val="000000"/>
              </w:rPr>
              <w:t>Se entenderá por defensa o alteración aquellas obras de regularización o protección de las riberas de estos cuerpos o cursos, o actividades que impliquen un cambio de trazado de su cauce, o la modificación artificial de su sección transversal, todas de modo permanente.</w:t>
            </w:r>
          </w:p>
          <w:p w14:paraId="59D9C94E" w14:textId="77777777" w:rsidR="00CA1512" w:rsidRPr="00ED567A" w:rsidRDefault="00CA1512" w:rsidP="00CA1512">
            <w:pPr>
              <w:autoSpaceDE w:val="0"/>
              <w:autoSpaceDN w:val="0"/>
              <w:adjustRightInd w:val="0"/>
              <w:ind w:left="601"/>
              <w:jc w:val="both"/>
              <w:rPr>
                <w:rFonts w:cs="Arial"/>
                <w:i/>
              </w:rPr>
            </w:pPr>
          </w:p>
          <w:p w14:paraId="64C9C9B8" w14:textId="77777777" w:rsidR="00CA1512" w:rsidRPr="00ED567A" w:rsidRDefault="00CA1512" w:rsidP="00CA1512">
            <w:pPr>
              <w:autoSpaceDE w:val="0"/>
              <w:autoSpaceDN w:val="0"/>
              <w:adjustRightInd w:val="0"/>
              <w:ind w:left="601"/>
              <w:jc w:val="both"/>
              <w:rPr>
                <w:rFonts w:cs="Arial"/>
                <w:i/>
                <w:color w:val="000000"/>
              </w:rPr>
            </w:pPr>
            <w:r w:rsidRPr="00ED567A">
              <w:rPr>
                <w:rFonts w:cs="Arial"/>
                <w:i/>
                <w:color w:val="000000"/>
              </w:rPr>
              <w:t>La alteración del lecho del curso o cuerpo de agua y de su ribera dentro de la sección que haya sido declarada área preferencial para la pesca recreativa deberá someterse al Sistema de Evaluación de Impacto Ambiental, independiente de la cantidad de material movilizado.</w:t>
            </w:r>
          </w:p>
          <w:p w14:paraId="2C4C76DB" w14:textId="77777777" w:rsidR="00CA1512" w:rsidRPr="00ED567A" w:rsidRDefault="00CA1512" w:rsidP="00CA1512">
            <w:pPr>
              <w:autoSpaceDE w:val="0"/>
              <w:autoSpaceDN w:val="0"/>
              <w:adjustRightInd w:val="0"/>
              <w:ind w:left="601"/>
              <w:jc w:val="both"/>
              <w:rPr>
                <w:rFonts w:cs="Arial"/>
                <w:i/>
                <w:color w:val="000000"/>
              </w:rPr>
            </w:pPr>
          </w:p>
          <w:p w14:paraId="44CE4A60" w14:textId="6987C50F" w:rsidR="00485376" w:rsidRDefault="00CA1512" w:rsidP="00485376">
            <w:pPr>
              <w:autoSpaceDE w:val="0"/>
              <w:autoSpaceDN w:val="0"/>
              <w:adjustRightInd w:val="0"/>
              <w:ind w:left="601"/>
              <w:jc w:val="both"/>
              <w:rPr>
                <w:bCs/>
              </w:rPr>
            </w:pPr>
            <w:r w:rsidRPr="00ED567A">
              <w:rPr>
                <w:rFonts w:cs="Arial"/>
                <w:i/>
                <w:color w:val="000000"/>
              </w:rPr>
              <w:t>a.5. La ejecución de obras o actividades que impliquen alteración de las características del glaciar</w:t>
            </w:r>
            <w:r w:rsidR="00485376">
              <w:rPr>
                <w:rFonts w:eastAsia="Times New Roman"/>
                <w:color w:val="000000"/>
                <w:lang w:eastAsia="es-CL"/>
              </w:rPr>
              <w:t>.</w:t>
            </w:r>
            <w:r w:rsidR="00C07043">
              <w:rPr>
                <w:rFonts w:eastAsia="Times New Roman"/>
                <w:color w:val="000000"/>
                <w:lang w:eastAsia="es-CL"/>
              </w:rPr>
              <w:t xml:space="preserve"> </w:t>
            </w:r>
            <w:proofErr w:type="gramStart"/>
            <w:r w:rsidR="00485376" w:rsidRPr="00811414">
              <w:rPr>
                <w:bCs/>
              </w:rPr>
              <w:t>(</w:t>
            </w:r>
            <w:proofErr w:type="gramEnd"/>
            <w:r w:rsidR="00485376">
              <w:rPr>
                <w:bCs/>
              </w:rPr>
              <w:t>el</w:t>
            </w:r>
            <w:r w:rsidR="00485376" w:rsidRPr="00811414">
              <w:rPr>
                <w:bCs/>
              </w:rPr>
              <w:t xml:space="preserve"> </w:t>
            </w:r>
            <w:r w:rsidR="00485376">
              <w:rPr>
                <w:bCs/>
              </w:rPr>
              <w:t>destacado</w:t>
            </w:r>
            <w:r w:rsidR="00485376" w:rsidRPr="00811414">
              <w:rPr>
                <w:bCs/>
              </w:rPr>
              <w:t xml:space="preserve"> es nuestro).</w:t>
            </w:r>
          </w:p>
          <w:p w14:paraId="71A0E717" w14:textId="77777777" w:rsidR="00485376" w:rsidRDefault="00485376" w:rsidP="00CA1512">
            <w:pPr>
              <w:autoSpaceDE w:val="0"/>
              <w:autoSpaceDN w:val="0"/>
              <w:adjustRightInd w:val="0"/>
              <w:ind w:left="601"/>
              <w:jc w:val="both"/>
              <w:rPr>
                <w:rFonts w:eastAsia="Times New Roman"/>
                <w:color w:val="000000"/>
                <w:lang w:eastAsia="es-CL"/>
              </w:rPr>
            </w:pPr>
          </w:p>
          <w:p w14:paraId="5A55AE82" w14:textId="16F70A2E" w:rsidR="00CA1512" w:rsidRPr="00C27189" w:rsidRDefault="00CA1512" w:rsidP="00CA1512">
            <w:pPr>
              <w:pStyle w:val="Prrafodelista"/>
              <w:numPr>
                <w:ilvl w:val="0"/>
                <w:numId w:val="24"/>
              </w:numPr>
              <w:autoSpaceDE w:val="0"/>
              <w:autoSpaceDN w:val="0"/>
              <w:adjustRightInd w:val="0"/>
              <w:ind w:left="601"/>
              <w:rPr>
                <w:rFonts w:cs="Arial"/>
                <w:iCs/>
                <w:color w:val="000000"/>
              </w:rPr>
            </w:pPr>
            <w:r w:rsidRPr="00811414">
              <w:rPr>
                <w:rFonts w:cs="Arial"/>
                <w:iCs/>
                <w:color w:val="000000"/>
              </w:rPr>
              <w:t>En concordancia a lo anterior</w:t>
            </w:r>
            <w:r>
              <w:rPr>
                <w:rFonts w:cs="Arial"/>
                <w:iCs/>
                <w:color w:val="000000"/>
              </w:rPr>
              <w:t xml:space="preserve">, </w:t>
            </w:r>
            <w:r w:rsidRPr="00811414">
              <w:rPr>
                <w:rFonts w:cs="Arial"/>
                <w:iCs/>
                <w:color w:val="000000"/>
              </w:rPr>
              <w:t xml:space="preserve">en </w:t>
            </w:r>
            <w:r>
              <w:rPr>
                <w:rFonts w:cs="Arial"/>
                <w:iCs/>
                <w:color w:val="000000"/>
              </w:rPr>
              <w:t xml:space="preserve">específico </w:t>
            </w:r>
            <w:r w:rsidRPr="00811414">
              <w:rPr>
                <w:rFonts w:cs="Arial"/>
                <w:iCs/>
                <w:color w:val="000000"/>
              </w:rPr>
              <w:t xml:space="preserve">al </w:t>
            </w:r>
            <w:r w:rsidRPr="00811414">
              <w:rPr>
                <w:rFonts w:cs="Arial"/>
                <w:b/>
                <w:bCs/>
                <w:iCs/>
                <w:color w:val="000000"/>
              </w:rPr>
              <w:t>literal a.3</w:t>
            </w:r>
            <w:r w:rsidRPr="009620DD">
              <w:rPr>
                <w:rFonts w:cs="Arial"/>
                <w:iCs/>
                <w:color w:val="000000"/>
              </w:rPr>
              <w:t xml:space="preserve">, los documentos señalados en la letra </w:t>
            </w:r>
            <w:r w:rsidRPr="009620DD">
              <w:rPr>
                <w:rFonts w:cs="Arial"/>
                <w:b/>
                <w:bCs/>
                <w:iCs/>
                <w:color w:val="000000"/>
              </w:rPr>
              <w:t>B) del Examen de Información</w:t>
            </w:r>
            <w:r w:rsidRPr="009620DD">
              <w:rPr>
                <w:rFonts w:cs="Arial"/>
                <w:iCs/>
                <w:color w:val="000000"/>
              </w:rPr>
              <w:t xml:space="preserve">, indican que las </w:t>
            </w:r>
            <w:r w:rsidRPr="00811414">
              <w:rPr>
                <w:rFonts w:cs="Arial"/>
                <w:iCs/>
                <w:color w:val="000000"/>
              </w:rPr>
              <w:t xml:space="preserve">actividades de fiscalización ejecutadas por la </w:t>
            </w:r>
            <w:r>
              <w:rPr>
                <w:rFonts w:cs="Arial"/>
                <w:iCs/>
                <w:color w:val="000000"/>
              </w:rPr>
              <w:t xml:space="preserve">Capitanía de Puerto de Calbuco, contenidas en </w:t>
            </w:r>
            <w:r w:rsidRPr="006477B3">
              <w:rPr>
                <w:b/>
                <w:bCs/>
              </w:rPr>
              <w:t xml:space="preserve">C.P. Calbuco Ord. </w:t>
            </w:r>
            <w:proofErr w:type="spellStart"/>
            <w:r w:rsidRPr="006477B3">
              <w:rPr>
                <w:b/>
                <w:bCs/>
              </w:rPr>
              <w:t>N°</w:t>
            </w:r>
            <w:proofErr w:type="spellEnd"/>
            <w:r w:rsidRPr="006477B3">
              <w:rPr>
                <w:b/>
                <w:bCs/>
              </w:rPr>
              <w:t xml:space="preserve"> 12.600/1015 (19.12.2018)</w:t>
            </w:r>
            <w:r>
              <w:rPr>
                <w:b/>
                <w:bCs/>
              </w:rPr>
              <w:t xml:space="preserve"> </w:t>
            </w:r>
            <w:r w:rsidRPr="00496085">
              <w:t xml:space="preserve">y </w:t>
            </w:r>
            <w:r w:rsidRPr="003F4A7F">
              <w:rPr>
                <w:b/>
                <w:bCs/>
              </w:rPr>
              <w:t xml:space="preserve">C.P. Calbuco Ord. </w:t>
            </w:r>
            <w:proofErr w:type="spellStart"/>
            <w:r w:rsidRPr="003F4A7F">
              <w:rPr>
                <w:b/>
                <w:bCs/>
              </w:rPr>
              <w:t>N°</w:t>
            </w:r>
            <w:proofErr w:type="spellEnd"/>
            <w:r w:rsidRPr="003F4A7F">
              <w:rPr>
                <w:b/>
                <w:bCs/>
              </w:rPr>
              <w:t xml:space="preserve"> 12.600/237 (27.02.2019)</w:t>
            </w:r>
            <w:r w:rsidRPr="0037468E">
              <w:t xml:space="preserve">, </w:t>
            </w:r>
            <w:r>
              <w:t xml:space="preserve">indican que desde a lo menos el mes de </w:t>
            </w:r>
            <w:r w:rsidRPr="00F56068">
              <w:rPr>
                <w:b/>
                <w:bCs/>
              </w:rPr>
              <w:t>junio de 2018</w:t>
            </w:r>
            <w:r>
              <w:t xml:space="preserve">, el titular se </w:t>
            </w:r>
            <w:r w:rsidRPr="00F56068">
              <w:t xml:space="preserve">encontraba realizando trabajos de “nivelación del terreno” en terreno colindante a terreno de playa, lo que generó altos volúmenes de tierra depositados en sector de playa, y que obstruyeron el paso y se descargaron en el medio ambiente acuático. </w:t>
            </w:r>
          </w:p>
          <w:p w14:paraId="3338E157" w14:textId="6B7B7B46" w:rsidR="00CA1512" w:rsidRDefault="00CA1512" w:rsidP="00CA1512">
            <w:pPr>
              <w:pStyle w:val="Prrafodelista"/>
              <w:autoSpaceDE w:val="0"/>
              <w:autoSpaceDN w:val="0"/>
              <w:adjustRightInd w:val="0"/>
              <w:ind w:left="601"/>
              <w:rPr>
                <w:rFonts w:cs="Arial"/>
                <w:iCs/>
                <w:color w:val="000000"/>
              </w:rPr>
            </w:pPr>
          </w:p>
          <w:p w14:paraId="60F15C17" w14:textId="77777777" w:rsidR="00CA1512" w:rsidRDefault="00CA1512" w:rsidP="00CA1512">
            <w:pPr>
              <w:pStyle w:val="Prrafodelista"/>
              <w:numPr>
                <w:ilvl w:val="0"/>
                <w:numId w:val="24"/>
              </w:numPr>
              <w:autoSpaceDE w:val="0"/>
              <w:autoSpaceDN w:val="0"/>
              <w:adjustRightInd w:val="0"/>
              <w:ind w:left="601"/>
              <w:rPr>
                <w:rFonts w:cs="Arial"/>
                <w:iCs/>
                <w:color w:val="000000"/>
              </w:rPr>
            </w:pPr>
            <w:r w:rsidRPr="00F56068">
              <w:rPr>
                <w:rFonts w:cs="Arial"/>
                <w:iCs/>
                <w:color w:val="000000"/>
              </w:rPr>
              <w:t>En el</w:t>
            </w:r>
            <w:r>
              <w:rPr>
                <w:rFonts w:cs="Arial"/>
                <w:iCs/>
                <w:color w:val="000000"/>
              </w:rPr>
              <w:t xml:space="preserve"> </w:t>
            </w:r>
            <w:r w:rsidRPr="006477B3">
              <w:rPr>
                <w:b/>
                <w:bCs/>
              </w:rPr>
              <w:t xml:space="preserve">Ord. </w:t>
            </w:r>
            <w:proofErr w:type="spellStart"/>
            <w:r w:rsidRPr="006477B3">
              <w:rPr>
                <w:b/>
                <w:bCs/>
              </w:rPr>
              <w:t>N°</w:t>
            </w:r>
            <w:proofErr w:type="spellEnd"/>
            <w:r w:rsidRPr="006477B3">
              <w:rPr>
                <w:b/>
                <w:bCs/>
              </w:rPr>
              <w:t xml:space="preserve"> 12.600/1015 </w:t>
            </w:r>
            <w:r w:rsidRPr="00F56068">
              <w:rPr>
                <w:rFonts w:cs="Arial"/>
                <w:iCs/>
                <w:color w:val="000000"/>
              </w:rPr>
              <w:t xml:space="preserve">de dicha autoridad, el </w:t>
            </w:r>
            <w:r>
              <w:rPr>
                <w:rFonts w:cs="Arial"/>
                <w:iCs/>
                <w:color w:val="000000"/>
              </w:rPr>
              <w:t xml:space="preserve">Sr. Eduardo Pradenas </w:t>
            </w:r>
            <w:proofErr w:type="spellStart"/>
            <w:r>
              <w:rPr>
                <w:rFonts w:cs="Arial"/>
                <w:iCs/>
                <w:color w:val="000000"/>
              </w:rPr>
              <w:t>Feris</w:t>
            </w:r>
            <w:proofErr w:type="spellEnd"/>
            <w:r>
              <w:rPr>
                <w:rFonts w:cs="Arial"/>
                <w:iCs/>
                <w:color w:val="000000"/>
              </w:rPr>
              <w:t>, RUT: 11.504.101-1, representante legal de la empresa Inversiones, Asesorías, Arriendos y Comisiones</w:t>
            </w:r>
            <w:r w:rsidRPr="00F56068">
              <w:rPr>
                <w:rFonts w:cs="Arial"/>
                <w:iCs/>
                <w:color w:val="000000"/>
              </w:rPr>
              <w:t xml:space="preserve"> </w:t>
            </w:r>
            <w:r>
              <w:rPr>
                <w:rFonts w:cs="Arial"/>
                <w:iCs/>
                <w:color w:val="000000"/>
              </w:rPr>
              <w:t xml:space="preserve">E.I.R.L. (RUT: 76.654.380-4), </w:t>
            </w:r>
            <w:r w:rsidRPr="00F56068">
              <w:rPr>
                <w:rFonts w:cs="Arial"/>
                <w:iCs/>
                <w:color w:val="000000"/>
              </w:rPr>
              <w:t xml:space="preserve">habría informado en reunión con el sectorial, que el proyecto consistía en la construcción de un astillero, pero el día 21 de agosto de 2018, presentó solicitud de concesión marítima por un atracadero y varadero, además siendo su objetivo un astillero, y no considera </w:t>
            </w:r>
            <w:r w:rsidRPr="00C27189">
              <w:rPr>
                <w:rFonts w:cs="Arial"/>
                <w:iCs/>
                <w:color w:val="000000"/>
              </w:rPr>
              <w:t xml:space="preserve">ingresar a evaluación ambiental.  </w:t>
            </w:r>
          </w:p>
          <w:p w14:paraId="2666D917" w14:textId="77777777" w:rsidR="00CA1512" w:rsidRPr="006378A4" w:rsidRDefault="00CA1512" w:rsidP="00CA1512">
            <w:pPr>
              <w:rPr>
                <w:rFonts w:cs="Arial"/>
                <w:iCs/>
                <w:color w:val="000000"/>
              </w:rPr>
            </w:pPr>
          </w:p>
          <w:p w14:paraId="04634338" w14:textId="37C15650" w:rsidR="00CA1512" w:rsidRPr="00C27189" w:rsidRDefault="00CA1512" w:rsidP="00CA1512">
            <w:pPr>
              <w:pStyle w:val="Prrafodelista"/>
              <w:numPr>
                <w:ilvl w:val="0"/>
                <w:numId w:val="24"/>
              </w:numPr>
              <w:autoSpaceDE w:val="0"/>
              <w:autoSpaceDN w:val="0"/>
              <w:adjustRightInd w:val="0"/>
              <w:ind w:left="601"/>
              <w:rPr>
                <w:rFonts w:cs="Arial"/>
                <w:iCs/>
                <w:color w:val="000000"/>
              </w:rPr>
            </w:pPr>
            <w:r w:rsidRPr="00C27189">
              <w:rPr>
                <w:rFonts w:cs="Arial"/>
                <w:iCs/>
                <w:color w:val="000000"/>
              </w:rPr>
              <w:t xml:space="preserve">En tanto, en el </w:t>
            </w:r>
            <w:r w:rsidRPr="00C27189">
              <w:rPr>
                <w:b/>
                <w:bCs/>
              </w:rPr>
              <w:t xml:space="preserve">Ord. </w:t>
            </w:r>
            <w:proofErr w:type="spellStart"/>
            <w:r w:rsidRPr="00C27189">
              <w:rPr>
                <w:b/>
                <w:bCs/>
              </w:rPr>
              <w:t>N°</w:t>
            </w:r>
            <w:proofErr w:type="spellEnd"/>
            <w:r w:rsidRPr="00C27189">
              <w:rPr>
                <w:b/>
                <w:bCs/>
              </w:rPr>
              <w:t xml:space="preserve"> 12.600</w:t>
            </w:r>
            <w:r>
              <w:rPr>
                <w:b/>
                <w:bCs/>
              </w:rPr>
              <w:t>/237</w:t>
            </w:r>
            <w:r w:rsidRPr="00C27189">
              <w:rPr>
                <w:b/>
                <w:bCs/>
              </w:rPr>
              <w:t xml:space="preserve">, </w:t>
            </w:r>
            <w:r w:rsidRPr="00C27189">
              <w:t>se señala que la empresa mantiene en trámite solicitud de concesión marítima menor, en el sector denominado estero Huito, Comuna de Calbuco, cuyo objetivo es la instalación de un atracadero flotante para naves de hasta 50 TRG y varadero para actividades de mantención, reparación, pintado y carena de hasta 300 TRG, siendo el objetivo un astillero. En el mismo documento se indica que el día 28 de enero durante patrullaje de la Policía Marítima de Capitanía de Puerto, se mantenían los trabajos de remoción y descarga de áridos, escombros y materiales en espacio de playa.</w:t>
            </w:r>
          </w:p>
          <w:p w14:paraId="562E0DA3" w14:textId="77777777" w:rsidR="00CA1512" w:rsidRDefault="00CA1512" w:rsidP="00CA1512">
            <w:pPr>
              <w:pStyle w:val="Prrafodelista"/>
              <w:autoSpaceDE w:val="0"/>
              <w:autoSpaceDN w:val="0"/>
              <w:adjustRightInd w:val="0"/>
              <w:ind w:left="601"/>
              <w:rPr>
                <w:rFonts w:cs="Arial"/>
                <w:iCs/>
                <w:color w:val="000000"/>
              </w:rPr>
            </w:pPr>
          </w:p>
          <w:p w14:paraId="4FCB40AE" w14:textId="47425119" w:rsidR="00CA1512" w:rsidRDefault="00CA1512" w:rsidP="00CA1512">
            <w:pPr>
              <w:pStyle w:val="Prrafodelista"/>
              <w:numPr>
                <w:ilvl w:val="0"/>
                <w:numId w:val="24"/>
              </w:numPr>
              <w:autoSpaceDE w:val="0"/>
              <w:autoSpaceDN w:val="0"/>
              <w:adjustRightInd w:val="0"/>
              <w:ind w:left="601"/>
              <w:rPr>
                <w:rFonts w:cs="Arial"/>
                <w:iCs/>
                <w:color w:val="000000"/>
              </w:rPr>
            </w:pPr>
            <w:r w:rsidRPr="00C27189">
              <w:rPr>
                <w:rFonts w:cs="Arial"/>
                <w:iCs/>
                <w:color w:val="000000"/>
              </w:rPr>
              <w:t xml:space="preserve">Por otro lado, en </w:t>
            </w:r>
            <w:r w:rsidRPr="00C27189">
              <w:rPr>
                <w:rFonts w:cs="Arial"/>
                <w:b/>
                <w:bCs/>
                <w:iCs/>
                <w:color w:val="000000"/>
              </w:rPr>
              <w:t xml:space="preserve">Ord. 121 </w:t>
            </w:r>
            <w:r w:rsidRPr="00C27189">
              <w:rPr>
                <w:rFonts w:cs="Arial"/>
                <w:iCs/>
                <w:color w:val="000000"/>
              </w:rPr>
              <w:t xml:space="preserve">de SEREMIA de Medio Ambiente de Los Lagos, se cita que el día 28 de marzo, </w:t>
            </w:r>
            <w:proofErr w:type="spellStart"/>
            <w:r w:rsidRPr="00C27189">
              <w:rPr>
                <w:rFonts w:cs="Arial"/>
                <w:iCs/>
                <w:color w:val="000000"/>
              </w:rPr>
              <w:t>recepcionaron</w:t>
            </w:r>
            <w:proofErr w:type="spellEnd"/>
            <w:r w:rsidRPr="00C27189">
              <w:rPr>
                <w:rFonts w:cs="Arial"/>
                <w:iCs/>
                <w:color w:val="000000"/>
              </w:rPr>
              <w:t xml:space="preserve"> la denuncia por parte de representante de comunidad indígena de “</w:t>
            </w:r>
            <w:proofErr w:type="spellStart"/>
            <w:r w:rsidRPr="00C27189">
              <w:rPr>
                <w:rFonts w:cs="Arial"/>
                <w:iCs/>
                <w:color w:val="000000"/>
              </w:rPr>
              <w:t>Acuelo</w:t>
            </w:r>
            <w:proofErr w:type="spellEnd"/>
            <w:r w:rsidRPr="00C27189">
              <w:rPr>
                <w:rFonts w:cs="Arial"/>
                <w:iCs/>
                <w:color w:val="000000"/>
              </w:rPr>
              <w:t xml:space="preserve"> Huito”, quien indica sobre los trabajos de construcción de un astillero por parte de la empresa “Tempano Sur”, en el sector Rosario, estero Huito comuna de Calbuco, señalando una posible elusión al SEIA.</w:t>
            </w:r>
          </w:p>
          <w:p w14:paraId="0D054703" w14:textId="77777777" w:rsidR="00CA1512" w:rsidRPr="00C27189" w:rsidRDefault="00CA1512" w:rsidP="00CA1512">
            <w:pPr>
              <w:pStyle w:val="Prrafodelista"/>
              <w:autoSpaceDE w:val="0"/>
              <w:autoSpaceDN w:val="0"/>
              <w:adjustRightInd w:val="0"/>
              <w:ind w:left="601"/>
              <w:rPr>
                <w:rFonts w:cs="Arial"/>
                <w:iCs/>
                <w:color w:val="000000"/>
              </w:rPr>
            </w:pPr>
          </w:p>
          <w:p w14:paraId="562A84F8" w14:textId="2F585F09" w:rsidR="00CA1512" w:rsidRPr="00C27189" w:rsidRDefault="00CA1512" w:rsidP="00CA1512">
            <w:pPr>
              <w:pStyle w:val="Prrafodelista"/>
              <w:numPr>
                <w:ilvl w:val="0"/>
                <w:numId w:val="24"/>
              </w:numPr>
              <w:autoSpaceDE w:val="0"/>
              <w:autoSpaceDN w:val="0"/>
              <w:adjustRightInd w:val="0"/>
              <w:ind w:left="601"/>
              <w:rPr>
                <w:rFonts w:cs="Arial"/>
                <w:iCs/>
                <w:color w:val="000000"/>
              </w:rPr>
            </w:pPr>
            <w:r w:rsidRPr="00C27189">
              <w:t xml:space="preserve">Como resultado de la información anterior, el día 11 de septiembre de 2019, se complementó una inspección ambiental por parte </w:t>
            </w:r>
            <w:r w:rsidRPr="00C27189">
              <w:rPr>
                <w:rFonts w:cs="Arial"/>
                <w:iCs/>
                <w:color w:val="000000"/>
              </w:rPr>
              <w:t xml:space="preserve">de esta Superintendencia y de la Capitanía de Puerto de Calbuco, evidenciando que existe un </w:t>
            </w:r>
            <w:r>
              <w:rPr>
                <w:rFonts w:cs="Arial"/>
                <w:iCs/>
                <w:color w:val="000000"/>
              </w:rPr>
              <w:t xml:space="preserve">sector </w:t>
            </w:r>
            <w:r w:rsidRPr="00C27189">
              <w:rPr>
                <w:rFonts w:cs="Arial"/>
                <w:iCs/>
                <w:color w:val="000000"/>
              </w:rPr>
              <w:t>despejada</w:t>
            </w:r>
            <w:r>
              <w:rPr>
                <w:rFonts w:cs="Arial"/>
                <w:iCs/>
                <w:color w:val="000000"/>
              </w:rPr>
              <w:t>,</w:t>
            </w:r>
            <w:r w:rsidRPr="00C27189">
              <w:rPr>
                <w:rFonts w:cs="Arial"/>
                <w:iCs/>
                <w:color w:val="000000"/>
              </w:rPr>
              <w:t xml:space="preserve"> en el cual se ubican instalaciones del astillero.</w:t>
            </w:r>
          </w:p>
          <w:p w14:paraId="51AF3AF3" w14:textId="77777777" w:rsidR="00CA1512" w:rsidRPr="00C27189" w:rsidRDefault="00CA1512" w:rsidP="00CA1512">
            <w:pPr>
              <w:autoSpaceDE w:val="0"/>
              <w:autoSpaceDN w:val="0"/>
              <w:adjustRightInd w:val="0"/>
              <w:rPr>
                <w:rFonts w:cs="Arial"/>
                <w:iCs/>
                <w:color w:val="000000"/>
              </w:rPr>
            </w:pPr>
          </w:p>
          <w:p w14:paraId="75BC9A75" w14:textId="6ECA6C1E" w:rsidR="00CA1512" w:rsidRPr="00C27189" w:rsidRDefault="00CA1512" w:rsidP="00CA1512">
            <w:pPr>
              <w:pStyle w:val="Prrafodelista"/>
              <w:numPr>
                <w:ilvl w:val="0"/>
                <w:numId w:val="24"/>
              </w:numPr>
              <w:autoSpaceDE w:val="0"/>
              <w:autoSpaceDN w:val="0"/>
              <w:adjustRightInd w:val="0"/>
              <w:ind w:left="601"/>
              <w:rPr>
                <w:rFonts w:cs="Arial"/>
                <w:iCs/>
                <w:color w:val="000000"/>
              </w:rPr>
            </w:pPr>
            <w:r w:rsidRPr="00C27189">
              <w:rPr>
                <w:rFonts w:cs="Arial"/>
                <w:iCs/>
                <w:color w:val="000000"/>
              </w:rPr>
              <w:t xml:space="preserve">En complemento se solicitó </w:t>
            </w:r>
            <w:r w:rsidRPr="00C27189">
              <w:rPr>
                <w:bCs/>
              </w:rPr>
              <w:t xml:space="preserve">al Departamento de Gestión de la Información de la SMA, en particular al equipo de monitoreo avanzado, un informe técnico consistente en un análisis de imágenes satelitales del sector del astillero, para determinar entre el año 2017 a 2020, el área territorial afectada por el movimiento de </w:t>
            </w:r>
            <w:r w:rsidRPr="004F01E1">
              <w:rPr>
                <w:bCs/>
                <w:color w:val="000000" w:themeColor="text1"/>
              </w:rPr>
              <w:t>terrenos (Ver Anexo 7).</w:t>
            </w:r>
          </w:p>
          <w:p w14:paraId="5F7E7FE0" w14:textId="77777777" w:rsidR="00CA1512" w:rsidRPr="009A74E8" w:rsidRDefault="00CA1512" w:rsidP="00CA1512">
            <w:pPr>
              <w:pStyle w:val="Prrafodelista"/>
              <w:rPr>
                <w:bCs/>
              </w:rPr>
            </w:pPr>
          </w:p>
          <w:p w14:paraId="719D53EA" w14:textId="24F6E939" w:rsidR="00CA1512" w:rsidRDefault="00CA1512" w:rsidP="00CA1512">
            <w:pPr>
              <w:pStyle w:val="Prrafodelista"/>
              <w:autoSpaceDE w:val="0"/>
              <w:autoSpaceDN w:val="0"/>
              <w:adjustRightInd w:val="0"/>
              <w:ind w:left="601"/>
              <w:rPr>
                <w:rFonts w:cs="Arial"/>
                <w:iCs/>
                <w:color w:val="000000"/>
              </w:rPr>
            </w:pPr>
            <w:r>
              <w:rPr>
                <w:bCs/>
              </w:rPr>
              <w:t>De lo anterior, e</w:t>
            </w:r>
            <w:r w:rsidRPr="003B4702">
              <w:rPr>
                <w:rFonts w:cs="Arial"/>
                <w:iCs/>
                <w:color w:val="000000"/>
              </w:rPr>
              <w:t xml:space="preserve">n base a </w:t>
            </w:r>
            <w:r>
              <w:rPr>
                <w:rFonts w:cs="Arial"/>
                <w:iCs/>
                <w:color w:val="000000"/>
              </w:rPr>
              <w:t xml:space="preserve">un </w:t>
            </w:r>
            <w:r w:rsidRPr="003B4702">
              <w:rPr>
                <w:rFonts w:cs="Arial"/>
                <w:iCs/>
                <w:color w:val="000000"/>
              </w:rPr>
              <w:t>análisis de</w:t>
            </w:r>
            <w:r>
              <w:rPr>
                <w:rFonts w:cs="Arial"/>
                <w:iCs/>
                <w:color w:val="000000"/>
              </w:rPr>
              <w:t>l</w:t>
            </w:r>
            <w:r w:rsidRPr="003B4702">
              <w:rPr>
                <w:rFonts w:cs="Arial"/>
                <w:iCs/>
                <w:color w:val="000000"/>
              </w:rPr>
              <w:t xml:space="preserve"> </w:t>
            </w:r>
            <w:r w:rsidRPr="00A14CB1">
              <w:rPr>
                <w:rFonts w:cs="Arial"/>
                <w:iCs/>
                <w:color w:val="000000"/>
              </w:rPr>
              <w:t>Índice de Vegetación de Diferencia Normalizada</w:t>
            </w:r>
            <w:r>
              <w:rPr>
                <w:rFonts w:cs="Arial"/>
                <w:iCs/>
                <w:color w:val="000000"/>
              </w:rPr>
              <w:t xml:space="preserve"> (</w:t>
            </w:r>
            <w:r w:rsidRPr="003B4702">
              <w:rPr>
                <w:rFonts w:cs="Arial"/>
                <w:iCs/>
                <w:color w:val="000000"/>
              </w:rPr>
              <w:t xml:space="preserve">NDVI </w:t>
            </w:r>
            <w:r>
              <w:rPr>
                <w:rFonts w:cs="Arial"/>
                <w:iCs/>
                <w:color w:val="000000"/>
              </w:rPr>
              <w:t>por sus siglas en ingles)</w:t>
            </w:r>
            <w:r>
              <w:rPr>
                <w:rStyle w:val="Refdenotaalpie"/>
                <w:rFonts w:cs="Arial"/>
                <w:iCs/>
                <w:color w:val="000000"/>
              </w:rPr>
              <w:footnoteReference w:id="2"/>
            </w:r>
            <w:r w:rsidRPr="003B4702">
              <w:rPr>
                <w:rFonts w:cs="Arial"/>
                <w:iCs/>
                <w:color w:val="000000"/>
              </w:rPr>
              <w:t xml:space="preserve">, </w:t>
            </w:r>
            <w:r>
              <w:rPr>
                <w:rFonts w:cs="Arial"/>
                <w:iCs/>
                <w:color w:val="000000"/>
              </w:rPr>
              <w:t xml:space="preserve">trabajada con </w:t>
            </w:r>
            <w:r w:rsidRPr="003B4702">
              <w:rPr>
                <w:rFonts w:cs="Arial"/>
                <w:iCs/>
                <w:color w:val="000000"/>
              </w:rPr>
              <w:t xml:space="preserve">imágenes provenientes de la misión </w:t>
            </w:r>
            <w:proofErr w:type="spellStart"/>
            <w:r w:rsidRPr="003B4702">
              <w:rPr>
                <w:rFonts w:cs="Arial"/>
                <w:iCs/>
                <w:color w:val="000000"/>
              </w:rPr>
              <w:t>Sentinel</w:t>
            </w:r>
            <w:proofErr w:type="spellEnd"/>
            <w:r w:rsidRPr="003B4702">
              <w:rPr>
                <w:rFonts w:cs="Arial"/>
                <w:iCs/>
                <w:color w:val="000000"/>
              </w:rPr>
              <w:t xml:space="preserve"> 2</w:t>
            </w:r>
            <w:r>
              <w:rPr>
                <w:rStyle w:val="Refdenotaalpie"/>
                <w:rFonts w:cs="Arial"/>
                <w:iCs/>
                <w:color w:val="000000"/>
              </w:rPr>
              <w:footnoteReference w:id="3"/>
            </w:r>
            <w:r w:rsidRPr="003B4702">
              <w:rPr>
                <w:rFonts w:cs="Arial"/>
                <w:iCs/>
                <w:color w:val="000000"/>
              </w:rPr>
              <w:t>, se puede concluir que entre los años 2017 a 2020</w:t>
            </w:r>
            <w:r>
              <w:rPr>
                <w:rFonts w:cs="Arial"/>
                <w:iCs/>
                <w:color w:val="000000"/>
              </w:rPr>
              <w:t xml:space="preserve">, </w:t>
            </w:r>
            <w:r w:rsidRPr="003B4702">
              <w:rPr>
                <w:rFonts w:cs="Arial"/>
                <w:iCs/>
                <w:color w:val="000000"/>
              </w:rPr>
              <w:t xml:space="preserve">la zona de estudio tuvo una </w:t>
            </w:r>
            <w:r w:rsidRPr="009A74E8">
              <w:rPr>
                <w:rFonts w:cs="Arial"/>
                <w:b/>
                <w:bCs/>
                <w:iCs/>
                <w:color w:val="000000"/>
              </w:rPr>
              <w:t xml:space="preserve">pérdida de cobertura de vegetación de 0.87 ha (8.700 </w:t>
            </w:r>
            <w:r w:rsidRPr="00996866">
              <w:rPr>
                <w:rFonts w:cs="Arial"/>
                <w:b/>
                <w:bCs/>
                <w:iCs/>
                <w:color w:val="000000"/>
              </w:rPr>
              <w:t>m</w:t>
            </w:r>
            <w:r w:rsidRPr="00996866">
              <w:rPr>
                <w:rFonts w:cs="Arial"/>
                <w:b/>
                <w:bCs/>
                <w:iCs/>
                <w:color w:val="000000"/>
                <w:vertAlign w:val="superscript"/>
              </w:rPr>
              <w:t>2</w:t>
            </w:r>
            <w:r w:rsidRPr="00996866">
              <w:rPr>
                <w:rFonts w:cs="Arial"/>
                <w:b/>
                <w:bCs/>
                <w:iCs/>
                <w:color w:val="000000"/>
              </w:rPr>
              <w:t>)</w:t>
            </w:r>
            <w:r w:rsidRPr="00996866">
              <w:rPr>
                <w:rFonts w:cs="Arial"/>
                <w:iCs/>
                <w:color w:val="000000"/>
              </w:rPr>
              <w:t>.</w:t>
            </w:r>
            <w:r>
              <w:rPr>
                <w:rFonts w:cs="Arial"/>
                <w:iCs/>
                <w:color w:val="000000"/>
              </w:rPr>
              <w:t xml:space="preserve"> </w:t>
            </w:r>
          </w:p>
          <w:p w14:paraId="2F5DFB9C" w14:textId="70A5B540" w:rsidR="00CA1512" w:rsidRDefault="00CA1512" w:rsidP="00CA1512">
            <w:pPr>
              <w:pStyle w:val="Prrafodelista"/>
              <w:autoSpaceDE w:val="0"/>
              <w:autoSpaceDN w:val="0"/>
              <w:adjustRightInd w:val="0"/>
              <w:ind w:left="601"/>
              <w:rPr>
                <w:rFonts w:cs="Arial"/>
                <w:iCs/>
                <w:color w:val="000000"/>
              </w:rPr>
            </w:pPr>
          </w:p>
          <w:p w14:paraId="6506AAFD" w14:textId="1F35208B" w:rsidR="00CA1512" w:rsidRDefault="00CA1512" w:rsidP="00CA1512">
            <w:pPr>
              <w:pStyle w:val="Prrafodelista"/>
              <w:numPr>
                <w:ilvl w:val="0"/>
                <w:numId w:val="24"/>
              </w:numPr>
              <w:autoSpaceDE w:val="0"/>
              <w:autoSpaceDN w:val="0"/>
              <w:adjustRightInd w:val="0"/>
              <w:ind w:left="601"/>
              <w:rPr>
                <w:rFonts w:cs="Arial"/>
                <w:iCs/>
                <w:color w:val="000000"/>
              </w:rPr>
            </w:pPr>
            <w:r w:rsidRPr="00996866">
              <w:rPr>
                <w:rFonts w:cs="Arial"/>
                <w:iCs/>
                <w:color w:val="000000"/>
              </w:rPr>
              <w:t>Para ejemplificar y dar contexto al resultado, y además asociarlo a lo establecido por la normativa (50.000 m³ de material total a extraer y/o a remover)</w:t>
            </w:r>
            <w:r>
              <w:rPr>
                <w:rFonts w:cs="Arial"/>
                <w:iCs/>
                <w:color w:val="000000"/>
              </w:rPr>
              <w:t xml:space="preserve">, los </w:t>
            </w:r>
            <w:r w:rsidRPr="00996866">
              <w:rPr>
                <w:rFonts w:cs="Arial"/>
                <w:iCs/>
                <w:color w:val="000000"/>
              </w:rPr>
              <w:t>8.700 m</w:t>
            </w:r>
            <w:r w:rsidRPr="00996866">
              <w:rPr>
                <w:rFonts w:cs="Arial"/>
                <w:iCs/>
                <w:color w:val="000000"/>
                <w:vertAlign w:val="superscript"/>
              </w:rPr>
              <w:t>2</w:t>
            </w:r>
            <w:r>
              <w:rPr>
                <w:rFonts w:cs="Arial"/>
                <w:iCs/>
                <w:color w:val="000000"/>
              </w:rPr>
              <w:t>, equivalen a un área de 93,27 m x 93,27 m (largo x ancho). Ahora bien, en cuanto al material terrestre removido en metros cúbicos (m</w:t>
            </w:r>
            <w:r w:rsidRPr="005138FF">
              <w:rPr>
                <w:rFonts w:cs="Arial"/>
                <w:iCs/>
                <w:color w:val="000000"/>
                <w:vertAlign w:val="superscript"/>
              </w:rPr>
              <w:t>3</w:t>
            </w:r>
            <w:r>
              <w:rPr>
                <w:rFonts w:cs="Arial"/>
                <w:iCs/>
                <w:color w:val="000000"/>
              </w:rPr>
              <w:t xml:space="preserve">) en esa área, y considerando la topografía del lugar, se plantea que sería a lo menos 3 m de profundidad </w:t>
            </w:r>
            <w:r w:rsidRPr="006378A4">
              <w:rPr>
                <w:rFonts w:cs="Arial"/>
                <w:iCs/>
                <w:color w:val="000000"/>
              </w:rPr>
              <w:t xml:space="preserve">en promedio, lo cual </w:t>
            </w:r>
            <w:r w:rsidRPr="0079782B">
              <w:rPr>
                <w:rFonts w:cs="Arial"/>
                <w:iCs/>
                <w:color w:val="000000"/>
              </w:rPr>
              <w:t>correspondería a 26.098 m</w:t>
            </w:r>
            <w:r w:rsidRPr="0079782B">
              <w:rPr>
                <w:rFonts w:cs="Arial"/>
                <w:iCs/>
                <w:color w:val="000000"/>
                <w:vertAlign w:val="superscript"/>
              </w:rPr>
              <w:t>3</w:t>
            </w:r>
            <w:r w:rsidRPr="0079782B">
              <w:rPr>
                <w:rFonts w:cs="Arial"/>
                <w:iCs/>
                <w:color w:val="000000"/>
              </w:rPr>
              <w:t xml:space="preserve"> de</w:t>
            </w:r>
            <w:r>
              <w:rPr>
                <w:rFonts w:cs="Arial"/>
                <w:iCs/>
                <w:color w:val="000000"/>
              </w:rPr>
              <w:t xml:space="preserve"> material terrestre removido.</w:t>
            </w:r>
          </w:p>
          <w:p w14:paraId="49E88AE2" w14:textId="77777777" w:rsidR="00CA1512" w:rsidRPr="00996866" w:rsidRDefault="00CA1512" w:rsidP="00CA1512">
            <w:pPr>
              <w:pStyle w:val="Prrafodelista"/>
              <w:autoSpaceDE w:val="0"/>
              <w:autoSpaceDN w:val="0"/>
              <w:adjustRightInd w:val="0"/>
              <w:ind w:left="601"/>
              <w:rPr>
                <w:rFonts w:cs="Arial"/>
                <w:iCs/>
                <w:color w:val="000000"/>
              </w:rPr>
            </w:pPr>
          </w:p>
          <w:p w14:paraId="28FF8FE0" w14:textId="542E28CC" w:rsidR="00CA1512" w:rsidRPr="00996866" w:rsidRDefault="00CA1512" w:rsidP="00CA1512">
            <w:pPr>
              <w:pStyle w:val="Prrafodelista"/>
              <w:numPr>
                <w:ilvl w:val="0"/>
                <w:numId w:val="24"/>
              </w:numPr>
              <w:autoSpaceDE w:val="0"/>
              <w:autoSpaceDN w:val="0"/>
              <w:adjustRightInd w:val="0"/>
              <w:ind w:left="601"/>
              <w:rPr>
                <w:rFonts w:cs="Arial"/>
                <w:iCs/>
                <w:color w:val="000000"/>
              </w:rPr>
            </w:pPr>
            <w:r w:rsidRPr="00996866">
              <w:rPr>
                <w:bCs/>
              </w:rPr>
              <w:t xml:space="preserve">Ahora bien, </w:t>
            </w:r>
            <w:r w:rsidRPr="00996866">
              <w:rPr>
                <w:rFonts w:cs="Arial"/>
                <w:iCs/>
                <w:color w:val="000000"/>
              </w:rPr>
              <w:t xml:space="preserve">el </w:t>
            </w:r>
            <w:r>
              <w:rPr>
                <w:rFonts w:cs="Arial"/>
                <w:iCs/>
                <w:color w:val="000000"/>
              </w:rPr>
              <w:t xml:space="preserve">mismo </w:t>
            </w:r>
            <w:r w:rsidRPr="00E3479F">
              <w:rPr>
                <w:rFonts w:cs="Arial"/>
                <w:b/>
                <w:bCs/>
                <w:iCs/>
                <w:color w:val="000000"/>
              </w:rPr>
              <w:t>literal a.3</w:t>
            </w:r>
            <w:r>
              <w:rPr>
                <w:rFonts w:cs="Arial"/>
                <w:iCs/>
                <w:color w:val="000000"/>
              </w:rPr>
              <w:t xml:space="preserve"> menciona que se </w:t>
            </w:r>
            <w:r w:rsidRPr="00E3479F">
              <w:rPr>
                <w:rFonts w:cs="Arial"/>
                <w:iCs/>
                <w:color w:val="000000"/>
              </w:rPr>
              <w:t xml:space="preserve">entiende por dragado, </w:t>
            </w:r>
            <w:r>
              <w:rPr>
                <w:rFonts w:cs="Arial"/>
                <w:iCs/>
                <w:color w:val="000000"/>
              </w:rPr>
              <w:t xml:space="preserve">a </w:t>
            </w:r>
            <w:r w:rsidRPr="00E3479F">
              <w:rPr>
                <w:rFonts w:cs="Arial"/>
                <w:iCs/>
                <w:color w:val="000000"/>
              </w:rPr>
              <w:t>la extracción</w:t>
            </w:r>
            <w:r w:rsidRPr="00996866">
              <w:rPr>
                <w:rFonts w:cs="Arial"/>
                <w:iCs/>
                <w:color w:val="000000"/>
              </w:rPr>
              <w:t xml:space="preserve"> y/o movimiento de material del lecho de cuerpos y cursos de aguas continentales o marítimas, por medio de cualquier tipo de maquinaria con el objeto de ahondar y/o limpiar.</w:t>
            </w:r>
            <w:r>
              <w:rPr>
                <w:rFonts w:cs="Arial"/>
                <w:iCs/>
                <w:color w:val="000000"/>
              </w:rPr>
              <w:t xml:space="preserve"> En este orden de ideas, el </w:t>
            </w:r>
            <w:r w:rsidRPr="00996866">
              <w:rPr>
                <w:rFonts w:cs="Arial"/>
                <w:iCs/>
                <w:color w:val="000000"/>
              </w:rPr>
              <w:t xml:space="preserve">titular </w:t>
            </w:r>
            <w:r>
              <w:rPr>
                <w:rFonts w:cs="Arial"/>
                <w:iCs/>
                <w:color w:val="000000"/>
              </w:rPr>
              <w:t xml:space="preserve">efectivamente habría </w:t>
            </w:r>
            <w:r w:rsidRPr="00996866">
              <w:rPr>
                <w:rFonts w:cs="Arial"/>
                <w:iCs/>
                <w:color w:val="000000"/>
              </w:rPr>
              <w:t>realizado el dragado</w:t>
            </w:r>
            <w:r>
              <w:rPr>
                <w:rFonts w:cs="Arial"/>
                <w:iCs/>
                <w:color w:val="000000"/>
              </w:rPr>
              <w:t>,</w:t>
            </w:r>
            <w:r w:rsidRPr="00996866">
              <w:rPr>
                <w:rFonts w:cs="Arial"/>
                <w:iCs/>
                <w:color w:val="000000"/>
              </w:rPr>
              <w:t xml:space="preserve"> </w:t>
            </w:r>
            <w:r>
              <w:rPr>
                <w:rFonts w:cs="Arial"/>
                <w:iCs/>
                <w:color w:val="000000"/>
              </w:rPr>
              <w:t>siendo menor a los 50.000 m</w:t>
            </w:r>
            <w:r w:rsidRPr="00E3479F">
              <w:rPr>
                <w:rFonts w:cs="Arial"/>
                <w:iCs/>
                <w:color w:val="000000"/>
                <w:vertAlign w:val="superscript"/>
              </w:rPr>
              <w:t>3</w:t>
            </w:r>
            <w:r>
              <w:rPr>
                <w:rFonts w:cs="Arial"/>
                <w:iCs/>
                <w:color w:val="000000"/>
              </w:rPr>
              <w:t>.</w:t>
            </w:r>
            <w:r w:rsidRPr="00996866">
              <w:rPr>
                <w:rFonts w:cs="Arial"/>
                <w:iCs/>
                <w:color w:val="000000"/>
              </w:rPr>
              <w:t xml:space="preserve"> </w:t>
            </w:r>
            <w:r w:rsidRPr="00996866">
              <w:rPr>
                <w:rFonts w:cs="Arial"/>
                <w:iCs/>
                <w:color w:val="000000"/>
                <w:highlight w:val="yellow"/>
              </w:rPr>
              <w:t xml:space="preserve"> </w:t>
            </w:r>
          </w:p>
          <w:p w14:paraId="4D2C3653" w14:textId="0876009C" w:rsidR="00CA1512" w:rsidRDefault="00CA1512" w:rsidP="00CA1512">
            <w:pPr>
              <w:pStyle w:val="Prrafodelista"/>
              <w:autoSpaceDE w:val="0"/>
              <w:autoSpaceDN w:val="0"/>
              <w:adjustRightInd w:val="0"/>
              <w:ind w:left="601"/>
              <w:rPr>
                <w:rFonts w:cs="Arial"/>
                <w:iCs/>
                <w:color w:val="000000"/>
              </w:rPr>
            </w:pPr>
          </w:p>
          <w:p w14:paraId="07A6CABB" w14:textId="77777777" w:rsidR="00485376" w:rsidRDefault="00CA1512" w:rsidP="00CA1512">
            <w:pPr>
              <w:pStyle w:val="Prrafodelista"/>
              <w:numPr>
                <w:ilvl w:val="0"/>
                <w:numId w:val="24"/>
              </w:numPr>
              <w:autoSpaceDE w:val="0"/>
              <w:autoSpaceDN w:val="0"/>
              <w:adjustRightInd w:val="0"/>
              <w:ind w:left="601"/>
              <w:rPr>
                <w:bCs/>
              </w:rPr>
            </w:pPr>
            <w:r>
              <w:rPr>
                <w:bCs/>
              </w:rPr>
              <w:t>L</w:t>
            </w:r>
            <w:r w:rsidRPr="00B61BC9">
              <w:rPr>
                <w:bCs/>
              </w:rPr>
              <w:t>o anterior permite establecer que</w:t>
            </w:r>
            <w:r w:rsidRPr="00784D8B">
              <w:rPr>
                <w:b/>
              </w:rPr>
              <w:t xml:space="preserve"> </w:t>
            </w:r>
            <w:r>
              <w:rPr>
                <w:b/>
              </w:rPr>
              <w:t xml:space="preserve">NO </w:t>
            </w:r>
            <w:r w:rsidRPr="00784D8B">
              <w:rPr>
                <w:b/>
              </w:rPr>
              <w:t>se configura la causal de ingreso estipulada en la letra a) del artículo 10 de la Ley 19.300 y artículo 3° letra</w:t>
            </w:r>
            <w:r w:rsidRPr="00B61BC9">
              <w:rPr>
                <w:bCs/>
              </w:rPr>
              <w:t xml:space="preserve"> </w:t>
            </w:r>
            <w:r w:rsidRPr="00B61BC9">
              <w:rPr>
                <w:b/>
              </w:rPr>
              <w:t>a</w:t>
            </w:r>
            <w:r>
              <w:rPr>
                <w:b/>
              </w:rPr>
              <w:t>.3</w:t>
            </w:r>
            <w:r w:rsidRPr="00B61BC9">
              <w:rPr>
                <w:b/>
              </w:rPr>
              <w:t xml:space="preserve"> del RSEIA </w:t>
            </w:r>
            <w:r w:rsidRPr="00B61BC9">
              <w:rPr>
                <w:bCs/>
              </w:rPr>
              <w:t xml:space="preserve">para los hechos </w:t>
            </w:r>
            <w:r w:rsidRPr="00811414">
              <w:rPr>
                <w:bCs/>
              </w:rPr>
              <w:t>denunciados</w:t>
            </w:r>
            <w:r>
              <w:rPr>
                <w:bCs/>
              </w:rPr>
              <w:t>.</w:t>
            </w:r>
            <w:r w:rsidR="00485376">
              <w:rPr>
                <w:bCs/>
              </w:rPr>
              <w:t xml:space="preserve"> </w:t>
            </w:r>
          </w:p>
          <w:p w14:paraId="24BC16C4" w14:textId="77777777" w:rsidR="00485376" w:rsidRPr="00485376" w:rsidRDefault="00485376" w:rsidP="00485376">
            <w:pPr>
              <w:pStyle w:val="Prrafodelista"/>
              <w:rPr>
                <w:rFonts w:eastAsia="Times New Roman"/>
                <w:color w:val="000000"/>
                <w:lang w:eastAsia="es-CL"/>
              </w:rPr>
            </w:pPr>
          </w:p>
          <w:p w14:paraId="04A23CD5" w14:textId="7653CB2F" w:rsidR="00CA1512" w:rsidRPr="00811414" w:rsidRDefault="00485376" w:rsidP="00485376">
            <w:pPr>
              <w:pStyle w:val="Prrafodelista"/>
              <w:autoSpaceDE w:val="0"/>
              <w:autoSpaceDN w:val="0"/>
              <w:adjustRightInd w:val="0"/>
              <w:ind w:left="601"/>
              <w:rPr>
                <w:bCs/>
              </w:rPr>
            </w:pPr>
            <w:r w:rsidRPr="00485376">
              <w:rPr>
                <w:rFonts w:eastAsia="Times New Roman"/>
                <w:color w:val="000000"/>
                <w:lang w:eastAsia="es-CL"/>
              </w:rPr>
              <w:t>(el destacado es nuestro)</w:t>
            </w:r>
            <w:r>
              <w:rPr>
                <w:rFonts w:eastAsia="Times New Roman"/>
                <w:color w:val="000000"/>
                <w:lang w:eastAsia="es-CL"/>
              </w:rPr>
              <w:t>.</w:t>
            </w:r>
          </w:p>
          <w:p w14:paraId="4AB6091C" w14:textId="77777777" w:rsidR="00CA1512" w:rsidRDefault="00CA1512" w:rsidP="00CA1512">
            <w:pPr>
              <w:autoSpaceDE w:val="0"/>
              <w:autoSpaceDN w:val="0"/>
              <w:adjustRightInd w:val="0"/>
              <w:ind w:left="601"/>
              <w:jc w:val="both"/>
              <w:rPr>
                <w:rFonts w:cs="Arial"/>
                <w:iCs/>
                <w:color w:val="000000"/>
              </w:rPr>
            </w:pPr>
          </w:p>
          <w:p w14:paraId="6DE4E4A2" w14:textId="7BE6D861" w:rsidR="00CA1512" w:rsidRPr="00466908" w:rsidRDefault="00CA1512" w:rsidP="00CA1512">
            <w:pPr>
              <w:pStyle w:val="Prrafodelista"/>
              <w:numPr>
                <w:ilvl w:val="0"/>
                <w:numId w:val="40"/>
              </w:numPr>
              <w:ind w:left="1451"/>
              <w:rPr>
                <w:b/>
                <w:u w:val="single"/>
              </w:rPr>
            </w:pPr>
            <w:r w:rsidRPr="00466908">
              <w:rPr>
                <w:b/>
                <w:u w:val="single"/>
              </w:rPr>
              <w:t>Tipología f) LGBMA</w:t>
            </w:r>
          </w:p>
          <w:p w14:paraId="0DC2FD8C" w14:textId="0C859C35" w:rsidR="00CA1512" w:rsidRDefault="00CA1512" w:rsidP="00CA1512">
            <w:pPr>
              <w:autoSpaceDE w:val="0"/>
              <w:autoSpaceDN w:val="0"/>
              <w:adjustRightInd w:val="0"/>
              <w:ind w:left="601"/>
              <w:jc w:val="both"/>
              <w:rPr>
                <w:rFonts w:cs="Arial"/>
                <w:iCs/>
                <w:color w:val="000000"/>
              </w:rPr>
            </w:pPr>
          </w:p>
          <w:p w14:paraId="76BDB93D" w14:textId="77777777" w:rsidR="00CA1512" w:rsidRDefault="00CA1512" w:rsidP="00CA1512">
            <w:pPr>
              <w:pStyle w:val="Prrafodelista"/>
              <w:numPr>
                <w:ilvl w:val="0"/>
                <w:numId w:val="42"/>
              </w:numPr>
              <w:tabs>
                <w:tab w:val="left" w:pos="600"/>
              </w:tabs>
              <w:ind w:left="600"/>
              <w:rPr>
                <w:rFonts w:eastAsia="Arial Unicode MS" w:cs="Arial Unicode MS"/>
                <w:spacing w:val="-4"/>
              </w:rPr>
            </w:pPr>
            <w:r>
              <w:rPr>
                <w:rFonts w:eastAsia="Arial Unicode MS" w:cs="Arial Unicode MS"/>
                <w:spacing w:val="-4"/>
              </w:rPr>
              <w:t>De acuerdo al artículo 3° de la Ley Orgánica de la Superintendencia del Medio Ambiente, la SMA tiene entre otras atribuciones las siguientes:</w:t>
            </w:r>
          </w:p>
          <w:p w14:paraId="67785C48" w14:textId="77777777" w:rsidR="00CA1512" w:rsidRDefault="00CA1512" w:rsidP="00CA1512">
            <w:pPr>
              <w:tabs>
                <w:tab w:val="left" w:pos="567"/>
                <w:tab w:val="left" w:pos="851"/>
              </w:tabs>
              <w:ind w:left="601"/>
              <w:jc w:val="both"/>
              <w:rPr>
                <w:rFonts w:eastAsia="Arial Unicode MS" w:cs="Arial Unicode MS"/>
                <w:spacing w:val="-4"/>
              </w:rPr>
            </w:pPr>
            <w:r w:rsidRPr="007244B8">
              <w:rPr>
                <w:rFonts w:eastAsia="Arial Unicode MS" w:cs="Arial Unicode MS"/>
                <w:b/>
                <w:bCs/>
                <w:spacing w:val="-4"/>
              </w:rPr>
              <w:lastRenderedPageBreak/>
              <w:t>Letra i)</w:t>
            </w:r>
            <w:r>
              <w:rPr>
                <w:rFonts w:eastAsia="Arial Unicode MS" w:cs="Arial Unicode MS"/>
                <w:spacing w:val="-4"/>
              </w:rPr>
              <w:t xml:space="preserve"> </w:t>
            </w:r>
            <w:r w:rsidRPr="007244B8">
              <w:rPr>
                <w:rFonts w:eastAsia="Arial Unicode MS" w:cs="Arial Unicode MS"/>
                <w:i/>
                <w:iCs/>
                <w:spacing w:val="-4"/>
              </w:rPr>
              <w:t>Requerir, previo informe del Servicio de Evaluación, mediante resolución fundada y bajo apercibimiento de sanción, a los titulares de proyectos o actividades que conforme al artículo 10 de la ley 19.300, debieron someterse al Sistema de Evaluación de Impacto Ambiental y no cuenten con una Resolución de Calificación, para que sometan a dicho sistema el Estudio o Declaración de impacto Ambiental correspondiente.</w:t>
            </w:r>
          </w:p>
          <w:p w14:paraId="0F793191" w14:textId="77777777" w:rsidR="00CA1512" w:rsidRDefault="00CA1512" w:rsidP="00CA1512">
            <w:pPr>
              <w:tabs>
                <w:tab w:val="left" w:pos="567"/>
                <w:tab w:val="left" w:pos="851"/>
              </w:tabs>
              <w:ind w:left="601"/>
              <w:rPr>
                <w:rFonts w:eastAsia="Arial Unicode MS" w:cs="Arial Unicode MS"/>
                <w:spacing w:val="-4"/>
              </w:rPr>
            </w:pPr>
          </w:p>
          <w:p w14:paraId="376F415F" w14:textId="77777777" w:rsidR="00CA1512" w:rsidRDefault="00CA1512" w:rsidP="00CA1512">
            <w:pPr>
              <w:pStyle w:val="Prrafodelista"/>
              <w:numPr>
                <w:ilvl w:val="0"/>
                <w:numId w:val="42"/>
              </w:numPr>
              <w:tabs>
                <w:tab w:val="left" w:pos="600"/>
              </w:tabs>
              <w:ind w:left="600"/>
              <w:rPr>
                <w:rFonts w:eastAsia="Times New Roman"/>
                <w:color w:val="000000"/>
                <w:lang w:eastAsia="es-CL"/>
              </w:rPr>
            </w:pPr>
            <w:r>
              <w:rPr>
                <w:rFonts w:eastAsia="Times New Roman"/>
                <w:color w:val="000000"/>
                <w:lang w:eastAsia="es-CL"/>
              </w:rPr>
              <w:t>Según establece el Art. 10 de la LGBMA los proyectos o actividades susceptibles de causar impacto ambiental, en cualesquiera de sus fases, que deberán someterse al sistema de evaluación de impacto ambiental, son los siguientes:</w:t>
            </w:r>
          </w:p>
          <w:p w14:paraId="20C31E6C" w14:textId="713C9F50" w:rsidR="00CA1512" w:rsidRDefault="00CA1512" w:rsidP="00CA1512">
            <w:pPr>
              <w:ind w:left="601"/>
              <w:rPr>
                <w:rFonts w:ascii="ZapfHumanist601BT-Roman" w:hAnsi="ZapfHumanist601BT-Roman" w:cs="ZapfHumanist601BT-Roman"/>
                <w:i/>
                <w:iCs/>
              </w:rPr>
            </w:pPr>
            <w:r w:rsidRPr="006E2DCC">
              <w:rPr>
                <w:i/>
                <w:iCs/>
              </w:rPr>
              <w:t xml:space="preserve">f) </w:t>
            </w:r>
            <w:r w:rsidRPr="006E2DCC">
              <w:rPr>
                <w:rFonts w:ascii="ZapfHumanist601BT-Roman" w:hAnsi="ZapfHumanist601BT-Roman" w:cs="ZapfHumanist601BT-Roman"/>
                <w:i/>
                <w:iCs/>
              </w:rPr>
              <w:t>Puertos, vías de navegación, astilleros y terminales marítimos;</w:t>
            </w:r>
          </w:p>
          <w:p w14:paraId="73A6632B" w14:textId="3FA7704A" w:rsidR="00CA1512" w:rsidRDefault="00CA1512" w:rsidP="00CA1512">
            <w:pPr>
              <w:pStyle w:val="Prrafodelista"/>
              <w:ind w:left="601" w:hanging="1134"/>
              <w:rPr>
                <w:rFonts w:eastAsia="Times New Roman"/>
                <w:color w:val="000000"/>
                <w:lang w:eastAsia="es-CL"/>
              </w:rPr>
            </w:pPr>
          </w:p>
          <w:p w14:paraId="2A92F482" w14:textId="77777777" w:rsidR="00A43C19" w:rsidRDefault="00A43C19" w:rsidP="00A43C19">
            <w:pPr>
              <w:autoSpaceDE w:val="0"/>
              <w:autoSpaceDN w:val="0"/>
              <w:adjustRightInd w:val="0"/>
              <w:ind w:left="601"/>
              <w:jc w:val="both"/>
              <w:rPr>
                <w:bCs/>
              </w:rPr>
            </w:pPr>
            <w:r w:rsidRPr="00811414">
              <w:rPr>
                <w:bCs/>
              </w:rPr>
              <w:t>(</w:t>
            </w:r>
            <w:r>
              <w:rPr>
                <w:bCs/>
              </w:rPr>
              <w:t>el</w:t>
            </w:r>
            <w:r w:rsidRPr="00811414">
              <w:rPr>
                <w:bCs/>
              </w:rPr>
              <w:t xml:space="preserve"> </w:t>
            </w:r>
            <w:r>
              <w:rPr>
                <w:bCs/>
              </w:rPr>
              <w:t>destacado</w:t>
            </w:r>
            <w:r w:rsidRPr="00811414">
              <w:rPr>
                <w:bCs/>
              </w:rPr>
              <w:t xml:space="preserve"> es nuestro).</w:t>
            </w:r>
          </w:p>
          <w:p w14:paraId="158BADB0" w14:textId="77777777" w:rsidR="00A43C19" w:rsidRDefault="00A43C19" w:rsidP="00CA1512">
            <w:pPr>
              <w:pStyle w:val="Prrafodelista"/>
              <w:ind w:left="601" w:hanging="1134"/>
              <w:rPr>
                <w:rFonts w:eastAsia="Times New Roman"/>
                <w:color w:val="000000"/>
                <w:lang w:eastAsia="es-CL"/>
              </w:rPr>
            </w:pPr>
          </w:p>
          <w:p w14:paraId="5137648D" w14:textId="542CCF0B" w:rsidR="00CA1512" w:rsidRDefault="00CA1512" w:rsidP="00CA1512">
            <w:pPr>
              <w:pStyle w:val="Prrafodelista"/>
              <w:numPr>
                <w:ilvl w:val="0"/>
                <w:numId w:val="42"/>
              </w:numPr>
              <w:tabs>
                <w:tab w:val="left" w:pos="600"/>
              </w:tabs>
              <w:ind w:left="600"/>
              <w:rPr>
                <w:rFonts w:cs="Arial"/>
                <w:color w:val="000000"/>
                <w:lang w:eastAsia="en-US"/>
              </w:rPr>
            </w:pPr>
            <w:r>
              <w:rPr>
                <w:rFonts w:eastAsia="Times New Roman"/>
                <w:color w:val="000000"/>
                <w:lang w:eastAsia="es-CL"/>
              </w:rPr>
              <w:t xml:space="preserve">Por su parte, </w:t>
            </w:r>
            <w:r w:rsidRPr="00981C21">
              <w:rPr>
                <w:rFonts w:eastAsia="Times New Roman"/>
                <w:lang w:eastAsia="es-CL"/>
              </w:rPr>
              <w:t xml:space="preserve">la </w:t>
            </w:r>
            <w:r w:rsidRPr="00981C21">
              <w:rPr>
                <w:rFonts w:cs="Arial"/>
              </w:rPr>
              <w:t xml:space="preserve">letra </w:t>
            </w:r>
            <w:r>
              <w:rPr>
                <w:rFonts w:cs="Arial"/>
              </w:rPr>
              <w:t>f</w:t>
            </w:r>
            <w:r w:rsidRPr="00981C21">
              <w:rPr>
                <w:rFonts w:cs="Arial"/>
              </w:rPr>
              <w:t xml:space="preserve">) </w:t>
            </w:r>
            <w:r>
              <w:rPr>
                <w:rFonts w:cs="Arial"/>
                <w:color w:val="000000"/>
              </w:rPr>
              <w:t xml:space="preserve">del Artículo 3 del Reglamento del Sistema de Evaluación de Impacto Ambiental, Decreto Supremo N°40/2012 del Ministerio del Medio Ambiente, establece que deben someterse al Sistema de Evaluación de Impacto Ambiental los siguientes proyectos y actividades: </w:t>
            </w:r>
          </w:p>
          <w:p w14:paraId="69761E2A" w14:textId="77777777" w:rsidR="00CA1512" w:rsidRDefault="00CA1512" w:rsidP="00CA1512">
            <w:pPr>
              <w:pStyle w:val="Prrafodelista"/>
              <w:ind w:left="601" w:hanging="1134"/>
              <w:rPr>
                <w:rFonts w:eastAsia="Times New Roman"/>
                <w:color w:val="000000"/>
                <w:lang w:eastAsia="es-CL"/>
              </w:rPr>
            </w:pPr>
          </w:p>
          <w:p w14:paraId="723E51DC" w14:textId="5D3C6099" w:rsidR="00CA1512" w:rsidRDefault="00CA1512" w:rsidP="00CA1512">
            <w:pPr>
              <w:autoSpaceDE w:val="0"/>
              <w:autoSpaceDN w:val="0"/>
              <w:adjustRightInd w:val="0"/>
              <w:ind w:left="601"/>
              <w:jc w:val="both"/>
              <w:rPr>
                <w:rFonts w:cs="Arial"/>
                <w:iCs/>
                <w:color w:val="000000"/>
              </w:rPr>
            </w:pPr>
            <w:r w:rsidRPr="00AF2EDB">
              <w:rPr>
                <w:rFonts w:cs="Arial"/>
                <w:b/>
                <w:bCs/>
                <w:iCs/>
              </w:rPr>
              <w:t xml:space="preserve">Letra </w:t>
            </w:r>
            <w:r>
              <w:rPr>
                <w:rFonts w:cs="Arial"/>
                <w:b/>
                <w:bCs/>
                <w:iCs/>
              </w:rPr>
              <w:t>f</w:t>
            </w:r>
            <w:r w:rsidRPr="00AF2EDB">
              <w:rPr>
                <w:rFonts w:cs="Arial"/>
                <w:b/>
                <w:bCs/>
                <w:iCs/>
              </w:rPr>
              <w:t>) Puertos, vías de navegación, astilleros y terminales</w:t>
            </w:r>
            <w:r>
              <w:rPr>
                <w:rFonts w:cs="Arial"/>
                <w:b/>
                <w:bCs/>
                <w:iCs/>
              </w:rPr>
              <w:t xml:space="preserve"> </w:t>
            </w:r>
            <w:r w:rsidRPr="00AF2EDB">
              <w:rPr>
                <w:rFonts w:cs="Arial"/>
                <w:b/>
                <w:bCs/>
                <w:iCs/>
              </w:rPr>
              <w:t>marítimos.</w:t>
            </w:r>
          </w:p>
          <w:p w14:paraId="6952591A" w14:textId="77C32C6B" w:rsidR="00CA1512" w:rsidRPr="00ED567A" w:rsidRDefault="00CA1512" w:rsidP="00CA1512">
            <w:pPr>
              <w:autoSpaceDE w:val="0"/>
              <w:autoSpaceDN w:val="0"/>
              <w:adjustRightInd w:val="0"/>
              <w:ind w:left="601"/>
              <w:jc w:val="both"/>
              <w:rPr>
                <w:rFonts w:cs="Arial"/>
                <w:i/>
                <w:color w:val="000000"/>
                <w:lang w:val="es-CL"/>
              </w:rPr>
            </w:pPr>
            <w:r w:rsidRPr="00ED567A">
              <w:rPr>
                <w:rFonts w:cs="Arial"/>
                <w:i/>
                <w:color w:val="000000"/>
                <w:lang w:val="es-CL"/>
              </w:rPr>
              <w:t>f.1. Se entenderá por puerto al conjunto de espacios terrestres, infraestructura e instalaciones, así como aquellas áreas marítimas, fluviales o lacustres de entrada, salida, atraque, desatraque y permanencia de naves mayores, todos ellos destinados a la prestación de servicios para la actividad comercial y/o productiva, excluyendo aquellos cuyo fin sea únicamente la conectividad interna del territorio.</w:t>
            </w:r>
          </w:p>
          <w:p w14:paraId="2EE18A5D" w14:textId="0F395B64" w:rsidR="00CA1512" w:rsidRPr="00ED567A" w:rsidRDefault="00CA1512" w:rsidP="00CA1512">
            <w:pPr>
              <w:autoSpaceDE w:val="0"/>
              <w:autoSpaceDN w:val="0"/>
              <w:adjustRightInd w:val="0"/>
              <w:ind w:left="601"/>
              <w:jc w:val="both"/>
              <w:rPr>
                <w:rFonts w:cs="Arial"/>
                <w:i/>
                <w:color w:val="000000"/>
                <w:lang w:val="es-CL"/>
              </w:rPr>
            </w:pPr>
            <w:r w:rsidRPr="00ED567A">
              <w:rPr>
                <w:rFonts w:cs="Arial"/>
                <w:i/>
                <w:color w:val="000000"/>
                <w:lang w:val="es-CL"/>
              </w:rPr>
              <w:t>f.2. Se entenderá por vías de navegación aquellas vías marítimas, fluviales o lacustres, que se construyan para los efectos de uso de navegación para cualquier propósito. Asimismo, se entenderán comprendidos aquellos cursos o cuerpos naturales de agua que se acondicionen hasta alcanzar las características de uso de navegación.</w:t>
            </w:r>
          </w:p>
          <w:p w14:paraId="41AFB1D9" w14:textId="0BF3029A" w:rsidR="00CA1512" w:rsidRPr="00DC709E" w:rsidRDefault="00CA1512" w:rsidP="00CA1512">
            <w:pPr>
              <w:autoSpaceDE w:val="0"/>
              <w:autoSpaceDN w:val="0"/>
              <w:adjustRightInd w:val="0"/>
              <w:ind w:left="601"/>
              <w:jc w:val="both"/>
              <w:rPr>
                <w:rFonts w:cs="Arial"/>
                <w:i/>
                <w:color w:val="000000"/>
                <w:lang w:val="es-CL"/>
              </w:rPr>
            </w:pPr>
            <w:r w:rsidRPr="00DC709E">
              <w:rPr>
                <w:rFonts w:cs="Arial"/>
                <w:b/>
                <w:bCs/>
                <w:i/>
                <w:color w:val="000000"/>
                <w:lang w:val="es-CL"/>
              </w:rPr>
              <w:t xml:space="preserve">f.3. Se entenderá por astilleros aquellos sitios o lugares con instalaciones apropiadas y características, donde se construyen o reparan naves o embarcaciones, </w:t>
            </w:r>
            <w:r w:rsidRPr="00DC709E">
              <w:rPr>
                <w:rFonts w:cs="Arial"/>
                <w:i/>
                <w:color w:val="000000"/>
                <w:lang w:val="es-CL"/>
              </w:rPr>
              <w:t>excluyéndose los varaderos, hangares o diques flotantes.</w:t>
            </w:r>
          </w:p>
          <w:p w14:paraId="2B4E7F92" w14:textId="573E732D" w:rsidR="00A43C19" w:rsidRDefault="00CA1512" w:rsidP="00A43C19">
            <w:pPr>
              <w:autoSpaceDE w:val="0"/>
              <w:autoSpaceDN w:val="0"/>
              <w:adjustRightInd w:val="0"/>
              <w:ind w:left="601"/>
              <w:jc w:val="both"/>
              <w:rPr>
                <w:bCs/>
              </w:rPr>
            </w:pPr>
            <w:r w:rsidRPr="00ED567A">
              <w:rPr>
                <w:rFonts w:cs="Arial"/>
                <w:i/>
                <w:color w:val="000000"/>
                <w:lang w:val="es-CL"/>
              </w:rPr>
              <w:t>f.4. Se entenderá por terminal marítimo al fondeadero para buques tanques, que cuenta con instalaciones apropiadas consistentes en cañerías conductoras destinadas a la carga o descarga de combustibles, mezclas oleosas o productos líquidos.</w:t>
            </w:r>
            <w:r w:rsidR="00C07043">
              <w:rPr>
                <w:rFonts w:cs="Arial"/>
                <w:i/>
                <w:color w:val="000000"/>
                <w:lang w:val="es-CL"/>
              </w:rPr>
              <w:t xml:space="preserve"> </w:t>
            </w:r>
            <w:proofErr w:type="gramStart"/>
            <w:r w:rsidR="00A43C19" w:rsidRPr="00811414">
              <w:rPr>
                <w:bCs/>
              </w:rPr>
              <w:t>(</w:t>
            </w:r>
            <w:proofErr w:type="gramEnd"/>
            <w:r w:rsidR="00A43C19">
              <w:rPr>
                <w:bCs/>
              </w:rPr>
              <w:t>el</w:t>
            </w:r>
            <w:r w:rsidR="00A43C19" w:rsidRPr="00811414">
              <w:rPr>
                <w:bCs/>
              </w:rPr>
              <w:t xml:space="preserve"> </w:t>
            </w:r>
            <w:r w:rsidR="00A43C19">
              <w:rPr>
                <w:bCs/>
              </w:rPr>
              <w:t>destacado</w:t>
            </w:r>
            <w:r w:rsidR="00A43C19" w:rsidRPr="00811414">
              <w:rPr>
                <w:bCs/>
              </w:rPr>
              <w:t xml:space="preserve"> es nuestro).</w:t>
            </w:r>
          </w:p>
          <w:p w14:paraId="36851A4B" w14:textId="77777777" w:rsidR="00A43C19" w:rsidRDefault="00A43C19" w:rsidP="00CA1512">
            <w:pPr>
              <w:autoSpaceDE w:val="0"/>
              <w:autoSpaceDN w:val="0"/>
              <w:adjustRightInd w:val="0"/>
              <w:ind w:left="601"/>
              <w:jc w:val="both"/>
              <w:rPr>
                <w:rFonts w:cs="Arial"/>
                <w:iCs/>
                <w:color w:val="000000"/>
              </w:rPr>
            </w:pPr>
          </w:p>
          <w:p w14:paraId="46E85EE3" w14:textId="11D568DB" w:rsidR="00CA1512" w:rsidRPr="00C07043" w:rsidRDefault="00CA1512" w:rsidP="00CA1512">
            <w:pPr>
              <w:pStyle w:val="Prrafodelista"/>
              <w:numPr>
                <w:ilvl w:val="0"/>
                <w:numId w:val="24"/>
              </w:numPr>
              <w:autoSpaceDE w:val="0"/>
              <w:autoSpaceDN w:val="0"/>
              <w:adjustRightInd w:val="0"/>
              <w:ind w:left="601"/>
            </w:pPr>
            <w:r w:rsidRPr="00247ADD">
              <w:rPr>
                <w:rFonts w:cs="Arial"/>
                <w:iCs/>
                <w:color w:val="000000"/>
              </w:rPr>
              <w:t xml:space="preserve">En base al </w:t>
            </w:r>
            <w:r w:rsidRPr="00247ADD">
              <w:rPr>
                <w:rFonts w:cs="Arial"/>
                <w:b/>
                <w:bCs/>
                <w:iCs/>
                <w:color w:val="000000"/>
              </w:rPr>
              <w:t xml:space="preserve">literal f.3 </w:t>
            </w:r>
            <w:r w:rsidRPr="00247ADD">
              <w:rPr>
                <w:rFonts w:cs="Arial"/>
                <w:iCs/>
                <w:color w:val="000000"/>
              </w:rPr>
              <w:t xml:space="preserve">y en sintonía con la actividad de fiscalización ambiental ejecutada por la Armada y esta Superintendencia el día 11 de septiembre de 2019, </w:t>
            </w:r>
            <w:r>
              <w:rPr>
                <w:rFonts w:cs="Arial"/>
                <w:iCs/>
                <w:color w:val="000000"/>
              </w:rPr>
              <w:t xml:space="preserve">se constató en forma resumida </w:t>
            </w:r>
            <w:r w:rsidRPr="00247ADD">
              <w:rPr>
                <w:rFonts w:cs="Arial"/>
                <w:iCs/>
                <w:color w:val="000000"/>
              </w:rPr>
              <w:t>(</w:t>
            </w:r>
            <w:r>
              <w:rPr>
                <w:rFonts w:cs="Arial"/>
                <w:iCs/>
                <w:color w:val="000000"/>
              </w:rPr>
              <w:t xml:space="preserve">ver </w:t>
            </w:r>
            <w:r w:rsidRPr="00247ADD">
              <w:rPr>
                <w:rFonts w:cs="Arial"/>
                <w:iCs/>
                <w:color w:val="000000"/>
              </w:rPr>
              <w:t xml:space="preserve">detalles punto </w:t>
            </w:r>
            <w:r w:rsidRPr="00247ADD">
              <w:rPr>
                <w:rFonts w:cs="Arial"/>
                <w:b/>
                <w:bCs/>
                <w:iCs/>
                <w:color w:val="000000"/>
              </w:rPr>
              <w:t>5.1 Hechos constatados</w:t>
            </w:r>
            <w:r>
              <w:rPr>
                <w:rFonts w:cs="Arial"/>
                <w:b/>
                <w:bCs/>
                <w:iCs/>
                <w:color w:val="000000"/>
              </w:rPr>
              <w:t>)</w:t>
            </w:r>
            <w:r w:rsidRPr="00247ADD">
              <w:rPr>
                <w:rFonts w:cs="Arial"/>
                <w:iCs/>
                <w:color w:val="000000"/>
              </w:rPr>
              <w:t>.</w:t>
            </w:r>
            <w:r>
              <w:rPr>
                <w:rFonts w:cs="Arial"/>
                <w:iCs/>
                <w:color w:val="000000"/>
              </w:rPr>
              <w:t>:</w:t>
            </w:r>
          </w:p>
          <w:p w14:paraId="4324556D" w14:textId="77777777" w:rsidR="00C07043" w:rsidRPr="004C144D" w:rsidRDefault="00C07043" w:rsidP="00C07043">
            <w:pPr>
              <w:pStyle w:val="Prrafodelista"/>
              <w:autoSpaceDE w:val="0"/>
              <w:autoSpaceDN w:val="0"/>
              <w:adjustRightInd w:val="0"/>
              <w:ind w:left="601"/>
            </w:pPr>
          </w:p>
          <w:p w14:paraId="18948C46" w14:textId="7A908E82" w:rsidR="00CA1512" w:rsidRDefault="00CA1512" w:rsidP="00CA1512">
            <w:pPr>
              <w:pStyle w:val="Prrafodelista"/>
              <w:numPr>
                <w:ilvl w:val="0"/>
                <w:numId w:val="39"/>
              </w:numPr>
            </w:pPr>
            <w:r>
              <w:rPr>
                <w:rFonts w:cs="Arial"/>
                <w:iCs/>
                <w:color w:val="000000"/>
              </w:rPr>
              <w:t xml:space="preserve">La </w:t>
            </w:r>
            <w:r>
              <w:t xml:space="preserve">reparación de 2 barcazas varadas en sector de playa de </w:t>
            </w:r>
            <w:r w:rsidRPr="00DC709E">
              <w:rPr>
                <w:b/>
                <w:bCs/>
              </w:rPr>
              <w:t>49,9 TRG</w:t>
            </w:r>
            <w:r>
              <w:rPr>
                <w:rStyle w:val="Refdenotaalpie"/>
                <w:rFonts w:cs="Arial"/>
                <w:iCs/>
                <w:color w:val="000000"/>
              </w:rPr>
              <w:footnoteReference w:id="4"/>
            </w:r>
            <w:r>
              <w:t xml:space="preserve"> para el apoyo en el transporte de insumos como redes, </w:t>
            </w:r>
            <w:proofErr w:type="spellStart"/>
            <w:r>
              <w:t>bins</w:t>
            </w:r>
            <w:proofErr w:type="spellEnd"/>
            <w:r>
              <w:t xml:space="preserve">, en la industria del cultivo de salmón. </w:t>
            </w:r>
          </w:p>
          <w:p w14:paraId="51FBB7F5" w14:textId="66A2A37F" w:rsidR="00CA1512" w:rsidRDefault="00CA1512" w:rsidP="00CA1512">
            <w:pPr>
              <w:pStyle w:val="Prrafodelista"/>
              <w:numPr>
                <w:ilvl w:val="0"/>
                <w:numId w:val="39"/>
              </w:numPr>
            </w:pPr>
            <w:r>
              <w:t xml:space="preserve">Personal efectuando trabajos de carenado con granilla (encontrándose restos de este material sobre cuneta y sector de playa), además de 7 trabajadores en mantenciones de pintura. </w:t>
            </w:r>
          </w:p>
          <w:p w14:paraId="1793B4E4" w14:textId="30123CE4" w:rsidR="00CA1512" w:rsidRDefault="00CA1512" w:rsidP="00CA1512">
            <w:pPr>
              <w:pStyle w:val="Prrafodelista"/>
              <w:numPr>
                <w:ilvl w:val="0"/>
                <w:numId w:val="39"/>
              </w:numPr>
            </w:pPr>
            <w:r>
              <w:t>Contendedor con cerca de 2 ton de granilla que sería reutilizada, y que es recogida y transportada a disposición final de productos peligrosos.</w:t>
            </w:r>
          </w:p>
          <w:p w14:paraId="7ADACD62" w14:textId="2B80AE6C" w:rsidR="00CA1512" w:rsidRPr="00627CB9" w:rsidRDefault="00CA1512" w:rsidP="00CA1512">
            <w:pPr>
              <w:pStyle w:val="Prrafodelista"/>
              <w:numPr>
                <w:ilvl w:val="0"/>
                <w:numId w:val="39"/>
              </w:numPr>
            </w:pPr>
            <w:r>
              <w:t xml:space="preserve">2 tuberías de material HDPE en sector de playa que corresponden a canalizaciones realizadas para ingresar aguas para realizar trabajos de limpieza en las naves., además de implementos como una manguera que se conecta a una bomba para esparcir el agua y limpiar las barcazas. </w:t>
            </w:r>
          </w:p>
          <w:p w14:paraId="0024D1EF" w14:textId="53546DF5" w:rsidR="00CA1512" w:rsidRDefault="00CA1512" w:rsidP="00CA1512">
            <w:pPr>
              <w:pStyle w:val="Prrafodelista"/>
              <w:numPr>
                <w:ilvl w:val="0"/>
                <w:numId w:val="39"/>
              </w:numPr>
            </w:pPr>
            <w:r>
              <w:t xml:space="preserve">Oficina (aun no operativa), bodega de materiales, herramientas y un galón.   </w:t>
            </w:r>
          </w:p>
          <w:p w14:paraId="6ACFF9C5" w14:textId="78DDCA21" w:rsidR="00CA1512" w:rsidRDefault="00CA1512" w:rsidP="00CA1512">
            <w:pPr>
              <w:pStyle w:val="Prrafodelista"/>
              <w:numPr>
                <w:ilvl w:val="0"/>
                <w:numId w:val="39"/>
              </w:numPr>
            </w:pPr>
            <w:r>
              <w:lastRenderedPageBreak/>
              <w:t xml:space="preserve">Dos rampas para </w:t>
            </w:r>
            <w:proofErr w:type="spellStart"/>
            <w:r>
              <w:t>recepcionar</w:t>
            </w:r>
            <w:proofErr w:type="spellEnd"/>
            <w:r>
              <w:t xml:space="preserve"> las naves. </w:t>
            </w:r>
          </w:p>
          <w:p w14:paraId="595E7AA9" w14:textId="77777777" w:rsidR="00CA1512" w:rsidRDefault="00CA1512" w:rsidP="00CA1512">
            <w:pPr>
              <w:pStyle w:val="Prrafodelista"/>
              <w:autoSpaceDE w:val="0"/>
              <w:autoSpaceDN w:val="0"/>
              <w:adjustRightInd w:val="0"/>
              <w:ind w:left="601"/>
              <w:rPr>
                <w:rFonts w:cs="Arial"/>
                <w:iCs/>
                <w:color w:val="000000"/>
              </w:rPr>
            </w:pPr>
          </w:p>
          <w:p w14:paraId="51045029" w14:textId="14469FB7" w:rsidR="00CA1512" w:rsidRDefault="00CA1512" w:rsidP="00CA1512">
            <w:pPr>
              <w:pStyle w:val="Prrafodelista"/>
              <w:numPr>
                <w:ilvl w:val="0"/>
                <w:numId w:val="24"/>
              </w:numPr>
              <w:autoSpaceDE w:val="0"/>
              <w:autoSpaceDN w:val="0"/>
              <w:adjustRightInd w:val="0"/>
              <w:ind w:left="601"/>
              <w:rPr>
                <w:rFonts w:cs="Arial"/>
                <w:iCs/>
                <w:color w:val="000000"/>
              </w:rPr>
            </w:pPr>
            <w:r>
              <w:rPr>
                <w:rFonts w:cs="Arial"/>
                <w:iCs/>
                <w:color w:val="000000"/>
              </w:rPr>
              <w:t xml:space="preserve">Lo anterior, se complementa con la información presentaba anteriormente en la </w:t>
            </w:r>
            <w:r w:rsidRPr="00776617">
              <w:rPr>
                <w:rFonts w:cs="Arial"/>
                <w:b/>
                <w:bCs/>
                <w:iCs/>
                <w:color w:val="000000"/>
              </w:rPr>
              <w:t xml:space="preserve">Figura </w:t>
            </w:r>
            <w:r>
              <w:rPr>
                <w:rFonts w:cs="Arial"/>
                <w:b/>
                <w:bCs/>
                <w:iCs/>
                <w:color w:val="000000"/>
              </w:rPr>
              <w:t>4</w:t>
            </w:r>
            <w:r>
              <w:rPr>
                <w:rFonts w:cs="Arial"/>
                <w:iCs/>
                <w:color w:val="000000"/>
              </w:rPr>
              <w:t>, la cual demuestra gran parte de las instalaciones observadas durante inspección ambiental, y que es preciso detallar:</w:t>
            </w:r>
          </w:p>
          <w:p w14:paraId="4F4F01CE" w14:textId="77777777" w:rsidR="00CA1512" w:rsidRDefault="00CA1512" w:rsidP="00CA1512">
            <w:pPr>
              <w:autoSpaceDE w:val="0"/>
              <w:autoSpaceDN w:val="0"/>
              <w:adjustRightInd w:val="0"/>
              <w:rPr>
                <w:rFonts w:cs="Arial"/>
                <w:iCs/>
                <w:color w:val="000000"/>
              </w:rPr>
            </w:pPr>
          </w:p>
          <w:p w14:paraId="5028B37E" w14:textId="28A4839F" w:rsidR="00CA1512" w:rsidRDefault="00CA1512" w:rsidP="00CA1512">
            <w:pPr>
              <w:autoSpaceDE w:val="0"/>
              <w:autoSpaceDN w:val="0"/>
              <w:adjustRightInd w:val="0"/>
              <w:rPr>
                <w:rFonts w:cs="Arial"/>
                <w:iCs/>
                <w:color w:val="000000"/>
              </w:rPr>
            </w:pPr>
          </w:p>
          <w:p w14:paraId="3F0EE93C" w14:textId="1917CD8D" w:rsidR="00CA1512" w:rsidRPr="00776617" w:rsidRDefault="00CA1512" w:rsidP="00CA1512">
            <w:pPr>
              <w:autoSpaceDE w:val="0"/>
              <w:autoSpaceDN w:val="0"/>
              <w:adjustRightInd w:val="0"/>
              <w:jc w:val="center"/>
              <w:rPr>
                <w:rFonts w:cs="Arial"/>
                <w:iCs/>
                <w:color w:val="000000"/>
              </w:rPr>
            </w:pPr>
            <w:r>
              <w:rPr>
                <w:noProof/>
              </w:rPr>
              <mc:AlternateContent>
                <mc:Choice Requires="wps">
                  <w:drawing>
                    <wp:anchor distT="0" distB="0" distL="114300" distR="114300" simplePos="0" relativeHeight="251757568" behindDoc="0" locked="0" layoutInCell="1" allowOverlap="1" wp14:anchorId="72DC0D2E" wp14:editId="4A65C9AA">
                      <wp:simplePos x="0" y="0"/>
                      <wp:positionH relativeFrom="column">
                        <wp:posOffset>5058019</wp:posOffset>
                      </wp:positionH>
                      <wp:positionV relativeFrom="paragraph">
                        <wp:posOffset>1830607</wp:posOffset>
                      </wp:positionV>
                      <wp:extent cx="914400" cy="379828"/>
                      <wp:effectExtent l="0" t="0" r="19050" b="20320"/>
                      <wp:wrapNone/>
                      <wp:docPr id="52" name="Cuadro de texto 52"/>
                      <wp:cNvGraphicFramePr/>
                      <a:graphic xmlns:a="http://schemas.openxmlformats.org/drawingml/2006/main">
                        <a:graphicData uri="http://schemas.microsoft.com/office/word/2010/wordprocessingShape">
                          <wps:wsp>
                            <wps:cNvSpPr txBox="1"/>
                            <wps:spPr>
                              <a:xfrm>
                                <a:off x="0" y="0"/>
                                <a:ext cx="914400" cy="379828"/>
                              </a:xfrm>
                              <a:prstGeom prst="rect">
                                <a:avLst/>
                              </a:prstGeom>
                              <a:noFill/>
                              <a:ln w="12700">
                                <a:solidFill>
                                  <a:srgbClr val="FFFF00"/>
                                </a:solidFill>
                                <a:prstDash val="sysDash"/>
                              </a:ln>
                            </wps:spPr>
                            <wps:txbx>
                              <w:txbxContent>
                                <w:p w14:paraId="5584CC04" w14:textId="356ACC33" w:rsidR="003D4521" w:rsidRPr="00A334A7" w:rsidRDefault="003D4521" w:rsidP="00A334A7">
                                  <w:pPr>
                                    <w:jc w:val="center"/>
                                    <w:rPr>
                                      <w:b/>
                                      <w:bCs/>
                                      <w:color w:val="FFFFFF" w:themeColor="background1"/>
                                    </w:rPr>
                                  </w:pPr>
                                  <w:r>
                                    <w:rPr>
                                      <w:b/>
                                      <w:bCs/>
                                      <w:color w:val="FFFFFF" w:themeColor="background1"/>
                                    </w:rPr>
                                    <w:t>Galpón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DC0D2E" id="_x0000_t202" coordsize="21600,21600" o:spt="202" path="m,l,21600r21600,l21600,xe">
                      <v:stroke joinstyle="miter"/>
                      <v:path gradientshapeok="t" o:connecttype="rect"/>
                    </v:shapetype>
                    <v:shape id="Cuadro de texto 52" o:spid="_x0000_s1027" type="#_x0000_t202" style="position:absolute;left:0;text-align:left;margin-left:398.25pt;margin-top:144.15pt;width:1in;height:29.9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uyEUgIAAKUEAAAOAAAAZHJzL2Uyb0RvYy54bWysVMFuGjEQvVfqP1i+lwWaNARliSgRVSWU&#10;RCJRzsbrZVfyelzbsEu/vs9eIGnaU1UOxvZ7PM+8meHmtms02yvnazI5Hw2GnCkjqajNNufPT8tP&#10;E858EKYQmozK+UF5fjv7+OGmtVM1pop0oRyDiPHT1ua8CsFOs8zLSjXCD8gqA7Ak14iAo9tmhRMt&#10;1BudjYfDL1lLrrCOpPIet3c9yGdJvyyVDA9l6VVgOueILaTVpXUT12x2I6ZbJ2xVy2MY4h+iaERt&#10;8OhZ6k4EwXau/kOqqaUjT2UYSGoyKstaqpQDshkN32WzroRVKReY4+3ZJv//ZOX9/tGxusj55Zgz&#10;IxrUaLEThSNWKBZUF4gBgU2t9VOw1xb80H2lDuU+3Xtcxuy70jXxG3kx4DD8cDYZUkzi8np0cTEE&#10;IgF9vrqejCdRJXv9sXU+fFPUsLjJuUMNk7Viv/Khp54o8S1Dy1rrVEdtWIuoxlfQj5AnXRcRTQe3&#10;3Sy0Y3uBVljiA1Kv9hstSt8JX/U8f/DxcCRqg0CjD32+cRe6TZfsO3uxoeIAixz1veatXNbQXAkf&#10;HoVDcyF3DEx4wFJqQsB03HFWkfv5t/vIR82BctaiWXPuf+yEU5zp7wbdkDxFd6fDxeXVGG+4t8jm&#10;LWJ2zYJgwgijaWXaRn7Qp23pqHnBXM3jq4CEkXg75+G0XYR+hDCXUs3niYR+tiKszNrKKB0tj14+&#10;dS/C2WMtYz/d06mtxfRdSXtuX9T5LlBZp3pHn3tXj/ZjFlLHHOc2Dtvbc2K9/rvMfgEAAP//AwBQ&#10;SwMEFAAGAAgAAAAhAFx0k5bhAAAACwEAAA8AAABkcnMvZG93bnJldi54bWxMj01PwzAMhu9I/IfI&#10;SNxY2nUdWak7IaRJCHFhIMTRbd0PaJKqydby7wknONp+9Pp58/2iB3HmyfXWIMSrCASbyta9aRHe&#10;Xg83CoTzZGoarGGEb3awLy4vcspqO5sXPh99K0KIcRkhdN6PmZSu6liTW9mRTbg1dtLkwzi1sp5o&#10;DuF6kOso2kpNvQkfOhr5oePq63jSCNQ8PTbxczx/HLQvk89UcfruEK+vlvs7EJ4X/wfDr35QhyI4&#10;lfZkaicGhNvdNg0owlqpBEQgdpsobEqEZKNikEUu/3cofgAAAP//AwBQSwECLQAUAAYACAAAACEA&#10;toM4kv4AAADhAQAAEwAAAAAAAAAAAAAAAAAAAAAAW0NvbnRlbnRfVHlwZXNdLnhtbFBLAQItABQA&#10;BgAIAAAAIQA4/SH/1gAAAJQBAAALAAAAAAAAAAAAAAAAAC8BAABfcmVscy8ucmVsc1BLAQItABQA&#10;BgAIAAAAIQD9XuyEUgIAAKUEAAAOAAAAAAAAAAAAAAAAAC4CAABkcnMvZTJvRG9jLnhtbFBLAQIt&#10;ABQABgAIAAAAIQBcdJOW4QAAAAsBAAAPAAAAAAAAAAAAAAAAAKwEAABkcnMvZG93bnJldi54bWxQ&#10;SwUGAAAAAAQABADzAAAAugUAAAAA&#10;" filled="f" strokecolor="yellow" strokeweight="1pt">
                      <v:stroke dashstyle="3 1"/>
                      <v:textbox>
                        <w:txbxContent>
                          <w:p w14:paraId="5584CC04" w14:textId="356ACC33" w:rsidR="003D4521" w:rsidRPr="00A334A7" w:rsidRDefault="003D4521" w:rsidP="00A334A7">
                            <w:pPr>
                              <w:jc w:val="center"/>
                              <w:rPr>
                                <w:b/>
                                <w:bCs/>
                                <w:color w:val="FFFFFF" w:themeColor="background1"/>
                              </w:rPr>
                            </w:pPr>
                            <w:r>
                              <w:rPr>
                                <w:b/>
                                <w:bCs/>
                                <w:color w:val="FFFFFF" w:themeColor="background1"/>
                              </w:rPr>
                              <w:t>Galpón</w:t>
                            </w:r>
                          </w:p>
                        </w:txbxContent>
                      </v:textbox>
                    </v:shape>
                  </w:pict>
                </mc:Fallback>
              </mc:AlternateContent>
            </w:r>
            <w:r>
              <w:rPr>
                <w:noProof/>
              </w:rPr>
              <mc:AlternateContent>
                <mc:Choice Requires="wps">
                  <w:drawing>
                    <wp:anchor distT="0" distB="0" distL="114300" distR="114300" simplePos="0" relativeHeight="251756544" behindDoc="0" locked="0" layoutInCell="1" allowOverlap="1" wp14:anchorId="79C3D98C" wp14:editId="08338DD8">
                      <wp:simplePos x="0" y="0"/>
                      <wp:positionH relativeFrom="column">
                        <wp:posOffset>4016766</wp:posOffset>
                      </wp:positionH>
                      <wp:positionV relativeFrom="paragraph">
                        <wp:posOffset>1373163</wp:posOffset>
                      </wp:positionV>
                      <wp:extent cx="914400" cy="379828"/>
                      <wp:effectExtent l="0" t="0" r="19050" b="20320"/>
                      <wp:wrapNone/>
                      <wp:docPr id="51" name="Cuadro de texto 51"/>
                      <wp:cNvGraphicFramePr/>
                      <a:graphic xmlns:a="http://schemas.openxmlformats.org/drawingml/2006/main">
                        <a:graphicData uri="http://schemas.microsoft.com/office/word/2010/wordprocessingShape">
                          <wps:wsp>
                            <wps:cNvSpPr txBox="1"/>
                            <wps:spPr>
                              <a:xfrm>
                                <a:off x="0" y="0"/>
                                <a:ext cx="914400" cy="379828"/>
                              </a:xfrm>
                              <a:prstGeom prst="rect">
                                <a:avLst/>
                              </a:prstGeom>
                              <a:noFill/>
                              <a:ln w="12700">
                                <a:solidFill>
                                  <a:srgbClr val="FFFF00"/>
                                </a:solidFill>
                                <a:prstDash val="sysDash"/>
                              </a:ln>
                            </wps:spPr>
                            <wps:txbx>
                              <w:txbxContent>
                                <w:p w14:paraId="2BA0940B" w14:textId="341D0B4B" w:rsidR="003D4521" w:rsidRPr="00A334A7" w:rsidRDefault="003D4521" w:rsidP="00A334A7">
                                  <w:pPr>
                                    <w:jc w:val="center"/>
                                    <w:rPr>
                                      <w:b/>
                                      <w:bCs/>
                                      <w:color w:val="FFFFFF" w:themeColor="background1"/>
                                    </w:rPr>
                                  </w:pPr>
                                  <w:r>
                                    <w:rPr>
                                      <w:b/>
                                      <w:bCs/>
                                      <w:color w:val="FFFFFF" w:themeColor="background1"/>
                                    </w:rPr>
                                    <w:t>Bodegas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3D98C" id="Cuadro de texto 51" o:spid="_x0000_s1028" type="#_x0000_t202" style="position:absolute;left:0;text-align:left;margin-left:316.3pt;margin-top:108.1pt;width:1in;height:29.9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fOxUgIAAKUEAAAOAAAAZHJzL2Uyb0RvYy54bWysVMFuGjEQvVfqP1i+lwWaNARliSiIqhJK&#10;IiVRzsbrZVfyelzbsEu/vs9eIGnaU1UOxvZ7PM+8meHmtms02yvnazI5Hw2GnCkjqajNNufPT6tP&#10;E858EKYQmozK+UF5fjv7+OGmtVM1pop0oRyDiPHT1ua8CsFOs8zLSjXCD8gqA7Ak14iAo9tmhRMt&#10;1BudjYfDL1lLrrCOpPIet8se5LOkX5ZKhvuy9CownXPEFtLq0rqJaza7EdOtE7aq5TEM8Q9RNKI2&#10;ePQstRRBsJ2r/5BqaunIUxkGkpqMyrKWKuWAbEbDd9k8VsKqlAvM8fZsk/9/svJu/+BYXeT8csSZ&#10;EQ1qtNiJwhErFAuqC8SAwKbW+inYjxb80H2lDuU+3Xtcxuy70jXxG3kx4DD8cDYZUkzi8np0cTEE&#10;IgF9vrqejCdRJXv9sXU+fFPUsLjJuUMNk7Viv/ahp54o8S1Dq1rrVEdtWIuoxlfQj5AnXRcRTQe3&#10;3Sy0Y3uBVljhA1Kv9hstSi+Fr3qeP/h4OBK1QaDRhz7fuAvdpkv2jU9ebKg4wCJHfa95K1c1NNfC&#10;hwfh0FzIHQMT7rGUmhAwHXecVeR+/u0+8lFzoJy1aNac+x874RRn+rtBNyRP0d3pcHF5NcYb7i2y&#10;eYuYXbMgmICCI7q0jfygT9vSUfOCuZrHVwEJI/F2zsNpuwj9CGEupZrPEwn9bEVYm0cro3S0PHr5&#10;1L0IZ4+1jP10R6e2FtN3Je25fVHnu0Blneodfe5dPdqPWUgdc5zbOGxvz4n1+u8y+wUAAP//AwBQ&#10;SwMEFAAGAAgAAAAhAIc/13XgAAAACwEAAA8AAABkcnMvZG93bnJldi54bWxMj01Lw0AQhu+C/2EZ&#10;wZvdJKWbErMpIhREvNiKeNwkk482Oxuy2yb+e8eTHuedh3eeyXeLHcQVJ9870hCvIhBIlat7ajV8&#10;HPcPWxA+GKrN4Ag1fKOHXXF7k5usdjO94/UQWsEl5DOjoQthzKT0VYfW+JUbkXjXuMmawOPUynoy&#10;M5fbQSZRpKQ1PfGFzoz43GF1PlysBtO8vjTxWzx/7W0o16fNFjefXuv7u+XpEUTAJfzB8KvP6lCw&#10;U+kuVHsxaFDrRDGqIYlVAoKJNFWclJykKgJZ5PL/D8UPAAAA//8DAFBLAQItABQABgAIAAAAIQC2&#10;gziS/gAAAOEBAAATAAAAAAAAAAAAAAAAAAAAAABbQ29udGVudF9UeXBlc10ueG1sUEsBAi0AFAAG&#10;AAgAAAAhADj9If/WAAAAlAEAAAsAAAAAAAAAAAAAAAAALwEAAF9yZWxzLy5yZWxzUEsBAi0AFAAG&#10;AAgAAAAhAJkJ87FSAgAApQQAAA4AAAAAAAAAAAAAAAAALgIAAGRycy9lMm9Eb2MueG1sUEsBAi0A&#10;FAAGAAgAAAAhAIc/13XgAAAACwEAAA8AAAAAAAAAAAAAAAAArAQAAGRycy9kb3ducmV2LnhtbFBL&#10;BQYAAAAABAAEAPMAAAC5BQAAAAA=&#10;" filled="f" strokecolor="yellow" strokeweight="1pt">
                      <v:stroke dashstyle="3 1"/>
                      <v:textbox>
                        <w:txbxContent>
                          <w:p w14:paraId="2BA0940B" w14:textId="341D0B4B" w:rsidR="003D4521" w:rsidRPr="00A334A7" w:rsidRDefault="003D4521" w:rsidP="00A334A7">
                            <w:pPr>
                              <w:jc w:val="center"/>
                              <w:rPr>
                                <w:b/>
                                <w:bCs/>
                                <w:color w:val="FFFFFF" w:themeColor="background1"/>
                              </w:rPr>
                            </w:pPr>
                            <w:r>
                              <w:rPr>
                                <w:b/>
                                <w:bCs/>
                                <w:color w:val="FFFFFF" w:themeColor="background1"/>
                              </w:rPr>
                              <w:t>Bodegas</w:t>
                            </w:r>
                          </w:p>
                        </w:txbxContent>
                      </v:textbox>
                    </v:shape>
                  </w:pict>
                </mc:Fallback>
              </mc:AlternateContent>
            </w:r>
            <w:r>
              <w:rPr>
                <w:noProof/>
              </w:rPr>
              <mc:AlternateContent>
                <mc:Choice Requires="wps">
                  <w:drawing>
                    <wp:anchor distT="0" distB="0" distL="114300" distR="114300" simplePos="0" relativeHeight="251755520" behindDoc="0" locked="0" layoutInCell="1" allowOverlap="1" wp14:anchorId="3D52D8D6" wp14:editId="19DAF076">
                      <wp:simplePos x="0" y="0"/>
                      <wp:positionH relativeFrom="column">
                        <wp:posOffset>7090410</wp:posOffset>
                      </wp:positionH>
                      <wp:positionV relativeFrom="paragraph">
                        <wp:posOffset>1345126</wp:posOffset>
                      </wp:positionV>
                      <wp:extent cx="914400" cy="379828"/>
                      <wp:effectExtent l="0" t="0" r="19050" b="20320"/>
                      <wp:wrapNone/>
                      <wp:docPr id="50" name="Cuadro de texto 50"/>
                      <wp:cNvGraphicFramePr/>
                      <a:graphic xmlns:a="http://schemas.openxmlformats.org/drawingml/2006/main">
                        <a:graphicData uri="http://schemas.microsoft.com/office/word/2010/wordprocessingShape">
                          <wps:wsp>
                            <wps:cNvSpPr txBox="1"/>
                            <wps:spPr>
                              <a:xfrm>
                                <a:off x="0" y="0"/>
                                <a:ext cx="914400" cy="379828"/>
                              </a:xfrm>
                              <a:prstGeom prst="rect">
                                <a:avLst/>
                              </a:prstGeom>
                              <a:noFill/>
                              <a:ln w="12700">
                                <a:solidFill>
                                  <a:srgbClr val="FFFF00"/>
                                </a:solidFill>
                                <a:prstDash val="sysDash"/>
                              </a:ln>
                            </wps:spPr>
                            <wps:txbx>
                              <w:txbxContent>
                                <w:p w14:paraId="6C701DD3" w14:textId="53FE4A7D" w:rsidR="003D4521" w:rsidRPr="00A334A7" w:rsidRDefault="003D4521" w:rsidP="00A334A7">
                                  <w:pPr>
                                    <w:jc w:val="center"/>
                                    <w:rPr>
                                      <w:b/>
                                      <w:bCs/>
                                      <w:color w:val="FFFFFF" w:themeColor="background1"/>
                                    </w:rPr>
                                  </w:pPr>
                                  <w:r>
                                    <w:rPr>
                                      <w:b/>
                                      <w:bCs/>
                                      <w:color w:val="FFFFFF" w:themeColor="background1"/>
                                    </w:rPr>
                                    <w:t>Oficina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2D8D6" id="Cuadro de texto 50" o:spid="_x0000_s1029" type="#_x0000_t202" style="position:absolute;left:0;text-align:left;margin-left:558.3pt;margin-top:105.9pt;width:1in;height:29.9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SkUUgIAAKUEAAAOAAAAZHJzL2Uyb0RvYy54bWysVMFuGjEQvVfqP1i+NwskaQjKElEiqkoo&#10;iUSqnI3Xy67k9bi2YZd+fZ+9QGjaU1UOxvZ7PM+8meHuvms02ynnazI5H14MOFNGUlGbTc6/vyw+&#10;jTnzQZhCaDIq53vl+f3044e71k7UiCrShXIMIsZPWpvzKgQ7yTIvK9UIf0FWGYAluUYEHN0mK5xo&#10;od7obDQYfM5acoV1JJX3uH3oQT5N+mWpZHgqS68C0zlHbCGtLq3ruGbTOzHZOGGrWh7CEP8QRSNq&#10;g0dPUg8iCLZ19R9STS0deSrDhaQmo7KspUo5IJvh4F02q0pYlXKBOd6ebPL/T1Y+7p4dq4ucX8Me&#10;IxrUaL4VhSNWKBZUF4gBgU2t9ROwVxb80H2hDuU+3ntcxuy70jXxG3kx4FDcn0yGFJO4vB1eXQ2A&#10;SECXN7fj0TiqZG8/ts6Hr4oaFjc5d6hhslbslj701CMlvmVoUWud6qgNaxHV6Ab6EfKk6yKi6eA2&#10;67l2bCfQCgt8QOrVfqNF6Qfhq57n9z4eDkRtEGj0oc837kK37pJ9l0cv1lTsYZGjvte8lYsamkvh&#10;w7NwaC7kjoEJT1hKTQiYDjvOKnI//3Yf+ag5UM5aNGvO/Y+tcIoz/c2gG5Kn6O50uLq+GeENd46s&#10;zxGzbeYEE4YYTSvTNvKDPm5LR80r5moWXwUkjMTbOQ/H7Tz0I4S5lGo2SyT0sxVhaVZWRuloefTy&#10;pXsVzh5qGfvpkY5tLSbvStpz+6LOtoHKOtU7+ty7erAfs5A65jC3cdjOz4n19u8y/QUAAP//AwBQ&#10;SwMEFAAGAAgAAAAhAAg2iHDfAAAADQEAAA8AAABkcnMvZG93bnJldi54bWxMj81OwzAQhO9IvIO1&#10;SNyo46CaKsSpEFIlhLhQEOLoJJufNl5HsduEt2d7guPMfpqdybeLG8QZp9B7MqBWCQikytc9tQY+&#10;P3Z3GxAhWqrt4AkN/GCAbXF9ldus9jO943kfW8EhFDJroItxzKQMVYfOhpUfkfjW+MnZyHJqZT3Z&#10;mcPdINMk0dLZnvhDZ0d87rA67k/OgG1eXxr1pubvnYvl/WG9wfVXMOb2Znl6BBFxiX8wXOpzdSi4&#10;U+lPVAcxsFZKa2YNpErxiAuS6oStkq0HpUEWufy/ovgFAAD//wMAUEsBAi0AFAAGAAgAAAAhALaD&#10;OJL+AAAA4QEAABMAAAAAAAAAAAAAAAAAAAAAAFtDb250ZW50X1R5cGVzXS54bWxQSwECLQAUAAYA&#10;CAAAACEAOP0h/9YAAACUAQAACwAAAAAAAAAAAAAAAAAvAQAAX3JlbHMvLnJlbHNQSwECLQAUAAYA&#10;CAAAACEAejkpFFICAAClBAAADgAAAAAAAAAAAAAAAAAuAgAAZHJzL2Uyb0RvYy54bWxQSwECLQAU&#10;AAYACAAAACEACDaIcN8AAAANAQAADwAAAAAAAAAAAAAAAACsBAAAZHJzL2Rvd25yZXYueG1sUEsF&#10;BgAAAAAEAAQA8wAAALgFAAAAAA==&#10;" filled="f" strokecolor="yellow" strokeweight="1pt">
                      <v:stroke dashstyle="3 1"/>
                      <v:textbox>
                        <w:txbxContent>
                          <w:p w14:paraId="6C701DD3" w14:textId="53FE4A7D" w:rsidR="003D4521" w:rsidRPr="00A334A7" w:rsidRDefault="003D4521" w:rsidP="00A334A7">
                            <w:pPr>
                              <w:jc w:val="center"/>
                              <w:rPr>
                                <w:b/>
                                <w:bCs/>
                                <w:color w:val="FFFFFF" w:themeColor="background1"/>
                              </w:rPr>
                            </w:pPr>
                            <w:r>
                              <w:rPr>
                                <w:b/>
                                <w:bCs/>
                                <w:color w:val="FFFFFF" w:themeColor="background1"/>
                              </w:rPr>
                              <w:t>Oficina</w:t>
                            </w:r>
                          </w:p>
                        </w:txbxContent>
                      </v:textbox>
                    </v:shape>
                  </w:pict>
                </mc:Fallback>
              </mc:AlternateContent>
            </w:r>
            <w:r>
              <w:rPr>
                <w:noProof/>
              </w:rPr>
              <mc:AlternateContent>
                <mc:Choice Requires="wps">
                  <w:drawing>
                    <wp:anchor distT="0" distB="0" distL="114300" distR="114300" simplePos="0" relativeHeight="251754496" behindDoc="0" locked="0" layoutInCell="1" allowOverlap="1" wp14:anchorId="54946BB2" wp14:editId="159300D1">
                      <wp:simplePos x="0" y="0"/>
                      <wp:positionH relativeFrom="column">
                        <wp:posOffset>5264248</wp:posOffset>
                      </wp:positionH>
                      <wp:positionV relativeFrom="paragraph">
                        <wp:posOffset>1031582</wp:posOffset>
                      </wp:positionV>
                      <wp:extent cx="914400" cy="379828"/>
                      <wp:effectExtent l="0" t="0" r="19050" b="20320"/>
                      <wp:wrapNone/>
                      <wp:docPr id="49" name="Cuadro de texto 49"/>
                      <wp:cNvGraphicFramePr/>
                      <a:graphic xmlns:a="http://schemas.openxmlformats.org/drawingml/2006/main">
                        <a:graphicData uri="http://schemas.microsoft.com/office/word/2010/wordprocessingShape">
                          <wps:wsp>
                            <wps:cNvSpPr txBox="1"/>
                            <wps:spPr>
                              <a:xfrm>
                                <a:off x="0" y="0"/>
                                <a:ext cx="914400" cy="379828"/>
                              </a:xfrm>
                              <a:prstGeom prst="rect">
                                <a:avLst/>
                              </a:prstGeom>
                              <a:noFill/>
                              <a:ln w="12700">
                                <a:solidFill>
                                  <a:srgbClr val="FFFF00"/>
                                </a:solidFill>
                                <a:prstDash val="sysDash"/>
                              </a:ln>
                            </wps:spPr>
                            <wps:txbx>
                              <w:txbxContent>
                                <w:p w14:paraId="3D2EB7DE" w14:textId="05F25871" w:rsidR="003D4521" w:rsidRPr="00A334A7" w:rsidRDefault="003D4521" w:rsidP="00A334A7">
                                  <w:pPr>
                                    <w:jc w:val="center"/>
                                    <w:rPr>
                                      <w:b/>
                                      <w:bCs/>
                                      <w:color w:val="FFFFFF" w:themeColor="background1"/>
                                    </w:rPr>
                                  </w:pPr>
                                  <w:r>
                                    <w:rPr>
                                      <w:b/>
                                      <w:bCs/>
                                      <w:color w:val="FFFFFF" w:themeColor="background1"/>
                                    </w:rPr>
                                    <w:t>Muelle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946BB2" id="Cuadro de texto 49" o:spid="_x0000_s1030" type="#_x0000_t202" style="position:absolute;left:0;text-align:left;margin-left:414.5pt;margin-top:81.25pt;width:1in;height:29.9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boUgIAAKUEAAAOAAAAZHJzL2Uyb0RvYy54bWysVMFuGjEQvVfqP1i+lwVKG4KyRJSIqhJK&#10;IpEqZ+P1sit5Pa5t2KVf32cvJDTtqSoHY/s9nmfezHBz2zWaHZTzNZmcjwZDzpSRVNRml/PvT6sP&#10;U858EKYQmozK+VF5fjt//+6mtTM1pop0oRyDiPGz1ua8CsHOsszLSjXCD8gqA7Ak14iAo9tlhRMt&#10;1BudjYfDz1lLrrCOpPIet3c9yOdJvyyVDA9l6VVgOueILaTVpXUb12x+I2Y7J2xVy1MY4h+iaERt&#10;8OiL1J0Igu1d/YdUU0tHnsowkNRkVJa1VCkHZDMavslmUwmrUi4wx9sXm/z/k5X3h0fH6iLnk2vO&#10;jGhQo+VeFI5YoVhQXSAGBDa11s/A3ljwQ/eFOpT7fO9xGbPvStfEb+TFgMPw44vJkGISl9ejyWQI&#10;RAL6eHU9HU+jSvb6Y+t8+KqoYXGTc4caJmvFYe1DTz1T4luGVrXWqY7asBZRja+gHyFPui4img5u&#10;t11qxw4CrbDCB6Re7TdalL4Tvup5/ujj4UTUBoFGH/p84y5026637+zFloojLHLU95q3clVDcy18&#10;eBQOzYXcMTDhAUupCQHTacdZRe7n3+4jHzUHylmLZs25/7EXTnGmvxl0Q/IU3Z0Ok09XY7zhLpHt&#10;JWL2zZJgwgijaWXaRn7Q523pqHnGXC3iq4CEkXg75+G8XYZ+hDCXUi0WiYR+tiKszcbKKB0tj14+&#10;dc/C2VMtYz/d07mtxexNSXtuX9TFPlBZp3pHn3tXT/ZjFlLHnOY2DtvlObFe/13mvwAAAP//AwBQ&#10;SwMEFAAGAAgAAAAhAIE+BJbgAAAACwEAAA8AAABkcnMvZG93bnJldi54bWxMj81KxEAQhO+C7zC0&#10;4M2dZELWbMxkEWFBxIuriMdO0vnRzEzIzG7i29ue9NhVRfVXxX41ozjT7AdnNcSbCATZ2jWD7TS8&#10;vR5uMhA+oG1wdJY0fJOHfXl5UWDeuMW+0PkYOsEl1ueooQ9hyqX0dU8G/cZNZNlr3Www8Dl3splx&#10;4XIzShVFW2lwsPyhx4keeqq/jiejAdunxzZ+jpePgwlV8plmlL57ra+v1vs7EIHW8BeGX3xGh5KZ&#10;KneyjRejhkzteEtgY6tSEJzY3SasVBqUUgnIspD/N5Q/AAAA//8DAFBLAQItABQABgAIAAAAIQC2&#10;gziS/gAAAOEBAAATAAAAAAAAAAAAAAAAAAAAAABbQ29udGVudF9UeXBlc10ueG1sUEsBAi0AFAAG&#10;AAgAAAAhADj9If/WAAAAlAEAAAsAAAAAAAAAAAAAAAAALwEAAF9yZWxzLy5yZWxzUEsBAi0AFAAG&#10;AAgAAAAhANf8RuhSAgAApQQAAA4AAAAAAAAAAAAAAAAALgIAAGRycy9lMm9Eb2MueG1sUEsBAi0A&#10;FAAGAAgAAAAhAIE+BJbgAAAACwEAAA8AAAAAAAAAAAAAAAAArAQAAGRycy9kb3ducmV2LnhtbFBL&#10;BQYAAAAABAAEAPMAAAC5BQAAAAA=&#10;" filled="f" strokecolor="yellow" strokeweight="1pt">
                      <v:stroke dashstyle="3 1"/>
                      <v:textbox>
                        <w:txbxContent>
                          <w:p w14:paraId="3D2EB7DE" w14:textId="05F25871" w:rsidR="003D4521" w:rsidRPr="00A334A7" w:rsidRDefault="003D4521" w:rsidP="00A334A7">
                            <w:pPr>
                              <w:jc w:val="center"/>
                              <w:rPr>
                                <w:b/>
                                <w:bCs/>
                                <w:color w:val="FFFFFF" w:themeColor="background1"/>
                              </w:rPr>
                            </w:pPr>
                            <w:r>
                              <w:rPr>
                                <w:b/>
                                <w:bCs/>
                                <w:color w:val="FFFFFF" w:themeColor="background1"/>
                              </w:rPr>
                              <w:t>Muelle</w:t>
                            </w:r>
                          </w:p>
                        </w:txbxContent>
                      </v:textbox>
                    </v:shape>
                  </w:pict>
                </mc:Fallback>
              </mc:AlternateContent>
            </w:r>
            <w:r>
              <w:rPr>
                <w:noProof/>
              </w:rPr>
              <mc:AlternateContent>
                <mc:Choice Requires="wps">
                  <w:drawing>
                    <wp:anchor distT="0" distB="0" distL="114300" distR="114300" simplePos="0" relativeHeight="251753472" behindDoc="0" locked="0" layoutInCell="1" allowOverlap="1" wp14:anchorId="576B072B" wp14:editId="6946611E">
                      <wp:simplePos x="0" y="0"/>
                      <wp:positionH relativeFrom="column">
                        <wp:posOffset>5369804</wp:posOffset>
                      </wp:positionH>
                      <wp:positionV relativeFrom="paragraph">
                        <wp:posOffset>40054</wp:posOffset>
                      </wp:positionV>
                      <wp:extent cx="2046849" cy="323557"/>
                      <wp:effectExtent l="0" t="0" r="10795" b="19685"/>
                      <wp:wrapNone/>
                      <wp:docPr id="48" name="Cuadro de texto 48"/>
                      <wp:cNvGraphicFramePr/>
                      <a:graphic xmlns:a="http://schemas.openxmlformats.org/drawingml/2006/main">
                        <a:graphicData uri="http://schemas.microsoft.com/office/word/2010/wordprocessingShape">
                          <wps:wsp>
                            <wps:cNvSpPr txBox="1"/>
                            <wps:spPr>
                              <a:xfrm>
                                <a:off x="0" y="0"/>
                                <a:ext cx="2046849" cy="323557"/>
                              </a:xfrm>
                              <a:prstGeom prst="rect">
                                <a:avLst/>
                              </a:prstGeom>
                              <a:noFill/>
                              <a:ln w="12700">
                                <a:solidFill>
                                  <a:srgbClr val="FFFF00"/>
                                </a:solidFill>
                                <a:prstDash val="sysDash"/>
                              </a:ln>
                            </wps:spPr>
                            <wps:txbx>
                              <w:txbxContent>
                                <w:p w14:paraId="51627CE5" w14:textId="0F381B2B" w:rsidR="003D4521" w:rsidRPr="00A334A7" w:rsidRDefault="003D4521" w:rsidP="00A334A7">
                                  <w:pPr>
                                    <w:jc w:val="center"/>
                                    <w:rPr>
                                      <w:b/>
                                      <w:bCs/>
                                      <w:color w:val="FFD966" w:themeColor="accent4" w:themeTint="99"/>
                                    </w:rPr>
                                  </w:pPr>
                                  <w:r w:rsidRPr="00A334A7">
                                    <w:rPr>
                                      <w:b/>
                                      <w:bCs/>
                                      <w:color w:val="FFD966" w:themeColor="accent4" w:themeTint="99"/>
                                    </w:rPr>
                                    <w:t>Centro de cultivo de mitílidos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B072B" id="Cuadro de texto 48" o:spid="_x0000_s1031" type="#_x0000_t202" style="position:absolute;left:0;text-align:left;margin-left:422.8pt;margin-top:3.15pt;width:161.15pt;height:25.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dFqWAIAAKYEAAAOAAAAZHJzL2Uyb0RvYy54bWysVFFv2jAQfp+0/2D5fSRQKC0iVAzENAm1&#10;lejUZ+M4JJLj886GhP36nR2gtNvTtDw4Z9+Xz3ff3WX60NaaHRS6CkzG+72UM2Uk5JXZZfzHy+rL&#10;HWfOC5MLDUZl/Kgcf5h9/jRt7EQNoASdK2REYtyksRkvvbeTJHGyVLVwPbDKkLMArIWnLe6SHEVD&#10;7LVOBml6mzSAuUWQyjk6XXZOPov8RaGkfyoKpzzTGafYfFwxrtuwJrOpmOxQ2LKSpzDEP0RRi8rQ&#10;pReqpfCC7bH6g6quJIKDwvck1AkURSVVzIGy6acfstmUwqqYC4nj7EUm9/9o5ePhGVmVZ3xIlTKi&#10;phot9iJHYLliXrUeGHlIpsa6CaE3lvC+/Qotlft87ugwZN8WWIc35cXIT4IfLyITFZN0OEiHt3fD&#10;e84k+W4GN6PRONAkb19bdP6bgpoFI+NIRYzaisPa+Q56hoTLDKwqrWMhtWENhTUYp2n8woGu8uAN&#10;OIe77UIjOwjqhRU9BOrY3sEC9VK4ssO5owubE1AbCjQI0SUcLN9u26jf6CzGFvIjaYTQNZuzclUR&#10;51o4/yyQuotkoYnxT7QUGihgOFmclYC//nYe8FR08nLWULdm3P3cC1Sc6e+G2uG+PxyG9o6b4Wg8&#10;oA1ee7bXHrOvF0Ai9Gk2rYxmwHt9NguE+pUGax5uJZcwku7OuD+bC9/NEA2mVPN5BFFDW+HXZmNl&#10;oA6SBy1f2leB9lTL0FCPcO5rMflQ0g7bFXW+91BUsd5B507Vk/w0DLFjToMbpu16H1Fvv5fZbwAA&#10;AP//AwBQSwMEFAAGAAgAAAAhAN5GTDDfAAAACQEAAA8AAABkcnMvZG93bnJldi54bWxMj09Pg0AU&#10;xO8mfofNM/FmF0QoRR6NMWlijJdWY3pc4PFH2beE3Rb89m5PepzMZOY3+XbRgzjTZHvDCOEqAEFc&#10;mbrnFuHjfXeXgrBOca0Gw4TwQxa2xfVVrrLazLyn88G1wpewzRRC59yYSWmrjrSyKzMSe68xk1bO&#10;y6mV9aRmX64HeR8EidSqZ7/QqZGeO6q+DyeNoJrXlyZ8C+fjTrsy+opTij8t4u3N8vQIwtHi/sJw&#10;wffoUHim0py4tmJASB/ixEcRkgjExQ+T9QZEiRCvI5BFLv8/KH4BAAD//wMAUEsBAi0AFAAGAAgA&#10;AAAhALaDOJL+AAAA4QEAABMAAAAAAAAAAAAAAAAAAAAAAFtDb250ZW50X1R5cGVzXS54bWxQSwEC&#10;LQAUAAYACAAAACEAOP0h/9YAAACUAQAACwAAAAAAAAAAAAAAAAAvAQAAX3JlbHMvLnJlbHNQSwEC&#10;LQAUAAYACAAAACEAgbnRalgCAACmBAAADgAAAAAAAAAAAAAAAAAuAgAAZHJzL2Uyb0RvYy54bWxQ&#10;SwECLQAUAAYACAAAACEA3kZMMN8AAAAJAQAADwAAAAAAAAAAAAAAAACyBAAAZHJzL2Rvd25yZXYu&#10;eG1sUEsFBgAAAAAEAAQA8wAAAL4FAAAAAA==&#10;" filled="f" strokecolor="yellow" strokeweight="1pt">
                      <v:stroke dashstyle="3 1"/>
                      <v:textbox>
                        <w:txbxContent>
                          <w:p w14:paraId="51627CE5" w14:textId="0F381B2B" w:rsidR="003D4521" w:rsidRPr="00A334A7" w:rsidRDefault="003D4521" w:rsidP="00A334A7">
                            <w:pPr>
                              <w:jc w:val="center"/>
                              <w:rPr>
                                <w:b/>
                                <w:bCs/>
                                <w:color w:val="FFD966" w:themeColor="accent4" w:themeTint="99"/>
                              </w:rPr>
                            </w:pPr>
                            <w:r w:rsidRPr="00A334A7">
                              <w:rPr>
                                <w:b/>
                                <w:bCs/>
                                <w:color w:val="FFD966" w:themeColor="accent4" w:themeTint="99"/>
                              </w:rPr>
                              <w:t>Centro de cultivo de mitílidos</w:t>
                            </w:r>
                          </w:p>
                        </w:txbxContent>
                      </v:textbox>
                    </v:shape>
                  </w:pict>
                </mc:Fallback>
              </mc:AlternateContent>
            </w:r>
            <w:r>
              <w:rPr>
                <w:noProof/>
              </w:rPr>
              <mc:AlternateContent>
                <mc:Choice Requires="wps">
                  <w:drawing>
                    <wp:anchor distT="0" distB="0" distL="114300" distR="114300" simplePos="0" relativeHeight="251752448" behindDoc="0" locked="0" layoutInCell="1" allowOverlap="1" wp14:anchorId="58F9AFFA" wp14:editId="362F4C4C">
                      <wp:simplePos x="0" y="0"/>
                      <wp:positionH relativeFrom="column">
                        <wp:posOffset>797218</wp:posOffset>
                      </wp:positionH>
                      <wp:positionV relativeFrom="paragraph">
                        <wp:posOffset>2114013</wp:posOffset>
                      </wp:positionV>
                      <wp:extent cx="1266092" cy="379828"/>
                      <wp:effectExtent l="0" t="0" r="10795" b="20320"/>
                      <wp:wrapNone/>
                      <wp:docPr id="47" name="Cuadro de texto 47"/>
                      <wp:cNvGraphicFramePr/>
                      <a:graphic xmlns:a="http://schemas.openxmlformats.org/drawingml/2006/main">
                        <a:graphicData uri="http://schemas.microsoft.com/office/word/2010/wordprocessingShape">
                          <wps:wsp>
                            <wps:cNvSpPr txBox="1"/>
                            <wps:spPr>
                              <a:xfrm>
                                <a:off x="0" y="0"/>
                                <a:ext cx="1266092" cy="379828"/>
                              </a:xfrm>
                              <a:prstGeom prst="rect">
                                <a:avLst/>
                              </a:prstGeom>
                              <a:noFill/>
                              <a:ln w="12700">
                                <a:solidFill>
                                  <a:srgbClr val="FFFF00"/>
                                </a:solidFill>
                                <a:prstDash val="sysDash"/>
                              </a:ln>
                            </wps:spPr>
                            <wps:txbx>
                              <w:txbxContent>
                                <w:p w14:paraId="25AAA0AC" w14:textId="29191498" w:rsidR="003D4521" w:rsidRPr="00A334A7" w:rsidRDefault="003D4521">
                                  <w:pPr>
                                    <w:rPr>
                                      <w:b/>
                                      <w:bCs/>
                                      <w:color w:val="FFFFFF" w:themeColor="background1"/>
                                    </w:rPr>
                                  </w:pPr>
                                  <w:r w:rsidRPr="00A334A7">
                                    <w:rPr>
                                      <w:b/>
                                      <w:bCs/>
                                      <w:color w:val="FFFFFF" w:themeColor="background1"/>
                                    </w:rPr>
                                    <w:t>Camino de Acceso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9AFFA" id="Cuadro de texto 47" o:spid="_x0000_s1032" type="#_x0000_t202" style="position:absolute;left:0;text-align:left;margin-left:62.75pt;margin-top:166.45pt;width:99.7pt;height:29.9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XcfVgIAAKYEAAAOAAAAZHJzL2Uyb0RvYy54bWysVE2P2jAQvVfqf7B8LwmU8iXCioKoKq12&#10;V2JXezaOQyI5HndsSOiv79gBlm57qsrBjD3PbzxvZjK/a2vNjgpdBSbj/V7KmTIS8srsM/7yvPk0&#10;4cx5YXKhwaiMn5Tjd4uPH+aNnakBlKBzhYxIjJs1NuOl93aWJE6WqhauB1YZchaAtfC0xX2So2iI&#10;vdbJIE1HSQOYWwSpnKPTdefki8hfFEr6x6JwyjOdcXqbjyvGdRfWZDEXsz0KW1by/AzxD6+oRWUo&#10;6JVqLbxgB6z+oKorieCg8D0JdQJFUUkVc6Bs+um7bLalsCrmQuI4e5XJ/T9a+XB8QlblGR+OOTOi&#10;phqtDiJHYLliXrUeGHlIpsa6GaG3lvC+/Qotlfty7ugwZN8WWId/youRnwQ/XUUmKibDpcFolE4H&#10;nEnyfR5PJ4NJoEneblt0/puCmgUj40hFjNqK473zHfQCCcEMbCqtYyG1YU2IME7TeMOBrvLgDTiH&#10;+91KIzsK6oUN/QjUsf0GC9Rr4coO504ubM5AbeihQYgu4WD5dtdG/UYXMXaQn0gjhK7ZnJWbijjv&#10;hfNPAqm7SBaaGP9IS6GBHgxni7MS8OffzgOeik5ezhrq1oy7HweBijP93VA7TPvDYWjvuBl+GQ9o&#10;g7ee3a3HHOoVkAh9mk0roxnwXl/MAqF+pcFahqjkEkZS7Iz7i7ny3QzRYEq1XEYQNbQV/t5srQzU&#10;QfKg5XP7KtCeaxka6gEufS1m70raYbuiLg8eiirWO+jcqXqWn4Yhdsx5cMO03e4j6u3zsvgFAAD/&#10;/wMAUEsDBBQABgAIAAAAIQDSD4gB3wAAAAsBAAAPAAAAZHJzL2Rvd25yZXYueG1sTI9LT8MwEITv&#10;SPwHa5G4UedBoA1xKoRUCSEuFFT16MSbB8TrKHab8O9ZTnCb0X6anSm2ix3EGSffO1IQryIQSLUz&#10;PbUKPt53N2sQPmgyenCECr7Rw7a8vCh0btxMb3jeh1ZwCPlcK+hCGHMpfd2h1X7lRiS+NW6yOrCd&#10;WmkmPXO4HWQSRXfS6p74Q6dHfOqw/tqfrALdvDw38Ws8H3c2VOlntsbs4JW6vloeH0AEXMIfDL/1&#10;uTqU3KlyJzJeDOyTLGNUQZomGxBMpMkti4rFJrkHWRby/4byBwAA//8DAFBLAQItABQABgAIAAAA&#10;IQC2gziS/gAAAOEBAAATAAAAAAAAAAAAAAAAAAAAAABbQ29udGVudF9UeXBlc10ueG1sUEsBAi0A&#10;FAAGAAgAAAAhADj9If/WAAAAlAEAAAsAAAAAAAAAAAAAAAAALwEAAF9yZWxzLy5yZWxzUEsBAi0A&#10;FAAGAAgAAAAhAGNRdx9WAgAApgQAAA4AAAAAAAAAAAAAAAAALgIAAGRycy9lMm9Eb2MueG1sUEsB&#10;Ai0AFAAGAAgAAAAhANIPiAHfAAAACwEAAA8AAAAAAAAAAAAAAAAAsAQAAGRycy9kb3ducmV2Lnht&#10;bFBLBQYAAAAABAAEAPMAAAC8BQAAAAA=&#10;" filled="f" strokecolor="yellow" strokeweight="1pt">
                      <v:stroke dashstyle="3 1"/>
                      <v:textbox>
                        <w:txbxContent>
                          <w:p w14:paraId="25AAA0AC" w14:textId="29191498" w:rsidR="003D4521" w:rsidRPr="00A334A7" w:rsidRDefault="003D4521">
                            <w:pPr>
                              <w:rPr>
                                <w:b/>
                                <w:bCs/>
                                <w:color w:val="FFFFFF" w:themeColor="background1"/>
                              </w:rPr>
                            </w:pPr>
                            <w:r w:rsidRPr="00A334A7">
                              <w:rPr>
                                <w:b/>
                                <w:bCs/>
                                <w:color w:val="FFFFFF" w:themeColor="background1"/>
                              </w:rPr>
                              <w:t>Camino de Acceso</w:t>
                            </w:r>
                          </w:p>
                        </w:txbxContent>
                      </v:textbox>
                    </v:shape>
                  </w:pict>
                </mc:Fallback>
              </mc:AlternateContent>
            </w:r>
            <w:r>
              <w:rPr>
                <w:noProof/>
              </w:rPr>
              <w:drawing>
                <wp:inline distT="0" distB="0" distL="0" distR="0" wp14:anchorId="0280EA5E" wp14:editId="0E3F33FF">
                  <wp:extent cx="7699418" cy="369760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765" t="17445" r="2544"/>
                          <a:stretch/>
                        </pic:blipFill>
                        <pic:spPr bwMode="auto">
                          <a:xfrm>
                            <a:off x="0" y="0"/>
                            <a:ext cx="7703495" cy="3699563"/>
                          </a:xfrm>
                          <a:prstGeom prst="rect">
                            <a:avLst/>
                          </a:prstGeom>
                          <a:ln>
                            <a:noFill/>
                          </a:ln>
                          <a:extLst>
                            <a:ext uri="{53640926-AAD7-44D8-BBD7-CCE9431645EC}">
                              <a14:shadowObscured xmlns:a14="http://schemas.microsoft.com/office/drawing/2010/main"/>
                            </a:ext>
                          </a:extLst>
                        </pic:spPr>
                      </pic:pic>
                    </a:graphicData>
                  </a:graphic>
                </wp:inline>
              </w:drawing>
            </w:r>
          </w:p>
          <w:p w14:paraId="3A167764" w14:textId="23CAC748" w:rsidR="00CA1512" w:rsidRDefault="00CA1512" w:rsidP="00CA1512">
            <w:pPr>
              <w:pStyle w:val="Prrafodelista"/>
              <w:rPr>
                <w:rFonts w:cs="Arial"/>
                <w:iCs/>
                <w:color w:val="000000"/>
              </w:rPr>
            </w:pPr>
          </w:p>
          <w:p w14:paraId="6D575019" w14:textId="2CD5BB68" w:rsidR="00CA1512" w:rsidRDefault="00CA1512" w:rsidP="00CA1512">
            <w:pPr>
              <w:pStyle w:val="Prrafodelista"/>
            </w:pPr>
            <w:r w:rsidRPr="006062E2">
              <w:rPr>
                <w:b/>
              </w:rPr>
              <w:t xml:space="preserve">Figura </w:t>
            </w:r>
            <w:r>
              <w:rPr>
                <w:b/>
              </w:rPr>
              <w:t>5</w:t>
            </w:r>
            <w:r w:rsidRPr="006062E2">
              <w:rPr>
                <w:b/>
              </w:rPr>
              <w:t xml:space="preserve">. </w:t>
            </w:r>
            <w:r w:rsidRPr="00FC3489">
              <w:rPr>
                <w:bCs/>
              </w:rPr>
              <w:t xml:space="preserve">Imagen que da cuenta del astillero Calbuco y que fue extraída el día 09 de junio de </w:t>
            </w:r>
            <w:r>
              <w:rPr>
                <w:bCs/>
              </w:rPr>
              <w:t xml:space="preserve">2020 de </w:t>
            </w:r>
            <w:r w:rsidRPr="00FC3489">
              <w:rPr>
                <w:bCs/>
              </w:rPr>
              <w:t>la página</w:t>
            </w:r>
            <w:r w:rsidRPr="00FF5FE1">
              <w:rPr>
                <w:bCs/>
              </w:rPr>
              <w:t xml:space="preserve"> </w:t>
            </w:r>
            <w:hyperlink r:id="rId23" w:anchor="inicio" w:history="1">
              <w:r>
                <w:rPr>
                  <w:rStyle w:val="Hipervnculo"/>
                </w:rPr>
                <w:t>http://tempanoinversiones.cl/#inicio</w:t>
              </w:r>
            </w:hyperlink>
          </w:p>
          <w:p w14:paraId="1301D932" w14:textId="48F614BA" w:rsidR="00CA1512" w:rsidRDefault="00CA1512" w:rsidP="00CA1512">
            <w:pPr>
              <w:pStyle w:val="Prrafodelista"/>
              <w:rPr>
                <w:rFonts w:cs="Arial"/>
                <w:iCs/>
                <w:color w:val="000000"/>
              </w:rPr>
            </w:pPr>
          </w:p>
          <w:p w14:paraId="3962B294" w14:textId="289FED84" w:rsidR="00CA1512" w:rsidRDefault="00CA1512" w:rsidP="00CA1512">
            <w:pPr>
              <w:pStyle w:val="Prrafodelista"/>
              <w:autoSpaceDE w:val="0"/>
              <w:autoSpaceDN w:val="0"/>
              <w:adjustRightInd w:val="0"/>
              <w:ind w:left="601"/>
              <w:rPr>
                <w:rFonts w:cs="Arial"/>
                <w:iCs/>
                <w:color w:val="000000"/>
              </w:rPr>
            </w:pPr>
          </w:p>
          <w:p w14:paraId="60992CC7" w14:textId="61BD9F89" w:rsidR="00CA1512" w:rsidRPr="00247ADD" w:rsidRDefault="00CA1512" w:rsidP="00CA1512">
            <w:pPr>
              <w:pStyle w:val="Prrafodelista"/>
              <w:numPr>
                <w:ilvl w:val="0"/>
                <w:numId w:val="24"/>
              </w:numPr>
              <w:autoSpaceDE w:val="0"/>
              <w:autoSpaceDN w:val="0"/>
              <w:adjustRightInd w:val="0"/>
              <w:ind w:left="601"/>
              <w:rPr>
                <w:rFonts w:cs="Arial"/>
                <w:iCs/>
                <w:color w:val="000000"/>
              </w:rPr>
            </w:pPr>
            <w:r>
              <w:rPr>
                <w:rFonts w:cs="Arial"/>
                <w:iCs/>
                <w:color w:val="000000"/>
              </w:rPr>
              <w:t xml:space="preserve">En síntesis, </w:t>
            </w:r>
            <w:r w:rsidRPr="00247ADD">
              <w:rPr>
                <w:rFonts w:cs="Arial"/>
                <w:iCs/>
                <w:color w:val="000000"/>
              </w:rPr>
              <w:t xml:space="preserve">ha realizado una modificación al borde costero del canal Huito y área adyacente sobre la línea de alta marea, en donde </w:t>
            </w:r>
            <w:r>
              <w:rPr>
                <w:rFonts w:cs="Arial"/>
                <w:iCs/>
                <w:color w:val="000000"/>
              </w:rPr>
              <w:t xml:space="preserve">ha instalado áreas de trabajo para embarcaciones, las que se estarían ejecutando temporalmente, según las imágenes satelitales y los reportes entregados por la Capitanía de Puerto de Calbuco. </w:t>
            </w:r>
          </w:p>
          <w:p w14:paraId="79D0F6CE" w14:textId="77777777" w:rsidR="00CA1512" w:rsidRDefault="00CA1512" w:rsidP="00CA1512">
            <w:pPr>
              <w:pStyle w:val="Prrafodelista"/>
              <w:autoSpaceDE w:val="0"/>
              <w:autoSpaceDN w:val="0"/>
              <w:adjustRightInd w:val="0"/>
              <w:ind w:left="601"/>
              <w:rPr>
                <w:rFonts w:cs="Arial"/>
                <w:iCs/>
                <w:color w:val="000000"/>
              </w:rPr>
            </w:pPr>
          </w:p>
          <w:p w14:paraId="6A1C2639" w14:textId="22951EA3" w:rsidR="00CA1512" w:rsidRDefault="00CA1512" w:rsidP="00CA1512">
            <w:pPr>
              <w:pStyle w:val="Prrafodelista"/>
              <w:numPr>
                <w:ilvl w:val="0"/>
                <w:numId w:val="24"/>
              </w:numPr>
              <w:autoSpaceDE w:val="0"/>
              <w:autoSpaceDN w:val="0"/>
              <w:adjustRightInd w:val="0"/>
              <w:ind w:left="601"/>
              <w:rPr>
                <w:rFonts w:cs="Arial"/>
                <w:iCs/>
                <w:color w:val="000000"/>
              </w:rPr>
            </w:pPr>
            <w:r>
              <w:rPr>
                <w:rFonts w:cs="Arial"/>
                <w:iCs/>
                <w:color w:val="000000"/>
              </w:rPr>
              <w:lastRenderedPageBreak/>
              <w:t xml:space="preserve">En complemento, es importante hacer mención que los astilleros en general mantienen flujos de proceso más o menos equitativos, conllevando faenas de mantención, reparación y/o construcción de embarcaciones, para lo cual, a modo de ejemplificar este tipo de proyectos, continuación se cita un diagrama de </w:t>
            </w:r>
            <w:r w:rsidRPr="004C144D">
              <w:rPr>
                <w:rFonts w:cs="Arial"/>
                <w:b/>
                <w:bCs/>
                <w:iCs/>
                <w:color w:val="000000"/>
              </w:rPr>
              <w:t>reparación de artefactos navales y embarcaciones</w:t>
            </w:r>
            <w:r>
              <w:rPr>
                <w:rFonts w:cs="Arial"/>
                <w:iCs/>
                <w:color w:val="000000"/>
              </w:rPr>
              <w:t xml:space="preserve">, cuya fuente es un proyecto evaluado ambientalmente favorable, y extraído de la plataforma del SEIA. </w:t>
            </w:r>
          </w:p>
          <w:p w14:paraId="66F405E3" w14:textId="3A92D272" w:rsidR="00CA1512" w:rsidRDefault="00CA1512" w:rsidP="00CA1512">
            <w:pPr>
              <w:autoSpaceDE w:val="0"/>
              <w:autoSpaceDN w:val="0"/>
              <w:adjustRightInd w:val="0"/>
              <w:rPr>
                <w:rFonts w:cs="Arial"/>
                <w:iCs/>
                <w:color w:val="000000"/>
              </w:rPr>
            </w:pPr>
          </w:p>
          <w:p w14:paraId="056B6D0E" w14:textId="61EB9651" w:rsidR="00CA1512" w:rsidRDefault="00CA1512" w:rsidP="00CA1512">
            <w:pPr>
              <w:autoSpaceDE w:val="0"/>
              <w:autoSpaceDN w:val="0"/>
              <w:adjustRightInd w:val="0"/>
              <w:jc w:val="center"/>
              <w:rPr>
                <w:rFonts w:cs="Arial"/>
                <w:iCs/>
                <w:color w:val="000000"/>
              </w:rPr>
            </w:pPr>
            <w:r>
              <w:rPr>
                <w:noProof/>
              </w:rPr>
              <w:drawing>
                <wp:inline distT="0" distB="0" distL="0" distR="0" wp14:anchorId="5F1049D0" wp14:editId="0856E6CE">
                  <wp:extent cx="3204520" cy="3163670"/>
                  <wp:effectExtent l="19050" t="19050" r="15240" b="1778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7970" t="18536" r="38725" b="5455"/>
                          <a:stretch/>
                        </pic:blipFill>
                        <pic:spPr bwMode="auto">
                          <a:xfrm>
                            <a:off x="0" y="0"/>
                            <a:ext cx="3208202" cy="316730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25F286BB" w14:textId="0614E21C" w:rsidR="00CA1512" w:rsidRPr="00ED56E7" w:rsidRDefault="00CA1512" w:rsidP="00CA1512">
            <w:pPr>
              <w:autoSpaceDE w:val="0"/>
              <w:autoSpaceDN w:val="0"/>
              <w:adjustRightInd w:val="0"/>
              <w:jc w:val="center"/>
              <w:rPr>
                <w:rFonts w:cs="Arial"/>
                <w:iCs/>
                <w:color w:val="000000"/>
              </w:rPr>
            </w:pPr>
            <w:r w:rsidRPr="00ED56E7">
              <w:rPr>
                <w:rFonts w:cs="Arial"/>
                <w:b/>
                <w:bCs/>
                <w:iCs/>
                <w:color w:val="000000"/>
              </w:rPr>
              <w:t>Fuente:</w:t>
            </w:r>
            <w:r>
              <w:rPr>
                <w:rFonts w:cs="Arial"/>
                <w:iCs/>
                <w:color w:val="000000"/>
              </w:rPr>
              <w:t xml:space="preserve"> Punto 3.3.3.2 DIA “Proyecto Astillero Naval Dalcahue”</w:t>
            </w:r>
            <w:r>
              <w:rPr>
                <w:rStyle w:val="Refdenotaalpie"/>
                <w:rFonts w:cs="Arial"/>
                <w:iCs/>
                <w:color w:val="000000"/>
              </w:rPr>
              <w:footnoteReference w:id="5"/>
            </w:r>
            <w:r>
              <w:rPr>
                <w:rFonts w:cs="Arial"/>
                <w:iCs/>
                <w:color w:val="000000"/>
              </w:rPr>
              <w:t>.</w:t>
            </w:r>
          </w:p>
          <w:p w14:paraId="0D6148EF" w14:textId="77777777" w:rsidR="00CA1512" w:rsidRDefault="00CA1512" w:rsidP="00CA1512">
            <w:pPr>
              <w:pStyle w:val="Prrafodelista"/>
              <w:autoSpaceDE w:val="0"/>
              <w:autoSpaceDN w:val="0"/>
              <w:adjustRightInd w:val="0"/>
              <w:ind w:left="601"/>
              <w:rPr>
                <w:rFonts w:cs="Arial"/>
                <w:iCs/>
                <w:color w:val="000000"/>
              </w:rPr>
            </w:pPr>
          </w:p>
          <w:p w14:paraId="48192037" w14:textId="78A3D7C2" w:rsidR="00CA1512" w:rsidRDefault="00CA1512" w:rsidP="00CA1512">
            <w:pPr>
              <w:pStyle w:val="Prrafodelista"/>
              <w:numPr>
                <w:ilvl w:val="0"/>
                <w:numId w:val="24"/>
              </w:numPr>
              <w:autoSpaceDE w:val="0"/>
              <w:autoSpaceDN w:val="0"/>
              <w:adjustRightInd w:val="0"/>
              <w:ind w:left="601"/>
              <w:rPr>
                <w:rFonts w:cs="Arial"/>
                <w:iCs/>
                <w:color w:val="000000"/>
              </w:rPr>
            </w:pPr>
            <w:r>
              <w:rPr>
                <w:rFonts w:cs="Arial"/>
                <w:iCs/>
                <w:color w:val="000000"/>
              </w:rPr>
              <w:t xml:space="preserve">En adición dicho proyecto, también consideró en su DIA (página 19), la preparación del terreno consistente en el movimiento de tierras y acondicionamiento del terreno, además de la instalación de rampas para varar embarcaciones, y construcción de galpón de trabajos. </w:t>
            </w:r>
          </w:p>
          <w:p w14:paraId="409925BD" w14:textId="1360FAAA" w:rsidR="00CA1512" w:rsidRDefault="00CA1512" w:rsidP="00CA1512">
            <w:pPr>
              <w:autoSpaceDE w:val="0"/>
              <w:autoSpaceDN w:val="0"/>
              <w:adjustRightInd w:val="0"/>
              <w:rPr>
                <w:rFonts w:cs="Arial"/>
                <w:iCs/>
                <w:color w:val="000000"/>
              </w:rPr>
            </w:pPr>
          </w:p>
          <w:p w14:paraId="2A4E7667" w14:textId="693208AD" w:rsidR="00CA1512" w:rsidRDefault="00CA1512" w:rsidP="00CA1512">
            <w:pPr>
              <w:pStyle w:val="Prrafodelista"/>
              <w:numPr>
                <w:ilvl w:val="0"/>
                <w:numId w:val="24"/>
              </w:numPr>
              <w:autoSpaceDE w:val="0"/>
              <w:autoSpaceDN w:val="0"/>
              <w:adjustRightInd w:val="0"/>
              <w:ind w:left="601"/>
              <w:rPr>
                <w:rFonts w:cs="Arial"/>
                <w:iCs/>
                <w:color w:val="000000"/>
              </w:rPr>
            </w:pPr>
            <w:r>
              <w:rPr>
                <w:rFonts w:cs="Arial"/>
                <w:iCs/>
                <w:color w:val="000000"/>
              </w:rPr>
              <w:t xml:space="preserve">Finalmente, en vista de los antecedentes recopilados y que el proyecto que se somete a evaluación por parte de esta Superintendencia correspondería a un astillero, el cual trabaja con embarcaciones de distinto TRG, es dable indagar en la normativa sectorial que los regula. </w:t>
            </w:r>
          </w:p>
          <w:p w14:paraId="3F83C1F2" w14:textId="77777777" w:rsidR="00CA1512" w:rsidRDefault="00CA1512" w:rsidP="00CA1512">
            <w:pPr>
              <w:pStyle w:val="Prrafodelista"/>
              <w:autoSpaceDE w:val="0"/>
              <w:autoSpaceDN w:val="0"/>
              <w:adjustRightInd w:val="0"/>
              <w:ind w:left="601"/>
              <w:rPr>
                <w:rFonts w:cs="Arial"/>
                <w:iCs/>
                <w:color w:val="000000"/>
              </w:rPr>
            </w:pPr>
          </w:p>
          <w:p w14:paraId="7E9B6ECB" w14:textId="74EC9F01" w:rsidR="00CA1512" w:rsidRDefault="00CA1512" w:rsidP="00CA1512">
            <w:pPr>
              <w:pStyle w:val="Prrafodelista"/>
              <w:numPr>
                <w:ilvl w:val="0"/>
                <w:numId w:val="24"/>
              </w:numPr>
              <w:autoSpaceDE w:val="0"/>
              <w:autoSpaceDN w:val="0"/>
              <w:adjustRightInd w:val="0"/>
              <w:ind w:left="601"/>
              <w:rPr>
                <w:rFonts w:cs="Arial"/>
                <w:iCs/>
                <w:color w:val="000000"/>
              </w:rPr>
            </w:pPr>
            <w:r w:rsidRPr="00266B59">
              <w:rPr>
                <w:rFonts w:cs="Arial"/>
                <w:iCs/>
                <w:color w:val="000000"/>
              </w:rPr>
              <w:t xml:space="preserve">Así, la Circular DGTM Y MM ORD. </w:t>
            </w:r>
            <w:proofErr w:type="spellStart"/>
            <w:r w:rsidRPr="00266B59">
              <w:rPr>
                <w:rFonts w:cs="Arial"/>
                <w:iCs/>
                <w:color w:val="000000"/>
              </w:rPr>
              <w:t>N°</w:t>
            </w:r>
            <w:proofErr w:type="spellEnd"/>
            <w:r w:rsidRPr="00266B59">
              <w:rPr>
                <w:rFonts w:cs="Arial"/>
                <w:iCs/>
                <w:color w:val="000000"/>
              </w:rPr>
              <w:t xml:space="preserve"> O-72/013 de fecha 27 de agosto de 2004, “Establece normas sobre construcción, reparación, carenas, condiciones ambientales, normas de seguridad del trabajo, habilitación y funcionamiento de los astilleros y varaderos”, el cual define a un </w:t>
            </w:r>
            <w:r w:rsidRPr="00266B59">
              <w:rPr>
                <w:rFonts w:cs="Arial"/>
                <w:b/>
                <w:bCs/>
                <w:iCs/>
                <w:color w:val="000000"/>
              </w:rPr>
              <w:t>astillero</w:t>
            </w:r>
            <w:r w:rsidRPr="00266B59">
              <w:rPr>
                <w:rFonts w:cs="Arial"/>
                <w:iCs/>
                <w:color w:val="000000"/>
              </w:rPr>
              <w:t xml:space="preserve"> como: “</w:t>
            </w:r>
            <w:r w:rsidRPr="00266B59">
              <w:rPr>
                <w:rFonts w:cs="Arial"/>
                <w:i/>
                <w:color w:val="000000"/>
              </w:rPr>
              <w:t xml:space="preserve">Sitio o lugar </w:t>
            </w:r>
            <w:r w:rsidRPr="00266B59">
              <w:rPr>
                <w:rFonts w:cs="Arial"/>
                <w:i/>
                <w:color w:val="000000"/>
              </w:rPr>
              <w:lastRenderedPageBreak/>
              <w:t xml:space="preserve">con instalaciones apropiadas y características, donde se </w:t>
            </w:r>
            <w:r w:rsidRPr="00C91EF8">
              <w:rPr>
                <w:rFonts w:cs="Arial"/>
                <w:b/>
                <w:bCs/>
                <w:i/>
                <w:color w:val="000000"/>
              </w:rPr>
              <w:t>construyen o reparan</w:t>
            </w:r>
            <w:r w:rsidRPr="00266B59">
              <w:rPr>
                <w:rFonts w:cs="Arial"/>
                <w:i/>
                <w:color w:val="000000"/>
              </w:rPr>
              <w:t xml:space="preserve"> naves o embarcaciones y artefactos navales”</w:t>
            </w:r>
            <w:r w:rsidRPr="00266B59">
              <w:rPr>
                <w:rFonts w:cs="Arial"/>
                <w:iCs/>
                <w:color w:val="000000"/>
              </w:rPr>
              <w:t xml:space="preserve"> y un </w:t>
            </w:r>
            <w:r w:rsidRPr="00266B59">
              <w:rPr>
                <w:rFonts w:cs="Arial"/>
                <w:b/>
                <w:bCs/>
                <w:iCs/>
                <w:color w:val="000000"/>
              </w:rPr>
              <w:t>varadero</w:t>
            </w:r>
            <w:r w:rsidRPr="00266B59">
              <w:rPr>
                <w:rFonts w:cs="Arial"/>
                <w:iCs/>
                <w:color w:val="000000"/>
              </w:rPr>
              <w:t xml:space="preserve"> como: “</w:t>
            </w:r>
            <w:r w:rsidRPr="00266B59">
              <w:rPr>
                <w:rFonts w:cs="Arial"/>
                <w:i/>
                <w:color w:val="000000"/>
              </w:rPr>
              <w:t xml:space="preserve">Sitio o lugar, con </w:t>
            </w:r>
            <w:r w:rsidRPr="00C91EF8">
              <w:rPr>
                <w:rFonts w:cs="Arial"/>
                <w:b/>
                <w:bCs/>
                <w:i/>
                <w:color w:val="000000"/>
              </w:rPr>
              <w:t>construcciones o sin ellas</w:t>
            </w:r>
            <w:r w:rsidRPr="00266B59">
              <w:rPr>
                <w:rFonts w:cs="Arial"/>
                <w:i/>
                <w:color w:val="000000"/>
              </w:rPr>
              <w:t xml:space="preserve">, donde se varan las embarcaciones para ser </w:t>
            </w:r>
            <w:r w:rsidRPr="00C91EF8">
              <w:rPr>
                <w:rFonts w:cs="Arial"/>
                <w:b/>
                <w:bCs/>
                <w:i/>
                <w:color w:val="000000"/>
              </w:rPr>
              <w:t>reparadas o carenadas</w:t>
            </w:r>
            <w:r>
              <w:rPr>
                <w:rFonts w:cs="Arial"/>
                <w:iCs/>
                <w:color w:val="000000"/>
              </w:rPr>
              <w:t>” (el destacado es nuestro).</w:t>
            </w:r>
          </w:p>
          <w:p w14:paraId="349CEDC3" w14:textId="77777777" w:rsidR="00CA1512" w:rsidRPr="00266B59" w:rsidRDefault="00CA1512" w:rsidP="00CA1512">
            <w:pPr>
              <w:pStyle w:val="Prrafodelista"/>
              <w:autoSpaceDE w:val="0"/>
              <w:autoSpaceDN w:val="0"/>
              <w:adjustRightInd w:val="0"/>
              <w:ind w:left="601"/>
              <w:rPr>
                <w:rFonts w:cs="Arial"/>
                <w:iCs/>
                <w:color w:val="000000"/>
              </w:rPr>
            </w:pPr>
          </w:p>
          <w:p w14:paraId="5DD4DB94" w14:textId="36A45FB4" w:rsidR="00CA1512" w:rsidRDefault="00CA1512" w:rsidP="00CA1512">
            <w:pPr>
              <w:pStyle w:val="Prrafodelista"/>
              <w:numPr>
                <w:ilvl w:val="0"/>
                <w:numId w:val="24"/>
              </w:numPr>
              <w:autoSpaceDE w:val="0"/>
              <w:autoSpaceDN w:val="0"/>
              <w:adjustRightInd w:val="0"/>
              <w:ind w:left="601"/>
              <w:rPr>
                <w:rFonts w:cs="Arial"/>
                <w:iCs/>
                <w:color w:val="000000"/>
              </w:rPr>
            </w:pPr>
            <w:r>
              <w:rPr>
                <w:rFonts w:cs="Arial"/>
                <w:iCs/>
                <w:color w:val="000000"/>
              </w:rPr>
              <w:t xml:space="preserve">En dicho contexto, además el punto II A.1.1 de la citada circular señala que, ante la construcción de un astillero, debe existir una aprobación por parte de dicha Autoridad sectorial, lo </w:t>
            </w:r>
            <w:r w:rsidR="00355270">
              <w:rPr>
                <w:rFonts w:cs="Arial"/>
                <w:iCs/>
                <w:color w:val="000000"/>
              </w:rPr>
              <w:t>cual,</w:t>
            </w:r>
            <w:r>
              <w:rPr>
                <w:rFonts w:cs="Arial"/>
                <w:iCs/>
                <w:color w:val="000000"/>
              </w:rPr>
              <w:t xml:space="preserve"> hasta la fecha, no ha ingresado por parte del titular. </w:t>
            </w:r>
          </w:p>
          <w:p w14:paraId="16311B2F" w14:textId="77777777" w:rsidR="00CA1512" w:rsidRDefault="00CA1512" w:rsidP="00CA1512">
            <w:pPr>
              <w:pStyle w:val="Prrafodelista"/>
              <w:autoSpaceDE w:val="0"/>
              <w:autoSpaceDN w:val="0"/>
              <w:adjustRightInd w:val="0"/>
              <w:ind w:left="601"/>
              <w:rPr>
                <w:rFonts w:cs="Arial"/>
                <w:iCs/>
                <w:color w:val="000000"/>
              </w:rPr>
            </w:pPr>
          </w:p>
          <w:p w14:paraId="6A33C95C" w14:textId="43811EA5" w:rsidR="00CA1512" w:rsidRPr="00193C9A" w:rsidRDefault="00355270" w:rsidP="00CA1512">
            <w:pPr>
              <w:pStyle w:val="Prrafodelista"/>
              <w:numPr>
                <w:ilvl w:val="0"/>
                <w:numId w:val="24"/>
              </w:numPr>
              <w:autoSpaceDE w:val="0"/>
              <w:autoSpaceDN w:val="0"/>
              <w:adjustRightInd w:val="0"/>
              <w:ind w:left="601"/>
              <w:rPr>
                <w:rFonts w:cs="Arial"/>
                <w:iCs/>
                <w:color w:val="000000"/>
              </w:rPr>
            </w:pPr>
            <w:r>
              <w:rPr>
                <w:rFonts w:cs="Arial"/>
                <w:iCs/>
                <w:color w:val="000000"/>
              </w:rPr>
              <w:t>Finalmente, la</w:t>
            </w:r>
            <w:r w:rsidR="00CA1512">
              <w:rPr>
                <w:rFonts w:cs="Arial"/>
                <w:iCs/>
                <w:color w:val="000000"/>
              </w:rPr>
              <w:t xml:space="preserve"> misma circular, en su punto B.1 (Exigencias Ambientales), señala que los </w:t>
            </w:r>
            <w:r w:rsidR="00CA1512" w:rsidRPr="00045076">
              <w:rPr>
                <w:rFonts w:cs="Arial"/>
                <w:b/>
                <w:bCs/>
                <w:iCs/>
                <w:color w:val="000000"/>
              </w:rPr>
              <w:t>astilleros</w:t>
            </w:r>
            <w:r w:rsidR="00CA1512" w:rsidRPr="00045076">
              <w:rPr>
                <w:rFonts w:cs="Arial"/>
                <w:iCs/>
                <w:color w:val="000000"/>
              </w:rPr>
              <w:t xml:space="preserve"> y</w:t>
            </w:r>
            <w:r w:rsidR="00CA1512" w:rsidRPr="00045076">
              <w:rPr>
                <w:rFonts w:cs="Arial"/>
                <w:b/>
                <w:bCs/>
                <w:iCs/>
                <w:color w:val="000000"/>
              </w:rPr>
              <w:t xml:space="preserve"> varaderos</w:t>
            </w:r>
            <w:r w:rsidR="00CA1512">
              <w:rPr>
                <w:rFonts w:cs="Arial"/>
                <w:iCs/>
                <w:color w:val="000000"/>
              </w:rPr>
              <w:t xml:space="preserve"> que traten naves mayores, a saber 50 TRG, se deben someter al Sistema de Evaluación Ambiental (SEIA), lo cual queda ratificado con el trámite iniciado relacionado a la concesión marítima citado en los documentos </w:t>
            </w:r>
            <w:r w:rsidR="00CA1512" w:rsidRPr="00F427D3">
              <w:rPr>
                <w:rFonts w:cs="Arial"/>
                <w:iCs/>
                <w:color w:val="000000"/>
              </w:rPr>
              <w:t xml:space="preserve">C.P. Calbuco Ord. </w:t>
            </w:r>
            <w:proofErr w:type="spellStart"/>
            <w:r w:rsidR="00CA1512" w:rsidRPr="00F427D3">
              <w:rPr>
                <w:rFonts w:cs="Arial"/>
                <w:iCs/>
                <w:color w:val="000000"/>
              </w:rPr>
              <w:t>N°</w:t>
            </w:r>
            <w:proofErr w:type="spellEnd"/>
            <w:r w:rsidR="00CA1512" w:rsidRPr="00F427D3">
              <w:rPr>
                <w:rFonts w:cs="Arial"/>
                <w:iCs/>
                <w:color w:val="000000"/>
              </w:rPr>
              <w:t xml:space="preserve"> 12.600/1015</w:t>
            </w:r>
            <w:r w:rsidR="00CA1512">
              <w:rPr>
                <w:rFonts w:cs="Arial"/>
                <w:iCs/>
                <w:color w:val="000000"/>
              </w:rPr>
              <w:t xml:space="preserve"> y </w:t>
            </w:r>
            <w:proofErr w:type="spellStart"/>
            <w:r w:rsidR="00CA1512" w:rsidRPr="00F427D3">
              <w:rPr>
                <w:rFonts w:cs="Arial"/>
                <w:iCs/>
                <w:color w:val="000000"/>
              </w:rPr>
              <w:t>N°</w:t>
            </w:r>
            <w:proofErr w:type="spellEnd"/>
            <w:r w:rsidR="00CA1512" w:rsidRPr="00F427D3">
              <w:rPr>
                <w:rFonts w:cs="Arial"/>
                <w:iCs/>
                <w:color w:val="000000"/>
              </w:rPr>
              <w:t xml:space="preserve"> 12.600/</w:t>
            </w:r>
            <w:r w:rsidR="00CA1512">
              <w:rPr>
                <w:rFonts w:cs="Arial"/>
                <w:iCs/>
                <w:color w:val="000000"/>
              </w:rPr>
              <w:t>237, en que figura que el titular proyectaba la instalación de un atracadero flotante para naves menores de 50 TRG y un varadero para actividades de mantención, pintado y carena a naves de hasta 300 TRG.</w:t>
            </w:r>
          </w:p>
          <w:p w14:paraId="18A49E57" w14:textId="7E5B307D" w:rsidR="00CA1512" w:rsidRPr="00614EE2" w:rsidRDefault="00CA1512" w:rsidP="00CA1512">
            <w:pPr>
              <w:autoSpaceDE w:val="0"/>
              <w:autoSpaceDN w:val="0"/>
              <w:adjustRightInd w:val="0"/>
              <w:rPr>
                <w:rFonts w:cs="Arial"/>
                <w:iCs/>
                <w:color w:val="000000"/>
              </w:rPr>
            </w:pPr>
          </w:p>
          <w:p w14:paraId="6C154F6D" w14:textId="49C60C1B" w:rsidR="00A43C19" w:rsidRPr="00C07043" w:rsidRDefault="00CA1512" w:rsidP="00635270">
            <w:pPr>
              <w:pStyle w:val="Prrafodelista"/>
              <w:numPr>
                <w:ilvl w:val="0"/>
                <w:numId w:val="24"/>
              </w:numPr>
              <w:autoSpaceDE w:val="0"/>
              <w:autoSpaceDN w:val="0"/>
              <w:adjustRightInd w:val="0"/>
              <w:ind w:left="601"/>
              <w:rPr>
                <w:bCs/>
              </w:rPr>
            </w:pPr>
            <w:r w:rsidRPr="00C07043">
              <w:rPr>
                <w:bCs/>
              </w:rPr>
              <w:t>Lo anterior permite concluir que</w:t>
            </w:r>
            <w:r w:rsidRPr="00C07043">
              <w:rPr>
                <w:b/>
              </w:rPr>
              <w:t xml:space="preserve"> SI se configura la causal de ingreso estipulada en la letra f del artículo 10 de la Ley 19.300 y artículo 3° letra</w:t>
            </w:r>
            <w:r w:rsidRPr="00C07043">
              <w:rPr>
                <w:bCs/>
              </w:rPr>
              <w:t xml:space="preserve"> </w:t>
            </w:r>
            <w:r w:rsidRPr="00C07043">
              <w:rPr>
                <w:b/>
              </w:rPr>
              <w:t xml:space="preserve">f.3 del RSEIA </w:t>
            </w:r>
            <w:r w:rsidRPr="00C07043">
              <w:rPr>
                <w:bCs/>
              </w:rPr>
              <w:t>para los hechos denunciados.</w:t>
            </w:r>
            <w:r w:rsidR="00C07043" w:rsidRPr="00C07043">
              <w:rPr>
                <w:bCs/>
              </w:rPr>
              <w:t xml:space="preserve"> </w:t>
            </w:r>
            <w:r w:rsidR="00A43C19" w:rsidRPr="00C07043">
              <w:rPr>
                <w:bCs/>
              </w:rPr>
              <w:t>(el destacado es nuestro).</w:t>
            </w:r>
          </w:p>
          <w:p w14:paraId="522EE508" w14:textId="77777777" w:rsidR="00A43C19" w:rsidRPr="00E3479F" w:rsidRDefault="00A43C19" w:rsidP="00CA1512">
            <w:pPr>
              <w:autoSpaceDE w:val="0"/>
              <w:autoSpaceDN w:val="0"/>
              <w:adjustRightInd w:val="0"/>
              <w:rPr>
                <w:rFonts w:cs="Arial"/>
                <w:iCs/>
                <w:color w:val="000000"/>
              </w:rPr>
            </w:pPr>
          </w:p>
          <w:p w14:paraId="7BE57708" w14:textId="52E4DD0E" w:rsidR="00CA1512" w:rsidRPr="007244B8" w:rsidRDefault="00CA1512" w:rsidP="00CA1512">
            <w:pPr>
              <w:pStyle w:val="Prrafodelista"/>
              <w:numPr>
                <w:ilvl w:val="0"/>
                <w:numId w:val="40"/>
              </w:numPr>
              <w:ind w:left="1451"/>
              <w:rPr>
                <w:b/>
                <w:u w:val="single"/>
              </w:rPr>
            </w:pPr>
            <w:r w:rsidRPr="007244B8">
              <w:rPr>
                <w:b/>
                <w:u w:val="single"/>
              </w:rPr>
              <w:t>Tipología p) LGBMA</w:t>
            </w:r>
          </w:p>
          <w:p w14:paraId="6488C7B2" w14:textId="73700D7E" w:rsidR="00CA1512" w:rsidRDefault="00CA1512" w:rsidP="00CA1512">
            <w:pPr>
              <w:autoSpaceDE w:val="0"/>
              <w:autoSpaceDN w:val="0"/>
              <w:adjustRightInd w:val="0"/>
              <w:ind w:left="601"/>
              <w:jc w:val="both"/>
              <w:rPr>
                <w:rFonts w:cs="Arial"/>
                <w:iCs/>
                <w:color w:val="000000"/>
              </w:rPr>
            </w:pPr>
          </w:p>
          <w:p w14:paraId="5B33C151" w14:textId="77777777" w:rsidR="00CA1512" w:rsidRDefault="00CA1512" w:rsidP="00CA1512">
            <w:pPr>
              <w:pStyle w:val="Prrafodelista"/>
              <w:numPr>
                <w:ilvl w:val="0"/>
                <w:numId w:val="43"/>
              </w:numPr>
              <w:tabs>
                <w:tab w:val="left" w:pos="600"/>
              </w:tabs>
              <w:rPr>
                <w:rFonts w:eastAsia="Arial Unicode MS" w:cs="Arial Unicode MS"/>
                <w:spacing w:val="-4"/>
              </w:rPr>
            </w:pPr>
            <w:r>
              <w:rPr>
                <w:rFonts w:eastAsia="Arial Unicode MS" w:cs="Arial Unicode MS"/>
                <w:spacing w:val="-4"/>
              </w:rPr>
              <w:t>De acuerdo al artículo 3° de la Ley Orgánica de la Superintendencia del Medio Ambiente, la SMA tiene entre otras atribuciones las siguientes:</w:t>
            </w:r>
          </w:p>
          <w:p w14:paraId="6B8C2CB2" w14:textId="77777777" w:rsidR="00CA1512" w:rsidRDefault="00CA1512" w:rsidP="00CA1512">
            <w:pPr>
              <w:tabs>
                <w:tab w:val="left" w:pos="567"/>
                <w:tab w:val="left" w:pos="851"/>
              </w:tabs>
              <w:ind w:left="601"/>
              <w:jc w:val="both"/>
              <w:rPr>
                <w:rFonts w:eastAsia="Arial Unicode MS" w:cs="Arial Unicode MS"/>
                <w:spacing w:val="-4"/>
              </w:rPr>
            </w:pPr>
            <w:r w:rsidRPr="007244B8">
              <w:rPr>
                <w:rFonts w:eastAsia="Arial Unicode MS" w:cs="Arial Unicode MS"/>
                <w:b/>
                <w:bCs/>
                <w:spacing w:val="-4"/>
              </w:rPr>
              <w:t xml:space="preserve">Letra i) </w:t>
            </w:r>
            <w:r w:rsidRPr="007244B8">
              <w:rPr>
                <w:rFonts w:eastAsia="Arial Unicode MS" w:cs="Arial Unicode MS"/>
                <w:i/>
                <w:iCs/>
                <w:spacing w:val="-4"/>
              </w:rPr>
              <w:t>Requerir, previo informe del Servicio de Evaluación, mediante resolución fundada y bajo apercibimiento de sanción, a los titulares de proyectos o actividades que conforme al artículo 10 de la ley 19.300, debieron someterse al Sistema de Evaluación de Impacto Ambiental y no cuenten con una Resolución de Calificación, para que sometan a dicho sistema el Estudio o Declaración de impacto Ambiental correspondiente.</w:t>
            </w:r>
          </w:p>
          <w:p w14:paraId="7B9B948F" w14:textId="0894FB8B" w:rsidR="00CA1512" w:rsidRDefault="00CA1512" w:rsidP="00CA1512">
            <w:pPr>
              <w:tabs>
                <w:tab w:val="left" w:pos="567"/>
                <w:tab w:val="left" w:pos="851"/>
              </w:tabs>
              <w:ind w:left="601"/>
              <w:rPr>
                <w:rFonts w:eastAsia="Arial Unicode MS" w:cs="Arial Unicode MS"/>
                <w:spacing w:val="-4"/>
              </w:rPr>
            </w:pPr>
          </w:p>
          <w:p w14:paraId="6DA157EC" w14:textId="77777777" w:rsidR="00A43C19" w:rsidRDefault="00A43C19" w:rsidP="00A43C19">
            <w:pPr>
              <w:autoSpaceDE w:val="0"/>
              <w:autoSpaceDN w:val="0"/>
              <w:adjustRightInd w:val="0"/>
              <w:ind w:left="601"/>
              <w:jc w:val="both"/>
              <w:rPr>
                <w:bCs/>
              </w:rPr>
            </w:pPr>
            <w:r w:rsidRPr="00811414">
              <w:rPr>
                <w:bCs/>
              </w:rPr>
              <w:t>(</w:t>
            </w:r>
            <w:r>
              <w:rPr>
                <w:bCs/>
              </w:rPr>
              <w:t>el</w:t>
            </w:r>
            <w:r w:rsidRPr="00811414">
              <w:rPr>
                <w:bCs/>
              </w:rPr>
              <w:t xml:space="preserve"> </w:t>
            </w:r>
            <w:r>
              <w:rPr>
                <w:bCs/>
              </w:rPr>
              <w:t>destacado</w:t>
            </w:r>
            <w:r w:rsidRPr="00811414">
              <w:rPr>
                <w:bCs/>
              </w:rPr>
              <w:t xml:space="preserve"> es nuestro).</w:t>
            </w:r>
          </w:p>
          <w:p w14:paraId="5682A92F" w14:textId="77777777" w:rsidR="00A43C19" w:rsidRDefault="00A43C19" w:rsidP="00CA1512">
            <w:pPr>
              <w:tabs>
                <w:tab w:val="left" w:pos="567"/>
                <w:tab w:val="left" w:pos="851"/>
              </w:tabs>
              <w:ind w:left="601"/>
              <w:rPr>
                <w:rFonts w:eastAsia="Arial Unicode MS" w:cs="Arial Unicode MS"/>
                <w:spacing w:val="-4"/>
              </w:rPr>
            </w:pPr>
          </w:p>
          <w:p w14:paraId="1A9F215F" w14:textId="77777777" w:rsidR="00CA1512" w:rsidRDefault="00CA1512" w:rsidP="00CA1512">
            <w:pPr>
              <w:pStyle w:val="Prrafodelista"/>
              <w:numPr>
                <w:ilvl w:val="0"/>
                <w:numId w:val="43"/>
              </w:numPr>
              <w:tabs>
                <w:tab w:val="left" w:pos="600"/>
              </w:tabs>
              <w:ind w:left="600"/>
              <w:rPr>
                <w:rFonts w:eastAsia="Times New Roman"/>
                <w:color w:val="000000"/>
                <w:lang w:eastAsia="es-CL"/>
              </w:rPr>
            </w:pPr>
            <w:r>
              <w:rPr>
                <w:rFonts w:eastAsia="Times New Roman"/>
                <w:color w:val="000000"/>
                <w:lang w:eastAsia="es-CL"/>
              </w:rPr>
              <w:t>Según establece el Art. 10 de la LGBMA los proyectos o actividades susceptibles de causar impacto ambiental, en cualesquiera de sus fases, que deberán someterse al sistema de evaluación de impacto ambiental, son los siguientes:</w:t>
            </w:r>
          </w:p>
          <w:p w14:paraId="701CEAD5" w14:textId="3CB42660" w:rsidR="00CA1512" w:rsidRDefault="00CA1512" w:rsidP="00CA1512">
            <w:pPr>
              <w:ind w:left="601"/>
              <w:jc w:val="both"/>
              <w:rPr>
                <w:i/>
                <w:iCs/>
              </w:rPr>
            </w:pPr>
            <w:r w:rsidRPr="007244B8">
              <w:rPr>
                <w:i/>
                <w:iCs/>
              </w:rPr>
              <w:t>p) Ejecución de obras, programas o actividades en parques nacionales, reservas nacionales, monumentos naturales, reservas de zonas vírgenes, santuarios de la naturaleza, parques marinos, reservas marinas o en cualesquiera otras áreas colocadas bajo protección oficial, en los casos en que la legislación respectiva lo permita.</w:t>
            </w:r>
          </w:p>
          <w:p w14:paraId="623471DC" w14:textId="239E2BFE" w:rsidR="00CA1512" w:rsidRDefault="00CA1512" w:rsidP="00CA1512">
            <w:pPr>
              <w:pStyle w:val="Prrafodelista"/>
              <w:ind w:left="601" w:hanging="1134"/>
              <w:rPr>
                <w:rFonts w:eastAsia="Times New Roman"/>
                <w:color w:val="000000"/>
                <w:lang w:eastAsia="es-CL"/>
              </w:rPr>
            </w:pPr>
          </w:p>
          <w:p w14:paraId="2069CF2A" w14:textId="52C5988A" w:rsidR="00CA1512" w:rsidRPr="00AD32D4" w:rsidRDefault="00CA1512" w:rsidP="00CA1512">
            <w:pPr>
              <w:pStyle w:val="Prrafodelista"/>
              <w:numPr>
                <w:ilvl w:val="0"/>
                <w:numId w:val="43"/>
              </w:numPr>
              <w:autoSpaceDE w:val="0"/>
              <w:autoSpaceDN w:val="0"/>
              <w:adjustRightInd w:val="0"/>
              <w:ind w:left="601" w:hanging="1134"/>
              <w:rPr>
                <w:rFonts w:eastAsia="Times New Roman"/>
                <w:i/>
                <w:color w:val="000000"/>
                <w:lang w:eastAsia="es-CL"/>
              </w:rPr>
            </w:pPr>
            <w:r w:rsidRPr="00AD32D4">
              <w:rPr>
                <w:rFonts w:eastAsia="Times New Roman"/>
                <w:color w:val="000000"/>
                <w:lang w:eastAsia="es-CL"/>
              </w:rPr>
              <w:t xml:space="preserve">Por su parte, </w:t>
            </w:r>
            <w:r w:rsidRPr="00AD32D4">
              <w:rPr>
                <w:rFonts w:eastAsia="Times New Roman"/>
                <w:lang w:eastAsia="es-CL"/>
              </w:rPr>
              <w:t xml:space="preserve">la </w:t>
            </w:r>
            <w:r w:rsidRPr="00AD32D4">
              <w:rPr>
                <w:rFonts w:cs="Arial"/>
              </w:rPr>
              <w:t xml:space="preserve">letra p) </w:t>
            </w:r>
            <w:r w:rsidRPr="00AD32D4">
              <w:rPr>
                <w:rFonts w:cs="Arial"/>
                <w:color w:val="000000"/>
              </w:rPr>
              <w:t xml:space="preserve">del Artículo 3 del Reglamento del Sistema de Evaluación de Impacto Ambiental, Decreto Supremo N°40/2012 del Ministerio del Medio Ambiente, establece que deben someterse al Sistema de Evaluación de Impacto Ambiental los siguientes proyectos y actividades: </w:t>
            </w:r>
          </w:p>
          <w:p w14:paraId="3D91BBE0" w14:textId="5BF5881B" w:rsidR="00CA1512" w:rsidRPr="007244B8" w:rsidRDefault="00CA1512" w:rsidP="00CA1512">
            <w:pPr>
              <w:autoSpaceDE w:val="0"/>
              <w:autoSpaceDN w:val="0"/>
              <w:adjustRightInd w:val="0"/>
              <w:ind w:left="601"/>
              <w:jc w:val="both"/>
              <w:rPr>
                <w:rFonts w:cs="Arial"/>
                <w:i/>
                <w:color w:val="000000"/>
              </w:rPr>
            </w:pPr>
            <w:r w:rsidRPr="007244B8">
              <w:rPr>
                <w:rFonts w:cs="Arial"/>
                <w:i/>
              </w:rPr>
              <w:t xml:space="preserve">Letra p) </w:t>
            </w:r>
            <w:r w:rsidRPr="00871234">
              <w:rPr>
                <w:rFonts w:cs="Arial"/>
                <w:b/>
                <w:bCs/>
                <w:i/>
              </w:rPr>
              <w:t>Ejecución de obras, programas o actividades</w:t>
            </w:r>
            <w:r w:rsidRPr="007244B8">
              <w:rPr>
                <w:rFonts w:cs="Arial"/>
                <w:i/>
              </w:rPr>
              <w:t xml:space="preserve"> en parques nacionales, reservas nacionales, monumentos naturales, reservas de zonas vírgenes, santuarios de la naturaleza, parques marinos, reservas marinas o </w:t>
            </w:r>
            <w:r w:rsidRPr="00871234">
              <w:rPr>
                <w:rFonts w:cs="Arial"/>
                <w:b/>
                <w:bCs/>
                <w:i/>
              </w:rPr>
              <w:t>en cualesquiera otras áreas colocadas bajo protección oficial</w:t>
            </w:r>
            <w:r w:rsidRPr="007244B8">
              <w:rPr>
                <w:rFonts w:cs="Arial"/>
                <w:i/>
              </w:rPr>
              <w:t>, en los casos en que la legislación respectiva lo permita.</w:t>
            </w:r>
          </w:p>
          <w:p w14:paraId="1022D09A" w14:textId="4757716B" w:rsidR="00CA1512" w:rsidRDefault="00CA1512" w:rsidP="00CA1512">
            <w:pPr>
              <w:autoSpaceDE w:val="0"/>
              <w:autoSpaceDN w:val="0"/>
              <w:adjustRightInd w:val="0"/>
              <w:ind w:left="601"/>
              <w:jc w:val="both"/>
              <w:rPr>
                <w:bCs/>
              </w:rPr>
            </w:pPr>
            <w:r w:rsidRPr="00811414">
              <w:rPr>
                <w:bCs/>
              </w:rPr>
              <w:t>(</w:t>
            </w:r>
            <w:r w:rsidR="00A43C19">
              <w:rPr>
                <w:bCs/>
              </w:rPr>
              <w:t>el</w:t>
            </w:r>
            <w:r w:rsidRPr="00811414">
              <w:rPr>
                <w:bCs/>
              </w:rPr>
              <w:t xml:space="preserve"> </w:t>
            </w:r>
            <w:r>
              <w:rPr>
                <w:bCs/>
              </w:rPr>
              <w:t>destacado</w:t>
            </w:r>
            <w:r w:rsidRPr="00811414">
              <w:rPr>
                <w:bCs/>
              </w:rPr>
              <w:t xml:space="preserve"> es nuestro).</w:t>
            </w:r>
          </w:p>
          <w:p w14:paraId="00A6EF7D" w14:textId="77777777" w:rsidR="005F22C8" w:rsidRDefault="005F22C8" w:rsidP="00CA1512">
            <w:pPr>
              <w:autoSpaceDE w:val="0"/>
              <w:autoSpaceDN w:val="0"/>
              <w:adjustRightInd w:val="0"/>
              <w:ind w:left="601"/>
              <w:jc w:val="both"/>
              <w:rPr>
                <w:rFonts w:cs="Arial"/>
                <w:iCs/>
                <w:color w:val="000000"/>
              </w:rPr>
            </w:pPr>
          </w:p>
          <w:p w14:paraId="4B349408" w14:textId="77777777" w:rsidR="00CA1512" w:rsidRDefault="00CA1512" w:rsidP="00CA1512">
            <w:pPr>
              <w:pStyle w:val="Prrafodelista"/>
              <w:ind w:left="601"/>
              <w:rPr>
                <w:rFonts w:cs="Arial"/>
                <w:iCs/>
                <w:color w:val="000000"/>
              </w:rPr>
            </w:pPr>
          </w:p>
          <w:p w14:paraId="72C2F0FF" w14:textId="49B60175" w:rsidR="00CA1512" w:rsidRDefault="00CA1512" w:rsidP="00CA1512">
            <w:pPr>
              <w:pStyle w:val="Prrafodelista"/>
              <w:numPr>
                <w:ilvl w:val="0"/>
                <w:numId w:val="43"/>
              </w:numPr>
              <w:tabs>
                <w:tab w:val="left" w:pos="600"/>
              </w:tabs>
              <w:ind w:left="600"/>
              <w:rPr>
                <w:rFonts w:cs="Arial"/>
                <w:iCs/>
              </w:rPr>
            </w:pPr>
            <w:r w:rsidRPr="00FE30AE">
              <w:rPr>
                <w:bCs/>
              </w:rPr>
              <w:lastRenderedPageBreak/>
              <w:t xml:space="preserve">Conforme a los </w:t>
            </w:r>
            <w:r w:rsidRPr="00FD0C85">
              <w:rPr>
                <w:bCs/>
              </w:rPr>
              <w:t xml:space="preserve">antecedentes revisados, </w:t>
            </w:r>
            <w:r>
              <w:rPr>
                <w:bCs/>
              </w:rPr>
              <w:t>y e</w:t>
            </w:r>
            <w:r w:rsidRPr="00DC72DF">
              <w:rPr>
                <w:rFonts w:cs="Arial"/>
                <w:iCs/>
              </w:rPr>
              <w:t>n relación a la ubicación geográfica del proyecto,</w:t>
            </w:r>
            <w:r>
              <w:rPr>
                <w:rFonts w:cs="Arial"/>
                <w:iCs/>
              </w:rPr>
              <w:t xml:space="preserve"> es dable señalar que</w:t>
            </w:r>
            <w:r w:rsidRPr="00DC72DF">
              <w:rPr>
                <w:rFonts w:cs="Arial"/>
                <w:iCs/>
              </w:rPr>
              <w:t xml:space="preserve"> este se ubica en el sector Rosario, canal Huito, comuna de Calbuco. Dentro de dicha comuna, según establece el Consejo de Monumentos Nacionales de Chile en página web oficial, se encuentran dos sectores </w:t>
            </w:r>
            <w:r>
              <w:rPr>
                <w:rFonts w:cs="Arial"/>
                <w:iCs/>
              </w:rPr>
              <w:t xml:space="preserve">con categoría de </w:t>
            </w:r>
            <w:r w:rsidRPr="00DC72DF">
              <w:rPr>
                <w:rFonts w:cs="Arial"/>
                <w:iCs/>
              </w:rPr>
              <w:t xml:space="preserve">importancia </w:t>
            </w:r>
            <w:r>
              <w:rPr>
                <w:rFonts w:cs="Arial"/>
                <w:iCs/>
              </w:rPr>
              <w:t>nacional, los cuales se especifican separadamente a continuación:</w:t>
            </w:r>
          </w:p>
          <w:p w14:paraId="6662BED1" w14:textId="77777777" w:rsidR="00CA1512" w:rsidRDefault="00CA1512" w:rsidP="00CA1512">
            <w:pPr>
              <w:pStyle w:val="Prrafodelista"/>
              <w:ind w:left="601"/>
              <w:rPr>
                <w:rFonts w:cs="Arial"/>
                <w:iCs/>
              </w:rPr>
            </w:pPr>
          </w:p>
          <w:p w14:paraId="7A7FAA16" w14:textId="2459D468" w:rsidR="00CA1512" w:rsidRDefault="00CA1512" w:rsidP="00CA1512">
            <w:pPr>
              <w:pStyle w:val="Prrafodelista"/>
              <w:numPr>
                <w:ilvl w:val="3"/>
                <w:numId w:val="43"/>
              </w:numPr>
              <w:autoSpaceDE w:val="0"/>
              <w:autoSpaceDN w:val="0"/>
              <w:adjustRightInd w:val="0"/>
              <w:ind w:left="1167"/>
              <w:rPr>
                <w:rFonts w:cs="Arial"/>
                <w:iCs/>
              </w:rPr>
            </w:pPr>
            <w:r w:rsidRPr="00190182">
              <w:rPr>
                <w:rFonts w:cs="Arial"/>
                <w:iCs/>
              </w:rPr>
              <w:t xml:space="preserve">Decreto </w:t>
            </w:r>
            <w:r>
              <w:rPr>
                <w:rFonts w:cs="Arial"/>
                <w:iCs/>
              </w:rPr>
              <w:t xml:space="preserve">MINEDUC </w:t>
            </w:r>
            <w:proofErr w:type="spellStart"/>
            <w:r w:rsidRPr="00190182">
              <w:rPr>
                <w:rFonts w:cs="Arial"/>
                <w:iCs/>
              </w:rPr>
              <w:t>Nº</w:t>
            </w:r>
            <w:proofErr w:type="spellEnd"/>
            <w:r w:rsidRPr="00190182">
              <w:rPr>
                <w:rFonts w:cs="Arial"/>
                <w:iCs/>
              </w:rPr>
              <w:t xml:space="preserve"> 116 (</w:t>
            </w:r>
            <w:r>
              <w:rPr>
                <w:rFonts w:cs="Arial"/>
                <w:iCs/>
              </w:rPr>
              <w:t>23.03.</w:t>
            </w:r>
            <w:r w:rsidRPr="00190182">
              <w:rPr>
                <w:rFonts w:cs="Arial"/>
                <w:iCs/>
              </w:rPr>
              <w:t>2001)</w:t>
            </w:r>
            <w:r>
              <w:rPr>
                <w:rFonts w:cs="Arial"/>
                <w:iCs/>
              </w:rPr>
              <w:t xml:space="preserve">: Declara zona típica la capilla y el cementerio indígena de </w:t>
            </w:r>
            <w:proofErr w:type="spellStart"/>
            <w:r>
              <w:rPr>
                <w:rFonts w:cs="Arial"/>
                <w:iCs/>
              </w:rPr>
              <w:t>Caicaen</w:t>
            </w:r>
            <w:proofErr w:type="spellEnd"/>
            <w:r>
              <w:rPr>
                <w:rFonts w:cs="Arial"/>
                <w:iCs/>
              </w:rPr>
              <w:t>, ubicados en la comuna de Calbuco, Provincia de Llanquihue, Región de Los Lagos.</w:t>
            </w:r>
          </w:p>
          <w:p w14:paraId="253669E2" w14:textId="0ECBF357" w:rsidR="00CA1512" w:rsidRDefault="00CA1512" w:rsidP="00CA1512">
            <w:pPr>
              <w:pStyle w:val="Prrafodelista"/>
              <w:autoSpaceDE w:val="0"/>
              <w:autoSpaceDN w:val="0"/>
              <w:adjustRightInd w:val="0"/>
              <w:ind w:left="1451"/>
              <w:rPr>
                <w:rFonts w:cs="Arial"/>
                <w:iCs/>
              </w:rPr>
            </w:pPr>
            <w:r>
              <w:rPr>
                <w:rFonts w:cs="Arial"/>
                <w:iCs/>
              </w:rPr>
              <w:t xml:space="preserve">[…] </w:t>
            </w:r>
            <w:r w:rsidRPr="003C72EF">
              <w:rPr>
                <w:rFonts w:cs="Arial"/>
                <w:i/>
              </w:rPr>
              <w:t xml:space="preserve">Considerando párrafo 3, el cual indica: Que la capilla y el cementerio indígena constituyen un lugar de encuentro religioso-cultural para la comunidad de </w:t>
            </w:r>
            <w:proofErr w:type="spellStart"/>
            <w:r w:rsidRPr="003C72EF">
              <w:rPr>
                <w:rFonts w:cs="Arial"/>
                <w:i/>
              </w:rPr>
              <w:t>Caicaén</w:t>
            </w:r>
            <w:proofErr w:type="spellEnd"/>
            <w:r w:rsidRPr="003C72EF">
              <w:rPr>
                <w:rFonts w:cs="Arial"/>
                <w:i/>
              </w:rPr>
              <w:t>, siendo importante para la comunidad, en especial para las generaciones jóvenes, revalorizar la cultura ancestral y los lugares de trascendencia histórica</w:t>
            </w:r>
            <w:r>
              <w:rPr>
                <w:rFonts w:cs="Arial"/>
                <w:iCs/>
              </w:rPr>
              <w:t xml:space="preserve"> [...] </w:t>
            </w:r>
          </w:p>
          <w:p w14:paraId="4142FF4A" w14:textId="75A23B01" w:rsidR="00CA1512" w:rsidRDefault="00CA1512" w:rsidP="00CA1512">
            <w:pPr>
              <w:pStyle w:val="Prrafodelista"/>
              <w:autoSpaceDE w:val="0"/>
              <w:autoSpaceDN w:val="0"/>
              <w:adjustRightInd w:val="0"/>
              <w:ind w:left="1451"/>
              <w:rPr>
                <w:rFonts w:cs="Arial"/>
                <w:iCs/>
              </w:rPr>
            </w:pPr>
          </w:p>
          <w:p w14:paraId="73F941A7" w14:textId="517B919C" w:rsidR="00CA1512" w:rsidRDefault="00CA1512" w:rsidP="00CA1512">
            <w:pPr>
              <w:pStyle w:val="Prrafodelista"/>
              <w:autoSpaceDE w:val="0"/>
              <w:autoSpaceDN w:val="0"/>
              <w:adjustRightInd w:val="0"/>
              <w:ind w:left="601"/>
              <w:rPr>
                <w:rFonts w:cs="Arial"/>
                <w:iCs/>
              </w:rPr>
            </w:pPr>
            <w:r>
              <w:rPr>
                <w:rFonts w:cs="Arial"/>
                <w:iCs/>
              </w:rPr>
              <w:t xml:space="preserve">De lo anterior, con respecto a la ubicación del proyecto Astillero Calbuco y la citada zona típica, se debe indicar que se encuentran distantes entre </w:t>
            </w:r>
            <w:proofErr w:type="spellStart"/>
            <w:r>
              <w:rPr>
                <w:rFonts w:cs="Arial"/>
                <w:iCs/>
              </w:rPr>
              <w:t>si</w:t>
            </w:r>
            <w:proofErr w:type="spellEnd"/>
            <w:r>
              <w:rPr>
                <w:rFonts w:cs="Arial"/>
                <w:iCs/>
              </w:rPr>
              <w:t xml:space="preserve">, a 6.462 m en línea recta, y a 15.211 m (8.21 </w:t>
            </w:r>
            <w:proofErr w:type="spellStart"/>
            <w:r>
              <w:rPr>
                <w:rFonts w:cs="Arial"/>
                <w:iCs/>
              </w:rPr>
              <w:t>mn</w:t>
            </w:r>
            <w:proofErr w:type="spellEnd"/>
            <w:r>
              <w:rPr>
                <w:rFonts w:cs="Arial"/>
                <w:iCs/>
              </w:rPr>
              <w:t>) por ruta marítima.</w:t>
            </w:r>
          </w:p>
          <w:p w14:paraId="0C8DEC16" w14:textId="3BA6B660" w:rsidR="00CA1512" w:rsidRDefault="00CA1512" w:rsidP="00CA1512">
            <w:pPr>
              <w:pStyle w:val="Prrafodelista"/>
              <w:autoSpaceDE w:val="0"/>
              <w:autoSpaceDN w:val="0"/>
              <w:adjustRightInd w:val="0"/>
              <w:ind w:left="601"/>
              <w:rPr>
                <w:rFonts w:cs="Arial"/>
                <w:iCs/>
              </w:rPr>
            </w:pPr>
          </w:p>
          <w:p w14:paraId="05AF4510" w14:textId="2FF93587" w:rsidR="00CA1512" w:rsidRDefault="00CA1512" w:rsidP="00CA1512">
            <w:pPr>
              <w:pStyle w:val="Prrafodelista"/>
              <w:autoSpaceDE w:val="0"/>
              <w:autoSpaceDN w:val="0"/>
              <w:adjustRightInd w:val="0"/>
              <w:ind w:left="601"/>
              <w:rPr>
                <w:rFonts w:cs="Arial"/>
                <w:iCs/>
              </w:rPr>
            </w:pPr>
          </w:p>
          <w:p w14:paraId="06875729" w14:textId="11276E94" w:rsidR="00CA1512" w:rsidRDefault="00CA1512" w:rsidP="00CA1512">
            <w:pPr>
              <w:pStyle w:val="Prrafodelista"/>
              <w:autoSpaceDE w:val="0"/>
              <w:autoSpaceDN w:val="0"/>
              <w:adjustRightInd w:val="0"/>
              <w:ind w:left="601"/>
              <w:rPr>
                <w:rFonts w:cs="Arial"/>
                <w:iCs/>
              </w:rPr>
            </w:pPr>
          </w:p>
          <w:p w14:paraId="30C9DD76" w14:textId="4B41CC76" w:rsidR="00CA1512" w:rsidRDefault="00CA1512" w:rsidP="00CA1512">
            <w:pPr>
              <w:pStyle w:val="Prrafodelista"/>
              <w:autoSpaceDE w:val="0"/>
              <w:autoSpaceDN w:val="0"/>
              <w:adjustRightInd w:val="0"/>
              <w:ind w:left="601"/>
              <w:rPr>
                <w:rFonts w:cs="Arial"/>
                <w:iCs/>
              </w:rPr>
            </w:pPr>
          </w:p>
          <w:p w14:paraId="364DA77B" w14:textId="5C1EE0A4" w:rsidR="00CA1512" w:rsidRDefault="00CA1512" w:rsidP="00CA1512">
            <w:pPr>
              <w:pStyle w:val="Prrafodelista"/>
              <w:autoSpaceDE w:val="0"/>
              <w:autoSpaceDN w:val="0"/>
              <w:adjustRightInd w:val="0"/>
              <w:ind w:left="601"/>
              <w:rPr>
                <w:rFonts w:cs="Arial"/>
                <w:iCs/>
              </w:rPr>
            </w:pPr>
          </w:p>
          <w:p w14:paraId="279CCDF2" w14:textId="459572A3" w:rsidR="00CA1512" w:rsidRDefault="00CA1512" w:rsidP="00CA1512">
            <w:pPr>
              <w:pStyle w:val="Prrafodelista"/>
              <w:autoSpaceDE w:val="0"/>
              <w:autoSpaceDN w:val="0"/>
              <w:adjustRightInd w:val="0"/>
              <w:ind w:left="601"/>
              <w:rPr>
                <w:rFonts w:cs="Arial"/>
                <w:iCs/>
              </w:rPr>
            </w:pPr>
          </w:p>
          <w:p w14:paraId="115BBA20" w14:textId="0700081D" w:rsidR="00CA1512" w:rsidRDefault="00CA1512" w:rsidP="00CA1512">
            <w:pPr>
              <w:pStyle w:val="Prrafodelista"/>
              <w:autoSpaceDE w:val="0"/>
              <w:autoSpaceDN w:val="0"/>
              <w:adjustRightInd w:val="0"/>
              <w:ind w:left="601"/>
              <w:rPr>
                <w:rFonts w:cs="Arial"/>
                <w:iCs/>
              </w:rPr>
            </w:pPr>
          </w:p>
          <w:p w14:paraId="2743F3A3" w14:textId="74E68968" w:rsidR="00CA1512" w:rsidRDefault="00CA1512" w:rsidP="00CA1512">
            <w:pPr>
              <w:pStyle w:val="Prrafodelista"/>
              <w:autoSpaceDE w:val="0"/>
              <w:autoSpaceDN w:val="0"/>
              <w:adjustRightInd w:val="0"/>
              <w:ind w:left="601"/>
              <w:rPr>
                <w:rFonts w:cs="Arial"/>
                <w:iCs/>
              </w:rPr>
            </w:pPr>
          </w:p>
          <w:p w14:paraId="4B3248C7" w14:textId="631EC6A5" w:rsidR="00CA1512" w:rsidRDefault="00CA1512" w:rsidP="00CA1512">
            <w:pPr>
              <w:pStyle w:val="Prrafodelista"/>
              <w:autoSpaceDE w:val="0"/>
              <w:autoSpaceDN w:val="0"/>
              <w:adjustRightInd w:val="0"/>
              <w:ind w:left="601"/>
              <w:rPr>
                <w:rFonts w:cs="Arial"/>
                <w:iCs/>
              </w:rPr>
            </w:pPr>
          </w:p>
          <w:p w14:paraId="2EB7854E" w14:textId="5181C140" w:rsidR="00CA1512" w:rsidRDefault="00CA1512" w:rsidP="00CA1512">
            <w:pPr>
              <w:pStyle w:val="Prrafodelista"/>
              <w:autoSpaceDE w:val="0"/>
              <w:autoSpaceDN w:val="0"/>
              <w:adjustRightInd w:val="0"/>
              <w:ind w:left="601"/>
              <w:rPr>
                <w:rFonts w:cs="Arial"/>
                <w:iCs/>
              </w:rPr>
            </w:pPr>
          </w:p>
          <w:p w14:paraId="79DF8BC3" w14:textId="1001BE0A" w:rsidR="00CA1512" w:rsidRDefault="00CA1512" w:rsidP="00CA1512">
            <w:pPr>
              <w:pStyle w:val="Prrafodelista"/>
              <w:autoSpaceDE w:val="0"/>
              <w:autoSpaceDN w:val="0"/>
              <w:adjustRightInd w:val="0"/>
              <w:ind w:left="601"/>
              <w:rPr>
                <w:rFonts w:cs="Arial"/>
                <w:iCs/>
              </w:rPr>
            </w:pPr>
          </w:p>
          <w:p w14:paraId="2DE44566" w14:textId="294723A3" w:rsidR="00CA1512" w:rsidRDefault="00CA1512" w:rsidP="00CA1512">
            <w:pPr>
              <w:pStyle w:val="Prrafodelista"/>
              <w:autoSpaceDE w:val="0"/>
              <w:autoSpaceDN w:val="0"/>
              <w:adjustRightInd w:val="0"/>
              <w:ind w:left="601"/>
              <w:rPr>
                <w:rFonts w:cs="Arial"/>
                <w:iCs/>
              </w:rPr>
            </w:pPr>
          </w:p>
          <w:p w14:paraId="292EE5EE" w14:textId="07379A68" w:rsidR="00CA1512" w:rsidRDefault="00CA1512" w:rsidP="00CA1512">
            <w:pPr>
              <w:pStyle w:val="Prrafodelista"/>
              <w:autoSpaceDE w:val="0"/>
              <w:autoSpaceDN w:val="0"/>
              <w:adjustRightInd w:val="0"/>
              <w:ind w:left="601"/>
              <w:rPr>
                <w:rFonts w:cs="Arial"/>
                <w:iCs/>
              </w:rPr>
            </w:pPr>
          </w:p>
          <w:p w14:paraId="7B2B2B12" w14:textId="42204095" w:rsidR="00CA1512" w:rsidRDefault="00CA1512" w:rsidP="00CA1512">
            <w:pPr>
              <w:pStyle w:val="Prrafodelista"/>
              <w:autoSpaceDE w:val="0"/>
              <w:autoSpaceDN w:val="0"/>
              <w:adjustRightInd w:val="0"/>
              <w:ind w:left="601"/>
              <w:rPr>
                <w:rFonts w:cs="Arial"/>
                <w:iCs/>
              </w:rPr>
            </w:pPr>
          </w:p>
          <w:p w14:paraId="6A5A7575" w14:textId="2B5907D6" w:rsidR="00CA1512" w:rsidRDefault="00CA1512" w:rsidP="00CA1512">
            <w:pPr>
              <w:pStyle w:val="Prrafodelista"/>
              <w:autoSpaceDE w:val="0"/>
              <w:autoSpaceDN w:val="0"/>
              <w:adjustRightInd w:val="0"/>
              <w:ind w:left="601"/>
              <w:rPr>
                <w:rFonts w:cs="Arial"/>
                <w:iCs/>
              </w:rPr>
            </w:pPr>
          </w:p>
          <w:p w14:paraId="118E59A9" w14:textId="1D1275B9" w:rsidR="00CA1512" w:rsidRDefault="00CA1512" w:rsidP="00CA1512">
            <w:pPr>
              <w:pStyle w:val="Prrafodelista"/>
              <w:autoSpaceDE w:val="0"/>
              <w:autoSpaceDN w:val="0"/>
              <w:adjustRightInd w:val="0"/>
              <w:ind w:left="601"/>
              <w:rPr>
                <w:rFonts w:cs="Arial"/>
                <w:iCs/>
              </w:rPr>
            </w:pPr>
          </w:p>
          <w:p w14:paraId="683AFF10" w14:textId="3A58063E" w:rsidR="00CA1512" w:rsidRDefault="00CA1512" w:rsidP="00CA1512">
            <w:pPr>
              <w:pStyle w:val="Prrafodelista"/>
              <w:autoSpaceDE w:val="0"/>
              <w:autoSpaceDN w:val="0"/>
              <w:adjustRightInd w:val="0"/>
              <w:ind w:left="601"/>
              <w:rPr>
                <w:rFonts w:cs="Arial"/>
                <w:iCs/>
              </w:rPr>
            </w:pPr>
          </w:p>
          <w:p w14:paraId="5DF454E9" w14:textId="016A4710" w:rsidR="00CA1512" w:rsidRDefault="00CA1512" w:rsidP="00CA1512">
            <w:pPr>
              <w:pStyle w:val="Prrafodelista"/>
              <w:autoSpaceDE w:val="0"/>
              <w:autoSpaceDN w:val="0"/>
              <w:adjustRightInd w:val="0"/>
              <w:ind w:left="601"/>
              <w:rPr>
                <w:rFonts w:cs="Arial"/>
                <w:iCs/>
              </w:rPr>
            </w:pPr>
          </w:p>
          <w:p w14:paraId="60B4D8C9" w14:textId="1013BD05" w:rsidR="00CA1512" w:rsidRDefault="00CA1512" w:rsidP="00CA1512">
            <w:pPr>
              <w:autoSpaceDE w:val="0"/>
              <w:autoSpaceDN w:val="0"/>
              <w:adjustRightInd w:val="0"/>
              <w:rPr>
                <w:rFonts w:cs="Arial"/>
                <w:iCs/>
              </w:rPr>
            </w:pPr>
          </w:p>
          <w:p w14:paraId="604725CE" w14:textId="44ACD4E3" w:rsidR="00CA1512" w:rsidRDefault="00CA1512" w:rsidP="00CA1512">
            <w:pPr>
              <w:autoSpaceDE w:val="0"/>
              <w:autoSpaceDN w:val="0"/>
              <w:adjustRightInd w:val="0"/>
              <w:jc w:val="center"/>
              <w:rPr>
                <w:rFonts w:cs="Arial"/>
                <w:iCs/>
              </w:rPr>
            </w:pPr>
            <w:r>
              <w:rPr>
                <w:noProof/>
              </w:rPr>
              <w:lastRenderedPageBreak/>
              <mc:AlternateContent>
                <mc:Choice Requires="wps">
                  <w:drawing>
                    <wp:anchor distT="0" distB="0" distL="114300" distR="114300" simplePos="0" relativeHeight="251751424" behindDoc="0" locked="0" layoutInCell="1" allowOverlap="1" wp14:anchorId="55DDD5ED" wp14:editId="72DDB105">
                      <wp:simplePos x="0" y="0"/>
                      <wp:positionH relativeFrom="column">
                        <wp:posOffset>5965825</wp:posOffset>
                      </wp:positionH>
                      <wp:positionV relativeFrom="paragraph">
                        <wp:posOffset>348816</wp:posOffset>
                      </wp:positionV>
                      <wp:extent cx="434050" cy="405114"/>
                      <wp:effectExtent l="19050" t="19050" r="23495" b="14605"/>
                      <wp:wrapNone/>
                      <wp:docPr id="26" name="Elipse 26"/>
                      <wp:cNvGraphicFramePr/>
                      <a:graphic xmlns:a="http://schemas.openxmlformats.org/drawingml/2006/main">
                        <a:graphicData uri="http://schemas.microsoft.com/office/word/2010/wordprocessingShape">
                          <wps:wsp>
                            <wps:cNvSpPr/>
                            <wps:spPr>
                              <a:xfrm>
                                <a:off x="0" y="0"/>
                                <a:ext cx="434050" cy="405114"/>
                              </a:xfrm>
                              <a:prstGeom prst="ellipse">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1C6BFAD" id="Elipse 26" o:spid="_x0000_s1026" style="position:absolute;margin-left:469.75pt;margin-top:27.45pt;width:34.2pt;height:31.9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ZrppQIAAKoFAAAOAAAAZHJzL2Uyb0RvYy54bWysVMFu2zAMvQ/YPwi6r3aypO2MOkXQLMOA&#10;oi3WDj0rshwLkEVNUuJkXz9Kst2sK3YYloNCieQj+Uzy6vrQKrIX1knQJZ2c5ZQIzaGSelvS70/r&#10;D5eUOM90xRRoUdKjcPR68f7dVWcKMYUGVCUsQRDtis6UtPHeFFnmeCNa5s7ACI3KGmzLPF7tNqss&#10;6xC9Vdk0z8+zDmxlLHDhHL6ukpIuIn5dC+7v69oJT1RJMTcfTxvPTTizxRUrtpaZRvI+DfYPWbRM&#10;agw6Qq2YZ2Rn5R9QreQWHNT+jEObQV1LLmINWM0kf1XNY8OMiLUgOc6MNLn/B8vv9g+WyKqk03NK&#10;NGvxG31W0jhB8AHZ6Ywr0OjRPNj+5lAMpR5q24Z/LIIcIqPHkVFx8ITj4+zjLJ8j7xxVKE0ms4CZ&#10;vTgb6/wXAS0JQkmFirEjlWx/63yyHqxCOA1rqRS+s0Jp0mHil/OLefRwoGQVtEHp7HZzoyzZM/z0&#10;63WOvz72b2YBesVck+zc0a3A93ZKY6qh/lRxlPxRiRT6m6iRN6xxmmKHjhVjQMa50H6SVA2rRMKf&#10;n6YxeERClEbAgFxj/iN2DzBYJpABO3HT2wdXERt+dM7/llhyHj1iZNB+dG6lBvsWgMKq+sjJfiAp&#10;URNY2kB1xK6ykMbNGb6WSPMtc/6BWZwv7AjcGf4ej1oBfkPoJUoasD/feg/22PaopaTDeS2p+7Fj&#10;VlCivmociE+T2SwMeLzM5hdTvNhTzeZUo3ftDWBfTHA7GR7FYO/VINYW2mdcLcsQFVVMc4xdUu7t&#10;cLnxaY/gcuJiuYxmONSG+Vv9aHgAD6yGBns6PDNr+h73OBx3MMw2K171ebINnhqWOw+1jEPwwmvP&#10;Ny6E2Dj98gob5/QerV5W7OIXAAAA//8DAFBLAwQUAAYACAAAACEAMMq7ZN8AAAALAQAADwAAAGRy&#10;cy9kb3ducmV2LnhtbEyP3UrEMBBG7wXfIYzgjbhJXXf7Y9NFBG8Eka4+QNqMTbGZlCbb1rc3e+Xe&#10;fcMcvjlTHlY7sBkn3zuSkGwEMKTW6Z46CV+fr/cZMB8UaTU4Qgm/6OFQXV+VqtBuoRrnY+hYLCFf&#10;KAkmhLHg3LcGrfIbNyLF3bebrApxnDquJ7XEcjvwByH23Kqe4gWjRnwx2P4cT1bCTPW+8cnH1vep&#10;WbK6DW93+l3K25v1+QlYwDX8w3DWj+pQRafGnUh7NkjIt/kuohJ2jzmwMyBEGlMTU5KlwKuSX/5Q&#10;/QEAAP//AwBQSwECLQAUAAYACAAAACEAtoM4kv4AAADhAQAAEwAAAAAAAAAAAAAAAAAAAAAAW0Nv&#10;bnRlbnRfVHlwZXNdLnhtbFBLAQItABQABgAIAAAAIQA4/SH/1gAAAJQBAAALAAAAAAAAAAAAAAAA&#10;AC8BAABfcmVscy8ucmVsc1BLAQItABQABgAIAAAAIQB02ZrppQIAAKoFAAAOAAAAAAAAAAAAAAAA&#10;AC4CAABkcnMvZTJvRG9jLnhtbFBLAQItABQABgAIAAAAIQAwyrtk3wAAAAsBAAAPAAAAAAAAAAAA&#10;AAAAAP8EAABkcnMvZG93bnJldi54bWxQSwUGAAAAAAQABADzAAAACwYAAAAA&#10;" filled="f" strokecolor="red" strokeweight="2.25pt">
                      <v:stroke dashstyle="1 1" joinstyle="miter"/>
                    </v:oval>
                  </w:pict>
                </mc:Fallback>
              </mc:AlternateContent>
            </w:r>
            <w:r>
              <w:rPr>
                <w:noProof/>
              </w:rPr>
              <mc:AlternateContent>
                <mc:Choice Requires="wps">
                  <w:drawing>
                    <wp:anchor distT="0" distB="0" distL="114300" distR="114300" simplePos="0" relativeHeight="251750400" behindDoc="0" locked="0" layoutInCell="1" allowOverlap="1" wp14:anchorId="47136D9D" wp14:editId="277D450A">
                      <wp:simplePos x="0" y="0"/>
                      <wp:positionH relativeFrom="column">
                        <wp:posOffset>2927760</wp:posOffset>
                      </wp:positionH>
                      <wp:positionV relativeFrom="paragraph">
                        <wp:posOffset>463349</wp:posOffset>
                      </wp:positionV>
                      <wp:extent cx="434050" cy="405114"/>
                      <wp:effectExtent l="19050" t="19050" r="23495" b="14605"/>
                      <wp:wrapNone/>
                      <wp:docPr id="25" name="Elipse 25"/>
                      <wp:cNvGraphicFramePr/>
                      <a:graphic xmlns:a="http://schemas.openxmlformats.org/drawingml/2006/main">
                        <a:graphicData uri="http://schemas.microsoft.com/office/word/2010/wordprocessingShape">
                          <wps:wsp>
                            <wps:cNvSpPr/>
                            <wps:spPr>
                              <a:xfrm>
                                <a:off x="0" y="0"/>
                                <a:ext cx="434050" cy="405114"/>
                              </a:xfrm>
                              <a:prstGeom prst="ellipse">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AAF0859" id="Elipse 25" o:spid="_x0000_s1026" style="position:absolute;margin-left:230.55pt;margin-top:36.5pt;width:34.2pt;height:31.9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S1dpAIAAKoFAAAOAAAAZHJzL2Uyb0RvYy54bWysVMFu2zAMvQ/YPwi6r3ayZO2MOkXQLMOA&#10;oi3aDj0rshQbkEVNUuJkXz9Kst2sK3YYloNCieQj+Uzy8urQKrIX1jWgSzo5yykRmkPV6G1Jvz+t&#10;P1xQ4jzTFVOgRUmPwtGrxft3l50pxBRqUJWwBEG0KzpT0tp7U2SZ47VomTsDIzQqJdiWebzabVZZ&#10;1iF6q7Jpnn/KOrCVscCFc/i6Skq6iPhSCu7vpHTCE1VSzM3H08ZzE85sccmKrWWmbnifBvuHLFrW&#10;aAw6Qq2YZ2Rnmz+g2oZbcCD9GYc2AykbLmINWM0kf1XNY82MiLUgOc6MNLn/B8tv9/eWNFVJp3NK&#10;NGvxG31RjXGC4AOy0xlXoNGjubf9zaEYSj1I24Z/LIIcIqPHkVFx8ITj4+zjLJ8j7xxVKE0ms4CZ&#10;vTgb6/xXAS0JQkmFirEjlWx/43yyHqxCOA3rRil8Z4XSpMPEL+bn8+jhQDVV0Aals9vNtbJkz/DT&#10;r9c5/vrYv5kF6BVzdbJzR7cC39spjamG+lPFUfJHJVLoByGRN6xxmmKHjhVjQMa50H6SVDWrRMKf&#10;n6YxeERClEbAgCwx/xG7BxgsE8iAnbjp7YOriA0/Oud/Syw5jx4xMmg/OreNBvsWgMKq+sjJfiAp&#10;URNY2kB1xK6ykMbNGb5ukOYb5vw9szhf2BG4M/wdHlIBfkPoJUpqsD/feg/22PaopaTDeS2p+7Fj&#10;VlCivmkciM+T2SwMeLzM5udTvNhTzeZUo3ftNWBfTHA7GR7FYO/VIEoL7TOulmWIiiqmOcYuKfd2&#10;uFz7tEdwOXGxXEYzHGrD/I1+NDyAB1ZDgz0dnpk1fY97HI5bGGabFa/6PNkGTw3LnQfZxCF44bXn&#10;GxdCbJx+eYWNc3qPVi8rdvELAAD//wMAUEsDBBQABgAIAAAAIQC0jbaL3gAAAAoBAAAPAAAAZHJz&#10;L2Rvd25yZXYueG1sTI/RToQwEEXfTfyHZkx8MW5hcVkWKRtj4ouJMaz7AYWOQKRTQruAf+/4pI+T&#10;Obn33OK42kHMOPnekYJ4E4FAapzpqVVw/ni5z0D4oMnowREq+EYPx/L6qtC5cQtVOJ9CKziEfK4V&#10;dCGMuZS+6dBqv3EjEv8+3WR14HNqpZn0wuF2kNsoSqXVPXFDp0d87rD5Ol2sgpmqtPbxe+L7fbdk&#10;VRNe78ybUrc369MjiIBr+IPhV5/VoWSn2l3IeDEoeEjjmFEF+4Q3MbDbHnYgaiaTNANZFvL/hPIH&#10;AAD//wMAUEsBAi0AFAAGAAgAAAAhALaDOJL+AAAA4QEAABMAAAAAAAAAAAAAAAAAAAAAAFtDb250&#10;ZW50X1R5cGVzXS54bWxQSwECLQAUAAYACAAAACEAOP0h/9YAAACUAQAACwAAAAAAAAAAAAAAAAAv&#10;AQAAX3JlbHMvLnJlbHNQSwECLQAUAAYACAAAACEA4H0tXaQCAACqBQAADgAAAAAAAAAAAAAAAAAu&#10;AgAAZHJzL2Uyb0RvYy54bWxQSwECLQAUAAYACAAAACEAtI22i94AAAAKAQAADwAAAAAAAAAAAAAA&#10;AAD+BAAAZHJzL2Rvd25yZXYueG1sUEsFBgAAAAAEAAQA8wAAAAkGAAAAAA==&#10;" filled="f" strokecolor="red" strokeweight="2.25pt">
                      <v:stroke dashstyle="1 1" joinstyle="miter"/>
                    </v:oval>
                  </w:pict>
                </mc:Fallback>
              </mc:AlternateContent>
            </w:r>
            <w:r>
              <w:rPr>
                <w:noProof/>
              </w:rPr>
              <w:drawing>
                <wp:inline distT="0" distB="0" distL="0" distR="0" wp14:anchorId="470AA16B" wp14:editId="48F85E8C">
                  <wp:extent cx="3083685" cy="2841207"/>
                  <wp:effectExtent l="0" t="0" r="254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0706" t="9789" r="15114" b="10992"/>
                          <a:stretch/>
                        </pic:blipFill>
                        <pic:spPr bwMode="auto">
                          <a:xfrm>
                            <a:off x="0" y="0"/>
                            <a:ext cx="3091121" cy="284805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5D6E470" wp14:editId="5584F2DA">
                  <wp:extent cx="3302500" cy="284099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9699" t="9312" r="13917" b="9987"/>
                          <a:stretch/>
                        </pic:blipFill>
                        <pic:spPr bwMode="auto">
                          <a:xfrm>
                            <a:off x="0" y="0"/>
                            <a:ext cx="3314147" cy="2851009"/>
                          </a:xfrm>
                          <a:prstGeom prst="rect">
                            <a:avLst/>
                          </a:prstGeom>
                          <a:ln>
                            <a:noFill/>
                          </a:ln>
                          <a:extLst>
                            <a:ext uri="{53640926-AAD7-44D8-BBD7-CCE9431645EC}">
                              <a14:shadowObscured xmlns:a14="http://schemas.microsoft.com/office/drawing/2010/main"/>
                            </a:ext>
                          </a:extLst>
                        </pic:spPr>
                      </pic:pic>
                    </a:graphicData>
                  </a:graphic>
                </wp:inline>
              </w:drawing>
            </w:r>
          </w:p>
          <w:p w14:paraId="4D43F37D" w14:textId="7B800F03" w:rsidR="00CA1512" w:rsidRDefault="00CA1512" w:rsidP="00CA1512">
            <w:pPr>
              <w:autoSpaceDE w:val="0"/>
              <w:autoSpaceDN w:val="0"/>
              <w:adjustRightInd w:val="0"/>
              <w:rPr>
                <w:rFonts w:cs="Arial"/>
                <w:iCs/>
              </w:rPr>
            </w:pPr>
          </w:p>
          <w:p w14:paraId="04CBBA8E" w14:textId="6BA7E826" w:rsidR="00CA1512" w:rsidRDefault="00CA1512" w:rsidP="00CA1512">
            <w:pPr>
              <w:autoSpaceDE w:val="0"/>
              <w:autoSpaceDN w:val="0"/>
              <w:adjustRightInd w:val="0"/>
              <w:rPr>
                <w:rFonts w:cs="Arial"/>
                <w:iCs/>
              </w:rPr>
            </w:pPr>
            <w:r>
              <w:rPr>
                <w:rFonts w:cs="Arial"/>
                <w:b/>
                <w:bCs/>
                <w:iCs/>
              </w:rPr>
              <w:t>Figura 6</w:t>
            </w:r>
            <w:r w:rsidRPr="00066418">
              <w:rPr>
                <w:rFonts w:cs="Arial"/>
                <w:b/>
                <w:bCs/>
                <w:iCs/>
              </w:rPr>
              <w:t>.</w:t>
            </w:r>
            <w:r>
              <w:rPr>
                <w:rFonts w:cs="Arial"/>
                <w:iCs/>
              </w:rPr>
              <w:t xml:space="preserve"> Distancias (marítima y terrestre) entre el proyecto Astillero Calbuco y la zona típica de la capilla y cementerio de </w:t>
            </w:r>
            <w:proofErr w:type="spellStart"/>
            <w:r>
              <w:rPr>
                <w:rFonts w:cs="Arial"/>
                <w:iCs/>
              </w:rPr>
              <w:t>Caicaén</w:t>
            </w:r>
            <w:proofErr w:type="spellEnd"/>
            <w:r>
              <w:rPr>
                <w:rFonts w:cs="Arial"/>
                <w:iCs/>
              </w:rPr>
              <w:t xml:space="preserve"> (</w:t>
            </w:r>
            <w:r w:rsidRPr="00066418">
              <w:rPr>
                <w:rFonts w:cs="Arial"/>
                <w:b/>
                <w:bCs/>
                <w:iCs/>
              </w:rPr>
              <w:t>Fuente:</w:t>
            </w:r>
            <w:r>
              <w:rPr>
                <w:rFonts w:cs="Arial"/>
                <w:iCs/>
              </w:rPr>
              <w:t xml:space="preserve"> elaboración propia en base a Consejo de Monumentos Nacionales de Chile</w:t>
            </w:r>
            <w:r>
              <w:rPr>
                <w:rStyle w:val="Refdenotaalpie"/>
                <w:rFonts w:cs="Arial"/>
                <w:iCs/>
              </w:rPr>
              <w:footnoteReference w:id="6"/>
            </w:r>
            <w:r>
              <w:rPr>
                <w:rFonts w:cs="Arial"/>
                <w:iCs/>
              </w:rPr>
              <w:t xml:space="preserve"> - CMN)</w:t>
            </w:r>
            <w:r>
              <w:rPr>
                <w:noProof/>
              </w:rPr>
              <w:t>.</w:t>
            </w:r>
          </w:p>
          <w:p w14:paraId="40223A68" w14:textId="77777777" w:rsidR="00CA1512" w:rsidRDefault="00CA1512" w:rsidP="00CA1512">
            <w:pPr>
              <w:autoSpaceDE w:val="0"/>
              <w:autoSpaceDN w:val="0"/>
              <w:adjustRightInd w:val="0"/>
              <w:rPr>
                <w:rFonts w:cs="Arial"/>
                <w:iCs/>
              </w:rPr>
            </w:pPr>
          </w:p>
          <w:p w14:paraId="7933FE5C" w14:textId="1997140C" w:rsidR="00CA1512" w:rsidRDefault="00CA1512" w:rsidP="00CA1512">
            <w:pPr>
              <w:pStyle w:val="Prrafodelista"/>
              <w:numPr>
                <w:ilvl w:val="3"/>
                <w:numId w:val="43"/>
              </w:numPr>
              <w:autoSpaceDE w:val="0"/>
              <w:autoSpaceDN w:val="0"/>
              <w:adjustRightInd w:val="0"/>
              <w:ind w:left="1167"/>
              <w:rPr>
                <w:rFonts w:cs="Arial"/>
                <w:iCs/>
              </w:rPr>
            </w:pPr>
            <w:r>
              <w:rPr>
                <w:rFonts w:cs="Arial"/>
                <w:iCs/>
              </w:rPr>
              <w:t xml:space="preserve">Decreto MMA </w:t>
            </w:r>
            <w:proofErr w:type="spellStart"/>
            <w:r>
              <w:rPr>
                <w:rFonts w:cs="Arial"/>
                <w:iCs/>
              </w:rPr>
              <w:t>N°</w:t>
            </w:r>
            <w:proofErr w:type="spellEnd"/>
            <w:r>
              <w:rPr>
                <w:rFonts w:cs="Arial"/>
                <w:iCs/>
              </w:rPr>
              <w:t xml:space="preserve"> 33 (10.08.2017): establece en la categoría de Santuario de la Naturaleza, la </w:t>
            </w:r>
            <w:r w:rsidRPr="00BD68A4">
              <w:rPr>
                <w:rFonts w:cs="Arial"/>
                <w:iCs/>
              </w:rPr>
              <w:t xml:space="preserve">Isla </w:t>
            </w:r>
            <w:proofErr w:type="spellStart"/>
            <w:r w:rsidRPr="00BD68A4">
              <w:rPr>
                <w:rFonts w:cs="Arial"/>
                <w:iCs/>
              </w:rPr>
              <w:t>Kaikué</w:t>
            </w:r>
            <w:proofErr w:type="spellEnd"/>
            <w:r w:rsidRPr="00BD68A4">
              <w:rPr>
                <w:rFonts w:cs="Arial"/>
                <w:iCs/>
              </w:rPr>
              <w:t>-Lagartija</w:t>
            </w:r>
            <w:r>
              <w:rPr>
                <w:rFonts w:cs="Arial"/>
                <w:iCs/>
              </w:rPr>
              <w:t xml:space="preserve">, </w:t>
            </w:r>
            <w:r w:rsidRPr="00BD68A4">
              <w:rPr>
                <w:rFonts w:cs="Arial"/>
                <w:iCs/>
              </w:rPr>
              <w:t>localiza</w:t>
            </w:r>
            <w:r>
              <w:rPr>
                <w:rFonts w:cs="Arial"/>
                <w:iCs/>
              </w:rPr>
              <w:t>da</w:t>
            </w:r>
            <w:r w:rsidRPr="00BD68A4">
              <w:rPr>
                <w:rFonts w:cs="Arial"/>
                <w:iCs/>
              </w:rPr>
              <w:t xml:space="preserve"> en el golfo de Ancud, comuna de Calbuco, Llanquihue, Los Lagos</w:t>
            </w:r>
            <w:r>
              <w:rPr>
                <w:rFonts w:cs="Arial"/>
                <w:iCs/>
              </w:rPr>
              <w:t>.</w:t>
            </w:r>
          </w:p>
          <w:p w14:paraId="53E8C568" w14:textId="50AC56C7" w:rsidR="00CA1512" w:rsidRPr="005C4D88" w:rsidRDefault="00CA1512" w:rsidP="00CA1512">
            <w:pPr>
              <w:autoSpaceDE w:val="0"/>
              <w:autoSpaceDN w:val="0"/>
              <w:adjustRightInd w:val="0"/>
              <w:ind w:left="1167"/>
              <w:rPr>
                <w:rFonts w:cs="Arial"/>
                <w:iCs/>
              </w:rPr>
            </w:pPr>
            <w:r>
              <w:rPr>
                <w:rFonts w:cs="Arial"/>
                <w:iCs/>
              </w:rPr>
              <w:t xml:space="preserve"> </w:t>
            </w:r>
            <w:r w:rsidRPr="005C4D88">
              <w:rPr>
                <w:rFonts w:cs="Arial"/>
                <w:iCs/>
              </w:rPr>
              <w:t>Considerando:</w:t>
            </w:r>
          </w:p>
          <w:p w14:paraId="0293A294" w14:textId="110FC96F" w:rsidR="00CA1512" w:rsidRPr="004C4F52" w:rsidRDefault="00CA1512" w:rsidP="00CA1512">
            <w:pPr>
              <w:pStyle w:val="Prrafodelista"/>
              <w:numPr>
                <w:ilvl w:val="6"/>
                <w:numId w:val="43"/>
              </w:numPr>
              <w:autoSpaceDE w:val="0"/>
              <w:autoSpaceDN w:val="0"/>
              <w:adjustRightInd w:val="0"/>
              <w:ind w:left="1592"/>
              <w:rPr>
                <w:rFonts w:cs="Arial"/>
                <w:i/>
              </w:rPr>
            </w:pPr>
            <w:r w:rsidRPr="008B12C3">
              <w:rPr>
                <w:rFonts w:cs="Arial"/>
                <w:iCs/>
              </w:rPr>
              <w:t>[…]</w:t>
            </w:r>
            <w:r>
              <w:rPr>
                <w:rFonts w:cs="Arial"/>
                <w:i/>
              </w:rPr>
              <w:t xml:space="preserve"> </w:t>
            </w:r>
            <w:r w:rsidRPr="004C4F52">
              <w:rPr>
                <w:rFonts w:cs="Arial"/>
                <w:i/>
              </w:rPr>
              <w:t xml:space="preserve">Que, el área que comprende el Santuario de la Naturaleza Isla </w:t>
            </w:r>
            <w:proofErr w:type="spellStart"/>
            <w:r w:rsidRPr="004C4F52">
              <w:rPr>
                <w:rFonts w:cs="Arial"/>
                <w:i/>
              </w:rPr>
              <w:t>Kaikué</w:t>
            </w:r>
            <w:proofErr w:type="spellEnd"/>
            <w:r w:rsidRPr="004C4F52">
              <w:rPr>
                <w:rFonts w:cs="Arial"/>
                <w:i/>
              </w:rPr>
              <w:t>-Lagartija se localiza en el golfo de Ancud, comuna de Calbuco, provincia de Llanquihue, Región de Los Lagos.</w:t>
            </w:r>
          </w:p>
          <w:p w14:paraId="74D0BEFC" w14:textId="35B9198D" w:rsidR="00CA1512" w:rsidRPr="004C4F52" w:rsidRDefault="00CA1512" w:rsidP="00CA1512">
            <w:pPr>
              <w:pStyle w:val="Prrafodelista"/>
              <w:numPr>
                <w:ilvl w:val="6"/>
                <w:numId w:val="43"/>
              </w:numPr>
              <w:autoSpaceDE w:val="0"/>
              <w:autoSpaceDN w:val="0"/>
              <w:adjustRightInd w:val="0"/>
              <w:ind w:left="1592"/>
              <w:rPr>
                <w:rFonts w:cs="Arial"/>
                <w:i/>
              </w:rPr>
            </w:pPr>
            <w:r w:rsidRPr="004C4F52">
              <w:rPr>
                <w:rFonts w:cs="Arial"/>
                <w:i/>
              </w:rPr>
              <w:t>Que, el área propuesta sustenta una alta diversidad de fauna y flora, tanto terrestre como marina-costera, y es uno de los pocos sitios emplazados en el golfo de Ancud que mantiene su condición natural y buen estado de conservación.</w:t>
            </w:r>
          </w:p>
          <w:p w14:paraId="073BC4BC" w14:textId="43C43C81" w:rsidR="00CA1512" w:rsidRDefault="00CA1512" w:rsidP="00CA1512">
            <w:pPr>
              <w:pStyle w:val="Prrafodelista"/>
              <w:numPr>
                <w:ilvl w:val="6"/>
                <w:numId w:val="43"/>
              </w:numPr>
              <w:autoSpaceDE w:val="0"/>
              <w:autoSpaceDN w:val="0"/>
              <w:adjustRightInd w:val="0"/>
              <w:ind w:left="1592"/>
              <w:rPr>
                <w:rFonts w:cs="Arial"/>
                <w:i/>
              </w:rPr>
            </w:pPr>
            <w:r w:rsidRPr="004C4F52">
              <w:rPr>
                <w:rFonts w:cs="Arial"/>
                <w:i/>
              </w:rPr>
              <w:t xml:space="preserve">Que, la propuesta de creación del Santuario de la Naturaleza Isla </w:t>
            </w:r>
            <w:proofErr w:type="spellStart"/>
            <w:r w:rsidRPr="004C4F52">
              <w:rPr>
                <w:rFonts w:cs="Arial"/>
                <w:i/>
              </w:rPr>
              <w:t>Kaikué</w:t>
            </w:r>
            <w:proofErr w:type="spellEnd"/>
            <w:r w:rsidRPr="004C4F52">
              <w:rPr>
                <w:rFonts w:cs="Arial"/>
                <w:i/>
              </w:rPr>
              <w:t>-Lagartija permitirá dar protección al primer sitio de nidificación de Pingüino de Magallanes (</w:t>
            </w:r>
            <w:proofErr w:type="spellStart"/>
            <w:r w:rsidRPr="004C4F52">
              <w:rPr>
                <w:rFonts w:cs="Arial"/>
                <w:i/>
              </w:rPr>
              <w:t>Spheniscus</w:t>
            </w:r>
            <w:proofErr w:type="spellEnd"/>
            <w:r w:rsidRPr="004C4F52">
              <w:rPr>
                <w:rFonts w:cs="Arial"/>
                <w:i/>
              </w:rPr>
              <w:t xml:space="preserve"> </w:t>
            </w:r>
            <w:proofErr w:type="spellStart"/>
            <w:r w:rsidRPr="004C4F52">
              <w:rPr>
                <w:rFonts w:cs="Arial"/>
                <w:i/>
              </w:rPr>
              <w:t>magellanicus</w:t>
            </w:r>
            <w:proofErr w:type="spellEnd"/>
            <w:r w:rsidRPr="004C4F52">
              <w:rPr>
                <w:rFonts w:cs="Arial"/>
                <w:i/>
              </w:rPr>
              <w:t>), descrito en el mar interior de Chiloé. Dicha colonia se encuentra constituida por más de 400 individuos adultos y 200 parejas reproductivas.</w:t>
            </w:r>
          </w:p>
          <w:p w14:paraId="5A51EC9D" w14:textId="65CDA6C9" w:rsidR="00CA1512" w:rsidRDefault="00CA1512" w:rsidP="00CA1512">
            <w:pPr>
              <w:autoSpaceDE w:val="0"/>
              <w:autoSpaceDN w:val="0"/>
              <w:adjustRightInd w:val="0"/>
              <w:rPr>
                <w:rFonts w:cs="Arial"/>
                <w:i/>
              </w:rPr>
            </w:pPr>
          </w:p>
          <w:p w14:paraId="1D844CA1" w14:textId="777C8DA2" w:rsidR="00CA1512" w:rsidRDefault="00CA1512" w:rsidP="00CA1512">
            <w:pPr>
              <w:autoSpaceDE w:val="0"/>
              <w:autoSpaceDN w:val="0"/>
              <w:adjustRightInd w:val="0"/>
              <w:rPr>
                <w:rFonts w:cs="Arial"/>
                <w:i/>
              </w:rPr>
            </w:pPr>
          </w:p>
          <w:p w14:paraId="00527532" w14:textId="76669DA8" w:rsidR="00CA1512" w:rsidRDefault="00CA1512" w:rsidP="00CA1512">
            <w:pPr>
              <w:autoSpaceDE w:val="0"/>
              <w:autoSpaceDN w:val="0"/>
              <w:adjustRightInd w:val="0"/>
              <w:rPr>
                <w:rFonts w:cs="Arial"/>
                <w:i/>
              </w:rPr>
            </w:pPr>
          </w:p>
          <w:p w14:paraId="59BB3376" w14:textId="77777777" w:rsidR="00CA1512" w:rsidRPr="002E7E3C" w:rsidRDefault="00CA1512" w:rsidP="00CA1512">
            <w:pPr>
              <w:autoSpaceDE w:val="0"/>
              <w:autoSpaceDN w:val="0"/>
              <w:adjustRightInd w:val="0"/>
              <w:rPr>
                <w:rFonts w:cs="Arial"/>
                <w:i/>
              </w:rPr>
            </w:pPr>
          </w:p>
          <w:p w14:paraId="1AF71C2B" w14:textId="74974DA9" w:rsidR="00CA1512" w:rsidRDefault="00CA1512" w:rsidP="00CA1512">
            <w:pPr>
              <w:pStyle w:val="Prrafodelista"/>
              <w:numPr>
                <w:ilvl w:val="6"/>
                <w:numId w:val="43"/>
              </w:numPr>
              <w:autoSpaceDE w:val="0"/>
              <w:autoSpaceDN w:val="0"/>
              <w:adjustRightInd w:val="0"/>
              <w:ind w:left="1592"/>
              <w:rPr>
                <w:rFonts w:cs="Arial"/>
                <w:i/>
              </w:rPr>
            </w:pPr>
            <w:r w:rsidRPr="004C4F52">
              <w:rPr>
                <w:rFonts w:cs="Arial"/>
                <w:i/>
              </w:rPr>
              <w:lastRenderedPageBreak/>
              <w:t xml:space="preserve">Que, el área propuesta alberga a más de 24 especies de avifauna que utilizan la isla como zona de descanso y pernoctación y constituye un sitio relevante para la nidificación de al menos 7 especies de aves marinas costeras, entre las que destacan el Pato </w:t>
            </w:r>
            <w:proofErr w:type="spellStart"/>
            <w:r w:rsidRPr="004C4F52">
              <w:rPr>
                <w:rFonts w:cs="Arial"/>
                <w:i/>
              </w:rPr>
              <w:t>Quetru</w:t>
            </w:r>
            <w:proofErr w:type="spellEnd"/>
            <w:r w:rsidRPr="004C4F52">
              <w:rPr>
                <w:rFonts w:cs="Arial"/>
                <w:i/>
              </w:rPr>
              <w:t xml:space="preserve"> no volador (</w:t>
            </w:r>
            <w:proofErr w:type="spellStart"/>
            <w:r w:rsidRPr="004C4F52">
              <w:rPr>
                <w:rFonts w:cs="Arial"/>
                <w:i/>
              </w:rPr>
              <w:t>Tachyeres</w:t>
            </w:r>
            <w:proofErr w:type="spellEnd"/>
            <w:r w:rsidRPr="004C4F52">
              <w:rPr>
                <w:rFonts w:cs="Arial"/>
                <w:i/>
              </w:rPr>
              <w:t xml:space="preserve"> </w:t>
            </w:r>
            <w:proofErr w:type="spellStart"/>
            <w:r w:rsidRPr="004C4F52">
              <w:rPr>
                <w:rFonts w:cs="Arial"/>
                <w:i/>
              </w:rPr>
              <w:t>pteneres</w:t>
            </w:r>
            <w:proofErr w:type="spellEnd"/>
            <w:r w:rsidRPr="004C4F52">
              <w:rPr>
                <w:rFonts w:cs="Arial"/>
                <w:i/>
              </w:rPr>
              <w:t>), el Cormorán Imperial (</w:t>
            </w:r>
            <w:proofErr w:type="spellStart"/>
            <w:r w:rsidRPr="004C4F52">
              <w:rPr>
                <w:rFonts w:cs="Arial"/>
                <w:i/>
              </w:rPr>
              <w:t>Phalacrocorax</w:t>
            </w:r>
            <w:proofErr w:type="spellEnd"/>
            <w:r w:rsidRPr="004C4F52">
              <w:rPr>
                <w:rFonts w:cs="Arial"/>
                <w:i/>
              </w:rPr>
              <w:t xml:space="preserve"> </w:t>
            </w:r>
            <w:proofErr w:type="spellStart"/>
            <w:r w:rsidRPr="004C4F52">
              <w:rPr>
                <w:rFonts w:cs="Arial"/>
                <w:i/>
              </w:rPr>
              <w:t>atriceps</w:t>
            </w:r>
            <w:proofErr w:type="spellEnd"/>
            <w:r w:rsidRPr="004C4F52">
              <w:rPr>
                <w:rFonts w:cs="Arial"/>
                <w:i/>
              </w:rPr>
              <w:t>) y el Cormorán de las Rocas (</w:t>
            </w:r>
            <w:proofErr w:type="spellStart"/>
            <w:r w:rsidRPr="004C4F52">
              <w:rPr>
                <w:rFonts w:cs="Arial"/>
                <w:i/>
              </w:rPr>
              <w:t>Phalacrocorax</w:t>
            </w:r>
            <w:proofErr w:type="spellEnd"/>
            <w:r w:rsidRPr="004C4F52">
              <w:rPr>
                <w:rFonts w:cs="Arial"/>
                <w:i/>
              </w:rPr>
              <w:t xml:space="preserve"> </w:t>
            </w:r>
            <w:proofErr w:type="spellStart"/>
            <w:r w:rsidRPr="004C4F52">
              <w:rPr>
                <w:rFonts w:cs="Arial"/>
                <w:i/>
              </w:rPr>
              <w:t>magellanicus</w:t>
            </w:r>
            <w:proofErr w:type="spellEnd"/>
            <w:r w:rsidRPr="004C4F52">
              <w:rPr>
                <w:rFonts w:cs="Arial"/>
                <w:i/>
              </w:rPr>
              <w:t>), todas ellas endémicas de la Patagonia.</w:t>
            </w:r>
          </w:p>
          <w:p w14:paraId="6B8B3165" w14:textId="77777777" w:rsidR="00CA1512" w:rsidRPr="004C4F52" w:rsidRDefault="00CA1512" w:rsidP="00CA1512">
            <w:pPr>
              <w:pStyle w:val="Prrafodelista"/>
              <w:autoSpaceDE w:val="0"/>
              <w:autoSpaceDN w:val="0"/>
              <w:adjustRightInd w:val="0"/>
              <w:ind w:left="1592"/>
              <w:rPr>
                <w:rFonts w:cs="Arial"/>
                <w:i/>
              </w:rPr>
            </w:pPr>
          </w:p>
          <w:p w14:paraId="7AD7CCD6" w14:textId="378CBE16" w:rsidR="00CA1512" w:rsidRPr="004C4F52" w:rsidRDefault="00CA1512" w:rsidP="00CA1512">
            <w:pPr>
              <w:pStyle w:val="Prrafodelista"/>
              <w:numPr>
                <w:ilvl w:val="6"/>
                <w:numId w:val="43"/>
              </w:numPr>
              <w:autoSpaceDE w:val="0"/>
              <w:autoSpaceDN w:val="0"/>
              <w:adjustRightInd w:val="0"/>
              <w:ind w:left="1592"/>
              <w:rPr>
                <w:rFonts w:cs="Arial"/>
                <w:i/>
              </w:rPr>
            </w:pPr>
            <w:r w:rsidRPr="004C4F52">
              <w:rPr>
                <w:rFonts w:cs="Arial"/>
                <w:i/>
              </w:rPr>
              <w:t>Que, el área propuesta es poseedora de significativos valores culturales por la existencia de sitios arqueológicos constituidos por restos de numerosos conchales de comunidades pretéritas y vestigios de corrales de pesca que dan cuenta de una milenaria forma de desarrollo de técnicas de captura de pece</w:t>
            </w:r>
            <w:r>
              <w:rPr>
                <w:rFonts w:cs="Arial"/>
                <w:i/>
              </w:rPr>
              <w:t xml:space="preserve">s </w:t>
            </w:r>
            <w:r w:rsidRPr="008B12C3">
              <w:rPr>
                <w:rFonts w:cs="Arial"/>
                <w:iCs/>
              </w:rPr>
              <w:t>[…]</w:t>
            </w:r>
            <w:r>
              <w:rPr>
                <w:rFonts w:cs="Arial"/>
                <w:iCs/>
              </w:rPr>
              <w:t>.</w:t>
            </w:r>
          </w:p>
          <w:p w14:paraId="69240E3C" w14:textId="77777777" w:rsidR="00CA1512" w:rsidRDefault="00CA1512" w:rsidP="00CA1512">
            <w:pPr>
              <w:pStyle w:val="Prrafodelista"/>
              <w:autoSpaceDE w:val="0"/>
              <w:autoSpaceDN w:val="0"/>
              <w:adjustRightInd w:val="0"/>
              <w:ind w:left="1451"/>
              <w:rPr>
                <w:rFonts w:cs="Arial"/>
                <w:iCs/>
              </w:rPr>
            </w:pPr>
          </w:p>
          <w:p w14:paraId="2742F368" w14:textId="1469C3A0" w:rsidR="00CA1512" w:rsidRPr="00DC72DF" w:rsidRDefault="00CA1512" w:rsidP="00CA1512">
            <w:pPr>
              <w:pStyle w:val="Prrafodelista"/>
              <w:autoSpaceDE w:val="0"/>
              <w:autoSpaceDN w:val="0"/>
              <w:adjustRightInd w:val="0"/>
              <w:ind w:left="601"/>
              <w:rPr>
                <w:rFonts w:cs="Arial"/>
                <w:iCs/>
              </w:rPr>
            </w:pPr>
            <w:r>
              <w:rPr>
                <w:rFonts w:cs="Arial"/>
                <w:iCs/>
              </w:rPr>
              <w:t xml:space="preserve">De lo anterior, con respecto a la ubicación del proyecto Astillero Calbuco y el citado santuario de la naturaleza, se debe indicar que se encuentran distantes entre </w:t>
            </w:r>
            <w:proofErr w:type="spellStart"/>
            <w:r>
              <w:rPr>
                <w:rFonts w:cs="Arial"/>
                <w:iCs/>
              </w:rPr>
              <w:t>si</w:t>
            </w:r>
            <w:proofErr w:type="spellEnd"/>
            <w:r>
              <w:rPr>
                <w:rFonts w:cs="Arial"/>
                <w:iCs/>
              </w:rPr>
              <w:t xml:space="preserve">, a 13.229 m en línea recta, y a 22.326 m (12.06 </w:t>
            </w:r>
            <w:proofErr w:type="spellStart"/>
            <w:r>
              <w:rPr>
                <w:rFonts w:cs="Arial"/>
                <w:iCs/>
              </w:rPr>
              <w:t>mn</w:t>
            </w:r>
            <w:proofErr w:type="spellEnd"/>
            <w:r>
              <w:rPr>
                <w:rFonts w:cs="Arial"/>
                <w:iCs/>
              </w:rPr>
              <w:t>) por ruta marítima.</w:t>
            </w:r>
          </w:p>
          <w:p w14:paraId="1CAE634C" w14:textId="559941C9" w:rsidR="00CA1512" w:rsidRDefault="00CA1512" w:rsidP="00CA1512">
            <w:pPr>
              <w:spacing w:before="100" w:beforeAutospacing="1" w:after="100" w:afterAutospacing="1"/>
              <w:jc w:val="center"/>
              <w:rPr>
                <w:color w:val="FF0000"/>
              </w:rPr>
            </w:pPr>
            <w:r>
              <w:rPr>
                <w:noProof/>
              </w:rPr>
              <mc:AlternateContent>
                <mc:Choice Requires="wps">
                  <w:drawing>
                    <wp:anchor distT="0" distB="0" distL="114300" distR="114300" simplePos="0" relativeHeight="251749376" behindDoc="0" locked="0" layoutInCell="1" allowOverlap="1" wp14:anchorId="74823CC4" wp14:editId="7BCEEFA3">
                      <wp:simplePos x="0" y="0"/>
                      <wp:positionH relativeFrom="column">
                        <wp:posOffset>6388590</wp:posOffset>
                      </wp:positionH>
                      <wp:positionV relativeFrom="paragraph">
                        <wp:posOffset>1095279</wp:posOffset>
                      </wp:positionV>
                      <wp:extent cx="434050" cy="405114"/>
                      <wp:effectExtent l="19050" t="19050" r="23495" b="14605"/>
                      <wp:wrapNone/>
                      <wp:docPr id="24" name="Elipse 24"/>
                      <wp:cNvGraphicFramePr/>
                      <a:graphic xmlns:a="http://schemas.openxmlformats.org/drawingml/2006/main">
                        <a:graphicData uri="http://schemas.microsoft.com/office/word/2010/wordprocessingShape">
                          <wps:wsp>
                            <wps:cNvSpPr/>
                            <wps:spPr>
                              <a:xfrm>
                                <a:off x="0" y="0"/>
                                <a:ext cx="434050" cy="405114"/>
                              </a:xfrm>
                              <a:prstGeom prst="ellipse">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2ECD1D" id="Elipse 24" o:spid="_x0000_s1026" style="position:absolute;margin-left:503.05pt;margin-top:86.25pt;width:34.2pt;height:31.9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kAxpgIAAKoFAAAOAAAAZHJzL2Uyb0RvYy54bWysVE1v2zAMvQ/YfxB0X21nydoFdYqgWYYB&#10;RVu0HXpWZCk2IIuapMTJfv0oyXazrthhWA4KJT4+fpjk5dWhVWQvrGtAl7Q4yykRmkPV6G1Jvz+t&#10;P1xQ4jzTFVOgRUmPwtGrxft3l52ZiwnUoCphCZJoN+9MSWvvzTzLHK9Fy9wZGKFRKcG2zOPVbrPK&#10;sg7ZW5VN8vxT1oGtjAUunMPXVVLSReSXUnB/J6UTnqiSYmw+njaem3Bmi0s231pm6ob3YbB/iKJl&#10;jUanI9WKeUZ2tvmDqm24BQfSn3FoM5Cy4SLmgNkU+atsHmtmRMwFi+PMWCb3/2j57f7ekqYq6WRK&#10;iWYtfqMvqjFOEHzA6nTGzRH0aO5tf3MohlQP0rbhH5Mgh1jR41hRcfCE4+P04zSfYd05qlAqisiZ&#10;vRgb6/xXAS0JQkmFir5jKdn+xnn0iegBFdxpWDdKxe+mNOkw8IvZ+SxaOFBNFbQB5+x2c60s2TP8&#10;9Ot1jr+QD7L9BgvUK+bqhHNHtwLf45RGeMg/ZRwlf1QisCv9ICTWDXOcJN+hY8XokHEutC+SqmaV&#10;SPyz0zAGixhUJAzMEuMfuXuCAZlIBu6UTY8PpiI2/Gic/y2wZDxaRM+g/WjcNhrsWwQKs+o9J/xQ&#10;pFSaUKUNVEfsKgtp3Jzh6wbLfMOcv2cW5ws7AneGv8NDKsBvCL1ESQ3251vvAY9tj1pKOpzXkrof&#10;O2YFJeqbxoH4XEynYcDjZTo7n+DFnmo2pxq9a68B+6LA7WR4FAPeq0GUFtpnXC3L4BVVTHP0XVLu&#10;7XC59mmP4HLiYrmMMBxqw/yNfjQ8kIeqhgZ7Ojwza/oe9zgctzDMNpu/6vOEDZYaljsPsolD8FLX&#10;vt64EGLj9MsrbJzTe0S9rNjFLwAAAP//AwBQSwMEFAAGAAgAAAAhADWqqP7eAAAADQEAAA8AAABk&#10;cnMvZG93bnJldi54bWxMj81KxEAQhO+C7zC04EXcyY+bLDGTRQQvgkhWH2CSaZNgpidkZpP49vae&#10;9FZFf1RXlcfNjmLB2Q+OFMS7CARS68xAnYLPj5f7AwgfNBk9OkIFP+jhWF1flbowbqUal1PoBIeQ&#10;L7SCPoSpkNK3PVrtd25C4tuXm60ObOdOmlmvHG5HmURRJq0eiD/0esLnHtvv09kqWKjOGh+/p37I&#10;+/VQt+H1zrwpdXuzPT2CCLiFPxgu9bk6VNypcWcyXozsOT1mllWe7EFckCh/YNUoSNIsBVmV8v+K&#10;6hcAAP//AwBQSwECLQAUAAYACAAAACEAtoM4kv4AAADhAQAAEwAAAAAAAAAAAAAAAAAAAAAAW0Nv&#10;bnRlbnRfVHlwZXNdLnhtbFBLAQItABQABgAIAAAAIQA4/SH/1gAAAJQBAAALAAAAAAAAAAAAAAAA&#10;AC8BAABfcmVscy8ucmVsc1BLAQItABQABgAIAAAAIQBsHkAxpgIAAKoFAAAOAAAAAAAAAAAAAAAA&#10;AC4CAABkcnMvZTJvRG9jLnhtbFBLAQItABQABgAIAAAAIQA1qqj+3gAAAA0BAAAPAAAAAAAAAAAA&#10;AAAAAAAFAABkcnMvZG93bnJldi54bWxQSwUGAAAAAAQABADzAAAACwYAAAAA&#10;" filled="f" strokecolor="red" strokeweight="2.25pt">
                      <v:stroke dashstyle="1 1" joinstyle="miter"/>
                    </v:oval>
                  </w:pict>
                </mc:Fallback>
              </mc:AlternateContent>
            </w:r>
            <w:r>
              <w:rPr>
                <w:noProof/>
              </w:rPr>
              <mc:AlternateContent>
                <mc:Choice Requires="wps">
                  <w:drawing>
                    <wp:anchor distT="0" distB="0" distL="114300" distR="114300" simplePos="0" relativeHeight="251748352" behindDoc="0" locked="0" layoutInCell="1" allowOverlap="1" wp14:anchorId="64A568DA" wp14:editId="7D682681">
                      <wp:simplePos x="0" y="0"/>
                      <wp:positionH relativeFrom="column">
                        <wp:posOffset>2402406</wp:posOffset>
                      </wp:positionH>
                      <wp:positionV relativeFrom="paragraph">
                        <wp:posOffset>941705</wp:posOffset>
                      </wp:positionV>
                      <wp:extent cx="434050" cy="405114"/>
                      <wp:effectExtent l="19050" t="19050" r="23495" b="14605"/>
                      <wp:wrapNone/>
                      <wp:docPr id="19" name="Elipse 19"/>
                      <wp:cNvGraphicFramePr/>
                      <a:graphic xmlns:a="http://schemas.openxmlformats.org/drawingml/2006/main">
                        <a:graphicData uri="http://schemas.microsoft.com/office/word/2010/wordprocessingShape">
                          <wps:wsp>
                            <wps:cNvSpPr/>
                            <wps:spPr>
                              <a:xfrm>
                                <a:off x="0" y="0"/>
                                <a:ext cx="434050" cy="405114"/>
                              </a:xfrm>
                              <a:prstGeom prst="ellipse">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E84E0F8" id="Elipse 19" o:spid="_x0000_s1026" style="position:absolute;margin-left:189.15pt;margin-top:74.15pt;width:34.2pt;height:31.9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bYVpQIAAKoFAAAOAAAAZHJzL2Uyb0RvYy54bWysVMFu2zAMvQ/YPwi6r3ayZG2NOkXQLMOA&#10;oi3WDj0rshwLkEVNUuJkXz9Kst2sK3YYloNCieQj+Uzy6vrQKrIX1knQJZ2c5ZQIzaGSelvS70/r&#10;DxeUOM90xRRoUdKjcPR68f7dVWcKMYUGVCUsQRDtis6UtPHeFFnmeCNa5s7ACI3KGmzLPF7tNqss&#10;6xC9Vdk0zz9lHdjKWODCOXxdJSVdRPy6Ftzf17UTnqiSYm4+njaem3BmiytWbC0zjeR9GuwfsmiZ&#10;1Bh0hFoxz8jOyj+gWsktOKj9GYc2g7qWXMQasJpJ/qqax4YZEWtBcpwZaXL/D5bf7R8skRV+u0tK&#10;NGvxG31W0jhB8AHZ6Ywr0OjRPNj+5lAMpR5q24Z/LIIcIqPHkVFx8ITj4+zjLJ8j7xxVKE0ms4CZ&#10;vTgb6/wXAS0JQkmFirEjlWx/63yyHqxCOA1rqRS+s0Jp0pV0ejE/n0cPB0pWQRuUzm43N8qSPcNP&#10;v17n+Otj/2YWoFfMNcnOHd0KfG+nNKYa6k8VR8kflUihv4kaecMapyl26FgxBmScC+0nSdWwSiT8&#10;+Wkag0ckRGkEDMg15j9i9wCDZQIZsBM3vX1wFbHhR+f8b4kl59EjRgbtR+dWarBvASisqo+c7AeS&#10;EjWBpQ1UR+wqC2ncnOFriTTfMucfmMX5wo7AneHv8agV4DeEXqKkAfvzrfdgj22PWko6nNeSuh87&#10;ZgUl6qvGgbiczGZhwONlNj+f4sWeajanGr1rbwD7YoLbyfAoBnuvBrG20D7jalmGqKhimmPsknJv&#10;h8uNT3sElxMXy2U0w6E2zN/qR8MDeGA1NNjT4ZlZ0/e4x+G4g2G2WfGqz5Nt8NSw3HmoZRyCF157&#10;vnEhxMbpl1fYOKf3aPWyYhe/AAAA//8DAFBLAwQUAAYACAAAACEA5GalwN4AAAALAQAADwAAAGRy&#10;cy9kb3ducmV2LnhtbEyP3UrEMBBG7wXfIYzgjbjpH22pTRcRvBFEuusDpM3YFJtJabJtfXuzV3o3&#10;w3f45kx93M3EVlzcaElAfIiAIfVWjTQI+Dy/PpbAnJek5GQJBfygg2Nze1PLStmNWlxPfmChhFwl&#10;BWjv54pz12s00h3sjBSyL7sY6cO6DFwtcgvlZuJJFOXcyJHCBS1nfNHYf58uRsBKbd65+CN1Y6G3&#10;su3924N6F+L+bn9+AuZx938wXPWDOjTBqbMXUo5NAtKiTAMaguw6BCLL8gJYJyCJkxh4U/P/PzS/&#10;AAAA//8DAFBLAQItABQABgAIAAAAIQC2gziS/gAAAOEBAAATAAAAAAAAAAAAAAAAAAAAAABbQ29u&#10;dGVudF9UeXBlc10ueG1sUEsBAi0AFAAGAAgAAAAhADj9If/WAAAAlAEAAAsAAAAAAAAAAAAAAAAA&#10;LwEAAF9yZWxzLy5yZWxzUEsBAi0AFAAGAAgAAAAhAIoFthWlAgAAqgUAAA4AAAAAAAAAAAAAAAAA&#10;LgIAAGRycy9lMm9Eb2MueG1sUEsBAi0AFAAGAAgAAAAhAORmpcDeAAAACwEAAA8AAAAAAAAAAAAA&#10;AAAA/wQAAGRycy9kb3ducmV2LnhtbFBLBQYAAAAABAAEAPMAAAAKBgAAAAA=&#10;" filled="f" strokecolor="red" strokeweight="2.25pt">
                      <v:stroke dashstyle="1 1" joinstyle="miter"/>
                    </v:oval>
                  </w:pict>
                </mc:Fallback>
              </mc:AlternateContent>
            </w:r>
            <w:r>
              <w:rPr>
                <w:noProof/>
              </w:rPr>
              <w:drawing>
                <wp:inline distT="0" distB="0" distL="0" distR="0" wp14:anchorId="582A2649" wp14:editId="1948C79C">
                  <wp:extent cx="3674962" cy="2704875"/>
                  <wp:effectExtent l="0" t="0" r="1905"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0504" t="10030" r="7926" b="7351"/>
                          <a:stretch/>
                        </pic:blipFill>
                        <pic:spPr bwMode="auto">
                          <a:xfrm>
                            <a:off x="0" y="0"/>
                            <a:ext cx="3682207" cy="271020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0E35CF8" wp14:editId="16DF46B3">
                  <wp:extent cx="3379808" cy="2695069"/>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60034" t="8596" r="14106" b="18082"/>
                          <a:stretch/>
                        </pic:blipFill>
                        <pic:spPr bwMode="auto">
                          <a:xfrm>
                            <a:off x="0" y="0"/>
                            <a:ext cx="3392831" cy="2705454"/>
                          </a:xfrm>
                          <a:prstGeom prst="rect">
                            <a:avLst/>
                          </a:prstGeom>
                          <a:ln>
                            <a:noFill/>
                          </a:ln>
                          <a:extLst>
                            <a:ext uri="{53640926-AAD7-44D8-BBD7-CCE9431645EC}">
                              <a14:shadowObscured xmlns:a14="http://schemas.microsoft.com/office/drawing/2010/main"/>
                            </a:ext>
                          </a:extLst>
                        </pic:spPr>
                      </pic:pic>
                    </a:graphicData>
                  </a:graphic>
                </wp:inline>
              </w:drawing>
            </w:r>
          </w:p>
          <w:p w14:paraId="52D05F38" w14:textId="0EDDFBA1" w:rsidR="00CA1512" w:rsidRDefault="00CA1512" w:rsidP="00CA1512">
            <w:pPr>
              <w:autoSpaceDE w:val="0"/>
              <w:autoSpaceDN w:val="0"/>
              <w:adjustRightInd w:val="0"/>
              <w:rPr>
                <w:rFonts w:cs="Arial"/>
                <w:iCs/>
              </w:rPr>
            </w:pPr>
            <w:r>
              <w:rPr>
                <w:rFonts w:cs="Arial"/>
                <w:b/>
                <w:bCs/>
                <w:iCs/>
              </w:rPr>
              <w:t>Figura 7</w:t>
            </w:r>
            <w:r w:rsidRPr="00066418">
              <w:rPr>
                <w:rFonts w:cs="Arial"/>
                <w:b/>
                <w:bCs/>
                <w:iCs/>
              </w:rPr>
              <w:t>.</w:t>
            </w:r>
            <w:r>
              <w:rPr>
                <w:rFonts w:cs="Arial"/>
                <w:iCs/>
              </w:rPr>
              <w:t xml:space="preserve"> Distancias (marítima y terrestre) entre el proyecto Astillero Calbuco y el santuario de la naturaleza I</w:t>
            </w:r>
            <w:r w:rsidRPr="00527160">
              <w:rPr>
                <w:rFonts w:cs="Arial"/>
                <w:iCs/>
              </w:rPr>
              <w:t>sla</w:t>
            </w:r>
            <w:r>
              <w:rPr>
                <w:rFonts w:cs="Arial"/>
                <w:iCs/>
              </w:rPr>
              <w:t xml:space="preserve"> </w:t>
            </w:r>
            <w:proofErr w:type="spellStart"/>
            <w:r>
              <w:rPr>
                <w:rFonts w:cs="Arial"/>
                <w:iCs/>
              </w:rPr>
              <w:t>K</w:t>
            </w:r>
            <w:r w:rsidRPr="00527160">
              <w:rPr>
                <w:rFonts w:cs="Arial"/>
                <w:iCs/>
              </w:rPr>
              <w:t>aiku</w:t>
            </w:r>
            <w:r>
              <w:rPr>
                <w:rFonts w:cs="Arial"/>
                <w:iCs/>
              </w:rPr>
              <w:t>é</w:t>
            </w:r>
            <w:proofErr w:type="spellEnd"/>
            <w:r>
              <w:rPr>
                <w:rFonts w:cs="Arial"/>
                <w:iCs/>
              </w:rPr>
              <w:t>-L</w:t>
            </w:r>
            <w:r w:rsidRPr="00527160">
              <w:rPr>
                <w:rFonts w:cs="Arial"/>
                <w:iCs/>
              </w:rPr>
              <w:t xml:space="preserve">agartija </w:t>
            </w:r>
            <w:r>
              <w:rPr>
                <w:rFonts w:cs="Arial"/>
                <w:iCs/>
              </w:rPr>
              <w:t>(</w:t>
            </w:r>
            <w:r w:rsidRPr="00066418">
              <w:rPr>
                <w:rFonts w:cs="Arial"/>
                <w:b/>
                <w:bCs/>
                <w:iCs/>
              </w:rPr>
              <w:t>Fuente:</w:t>
            </w:r>
            <w:r>
              <w:rPr>
                <w:rFonts w:cs="Arial"/>
                <w:iCs/>
              </w:rPr>
              <w:t xml:space="preserve"> Elaboración propia en base a información de Consejo de Monumentos Nacionales de Chile</w:t>
            </w:r>
            <w:r>
              <w:rPr>
                <w:rStyle w:val="Refdenotaalpie"/>
                <w:rFonts w:cs="Arial"/>
                <w:iCs/>
              </w:rPr>
              <w:footnoteReference w:id="7"/>
            </w:r>
            <w:r>
              <w:rPr>
                <w:rFonts w:cs="Arial"/>
                <w:iCs/>
              </w:rPr>
              <w:t xml:space="preserve"> - CMN).</w:t>
            </w:r>
            <w:r>
              <w:rPr>
                <w:noProof/>
              </w:rPr>
              <w:t xml:space="preserve"> </w:t>
            </w:r>
          </w:p>
          <w:p w14:paraId="0B1750BB" w14:textId="002793F3" w:rsidR="00CA1512" w:rsidRDefault="00CA1512" w:rsidP="00CA1512">
            <w:pPr>
              <w:autoSpaceDE w:val="0"/>
              <w:autoSpaceDN w:val="0"/>
              <w:adjustRightInd w:val="0"/>
              <w:rPr>
                <w:rFonts w:cs="Arial"/>
                <w:iCs/>
              </w:rPr>
            </w:pPr>
          </w:p>
          <w:p w14:paraId="096373F9" w14:textId="4764CEC1" w:rsidR="00CA1512" w:rsidRDefault="00CA1512" w:rsidP="00CA1512">
            <w:pPr>
              <w:autoSpaceDE w:val="0"/>
              <w:autoSpaceDN w:val="0"/>
              <w:adjustRightInd w:val="0"/>
              <w:rPr>
                <w:rFonts w:cs="Arial"/>
                <w:iCs/>
              </w:rPr>
            </w:pPr>
          </w:p>
          <w:p w14:paraId="2CCD468F" w14:textId="5A18AFA5" w:rsidR="00CA1512" w:rsidRDefault="00CA1512" w:rsidP="00CA1512">
            <w:pPr>
              <w:autoSpaceDE w:val="0"/>
              <w:autoSpaceDN w:val="0"/>
              <w:adjustRightInd w:val="0"/>
              <w:rPr>
                <w:rFonts w:cs="Arial"/>
                <w:iCs/>
              </w:rPr>
            </w:pPr>
          </w:p>
          <w:p w14:paraId="001722AA" w14:textId="12997F72" w:rsidR="00CA1512" w:rsidRDefault="00CA1512" w:rsidP="00CA1512">
            <w:pPr>
              <w:autoSpaceDE w:val="0"/>
              <w:autoSpaceDN w:val="0"/>
              <w:adjustRightInd w:val="0"/>
              <w:rPr>
                <w:rFonts w:cs="Arial"/>
                <w:iCs/>
              </w:rPr>
            </w:pPr>
          </w:p>
          <w:p w14:paraId="4A6A6750" w14:textId="3B152650" w:rsidR="00CA1512" w:rsidRDefault="00CA1512" w:rsidP="00CA1512">
            <w:pPr>
              <w:pStyle w:val="Prrafodelista"/>
              <w:numPr>
                <w:ilvl w:val="0"/>
                <w:numId w:val="24"/>
              </w:numPr>
              <w:autoSpaceDE w:val="0"/>
              <w:autoSpaceDN w:val="0"/>
              <w:adjustRightInd w:val="0"/>
              <w:ind w:left="601"/>
              <w:rPr>
                <w:rFonts w:cs="Arial"/>
                <w:iCs/>
                <w:color w:val="000000"/>
              </w:rPr>
            </w:pPr>
            <w:r w:rsidRPr="006C1F9A">
              <w:rPr>
                <w:rFonts w:cs="Arial"/>
                <w:iCs/>
                <w:color w:val="000000"/>
              </w:rPr>
              <w:t>Conforme a los antecedentes revisados, es posible realizar el siguiente análisis:</w:t>
            </w:r>
          </w:p>
          <w:p w14:paraId="102BDED6" w14:textId="77777777" w:rsidR="00CA1512" w:rsidRDefault="00CA1512" w:rsidP="00CA1512">
            <w:pPr>
              <w:autoSpaceDE w:val="0"/>
              <w:autoSpaceDN w:val="0"/>
              <w:adjustRightInd w:val="0"/>
              <w:rPr>
                <w:rFonts w:cs="Arial"/>
                <w:iCs/>
              </w:rPr>
            </w:pPr>
          </w:p>
          <w:p w14:paraId="27047D1D" w14:textId="14F1FC02" w:rsidR="00CA1512" w:rsidRPr="00EE2005" w:rsidRDefault="00CA1512" w:rsidP="00CA1512">
            <w:pPr>
              <w:pStyle w:val="Prrafodelista"/>
              <w:numPr>
                <w:ilvl w:val="0"/>
                <w:numId w:val="16"/>
              </w:numPr>
              <w:autoSpaceDE w:val="0"/>
              <w:autoSpaceDN w:val="0"/>
              <w:adjustRightInd w:val="0"/>
              <w:ind w:left="1168" w:hanging="567"/>
              <w:rPr>
                <w:color w:val="000000" w:themeColor="text1"/>
              </w:rPr>
            </w:pPr>
            <w:r w:rsidRPr="00EE2005">
              <w:rPr>
                <w:rFonts w:cs="Arial"/>
                <w:iCs/>
                <w:color w:val="000000"/>
              </w:rPr>
              <w:t>Que</w:t>
            </w:r>
            <w:r w:rsidRPr="00EE2005">
              <w:rPr>
                <w:color w:val="000000" w:themeColor="text1"/>
              </w:rPr>
              <w:t xml:space="preserve">, se realizó un análisis espacial en relación a la ubicación de áreas protegidas respecto del proyecto, verificando que no existen </w:t>
            </w:r>
            <w:r>
              <w:rPr>
                <w:color w:val="000000" w:themeColor="text1"/>
              </w:rPr>
              <w:t xml:space="preserve">zonas </w:t>
            </w:r>
            <w:r w:rsidRPr="00EE2005">
              <w:rPr>
                <w:color w:val="000000" w:themeColor="text1"/>
              </w:rPr>
              <w:t xml:space="preserve">que pudieren ser afectadas directamente, debido a que la más cercana está situada </w:t>
            </w:r>
            <w:r>
              <w:rPr>
                <w:color w:val="000000" w:themeColor="text1"/>
              </w:rPr>
              <w:t xml:space="preserve">en línea recta </w:t>
            </w:r>
            <w:r w:rsidRPr="00EE2005">
              <w:rPr>
                <w:color w:val="000000" w:themeColor="text1"/>
              </w:rPr>
              <w:t xml:space="preserve">a </w:t>
            </w:r>
            <w:r w:rsidRPr="00EE2005">
              <w:rPr>
                <w:rFonts w:cs="Arial"/>
                <w:iCs/>
                <w:color w:val="000000" w:themeColor="text1"/>
              </w:rPr>
              <w:t xml:space="preserve">6.462 m (6.4 km) </w:t>
            </w:r>
            <w:r w:rsidRPr="00EE2005">
              <w:rPr>
                <w:color w:val="000000" w:themeColor="text1"/>
              </w:rPr>
              <w:t xml:space="preserve">del proyecto, en el área rural de </w:t>
            </w:r>
            <w:proofErr w:type="spellStart"/>
            <w:r w:rsidRPr="00EE2005">
              <w:rPr>
                <w:color w:val="000000" w:themeColor="text1"/>
              </w:rPr>
              <w:t>Caicaén</w:t>
            </w:r>
            <w:proofErr w:type="spellEnd"/>
            <w:r w:rsidRPr="00EE2005">
              <w:rPr>
                <w:color w:val="000000" w:themeColor="text1"/>
              </w:rPr>
              <w:t xml:space="preserve"> y que corresponden a la capilla y el cementerio indígena, como zona típica.  </w:t>
            </w:r>
          </w:p>
          <w:p w14:paraId="758914D3" w14:textId="77777777" w:rsidR="00CA1512" w:rsidRPr="00516A9A" w:rsidRDefault="00CA1512" w:rsidP="00CA1512">
            <w:pPr>
              <w:pStyle w:val="Prrafodelista"/>
              <w:ind w:left="1168"/>
              <w:rPr>
                <w:rFonts w:cs="Arial"/>
                <w:iCs/>
                <w:color w:val="000000"/>
              </w:rPr>
            </w:pPr>
          </w:p>
          <w:p w14:paraId="5B006A58" w14:textId="3EC665D2" w:rsidR="00A43C19" w:rsidRPr="00C07043" w:rsidRDefault="00CA1512" w:rsidP="00605970">
            <w:pPr>
              <w:pStyle w:val="Prrafodelista"/>
              <w:numPr>
                <w:ilvl w:val="0"/>
                <w:numId w:val="16"/>
              </w:numPr>
              <w:tabs>
                <w:tab w:val="left" w:pos="600"/>
              </w:tabs>
              <w:autoSpaceDE w:val="0"/>
              <w:autoSpaceDN w:val="0"/>
              <w:adjustRightInd w:val="0"/>
              <w:ind w:left="601" w:hanging="567"/>
              <w:rPr>
                <w:bCs/>
              </w:rPr>
            </w:pPr>
            <w:r w:rsidRPr="00C07043">
              <w:rPr>
                <w:rFonts w:cs="Arial"/>
                <w:iCs/>
                <w:color w:val="000000"/>
              </w:rPr>
              <w:t xml:space="preserve">Que lo anterior permite establecer con absoluta claridad que </w:t>
            </w:r>
            <w:r w:rsidRPr="00C07043">
              <w:rPr>
                <w:rFonts w:cs="Arial"/>
                <w:b/>
                <w:bCs/>
                <w:iCs/>
                <w:color w:val="000000"/>
              </w:rPr>
              <w:t>no se configura la causal de ingreso</w:t>
            </w:r>
            <w:r w:rsidRPr="00C07043">
              <w:rPr>
                <w:rFonts w:cs="Arial"/>
                <w:iCs/>
                <w:color w:val="000000"/>
              </w:rPr>
              <w:t xml:space="preserve"> </w:t>
            </w:r>
            <w:r w:rsidRPr="00C07043">
              <w:rPr>
                <w:rFonts w:cs="Arial"/>
                <w:b/>
                <w:bCs/>
                <w:iCs/>
                <w:color w:val="000000"/>
              </w:rPr>
              <w:t>estipulada en la letra p) del artículo 10 de la Ley 19.300 y artículo 3° letra p) del RSEIA para los hechos denunciados</w:t>
            </w:r>
            <w:r w:rsidRPr="00C07043">
              <w:rPr>
                <w:rFonts w:cs="Arial"/>
                <w:iCs/>
                <w:color w:val="000000"/>
              </w:rPr>
              <w:t>.</w:t>
            </w:r>
            <w:r w:rsidR="00C07043" w:rsidRPr="00C07043">
              <w:rPr>
                <w:rFonts w:cs="Arial"/>
                <w:iCs/>
                <w:color w:val="000000"/>
              </w:rPr>
              <w:t xml:space="preserve"> </w:t>
            </w:r>
            <w:r w:rsidR="00A43C19" w:rsidRPr="00C07043">
              <w:rPr>
                <w:bCs/>
              </w:rPr>
              <w:t>(el destacado es nuestro).</w:t>
            </w:r>
          </w:p>
          <w:p w14:paraId="772E2261" w14:textId="77777777" w:rsidR="00CA1512" w:rsidRDefault="00CA1512" w:rsidP="00CA1512">
            <w:pPr>
              <w:tabs>
                <w:tab w:val="left" w:pos="600"/>
              </w:tabs>
              <w:rPr>
                <w:bCs/>
              </w:rPr>
            </w:pPr>
          </w:p>
          <w:p w14:paraId="45A1DF24" w14:textId="48847E66" w:rsidR="00CA1512" w:rsidRDefault="00CA1512" w:rsidP="00CD2B26">
            <w:pPr>
              <w:pStyle w:val="Prrafodelista"/>
              <w:numPr>
                <w:ilvl w:val="0"/>
                <w:numId w:val="45"/>
              </w:numPr>
              <w:rPr>
                <w:bCs/>
              </w:rPr>
            </w:pPr>
            <w:r w:rsidRPr="0053369D">
              <w:rPr>
                <w:bCs/>
              </w:rPr>
              <w:t>En consecuencia</w:t>
            </w:r>
            <w:r>
              <w:rPr>
                <w:bCs/>
              </w:rPr>
              <w:t>, como resultado de la revisión documental realizada y más la actividad de terreno levantada por esta Superintendencia, es posible concluir lo siguiente:</w:t>
            </w:r>
          </w:p>
          <w:p w14:paraId="6DFA425D" w14:textId="77777777" w:rsidR="00CA1512" w:rsidRPr="00950FCE" w:rsidRDefault="00CA1512" w:rsidP="00CA1512">
            <w:pPr>
              <w:pStyle w:val="Prrafodelista"/>
              <w:ind w:left="601"/>
              <w:rPr>
                <w:bCs/>
                <w:color w:val="FF0000"/>
              </w:rPr>
            </w:pPr>
          </w:p>
          <w:p w14:paraId="3BA44B39" w14:textId="23186234" w:rsidR="00CA1512" w:rsidRDefault="00CA1512" w:rsidP="00CA1512">
            <w:pPr>
              <w:pStyle w:val="Prrafodelista"/>
              <w:numPr>
                <w:ilvl w:val="0"/>
                <w:numId w:val="16"/>
              </w:numPr>
              <w:tabs>
                <w:tab w:val="left" w:pos="600"/>
              </w:tabs>
              <w:ind w:left="1168" w:hanging="567"/>
              <w:rPr>
                <w:bCs/>
                <w:color w:val="000000" w:themeColor="text1"/>
              </w:rPr>
            </w:pPr>
            <w:r w:rsidRPr="00185952">
              <w:rPr>
                <w:bCs/>
                <w:color w:val="000000" w:themeColor="text1"/>
              </w:rPr>
              <w:t xml:space="preserve">El proyecto en cuestión, </w:t>
            </w:r>
            <w:r>
              <w:rPr>
                <w:bCs/>
                <w:color w:val="000000" w:themeColor="text1"/>
              </w:rPr>
              <w:t xml:space="preserve">se ubica </w:t>
            </w:r>
            <w:r w:rsidRPr="00185952">
              <w:rPr>
                <w:bCs/>
                <w:color w:val="000000" w:themeColor="text1"/>
              </w:rPr>
              <w:t xml:space="preserve">en terreno de propiedad de la empresa Inversiones, Asesorías, arriendos y comisiones Eduardo Pradena E.I.R.L. (Tempano Inversiones S.A. o Astilleros Tempano </w:t>
            </w:r>
            <w:proofErr w:type="spellStart"/>
            <w:r w:rsidRPr="00185952">
              <w:rPr>
                <w:bCs/>
                <w:color w:val="000000" w:themeColor="text1"/>
              </w:rPr>
              <w:t>SpA</w:t>
            </w:r>
            <w:proofErr w:type="spellEnd"/>
            <w:r w:rsidRPr="00185952">
              <w:rPr>
                <w:bCs/>
                <w:color w:val="000000" w:themeColor="text1"/>
              </w:rPr>
              <w:t xml:space="preserve">.), </w:t>
            </w:r>
            <w:r>
              <w:rPr>
                <w:bCs/>
                <w:color w:val="000000" w:themeColor="text1"/>
              </w:rPr>
              <w:t xml:space="preserve">y se encuentra en etapa de operación y construcción de nuevas instalaciones, realizando actualmente faenas de reparación y mantención de embarcaciones de distinto TRG. </w:t>
            </w:r>
          </w:p>
          <w:p w14:paraId="2F994C03" w14:textId="77777777" w:rsidR="00CA1512" w:rsidRDefault="00CA1512" w:rsidP="00CA1512">
            <w:pPr>
              <w:pStyle w:val="Prrafodelista"/>
              <w:tabs>
                <w:tab w:val="left" w:pos="600"/>
              </w:tabs>
              <w:ind w:left="1168"/>
              <w:rPr>
                <w:bCs/>
                <w:color w:val="000000" w:themeColor="text1"/>
              </w:rPr>
            </w:pPr>
          </w:p>
          <w:p w14:paraId="34D0E545" w14:textId="0E452860" w:rsidR="00CA1512" w:rsidRPr="00185952" w:rsidRDefault="00CA1512" w:rsidP="00CA1512">
            <w:pPr>
              <w:pStyle w:val="Prrafodelista"/>
              <w:numPr>
                <w:ilvl w:val="0"/>
                <w:numId w:val="16"/>
              </w:numPr>
              <w:tabs>
                <w:tab w:val="left" w:pos="600"/>
              </w:tabs>
              <w:ind w:left="1168" w:hanging="567"/>
              <w:rPr>
                <w:bCs/>
                <w:color w:val="000000" w:themeColor="text1"/>
              </w:rPr>
            </w:pPr>
            <w:r>
              <w:rPr>
                <w:bCs/>
                <w:color w:val="000000" w:themeColor="text1"/>
              </w:rPr>
              <w:t xml:space="preserve">La Autoridad Marítima de Calbuco, ha realizado inspecciones de rutina, donde se ha evidenciado movimientos de terreno en el sector, y faenas de mantenimiento y/o reparación en embarcaciones. Además, disponen de antecedentes relacionados a la tramitación de una concesión marítima que funcionaría como atracadero y varadero, siendo su objetivo un astillero. Por lo cual, dicha institución indica que existiría una elusión del proyecto al SEIA. </w:t>
            </w:r>
          </w:p>
          <w:p w14:paraId="4CF848BB" w14:textId="77777777" w:rsidR="00CA1512" w:rsidRPr="00185952" w:rsidRDefault="00CA1512" w:rsidP="00CA1512">
            <w:pPr>
              <w:pStyle w:val="Prrafodelista"/>
              <w:tabs>
                <w:tab w:val="left" w:pos="600"/>
              </w:tabs>
              <w:ind w:left="1168"/>
              <w:rPr>
                <w:bCs/>
                <w:color w:val="000000" w:themeColor="text1"/>
              </w:rPr>
            </w:pPr>
          </w:p>
          <w:p w14:paraId="3B655FBE" w14:textId="63978114" w:rsidR="00CA1512" w:rsidRPr="00355270" w:rsidRDefault="00CA1512" w:rsidP="00CA1512">
            <w:pPr>
              <w:pStyle w:val="Prrafodelista"/>
              <w:numPr>
                <w:ilvl w:val="0"/>
                <w:numId w:val="16"/>
              </w:numPr>
              <w:tabs>
                <w:tab w:val="left" w:pos="600"/>
              </w:tabs>
              <w:ind w:left="1168" w:hanging="567"/>
              <w:rPr>
                <w:b/>
                <w:color w:val="000000" w:themeColor="text1"/>
              </w:rPr>
            </w:pPr>
            <w:r w:rsidRPr="00355270">
              <w:rPr>
                <w:b/>
                <w:color w:val="000000" w:themeColor="text1"/>
              </w:rPr>
              <w:t>En ese mismo orden de ideas, esta Superintendencia concluye que con los antecedentes disponibles a la fecha de la elaboración del presente informe se configuran las causales de ingreso estipuladas en la letra f), del artículo 10 de la Ley 19.300 y artículo 3° letra f.3 del RSEIA para los hechos denunciados.</w:t>
            </w:r>
          </w:p>
          <w:p w14:paraId="3B16D710" w14:textId="77777777" w:rsidR="00CA1512" w:rsidRPr="00185952" w:rsidRDefault="00CA1512" w:rsidP="00CA1512">
            <w:pPr>
              <w:pStyle w:val="Prrafodelista"/>
              <w:rPr>
                <w:bCs/>
                <w:color w:val="000000" w:themeColor="text1"/>
              </w:rPr>
            </w:pPr>
          </w:p>
          <w:p w14:paraId="30496786" w14:textId="77777777" w:rsidR="00CA1512" w:rsidRPr="00950FCE" w:rsidRDefault="00CA1512" w:rsidP="00CA1512">
            <w:pPr>
              <w:tabs>
                <w:tab w:val="left" w:pos="600"/>
              </w:tabs>
              <w:rPr>
                <w:bCs/>
                <w:color w:val="FF0000"/>
              </w:rPr>
            </w:pPr>
          </w:p>
          <w:p w14:paraId="490783CE" w14:textId="2C536210" w:rsidR="00CA1512" w:rsidRDefault="00CA1512" w:rsidP="00CA1512">
            <w:pPr>
              <w:tabs>
                <w:tab w:val="left" w:pos="600"/>
              </w:tabs>
              <w:rPr>
                <w:bCs/>
              </w:rPr>
            </w:pPr>
          </w:p>
          <w:p w14:paraId="2959DE85" w14:textId="77777777" w:rsidR="00CA1512" w:rsidRDefault="00CA1512" w:rsidP="00CA1512">
            <w:pPr>
              <w:tabs>
                <w:tab w:val="left" w:pos="600"/>
              </w:tabs>
              <w:rPr>
                <w:bCs/>
              </w:rPr>
            </w:pPr>
          </w:p>
          <w:p w14:paraId="64FE3685" w14:textId="59881512" w:rsidR="00CA1512" w:rsidRDefault="00CA1512" w:rsidP="00CA1512">
            <w:pPr>
              <w:tabs>
                <w:tab w:val="left" w:pos="600"/>
              </w:tabs>
              <w:rPr>
                <w:bCs/>
              </w:rPr>
            </w:pPr>
          </w:p>
          <w:p w14:paraId="549D4355" w14:textId="77777777" w:rsidR="00CA1512" w:rsidRDefault="00CA1512" w:rsidP="00CA1512">
            <w:pPr>
              <w:tabs>
                <w:tab w:val="left" w:pos="600"/>
              </w:tabs>
              <w:rPr>
                <w:bCs/>
              </w:rPr>
            </w:pPr>
          </w:p>
          <w:p w14:paraId="1C0445F3" w14:textId="5A441159" w:rsidR="00CA1512" w:rsidRDefault="00CA1512" w:rsidP="00CA1512">
            <w:pPr>
              <w:tabs>
                <w:tab w:val="left" w:pos="600"/>
              </w:tabs>
              <w:rPr>
                <w:bCs/>
              </w:rPr>
            </w:pPr>
          </w:p>
          <w:p w14:paraId="005A6A83" w14:textId="27B4DBA3" w:rsidR="00CA1512" w:rsidRDefault="00CA1512" w:rsidP="00CA1512">
            <w:pPr>
              <w:tabs>
                <w:tab w:val="left" w:pos="600"/>
              </w:tabs>
              <w:rPr>
                <w:bCs/>
              </w:rPr>
            </w:pPr>
          </w:p>
          <w:p w14:paraId="605AD0F5" w14:textId="5AF84EBC" w:rsidR="00CA1512" w:rsidRDefault="00CA1512" w:rsidP="00CA1512">
            <w:pPr>
              <w:tabs>
                <w:tab w:val="left" w:pos="600"/>
              </w:tabs>
              <w:rPr>
                <w:bCs/>
              </w:rPr>
            </w:pPr>
          </w:p>
          <w:p w14:paraId="02F1740B" w14:textId="03FD7323" w:rsidR="00355270" w:rsidRDefault="00355270" w:rsidP="00CA1512">
            <w:pPr>
              <w:tabs>
                <w:tab w:val="left" w:pos="600"/>
              </w:tabs>
              <w:rPr>
                <w:bCs/>
              </w:rPr>
            </w:pPr>
          </w:p>
          <w:p w14:paraId="2D36AE7B" w14:textId="77777777" w:rsidR="00355270" w:rsidRDefault="00355270" w:rsidP="00CA1512">
            <w:pPr>
              <w:tabs>
                <w:tab w:val="left" w:pos="600"/>
              </w:tabs>
              <w:rPr>
                <w:bCs/>
              </w:rPr>
            </w:pPr>
            <w:bookmarkStart w:id="121" w:name="_GoBack"/>
            <w:bookmarkEnd w:id="121"/>
          </w:p>
          <w:p w14:paraId="3F14BA79" w14:textId="77777777" w:rsidR="00CA1512" w:rsidRDefault="00CA1512" w:rsidP="00CA1512">
            <w:pPr>
              <w:tabs>
                <w:tab w:val="left" w:pos="600"/>
              </w:tabs>
              <w:rPr>
                <w:bCs/>
              </w:rPr>
            </w:pPr>
          </w:p>
          <w:p w14:paraId="21932114" w14:textId="77777777" w:rsidR="00CA1512" w:rsidRPr="00883A7E" w:rsidRDefault="00CA1512" w:rsidP="00CA1512">
            <w:pPr>
              <w:tabs>
                <w:tab w:val="left" w:pos="600"/>
              </w:tabs>
              <w:rPr>
                <w:bCs/>
              </w:rPr>
            </w:pPr>
          </w:p>
        </w:tc>
      </w:tr>
    </w:tbl>
    <w:tbl>
      <w:tblPr>
        <w:tblW w:w="5000" w:type="pct"/>
        <w:jc w:val="center"/>
        <w:tblCellMar>
          <w:left w:w="70" w:type="dxa"/>
          <w:right w:w="70" w:type="dxa"/>
        </w:tblCellMar>
        <w:tblLook w:val="04A0" w:firstRow="1" w:lastRow="0" w:firstColumn="1" w:lastColumn="0" w:noHBand="0" w:noVBand="1"/>
      </w:tblPr>
      <w:tblGrid>
        <w:gridCol w:w="6030"/>
        <w:gridCol w:w="7532"/>
      </w:tblGrid>
      <w:tr w:rsidR="00A1006E" w:rsidRPr="006062E2" w14:paraId="71E0FED8" w14:textId="77777777" w:rsidTr="0053270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7F9E1A" w14:textId="43F14577" w:rsidR="00A1006E" w:rsidRPr="006062E2" w:rsidRDefault="00A1006E" w:rsidP="00532709">
            <w:pPr>
              <w:spacing w:after="0" w:line="240" w:lineRule="auto"/>
              <w:jc w:val="center"/>
              <w:rPr>
                <w:rFonts w:eastAsia="Times New Roman" w:cs="Times New Roman"/>
                <w:b/>
                <w:bCs/>
                <w:color w:val="000000"/>
                <w:sz w:val="20"/>
                <w:szCs w:val="20"/>
                <w:lang w:eastAsia="es-CL"/>
              </w:rPr>
            </w:pPr>
            <w:r>
              <w:rPr>
                <w:rFonts w:eastAsia="Calibri" w:cs="Calibri"/>
                <w:sz w:val="28"/>
                <w:szCs w:val="32"/>
              </w:rPr>
              <w:lastRenderedPageBreak/>
              <w:br w:type="page"/>
            </w:r>
            <w:r w:rsidRPr="006062E2">
              <w:rPr>
                <w:rFonts w:eastAsia="Times New Roman" w:cs="Times New Roman"/>
                <w:b/>
                <w:bCs/>
                <w:color w:val="000000"/>
                <w:sz w:val="20"/>
                <w:szCs w:val="20"/>
                <w:lang w:eastAsia="es-CL"/>
              </w:rPr>
              <w:t>Registros</w:t>
            </w:r>
          </w:p>
        </w:tc>
      </w:tr>
      <w:tr w:rsidR="00A1006E" w:rsidRPr="006062E2" w14:paraId="7ABAF3E3" w14:textId="77777777" w:rsidTr="00532709">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14:paraId="5F9D9589" w14:textId="34283477" w:rsidR="00A1006E" w:rsidRPr="0068418B" w:rsidRDefault="001C0408" w:rsidP="00532709">
            <w:pPr>
              <w:spacing w:after="0" w:line="240" w:lineRule="auto"/>
              <w:jc w:val="center"/>
              <w:rPr>
                <w:rFonts w:eastAsia="Times New Roman" w:cs="Times New Roman"/>
                <w:color w:val="000000"/>
                <w:sz w:val="16"/>
                <w:szCs w:val="16"/>
                <w:lang w:eastAsia="es-CL"/>
              </w:rPr>
            </w:pPr>
            <w:r>
              <w:rPr>
                <w:noProof/>
              </w:rPr>
              <mc:AlternateContent>
                <mc:Choice Requires="wps">
                  <w:drawing>
                    <wp:anchor distT="0" distB="0" distL="114300" distR="114300" simplePos="0" relativeHeight="251684864" behindDoc="0" locked="0" layoutInCell="1" allowOverlap="1" wp14:anchorId="05719240" wp14:editId="1B184E06">
                      <wp:simplePos x="0" y="0"/>
                      <wp:positionH relativeFrom="column">
                        <wp:posOffset>2136140</wp:posOffset>
                      </wp:positionH>
                      <wp:positionV relativeFrom="paragraph">
                        <wp:posOffset>414020</wp:posOffset>
                      </wp:positionV>
                      <wp:extent cx="794385" cy="857250"/>
                      <wp:effectExtent l="0" t="0" r="81915" b="57150"/>
                      <wp:wrapNone/>
                      <wp:docPr id="13" name="Conector recto de flecha 13"/>
                      <wp:cNvGraphicFramePr/>
                      <a:graphic xmlns:a="http://schemas.openxmlformats.org/drawingml/2006/main">
                        <a:graphicData uri="http://schemas.microsoft.com/office/word/2010/wordprocessingShape">
                          <wps:wsp>
                            <wps:cNvCnPr/>
                            <wps:spPr>
                              <a:xfrm>
                                <a:off x="0" y="0"/>
                                <a:ext cx="794385" cy="857250"/>
                              </a:xfrm>
                              <a:prstGeom prst="straightConnector1">
                                <a:avLst/>
                              </a:prstGeom>
                              <a:ln w="19050">
                                <a:solidFill>
                                  <a:srgbClr val="FFFF00"/>
                                </a:solidFill>
                                <a:prstDash val="sysDot"/>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CC5C2E4" id="_x0000_t32" coordsize="21600,21600" o:spt="32" o:oned="t" path="m,l21600,21600e" filled="f">
                      <v:path arrowok="t" fillok="f" o:connecttype="none"/>
                      <o:lock v:ext="edit" shapetype="t"/>
                    </v:shapetype>
                    <v:shape id="Conector recto de flecha 13" o:spid="_x0000_s1026" type="#_x0000_t32" style="position:absolute;margin-left:168.2pt;margin-top:32.6pt;width:62.55pt;height:6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cnnCgIAAF4EAAAOAAAAZHJzL2Uyb0RvYy54bWysVMGO0zAQvSPxD5bvNGmXst2q6R5aygVB&#10;tcAHuM44seTY1tg0zd8zdtosC+IAIgc7jufNvPc8zubx0hl2Bgza2YrPZyVnYKWrtW0q/u3r4c2K&#10;sxCFrYVxFio+QOCP29evNr1fw8K1ztSAjJLYsO59xdsY/boogmyhE2HmPFjaVA47EWmJTVGj6Cl7&#10;Z4pFWb4reoe1RychBPq6Hzf5NudXCmT8rFSAyEzFiVvMI+bxlMZiuxHrBoVvtbzSEP/AohPaUtEp&#10;1V5Ewb6j/i1VpyW64FScSdcVTiktIWsgNfPyFzVfWuEhayFzgp9sCv8vrfx0PiLTNZ3dHWdWdHRG&#10;OzopGR0yTBOrgSkDshWMQsiv3oc1wXb2iNdV8EdM4i8KuzSTLHbJHg+Tx3CJTNLH+4e3d6slZ5K2&#10;Vsv7xTKfQfEM9hjiB3AdSy8VDxGFbtpIpEZW8+yzOH8MkcoT8AZIlY1lPUl5KCltWgdndH3QxuQF&#10;NqedQXYW1AwHespb7RdhKd9ehHaMC0PYuzj2SRTavLc1i4MnmyJqYRsDaY9oGEtT8mZ0I7/FwcBI&#10;6wkUuUz6R/q5v2EiI6QEG+dTJopOMEXEJ+BVULoYfwJe4xMUcu//DXhC5MrOxgncaetwtPNl9Xi5&#10;UVZj/M2BUXey4OTqIfdJtoaaOHt1vXDplvy8zvDn38L2BwAAAP//AwBQSwMEFAAGAAgAAAAhAPYf&#10;qvvfAAAACgEAAA8AAABkcnMvZG93bnJldi54bWxMj8FOg0AQhu8mvsNmTLzZpbQlljI01aTixQPV&#10;BxjYLRDZWcIuLb6968keJ/+X//8m28+mFxc9us4ywnIRgdBcW9Vxg/D1eXx6BuE8saLeskb40Q72&#10;+f1dRqmyVy715eQbEUrYpYTQej+kUrq61Ybcwg6aQ3a2oyEfzrGRaqRrKDe9jKMokYY6DgstDfq1&#10;1fX3aTII7n2y5ce2qLbR4a0o4pfyGNOM+PgwH3YgvJ79Pwx/+kEd8uBU2YmVEz3CapWsA4qQbGIQ&#10;AVgnyw2ICiHsxiDzTN6+kP8CAAD//wMAUEsBAi0AFAAGAAgAAAAhALaDOJL+AAAA4QEAABMAAAAA&#10;AAAAAAAAAAAAAAAAAFtDb250ZW50X1R5cGVzXS54bWxQSwECLQAUAAYACAAAACEAOP0h/9YAAACU&#10;AQAACwAAAAAAAAAAAAAAAAAvAQAAX3JlbHMvLnJlbHNQSwECLQAUAAYACAAAACEAbGHJ5woCAABe&#10;BAAADgAAAAAAAAAAAAAAAAAuAgAAZHJzL2Uyb0RvYy54bWxQSwECLQAUAAYACAAAACEA9h+q+98A&#10;AAAKAQAADwAAAAAAAAAAAAAAAABkBAAAZHJzL2Rvd25yZXYueG1sUEsFBgAAAAAEAAQA8wAAAHAF&#10;AAAAAA==&#10;" strokecolor="yellow" strokeweight="1.5pt">
                      <v:stroke dashstyle="1 1" endarrow="block" joinstyle="miter"/>
                    </v:shape>
                  </w:pict>
                </mc:Fallback>
              </mc:AlternateContent>
            </w:r>
            <w:r w:rsidR="006615F8" w:rsidRPr="006615F8">
              <w:rPr>
                <w:rFonts w:eastAsia="Times New Roman" w:cs="Times New Roman"/>
                <w:noProof/>
                <w:color w:val="000000"/>
                <w:sz w:val="16"/>
                <w:szCs w:val="16"/>
                <w:lang w:eastAsia="es-CL"/>
              </w:rPr>
              <w:drawing>
                <wp:inline distT="0" distB="0" distL="0" distR="0" wp14:anchorId="33301F34" wp14:editId="615D6339">
                  <wp:extent cx="4705643" cy="4434840"/>
                  <wp:effectExtent l="0" t="0" r="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l="1" r="859"/>
                          <a:stretch/>
                        </pic:blipFill>
                        <pic:spPr bwMode="auto">
                          <a:xfrm>
                            <a:off x="0" y="0"/>
                            <a:ext cx="4721299" cy="4449595"/>
                          </a:xfrm>
                          <a:prstGeom prst="rect">
                            <a:avLst/>
                          </a:prstGeom>
                          <a:noFill/>
                          <a:ln>
                            <a:noFill/>
                          </a:ln>
                          <a:extLst>
                            <a:ext uri="{53640926-AAD7-44D8-BBD7-CCE9431645EC}">
                              <a14:shadowObscured xmlns:a14="http://schemas.microsoft.com/office/drawing/2010/main"/>
                            </a:ext>
                          </a:extLst>
                        </pic:spPr>
                      </pic:pic>
                    </a:graphicData>
                  </a:graphic>
                </wp:inline>
              </w:drawing>
            </w:r>
          </w:p>
          <w:p w14:paraId="3B7E865B" w14:textId="05DFB3C8" w:rsidR="00A1006E" w:rsidRDefault="00A1006E" w:rsidP="00532709">
            <w:pPr>
              <w:spacing w:after="0" w:line="240" w:lineRule="auto"/>
              <w:jc w:val="center"/>
              <w:rPr>
                <w:rFonts w:eastAsia="Times New Roman" w:cs="Times New Roman"/>
                <w:color w:val="000000"/>
                <w:sz w:val="16"/>
                <w:szCs w:val="16"/>
                <w:lang w:eastAsia="es-CL"/>
              </w:rPr>
            </w:pPr>
          </w:p>
          <w:p w14:paraId="7FF525E0" w14:textId="0E1F255B" w:rsidR="00A1006E" w:rsidRPr="006062E2" w:rsidRDefault="00A1006E" w:rsidP="00532709">
            <w:pPr>
              <w:spacing w:after="0" w:line="240" w:lineRule="auto"/>
              <w:jc w:val="center"/>
              <w:rPr>
                <w:rFonts w:eastAsia="Times New Roman" w:cs="Times New Roman"/>
                <w:color w:val="000000"/>
                <w:sz w:val="20"/>
                <w:szCs w:val="20"/>
                <w:lang w:eastAsia="es-CL"/>
              </w:rPr>
            </w:pPr>
          </w:p>
        </w:tc>
      </w:tr>
      <w:tr w:rsidR="00A1006E" w:rsidRPr="00CC75D0" w14:paraId="4DAFCA96" w14:textId="77777777" w:rsidTr="0053270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12B52DC" w14:textId="1EC44134" w:rsidR="00A1006E" w:rsidRPr="00CC75D0" w:rsidRDefault="00830094" w:rsidP="00532709">
            <w:pPr>
              <w:spacing w:after="0" w:line="240" w:lineRule="auto"/>
              <w:contextualSpacing/>
              <w:outlineLvl w:val="1"/>
              <w:rPr>
                <w:rFonts w:eastAsia="Times New Roman" w:cs="Calibri"/>
                <w:b/>
                <w:color w:val="000000"/>
                <w:sz w:val="20"/>
                <w:szCs w:val="20"/>
                <w:lang w:eastAsia="es-CL"/>
              </w:rPr>
            </w:pPr>
            <w:r>
              <w:rPr>
                <w:rFonts w:eastAsia="Calibri" w:cs="Calibri"/>
                <w:b/>
                <w:sz w:val="20"/>
                <w:szCs w:val="20"/>
              </w:rPr>
              <w:t>Figura 8</w:t>
            </w:r>
            <w:r w:rsidR="00A1006E" w:rsidRPr="00CC75D0">
              <w:rPr>
                <w:rFonts w:eastAsia="Calibri" w:cs="Calibri"/>
                <w:b/>
                <w:sz w:val="20"/>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616A474" w14:textId="77777777" w:rsidR="00A1006E" w:rsidRPr="00CC75D0" w:rsidRDefault="00A1006E" w:rsidP="00532709">
            <w:pPr>
              <w:spacing w:after="0" w:line="240" w:lineRule="auto"/>
              <w:rPr>
                <w:rFonts w:eastAsia="Times New Roman" w:cs="Times New Roman"/>
                <w:b/>
                <w:color w:val="000000"/>
                <w:sz w:val="20"/>
                <w:szCs w:val="20"/>
                <w:lang w:eastAsia="es-CL"/>
              </w:rPr>
            </w:pPr>
            <w:r w:rsidRPr="00CC75D0">
              <w:rPr>
                <w:rFonts w:eastAsia="Times New Roman" w:cs="Times New Roman"/>
                <w:b/>
                <w:color w:val="000000"/>
                <w:sz w:val="20"/>
                <w:szCs w:val="20"/>
                <w:lang w:eastAsia="es-CL"/>
              </w:rPr>
              <w:t xml:space="preserve">Fecha: </w:t>
            </w:r>
            <w:r>
              <w:rPr>
                <w:rFonts w:eastAsia="Times New Roman" w:cs="Times New Roman"/>
                <w:b/>
                <w:color w:val="000000"/>
                <w:sz w:val="20"/>
                <w:szCs w:val="20"/>
                <w:lang w:eastAsia="es-CL"/>
              </w:rPr>
              <w:t>-----</w:t>
            </w:r>
          </w:p>
        </w:tc>
      </w:tr>
      <w:tr w:rsidR="00A1006E" w:rsidRPr="00CC75D0" w14:paraId="30E25FD2" w14:textId="77777777" w:rsidTr="00532709">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2A6F254" w14:textId="77777777" w:rsidR="00A1006E" w:rsidRDefault="00A1006E" w:rsidP="003B4930">
            <w:pPr>
              <w:spacing w:after="0" w:line="240" w:lineRule="auto"/>
              <w:jc w:val="both"/>
              <w:rPr>
                <w:rFonts w:eastAsia="Times New Roman" w:cs="Times New Roman"/>
                <w:bCs/>
                <w:color w:val="000000"/>
                <w:sz w:val="20"/>
                <w:szCs w:val="20"/>
                <w:lang w:eastAsia="es-CL"/>
              </w:rPr>
            </w:pPr>
            <w:r w:rsidRPr="00CC75D0">
              <w:rPr>
                <w:rFonts w:eastAsia="Times New Roman" w:cs="Times New Roman"/>
                <w:b/>
                <w:color w:val="000000"/>
                <w:sz w:val="20"/>
                <w:szCs w:val="20"/>
                <w:lang w:eastAsia="es-CL"/>
              </w:rPr>
              <w:t>Descripción del medio de prueba:</w:t>
            </w:r>
            <w:r>
              <w:rPr>
                <w:rFonts w:eastAsia="Times New Roman" w:cs="Times New Roman"/>
                <w:b/>
                <w:color w:val="000000"/>
                <w:sz w:val="20"/>
                <w:szCs w:val="20"/>
                <w:lang w:eastAsia="es-CL"/>
              </w:rPr>
              <w:t xml:space="preserve"> </w:t>
            </w:r>
            <w:r w:rsidR="003018BD" w:rsidRPr="003018BD">
              <w:rPr>
                <w:rFonts w:eastAsia="Times New Roman" w:cs="Times New Roman"/>
                <w:bCs/>
                <w:color w:val="000000"/>
                <w:sz w:val="20"/>
                <w:szCs w:val="20"/>
                <w:lang w:eastAsia="es-CL"/>
              </w:rPr>
              <w:t>A</w:t>
            </w:r>
            <w:r w:rsidR="00883A7E" w:rsidRPr="003018BD">
              <w:rPr>
                <w:rFonts w:eastAsia="Times New Roman" w:cs="Times New Roman"/>
                <w:bCs/>
                <w:color w:val="000000"/>
                <w:sz w:val="20"/>
                <w:szCs w:val="20"/>
                <w:lang w:eastAsia="es-CL"/>
              </w:rPr>
              <w:t xml:space="preserve">nálisis </w:t>
            </w:r>
            <w:r w:rsidR="003018BD" w:rsidRPr="003018BD">
              <w:rPr>
                <w:rFonts w:eastAsia="Times New Roman" w:cs="Times New Roman"/>
                <w:bCs/>
                <w:color w:val="000000"/>
                <w:sz w:val="20"/>
                <w:szCs w:val="20"/>
                <w:lang w:eastAsia="es-CL"/>
              </w:rPr>
              <w:t xml:space="preserve">territorial </w:t>
            </w:r>
            <w:r w:rsidR="003018BD">
              <w:rPr>
                <w:rFonts w:eastAsia="Times New Roman" w:cs="Times New Roman"/>
                <w:bCs/>
                <w:color w:val="000000"/>
                <w:sz w:val="20"/>
                <w:szCs w:val="20"/>
                <w:lang w:eastAsia="es-CL"/>
              </w:rPr>
              <w:t xml:space="preserve">entre el año 2017 a 2020, </w:t>
            </w:r>
            <w:r w:rsidR="00883A7E" w:rsidRPr="00DE0A64">
              <w:rPr>
                <w:rFonts w:eastAsia="Times New Roman" w:cs="Times New Roman"/>
                <w:bCs/>
                <w:color w:val="000000"/>
                <w:sz w:val="20"/>
                <w:szCs w:val="20"/>
                <w:lang w:eastAsia="es-CL"/>
              </w:rPr>
              <w:t xml:space="preserve">que muestra </w:t>
            </w:r>
            <w:r w:rsidR="003018BD">
              <w:rPr>
                <w:rFonts w:eastAsia="Times New Roman" w:cs="Times New Roman"/>
                <w:bCs/>
                <w:color w:val="000000"/>
                <w:sz w:val="20"/>
                <w:szCs w:val="20"/>
                <w:lang w:eastAsia="es-CL"/>
              </w:rPr>
              <w:t xml:space="preserve">el avance en </w:t>
            </w:r>
            <w:r w:rsidR="00883A7E" w:rsidRPr="00DE0A64">
              <w:rPr>
                <w:rFonts w:eastAsia="Times New Roman" w:cs="Times New Roman"/>
                <w:bCs/>
                <w:color w:val="000000"/>
                <w:sz w:val="20"/>
                <w:szCs w:val="20"/>
                <w:lang w:eastAsia="es-CL"/>
              </w:rPr>
              <w:t xml:space="preserve">la </w:t>
            </w:r>
            <w:r w:rsidR="003018BD">
              <w:rPr>
                <w:rFonts w:eastAsia="Times New Roman" w:cs="Times New Roman"/>
                <w:bCs/>
                <w:color w:val="000000"/>
                <w:sz w:val="20"/>
                <w:szCs w:val="20"/>
                <w:lang w:eastAsia="es-CL"/>
              </w:rPr>
              <w:t>disminución de la cobertura vegetal (coloración violeta) alrededor de estero sin nombre presente en el proyecto “Astillero Calbuco”</w:t>
            </w:r>
            <w:r w:rsidR="00883A7E">
              <w:rPr>
                <w:rFonts w:eastAsia="Times New Roman" w:cs="Times New Roman"/>
                <w:bCs/>
                <w:color w:val="000000"/>
                <w:sz w:val="20"/>
                <w:szCs w:val="20"/>
                <w:lang w:eastAsia="es-CL"/>
              </w:rPr>
              <w:t xml:space="preserve"> </w:t>
            </w:r>
            <w:r w:rsidR="003018BD">
              <w:rPr>
                <w:rFonts w:eastAsia="Times New Roman" w:cs="Times New Roman"/>
                <w:bCs/>
                <w:color w:val="000000"/>
                <w:sz w:val="20"/>
                <w:szCs w:val="20"/>
                <w:lang w:eastAsia="es-CL"/>
              </w:rPr>
              <w:t>(</w:t>
            </w:r>
            <w:r w:rsidR="003018BD" w:rsidRPr="003018BD">
              <w:rPr>
                <w:rFonts w:eastAsia="Times New Roman" w:cs="Times New Roman"/>
                <w:b/>
                <w:color w:val="000000"/>
                <w:sz w:val="20"/>
                <w:szCs w:val="20"/>
                <w:lang w:eastAsia="es-CL"/>
              </w:rPr>
              <w:t>Fuente:</w:t>
            </w:r>
            <w:r w:rsidR="003018BD">
              <w:rPr>
                <w:rFonts w:eastAsia="Times New Roman" w:cs="Times New Roman"/>
                <w:bCs/>
                <w:color w:val="000000"/>
                <w:sz w:val="20"/>
                <w:szCs w:val="20"/>
                <w:lang w:eastAsia="es-CL"/>
              </w:rPr>
              <w:t xml:space="preserve"> </w:t>
            </w:r>
            <w:r w:rsidR="00FF0828">
              <w:rPr>
                <w:rFonts w:eastAsia="Times New Roman" w:cs="Times New Roman"/>
                <w:bCs/>
                <w:color w:val="000000"/>
                <w:sz w:val="20"/>
                <w:szCs w:val="20"/>
                <w:lang w:eastAsia="es-CL"/>
              </w:rPr>
              <w:t xml:space="preserve">elaboración </w:t>
            </w:r>
            <w:r w:rsidR="003018BD">
              <w:rPr>
                <w:rFonts w:eastAsia="Times New Roman" w:cs="Times New Roman"/>
                <w:bCs/>
                <w:color w:val="000000"/>
                <w:sz w:val="20"/>
                <w:szCs w:val="20"/>
                <w:lang w:eastAsia="es-CL"/>
              </w:rPr>
              <w:t>SMA)</w:t>
            </w:r>
            <w:r w:rsidR="005F22C8">
              <w:rPr>
                <w:rFonts w:eastAsia="Times New Roman" w:cs="Times New Roman"/>
                <w:bCs/>
                <w:color w:val="000000"/>
                <w:sz w:val="20"/>
                <w:szCs w:val="20"/>
                <w:lang w:eastAsia="es-CL"/>
              </w:rPr>
              <w:t>.</w:t>
            </w:r>
          </w:p>
          <w:p w14:paraId="3974B7BF" w14:textId="77777777" w:rsidR="005F22C8" w:rsidRDefault="005F22C8" w:rsidP="003B4930">
            <w:pPr>
              <w:spacing w:after="0" w:line="240" w:lineRule="auto"/>
              <w:jc w:val="both"/>
              <w:rPr>
                <w:rFonts w:eastAsia="Times New Roman" w:cs="Times New Roman"/>
                <w:color w:val="000000"/>
                <w:sz w:val="20"/>
                <w:szCs w:val="20"/>
                <w:lang w:eastAsia="es-CL"/>
              </w:rPr>
            </w:pPr>
          </w:p>
          <w:p w14:paraId="70263A66" w14:textId="77777777" w:rsidR="005F22C8" w:rsidRDefault="005F22C8" w:rsidP="003B4930">
            <w:pPr>
              <w:spacing w:after="0" w:line="240" w:lineRule="auto"/>
              <w:jc w:val="both"/>
              <w:rPr>
                <w:rFonts w:eastAsia="Times New Roman" w:cs="Times New Roman"/>
                <w:color w:val="000000"/>
                <w:sz w:val="20"/>
                <w:szCs w:val="20"/>
                <w:lang w:eastAsia="es-CL"/>
              </w:rPr>
            </w:pPr>
          </w:p>
          <w:p w14:paraId="6BFBAB2A" w14:textId="4DB9E8D6" w:rsidR="005F22C8" w:rsidRPr="00CC75D0" w:rsidRDefault="005F22C8" w:rsidP="003B4930">
            <w:pPr>
              <w:spacing w:after="0" w:line="240" w:lineRule="auto"/>
              <w:jc w:val="both"/>
              <w:rPr>
                <w:rFonts w:eastAsia="Times New Roman" w:cs="Times New Roman"/>
                <w:color w:val="000000"/>
                <w:sz w:val="20"/>
                <w:szCs w:val="20"/>
                <w:lang w:eastAsia="es-CL"/>
              </w:rPr>
            </w:pPr>
          </w:p>
        </w:tc>
      </w:tr>
      <w:tr w:rsidR="00A1006E" w:rsidRPr="006062E2" w14:paraId="713164EB" w14:textId="77777777" w:rsidTr="00532709">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782D4FA" w14:textId="77777777" w:rsidR="00A1006E" w:rsidRPr="006062E2" w:rsidRDefault="00A1006E" w:rsidP="00532709">
            <w:pPr>
              <w:spacing w:after="0" w:line="240" w:lineRule="auto"/>
              <w:rPr>
                <w:rFonts w:eastAsia="Times New Roman" w:cs="Times New Roman"/>
                <w:color w:val="000000"/>
                <w:lang w:eastAsia="es-CL"/>
              </w:rPr>
            </w:pPr>
          </w:p>
        </w:tc>
      </w:tr>
      <w:tr w:rsidR="000C637A" w:rsidRPr="006062E2" w14:paraId="398DD43B" w14:textId="77777777" w:rsidTr="0053270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6CE4AF" w14:textId="36BABD95" w:rsidR="000C637A" w:rsidRPr="006062E2" w:rsidRDefault="00A1006E" w:rsidP="00532709">
            <w:pPr>
              <w:spacing w:after="0" w:line="240" w:lineRule="auto"/>
              <w:jc w:val="center"/>
              <w:rPr>
                <w:rFonts w:eastAsia="Times New Roman" w:cs="Times New Roman"/>
                <w:b/>
                <w:bCs/>
                <w:color w:val="000000"/>
                <w:sz w:val="20"/>
                <w:szCs w:val="20"/>
                <w:lang w:eastAsia="es-CL"/>
              </w:rPr>
            </w:pPr>
            <w:r>
              <w:rPr>
                <w:rFonts w:eastAsia="Calibri" w:cs="Calibri"/>
                <w:sz w:val="28"/>
                <w:szCs w:val="32"/>
              </w:rPr>
              <w:lastRenderedPageBreak/>
              <w:br w:type="page"/>
            </w:r>
            <w:r w:rsidR="000C637A" w:rsidRPr="006062E2">
              <w:rPr>
                <w:rFonts w:eastAsia="Times New Roman" w:cs="Times New Roman"/>
                <w:b/>
                <w:bCs/>
                <w:color w:val="000000"/>
                <w:sz w:val="20"/>
                <w:szCs w:val="20"/>
                <w:lang w:eastAsia="es-CL"/>
              </w:rPr>
              <w:t>Registros</w:t>
            </w:r>
          </w:p>
        </w:tc>
      </w:tr>
      <w:tr w:rsidR="000C637A" w:rsidRPr="006062E2" w14:paraId="3DC49D17" w14:textId="77777777" w:rsidTr="00532709">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14:paraId="735BCC07" w14:textId="6D977939" w:rsidR="000C637A" w:rsidRDefault="00376B2E" w:rsidP="00532709">
            <w:pPr>
              <w:spacing w:after="0" w:line="240" w:lineRule="auto"/>
              <w:jc w:val="center"/>
              <w:rPr>
                <w:noProof/>
              </w:rPr>
            </w:pPr>
            <w:r>
              <w:rPr>
                <w:noProof/>
              </w:rPr>
              <mc:AlternateContent>
                <mc:Choice Requires="wps">
                  <w:drawing>
                    <wp:anchor distT="0" distB="0" distL="114300" distR="114300" simplePos="0" relativeHeight="251693056" behindDoc="0" locked="0" layoutInCell="1" allowOverlap="1" wp14:anchorId="49BD57A5" wp14:editId="094CD31B">
                      <wp:simplePos x="0" y="0"/>
                      <wp:positionH relativeFrom="column">
                        <wp:posOffset>5254625</wp:posOffset>
                      </wp:positionH>
                      <wp:positionV relativeFrom="paragraph">
                        <wp:posOffset>891540</wp:posOffset>
                      </wp:positionV>
                      <wp:extent cx="760095" cy="494030"/>
                      <wp:effectExtent l="38100" t="0" r="20955" b="58420"/>
                      <wp:wrapNone/>
                      <wp:docPr id="40" name="Conector recto de flecha 40"/>
                      <wp:cNvGraphicFramePr/>
                      <a:graphic xmlns:a="http://schemas.openxmlformats.org/drawingml/2006/main">
                        <a:graphicData uri="http://schemas.microsoft.com/office/word/2010/wordprocessingShape">
                          <wps:wsp>
                            <wps:cNvCnPr/>
                            <wps:spPr>
                              <a:xfrm flipH="1">
                                <a:off x="0" y="0"/>
                                <a:ext cx="760095" cy="494030"/>
                              </a:xfrm>
                              <a:prstGeom prst="straightConnector1">
                                <a:avLst/>
                              </a:prstGeom>
                              <a:ln w="12700">
                                <a:solidFill>
                                  <a:srgbClr val="FFFF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93998B" id="Conector recto de flecha 40" o:spid="_x0000_s1026" type="#_x0000_t32" style="position:absolute;margin-left:413.75pt;margin-top:70.2pt;width:59.85pt;height:38.9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ngkDgIAAGYEAAAOAAAAZHJzL2Uyb0RvYy54bWysVE2P0zAQvSPxHyzfadJSdtmq6R5aCgcE&#10;FR8/wHXGjSXHtsamaf89YzsNLIgDiBwcO573/OZ5JuvHS2/YGTBoZxs+n9WcgZWu1fbU8K9f9i9e&#10;cxaisK0wzkLDrxD44+b5s/XgV7BwnTMtICMSG1aDb3gXo19VVZAd9CLMnAdLm8phLyIt8VS1KAZi&#10;7021qOu7anDYenQSQqCvu7LJN5lfKZDxo1IBIjMNJ20xj5jHYxqrzVqsTih8p+UoQ/yDil5oS4dO&#10;VDsRBfuG+jeqXkt0wak4k66vnFJaQs6BspnXv2TzuRMeci5kTvCTTeH/0coP5wMy3TZ8SfZY0dMd&#10;bemmZHTIML1YC0wZkJ1gFEJ+DT6sCLa1BxxXwR8wJX9R2FOs9u+oFLIdlCC7ZLevk9twiUzSx/u7&#10;un54xZmkreXDsn6Z2atCk+g8hvgWXM/SpOEhotCnLpK8oq8cIc7vQyQhBLwBEthYNpCKxX1dZyXB&#10;Gd3utTFpM+DpuDXIzoLKYk8PBRWKJ2GJbydCV+JampV6iUKbN7Zl8erJroha2JOBkcFY0pI8Kq7k&#10;WbwaKKI+gSK3KfsiPtc5TFKElGDjfGKi6ARTJHsCjumkBvkTcIxPUMg98DfgCZFPdjZO4F5bh8XM&#10;p6fHy02yKvE3B0reyYKja6+5XrI1VMz5wsbGS93y8zrDf/weNt8BAAD//wMAUEsDBBQABgAIAAAA&#10;IQDAwUUE4gAAAAsBAAAPAAAAZHJzL2Rvd25yZXYueG1sTI9BS8NAEIXvgv9hGcGL2E2W2MaYTZGC&#10;UKGC1lKv22RMgtnZkN2k8d87nvQ4vI/3vsnXs+3EhINvHWmIFxEIpNJVLdUaDu9PtykIHwxVpnOE&#10;Gr7Rw7q4vMhNVrkzveG0D7XgEvKZ0dCE0GdS+rJBa/zC9UicfbrBmsDnUMtqMGcut51UUbSU1rTE&#10;C43pcdNg+bUfrYaP7fOr2h03y3gr65fjtBvbQ3+j9fXV/PgAIuAc/mD41Wd1KNjp5EaqvOg0pGp1&#10;xygHSZSAYOI+WSkQJw0qThXIIpf/fyh+AAAA//8DAFBLAQItABQABgAIAAAAIQC2gziS/gAAAOEB&#10;AAATAAAAAAAAAAAAAAAAAAAAAABbQ29udGVudF9UeXBlc10ueG1sUEsBAi0AFAAGAAgAAAAhADj9&#10;If/WAAAAlAEAAAsAAAAAAAAAAAAAAAAALwEAAF9yZWxzLy5yZWxzUEsBAi0AFAAGAAgAAAAhAFAe&#10;eCQOAgAAZgQAAA4AAAAAAAAAAAAAAAAALgIAAGRycy9lMm9Eb2MueG1sUEsBAi0AFAAGAAgAAAAh&#10;AMDBRQTiAAAACwEAAA8AAAAAAAAAAAAAAAAAaAQAAGRycy9kb3ducmV2LnhtbFBLBQYAAAAABAAE&#10;APMAAAB3BQAAAAA=&#10;" strokecolor="yellow" strokeweight="1pt">
                      <v:stroke dashstyle="dash" endarrow="block" joinstyle="miter"/>
                    </v:shape>
                  </w:pict>
                </mc:Fallback>
              </mc:AlternateContent>
            </w:r>
            <w:r>
              <w:rPr>
                <w:noProof/>
              </w:rPr>
              <mc:AlternateContent>
                <mc:Choice Requires="wps">
                  <w:drawing>
                    <wp:anchor distT="0" distB="0" distL="114300" distR="114300" simplePos="0" relativeHeight="251691008" behindDoc="0" locked="0" layoutInCell="1" allowOverlap="1" wp14:anchorId="1991EAEF" wp14:editId="790DC753">
                      <wp:simplePos x="0" y="0"/>
                      <wp:positionH relativeFrom="column">
                        <wp:posOffset>2599690</wp:posOffset>
                      </wp:positionH>
                      <wp:positionV relativeFrom="paragraph">
                        <wp:posOffset>932180</wp:posOffset>
                      </wp:positionV>
                      <wp:extent cx="760095" cy="494030"/>
                      <wp:effectExtent l="38100" t="0" r="20955" b="58420"/>
                      <wp:wrapNone/>
                      <wp:docPr id="38" name="Conector recto de flecha 38"/>
                      <wp:cNvGraphicFramePr/>
                      <a:graphic xmlns:a="http://schemas.openxmlformats.org/drawingml/2006/main">
                        <a:graphicData uri="http://schemas.microsoft.com/office/word/2010/wordprocessingShape">
                          <wps:wsp>
                            <wps:cNvCnPr/>
                            <wps:spPr>
                              <a:xfrm flipH="1">
                                <a:off x="0" y="0"/>
                                <a:ext cx="760095" cy="494030"/>
                              </a:xfrm>
                              <a:prstGeom prst="straightConnector1">
                                <a:avLst/>
                              </a:prstGeom>
                              <a:ln w="12700">
                                <a:solidFill>
                                  <a:srgbClr val="FFFF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3D5D32" id="Conector recto de flecha 38" o:spid="_x0000_s1026" type="#_x0000_t32" style="position:absolute;margin-left:204.7pt;margin-top:73.4pt;width:59.85pt;height:38.9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lr4DwIAAGYEAAAOAAAAZHJzL2Uyb0RvYy54bWysVMGO0zAQvSPxD5bvNGl32WWrpntoKRwQ&#10;VAt8gOuMG0uObY1N0/49YzsNLIgDiBwcO573/ObNOKvHc2/YCTBoZxs+n9WcgZWu1fbY8K9fdq/e&#10;cBaisK0wzkLDLxD44/rli9Xgl7BwnTMtICMSG5aDb3gXo19WVZAd9CLMnAdLm8phLyIt8Vi1KAZi&#10;7021qOu7anDYenQSQqCv27LJ15lfKZDxk1IBIjMNJ20xj5jHQxqr9Uosjyh8p+UoQ/yDil5oS4dO&#10;VFsRBfuG+jeqXkt0wak4k66vnFJaQs6BspnXv2TzuRMeci5kTvCTTeH/0cqPpz0y3Tb8hiplRU81&#10;2lClZHTIML1YC0wZkJ1gFEJ+DT4sCbaxexxXwe8xJX9W2FOs9u+pFbIdlCA7Z7cvk9twjkzSx/u7&#10;un54zZmkrduH2/omV6MqNInOY4jvwPUsTRoeIgp97CLJK/rKEeL0IUQSQsArIIGNZQOpWNzXdVYS&#10;nNHtThuTNgMeDxuD7CSoLXb0UFCheBaW+LYidCWupVnplyi0eWtbFi+e7IqohT0aGBmMJS3Jo+JK&#10;nsWLgSLqCRS5TdkX8bnPYZIipAQb5xMTRSeYItkTcEwnXZA/Acf4BIV8B/4GPCHyyc7GCdxr67CY&#10;+fz0eL5KViX+6kDJO1lwcO0l90u2hpo5F2y8eOm2/LzO8B+/h/V3AAAA//8DAFBLAwQUAAYACAAA&#10;ACEAysZSMOEAAAALAQAADwAAAGRycy9kb3ducmV2LnhtbEyPQUvDQBCF74L/YRnBi9hNQgw2zaZI&#10;QahQQWtpr9vsmASzsyG7SeO/dzzpcXgfb75XrGfbiQkH3zpSEC8iEEiVMy3VCg4fz/ePIHzQZHTn&#10;CBV8o4d1eX1V6Ny4C73jtA+14BLyuVbQhNDnUvqqQav9wvVInH26werA51BLM+gLl9tOJlGUSatb&#10;4g+N7nHTYPW1H62C0/blLdkdN1m8lfXrcdqN7aG/U+r2Zn5agQg4hz8YfvVZHUp2OruRjBedgjRa&#10;poxykGa8gYmHZBmDOCtIkjQDWRby/4byBwAA//8DAFBLAQItABQABgAIAAAAIQC2gziS/gAAAOEB&#10;AAATAAAAAAAAAAAAAAAAAAAAAABbQ29udGVudF9UeXBlc10ueG1sUEsBAi0AFAAGAAgAAAAhADj9&#10;If/WAAAAlAEAAAsAAAAAAAAAAAAAAAAALwEAAF9yZWxzLy5yZWxzUEsBAi0AFAAGAAgAAAAhAIti&#10;WvgPAgAAZgQAAA4AAAAAAAAAAAAAAAAALgIAAGRycy9lMm9Eb2MueG1sUEsBAi0AFAAGAAgAAAAh&#10;AMrGUjDhAAAACwEAAA8AAAAAAAAAAAAAAAAAaQQAAGRycy9kb3ducmV2LnhtbFBLBQYAAAAABAAE&#10;APMAAAB3BQAAAAA=&#10;" strokecolor="yellow" strokeweight="1pt">
                      <v:stroke dashstyle="dash" endarrow="block" joinstyle="miter"/>
                    </v:shape>
                  </w:pict>
                </mc:Fallback>
              </mc:AlternateContent>
            </w:r>
            <w:r w:rsidR="009D0C65">
              <w:rPr>
                <w:noProof/>
              </w:rPr>
              <mc:AlternateContent>
                <mc:Choice Requires="wps">
                  <w:drawing>
                    <wp:anchor distT="0" distB="0" distL="114300" distR="114300" simplePos="0" relativeHeight="251687936" behindDoc="0" locked="0" layoutInCell="1" allowOverlap="1" wp14:anchorId="233E10F0" wp14:editId="296B2260">
                      <wp:simplePos x="0" y="0"/>
                      <wp:positionH relativeFrom="column">
                        <wp:posOffset>4265295</wp:posOffset>
                      </wp:positionH>
                      <wp:positionV relativeFrom="paragraph">
                        <wp:posOffset>1748155</wp:posOffset>
                      </wp:positionV>
                      <wp:extent cx="248920" cy="239395"/>
                      <wp:effectExtent l="0" t="0" r="17780" b="27305"/>
                      <wp:wrapNone/>
                      <wp:docPr id="33" name="Cuadro de texto 33"/>
                      <wp:cNvGraphicFramePr/>
                      <a:graphic xmlns:a="http://schemas.openxmlformats.org/drawingml/2006/main">
                        <a:graphicData uri="http://schemas.microsoft.com/office/word/2010/wordprocessingShape">
                          <wps:wsp>
                            <wps:cNvSpPr txBox="1"/>
                            <wps:spPr>
                              <a:xfrm>
                                <a:off x="0" y="0"/>
                                <a:ext cx="248920" cy="239395"/>
                              </a:xfrm>
                              <a:prstGeom prst="rect">
                                <a:avLst/>
                              </a:prstGeom>
                              <a:solidFill>
                                <a:schemeClr val="lt1"/>
                              </a:solidFill>
                              <a:ln w="6350">
                                <a:solidFill>
                                  <a:prstClr val="black"/>
                                </a:solidFill>
                              </a:ln>
                            </wps:spPr>
                            <wps:txbx>
                              <w:txbxContent>
                                <w:p w14:paraId="15A28653" w14:textId="05720A13" w:rsidR="003D4521" w:rsidRPr="009D0C65" w:rsidRDefault="003D4521" w:rsidP="009D0C65">
                                  <w:pPr>
                                    <w:jc w:val="center"/>
                                    <w:rPr>
                                      <w:sz w:val="20"/>
                                      <w:szCs w:val="20"/>
                                    </w:rPr>
                                  </w:pPr>
                                  <w:r>
                                    <w:rPr>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E10F0" id="Cuadro de texto 33" o:spid="_x0000_s1033" type="#_x0000_t202" style="position:absolute;left:0;text-align:left;margin-left:335.85pt;margin-top:137.65pt;width:19.6pt;height:18.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rlUVAIAALAEAAAOAAAAZHJzL2Uyb0RvYy54bWysVE1v2zAMvQ/YfxB0X5zPtjHiFFmKDAOK&#10;tkBa9KzIcixMFjVJiZ39+lGynabdTsMuMiU+PZGPpBe3TaXIUVgnQWd0NBhSIjSHXOp9Rl+eN19u&#10;KHGe6Zwp0CKjJ+Ho7fLzp0VtUjGGElQuLEES7dLaZLT03qRJ4ngpKuYGYIRGZwG2Yh63dp/kltXI&#10;XqlkPBxeJTXY3Fjgwjk8vWuddBn5i0Jw/1gUTniiMoqx+bjauO7CmiwXLN1bZkrJuzDYP0RRManx&#10;0TPVHfOMHKz8g6qS3IKDwg84VAkUheQi5oDZjIYfstmWzIiYC4rjzFkm9/9o+cPxyRKZZ3QyoUSz&#10;Cmu0PrDcAskF8aLxQNCDMtXGpYjeGsT75is0WO7+3OFhyL4pbBW+mBdBPwp+OouMVITj4Xh6Mx+j&#10;h6NrPJlP5rPAkrxdNtb5bwIqEoyMWqxhlJYd751voT0kvOVAyXwjlYqb0DdirSw5Mqy48jFEJH+H&#10;UprUGb2azIaR+J0vUJ/v7xTjP7rwLlDIpzTGHCRpUw+Wb3ZNVPK6l2UH+QnVstC2nTN8I5H+njn/&#10;xCz2GcqAs+MfcSkUYEzQWZSUYH/97TzgsfzopaTGvs2o+3lgVlCivmtsjPloOg2NHjfT2XWQ2l56&#10;dpcefajWgEKNcEoNj2bAe9WbhYXqFUdsFV5FF9Mc386o7821b6cJR5SL1SqCsLUN8/d6a3igDoUJ&#10;sj43r8yarqyhtR6g73CWfqhuiw03NawOHgoZSx90blXt5MexiM3TjXCYu8t9RL39aJa/AQAA//8D&#10;AFBLAwQUAAYACAAAACEAMxCw7t8AAAALAQAADwAAAGRycy9kb3ducmV2LnhtbEyPwU7DMBBE70j8&#10;g7VI3KidRjRpmk0FqHDhREGc3di1rcZ2ZLtp+HvMiR5X8zTztt3OdiCTDNF4h1AsGBDpei+MUwhf&#10;n68PNZCYuBN88E4i/MgI2+72puWN8Bf3Iad9UiSXuNhwBJ3S2FAaey0tjws/Spezow+Wp3wGRUXg&#10;l1xuB7pkbEUtNy4vaD7KFy370/5sEXbPaq36mge9q4Ux0/x9fFdviPd389MGSJJz+ofhTz+rQ5ed&#10;Dv7sRCQDwqoqqowiLKvHEkgmqoKtgRwQyqJkQLuWXv/Q/QIAAP//AwBQSwECLQAUAAYACAAAACEA&#10;toM4kv4AAADhAQAAEwAAAAAAAAAAAAAAAAAAAAAAW0NvbnRlbnRfVHlwZXNdLnhtbFBLAQItABQA&#10;BgAIAAAAIQA4/SH/1gAAAJQBAAALAAAAAAAAAAAAAAAAAC8BAABfcmVscy8ucmVsc1BLAQItABQA&#10;BgAIAAAAIQCeorlUVAIAALAEAAAOAAAAAAAAAAAAAAAAAC4CAABkcnMvZTJvRG9jLnhtbFBLAQIt&#10;ABQABgAIAAAAIQAzELDu3wAAAAsBAAAPAAAAAAAAAAAAAAAAAK4EAABkcnMvZG93bnJldi54bWxQ&#10;SwUGAAAAAAQABADzAAAAugUAAAAA&#10;" fillcolor="white [3201]" strokeweight=".5pt">
                      <v:textbox>
                        <w:txbxContent>
                          <w:p w14:paraId="15A28653" w14:textId="05720A13" w:rsidR="003D4521" w:rsidRPr="009D0C65" w:rsidRDefault="003D4521" w:rsidP="009D0C65">
                            <w:pPr>
                              <w:jc w:val="center"/>
                              <w:rPr>
                                <w:sz w:val="20"/>
                                <w:szCs w:val="20"/>
                              </w:rPr>
                            </w:pPr>
                            <w:r>
                              <w:rPr>
                                <w:sz w:val="20"/>
                                <w:szCs w:val="20"/>
                              </w:rPr>
                              <w:t>B</w:t>
                            </w:r>
                          </w:p>
                        </w:txbxContent>
                      </v:textbox>
                    </v:shape>
                  </w:pict>
                </mc:Fallback>
              </mc:AlternateContent>
            </w:r>
            <w:r w:rsidR="009D0C65">
              <w:rPr>
                <w:noProof/>
              </w:rPr>
              <mc:AlternateContent>
                <mc:Choice Requires="wps">
                  <w:drawing>
                    <wp:anchor distT="0" distB="0" distL="114300" distR="114300" simplePos="0" relativeHeight="251685888" behindDoc="0" locked="0" layoutInCell="1" allowOverlap="1" wp14:anchorId="720940EC" wp14:editId="2256B0FA">
                      <wp:simplePos x="0" y="0"/>
                      <wp:positionH relativeFrom="column">
                        <wp:posOffset>1758315</wp:posOffset>
                      </wp:positionH>
                      <wp:positionV relativeFrom="paragraph">
                        <wp:posOffset>1753870</wp:posOffset>
                      </wp:positionV>
                      <wp:extent cx="248920" cy="239395"/>
                      <wp:effectExtent l="0" t="0" r="17780" b="27305"/>
                      <wp:wrapNone/>
                      <wp:docPr id="31" name="Cuadro de texto 31"/>
                      <wp:cNvGraphicFramePr/>
                      <a:graphic xmlns:a="http://schemas.openxmlformats.org/drawingml/2006/main">
                        <a:graphicData uri="http://schemas.microsoft.com/office/word/2010/wordprocessingShape">
                          <wps:wsp>
                            <wps:cNvSpPr txBox="1"/>
                            <wps:spPr>
                              <a:xfrm>
                                <a:off x="0" y="0"/>
                                <a:ext cx="248920" cy="239395"/>
                              </a:xfrm>
                              <a:prstGeom prst="rect">
                                <a:avLst/>
                              </a:prstGeom>
                              <a:solidFill>
                                <a:schemeClr val="lt1"/>
                              </a:solidFill>
                              <a:ln w="6350">
                                <a:solidFill>
                                  <a:prstClr val="black"/>
                                </a:solidFill>
                              </a:ln>
                            </wps:spPr>
                            <wps:txbx>
                              <w:txbxContent>
                                <w:p w14:paraId="47810D05" w14:textId="03F53203" w:rsidR="003D4521" w:rsidRPr="009D0C65" w:rsidRDefault="003D4521" w:rsidP="009D0C65">
                                  <w:pPr>
                                    <w:jc w:val="center"/>
                                    <w:rPr>
                                      <w:sz w:val="20"/>
                                      <w:szCs w:val="20"/>
                                    </w:rPr>
                                  </w:pPr>
                                  <w:r w:rsidRPr="009D0C65">
                                    <w:rPr>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0940EC" id="Cuadro de texto 31" o:spid="_x0000_s1034" type="#_x0000_t202" style="position:absolute;left:0;text-align:left;margin-left:138.45pt;margin-top:138.1pt;width:19.6pt;height:18.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1I0UwIAALAEAAAOAAAAZHJzL2Uyb0RvYy54bWysVE1v2zAMvQ/YfxB0X5zPLjHiFFmKDAOK&#10;tkA69KzIUmxMFjVJiZ39+lGynabdTsMuMiU+PZGPpJe3TaXISVhXgs7oaDCkRGgOeakPGf3+vP00&#10;p8R5pnOmQIuMnoWjt6uPH5a1ScUYClC5sARJtEtrk9HCe5MmieOFqJgbgBEanRJsxTxu7SHJLauR&#10;vVLJeDi8SWqwubHAhXN4etc66SrySym4f5TSCU9URjE2H1cb131Yk9WSpQfLTFHyLgz2D1FUrNT4&#10;6IXqjnlGjrb8g6oquQUH0g84VAlIWXIRc8BsRsN32ewKZkTMBcVx5iKT+3+0/OH0ZEmZZ3QyokSz&#10;Cmu0ObLcAskF8aLxQNCDMtXGpYjeGcT75gs0WO7+3OFhyL6RtgpfzIugHwU/X0RGKsLxcDydL8bo&#10;4egaTxaTxSywJK+XjXX+q4CKBCOjFmsYpWWne+dbaA8JbzlQZb4tlYqb0Ddioyw5May48jFEJH+D&#10;UprUGb2ZzIaR+I0vUF/u7xXjP7rwrlDIpzTGHCRpUw+Wb/ZNVHLey7KH/IxqWWjbzhm+LZH+njn/&#10;xCz2GcqAs+MfcZEKMCboLEoKsL/+dh7wWH70UlJj32bU/TwyKyhR3zQ2xmI0nYZGj5vp7HOQ2l57&#10;9tcefaw2gEJh7TG6aAa8V70pLVQvOGLr8Cq6mOb4dkZ9b258O004olys1xGErW2Yv9c7wwN1KEyQ&#10;9bl5YdZ0ZQ2t9QB9h7P0XXVbbLipYX30IMtY+qBzq2onP45FbJ5uhMPcXe8j6vVHs/oNAAD//wMA&#10;UEsDBBQABgAIAAAAIQBnDj1c3QAAAAsBAAAPAAAAZHJzL2Rvd25yZXYueG1sTI/BTsMwDIbvSLxD&#10;ZCRuLG0nlbY0nQANLpwYiLPXeElEk1RN1pW3J+PCbr/lT78/t5vFDmymKRjvBOSrDBi53kvjlIDP&#10;j5e7CliI6CQO3pGAHwqw6a6vWmykP7l3mndRsVTiQoMCdIxjw3noNVkMKz+SS7uDnyzGNE6KywlP&#10;qdwOvMiykls0Ll3QONKzpv57d7QCtk+qVn2Fk95W0ph5+Tq8qVchbm+WxwdgkZb4D8NZP6lDl5z2&#10;/uhkYIOA4r6sE/oXCmCJWOdlDmx/DusaeNfyyx+6XwAAAP//AwBQSwECLQAUAAYACAAAACEAtoM4&#10;kv4AAADhAQAAEwAAAAAAAAAAAAAAAAAAAAAAW0NvbnRlbnRfVHlwZXNdLnhtbFBLAQItABQABgAI&#10;AAAAIQA4/SH/1gAAAJQBAAALAAAAAAAAAAAAAAAAAC8BAABfcmVscy8ucmVsc1BLAQItABQABgAI&#10;AAAAIQABY1I0UwIAALAEAAAOAAAAAAAAAAAAAAAAAC4CAABkcnMvZTJvRG9jLnhtbFBLAQItABQA&#10;BgAIAAAAIQBnDj1c3QAAAAsBAAAPAAAAAAAAAAAAAAAAAK0EAABkcnMvZG93bnJldi54bWxQSwUG&#10;AAAAAAQABADzAAAAtwUAAAAA&#10;" fillcolor="white [3201]" strokeweight=".5pt">
                      <v:textbox>
                        <w:txbxContent>
                          <w:p w14:paraId="47810D05" w14:textId="03F53203" w:rsidR="003D4521" w:rsidRPr="009D0C65" w:rsidRDefault="003D4521" w:rsidP="009D0C65">
                            <w:pPr>
                              <w:jc w:val="center"/>
                              <w:rPr>
                                <w:sz w:val="20"/>
                                <w:szCs w:val="20"/>
                              </w:rPr>
                            </w:pPr>
                            <w:r w:rsidRPr="009D0C65">
                              <w:rPr>
                                <w:sz w:val="20"/>
                                <w:szCs w:val="20"/>
                              </w:rPr>
                              <w:t>A</w:t>
                            </w:r>
                          </w:p>
                        </w:txbxContent>
                      </v:textbox>
                    </v:shape>
                  </w:pict>
                </mc:Fallback>
              </mc:AlternateContent>
            </w:r>
            <w:r w:rsidR="004E6729">
              <w:rPr>
                <w:noProof/>
              </w:rPr>
              <w:drawing>
                <wp:inline distT="0" distB="0" distL="0" distR="0" wp14:anchorId="4A827442" wp14:editId="56EF68C0">
                  <wp:extent cx="2508250" cy="2070100"/>
                  <wp:effectExtent l="0" t="0" r="6350" b="63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60050" t="9693" r="10846" b="4899"/>
                          <a:stretch/>
                        </pic:blipFill>
                        <pic:spPr bwMode="auto">
                          <a:xfrm>
                            <a:off x="0" y="0"/>
                            <a:ext cx="2508250" cy="2070100"/>
                          </a:xfrm>
                          <a:prstGeom prst="rect">
                            <a:avLst/>
                          </a:prstGeom>
                          <a:ln>
                            <a:noFill/>
                          </a:ln>
                          <a:extLst>
                            <a:ext uri="{53640926-AAD7-44D8-BBD7-CCE9431645EC}">
                              <a14:shadowObscured xmlns:a14="http://schemas.microsoft.com/office/drawing/2010/main"/>
                            </a:ext>
                          </a:extLst>
                        </pic:spPr>
                      </pic:pic>
                    </a:graphicData>
                  </a:graphic>
                </wp:inline>
              </w:drawing>
            </w:r>
            <w:r w:rsidR="00D75656">
              <w:rPr>
                <w:noProof/>
              </w:rPr>
              <w:drawing>
                <wp:inline distT="0" distB="0" distL="0" distR="0" wp14:anchorId="46A45D00" wp14:editId="32189F2B">
                  <wp:extent cx="2631232" cy="2073373"/>
                  <wp:effectExtent l="0" t="0" r="0" b="31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9755" t="8647" r="10257" b="7332"/>
                          <a:stretch/>
                        </pic:blipFill>
                        <pic:spPr bwMode="auto">
                          <a:xfrm>
                            <a:off x="0" y="0"/>
                            <a:ext cx="2634637" cy="2076056"/>
                          </a:xfrm>
                          <a:prstGeom prst="rect">
                            <a:avLst/>
                          </a:prstGeom>
                          <a:ln>
                            <a:noFill/>
                          </a:ln>
                          <a:extLst>
                            <a:ext uri="{53640926-AAD7-44D8-BBD7-CCE9431645EC}">
                              <a14:shadowObscured xmlns:a14="http://schemas.microsoft.com/office/drawing/2010/main"/>
                            </a:ext>
                          </a:extLst>
                        </pic:spPr>
                      </pic:pic>
                    </a:graphicData>
                  </a:graphic>
                </wp:inline>
              </w:drawing>
            </w:r>
          </w:p>
          <w:p w14:paraId="1113C04A" w14:textId="37A5C586" w:rsidR="00200786" w:rsidRPr="006062E2" w:rsidRDefault="00B90A04" w:rsidP="00532709">
            <w:pPr>
              <w:spacing w:after="0" w:line="240" w:lineRule="auto"/>
              <w:jc w:val="center"/>
              <w:rPr>
                <w:rFonts w:eastAsia="Times New Roman" w:cs="Times New Roman"/>
                <w:color w:val="000000"/>
                <w:sz w:val="20"/>
                <w:szCs w:val="20"/>
                <w:lang w:eastAsia="es-CL"/>
              </w:rPr>
            </w:pPr>
            <w:r>
              <w:rPr>
                <w:noProof/>
              </w:rPr>
              <mc:AlternateContent>
                <mc:Choice Requires="wps">
                  <w:drawing>
                    <wp:anchor distT="0" distB="0" distL="114300" distR="114300" simplePos="0" relativeHeight="251699200" behindDoc="0" locked="0" layoutInCell="1" allowOverlap="1" wp14:anchorId="12A3E79A" wp14:editId="175D0FE9">
                      <wp:simplePos x="0" y="0"/>
                      <wp:positionH relativeFrom="column">
                        <wp:posOffset>4211955</wp:posOffset>
                      </wp:positionH>
                      <wp:positionV relativeFrom="paragraph">
                        <wp:posOffset>1600835</wp:posOffset>
                      </wp:positionV>
                      <wp:extent cx="248920" cy="239395"/>
                      <wp:effectExtent l="0" t="0" r="17780" b="27305"/>
                      <wp:wrapNone/>
                      <wp:docPr id="45" name="Cuadro de texto 45"/>
                      <wp:cNvGraphicFramePr/>
                      <a:graphic xmlns:a="http://schemas.openxmlformats.org/drawingml/2006/main">
                        <a:graphicData uri="http://schemas.microsoft.com/office/word/2010/wordprocessingShape">
                          <wps:wsp>
                            <wps:cNvSpPr txBox="1"/>
                            <wps:spPr>
                              <a:xfrm>
                                <a:off x="0" y="0"/>
                                <a:ext cx="248920" cy="239395"/>
                              </a:xfrm>
                              <a:prstGeom prst="rect">
                                <a:avLst/>
                              </a:prstGeom>
                              <a:solidFill>
                                <a:schemeClr val="lt1"/>
                              </a:solidFill>
                              <a:ln w="6350">
                                <a:solidFill>
                                  <a:prstClr val="black"/>
                                </a:solidFill>
                              </a:ln>
                            </wps:spPr>
                            <wps:txbx>
                              <w:txbxContent>
                                <w:p w14:paraId="14D1C95C" w14:textId="56A30B9B" w:rsidR="003D4521" w:rsidRPr="009D0C65" w:rsidRDefault="003D4521" w:rsidP="00B90A04">
                                  <w:pPr>
                                    <w:jc w:val="center"/>
                                    <w:rPr>
                                      <w:sz w:val="20"/>
                                      <w:szCs w:val="20"/>
                                    </w:rPr>
                                  </w:pPr>
                                  <w:r>
                                    <w:rPr>
                                      <w:sz w:val="20"/>
                                      <w:szCs w:val="2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3E79A" id="Cuadro de texto 45" o:spid="_x0000_s1035" type="#_x0000_t202" style="position:absolute;left:0;text-align:left;margin-left:331.65pt;margin-top:126.05pt;width:19.6pt;height:18.8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i7XUwIAALAEAAAOAAAAZHJzL2Uyb0RvYy54bWysVMlu2zAQvRfoPxC81/KaxoblwHXgokCQ&#10;BEiKnGmKsoVSHJakLblf30d6iZP2VPRCzcbHmTczmt60tWY75XxFJue9TpczZSQVlVnn/Pvz8tM1&#10;Zz4IUwhNRuV8rzy/mX38MG3sRPVpQ7pQjgHE+Eljc74JwU6yzMuNqoXvkFUGzpJcLQJUt84KJxqg&#10;1zrrd7tXWUOusI6k8h7W24OTzxJ+WSoZHsrSq8B0zpFbSKdL5yqe2WwqJmsn7KaSxzTEP2RRi8rg&#10;0TPUrQiCbV31B1RdSUeeytCRVGdUlpVUqQZU0+u+q+ZpI6xKtYAcb880+f8HK+93j45VRc6HI86M&#10;qNGjxVYUjlihWFBtIAYPaGqsnyD6ySI+tF+oRbtPdg9jrL4tXR2/qIvBD8L3Z5IBxSSM/eH1uA+P&#10;hKs/GA/GCT17vWydD18V1SwKOXfoYaJW7O58QCIIPYXEtzzpqlhWWiclzo1aaMd2Ah3XIaWIG2+i&#10;tGFNzq8Go24CfuOL0Of7Ky3kj1jkWwRo2sAYKTmUHqXQrtrE5PhEy4qKPdhydBg7b+WyAvyd8OFR&#10;OMwZaMDuhAccpSbkREeJsw25X3+zx3i0H17OGsxtzv3PrXCKM/3NYDDGveEwDnpShqPPkWp36Vld&#10;esy2XhCI6mFLrUxijA/6JJaO6hes2Dy+CpcwEm/nPJzERThsE1ZUqvk8BWG0rQh35snKCB0bE2l9&#10;bl+Es8e2xtG6p9OEi8m77h5i401D822gskqtjzwfWD3Sj7VI3TmucNy7Sz1Fvf5oZr8BAAD//wMA&#10;UEsDBBQABgAIAAAAIQBmXtx23wAAAAsBAAAPAAAAZHJzL2Rvd25yZXYueG1sTI/BTsMwDIbvSLxD&#10;ZCRuLF2nlaw0nQANLpw2EGevyZKIxqmarCtvTzjB0fan39/fbGffs0mP0QWSsFwUwDR1QTkyEj7e&#10;X+4EsJiQFPaBtIRvHWHbXl81WKtwob2eDsmwHEKxRgk2paHmPHZWe4yLMGjKt1MYPaY8joarES85&#10;3Pe8LIqKe3SUP1gc9LPV3dfh7CXsnszGdAJHuxPKuWn+PL2ZVylvb+bHB2BJz+kPhl/9rA5tdjqG&#10;M6nIeglVtVplVEK5LpfAMnFflGtgx7wRGwG8bfj/Du0PAAAA//8DAFBLAQItABQABgAIAAAAIQC2&#10;gziS/gAAAOEBAAATAAAAAAAAAAAAAAAAAAAAAABbQ29udGVudF9UeXBlc10ueG1sUEsBAi0AFAAG&#10;AAgAAAAhADj9If/WAAAAlAEAAAsAAAAAAAAAAAAAAAAALwEAAF9yZWxzLy5yZWxzUEsBAi0AFAAG&#10;AAgAAAAhAOUmLtdTAgAAsAQAAA4AAAAAAAAAAAAAAAAALgIAAGRycy9lMm9Eb2MueG1sUEsBAi0A&#10;FAAGAAgAAAAhAGZe3HbfAAAACwEAAA8AAAAAAAAAAAAAAAAArQQAAGRycy9kb3ducmV2LnhtbFBL&#10;BQYAAAAABAAEAPMAAAC5BQAAAAA=&#10;" fillcolor="white [3201]" strokeweight=".5pt">
                      <v:textbox>
                        <w:txbxContent>
                          <w:p w14:paraId="14D1C95C" w14:textId="56A30B9B" w:rsidR="003D4521" w:rsidRPr="009D0C65" w:rsidRDefault="003D4521" w:rsidP="00B90A04">
                            <w:pPr>
                              <w:jc w:val="center"/>
                              <w:rPr>
                                <w:sz w:val="20"/>
                                <w:szCs w:val="20"/>
                              </w:rPr>
                            </w:pPr>
                            <w:r>
                              <w:rPr>
                                <w:sz w:val="20"/>
                                <w:szCs w:val="20"/>
                              </w:rPr>
                              <w:t>D</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014CE68" wp14:editId="17B50EF2">
                      <wp:simplePos x="0" y="0"/>
                      <wp:positionH relativeFrom="column">
                        <wp:posOffset>1766570</wp:posOffset>
                      </wp:positionH>
                      <wp:positionV relativeFrom="paragraph">
                        <wp:posOffset>1602105</wp:posOffset>
                      </wp:positionV>
                      <wp:extent cx="248920" cy="239395"/>
                      <wp:effectExtent l="0" t="0" r="17780" b="27305"/>
                      <wp:wrapNone/>
                      <wp:docPr id="36" name="Cuadro de texto 36"/>
                      <wp:cNvGraphicFramePr/>
                      <a:graphic xmlns:a="http://schemas.openxmlformats.org/drawingml/2006/main">
                        <a:graphicData uri="http://schemas.microsoft.com/office/word/2010/wordprocessingShape">
                          <wps:wsp>
                            <wps:cNvSpPr txBox="1"/>
                            <wps:spPr>
                              <a:xfrm>
                                <a:off x="0" y="0"/>
                                <a:ext cx="248920" cy="239395"/>
                              </a:xfrm>
                              <a:prstGeom prst="rect">
                                <a:avLst/>
                              </a:prstGeom>
                              <a:solidFill>
                                <a:schemeClr val="lt1"/>
                              </a:solidFill>
                              <a:ln w="6350">
                                <a:solidFill>
                                  <a:prstClr val="black"/>
                                </a:solidFill>
                              </a:ln>
                            </wps:spPr>
                            <wps:txbx>
                              <w:txbxContent>
                                <w:p w14:paraId="0E127C91" w14:textId="27225883" w:rsidR="003D4521" w:rsidRPr="009D0C65" w:rsidRDefault="003D4521" w:rsidP="009D0C65">
                                  <w:pPr>
                                    <w:jc w:val="center"/>
                                    <w:rPr>
                                      <w:sz w:val="20"/>
                                      <w:szCs w:val="20"/>
                                    </w:rPr>
                                  </w:pPr>
                                  <w:r>
                                    <w:rPr>
                                      <w:sz w:val="20"/>
                                      <w:szCs w:val="2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4CE68" id="Cuadro de texto 36" o:spid="_x0000_s1036" type="#_x0000_t202" style="position:absolute;left:0;text-align:left;margin-left:139.1pt;margin-top:126.15pt;width:19.6pt;height:18.8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US+UwIAALEEAAAOAAAAZHJzL2Uyb0RvYy54bWysVE1v2zAMvQ/YfxB0X5zvNUacIkuRYUDQ&#10;FkiHnhVZjoXJoiYpsbNfP0p2PtrtNOyiUCT9RD4+Zn7fVIochXUSdEYHvT4lQnPIpd5n9PvL+tMd&#10;Jc4znTMFWmT0JBy9X3z8MK9NKoZQgsqFJQiiXVqbjJbemzRJHC9FxVwPjNAYLMBWzOPV7pPcshrR&#10;K5UM+/1pUoPNjQUunEPvQxuki4hfFIL7p6JwwhOVUazNx9PGcxfOZDFn6d4yU0relcH+oYqKSY2P&#10;XqAemGfkYOUfUJXkFhwUvsehSqAoJBexB+xm0H/XzbZkRsRekBxnLjS5/wfLH4/Plsg8o6MpJZpV&#10;OKPVgeUWSC6IF40HghGkqTYuxeytwXzffIEGx332O3SG7pvCVuEX+yIYR8JPF5IRinB0Dsd3syFG&#10;OIaGo9loNgkoyfVjY53/KqAiwcioxRlGatlx43ybek4JbzlQMl9LpeIl6EaslCVHhhNXPpaI4G+y&#10;lCZ1RqejST8Cv4kF6Mv3O8X4j668myzEUxprDpS0rQfLN7smMjmIsgquHeQnpMtCqztn+Foi/oY5&#10;/8wsCg15wOXxT3gUCrAo6CxKSrC//uYP+Th/jFJSo3Az6n4emBWUqG8alTEbjMdB6fEynnwOXNvb&#10;yO42og/VCpCpAa6p4dEM+V6dzcJC9Yo7tgyvYohpjm9n1J/NlW/XCXeUi+UyJqG2DfMbvTU8QIfJ&#10;BF5fmldmTTfXoK1HOEucpe/G2+aGLzUsDx4KGWd/ZbXjH/ciqqfb4bB4t/eYdf2nWfwGAAD//wMA&#10;UEsDBBQABgAIAAAAIQCXiIOk3gAAAAsBAAAPAAAAZHJzL2Rvd25yZXYueG1sTI89T8MwEIZ3JP6D&#10;dUhs1G4KNE3jVIAKSycK6uzGrh0RnyPbTcO/55hgu49H7z1Xbybfs9HE1AWUMJ8JYAbboDu0Ej4/&#10;Xu9KYCkr1KoPaCR8mwSb5vqqVpUOF3w34z5bRiGYKiXB5TxUnKfWGa/SLAwGaXcK0atMbbRcR3Wh&#10;cN/zQohH7lWHdMGpwbw4037tz17C9tmubFuq6Lal7rpxOpx29k3K25vpaQ0smyn/wfCrT+rQkNMx&#10;nFEn1ksolmVBKBUPxQIYEYv58h7YkSYrIYA3Nf//Q/MDAAD//wMAUEsBAi0AFAAGAAgAAAAhALaD&#10;OJL+AAAA4QEAABMAAAAAAAAAAAAAAAAAAAAAAFtDb250ZW50X1R5cGVzXS54bWxQSwECLQAUAAYA&#10;CAAAACEAOP0h/9YAAACUAQAACwAAAAAAAAAAAAAAAAAvAQAAX3JlbHMvLnJlbHNQSwECLQAUAAYA&#10;CAAAACEA8SFEvlMCAACxBAAADgAAAAAAAAAAAAAAAAAuAgAAZHJzL2Uyb0RvYy54bWxQSwECLQAU&#10;AAYACAAAACEAl4iDpN4AAAALAQAADwAAAAAAAAAAAAAAAACtBAAAZHJzL2Rvd25yZXYueG1sUEsF&#10;BgAAAAAEAAQA8wAAALgFAAAAAA==&#10;" fillcolor="white [3201]" strokeweight=".5pt">
                      <v:textbox>
                        <w:txbxContent>
                          <w:p w14:paraId="0E127C91" w14:textId="27225883" w:rsidR="003D4521" w:rsidRPr="009D0C65" w:rsidRDefault="003D4521" w:rsidP="009D0C65">
                            <w:pPr>
                              <w:jc w:val="center"/>
                              <w:rPr>
                                <w:sz w:val="20"/>
                                <w:szCs w:val="20"/>
                              </w:rPr>
                            </w:pPr>
                            <w:r>
                              <w:rPr>
                                <w:sz w:val="20"/>
                                <w:szCs w:val="20"/>
                              </w:rPr>
                              <w:t>C</w:t>
                            </w:r>
                          </w:p>
                        </w:txbxContent>
                      </v:textbox>
                    </v:shape>
                  </w:pict>
                </mc:Fallback>
              </mc:AlternateContent>
            </w:r>
            <w:r>
              <w:rPr>
                <w:noProof/>
              </w:rPr>
              <mc:AlternateContent>
                <mc:Choice Requires="wps">
                  <w:drawing>
                    <wp:anchor distT="0" distB="0" distL="114300" distR="114300" simplePos="0" relativeHeight="251697152" behindDoc="0" locked="0" layoutInCell="1" allowOverlap="1" wp14:anchorId="3669B5AD" wp14:editId="3C9812CC">
                      <wp:simplePos x="0" y="0"/>
                      <wp:positionH relativeFrom="column">
                        <wp:posOffset>5633720</wp:posOffset>
                      </wp:positionH>
                      <wp:positionV relativeFrom="paragraph">
                        <wp:posOffset>416560</wp:posOffset>
                      </wp:positionV>
                      <wp:extent cx="760095" cy="494030"/>
                      <wp:effectExtent l="38100" t="0" r="20955" b="58420"/>
                      <wp:wrapNone/>
                      <wp:docPr id="44" name="Conector recto de flecha 44"/>
                      <wp:cNvGraphicFramePr/>
                      <a:graphic xmlns:a="http://schemas.openxmlformats.org/drawingml/2006/main">
                        <a:graphicData uri="http://schemas.microsoft.com/office/word/2010/wordprocessingShape">
                          <wps:wsp>
                            <wps:cNvCnPr/>
                            <wps:spPr>
                              <a:xfrm flipH="1">
                                <a:off x="0" y="0"/>
                                <a:ext cx="760095" cy="494030"/>
                              </a:xfrm>
                              <a:prstGeom prst="straightConnector1">
                                <a:avLst/>
                              </a:prstGeom>
                              <a:ln w="12700">
                                <a:solidFill>
                                  <a:srgbClr val="FFFF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CE5333" id="Conector recto de flecha 44" o:spid="_x0000_s1026" type="#_x0000_t32" style="position:absolute;margin-left:443.6pt;margin-top:32.8pt;width:59.85pt;height:38.9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BufDwIAAGYEAAAOAAAAZHJzL2Uyb0RvYy54bWysVE2P0zAQvSPxHyzfadJSdtmq6R5aCgcE&#10;FR8/wHXGjSXHtsamaf89YzsNLIgDiBwcO573/OZ5JuvHS2/YGTBoZxs+n9WcgZWu1fbU8K9f9i9e&#10;cxaisK0wzkLDrxD44+b5s/XgV7BwnTMtICMSG1aDb3gXo19VVZAd9CLMnAdLm8phLyIt8VS1KAZi&#10;7021qOu7anDYenQSQqCvu7LJN5lfKZDxo1IBIjMNJ20xj5jHYxqrzVqsTih8p+UoQ/yDil5oS4dO&#10;VDsRBfuG+jeqXkt0wak4k66vnFJaQs6BspnXv2TzuRMeci5kTvCTTeH/0coP5wMy3TZ8ueTMip7u&#10;aEs3JaNDhunFWmDKgOwEoxDya/BhRbCtPeC4Cv6AKfmLwp5itX9HpZDtoATZJbt9ndyGS2SSPt7f&#10;1fXDK84kbS0flvXLfBtVoUl0HkN8C65nadLwEFHoUxdJXtFXjhDn9yGSEALeAAlsLBtIxeK+rrOS&#10;4Ixu99qYtBnwdNwaZGdBZbGnh4IKxZOwxLcToStxLc1KvUShzRvbsnj1ZFdELezJwMhgLGlJHhVX&#10;8ixeDRRRn0CR25R9EZ/rHCYpQkqwcT4xUXSCKZI9Acd0UoP8CTjGJyjkHvgb8ITIJzsbJ3CvrcNi&#10;5tPT4+UmWZX4mwMl72TB0bXXXC/ZGirmfGFj46Vu+Xmd4T9+D5vvAAAA//8DAFBLAwQUAAYACAAA&#10;ACEAN1WpguIAAAALAQAADwAAAGRycy9kb3ducmV2LnhtbEyPwUrDQBCG74LvsIzgReymscYYsylS&#10;ECpU0FrqdZsdk2B2NmQ3aXz7Tk96m2E+/v+bfDnZVozY+8aRgvksAoFUOtNQpWD3+XKbgvBBk9Gt&#10;I1Twix6WxeVFrjPjjvSB4zZUgkPIZ1pBHUKXSenLGq32M9ch8e3b9VYHXvtKml4fOdy2Mo6iRFrd&#10;EDfUusNVjeXPdrAKvtav7/Fmv0rma1m97cfN0Oy6G6Wur6bnJxABp/AHw1mf1aFgp4MbyHjRKkjT&#10;h5hRBcl9AuIMcN0jiANPi7sFyCKX/38oTgAAAP//AwBQSwECLQAUAAYACAAAACEAtoM4kv4AAADh&#10;AQAAEwAAAAAAAAAAAAAAAAAAAAAAW0NvbnRlbnRfVHlwZXNdLnhtbFBLAQItABQABgAIAAAAIQA4&#10;/SH/1gAAAJQBAAALAAAAAAAAAAAAAAAAAC8BAABfcmVscy8ucmVsc1BLAQItABQABgAIAAAAIQDW&#10;uBufDwIAAGYEAAAOAAAAAAAAAAAAAAAAAC4CAABkcnMvZTJvRG9jLnhtbFBLAQItABQABgAIAAAA&#10;IQA3VamC4gAAAAsBAAAPAAAAAAAAAAAAAAAAAGkEAABkcnMvZG93bnJldi54bWxQSwUGAAAAAAQA&#10;BADzAAAAeAUAAAAA&#10;" strokecolor="yellow" strokeweight="1pt">
                      <v:stroke dashstyle="dash" endarrow="block" joinstyle="miter"/>
                    </v:shape>
                  </w:pict>
                </mc:Fallback>
              </mc:AlternateContent>
            </w:r>
            <w:r w:rsidR="00376B2E">
              <w:rPr>
                <w:noProof/>
              </w:rPr>
              <mc:AlternateContent>
                <mc:Choice Requires="wps">
                  <w:drawing>
                    <wp:anchor distT="0" distB="0" distL="114300" distR="114300" simplePos="0" relativeHeight="251695104" behindDoc="0" locked="0" layoutInCell="1" allowOverlap="1" wp14:anchorId="483B485E" wp14:editId="2919F03C">
                      <wp:simplePos x="0" y="0"/>
                      <wp:positionH relativeFrom="column">
                        <wp:posOffset>2698115</wp:posOffset>
                      </wp:positionH>
                      <wp:positionV relativeFrom="paragraph">
                        <wp:posOffset>803910</wp:posOffset>
                      </wp:positionV>
                      <wp:extent cx="760095" cy="494030"/>
                      <wp:effectExtent l="38100" t="0" r="20955" b="58420"/>
                      <wp:wrapNone/>
                      <wp:docPr id="41" name="Conector recto de flecha 41"/>
                      <wp:cNvGraphicFramePr/>
                      <a:graphic xmlns:a="http://schemas.openxmlformats.org/drawingml/2006/main">
                        <a:graphicData uri="http://schemas.microsoft.com/office/word/2010/wordprocessingShape">
                          <wps:wsp>
                            <wps:cNvCnPr/>
                            <wps:spPr>
                              <a:xfrm flipH="1">
                                <a:off x="0" y="0"/>
                                <a:ext cx="760095" cy="494030"/>
                              </a:xfrm>
                              <a:prstGeom prst="straightConnector1">
                                <a:avLst/>
                              </a:prstGeom>
                              <a:ln w="12700">
                                <a:solidFill>
                                  <a:srgbClr val="FFFF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A72369" id="Conector recto de flecha 41" o:spid="_x0000_s1026" type="#_x0000_t32" style="position:absolute;margin-left:212.45pt;margin-top:63.3pt;width:59.85pt;height:38.9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BjnEQIAAGYEAAAOAAAAZHJzL2Uyb0RvYy54bWysVE2P0zAUvCPxHyzfadJSdtmq6R5aCgcE&#10;FR8/wHWeG0uObT2bpv33PNtpYEEcQPTgOvGb8cz4OevHS2/YGTBoZxs+n9WcgZWu1fbU8K9f9i9e&#10;cxaisK0wzkLDrxD44+b5s/XgV7BwnTMtICMSG1aDb3gXo19VVZAd9CLMnAdLi8phLyI94qlqUQzE&#10;3ptqUdd31eCw9egkhEBvd2WRbzK/UiDjR6UCRGYaTtpiHjGPxzRWm7VYnVD4TstRhvgHFb3Qljad&#10;qHYiCvYN9W9UvZboglNxJl1fOaW0hOyB3MzrX9x87oSH7IXCCX6KKfw/WvnhfECm24Yv55xZ0dMZ&#10;bemkZHTIMP2xFpgyIDvBqITyGnxYEWxrDzg+BX/AZP6isKda7d9RK+Q4yCC75LSvU9pwiUzSy/u7&#10;un54xZmkpeXDsn6ZT6MqNInOY4hvwfUsTRoeIgp96iLJK/rKFuL8PkQSQsAbIIGNZQOpWNzXdVYS&#10;nNHtXhuTFgOejluD7CyoLfb0o6JC8aQs8e1E6EpdS7PSL1Fo88a2LF49xRVRC3syMDIYS1pSRiWV&#10;PItXA0XUJ1CUNrkv4nOfwyRFSAk25pTJjrFUnWCKZE/A0U66IH8CjvUJCvkO/A14QuSdnY0TuNfW&#10;YQnz6e7xcpOsSv0tgeI7RXB07TX3S46Gmjkf2Hjx0m35+TnDf3weNt8BAAD//wMAUEsDBBQABgAI&#10;AAAAIQBdZ2oh4QAAAAsBAAAPAAAAZHJzL2Rvd25yZXYueG1sTI/BSsNAEIbvgu+wjOBF7KZhDRqz&#10;KVIQKlSotdTrNjsmwexsyG7S+PaOJ73N8H/8802xml0nJhxC60nDcpGAQKq8banWcHh/vr0HEaIh&#10;azpPqOEbA6zKy4vC5Naf6Q2nfawFl1DIjYYmxj6XMlQNOhMWvkfi7NMPzkReh1rawZy53HUyTZJM&#10;OtMSX2hMj+sGq6/96DR8bF526fa4zpYbWb8ep+3YHvobra+v5qdHEBHn+AfDrz6rQ8lOJz+SDaLT&#10;oFL1wCgHaZaBYOJOKR5OGtJEKZBlIf//UP4AAAD//wMAUEsBAi0AFAAGAAgAAAAhALaDOJL+AAAA&#10;4QEAABMAAAAAAAAAAAAAAAAAAAAAAFtDb250ZW50X1R5cGVzXS54bWxQSwECLQAUAAYACAAAACEA&#10;OP0h/9YAAACUAQAACwAAAAAAAAAAAAAAAAAvAQAAX3JlbHMvLnJlbHNQSwECLQAUAAYACAAAACEA&#10;0XQY5xECAABmBAAADgAAAAAAAAAAAAAAAAAuAgAAZHJzL2Uyb0RvYy54bWxQSwECLQAUAAYACAAA&#10;ACEAXWdqIeEAAAALAQAADwAAAAAAAAAAAAAAAABrBAAAZHJzL2Rvd25yZXYueG1sUEsFBgAAAAAE&#10;AAQA8wAAAHkFAAAAAA==&#10;" strokecolor="yellow" strokeweight="1pt">
                      <v:stroke dashstyle="dash" endarrow="block" joinstyle="miter"/>
                    </v:shape>
                  </w:pict>
                </mc:Fallback>
              </mc:AlternateContent>
            </w:r>
            <w:r>
              <w:rPr>
                <w:noProof/>
              </w:rPr>
              <w:t xml:space="preserve"> </w:t>
            </w:r>
            <w:r w:rsidR="001F23C2">
              <w:rPr>
                <w:noProof/>
              </w:rPr>
              <w:drawing>
                <wp:inline distT="0" distB="0" distL="0" distR="0" wp14:anchorId="76C3EFED" wp14:editId="4E053341">
                  <wp:extent cx="2452689" cy="1906607"/>
                  <wp:effectExtent l="0" t="0" r="508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9938" t="8624" r="9533" b="6992"/>
                          <a:stretch/>
                        </pic:blipFill>
                        <pic:spPr bwMode="auto">
                          <a:xfrm>
                            <a:off x="0" y="0"/>
                            <a:ext cx="2454708" cy="190817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B2405D0" wp14:editId="469F6B92">
                  <wp:extent cx="2672317" cy="1910178"/>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9743" t="8706" r="6770" b="8281"/>
                          <a:stretch/>
                        </pic:blipFill>
                        <pic:spPr bwMode="auto">
                          <a:xfrm>
                            <a:off x="0" y="0"/>
                            <a:ext cx="2678090" cy="1914304"/>
                          </a:xfrm>
                          <a:prstGeom prst="rect">
                            <a:avLst/>
                          </a:prstGeom>
                          <a:ln>
                            <a:noFill/>
                          </a:ln>
                          <a:extLst>
                            <a:ext uri="{53640926-AAD7-44D8-BBD7-CCE9431645EC}">
                              <a14:shadowObscured xmlns:a14="http://schemas.microsoft.com/office/drawing/2010/main"/>
                            </a:ext>
                          </a:extLst>
                        </pic:spPr>
                      </pic:pic>
                    </a:graphicData>
                  </a:graphic>
                </wp:inline>
              </w:drawing>
            </w:r>
          </w:p>
        </w:tc>
      </w:tr>
      <w:tr w:rsidR="000C637A" w:rsidRPr="00CC75D0" w14:paraId="29762217" w14:textId="77777777" w:rsidTr="0053270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ACB5CC3" w14:textId="5B39CB47" w:rsidR="000C637A" w:rsidRPr="00CC75D0" w:rsidRDefault="00830094" w:rsidP="00532709">
            <w:pPr>
              <w:spacing w:after="0" w:line="240" w:lineRule="auto"/>
              <w:contextualSpacing/>
              <w:outlineLvl w:val="1"/>
              <w:rPr>
                <w:rFonts w:eastAsia="Times New Roman" w:cs="Calibri"/>
                <w:b/>
                <w:color w:val="000000"/>
                <w:sz w:val="20"/>
                <w:szCs w:val="20"/>
                <w:lang w:eastAsia="es-CL"/>
              </w:rPr>
            </w:pPr>
            <w:r>
              <w:rPr>
                <w:rFonts w:eastAsia="Calibri" w:cs="Calibri"/>
                <w:b/>
                <w:sz w:val="20"/>
                <w:szCs w:val="20"/>
              </w:rPr>
              <w:t>Figura 9</w:t>
            </w:r>
            <w:r w:rsidR="000C637A" w:rsidRPr="00CC75D0">
              <w:rPr>
                <w:rFonts w:eastAsia="Calibri" w:cs="Calibri"/>
                <w:b/>
                <w:sz w:val="20"/>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6B283C7" w14:textId="7DBF2201" w:rsidR="000C637A" w:rsidRPr="00CC75D0" w:rsidRDefault="000C637A" w:rsidP="00532709">
            <w:pPr>
              <w:spacing w:after="0" w:line="240" w:lineRule="auto"/>
              <w:rPr>
                <w:rFonts w:eastAsia="Times New Roman" w:cs="Times New Roman"/>
                <w:b/>
                <w:color w:val="000000"/>
                <w:sz w:val="20"/>
                <w:szCs w:val="20"/>
                <w:lang w:eastAsia="es-CL"/>
              </w:rPr>
            </w:pPr>
            <w:r w:rsidRPr="00CC75D0">
              <w:rPr>
                <w:rFonts w:eastAsia="Times New Roman" w:cs="Times New Roman"/>
                <w:b/>
                <w:color w:val="000000"/>
                <w:sz w:val="20"/>
                <w:szCs w:val="20"/>
                <w:lang w:eastAsia="es-CL"/>
              </w:rPr>
              <w:t xml:space="preserve">Fecha: </w:t>
            </w:r>
            <w:r>
              <w:rPr>
                <w:rFonts w:eastAsia="Times New Roman" w:cs="Times New Roman"/>
                <w:b/>
                <w:color w:val="000000"/>
                <w:sz w:val="20"/>
                <w:szCs w:val="20"/>
                <w:lang w:eastAsia="es-CL"/>
              </w:rPr>
              <w:t>-----</w:t>
            </w:r>
          </w:p>
        </w:tc>
      </w:tr>
      <w:tr w:rsidR="000C637A" w:rsidRPr="00CC75D0" w14:paraId="7C50F2C9" w14:textId="77777777" w:rsidTr="00532709">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4069A0F" w14:textId="74F861EA" w:rsidR="000C637A" w:rsidRPr="00CC75D0" w:rsidRDefault="000C637A" w:rsidP="00343FFF">
            <w:pPr>
              <w:spacing w:after="0" w:line="240" w:lineRule="auto"/>
              <w:jc w:val="both"/>
              <w:rPr>
                <w:rFonts w:eastAsia="Times New Roman" w:cs="Times New Roman"/>
                <w:color w:val="000000"/>
                <w:sz w:val="20"/>
                <w:szCs w:val="20"/>
                <w:lang w:eastAsia="es-CL"/>
              </w:rPr>
            </w:pPr>
            <w:r w:rsidRPr="00CC75D0">
              <w:rPr>
                <w:rFonts w:eastAsia="Times New Roman" w:cs="Times New Roman"/>
                <w:b/>
                <w:color w:val="000000"/>
                <w:sz w:val="20"/>
                <w:szCs w:val="20"/>
                <w:lang w:eastAsia="es-CL"/>
              </w:rPr>
              <w:t>Descripción del medio de prueba</w:t>
            </w:r>
            <w:r w:rsidRPr="00376B2E">
              <w:rPr>
                <w:rFonts w:eastAsia="Times New Roman" w:cs="Times New Roman"/>
                <w:bCs/>
                <w:color w:val="000000"/>
                <w:sz w:val="20"/>
                <w:szCs w:val="20"/>
                <w:lang w:eastAsia="es-CL"/>
              </w:rPr>
              <w:t xml:space="preserve">: </w:t>
            </w:r>
            <w:r w:rsidR="00376B2E" w:rsidRPr="00376B2E">
              <w:rPr>
                <w:rFonts w:eastAsia="Times New Roman" w:cs="Times New Roman"/>
                <w:bCs/>
                <w:color w:val="000000"/>
                <w:sz w:val="20"/>
                <w:szCs w:val="20"/>
                <w:lang w:eastAsia="es-CL"/>
              </w:rPr>
              <w:t xml:space="preserve">Imágenes </w:t>
            </w:r>
            <w:r w:rsidR="00D35DD9" w:rsidRPr="00376B2E">
              <w:rPr>
                <w:rFonts w:eastAsia="Times New Roman" w:cs="Times New Roman"/>
                <w:bCs/>
                <w:color w:val="000000"/>
                <w:sz w:val="20"/>
                <w:szCs w:val="20"/>
                <w:lang w:eastAsia="es-CL"/>
              </w:rPr>
              <w:t>satelital</w:t>
            </w:r>
            <w:r w:rsidR="00376B2E" w:rsidRPr="00376B2E">
              <w:rPr>
                <w:rFonts w:eastAsia="Times New Roman" w:cs="Times New Roman"/>
                <w:bCs/>
                <w:color w:val="000000"/>
                <w:sz w:val="20"/>
                <w:szCs w:val="20"/>
                <w:lang w:eastAsia="es-CL"/>
              </w:rPr>
              <w:t>es</w:t>
            </w:r>
            <w:r w:rsidR="00D35DD9">
              <w:rPr>
                <w:rFonts w:eastAsia="Times New Roman" w:cs="Times New Roman"/>
                <w:bCs/>
                <w:color w:val="000000"/>
                <w:sz w:val="20"/>
                <w:szCs w:val="20"/>
                <w:lang w:eastAsia="es-CL"/>
              </w:rPr>
              <w:t xml:space="preserve"> </w:t>
            </w:r>
            <w:r w:rsidR="00376B2E">
              <w:rPr>
                <w:rFonts w:eastAsia="Times New Roman" w:cs="Times New Roman"/>
                <w:bCs/>
                <w:color w:val="000000"/>
                <w:sz w:val="20"/>
                <w:szCs w:val="20"/>
                <w:lang w:eastAsia="es-CL"/>
              </w:rPr>
              <w:t>d</w:t>
            </w:r>
            <w:r w:rsidR="009D0C65">
              <w:rPr>
                <w:rFonts w:eastAsia="Times New Roman" w:cs="Times New Roman"/>
                <w:bCs/>
                <w:color w:val="000000"/>
                <w:sz w:val="20"/>
                <w:szCs w:val="20"/>
                <w:lang w:eastAsia="es-CL"/>
              </w:rPr>
              <w:t xml:space="preserve">el </w:t>
            </w:r>
            <w:r w:rsidR="009D0C65" w:rsidRPr="00FB3BF3">
              <w:rPr>
                <w:rFonts w:eastAsia="Times New Roman" w:cs="Times New Roman"/>
                <w:b/>
                <w:color w:val="000000"/>
                <w:sz w:val="20"/>
                <w:szCs w:val="20"/>
                <w:lang w:eastAsia="es-CL"/>
              </w:rPr>
              <w:t xml:space="preserve">año 2017 </w:t>
            </w:r>
            <w:r w:rsidR="00376B2E" w:rsidRPr="00FB3BF3">
              <w:rPr>
                <w:rFonts w:eastAsia="Times New Roman" w:cs="Times New Roman"/>
                <w:b/>
                <w:color w:val="000000"/>
                <w:sz w:val="20"/>
                <w:szCs w:val="20"/>
                <w:lang w:eastAsia="es-CL"/>
              </w:rPr>
              <w:t>(A), 2018 (B) y</w:t>
            </w:r>
            <w:r w:rsidR="009D0C65" w:rsidRPr="00FB3BF3">
              <w:rPr>
                <w:rFonts w:eastAsia="Times New Roman" w:cs="Times New Roman"/>
                <w:b/>
                <w:color w:val="000000"/>
                <w:sz w:val="20"/>
                <w:szCs w:val="20"/>
                <w:lang w:eastAsia="es-CL"/>
              </w:rPr>
              <w:t xml:space="preserve"> 20</w:t>
            </w:r>
            <w:r w:rsidR="00D35DD9" w:rsidRPr="00FB3BF3">
              <w:rPr>
                <w:rFonts w:eastAsia="Times New Roman" w:cs="Times New Roman"/>
                <w:b/>
                <w:color w:val="000000"/>
                <w:sz w:val="20"/>
                <w:szCs w:val="20"/>
                <w:lang w:eastAsia="es-CL"/>
              </w:rPr>
              <w:t>19</w:t>
            </w:r>
            <w:r w:rsidR="00376B2E" w:rsidRPr="00FB3BF3">
              <w:rPr>
                <w:rFonts w:eastAsia="Times New Roman" w:cs="Times New Roman"/>
                <w:b/>
                <w:color w:val="000000"/>
                <w:sz w:val="20"/>
                <w:szCs w:val="20"/>
                <w:lang w:eastAsia="es-CL"/>
              </w:rPr>
              <w:t xml:space="preserve"> (C)</w:t>
            </w:r>
            <w:r w:rsidR="009D0C65">
              <w:rPr>
                <w:rFonts w:eastAsia="Times New Roman" w:cs="Times New Roman"/>
                <w:bCs/>
                <w:color w:val="000000"/>
                <w:sz w:val="20"/>
                <w:szCs w:val="20"/>
                <w:lang w:eastAsia="es-CL"/>
              </w:rPr>
              <w:t xml:space="preserve">, </w:t>
            </w:r>
            <w:r w:rsidR="009D0C65" w:rsidRPr="00DE0A64">
              <w:rPr>
                <w:rFonts w:eastAsia="Times New Roman" w:cs="Times New Roman"/>
                <w:bCs/>
                <w:color w:val="000000"/>
                <w:sz w:val="20"/>
                <w:szCs w:val="20"/>
                <w:lang w:eastAsia="es-CL"/>
              </w:rPr>
              <w:t xml:space="preserve">que muestra la </w:t>
            </w:r>
            <w:r w:rsidR="009D0C65">
              <w:rPr>
                <w:rFonts w:eastAsia="Times New Roman" w:cs="Times New Roman"/>
                <w:bCs/>
                <w:color w:val="000000"/>
                <w:sz w:val="20"/>
                <w:szCs w:val="20"/>
                <w:lang w:eastAsia="es-CL"/>
              </w:rPr>
              <w:t xml:space="preserve">disminución de la cobertura vegetal </w:t>
            </w:r>
            <w:r w:rsidR="008855D8">
              <w:rPr>
                <w:rFonts w:eastAsia="Times New Roman" w:cs="Times New Roman"/>
                <w:bCs/>
                <w:color w:val="000000"/>
                <w:sz w:val="20"/>
                <w:szCs w:val="20"/>
                <w:lang w:eastAsia="es-CL"/>
              </w:rPr>
              <w:t>relacionado a</w:t>
            </w:r>
            <w:r w:rsidR="009D0C65">
              <w:rPr>
                <w:rFonts w:eastAsia="Times New Roman" w:cs="Times New Roman"/>
                <w:bCs/>
                <w:color w:val="000000"/>
                <w:sz w:val="20"/>
                <w:szCs w:val="20"/>
                <w:lang w:eastAsia="es-CL"/>
              </w:rPr>
              <w:t>l proyecto “Astillero Calbuco”</w:t>
            </w:r>
            <w:r w:rsidR="00B90A04">
              <w:rPr>
                <w:rFonts w:eastAsia="Times New Roman" w:cs="Times New Roman"/>
                <w:bCs/>
                <w:color w:val="000000"/>
                <w:sz w:val="20"/>
                <w:szCs w:val="20"/>
                <w:lang w:eastAsia="es-CL"/>
              </w:rPr>
              <w:t>,</w:t>
            </w:r>
            <w:r w:rsidR="009D0C65">
              <w:rPr>
                <w:rFonts w:eastAsia="Times New Roman" w:cs="Times New Roman"/>
                <w:bCs/>
                <w:color w:val="000000"/>
                <w:sz w:val="20"/>
                <w:szCs w:val="20"/>
                <w:lang w:eastAsia="es-CL"/>
              </w:rPr>
              <w:t xml:space="preserve"> </w:t>
            </w:r>
            <w:r w:rsidR="00376B2E">
              <w:rPr>
                <w:rFonts w:eastAsia="Times New Roman" w:cs="Times New Roman"/>
                <w:bCs/>
                <w:color w:val="000000"/>
                <w:sz w:val="20"/>
                <w:szCs w:val="20"/>
                <w:lang w:eastAsia="es-CL"/>
              </w:rPr>
              <w:t>y</w:t>
            </w:r>
            <w:r w:rsidR="00E017D2">
              <w:rPr>
                <w:rFonts w:eastAsia="Times New Roman" w:cs="Times New Roman"/>
                <w:bCs/>
                <w:color w:val="000000"/>
                <w:sz w:val="20"/>
                <w:szCs w:val="20"/>
                <w:lang w:eastAsia="es-CL"/>
              </w:rPr>
              <w:t xml:space="preserve"> vista ampliada de</w:t>
            </w:r>
            <w:r w:rsidR="00376B2E">
              <w:rPr>
                <w:rFonts w:eastAsia="Times New Roman" w:cs="Times New Roman"/>
                <w:bCs/>
                <w:color w:val="000000"/>
                <w:sz w:val="20"/>
                <w:szCs w:val="20"/>
                <w:lang w:eastAsia="es-CL"/>
              </w:rPr>
              <w:t xml:space="preserve"> sus </w:t>
            </w:r>
            <w:r w:rsidR="00B90A04">
              <w:rPr>
                <w:rFonts w:eastAsia="Times New Roman" w:cs="Times New Roman"/>
                <w:bCs/>
                <w:color w:val="000000"/>
                <w:sz w:val="20"/>
                <w:szCs w:val="20"/>
                <w:lang w:eastAsia="es-CL"/>
              </w:rPr>
              <w:t xml:space="preserve">instalaciones y </w:t>
            </w:r>
            <w:r w:rsidR="00376B2E">
              <w:rPr>
                <w:rFonts w:eastAsia="Times New Roman" w:cs="Times New Roman"/>
                <w:bCs/>
                <w:color w:val="000000"/>
                <w:sz w:val="20"/>
                <w:szCs w:val="20"/>
                <w:lang w:eastAsia="es-CL"/>
              </w:rPr>
              <w:t xml:space="preserve">vías de acceso </w:t>
            </w:r>
            <w:r w:rsidR="00E017D2">
              <w:rPr>
                <w:rFonts w:eastAsia="Times New Roman" w:cs="Times New Roman"/>
                <w:bCs/>
                <w:color w:val="000000"/>
                <w:sz w:val="20"/>
                <w:szCs w:val="20"/>
                <w:lang w:eastAsia="es-CL"/>
              </w:rPr>
              <w:t xml:space="preserve">(D) </w:t>
            </w:r>
            <w:r w:rsidR="009D0C65">
              <w:rPr>
                <w:rFonts w:eastAsia="Times New Roman" w:cs="Times New Roman"/>
                <w:bCs/>
                <w:color w:val="000000"/>
                <w:sz w:val="20"/>
                <w:szCs w:val="20"/>
                <w:lang w:eastAsia="es-CL"/>
              </w:rPr>
              <w:t>(</w:t>
            </w:r>
            <w:r w:rsidR="009D0C65" w:rsidRPr="003018BD">
              <w:rPr>
                <w:rFonts w:eastAsia="Times New Roman" w:cs="Times New Roman"/>
                <w:b/>
                <w:color w:val="000000"/>
                <w:sz w:val="20"/>
                <w:szCs w:val="20"/>
                <w:lang w:eastAsia="es-CL"/>
              </w:rPr>
              <w:t>Fuente:</w:t>
            </w:r>
            <w:r w:rsidR="009D0C65">
              <w:rPr>
                <w:rFonts w:eastAsia="Times New Roman" w:cs="Times New Roman"/>
                <w:bCs/>
                <w:color w:val="000000"/>
                <w:sz w:val="20"/>
                <w:szCs w:val="20"/>
                <w:lang w:eastAsia="es-CL"/>
              </w:rPr>
              <w:t xml:space="preserve"> Elaboración propia en base a </w:t>
            </w:r>
            <w:proofErr w:type="spellStart"/>
            <w:r w:rsidR="009D0C65">
              <w:rPr>
                <w:rFonts w:eastAsia="Times New Roman" w:cs="Times New Roman"/>
                <w:bCs/>
                <w:color w:val="000000"/>
                <w:sz w:val="20"/>
                <w:szCs w:val="20"/>
                <w:lang w:eastAsia="es-CL"/>
              </w:rPr>
              <w:t>GoogleEarth</w:t>
            </w:r>
            <w:proofErr w:type="spellEnd"/>
            <w:r w:rsidR="009D0C65">
              <w:rPr>
                <w:rFonts w:eastAsia="Times New Roman" w:cs="Times New Roman"/>
                <w:bCs/>
                <w:color w:val="000000"/>
                <w:sz w:val="20"/>
                <w:szCs w:val="20"/>
                <w:lang w:eastAsia="es-CL"/>
              </w:rPr>
              <w:t>)</w:t>
            </w:r>
            <w:r w:rsidR="008855D8">
              <w:rPr>
                <w:rFonts w:eastAsia="Times New Roman" w:cs="Times New Roman"/>
                <w:bCs/>
                <w:color w:val="000000"/>
                <w:sz w:val="20"/>
                <w:szCs w:val="20"/>
                <w:lang w:eastAsia="es-CL"/>
              </w:rPr>
              <w:t>.</w:t>
            </w:r>
            <w:r w:rsidR="00351C43">
              <w:rPr>
                <w:rFonts w:eastAsia="Times New Roman" w:cs="Times New Roman"/>
                <w:bCs/>
                <w:color w:val="000000"/>
                <w:sz w:val="20"/>
                <w:szCs w:val="20"/>
                <w:lang w:eastAsia="es-CL"/>
              </w:rPr>
              <w:t xml:space="preserve"> </w:t>
            </w:r>
          </w:p>
        </w:tc>
      </w:tr>
      <w:tr w:rsidR="000C637A" w:rsidRPr="006062E2" w14:paraId="4910C9CE" w14:textId="77777777" w:rsidTr="00532709">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87EF1D8" w14:textId="77777777" w:rsidR="000C637A" w:rsidRPr="006062E2" w:rsidRDefault="000C637A" w:rsidP="00532709">
            <w:pPr>
              <w:spacing w:after="0" w:line="240" w:lineRule="auto"/>
              <w:rPr>
                <w:rFonts w:eastAsia="Times New Roman" w:cs="Times New Roman"/>
                <w:color w:val="000000"/>
                <w:lang w:eastAsia="es-CL"/>
              </w:rPr>
            </w:pPr>
          </w:p>
        </w:tc>
      </w:tr>
    </w:tbl>
    <w:p w14:paraId="241AB19D" w14:textId="77777777" w:rsidR="000C637A" w:rsidRPr="0069709C" w:rsidRDefault="000C637A">
      <w:pPr>
        <w:rPr>
          <w:rFonts w:ascii="Calibri" w:eastAsia="Calibri" w:hAnsi="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844"/>
        <w:gridCol w:w="2966"/>
        <w:gridCol w:w="3812"/>
        <w:gridCol w:w="2940"/>
      </w:tblGrid>
      <w:tr w:rsidR="008A15C8" w:rsidRPr="00D42470" w14:paraId="60002AF1" w14:textId="77777777" w:rsidTr="00B2538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8F496A" w14:textId="77777777" w:rsidR="008A15C8" w:rsidRPr="00D42470" w:rsidRDefault="008A15C8" w:rsidP="00B2538B">
            <w:pPr>
              <w:spacing w:after="0" w:line="240" w:lineRule="auto"/>
              <w:jc w:val="center"/>
              <w:rPr>
                <w:rFonts w:ascii="Calibri" w:eastAsia="Times New Roman" w:hAnsi="Calibri" w:cs="Times New Roman"/>
                <w:b/>
                <w:bCs/>
                <w:color w:val="000000"/>
                <w:sz w:val="20"/>
                <w:szCs w:val="20"/>
                <w:lang w:eastAsia="es-CL"/>
              </w:rPr>
            </w:pPr>
            <w:bookmarkStart w:id="122" w:name="_Toc352840404"/>
            <w:bookmarkStart w:id="123" w:name="_Toc352841464"/>
            <w:bookmarkStart w:id="124" w:name="_Toc447875253"/>
            <w:r w:rsidRPr="00D42470">
              <w:rPr>
                <w:rFonts w:ascii="Calibri" w:eastAsia="Times New Roman" w:hAnsi="Calibri" w:cs="Times New Roman"/>
                <w:b/>
                <w:bCs/>
                <w:color w:val="000000"/>
                <w:sz w:val="20"/>
                <w:szCs w:val="20"/>
                <w:lang w:eastAsia="es-CL"/>
              </w:rPr>
              <w:lastRenderedPageBreak/>
              <w:t>Registros</w:t>
            </w:r>
          </w:p>
        </w:tc>
      </w:tr>
      <w:tr w:rsidR="008A15C8" w:rsidRPr="00D42470" w14:paraId="17755DB7" w14:textId="77777777" w:rsidTr="00B2538B">
        <w:trPr>
          <w:trHeight w:val="2805"/>
          <w:jc w:val="center"/>
        </w:trPr>
        <w:tc>
          <w:tcPr>
            <w:tcW w:w="2516" w:type="pct"/>
            <w:gridSpan w:val="2"/>
            <w:tcBorders>
              <w:top w:val="nil"/>
              <w:left w:val="single" w:sz="4" w:space="0" w:color="auto"/>
              <w:right w:val="single" w:sz="4" w:space="0" w:color="auto"/>
            </w:tcBorders>
            <w:shd w:val="clear" w:color="auto" w:fill="auto"/>
            <w:noWrap/>
            <w:vAlign w:val="center"/>
            <w:hideMark/>
          </w:tcPr>
          <w:p w14:paraId="017C4BAD" w14:textId="6244C3F5" w:rsidR="008A15C8" w:rsidRPr="00D42470" w:rsidRDefault="00AE5B0D" w:rsidP="00B2538B">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702272" behindDoc="0" locked="0" layoutInCell="1" allowOverlap="1" wp14:anchorId="35A65847" wp14:editId="05D1EFBF">
                      <wp:simplePos x="0" y="0"/>
                      <wp:positionH relativeFrom="column">
                        <wp:posOffset>989330</wp:posOffset>
                      </wp:positionH>
                      <wp:positionV relativeFrom="paragraph">
                        <wp:posOffset>273685</wp:posOffset>
                      </wp:positionV>
                      <wp:extent cx="995045" cy="931545"/>
                      <wp:effectExtent l="19050" t="19050" r="52705" b="40005"/>
                      <wp:wrapNone/>
                      <wp:docPr id="15" name="Conector recto de flecha 15"/>
                      <wp:cNvGraphicFramePr/>
                      <a:graphic xmlns:a="http://schemas.openxmlformats.org/drawingml/2006/main">
                        <a:graphicData uri="http://schemas.microsoft.com/office/word/2010/wordprocessingShape">
                          <wps:wsp>
                            <wps:cNvCnPr/>
                            <wps:spPr>
                              <a:xfrm>
                                <a:off x="0" y="0"/>
                                <a:ext cx="995045" cy="931545"/>
                              </a:xfrm>
                              <a:prstGeom prst="straightConnector1">
                                <a:avLst/>
                              </a:prstGeom>
                              <a:ln w="28575">
                                <a:solidFill>
                                  <a:srgbClr val="FFFF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3B70510" id="_x0000_t32" coordsize="21600,21600" o:spt="32" o:oned="t" path="m,l21600,21600e" filled="f">
                      <v:path arrowok="t" fillok="f" o:connecttype="none"/>
                      <o:lock v:ext="edit" shapetype="t"/>
                    </v:shapetype>
                    <v:shape id="Conector recto de flecha 15" o:spid="_x0000_s1026" type="#_x0000_t32" style="position:absolute;margin-left:77.9pt;margin-top:21.55pt;width:78.35pt;height:73.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k5ABgIAAFwEAAAOAAAAZHJzL2Uyb0RvYy54bWysVE2P0zAQvSPxHyzfadJCYVs13UNLuSBY&#10;LfADXGecWHJsa2ya9t8zttssnwcQOTh2PG/mvedxNvfnwbATYNDONnw+qzkDK12rbdfwL58PL+44&#10;C1HYVhhnoeEXCPx++/zZZvRrWLjemRaQURIb1qNveB+jX1dVkD0MIsycB0ubyuEgIi2xq1oUI2Uf&#10;TLWo69fV6LD16CSEQF/3ZZNvc36lQMaPSgWIzDScuMU8Yh6Paay2G7HuUPheyysN8Q8sBqEtFZ1S&#10;7UUU7CvqX1INWqILTsWZdEPllNISsgZSM69/UvOpFx6yFjIn+Mmm8P/Syg+nB2S6pbNbcmbFQGe0&#10;o5OS0SHD9GItMGVA9oJRCPk1+rAm2M4+4HUV/AMm8WeFQ3qTLHbOHl8mj+EcmaSPq9WyfkWlJG2t&#10;Xs6XNKcs1RPYY4jvwA0sTRoeIgrd9ZFIFVbz7LM4vQ+xAG+AVNlYNjZ8cbd8s8xhwRndHrQxaTNg&#10;d9wZZCdBzXCgp87nT7V/CEv59iL0Ja6lWemSKLR5a1sWL55MiqiF7Qxc2RtLIpIzxYs8ixcDhdQj&#10;KPKY1BfyubthoiKkBBvnUyaKTjBFtCdgXeSka/En4DU+QSF3/t+AJ0Su7GycwIO2Dn9XPZ5vlFWJ&#10;vzlQdCcLjq695C7J1lAL55O+Xrd0R75fZ/jTT2H7DQAA//8DAFBLAwQUAAYACAAAACEA1f3Sp98A&#10;AAAKAQAADwAAAGRycy9kb3ducmV2LnhtbEyPO0/EMBCEeyT+g7VIdJyTC4lCiHPiIQpeBQfFlb54&#10;iSPidRT7LuHfs1RQjmY08029WdwgjjiF3pOCdJWAQGq96alT8PH+cFGCCFGT0YMnVPCNATbN6Umt&#10;K+NnesPjNnaCSyhUWoGNcaykDK1Fp8PKj0jsffrJ6chy6qSZ9MzlbpDrJCmk0z3xgtUj3llsv7YH&#10;p2C0O3qiIp/HcF88vqbZsnt+uVXq/Gy5uQYRcYl/YfjFZ3RomGnvD2SCGFjnOaNHBZdZCoIDWbrO&#10;QezZKa9KkE0t/19ofgAAAP//AwBQSwECLQAUAAYACAAAACEAtoM4kv4AAADhAQAAEwAAAAAAAAAA&#10;AAAAAAAAAAAAW0NvbnRlbnRfVHlwZXNdLnhtbFBLAQItABQABgAIAAAAIQA4/SH/1gAAAJQBAAAL&#10;AAAAAAAAAAAAAAAAAC8BAABfcmVscy8ucmVsc1BLAQItABQABgAIAAAAIQARNk5ABgIAAFwEAAAO&#10;AAAAAAAAAAAAAAAAAC4CAABkcnMvZTJvRG9jLnhtbFBLAQItABQABgAIAAAAIQDV/dKn3wAAAAoB&#10;AAAPAAAAAAAAAAAAAAAAAGAEAABkcnMvZG93bnJldi54bWxQSwUGAAAAAAQABADzAAAAbAUAAAAA&#10;" strokecolor="yellow" strokeweight="2.25pt">
                      <v:stroke dashstyle="dash" endarrow="block" joinstyle="miter"/>
                    </v:shape>
                  </w:pict>
                </mc:Fallback>
              </mc:AlternateContent>
            </w:r>
            <w:r w:rsidR="008A15C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E017D2">
              <w:rPr>
                <w:noProof/>
              </w:rPr>
              <w:drawing>
                <wp:inline distT="0" distB="0" distL="0" distR="0" wp14:anchorId="01A6A01E" wp14:editId="1C4D798B">
                  <wp:extent cx="4234815" cy="2892417"/>
                  <wp:effectExtent l="0" t="0" r="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4147" t="21815" r="33908" b="11449"/>
                          <a:stretch/>
                        </pic:blipFill>
                        <pic:spPr bwMode="auto">
                          <a:xfrm>
                            <a:off x="0" y="0"/>
                            <a:ext cx="4240261" cy="2896137"/>
                          </a:xfrm>
                          <a:prstGeom prst="rect">
                            <a:avLst/>
                          </a:prstGeom>
                          <a:ln>
                            <a:noFill/>
                          </a:ln>
                          <a:extLst>
                            <a:ext uri="{53640926-AAD7-44D8-BBD7-CCE9431645EC}">
                              <a14:shadowObscured xmlns:a14="http://schemas.microsoft.com/office/drawing/2010/main"/>
                            </a:ext>
                          </a:extLst>
                        </pic:spPr>
                      </pic:pic>
                    </a:graphicData>
                  </a:graphic>
                </wp:inline>
              </w:drawing>
            </w:r>
          </w:p>
        </w:tc>
        <w:tc>
          <w:tcPr>
            <w:tcW w:w="2484" w:type="pct"/>
            <w:gridSpan w:val="2"/>
            <w:tcBorders>
              <w:top w:val="nil"/>
              <w:left w:val="single" w:sz="4" w:space="0" w:color="auto"/>
              <w:right w:val="single" w:sz="4" w:space="0" w:color="auto"/>
            </w:tcBorders>
            <w:shd w:val="clear" w:color="auto" w:fill="auto"/>
            <w:noWrap/>
            <w:vAlign w:val="center"/>
            <w:hideMark/>
          </w:tcPr>
          <w:p w14:paraId="186FE372" w14:textId="0F18BC2B" w:rsidR="008A15C8" w:rsidRPr="00D42470" w:rsidRDefault="00AE5B0D" w:rsidP="00B2538B">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700224" behindDoc="0" locked="0" layoutInCell="1" allowOverlap="1" wp14:anchorId="42F77B96" wp14:editId="7B835861">
                      <wp:simplePos x="0" y="0"/>
                      <wp:positionH relativeFrom="column">
                        <wp:posOffset>2525395</wp:posOffset>
                      </wp:positionH>
                      <wp:positionV relativeFrom="paragraph">
                        <wp:posOffset>486410</wp:posOffset>
                      </wp:positionV>
                      <wp:extent cx="995045" cy="931545"/>
                      <wp:effectExtent l="19050" t="19050" r="52705" b="40005"/>
                      <wp:wrapNone/>
                      <wp:docPr id="12" name="Conector recto de flecha 12"/>
                      <wp:cNvGraphicFramePr/>
                      <a:graphic xmlns:a="http://schemas.openxmlformats.org/drawingml/2006/main">
                        <a:graphicData uri="http://schemas.microsoft.com/office/word/2010/wordprocessingShape">
                          <wps:wsp>
                            <wps:cNvCnPr/>
                            <wps:spPr>
                              <a:xfrm>
                                <a:off x="0" y="0"/>
                                <a:ext cx="995045" cy="931545"/>
                              </a:xfrm>
                              <a:prstGeom prst="straightConnector1">
                                <a:avLst/>
                              </a:prstGeom>
                              <a:ln w="28575">
                                <a:solidFill>
                                  <a:srgbClr val="FFFF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476F3A" id="Conector recto de flecha 12" o:spid="_x0000_s1026" type="#_x0000_t32" style="position:absolute;margin-left:198.85pt;margin-top:38.3pt;width:78.35pt;height:73.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HR7BwIAAFwEAAAOAAAAZHJzL2Uyb0RvYy54bWysVE2P0zAQvSPxHyzfadJCYVs13UNLuSBY&#10;LfADXGecWHJsa2ya9t8zttssnwcQOTh2PG/83ptxNvfnwbATYNDONnw+qzkDK12rbdfwL58PL+44&#10;C1HYVhhnoeEXCPx++/zZZvRrWLjemRaQURIb1qNveB+jX1dVkD0MIsycB0ubyuEgIi2xq1oUI2Uf&#10;TLWo69fV6LD16CSEQF/3ZZNvc36lQMaPSgWIzDScuMU8Yh6Paay2G7HuUPheyysN8Q8sBqEtHTql&#10;2oso2FfUv6QatEQXnIoz6YbKKaUlZA2kZl7/pOZTLzxkLWRO8JNN4f+llR9OD8h0S7VbcGbFQDXa&#10;UaVkdMgwvVgLTBmQvWAUQn6NPqwJtrMPeF0F/4BJ/FnhkN4ki52zx5fJYzhHJunjarWsXy05k7S1&#10;ejlf0pyyVE9gjyG+AzewNGl4iCh010ciVVjNs8/i9D7EArwB0snGsrHhi7vlm2UOC87o9qCNSZsB&#10;u+POIDsJaoYDPXWuP539Q1jKtxehL3EtzUqXRKHNW9uyePFkUkQtbGfgyt5YEpGcKV7kWbwYKKQe&#10;QZHHpL6Qz90NExUhJdg4nzJRdIIpoj0B6yInXYs/Aa/xCQq58/8GPCHyyc7GCTxo6/B3p8fzjbIq&#10;8TcHiu5kwdG1l9wl2Rpq4Vzp63VLd+T7dYY//RS23wAAAP//AwBQSwMEFAAGAAgAAAAhAGPTQRPh&#10;AAAACgEAAA8AAABkcnMvZG93bnJldi54bWxMj8tOwzAQRfdI/IM1SOyo06RJSohT8RALXosWFl26&#10;8RBHxGMrdpvw95gVLEf36N4z9WY2Azvh6HtLApaLBBhSa1VPnYCP98erNTAfJCk5WEIB3+hh05yf&#10;1bJSdqItnnahY7GEfCUF6BBcxblvNRrpF9YhxezTjkaGeI4dV6OcYrkZeJokBTeyp7igpcN7je3X&#10;7mgEOL2nZyryyfmH4ultmc37l9c7IS4v5tsbYAHn8AfDr35UhyY6HeyRlGeDgOy6LCMqoCwKYBHI&#10;89UK2EFAmmYZ8Kbm/19ofgAAAP//AwBQSwECLQAUAAYACAAAACEAtoM4kv4AAADhAQAAEwAAAAAA&#10;AAAAAAAAAAAAAAAAW0NvbnRlbnRfVHlwZXNdLnhtbFBLAQItABQABgAIAAAAIQA4/SH/1gAAAJQB&#10;AAALAAAAAAAAAAAAAAAAAC8BAABfcmVscy8ucmVsc1BLAQItABQABgAIAAAAIQA6mHR7BwIAAFwE&#10;AAAOAAAAAAAAAAAAAAAAAC4CAABkcnMvZTJvRG9jLnhtbFBLAQItABQABgAIAAAAIQBj00ET4QAA&#10;AAoBAAAPAAAAAAAAAAAAAAAAAGEEAABkcnMvZG93bnJldi54bWxQSwUGAAAAAAQABADzAAAAbwUA&#10;AAAA&#10;" strokecolor="yellow" strokeweight="2.25pt">
                      <v:stroke dashstyle="dash" endarrow="block" joinstyle="miter"/>
                    </v:shape>
                  </w:pict>
                </mc:Fallback>
              </mc:AlternateContent>
            </w:r>
            <w:r w:rsidR="00E017D2">
              <w:rPr>
                <w:noProof/>
              </w:rPr>
              <w:drawing>
                <wp:inline distT="0" distB="0" distL="0" distR="0" wp14:anchorId="23F651DA" wp14:editId="32A23554">
                  <wp:extent cx="4200002" cy="28067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7094" t="38251" r="36708" b="14068"/>
                          <a:stretch/>
                        </pic:blipFill>
                        <pic:spPr bwMode="auto">
                          <a:xfrm>
                            <a:off x="0" y="0"/>
                            <a:ext cx="4201213" cy="2807509"/>
                          </a:xfrm>
                          <a:prstGeom prst="rect">
                            <a:avLst/>
                          </a:prstGeom>
                          <a:ln>
                            <a:noFill/>
                          </a:ln>
                          <a:extLst>
                            <a:ext uri="{53640926-AAD7-44D8-BBD7-CCE9431645EC}">
                              <a14:shadowObscured xmlns:a14="http://schemas.microsoft.com/office/drawing/2010/main"/>
                            </a:ext>
                          </a:extLst>
                        </pic:spPr>
                      </pic:pic>
                    </a:graphicData>
                  </a:graphic>
                </wp:inline>
              </w:drawing>
            </w:r>
          </w:p>
        </w:tc>
      </w:tr>
      <w:tr w:rsidR="003E1E8E" w:rsidRPr="00D42470" w14:paraId="0937430E" w14:textId="77777777" w:rsidTr="00B2538B">
        <w:trPr>
          <w:trHeight w:val="300"/>
          <w:jc w:val="center"/>
        </w:trPr>
        <w:tc>
          <w:tcPr>
            <w:tcW w:w="1420" w:type="pct"/>
            <w:tcBorders>
              <w:top w:val="single" w:sz="4" w:space="0" w:color="auto"/>
              <w:left w:val="single" w:sz="4" w:space="0" w:color="auto"/>
              <w:bottom w:val="single" w:sz="4" w:space="0" w:color="auto"/>
              <w:right w:val="nil"/>
            </w:tcBorders>
            <w:shd w:val="clear" w:color="auto" w:fill="auto"/>
            <w:noWrap/>
            <w:vAlign w:val="center"/>
            <w:hideMark/>
          </w:tcPr>
          <w:p w14:paraId="0C98F789" w14:textId="2EF3CA9A" w:rsidR="008A15C8" w:rsidRPr="006B2A91" w:rsidRDefault="008A15C8" w:rsidP="00B2538B">
            <w:pPr>
              <w:spacing w:after="0" w:line="240" w:lineRule="auto"/>
              <w:contextualSpacing/>
              <w:outlineLvl w:val="1"/>
              <w:rPr>
                <w:rFonts w:ascii="Calibri" w:eastAsia="Times New Roman" w:hAnsi="Calibri" w:cs="Calibri"/>
                <w:b/>
                <w:color w:val="000000"/>
                <w:sz w:val="20"/>
                <w:szCs w:val="20"/>
                <w:lang w:eastAsia="es-CL"/>
              </w:rPr>
            </w:pPr>
            <w:bookmarkStart w:id="125" w:name="_Toc497484777"/>
            <w:bookmarkStart w:id="126" w:name="_Toc498334229"/>
            <w:bookmarkStart w:id="127" w:name="_Toc498595473"/>
            <w:bookmarkStart w:id="128" w:name="_Toc499735460"/>
            <w:bookmarkStart w:id="129" w:name="_Toc500249786"/>
            <w:bookmarkStart w:id="130" w:name="_Toc500315771"/>
            <w:bookmarkStart w:id="131" w:name="_Toc500407169"/>
            <w:bookmarkStart w:id="132" w:name="_Toc500407950"/>
            <w:bookmarkStart w:id="133" w:name="_Toc500931379"/>
            <w:bookmarkStart w:id="134" w:name="_Toc501104475"/>
            <w:bookmarkStart w:id="135" w:name="_Toc501373882"/>
            <w:bookmarkStart w:id="136" w:name="_Toc503175274"/>
            <w:bookmarkStart w:id="137" w:name="_Toc503363264"/>
            <w:bookmarkStart w:id="138" w:name="_Toc503790378"/>
            <w:bookmarkStart w:id="139" w:name="_Toc503791181"/>
            <w:bookmarkStart w:id="140" w:name="_Toc503854932"/>
            <w:bookmarkStart w:id="141" w:name="_Toc503947811"/>
            <w:bookmarkStart w:id="142" w:name="_Toc504554059"/>
            <w:r w:rsidRPr="006B2A91">
              <w:rPr>
                <w:rFonts w:ascii="Calibri" w:eastAsia="Calibri" w:hAnsi="Calibri" w:cs="Calibri"/>
                <w:b/>
                <w:sz w:val="20"/>
                <w:szCs w:val="20"/>
              </w:rPr>
              <w:t xml:space="preserve">Fotografía </w:t>
            </w:r>
            <w:r w:rsidR="00830094">
              <w:rPr>
                <w:rFonts w:ascii="Calibri" w:eastAsia="Calibri" w:hAnsi="Calibri" w:cs="Calibri"/>
                <w:b/>
                <w:sz w:val="20"/>
                <w:szCs w:val="20"/>
              </w:rPr>
              <w:t>1</w:t>
            </w:r>
            <w:r w:rsidRPr="006B2A91">
              <w:rPr>
                <w:rFonts w:ascii="Calibri" w:eastAsia="Calibri" w:hAnsi="Calibri" w:cs="Calibri"/>
                <w:b/>
                <w:sz w:val="20"/>
                <w:szCs w:val="20"/>
              </w:rPr>
              <w:t>.</w:t>
            </w:r>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p>
        </w:tc>
        <w:tc>
          <w:tcPr>
            <w:tcW w:w="109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5CE785" w14:textId="4718C854" w:rsidR="008A15C8" w:rsidRPr="006B2A91" w:rsidRDefault="008A15C8" w:rsidP="00B2538B">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6B2A91">
              <w:rPr>
                <w:rFonts w:ascii="Calibri" w:eastAsia="Times New Roman" w:hAnsi="Calibri" w:cs="Times New Roman"/>
                <w:color w:val="000000"/>
                <w:sz w:val="20"/>
                <w:szCs w:val="20"/>
                <w:lang w:eastAsia="es-CL"/>
              </w:rPr>
              <w:t xml:space="preserve"> </w:t>
            </w:r>
            <w:r w:rsidR="00E017D2">
              <w:rPr>
                <w:rFonts w:ascii="Calibri" w:eastAsia="Times New Roman" w:hAnsi="Calibri" w:cs="Times New Roman"/>
                <w:b/>
                <w:color w:val="000000"/>
                <w:sz w:val="20"/>
                <w:szCs w:val="20"/>
                <w:lang w:eastAsia="es-CL"/>
              </w:rPr>
              <w:t>20</w:t>
            </w:r>
            <w:r w:rsidRPr="004B3A9F">
              <w:rPr>
                <w:rFonts w:ascii="Calibri" w:eastAsia="Times New Roman" w:hAnsi="Calibri" w:cs="Times New Roman"/>
                <w:b/>
                <w:color w:val="000000"/>
                <w:sz w:val="20"/>
                <w:szCs w:val="20"/>
                <w:lang w:eastAsia="es-CL"/>
              </w:rPr>
              <w:t>-</w:t>
            </w:r>
            <w:r w:rsidR="00E017D2">
              <w:rPr>
                <w:rFonts w:ascii="Calibri" w:eastAsia="Times New Roman" w:hAnsi="Calibri" w:cs="Times New Roman"/>
                <w:b/>
                <w:color w:val="000000"/>
                <w:sz w:val="20"/>
                <w:szCs w:val="20"/>
                <w:lang w:eastAsia="es-CL"/>
              </w:rPr>
              <w:t>11</w:t>
            </w:r>
            <w:r w:rsidRPr="004B3A9F">
              <w:rPr>
                <w:rFonts w:ascii="Calibri" w:eastAsia="Times New Roman" w:hAnsi="Calibri" w:cs="Times New Roman"/>
                <w:b/>
                <w:color w:val="000000"/>
                <w:sz w:val="20"/>
                <w:szCs w:val="20"/>
                <w:lang w:eastAsia="es-CL"/>
              </w:rPr>
              <w:t>-20</w:t>
            </w:r>
            <w:r w:rsidR="00E017D2">
              <w:rPr>
                <w:rFonts w:ascii="Calibri" w:eastAsia="Times New Roman" w:hAnsi="Calibri" w:cs="Times New Roman"/>
                <w:b/>
                <w:color w:val="000000"/>
                <w:sz w:val="20"/>
                <w:szCs w:val="20"/>
                <w:lang w:eastAsia="es-CL"/>
              </w:rPr>
              <w:t>18</w:t>
            </w:r>
          </w:p>
        </w:tc>
        <w:tc>
          <w:tcPr>
            <w:tcW w:w="1402" w:type="pct"/>
            <w:tcBorders>
              <w:top w:val="single" w:sz="4" w:space="0" w:color="auto"/>
              <w:left w:val="nil"/>
              <w:bottom w:val="single" w:sz="4" w:space="0" w:color="auto"/>
              <w:right w:val="nil"/>
            </w:tcBorders>
            <w:shd w:val="clear" w:color="auto" w:fill="auto"/>
            <w:noWrap/>
            <w:vAlign w:val="center"/>
            <w:hideMark/>
          </w:tcPr>
          <w:p w14:paraId="7E2AC9F8" w14:textId="5C28413C" w:rsidR="008A15C8" w:rsidRPr="006B2A91" w:rsidRDefault="008A15C8" w:rsidP="00B2538B">
            <w:pPr>
              <w:spacing w:after="0" w:line="240" w:lineRule="auto"/>
              <w:contextualSpacing/>
              <w:outlineLvl w:val="1"/>
              <w:rPr>
                <w:rFonts w:ascii="Calibri" w:eastAsia="Calibri" w:hAnsi="Calibri" w:cs="Calibri"/>
                <w:b/>
                <w:sz w:val="20"/>
                <w:szCs w:val="20"/>
              </w:rPr>
            </w:pPr>
            <w:bookmarkStart w:id="143" w:name="_Toc497484778"/>
            <w:bookmarkStart w:id="144" w:name="_Toc498334230"/>
            <w:bookmarkStart w:id="145" w:name="_Toc498595474"/>
            <w:bookmarkStart w:id="146" w:name="_Toc499735461"/>
            <w:bookmarkStart w:id="147" w:name="_Toc500249787"/>
            <w:bookmarkStart w:id="148" w:name="_Toc500315772"/>
            <w:bookmarkStart w:id="149" w:name="_Toc500407170"/>
            <w:bookmarkStart w:id="150" w:name="_Toc500407951"/>
            <w:bookmarkStart w:id="151" w:name="_Toc500931380"/>
            <w:bookmarkStart w:id="152" w:name="_Toc501104476"/>
            <w:bookmarkStart w:id="153" w:name="_Toc501373883"/>
            <w:bookmarkStart w:id="154" w:name="_Toc503175275"/>
            <w:bookmarkStart w:id="155" w:name="_Toc503363265"/>
            <w:bookmarkStart w:id="156" w:name="_Toc503790379"/>
            <w:bookmarkStart w:id="157" w:name="_Toc503791182"/>
            <w:bookmarkStart w:id="158" w:name="_Toc503854933"/>
            <w:bookmarkStart w:id="159" w:name="_Toc503947812"/>
            <w:bookmarkStart w:id="160" w:name="_Toc504554060"/>
            <w:r w:rsidRPr="006B2A91">
              <w:rPr>
                <w:rFonts w:ascii="Calibri" w:eastAsia="Calibri" w:hAnsi="Calibri" w:cs="Calibri"/>
                <w:b/>
                <w:sz w:val="20"/>
                <w:szCs w:val="20"/>
              </w:rPr>
              <w:t xml:space="preserve">Fotografía </w:t>
            </w:r>
            <w:bookmarkEnd w:id="143"/>
            <w:bookmarkEnd w:id="144"/>
            <w:bookmarkEnd w:id="145"/>
            <w:bookmarkEnd w:id="146"/>
            <w:bookmarkEnd w:id="147"/>
            <w:bookmarkEnd w:id="148"/>
            <w:bookmarkEnd w:id="149"/>
            <w:bookmarkEnd w:id="150"/>
            <w:bookmarkEnd w:id="151"/>
            <w:bookmarkEnd w:id="152"/>
            <w:bookmarkEnd w:id="153"/>
            <w:r w:rsidR="00830094">
              <w:rPr>
                <w:rFonts w:ascii="Calibri" w:eastAsia="Calibri" w:hAnsi="Calibri" w:cs="Calibri"/>
                <w:b/>
                <w:sz w:val="20"/>
                <w:szCs w:val="20"/>
              </w:rPr>
              <w:t>2</w:t>
            </w:r>
            <w:r>
              <w:rPr>
                <w:rFonts w:ascii="Calibri" w:eastAsia="Calibri" w:hAnsi="Calibri" w:cs="Calibri"/>
                <w:b/>
                <w:sz w:val="20"/>
                <w:szCs w:val="20"/>
              </w:rPr>
              <w:t>.</w:t>
            </w:r>
            <w:bookmarkEnd w:id="154"/>
            <w:bookmarkEnd w:id="155"/>
            <w:bookmarkEnd w:id="156"/>
            <w:bookmarkEnd w:id="157"/>
            <w:bookmarkEnd w:id="158"/>
            <w:bookmarkEnd w:id="159"/>
            <w:bookmarkEnd w:id="160"/>
            <w:r>
              <w:rPr>
                <w:rFonts w:ascii="Calibri" w:eastAsia="Times New Roman" w:hAnsi="Calibri" w:cs="Times New Roman"/>
                <w:noProof/>
                <w:color w:val="000000"/>
                <w:sz w:val="20"/>
                <w:szCs w:val="20"/>
                <w:lang w:eastAsia="es-CL"/>
              </w:rPr>
              <w:t xml:space="preserve"> </w:t>
            </w:r>
          </w:p>
        </w:tc>
        <w:tc>
          <w:tcPr>
            <w:tcW w:w="108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931FC9" w14:textId="76ECD82C" w:rsidR="008A15C8" w:rsidRPr="006B2A91" w:rsidRDefault="008A15C8" w:rsidP="00B2538B">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sidR="0047006B">
              <w:rPr>
                <w:rFonts w:ascii="Calibri" w:eastAsia="Times New Roman" w:hAnsi="Calibri" w:cs="Times New Roman"/>
                <w:b/>
                <w:color w:val="000000"/>
                <w:sz w:val="20"/>
                <w:szCs w:val="20"/>
                <w:lang w:eastAsia="es-CL"/>
              </w:rPr>
              <w:t>20</w:t>
            </w:r>
            <w:r w:rsidR="0047006B" w:rsidRPr="004B3A9F">
              <w:rPr>
                <w:rFonts w:ascii="Calibri" w:eastAsia="Times New Roman" w:hAnsi="Calibri" w:cs="Times New Roman"/>
                <w:b/>
                <w:color w:val="000000"/>
                <w:sz w:val="20"/>
                <w:szCs w:val="20"/>
                <w:lang w:eastAsia="es-CL"/>
              </w:rPr>
              <w:t>-</w:t>
            </w:r>
            <w:r w:rsidR="0047006B">
              <w:rPr>
                <w:rFonts w:ascii="Calibri" w:eastAsia="Times New Roman" w:hAnsi="Calibri" w:cs="Times New Roman"/>
                <w:b/>
                <w:color w:val="000000"/>
                <w:sz w:val="20"/>
                <w:szCs w:val="20"/>
                <w:lang w:eastAsia="es-CL"/>
              </w:rPr>
              <w:t>11</w:t>
            </w:r>
            <w:r w:rsidR="0047006B" w:rsidRPr="004B3A9F">
              <w:rPr>
                <w:rFonts w:ascii="Calibri" w:eastAsia="Times New Roman" w:hAnsi="Calibri" w:cs="Times New Roman"/>
                <w:b/>
                <w:color w:val="000000"/>
                <w:sz w:val="20"/>
                <w:szCs w:val="20"/>
                <w:lang w:eastAsia="es-CL"/>
              </w:rPr>
              <w:t>-20</w:t>
            </w:r>
            <w:r w:rsidR="0047006B">
              <w:rPr>
                <w:rFonts w:ascii="Calibri" w:eastAsia="Times New Roman" w:hAnsi="Calibri" w:cs="Times New Roman"/>
                <w:b/>
                <w:color w:val="000000"/>
                <w:sz w:val="20"/>
                <w:szCs w:val="20"/>
                <w:lang w:eastAsia="es-CL"/>
              </w:rPr>
              <w:t>18</w:t>
            </w:r>
          </w:p>
        </w:tc>
      </w:tr>
      <w:tr w:rsidR="008A15C8" w:rsidRPr="00D42470" w14:paraId="0DF75A5E" w14:textId="77777777" w:rsidTr="00B2538B">
        <w:trPr>
          <w:trHeight w:val="827"/>
          <w:jc w:val="center"/>
        </w:trPr>
        <w:tc>
          <w:tcPr>
            <w:tcW w:w="251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8142C2E" w14:textId="5D56B403" w:rsidR="008A15C8" w:rsidRPr="00AD646F" w:rsidRDefault="008A15C8" w:rsidP="00B2538B">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BC0370">
              <w:rPr>
                <w:rFonts w:ascii="Calibri" w:eastAsia="Times New Roman" w:hAnsi="Calibri" w:cs="Times New Roman"/>
                <w:color w:val="000000"/>
                <w:sz w:val="20"/>
                <w:szCs w:val="20"/>
                <w:lang w:eastAsia="es-CL"/>
              </w:rPr>
              <w:t xml:space="preserve">Anexo “A” de Informe </w:t>
            </w:r>
            <w:r w:rsidR="00BC0370" w:rsidRPr="006477B3">
              <w:rPr>
                <w:b/>
                <w:bCs/>
              </w:rPr>
              <w:t xml:space="preserve">C.P. Calbuco Ord. </w:t>
            </w:r>
            <w:proofErr w:type="spellStart"/>
            <w:r w:rsidR="00BC0370" w:rsidRPr="006477B3">
              <w:rPr>
                <w:b/>
                <w:bCs/>
              </w:rPr>
              <w:t>N°</w:t>
            </w:r>
            <w:proofErr w:type="spellEnd"/>
            <w:r w:rsidR="00BC0370" w:rsidRPr="006477B3">
              <w:rPr>
                <w:b/>
                <w:bCs/>
              </w:rPr>
              <w:t xml:space="preserve"> 12.600/1015 (19.12.2018</w:t>
            </w:r>
            <w:r w:rsidR="00BC0370">
              <w:rPr>
                <w:b/>
                <w:bCs/>
              </w:rPr>
              <w:t xml:space="preserve">) </w:t>
            </w:r>
            <w:r w:rsidR="00BC0370">
              <w:rPr>
                <w:rFonts w:ascii="Calibri" w:eastAsia="Times New Roman" w:hAnsi="Calibri" w:cs="Times New Roman"/>
                <w:color w:val="000000"/>
                <w:sz w:val="20"/>
                <w:szCs w:val="20"/>
                <w:lang w:eastAsia="es-CL"/>
              </w:rPr>
              <w:t xml:space="preserve">en que se indica </w:t>
            </w:r>
            <w:r w:rsidR="0047006B">
              <w:rPr>
                <w:rFonts w:ascii="Calibri" w:eastAsia="Times New Roman" w:hAnsi="Calibri" w:cs="Times New Roman"/>
                <w:color w:val="000000"/>
                <w:sz w:val="20"/>
                <w:szCs w:val="20"/>
                <w:lang w:eastAsia="es-CL"/>
              </w:rPr>
              <w:t>“</w:t>
            </w:r>
            <w:r w:rsidR="00CD1383" w:rsidRPr="0047006B">
              <w:rPr>
                <w:rFonts w:ascii="Calibri" w:eastAsia="Times New Roman" w:hAnsi="Calibri" w:cs="Times New Roman"/>
                <w:i/>
                <w:iCs/>
                <w:color w:val="000000"/>
                <w:sz w:val="20"/>
                <w:szCs w:val="20"/>
                <w:lang w:eastAsia="es-CL"/>
              </w:rPr>
              <w:t>el sector demarcado es el lugar donde se pretende construir el astillero varadero, que queda frente a un centro de cultivo de mitílidos</w:t>
            </w:r>
            <w:r w:rsidR="0047006B">
              <w:rPr>
                <w:rFonts w:ascii="Calibri" w:eastAsia="Times New Roman" w:hAnsi="Calibri" w:cs="Times New Roman"/>
                <w:i/>
                <w:iCs/>
                <w:color w:val="000000"/>
                <w:sz w:val="20"/>
                <w:szCs w:val="20"/>
                <w:lang w:eastAsia="es-CL"/>
              </w:rPr>
              <w:t>”</w:t>
            </w:r>
            <w:r w:rsidRPr="0047006B">
              <w:rPr>
                <w:rFonts w:ascii="Calibri" w:eastAsia="Times New Roman" w:hAnsi="Calibri" w:cs="Times New Roman"/>
                <w:i/>
                <w:iCs/>
                <w:color w:val="000000"/>
                <w:sz w:val="20"/>
                <w:szCs w:val="20"/>
                <w:lang w:eastAsia="es-CL"/>
              </w:rPr>
              <w:t xml:space="preserve">. </w:t>
            </w:r>
          </w:p>
        </w:tc>
        <w:tc>
          <w:tcPr>
            <w:tcW w:w="248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8EFAE1D" w14:textId="6CE2A18C" w:rsidR="008A15C8" w:rsidRPr="00E34125" w:rsidRDefault="008A15C8" w:rsidP="00B2538B">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47006B">
              <w:rPr>
                <w:rFonts w:ascii="Calibri" w:eastAsia="Times New Roman" w:hAnsi="Calibri" w:cs="Times New Roman"/>
                <w:color w:val="000000"/>
                <w:sz w:val="20"/>
                <w:szCs w:val="20"/>
                <w:lang w:eastAsia="es-CL"/>
              </w:rPr>
              <w:t xml:space="preserve">Anexo “B” de Informe </w:t>
            </w:r>
            <w:r w:rsidR="0047006B" w:rsidRPr="006477B3">
              <w:rPr>
                <w:b/>
                <w:bCs/>
              </w:rPr>
              <w:t xml:space="preserve">C.P. Calbuco Ord. </w:t>
            </w:r>
            <w:proofErr w:type="spellStart"/>
            <w:r w:rsidR="0047006B" w:rsidRPr="006477B3">
              <w:rPr>
                <w:b/>
                <w:bCs/>
              </w:rPr>
              <w:t>N°</w:t>
            </w:r>
            <w:proofErr w:type="spellEnd"/>
            <w:r w:rsidR="0047006B" w:rsidRPr="006477B3">
              <w:rPr>
                <w:b/>
                <w:bCs/>
              </w:rPr>
              <w:t xml:space="preserve"> 12.600/1015 (19.12.2018</w:t>
            </w:r>
            <w:r w:rsidR="0047006B">
              <w:rPr>
                <w:b/>
                <w:bCs/>
              </w:rPr>
              <w:t xml:space="preserve">) </w:t>
            </w:r>
            <w:r w:rsidR="0047006B">
              <w:rPr>
                <w:rFonts w:ascii="Calibri" w:eastAsia="Times New Roman" w:hAnsi="Calibri" w:cs="Times New Roman"/>
                <w:color w:val="000000"/>
                <w:sz w:val="20"/>
                <w:szCs w:val="20"/>
                <w:lang w:eastAsia="es-CL"/>
              </w:rPr>
              <w:t>en que se señala “</w:t>
            </w:r>
            <w:r w:rsidR="0047006B" w:rsidRPr="0047006B">
              <w:rPr>
                <w:rFonts w:ascii="Calibri" w:eastAsia="Times New Roman" w:hAnsi="Calibri" w:cs="Times New Roman"/>
                <w:i/>
                <w:iCs/>
                <w:color w:val="000000"/>
                <w:sz w:val="20"/>
                <w:szCs w:val="20"/>
                <w:lang w:eastAsia="es-CL"/>
              </w:rPr>
              <w:t>el camino que han realizado con maquinaria pesada, destruyendo la vegetación del lugar</w:t>
            </w:r>
            <w:r w:rsidR="0047006B">
              <w:rPr>
                <w:rFonts w:ascii="Calibri" w:eastAsia="Times New Roman" w:hAnsi="Calibri" w:cs="Times New Roman"/>
                <w:i/>
                <w:iCs/>
                <w:color w:val="000000"/>
                <w:sz w:val="20"/>
                <w:szCs w:val="20"/>
                <w:lang w:eastAsia="es-CL"/>
              </w:rPr>
              <w:t>”</w:t>
            </w:r>
            <w:r w:rsidR="0047006B">
              <w:rPr>
                <w:rFonts w:ascii="Calibri" w:eastAsia="Times New Roman" w:hAnsi="Calibri" w:cs="Times New Roman"/>
                <w:color w:val="000000"/>
                <w:sz w:val="20"/>
                <w:szCs w:val="20"/>
                <w:lang w:eastAsia="es-CL"/>
              </w:rPr>
              <w:t>.</w:t>
            </w:r>
          </w:p>
        </w:tc>
      </w:tr>
      <w:tr w:rsidR="008A15C8" w:rsidRPr="00D42470" w14:paraId="03EEAF90" w14:textId="77777777" w:rsidTr="00B2538B">
        <w:trPr>
          <w:trHeight w:val="2793"/>
          <w:jc w:val="center"/>
        </w:trPr>
        <w:tc>
          <w:tcPr>
            <w:tcW w:w="2516" w:type="pct"/>
            <w:gridSpan w:val="2"/>
            <w:tcBorders>
              <w:top w:val="single" w:sz="4" w:space="0" w:color="000000"/>
              <w:left w:val="single" w:sz="4" w:space="0" w:color="auto"/>
              <w:right w:val="single" w:sz="4" w:space="0" w:color="auto"/>
            </w:tcBorders>
            <w:shd w:val="clear" w:color="auto" w:fill="auto"/>
            <w:noWrap/>
            <w:vAlign w:val="center"/>
            <w:hideMark/>
          </w:tcPr>
          <w:p w14:paraId="655274BB" w14:textId="4BF5AB22" w:rsidR="008A15C8" w:rsidRPr="00D42470" w:rsidRDefault="00AE5B0D" w:rsidP="00B2538B">
            <w:pPr>
              <w:spacing w:after="0" w:line="240" w:lineRule="auto"/>
              <w:jc w:val="center"/>
              <w:rPr>
                <w:rFonts w:ascii="Calibri" w:eastAsia="Times New Roman" w:hAnsi="Calibri" w:cs="Times New Roman"/>
                <w:color w:val="000000"/>
                <w:sz w:val="20"/>
                <w:szCs w:val="20"/>
                <w:lang w:eastAsia="es-CL"/>
              </w:rPr>
            </w:pPr>
            <w:r>
              <w:rPr>
                <w:noProof/>
              </w:rPr>
              <w:lastRenderedPageBreak/>
              <mc:AlternateContent>
                <mc:Choice Requires="wps">
                  <w:drawing>
                    <wp:anchor distT="0" distB="0" distL="114300" distR="114300" simplePos="0" relativeHeight="251704320" behindDoc="0" locked="0" layoutInCell="1" allowOverlap="1" wp14:anchorId="7C8496DE" wp14:editId="15DBE1A8">
                      <wp:simplePos x="0" y="0"/>
                      <wp:positionH relativeFrom="column">
                        <wp:posOffset>1383030</wp:posOffset>
                      </wp:positionH>
                      <wp:positionV relativeFrom="paragraph">
                        <wp:posOffset>744855</wp:posOffset>
                      </wp:positionV>
                      <wp:extent cx="995045" cy="931545"/>
                      <wp:effectExtent l="19050" t="19050" r="52705" b="40005"/>
                      <wp:wrapNone/>
                      <wp:docPr id="18" name="Conector recto de flecha 18"/>
                      <wp:cNvGraphicFramePr/>
                      <a:graphic xmlns:a="http://schemas.openxmlformats.org/drawingml/2006/main">
                        <a:graphicData uri="http://schemas.microsoft.com/office/word/2010/wordprocessingShape">
                          <wps:wsp>
                            <wps:cNvCnPr/>
                            <wps:spPr>
                              <a:xfrm>
                                <a:off x="0" y="0"/>
                                <a:ext cx="995045" cy="931545"/>
                              </a:xfrm>
                              <a:prstGeom prst="straightConnector1">
                                <a:avLst/>
                              </a:prstGeom>
                              <a:ln w="28575">
                                <a:solidFill>
                                  <a:srgbClr val="FFFF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6178FD" id="Conector recto de flecha 18" o:spid="_x0000_s1026" type="#_x0000_t32" style="position:absolute;margin-left:108.9pt;margin-top:58.65pt;width:78.35pt;height:73.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elqBwIAAFwEAAAOAAAAZHJzL2Uyb0RvYy54bWysVE2P0zAQvSPxHyzfadJCYVs13UNLuSBY&#10;LfADXGecWHJsa2ya9t8zttssnwcQOTh2PG/83ptxNvfnwbATYNDONnw+qzkDK12rbdfwL58PL+44&#10;C1HYVhhnoeEXCPx++/zZZvRrWLjemRaQURIb1qNveB+jX1dVkD0MIsycB0ubyuEgIi2xq1oUI2Uf&#10;TLWo69fV6LD16CSEQF/3ZZNvc36lQMaPSgWIzDScuMU8Yh6Paay2G7HuUPheyysN8Q8sBqEtHTql&#10;2oso2FfUv6QatEQXnIoz6YbKKaUlZA2kZl7/pOZTLzxkLWRO8JNN4f+llR9OD8h0S7WjSlkxUI12&#10;VCkZHTJML9YCUwZkLxiFkF+jD2uC7ewDXlfBP2ASf1Y4pDfJYufs8WXyGM6RSfq4Wi3rV0vOJG2t&#10;Xs6XNKcs1RPYY4jvwA0sTRoeIgrd9ZFIFVbz7LM4vQ+xAG+AdLKxbGz44m75ZpnDgjO6PWhj0mbA&#10;7rgzyE6CmuFAT53rT2f/EJby7UXoS1xLs9IlUWjz1rYsXjyZFFEL2xm4sjeWRCRnihd5Fi8GCqlH&#10;UOQxqS/kc3fDREVICTbOp0wUnWCKaE/AushJ1+JPwGt8gkLu/L8BT4h8srNxAg/aOvzd6fF8o6xK&#10;/M2BojtZcHTtJXdJtoZaOFf6et3SHfl+neFPP4XtNwAAAP//AwBQSwMEFAAGAAgAAAAhAHXTkAjg&#10;AAAACwEAAA8AAABkcnMvZG93bnJldi54bWxMj8tOwzAQRfdI/IM1SOyok6ZNUIhT8RALKCwoLLp0&#10;4yGOiMdR7Dbh7xlWsBydq3vPVJvZ9eKEY+g8KUgXCQikxpuOWgUf749X1yBC1GR07wkVfGOATX1+&#10;VunS+Ine8LSLreASCqVWYGMcSilDY9HpsPADErNPPzod+RxbaUY9cbnr5TJJcul0R7xg9YD3Fpuv&#10;3dEpGOyenilfT0N4yJ9e02zeb1/ulLq8mG9vQESc418YfvVZHWp2OvgjmSB6Bcu0YPXIIC0yEJzI&#10;itUaxIFRvkpA1pX8/0P9AwAA//8DAFBLAQItABQABgAIAAAAIQC2gziS/gAAAOEBAAATAAAAAAAA&#10;AAAAAAAAAAAAAABbQ29udGVudF9UeXBlc10ueG1sUEsBAi0AFAAGAAgAAAAhADj9If/WAAAAlAEA&#10;AAsAAAAAAAAAAAAAAAAALwEAAF9yZWxzLy5yZWxzUEsBAi0AFAAGAAgAAAAhACNN6WoHAgAAXAQA&#10;AA4AAAAAAAAAAAAAAAAALgIAAGRycy9lMm9Eb2MueG1sUEsBAi0AFAAGAAgAAAAhAHXTkAjgAAAA&#10;CwEAAA8AAAAAAAAAAAAAAAAAYQQAAGRycy9kb3ducmV2LnhtbFBLBQYAAAAABAAEAPMAAABuBQAA&#10;AAA=&#10;" strokecolor="yellow" strokeweight="2.25pt">
                      <v:stroke dashstyle="dash" endarrow="block" joinstyle="miter"/>
                    </v:shape>
                  </w:pict>
                </mc:Fallback>
              </mc:AlternateContent>
            </w:r>
            <w:r w:rsidR="008722B8">
              <w:rPr>
                <w:noProof/>
              </w:rPr>
              <w:drawing>
                <wp:inline distT="0" distB="0" distL="0" distR="0" wp14:anchorId="2C619FDA" wp14:editId="64F4D3DA">
                  <wp:extent cx="4195445" cy="2957332"/>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2673" t="26198" r="39581" b="13968"/>
                          <a:stretch/>
                        </pic:blipFill>
                        <pic:spPr bwMode="auto">
                          <a:xfrm>
                            <a:off x="0" y="0"/>
                            <a:ext cx="4204588" cy="2963777"/>
                          </a:xfrm>
                          <a:prstGeom prst="rect">
                            <a:avLst/>
                          </a:prstGeom>
                          <a:ln>
                            <a:noFill/>
                          </a:ln>
                          <a:extLst>
                            <a:ext uri="{53640926-AAD7-44D8-BBD7-CCE9431645EC}">
                              <a14:shadowObscured xmlns:a14="http://schemas.microsoft.com/office/drawing/2010/main"/>
                            </a:ext>
                          </a:extLst>
                        </pic:spPr>
                      </pic:pic>
                    </a:graphicData>
                  </a:graphic>
                </wp:inline>
              </w:drawing>
            </w:r>
          </w:p>
        </w:tc>
        <w:tc>
          <w:tcPr>
            <w:tcW w:w="2484" w:type="pct"/>
            <w:gridSpan w:val="2"/>
            <w:tcBorders>
              <w:top w:val="single" w:sz="4" w:space="0" w:color="000000"/>
              <w:right w:val="single" w:sz="4" w:space="0" w:color="auto"/>
            </w:tcBorders>
            <w:shd w:val="clear" w:color="auto" w:fill="auto"/>
            <w:vAlign w:val="center"/>
          </w:tcPr>
          <w:p w14:paraId="275506B2" w14:textId="06A989EB" w:rsidR="008A15C8" w:rsidRPr="00D42470" w:rsidRDefault="00AE5B0D" w:rsidP="00B2538B">
            <w:pPr>
              <w:spacing w:after="0" w:line="240" w:lineRule="auto"/>
              <w:jc w:val="center"/>
              <w:rPr>
                <w:rFonts w:ascii="Calibri" w:eastAsia="Times New Roman" w:hAnsi="Calibri" w:cs="Times New Roman"/>
                <w:color w:val="000000"/>
                <w:sz w:val="20"/>
                <w:szCs w:val="20"/>
                <w:lang w:eastAsia="es-CL"/>
              </w:rPr>
            </w:pPr>
            <w:r w:rsidRPr="004F3CBE">
              <w:rPr>
                <w:noProof/>
                <w:color w:val="BFBFBF" w:themeColor="background1" w:themeShade="BF"/>
              </w:rPr>
              <mc:AlternateContent>
                <mc:Choice Requires="wps">
                  <w:drawing>
                    <wp:anchor distT="0" distB="0" distL="114300" distR="114300" simplePos="0" relativeHeight="251708416" behindDoc="0" locked="0" layoutInCell="1" allowOverlap="1" wp14:anchorId="59EA2611" wp14:editId="1F2A997B">
                      <wp:simplePos x="0" y="0"/>
                      <wp:positionH relativeFrom="column">
                        <wp:posOffset>2612390</wp:posOffset>
                      </wp:positionH>
                      <wp:positionV relativeFrom="paragraph">
                        <wp:posOffset>320040</wp:posOffset>
                      </wp:positionV>
                      <wp:extent cx="997585" cy="391795"/>
                      <wp:effectExtent l="0" t="57150" r="12065" b="27305"/>
                      <wp:wrapNone/>
                      <wp:docPr id="22" name="Conector recto de flecha 22"/>
                      <wp:cNvGraphicFramePr/>
                      <a:graphic xmlns:a="http://schemas.openxmlformats.org/drawingml/2006/main">
                        <a:graphicData uri="http://schemas.microsoft.com/office/word/2010/wordprocessingShape">
                          <wps:wsp>
                            <wps:cNvCnPr/>
                            <wps:spPr>
                              <a:xfrm flipH="1" flipV="1">
                                <a:off x="0" y="0"/>
                                <a:ext cx="997585" cy="391795"/>
                              </a:xfrm>
                              <a:prstGeom prst="straightConnector1">
                                <a:avLst/>
                              </a:prstGeom>
                              <a:ln w="28575">
                                <a:solidFill>
                                  <a:srgbClr val="FFC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95AE79" id="Conector recto de flecha 22" o:spid="_x0000_s1026" type="#_x0000_t32" style="position:absolute;margin-left:205.7pt;margin-top:25.2pt;width:78.55pt;height:30.85pt;flip:x 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dU9EgIAAHAEAAAOAAAAZHJzL2Uyb0RvYy54bWysVMuu2yAQ3VfqPyD2jZ1UaR6KcxdJ0y6q&#10;9qqvPcFDjIQBDTRO/r4DJO570aobAp45M+cchmweLr1hZ8CgnW34dFJzBla6VttTwz99PDxbchai&#10;sK0wzkLDrxD4w/bpk83g1zBznTMtIKMiNqwH3/AuRr+uqiA76EWYOA+WgsphLyId8VS1KAaq3ptq&#10;VtcvqsFh69FJCIG+7kuQb3N9pUDGd0oFiMw0nLjFvGJej2mtthuxPqHwnZY3GuIfWPRCW2o6ltqL&#10;KNgX1L+U6rVEF5yKE+n6yimlJWQNpGZa/6TmQyc8ZC1kTvCjTeH/lZVvz4/IdNvw2YwzK3q6ox3d&#10;lIwOGaYf1gJTBmQnGKWQX4MPa4Lt7CPeTsE/YhJ/UdhTrvavaRR43n1OuxQjqeySfb+OvsMlMkkf&#10;V6vFfDnnTFLo+Wq6WM1Tn6oUTGCPIb4C17O0aXiIKPSpi0S0MC0txPlNiAV4BySwsWwgecv5Yp6Z&#10;BGd0e9DGpGDA03FnkJ0FDcjhsKvrPBPU+4e0VG8vQlfyWtqVyYlCm5e2ZfHqybiIWtiTgRt7Y0lE&#10;cqv4k3fxaqCQeg+KfCf1hXyeeBipCCnBxulYibITTBHtEVgXOemp/Al4y09QyK/hb8AjInd2No7g&#10;XluHv+seL3fKquTfHSi6kwVH117z5GRraKzzTd+eYHo3358z/NsfxfYrAAAA//8DAFBLAwQUAAYA&#10;CAAAACEAkPV7WOAAAAAKAQAADwAAAGRycy9kb3ducmV2LnhtbEyPwUrDQBCG74LvsIzgzW62JCGN&#10;2RSpaNFDwSp43WanSTA7G7LbNr6940lPwzAf/3x/tZ7dIM44hd6TBrVIQCA13vbUavh4f7orQIRo&#10;yJrBE2r4xgDr+vqqMqX1F3rD8z62gkMolEZDF+NYShmaDp0JCz8i8e3oJ2cir1Mr7WQuHO4GuUyS&#10;XDrTE3/ozIibDpuv/clpOL6svHrON8UqfXwtpk+7bXb5Vuvbm/nhHkTEOf7B8KvP6lCz08GfyAYx&#10;aEiVShnVkCU8GcjyIgNxYFItFci6kv8r1D8AAAD//wMAUEsBAi0AFAAGAAgAAAAhALaDOJL+AAAA&#10;4QEAABMAAAAAAAAAAAAAAAAAAAAAAFtDb250ZW50X1R5cGVzXS54bWxQSwECLQAUAAYACAAAACEA&#10;OP0h/9YAAACUAQAACwAAAAAAAAAAAAAAAAAvAQAAX3JlbHMvLnJlbHNQSwECLQAUAAYACAAAACEA&#10;zdXVPRICAABwBAAADgAAAAAAAAAAAAAAAAAuAgAAZHJzL2Uyb0RvYy54bWxQSwECLQAUAAYACAAA&#10;ACEAkPV7WOAAAAAKAQAADwAAAAAAAAAAAAAAAABsBAAAZHJzL2Rvd25yZXYueG1sUEsFBgAAAAAE&#10;AAQA8wAAAHkFAAAAAA==&#10;" strokecolor="#ffc000" strokeweight="2.25pt">
                      <v:stroke dashstyle="dash" endarrow="block" joinstyle="miter"/>
                    </v:shape>
                  </w:pict>
                </mc:Fallback>
              </mc:AlternateContent>
            </w:r>
            <w:r>
              <w:rPr>
                <w:noProof/>
              </w:rPr>
              <mc:AlternateContent>
                <mc:Choice Requires="wps">
                  <w:drawing>
                    <wp:anchor distT="0" distB="0" distL="114300" distR="114300" simplePos="0" relativeHeight="251706368" behindDoc="0" locked="0" layoutInCell="1" allowOverlap="1" wp14:anchorId="35FD1010" wp14:editId="7BEDD5BA">
                      <wp:simplePos x="0" y="0"/>
                      <wp:positionH relativeFrom="column">
                        <wp:posOffset>1692275</wp:posOffset>
                      </wp:positionH>
                      <wp:positionV relativeFrom="paragraph">
                        <wp:posOffset>779780</wp:posOffset>
                      </wp:positionV>
                      <wp:extent cx="995045" cy="931545"/>
                      <wp:effectExtent l="19050" t="19050" r="52705" b="40005"/>
                      <wp:wrapNone/>
                      <wp:docPr id="20" name="Conector recto de flecha 20"/>
                      <wp:cNvGraphicFramePr/>
                      <a:graphic xmlns:a="http://schemas.openxmlformats.org/drawingml/2006/main">
                        <a:graphicData uri="http://schemas.microsoft.com/office/word/2010/wordprocessingShape">
                          <wps:wsp>
                            <wps:cNvCnPr/>
                            <wps:spPr>
                              <a:xfrm>
                                <a:off x="0" y="0"/>
                                <a:ext cx="995045" cy="931545"/>
                              </a:xfrm>
                              <a:prstGeom prst="straightConnector1">
                                <a:avLst/>
                              </a:prstGeom>
                              <a:ln w="28575">
                                <a:solidFill>
                                  <a:srgbClr val="FFFF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CEE671" id="Conector recto de flecha 20" o:spid="_x0000_s1026" type="#_x0000_t32" style="position:absolute;margin-left:133.25pt;margin-top:61.4pt;width:78.35pt;height:73.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LvvBgIAAFwEAAAOAAAAZHJzL2Uyb0RvYy54bWysVE2P0zAQvSPxHyzfadJCYVs13UNLuSBY&#10;LfADXGecWHJsa2ya9t8zttssnwcQOTh2PG/mvedxNvfnwbATYNDONnw+qzkDK12rbdfwL58PL+44&#10;C1HYVhhnoeEXCPx++/zZZvRrWLjemRaQURIb1qNveB+jX1dVkD0MIsycB0ubyuEgIi2xq1oUI2Uf&#10;TLWo69fV6LD16CSEQF/3ZZNvc36lQMaPSgWIzDScuMU8Yh6Paay2G7HuUPheyysN8Q8sBqEtFZ1S&#10;7UUU7CvqX1INWqILTsWZdEPllNISsgZSM69/UvOpFx6yFjIn+Mmm8P/Syg+nB2S6bfiC7LFioDPa&#10;0UnJ6JBherEWmDIge8EohPwafVgTbGcf8LoK/gGT+LPCIb1JFjtnjy+Tx3COTNLH1WpZv1pyJmlr&#10;9XK+pDllqZ7AHkN8B25gadLwEFHoro9EqrCaZ5/F6X2IBXgDpMrGspGk3C3fLHNYcEa3B21M2gzY&#10;HXcG2UlQMxzoqbMeqv1DWMq3F6EvcS3NSpdEoc1b27J48WRSRC1sZ+DK3lgSkZwpXuRZvBgopB5B&#10;kcekvpDP3Q0TFSEl2DifMlF0gimiPQHrIiddiz8Br/EJCrnz/wY8IXJlZ+MEHrR1+Lvq8XyjrEr8&#10;zYGiO1lwdO0ld0m2hlo4n/T1uqU78v06w59+CttvAAAA//8DAFBLAwQUAAYACAAAACEAKndI2t8A&#10;AAALAQAADwAAAGRycy9kb3ducmV2LnhtbEyPy07DMBBF90j8gzVI7KhTl1gQ4lQ8xILXgsKiSzc2&#10;cUQ8tmK3CX/PdAXL0T26c269nv3ADnZMfUAFy0UBzGIbTI+dgs+Px4srYClrNHoIaBX82ATr5vSk&#10;1pUJE77bwyZ3jEowVVqByzlWnKfWWa/TIkSLlH2F0etM59hxM+qJyv3ARVFI7nWP9MHpaO+dbb83&#10;e68gui0+oyynmB7k09tyNW9fXu+UOj+bb2+AZTvnPxiO+qQODTntwh5NYoMCIWVJKAVC0AYiLsVK&#10;ANsdo+sSeFPz/xuaXwAAAP//AwBQSwECLQAUAAYACAAAACEAtoM4kv4AAADhAQAAEwAAAAAAAAAA&#10;AAAAAAAAAAAAW0NvbnRlbnRfVHlwZXNdLnhtbFBLAQItABQABgAIAAAAIQA4/SH/1gAAAJQBAAAL&#10;AAAAAAAAAAAAAAAAAC8BAABfcmVscy8ucmVsc1BLAQItABQABgAIAAAAIQDbKLvvBgIAAFwEAAAO&#10;AAAAAAAAAAAAAAAAAC4CAABkcnMvZTJvRG9jLnhtbFBLAQItABQABgAIAAAAIQAqd0ja3wAAAAsB&#10;AAAPAAAAAAAAAAAAAAAAAGAEAABkcnMvZG93bnJldi54bWxQSwUGAAAAAAQABADzAAAAbAUAAAAA&#10;" strokecolor="yellow" strokeweight="2.25pt">
                      <v:stroke dashstyle="dash" endarrow="block" joinstyle="miter"/>
                    </v:shape>
                  </w:pict>
                </mc:Fallback>
              </mc:AlternateContent>
            </w:r>
            <w:r w:rsidR="003E1E8E">
              <w:rPr>
                <w:noProof/>
              </w:rPr>
              <w:drawing>
                <wp:inline distT="0" distB="0" distL="0" distR="0" wp14:anchorId="2FAA771F" wp14:editId="61CAB2FF">
                  <wp:extent cx="4148368" cy="2893671"/>
                  <wp:effectExtent l="0" t="0" r="508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7388" t="32224" r="37220" b="20045"/>
                          <a:stretch/>
                        </pic:blipFill>
                        <pic:spPr bwMode="auto">
                          <a:xfrm>
                            <a:off x="0" y="0"/>
                            <a:ext cx="4213635" cy="2939198"/>
                          </a:xfrm>
                          <a:prstGeom prst="rect">
                            <a:avLst/>
                          </a:prstGeom>
                          <a:ln>
                            <a:noFill/>
                          </a:ln>
                          <a:extLst>
                            <a:ext uri="{53640926-AAD7-44D8-BBD7-CCE9431645EC}">
                              <a14:shadowObscured xmlns:a14="http://schemas.microsoft.com/office/drawing/2010/main"/>
                            </a:ext>
                          </a:extLst>
                        </pic:spPr>
                      </pic:pic>
                    </a:graphicData>
                  </a:graphic>
                </wp:inline>
              </w:drawing>
            </w:r>
          </w:p>
        </w:tc>
      </w:tr>
      <w:tr w:rsidR="003E1E8E" w:rsidRPr="00D42470" w14:paraId="027EF680" w14:textId="77777777" w:rsidTr="00B2538B">
        <w:trPr>
          <w:trHeight w:val="300"/>
          <w:jc w:val="center"/>
        </w:trPr>
        <w:tc>
          <w:tcPr>
            <w:tcW w:w="1420" w:type="pct"/>
            <w:tcBorders>
              <w:top w:val="single" w:sz="4" w:space="0" w:color="auto"/>
              <w:left w:val="single" w:sz="4" w:space="0" w:color="auto"/>
              <w:bottom w:val="single" w:sz="4" w:space="0" w:color="auto"/>
              <w:right w:val="nil"/>
            </w:tcBorders>
            <w:shd w:val="clear" w:color="auto" w:fill="auto"/>
            <w:noWrap/>
            <w:vAlign w:val="center"/>
            <w:hideMark/>
          </w:tcPr>
          <w:p w14:paraId="76D1D311" w14:textId="4248C661" w:rsidR="008A15C8" w:rsidRPr="006B2A91" w:rsidRDefault="008A15C8" w:rsidP="00B2538B">
            <w:pPr>
              <w:spacing w:after="0" w:line="240" w:lineRule="auto"/>
              <w:contextualSpacing/>
              <w:outlineLvl w:val="1"/>
              <w:rPr>
                <w:rFonts w:ascii="Calibri" w:eastAsia="Times New Roman" w:hAnsi="Calibri" w:cs="Calibri"/>
                <w:b/>
                <w:color w:val="000000"/>
                <w:sz w:val="20"/>
                <w:szCs w:val="20"/>
                <w:lang w:eastAsia="es-CL"/>
              </w:rPr>
            </w:pPr>
            <w:bookmarkStart w:id="161" w:name="_Toc497484779"/>
            <w:bookmarkStart w:id="162" w:name="_Toc498334231"/>
            <w:bookmarkStart w:id="163" w:name="_Toc498595475"/>
            <w:bookmarkStart w:id="164" w:name="_Toc499735462"/>
            <w:bookmarkStart w:id="165" w:name="_Toc500249788"/>
            <w:bookmarkStart w:id="166" w:name="_Toc500315773"/>
            <w:bookmarkStart w:id="167" w:name="_Toc500407171"/>
            <w:bookmarkStart w:id="168" w:name="_Toc500407952"/>
            <w:bookmarkStart w:id="169" w:name="_Toc500931381"/>
            <w:bookmarkStart w:id="170" w:name="_Toc501104477"/>
            <w:bookmarkStart w:id="171" w:name="_Toc501373884"/>
            <w:bookmarkStart w:id="172" w:name="_Toc503175276"/>
            <w:bookmarkStart w:id="173" w:name="_Toc503363266"/>
            <w:bookmarkStart w:id="174" w:name="_Toc503790380"/>
            <w:bookmarkStart w:id="175" w:name="_Toc503791183"/>
            <w:bookmarkStart w:id="176" w:name="_Toc503854934"/>
            <w:bookmarkStart w:id="177" w:name="_Toc503947813"/>
            <w:bookmarkStart w:id="178" w:name="_Toc504554061"/>
            <w:r w:rsidRPr="006B2A91">
              <w:rPr>
                <w:rFonts w:ascii="Calibri" w:eastAsia="Calibri" w:hAnsi="Calibri" w:cs="Calibri"/>
                <w:b/>
                <w:sz w:val="20"/>
                <w:szCs w:val="20"/>
              </w:rPr>
              <w:t>Fotografí</w:t>
            </w:r>
            <w:r>
              <w:rPr>
                <w:rFonts w:ascii="Calibri" w:eastAsia="Calibri" w:hAnsi="Calibri" w:cs="Calibri"/>
                <w:b/>
                <w:sz w:val="20"/>
                <w:szCs w:val="20"/>
              </w:rPr>
              <w:t xml:space="preserve">a </w:t>
            </w:r>
            <w:r w:rsidR="00830094">
              <w:rPr>
                <w:rFonts w:ascii="Calibri" w:eastAsia="Calibri" w:hAnsi="Calibri" w:cs="Calibri"/>
                <w:b/>
                <w:sz w:val="20"/>
                <w:szCs w:val="20"/>
              </w:rPr>
              <w:t>3</w:t>
            </w:r>
            <w:r w:rsidRPr="006B2A91">
              <w:rPr>
                <w:rFonts w:ascii="Calibri" w:eastAsia="Calibri" w:hAnsi="Calibri" w:cs="Calibri"/>
                <w:b/>
                <w:sz w:val="20"/>
                <w:szCs w:val="20"/>
              </w:rPr>
              <w:t>.</w:t>
            </w:r>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p>
        </w:tc>
        <w:tc>
          <w:tcPr>
            <w:tcW w:w="109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9B365F" w14:textId="10C8B44B" w:rsidR="008A15C8" w:rsidRPr="006B2A91" w:rsidRDefault="008A15C8" w:rsidP="00B2538B">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Pr>
                <w:rFonts w:ascii="Calibri" w:eastAsia="Times New Roman" w:hAnsi="Calibri" w:cs="Times New Roman"/>
                <w:b/>
                <w:color w:val="000000"/>
                <w:sz w:val="20"/>
                <w:szCs w:val="20"/>
                <w:lang w:eastAsia="es-CL"/>
              </w:rPr>
              <w:t xml:space="preserve"> </w:t>
            </w:r>
            <w:r w:rsidR="003E1E8E">
              <w:rPr>
                <w:rFonts w:ascii="Calibri" w:eastAsia="Times New Roman" w:hAnsi="Calibri" w:cs="Times New Roman"/>
                <w:b/>
                <w:color w:val="000000"/>
                <w:sz w:val="20"/>
                <w:szCs w:val="20"/>
                <w:lang w:eastAsia="es-CL"/>
              </w:rPr>
              <w:t>20</w:t>
            </w:r>
            <w:r w:rsidR="003E1E8E" w:rsidRPr="004B3A9F">
              <w:rPr>
                <w:rFonts w:ascii="Calibri" w:eastAsia="Times New Roman" w:hAnsi="Calibri" w:cs="Times New Roman"/>
                <w:b/>
                <w:color w:val="000000"/>
                <w:sz w:val="20"/>
                <w:szCs w:val="20"/>
                <w:lang w:eastAsia="es-CL"/>
              </w:rPr>
              <w:t>-</w:t>
            </w:r>
            <w:r w:rsidR="003E1E8E">
              <w:rPr>
                <w:rFonts w:ascii="Calibri" w:eastAsia="Times New Roman" w:hAnsi="Calibri" w:cs="Times New Roman"/>
                <w:b/>
                <w:color w:val="000000"/>
                <w:sz w:val="20"/>
                <w:szCs w:val="20"/>
                <w:lang w:eastAsia="es-CL"/>
              </w:rPr>
              <w:t>11</w:t>
            </w:r>
            <w:r w:rsidR="003E1E8E" w:rsidRPr="004B3A9F">
              <w:rPr>
                <w:rFonts w:ascii="Calibri" w:eastAsia="Times New Roman" w:hAnsi="Calibri" w:cs="Times New Roman"/>
                <w:b/>
                <w:color w:val="000000"/>
                <w:sz w:val="20"/>
                <w:szCs w:val="20"/>
                <w:lang w:eastAsia="es-CL"/>
              </w:rPr>
              <w:t>-20</w:t>
            </w:r>
            <w:r w:rsidR="003E1E8E">
              <w:rPr>
                <w:rFonts w:ascii="Calibri" w:eastAsia="Times New Roman" w:hAnsi="Calibri" w:cs="Times New Roman"/>
                <w:b/>
                <w:color w:val="000000"/>
                <w:sz w:val="20"/>
                <w:szCs w:val="20"/>
                <w:lang w:eastAsia="es-CL"/>
              </w:rPr>
              <w:t>18</w:t>
            </w:r>
          </w:p>
        </w:tc>
        <w:tc>
          <w:tcPr>
            <w:tcW w:w="1402" w:type="pct"/>
            <w:tcBorders>
              <w:top w:val="single" w:sz="4" w:space="0" w:color="auto"/>
              <w:left w:val="nil"/>
              <w:bottom w:val="single" w:sz="4" w:space="0" w:color="auto"/>
              <w:right w:val="nil"/>
            </w:tcBorders>
            <w:shd w:val="clear" w:color="auto" w:fill="auto"/>
            <w:noWrap/>
            <w:vAlign w:val="center"/>
            <w:hideMark/>
          </w:tcPr>
          <w:p w14:paraId="5F81DCCF" w14:textId="03626550" w:rsidR="008A15C8" w:rsidRPr="006B2A91" w:rsidRDefault="008A15C8" w:rsidP="00B2538B">
            <w:pPr>
              <w:spacing w:after="0" w:line="240" w:lineRule="auto"/>
              <w:contextualSpacing/>
              <w:outlineLvl w:val="1"/>
              <w:rPr>
                <w:rFonts w:ascii="Calibri" w:eastAsia="Calibri" w:hAnsi="Calibri" w:cs="Calibri"/>
                <w:b/>
                <w:sz w:val="20"/>
                <w:szCs w:val="20"/>
              </w:rPr>
            </w:pPr>
            <w:bookmarkStart w:id="179" w:name="_Toc497484780"/>
            <w:bookmarkStart w:id="180" w:name="_Toc498334232"/>
            <w:bookmarkStart w:id="181" w:name="_Toc498595476"/>
            <w:bookmarkStart w:id="182" w:name="_Toc499735463"/>
            <w:bookmarkStart w:id="183" w:name="_Toc500249789"/>
            <w:bookmarkStart w:id="184" w:name="_Toc500315774"/>
            <w:bookmarkStart w:id="185" w:name="_Toc500407172"/>
            <w:bookmarkStart w:id="186" w:name="_Toc500407953"/>
            <w:bookmarkStart w:id="187" w:name="_Toc500931382"/>
            <w:bookmarkStart w:id="188" w:name="_Toc501104478"/>
            <w:bookmarkStart w:id="189" w:name="_Toc501373885"/>
            <w:bookmarkStart w:id="190" w:name="_Toc503175277"/>
            <w:bookmarkStart w:id="191" w:name="_Toc503363267"/>
            <w:bookmarkStart w:id="192" w:name="_Toc503790381"/>
            <w:bookmarkStart w:id="193" w:name="_Toc503791184"/>
            <w:bookmarkStart w:id="194" w:name="_Toc503854935"/>
            <w:bookmarkStart w:id="195" w:name="_Toc503947814"/>
            <w:bookmarkStart w:id="196" w:name="_Toc504554062"/>
            <w:r w:rsidRPr="006B2A91">
              <w:rPr>
                <w:rFonts w:ascii="Calibri" w:eastAsia="Calibri" w:hAnsi="Calibri" w:cs="Calibri"/>
                <w:b/>
                <w:sz w:val="20"/>
                <w:szCs w:val="20"/>
              </w:rPr>
              <w:t xml:space="preserve">Fotografía </w:t>
            </w:r>
            <w:r w:rsidR="00830094">
              <w:rPr>
                <w:rFonts w:ascii="Calibri" w:eastAsia="Calibri" w:hAnsi="Calibri" w:cs="Calibri"/>
                <w:b/>
                <w:sz w:val="20"/>
                <w:szCs w:val="20"/>
              </w:rPr>
              <w:t>4</w:t>
            </w:r>
            <w:r w:rsidRPr="006B2A91">
              <w:rPr>
                <w:rFonts w:ascii="Calibri" w:eastAsia="Calibri" w:hAnsi="Calibri" w:cs="Calibri"/>
                <w:b/>
                <w:sz w:val="20"/>
                <w:szCs w:val="20"/>
              </w:rPr>
              <w:t>.</w:t>
            </w:r>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r>
              <w:rPr>
                <w:rFonts w:ascii="Calibri" w:eastAsia="Times New Roman" w:hAnsi="Calibri" w:cs="Times New Roman"/>
                <w:noProof/>
                <w:color w:val="000000"/>
                <w:sz w:val="20"/>
                <w:szCs w:val="20"/>
                <w:lang w:eastAsia="es-CL"/>
              </w:rPr>
              <w:t xml:space="preserve"> </w:t>
            </w:r>
          </w:p>
        </w:tc>
        <w:tc>
          <w:tcPr>
            <w:tcW w:w="108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00EC89" w14:textId="26F40EE1" w:rsidR="008A15C8" w:rsidRPr="006B2A91" w:rsidRDefault="008A15C8" w:rsidP="00B2538B">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sidR="003E1E8E">
              <w:rPr>
                <w:rFonts w:ascii="Calibri" w:eastAsia="Times New Roman" w:hAnsi="Calibri" w:cs="Times New Roman"/>
                <w:b/>
                <w:color w:val="000000"/>
                <w:sz w:val="20"/>
                <w:szCs w:val="20"/>
                <w:lang w:eastAsia="es-CL"/>
              </w:rPr>
              <w:t>20</w:t>
            </w:r>
            <w:r w:rsidR="003E1E8E" w:rsidRPr="004B3A9F">
              <w:rPr>
                <w:rFonts w:ascii="Calibri" w:eastAsia="Times New Roman" w:hAnsi="Calibri" w:cs="Times New Roman"/>
                <w:b/>
                <w:color w:val="000000"/>
                <w:sz w:val="20"/>
                <w:szCs w:val="20"/>
                <w:lang w:eastAsia="es-CL"/>
              </w:rPr>
              <w:t>-</w:t>
            </w:r>
            <w:r w:rsidR="003E1E8E">
              <w:rPr>
                <w:rFonts w:ascii="Calibri" w:eastAsia="Times New Roman" w:hAnsi="Calibri" w:cs="Times New Roman"/>
                <w:b/>
                <w:color w:val="000000"/>
                <w:sz w:val="20"/>
                <w:szCs w:val="20"/>
                <w:lang w:eastAsia="es-CL"/>
              </w:rPr>
              <w:t>11</w:t>
            </w:r>
            <w:r w:rsidR="003E1E8E" w:rsidRPr="004B3A9F">
              <w:rPr>
                <w:rFonts w:ascii="Calibri" w:eastAsia="Times New Roman" w:hAnsi="Calibri" w:cs="Times New Roman"/>
                <w:b/>
                <w:color w:val="000000"/>
                <w:sz w:val="20"/>
                <w:szCs w:val="20"/>
                <w:lang w:eastAsia="es-CL"/>
              </w:rPr>
              <w:t>-20</w:t>
            </w:r>
            <w:r w:rsidR="003E1E8E">
              <w:rPr>
                <w:rFonts w:ascii="Calibri" w:eastAsia="Times New Roman" w:hAnsi="Calibri" w:cs="Times New Roman"/>
                <w:b/>
                <w:color w:val="000000"/>
                <w:sz w:val="20"/>
                <w:szCs w:val="20"/>
                <w:lang w:eastAsia="es-CL"/>
              </w:rPr>
              <w:t>18</w:t>
            </w:r>
          </w:p>
        </w:tc>
      </w:tr>
      <w:tr w:rsidR="008A15C8" w:rsidRPr="00D42470" w14:paraId="2FC33CCF" w14:textId="77777777" w:rsidTr="00B2538B">
        <w:trPr>
          <w:trHeight w:val="850"/>
          <w:jc w:val="center"/>
        </w:trPr>
        <w:tc>
          <w:tcPr>
            <w:tcW w:w="2516"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BC33EDA" w14:textId="53ED26C8" w:rsidR="008A15C8" w:rsidRPr="006B2A91" w:rsidRDefault="008A15C8" w:rsidP="00B2538B">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3E1E8E">
              <w:rPr>
                <w:rFonts w:ascii="Calibri" w:eastAsia="Times New Roman" w:hAnsi="Calibri" w:cs="Times New Roman"/>
                <w:color w:val="000000"/>
                <w:sz w:val="20"/>
                <w:szCs w:val="20"/>
                <w:lang w:eastAsia="es-CL"/>
              </w:rPr>
              <w:t xml:space="preserve">Anexo “B” de Informe </w:t>
            </w:r>
            <w:r w:rsidR="003E1E8E" w:rsidRPr="006477B3">
              <w:rPr>
                <w:b/>
                <w:bCs/>
              </w:rPr>
              <w:t xml:space="preserve">C.P. Calbuco Ord. </w:t>
            </w:r>
            <w:proofErr w:type="spellStart"/>
            <w:r w:rsidR="003E1E8E" w:rsidRPr="006477B3">
              <w:rPr>
                <w:b/>
                <w:bCs/>
              </w:rPr>
              <w:t>N°</w:t>
            </w:r>
            <w:proofErr w:type="spellEnd"/>
            <w:r w:rsidR="003E1E8E" w:rsidRPr="006477B3">
              <w:rPr>
                <w:b/>
                <w:bCs/>
              </w:rPr>
              <w:t xml:space="preserve"> 12.600/1015 (19.12.2018</w:t>
            </w:r>
            <w:r w:rsidR="003E1E8E">
              <w:rPr>
                <w:b/>
                <w:bCs/>
              </w:rPr>
              <w:t xml:space="preserve">) </w:t>
            </w:r>
            <w:r w:rsidR="003E1E8E">
              <w:rPr>
                <w:rFonts w:ascii="Calibri" w:eastAsia="Times New Roman" w:hAnsi="Calibri" w:cs="Times New Roman"/>
                <w:color w:val="000000"/>
                <w:sz w:val="20"/>
                <w:szCs w:val="20"/>
                <w:lang w:eastAsia="es-CL"/>
              </w:rPr>
              <w:t>indicando “</w:t>
            </w:r>
            <w:r w:rsidR="003E1E8E" w:rsidRPr="003E1E8E">
              <w:rPr>
                <w:rFonts w:ascii="Calibri" w:eastAsia="Times New Roman" w:hAnsi="Calibri" w:cs="Times New Roman"/>
                <w:i/>
                <w:iCs/>
                <w:color w:val="000000"/>
                <w:sz w:val="20"/>
                <w:szCs w:val="20"/>
                <w:lang w:eastAsia="es-CL"/>
              </w:rPr>
              <w:t>se aprecia todo el material que se ha desplazado</w:t>
            </w:r>
            <w:r w:rsidR="003E1E8E">
              <w:rPr>
                <w:rFonts w:ascii="Calibri" w:eastAsia="Times New Roman" w:hAnsi="Calibri" w:cs="Times New Roman"/>
                <w:color w:val="000000"/>
                <w:sz w:val="20"/>
                <w:szCs w:val="20"/>
                <w:lang w:eastAsia="es-CL"/>
              </w:rPr>
              <w:t xml:space="preserve">”. </w:t>
            </w:r>
          </w:p>
        </w:tc>
        <w:tc>
          <w:tcPr>
            <w:tcW w:w="2484"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C4F0D6F" w14:textId="5D5E532B" w:rsidR="008A15C8" w:rsidRPr="006B2A91" w:rsidRDefault="008A15C8" w:rsidP="00B2538B">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3E1E8E">
              <w:rPr>
                <w:rFonts w:ascii="Calibri" w:eastAsia="Times New Roman" w:hAnsi="Calibri" w:cs="Times New Roman"/>
                <w:color w:val="000000"/>
                <w:sz w:val="20"/>
                <w:szCs w:val="20"/>
                <w:lang w:eastAsia="es-CL"/>
              </w:rPr>
              <w:t xml:space="preserve">Anexo “B” de Informe </w:t>
            </w:r>
            <w:r w:rsidR="003E1E8E" w:rsidRPr="006477B3">
              <w:rPr>
                <w:b/>
                <w:bCs/>
              </w:rPr>
              <w:t xml:space="preserve">C.P. Calbuco Ord. </w:t>
            </w:r>
            <w:proofErr w:type="spellStart"/>
            <w:r w:rsidR="003E1E8E" w:rsidRPr="006477B3">
              <w:rPr>
                <w:b/>
                <w:bCs/>
              </w:rPr>
              <w:t>N°</w:t>
            </w:r>
            <w:proofErr w:type="spellEnd"/>
            <w:r w:rsidR="003E1E8E" w:rsidRPr="006477B3">
              <w:rPr>
                <w:b/>
                <w:bCs/>
              </w:rPr>
              <w:t xml:space="preserve"> 12.600/1015 (19.12.2018</w:t>
            </w:r>
            <w:r w:rsidR="003E1E8E">
              <w:rPr>
                <w:b/>
                <w:bCs/>
              </w:rPr>
              <w:t xml:space="preserve">) </w:t>
            </w:r>
            <w:r w:rsidR="003E1E8E" w:rsidRPr="003E1E8E">
              <w:t xml:space="preserve">que </w:t>
            </w:r>
            <w:r w:rsidR="003E1E8E" w:rsidRPr="003E1E8E">
              <w:rPr>
                <w:rFonts w:ascii="Calibri" w:eastAsia="Times New Roman" w:hAnsi="Calibri" w:cs="Times New Roman"/>
                <w:color w:val="000000"/>
                <w:sz w:val="20"/>
                <w:szCs w:val="20"/>
                <w:lang w:eastAsia="es-CL"/>
              </w:rPr>
              <w:t>señala</w:t>
            </w:r>
            <w:r w:rsidR="003E1E8E">
              <w:rPr>
                <w:rFonts w:ascii="Calibri" w:eastAsia="Times New Roman" w:hAnsi="Calibri" w:cs="Times New Roman"/>
                <w:color w:val="000000"/>
                <w:sz w:val="20"/>
                <w:szCs w:val="20"/>
                <w:lang w:eastAsia="es-CL"/>
              </w:rPr>
              <w:t xml:space="preserve"> </w:t>
            </w:r>
            <w:r w:rsidR="00534F1D">
              <w:rPr>
                <w:rFonts w:ascii="Calibri" w:eastAsia="Times New Roman" w:hAnsi="Calibri" w:cs="Times New Roman"/>
                <w:color w:val="000000"/>
                <w:sz w:val="20"/>
                <w:szCs w:val="20"/>
                <w:lang w:eastAsia="es-CL"/>
              </w:rPr>
              <w:t>“</w:t>
            </w:r>
            <w:r w:rsidR="00534F1D" w:rsidRPr="00174CC8">
              <w:rPr>
                <w:rFonts w:ascii="Calibri" w:eastAsia="Times New Roman" w:hAnsi="Calibri" w:cs="Times New Roman"/>
                <w:i/>
                <w:iCs/>
                <w:color w:val="000000"/>
                <w:sz w:val="20"/>
                <w:szCs w:val="20"/>
                <w:lang w:eastAsia="es-CL"/>
              </w:rPr>
              <w:t xml:space="preserve">se aprecian 02 </w:t>
            </w:r>
            <w:r w:rsidR="00174CC8" w:rsidRPr="00174CC8">
              <w:rPr>
                <w:rFonts w:ascii="Calibri" w:eastAsia="Times New Roman" w:hAnsi="Calibri" w:cs="Times New Roman"/>
                <w:i/>
                <w:iCs/>
                <w:color w:val="000000"/>
                <w:sz w:val="20"/>
                <w:szCs w:val="20"/>
                <w:lang w:eastAsia="es-CL"/>
              </w:rPr>
              <w:t>tuberías</w:t>
            </w:r>
            <w:r w:rsidR="00534F1D" w:rsidRPr="00174CC8">
              <w:rPr>
                <w:rFonts w:ascii="Calibri" w:eastAsia="Times New Roman" w:hAnsi="Calibri" w:cs="Times New Roman"/>
                <w:i/>
                <w:iCs/>
                <w:color w:val="000000"/>
                <w:sz w:val="20"/>
                <w:szCs w:val="20"/>
                <w:lang w:eastAsia="es-CL"/>
              </w:rPr>
              <w:t xml:space="preserve"> utilizados para reemplazar la vertiente natural que había en el sector, además en frente a estos ductos donde se quiere construir el varadero se puede ver las boyas de la concesión </w:t>
            </w:r>
            <w:r w:rsidR="00174CC8" w:rsidRPr="00174CC8">
              <w:rPr>
                <w:rFonts w:ascii="Calibri" w:eastAsia="Times New Roman" w:hAnsi="Calibri" w:cs="Times New Roman"/>
                <w:i/>
                <w:iCs/>
                <w:color w:val="000000"/>
                <w:sz w:val="20"/>
                <w:szCs w:val="20"/>
                <w:lang w:eastAsia="es-CL"/>
              </w:rPr>
              <w:t>acuícola</w:t>
            </w:r>
            <w:r w:rsidR="00174CC8">
              <w:rPr>
                <w:rFonts w:ascii="Calibri" w:eastAsia="Times New Roman" w:hAnsi="Calibri" w:cs="Times New Roman"/>
                <w:color w:val="000000"/>
                <w:sz w:val="20"/>
                <w:szCs w:val="20"/>
                <w:lang w:eastAsia="es-CL"/>
              </w:rPr>
              <w:t>”</w:t>
            </w:r>
            <w:r>
              <w:rPr>
                <w:rFonts w:ascii="Calibri" w:eastAsia="Times New Roman" w:hAnsi="Calibri" w:cs="Times New Roman"/>
                <w:color w:val="000000"/>
                <w:sz w:val="20"/>
                <w:szCs w:val="20"/>
                <w:lang w:eastAsia="es-CL"/>
              </w:rPr>
              <w:t>.</w:t>
            </w:r>
          </w:p>
        </w:tc>
      </w:tr>
    </w:tbl>
    <w:p w14:paraId="06D60467" w14:textId="77777777" w:rsidR="00FA5AFC" w:rsidRDefault="00FA5AFC" w:rsidP="00341673"/>
    <w:p w14:paraId="244BF138" w14:textId="64478A79" w:rsidR="008A15C8" w:rsidRDefault="008A15C8" w:rsidP="00341673"/>
    <w:p w14:paraId="27983985" w14:textId="56DD1B9B" w:rsidR="002E16D5" w:rsidRDefault="002E16D5" w:rsidP="00341673"/>
    <w:p w14:paraId="7B78FCC5" w14:textId="6B860E3F" w:rsidR="002E16D5" w:rsidRDefault="002E16D5" w:rsidP="00341673"/>
    <w:p w14:paraId="10DD6A52" w14:textId="194480C4" w:rsidR="002E16D5" w:rsidRDefault="002E16D5" w:rsidP="00341673"/>
    <w:p w14:paraId="740CA2C9" w14:textId="23CDF314" w:rsidR="002E16D5" w:rsidRDefault="002E16D5" w:rsidP="00341673"/>
    <w:p w14:paraId="2EF31C0F" w14:textId="3F884477" w:rsidR="002E16D5" w:rsidRDefault="002E16D5" w:rsidP="00341673"/>
    <w:p w14:paraId="074D928C" w14:textId="77777777" w:rsidR="002E16D5" w:rsidRDefault="002E16D5" w:rsidP="00341673"/>
    <w:tbl>
      <w:tblPr>
        <w:tblW w:w="5000" w:type="pct"/>
        <w:jc w:val="center"/>
        <w:tblCellMar>
          <w:left w:w="70" w:type="dxa"/>
          <w:right w:w="70" w:type="dxa"/>
        </w:tblCellMar>
        <w:tblLook w:val="04A0" w:firstRow="1" w:lastRow="0" w:firstColumn="1" w:lastColumn="0" w:noHBand="0" w:noVBand="1"/>
      </w:tblPr>
      <w:tblGrid>
        <w:gridCol w:w="3941"/>
        <w:gridCol w:w="3041"/>
        <w:gridCol w:w="3714"/>
        <w:gridCol w:w="2866"/>
      </w:tblGrid>
      <w:tr w:rsidR="002E16D5" w:rsidRPr="00D42470" w14:paraId="7A3E4611" w14:textId="77777777" w:rsidTr="00D91AD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BA82F1" w14:textId="77777777" w:rsidR="002E16D5" w:rsidRPr="00D42470" w:rsidRDefault="002E16D5" w:rsidP="00D91AD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2E16D5" w:rsidRPr="00D42470" w14:paraId="43B28A42" w14:textId="77777777" w:rsidTr="00D91AD2">
        <w:trPr>
          <w:trHeight w:val="2805"/>
          <w:jc w:val="center"/>
        </w:trPr>
        <w:tc>
          <w:tcPr>
            <w:tcW w:w="2516" w:type="pct"/>
            <w:gridSpan w:val="2"/>
            <w:tcBorders>
              <w:top w:val="nil"/>
              <w:left w:val="single" w:sz="4" w:space="0" w:color="auto"/>
              <w:right w:val="single" w:sz="4" w:space="0" w:color="auto"/>
            </w:tcBorders>
            <w:shd w:val="clear" w:color="auto" w:fill="auto"/>
            <w:noWrap/>
            <w:vAlign w:val="center"/>
            <w:hideMark/>
          </w:tcPr>
          <w:p w14:paraId="4212F74E" w14:textId="79BDBC56" w:rsidR="002E16D5" w:rsidRPr="00D42470" w:rsidRDefault="002E16D5" w:rsidP="00D91AD2">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711488" behindDoc="0" locked="0" layoutInCell="1" allowOverlap="1" wp14:anchorId="09ACC5B2" wp14:editId="5917F3B8">
                      <wp:simplePos x="0" y="0"/>
                      <wp:positionH relativeFrom="column">
                        <wp:posOffset>1672590</wp:posOffset>
                      </wp:positionH>
                      <wp:positionV relativeFrom="paragraph">
                        <wp:posOffset>796290</wp:posOffset>
                      </wp:positionV>
                      <wp:extent cx="995045" cy="931545"/>
                      <wp:effectExtent l="19050" t="19050" r="52705" b="40005"/>
                      <wp:wrapNone/>
                      <wp:docPr id="23" name="Conector recto de flecha 23"/>
                      <wp:cNvGraphicFramePr/>
                      <a:graphic xmlns:a="http://schemas.openxmlformats.org/drawingml/2006/main">
                        <a:graphicData uri="http://schemas.microsoft.com/office/word/2010/wordprocessingShape">
                          <wps:wsp>
                            <wps:cNvCnPr/>
                            <wps:spPr>
                              <a:xfrm>
                                <a:off x="0" y="0"/>
                                <a:ext cx="995045" cy="931545"/>
                              </a:xfrm>
                              <a:prstGeom prst="straightConnector1">
                                <a:avLst/>
                              </a:prstGeom>
                              <a:ln w="28575">
                                <a:solidFill>
                                  <a:srgbClr val="FFFF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68AB03" id="Conector recto de flecha 23" o:spid="_x0000_s1026" type="#_x0000_t32" style="position:absolute;margin-left:131.7pt;margin-top:62.7pt;width:78.35pt;height:73.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mzBwIAAFwEAAAOAAAAZHJzL2Uyb0RvYy54bWysVMuu2yAQ3VfqPyD2jZ3cpr2J4txF0nRT&#10;tVd9fADBg42EAQ00Tv6+AyS+fS5a1QsMZs7MOYfBm4fzYNgJMGhnGz6f1ZyBla7Vtmv4l8+HF/ec&#10;hShsK4yz0PALBP6wff5sM/o1LFzvTAvIKIkN69E3vI/Rr6sqyB4GEWbOg6VN5XAQkZbYVS2KkbIP&#10;plrU9atqdNh6dBJCoK/7ssm3Ob9SIOMHpQJEZhpO3GIeMY/HNFbbjVh3KHyv5ZWG+AcWg9CWik6p&#10;9iIK9hX1L6kGLdEFp+JMuqFySmkJWQOpmdc/qfnUCw9ZC5kT/GRT+H9p5fvTIzLdNnxxx5kVA53R&#10;jk5KRocM04u1wJQB2QtGIeTX6MOaYDv7iNdV8I+YxJ8VDulNstg5e3yZPIZzZJI+rlbL+uWSM0lb&#10;q7v5kuaUpXoCewzxLbiBpUnDQ0Shuz4SqcJqnn0Wp3chFuANkCoby0aScr98vcxhwRndHrQxaTNg&#10;d9wZZCdBzXCgp87nT7V/CEv59iL0Ja6lWemSKLR5Y1sWL55MiqiF7Qxc2RtLIpIzxYs8ixcDhdRH&#10;UOQxqS/kc3fDREVICTbOp0wUnWCKaE/AushJ1+JPwGt8gkLu/L8BT4hc2dk4gQdtHf6uejzfKKsS&#10;f3Og6E4WHF17yV2SraEWzid9vW7pjny/zvCnn8L2GwAAAP//AwBQSwMEFAAGAAgAAAAhAKuz1vXg&#10;AAAACwEAAA8AAABkcnMvZG93bnJldi54bWxMj8tOwzAQRfdI/IM1SOyok7QNKMSpeIgFrwWFRZdu&#10;PMQR8diK3Sb8PcMKdjM6V3fO1JvZDeKIY+w9KcgXGQik1pueOgUf7w8XVyBi0mT04AkVfGOETXN6&#10;UuvK+Ine8LhNneASipVWYFMKlZSxteh0XPiAxOzTj04nXsdOmlFPXO4GWWRZKZ3uiS9YHfDOYvu1&#10;PTgFwe7oicr1FOJ9+fiaL+fd88utUudn8801iIRz+gvDrz6rQ8NOe38gE8WgoCiXK44yKNY8cGJV&#10;ZDmIPaPLIgfZ1PL/D80PAAAA//8DAFBLAQItABQABgAIAAAAIQC2gziS/gAAAOEBAAATAAAAAAAA&#10;AAAAAAAAAAAAAABbQ29udGVudF9UeXBlc10ueG1sUEsBAi0AFAAGAAgAAAAhADj9If/WAAAAlAEA&#10;AAsAAAAAAAAAAAAAAAAALwEAAF9yZWxzLy5yZWxzUEsBAi0AFAAGAAgAAAAhAL8PabMHAgAAXAQA&#10;AA4AAAAAAAAAAAAAAAAALgIAAGRycy9lMm9Eb2MueG1sUEsBAi0AFAAGAAgAAAAhAKuz1vXgAAAA&#10;CwEAAA8AAAAAAAAAAAAAAAAAYQQAAGRycy9kb3ducmV2LnhtbFBLBQYAAAAABAAEAPMAAABuBQAA&#10;AAA=&#10;" strokecolor="yellow" strokeweight="2.25pt">
                      <v:stroke dashstyle="dash" endarrow="block" joinstyle="miter"/>
                    </v:shape>
                  </w:pict>
                </mc:Fallback>
              </mc:AlternateContent>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B57DB3">
              <w:rPr>
                <w:noProof/>
              </w:rPr>
              <w:drawing>
                <wp:inline distT="0" distB="0" distL="0" distR="0" wp14:anchorId="7EEF3715" wp14:editId="2CCA38B6">
                  <wp:extent cx="4166385" cy="3073079"/>
                  <wp:effectExtent l="0" t="0" r="571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6341" t="21249" r="22388" b="11519"/>
                          <a:stretch/>
                        </pic:blipFill>
                        <pic:spPr bwMode="auto">
                          <a:xfrm>
                            <a:off x="0" y="0"/>
                            <a:ext cx="4186569" cy="3087967"/>
                          </a:xfrm>
                          <a:prstGeom prst="rect">
                            <a:avLst/>
                          </a:prstGeom>
                          <a:ln>
                            <a:noFill/>
                          </a:ln>
                          <a:extLst>
                            <a:ext uri="{53640926-AAD7-44D8-BBD7-CCE9431645EC}">
                              <a14:shadowObscured xmlns:a14="http://schemas.microsoft.com/office/drawing/2010/main"/>
                            </a:ext>
                          </a:extLst>
                        </pic:spPr>
                      </pic:pic>
                    </a:graphicData>
                  </a:graphic>
                </wp:inline>
              </w:drawing>
            </w:r>
          </w:p>
        </w:tc>
        <w:tc>
          <w:tcPr>
            <w:tcW w:w="2484" w:type="pct"/>
            <w:gridSpan w:val="2"/>
            <w:tcBorders>
              <w:top w:val="nil"/>
              <w:left w:val="single" w:sz="4" w:space="0" w:color="auto"/>
              <w:right w:val="single" w:sz="4" w:space="0" w:color="auto"/>
            </w:tcBorders>
            <w:shd w:val="clear" w:color="auto" w:fill="auto"/>
            <w:noWrap/>
            <w:vAlign w:val="center"/>
            <w:hideMark/>
          </w:tcPr>
          <w:p w14:paraId="6CA6525C" w14:textId="122FF89D" w:rsidR="002E16D5" w:rsidRPr="00D42470" w:rsidRDefault="006D31FA" w:rsidP="00D91AD2">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710464" behindDoc="0" locked="0" layoutInCell="1" allowOverlap="1" wp14:anchorId="7A5B3F7A" wp14:editId="2392C50C">
                      <wp:simplePos x="0" y="0"/>
                      <wp:positionH relativeFrom="column">
                        <wp:posOffset>1285240</wp:posOffset>
                      </wp:positionH>
                      <wp:positionV relativeFrom="paragraph">
                        <wp:posOffset>831850</wp:posOffset>
                      </wp:positionV>
                      <wp:extent cx="1031240" cy="1091565"/>
                      <wp:effectExtent l="38100" t="19050" r="16510" b="51435"/>
                      <wp:wrapNone/>
                      <wp:docPr id="32" name="Conector recto de flecha 32"/>
                      <wp:cNvGraphicFramePr/>
                      <a:graphic xmlns:a="http://schemas.openxmlformats.org/drawingml/2006/main">
                        <a:graphicData uri="http://schemas.microsoft.com/office/word/2010/wordprocessingShape">
                          <wps:wsp>
                            <wps:cNvCnPr/>
                            <wps:spPr>
                              <a:xfrm flipH="1">
                                <a:off x="0" y="0"/>
                                <a:ext cx="1031240" cy="1091565"/>
                              </a:xfrm>
                              <a:prstGeom prst="straightConnector1">
                                <a:avLst/>
                              </a:prstGeom>
                              <a:ln w="28575">
                                <a:solidFill>
                                  <a:srgbClr val="FFFF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20AE33" id="Conector recto de flecha 32" o:spid="_x0000_s1026" type="#_x0000_t32" style="position:absolute;margin-left:101.2pt;margin-top:65.5pt;width:81.2pt;height:85.95pt;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SzqDAIAAGgEAAAOAAAAZHJzL2Uyb0RvYy54bWysVMuu2yAQ3VfqPyD2je3c5vY2inMXSdMu&#10;qjbq4wMIHmIkDGigcfL3HSBxn1LVql5gMHPOnDkMXj2eB8NOgEE72/JmVnMGVrpO22PLP3/aPXvg&#10;LERhO2GchZZfIPDH9dMnq9EvYe56ZzpARiQ2LEff8j5Gv6yqIHsYRJg5D5Y2lcNBRFrisepQjMQ+&#10;mGpe1/fV6LDz6CSEQF+3ZZOvM79SION7pQJEZlpO2mIeMY+HNFbrlVgeUfhey6sM8Q8qBqEtJZ2o&#10;tiIK9gX1L1SDluiCU3Em3VA5pbSEXANV09Q/VfOxFx5yLWRO8JNN4f/RynenPTLdtfxuzpkVA53R&#10;hk5KRocM04t1wJQB2QtGIeTX6MOSYBu7x+sq+D2m4s8KB4rV/g21QraDCmTn7PZlchvOkUn62NR3&#10;zfw5HYqkvaZ+2SzuF4m/KkSJ0GOIr8ENLE1aHiIKfewjCSwKSxJxehtiAd4ACWwsG1s+f1i8WGQt&#10;wRnd7bQxaTPg8bAxyE6CGmNHT517gXL/EJb4tiL0Ja6jWemYKLR5ZTsWL54Mi6iFPRq4qjeWikgu&#10;FV/yLF4MFFEfQJHfqf6iKnU6TFKElGBjMzFRdIIpkj0B6z8Dr/EJCvkW/A14QuTMzsYJPGjr8HfZ&#10;4/kmWZX4mwOl7mTBwXWX3DHZGmrnfNLXq5fuy/frDP/2g1h/BQAA//8DAFBLAwQUAAYACAAAACEA&#10;x1d/U+AAAAALAQAADwAAAGRycy9kb3ducmV2LnhtbEyPzU7DMBCE70i8g7VIXBB1mlalDXEqxM8F&#10;ToRcenPibRyI11HsNuHtWU5w29F8mp3J97PrxRnH0HlSsFwkIJAabzpqFVQfL7dbECFqMrr3hAq+&#10;McC+uLzIdWb8RO94LmMrOIRCphXYGIdMytBYdDos/IDE3tGPTkeWYyvNqCcOd71Mk2Qjne6IP1g9&#10;4KPF5qs8OQXuebqrXo/toXqiG/nZbN9KZ2ulrq/mh3sQEef4B8Nvfa4OBXeq/YlMEL2CNEnXjLKx&#10;WvIoJlabNY+p+UjSHcgil/83FD8AAAD//wMAUEsBAi0AFAAGAAgAAAAhALaDOJL+AAAA4QEAABMA&#10;AAAAAAAAAAAAAAAAAAAAAFtDb250ZW50X1R5cGVzXS54bWxQSwECLQAUAAYACAAAACEAOP0h/9YA&#10;AACUAQAACwAAAAAAAAAAAAAAAAAvAQAAX3JlbHMvLnJlbHNQSwECLQAUAAYACAAAACEAWRUs6gwC&#10;AABoBAAADgAAAAAAAAAAAAAAAAAuAgAAZHJzL2Uyb0RvYy54bWxQSwECLQAUAAYACAAAACEAx1d/&#10;U+AAAAALAQAADwAAAAAAAAAAAAAAAABmBAAAZHJzL2Rvd25yZXYueG1sUEsFBgAAAAAEAAQA8wAA&#10;AHMFAAAAAA==&#10;" strokecolor="yellow" strokeweight="2.25pt">
                      <v:stroke dashstyle="dash" endarrow="block" joinstyle="miter"/>
                    </v:shape>
                  </w:pict>
                </mc:Fallback>
              </mc:AlternateContent>
            </w:r>
            <w:r>
              <w:rPr>
                <w:noProof/>
              </w:rPr>
              <w:drawing>
                <wp:inline distT="0" distB="0" distL="0" distR="0" wp14:anchorId="675164BC" wp14:editId="001BC45F">
                  <wp:extent cx="4018590" cy="3044142"/>
                  <wp:effectExtent l="0" t="0" r="1270" b="444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5970" t="22176" r="23010" b="9113"/>
                          <a:stretch/>
                        </pic:blipFill>
                        <pic:spPr bwMode="auto">
                          <a:xfrm>
                            <a:off x="0" y="0"/>
                            <a:ext cx="4038749" cy="3059413"/>
                          </a:xfrm>
                          <a:prstGeom prst="rect">
                            <a:avLst/>
                          </a:prstGeom>
                          <a:ln>
                            <a:noFill/>
                          </a:ln>
                          <a:extLst>
                            <a:ext uri="{53640926-AAD7-44D8-BBD7-CCE9431645EC}">
                              <a14:shadowObscured xmlns:a14="http://schemas.microsoft.com/office/drawing/2010/main"/>
                            </a:ext>
                          </a:extLst>
                        </pic:spPr>
                      </pic:pic>
                    </a:graphicData>
                  </a:graphic>
                </wp:inline>
              </w:drawing>
            </w:r>
          </w:p>
        </w:tc>
      </w:tr>
      <w:tr w:rsidR="001831A1" w:rsidRPr="00D42470" w14:paraId="582B2390" w14:textId="77777777" w:rsidTr="00D91AD2">
        <w:trPr>
          <w:trHeight w:val="300"/>
          <w:jc w:val="center"/>
        </w:trPr>
        <w:tc>
          <w:tcPr>
            <w:tcW w:w="1420" w:type="pct"/>
            <w:tcBorders>
              <w:top w:val="single" w:sz="4" w:space="0" w:color="auto"/>
              <w:left w:val="single" w:sz="4" w:space="0" w:color="auto"/>
              <w:bottom w:val="single" w:sz="4" w:space="0" w:color="auto"/>
              <w:right w:val="nil"/>
            </w:tcBorders>
            <w:shd w:val="clear" w:color="auto" w:fill="auto"/>
            <w:noWrap/>
            <w:vAlign w:val="center"/>
            <w:hideMark/>
          </w:tcPr>
          <w:p w14:paraId="336EE31D" w14:textId="45B2754E" w:rsidR="002E16D5" w:rsidRPr="006B2A91" w:rsidRDefault="002E16D5" w:rsidP="00D91AD2">
            <w:pPr>
              <w:spacing w:after="0" w:line="240" w:lineRule="auto"/>
              <w:contextualSpacing/>
              <w:outlineLvl w:val="1"/>
              <w:rPr>
                <w:rFonts w:ascii="Calibri" w:eastAsia="Times New Roman" w:hAnsi="Calibri" w:cs="Calibri"/>
                <w:b/>
                <w:color w:val="000000"/>
                <w:sz w:val="20"/>
                <w:szCs w:val="20"/>
                <w:lang w:eastAsia="es-CL"/>
              </w:rPr>
            </w:pPr>
            <w:r w:rsidRPr="006B2A91">
              <w:rPr>
                <w:rFonts w:ascii="Calibri" w:eastAsia="Calibri" w:hAnsi="Calibri" w:cs="Calibri"/>
                <w:b/>
                <w:sz w:val="20"/>
                <w:szCs w:val="20"/>
              </w:rPr>
              <w:t xml:space="preserve">Fotografía </w:t>
            </w:r>
            <w:r w:rsidR="00830094">
              <w:rPr>
                <w:rFonts w:ascii="Calibri" w:eastAsia="Calibri" w:hAnsi="Calibri" w:cs="Calibri"/>
                <w:b/>
                <w:sz w:val="20"/>
                <w:szCs w:val="20"/>
              </w:rPr>
              <w:t>5</w:t>
            </w:r>
            <w:r w:rsidRPr="006B2A91">
              <w:rPr>
                <w:rFonts w:ascii="Calibri" w:eastAsia="Calibri" w:hAnsi="Calibri" w:cs="Calibri"/>
                <w:b/>
                <w:sz w:val="20"/>
                <w:szCs w:val="20"/>
              </w:rPr>
              <w:t>.</w:t>
            </w:r>
          </w:p>
        </w:tc>
        <w:tc>
          <w:tcPr>
            <w:tcW w:w="109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0BA0E8" w14:textId="77777777" w:rsidR="002E16D5" w:rsidRPr="006B2A91" w:rsidRDefault="002E16D5" w:rsidP="00D91AD2">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6B2A91">
              <w:rPr>
                <w:rFonts w:ascii="Calibri" w:eastAsia="Times New Roman" w:hAnsi="Calibri" w:cs="Times New Roman"/>
                <w:color w:val="000000"/>
                <w:sz w:val="20"/>
                <w:szCs w:val="20"/>
                <w:lang w:eastAsia="es-CL"/>
              </w:rPr>
              <w:t xml:space="preserve"> </w:t>
            </w:r>
            <w:r>
              <w:rPr>
                <w:rFonts w:ascii="Calibri" w:eastAsia="Times New Roman" w:hAnsi="Calibri" w:cs="Times New Roman"/>
                <w:b/>
                <w:color w:val="000000"/>
                <w:sz w:val="20"/>
                <w:szCs w:val="20"/>
                <w:lang w:eastAsia="es-CL"/>
              </w:rPr>
              <w:t>20</w:t>
            </w:r>
            <w:r w:rsidRPr="004B3A9F">
              <w:rPr>
                <w:rFonts w:ascii="Calibri" w:eastAsia="Times New Roman" w:hAnsi="Calibri" w:cs="Times New Roman"/>
                <w:b/>
                <w:color w:val="000000"/>
                <w:sz w:val="20"/>
                <w:szCs w:val="20"/>
                <w:lang w:eastAsia="es-CL"/>
              </w:rPr>
              <w:t>-</w:t>
            </w:r>
            <w:r>
              <w:rPr>
                <w:rFonts w:ascii="Calibri" w:eastAsia="Times New Roman" w:hAnsi="Calibri" w:cs="Times New Roman"/>
                <w:b/>
                <w:color w:val="000000"/>
                <w:sz w:val="20"/>
                <w:szCs w:val="20"/>
                <w:lang w:eastAsia="es-CL"/>
              </w:rPr>
              <w:t>11</w:t>
            </w:r>
            <w:r w:rsidRPr="004B3A9F">
              <w:rPr>
                <w:rFonts w:ascii="Calibri" w:eastAsia="Times New Roman" w:hAnsi="Calibri" w:cs="Times New Roman"/>
                <w:b/>
                <w:color w:val="000000"/>
                <w:sz w:val="20"/>
                <w:szCs w:val="20"/>
                <w:lang w:eastAsia="es-CL"/>
              </w:rPr>
              <w:t>-20</w:t>
            </w:r>
            <w:r>
              <w:rPr>
                <w:rFonts w:ascii="Calibri" w:eastAsia="Times New Roman" w:hAnsi="Calibri" w:cs="Times New Roman"/>
                <w:b/>
                <w:color w:val="000000"/>
                <w:sz w:val="20"/>
                <w:szCs w:val="20"/>
                <w:lang w:eastAsia="es-CL"/>
              </w:rPr>
              <w:t>18</w:t>
            </w:r>
          </w:p>
        </w:tc>
        <w:tc>
          <w:tcPr>
            <w:tcW w:w="1402" w:type="pct"/>
            <w:tcBorders>
              <w:top w:val="single" w:sz="4" w:space="0" w:color="auto"/>
              <w:left w:val="nil"/>
              <w:bottom w:val="single" w:sz="4" w:space="0" w:color="auto"/>
              <w:right w:val="nil"/>
            </w:tcBorders>
            <w:shd w:val="clear" w:color="auto" w:fill="auto"/>
            <w:noWrap/>
            <w:vAlign w:val="center"/>
            <w:hideMark/>
          </w:tcPr>
          <w:p w14:paraId="1928C82A" w14:textId="5A941F0E" w:rsidR="002E16D5" w:rsidRPr="006B2A91" w:rsidRDefault="002E16D5" w:rsidP="00D91AD2">
            <w:pPr>
              <w:spacing w:after="0" w:line="240" w:lineRule="auto"/>
              <w:contextualSpacing/>
              <w:outlineLvl w:val="1"/>
              <w:rPr>
                <w:rFonts w:ascii="Calibri" w:eastAsia="Calibri" w:hAnsi="Calibri" w:cs="Calibri"/>
                <w:b/>
                <w:sz w:val="20"/>
                <w:szCs w:val="20"/>
              </w:rPr>
            </w:pPr>
            <w:r w:rsidRPr="006B2A91">
              <w:rPr>
                <w:rFonts w:ascii="Calibri" w:eastAsia="Calibri" w:hAnsi="Calibri" w:cs="Calibri"/>
                <w:b/>
                <w:sz w:val="20"/>
                <w:szCs w:val="20"/>
              </w:rPr>
              <w:t xml:space="preserve">Fotografía </w:t>
            </w:r>
            <w:r w:rsidR="00830094">
              <w:rPr>
                <w:rFonts w:ascii="Calibri" w:eastAsia="Calibri" w:hAnsi="Calibri" w:cs="Calibri"/>
                <w:b/>
                <w:sz w:val="20"/>
                <w:szCs w:val="20"/>
              </w:rPr>
              <w:t>6</w:t>
            </w:r>
            <w:r>
              <w:rPr>
                <w:rFonts w:ascii="Calibri" w:eastAsia="Calibri" w:hAnsi="Calibri" w:cs="Calibri"/>
                <w:b/>
                <w:sz w:val="20"/>
                <w:szCs w:val="20"/>
              </w:rPr>
              <w:t>.</w:t>
            </w:r>
            <w:r>
              <w:rPr>
                <w:rFonts w:ascii="Calibri" w:eastAsia="Times New Roman" w:hAnsi="Calibri" w:cs="Times New Roman"/>
                <w:noProof/>
                <w:color w:val="000000"/>
                <w:sz w:val="20"/>
                <w:szCs w:val="20"/>
                <w:lang w:eastAsia="es-CL"/>
              </w:rPr>
              <w:t xml:space="preserve"> </w:t>
            </w:r>
          </w:p>
        </w:tc>
        <w:tc>
          <w:tcPr>
            <w:tcW w:w="108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93AB9A" w14:textId="77777777" w:rsidR="002E16D5" w:rsidRPr="006B2A91" w:rsidRDefault="002E16D5" w:rsidP="00D91AD2">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20</w:t>
            </w:r>
            <w:r w:rsidRPr="004B3A9F">
              <w:rPr>
                <w:rFonts w:ascii="Calibri" w:eastAsia="Times New Roman" w:hAnsi="Calibri" w:cs="Times New Roman"/>
                <w:b/>
                <w:color w:val="000000"/>
                <w:sz w:val="20"/>
                <w:szCs w:val="20"/>
                <w:lang w:eastAsia="es-CL"/>
              </w:rPr>
              <w:t>-</w:t>
            </w:r>
            <w:r>
              <w:rPr>
                <w:rFonts w:ascii="Calibri" w:eastAsia="Times New Roman" w:hAnsi="Calibri" w:cs="Times New Roman"/>
                <w:b/>
                <w:color w:val="000000"/>
                <w:sz w:val="20"/>
                <w:szCs w:val="20"/>
                <w:lang w:eastAsia="es-CL"/>
              </w:rPr>
              <w:t>11</w:t>
            </w:r>
            <w:r w:rsidRPr="004B3A9F">
              <w:rPr>
                <w:rFonts w:ascii="Calibri" w:eastAsia="Times New Roman" w:hAnsi="Calibri" w:cs="Times New Roman"/>
                <w:b/>
                <w:color w:val="000000"/>
                <w:sz w:val="20"/>
                <w:szCs w:val="20"/>
                <w:lang w:eastAsia="es-CL"/>
              </w:rPr>
              <w:t>-20</w:t>
            </w:r>
            <w:r>
              <w:rPr>
                <w:rFonts w:ascii="Calibri" w:eastAsia="Times New Roman" w:hAnsi="Calibri" w:cs="Times New Roman"/>
                <w:b/>
                <w:color w:val="000000"/>
                <w:sz w:val="20"/>
                <w:szCs w:val="20"/>
                <w:lang w:eastAsia="es-CL"/>
              </w:rPr>
              <w:t>18</w:t>
            </w:r>
          </w:p>
        </w:tc>
      </w:tr>
      <w:tr w:rsidR="002E16D5" w:rsidRPr="00D42470" w14:paraId="114BC12C" w14:textId="77777777" w:rsidTr="00D91AD2">
        <w:trPr>
          <w:trHeight w:val="827"/>
          <w:jc w:val="center"/>
        </w:trPr>
        <w:tc>
          <w:tcPr>
            <w:tcW w:w="251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A002561" w14:textId="2B62E7F7" w:rsidR="002E16D5" w:rsidRPr="00AD646F" w:rsidRDefault="002E16D5" w:rsidP="00D91AD2">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Anexo “</w:t>
            </w:r>
            <w:r w:rsidR="006D31FA">
              <w:rPr>
                <w:rFonts w:ascii="Calibri" w:eastAsia="Times New Roman" w:hAnsi="Calibri" w:cs="Times New Roman"/>
                <w:color w:val="000000"/>
                <w:sz w:val="20"/>
                <w:szCs w:val="20"/>
                <w:lang w:eastAsia="es-CL"/>
              </w:rPr>
              <w:t>B</w:t>
            </w:r>
            <w:r>
              <w:rPr>
                <w:rFonts w:ascii="Calibri" w:eastAsia="Times New Roman" w:hAnsi="Calibri" w:cs="Times New Roman"/>
                <w:color w:val="000000"/>
                <w:sz w:val="20"/>
                <w:szCs w:val="20"/>
                <w:lang w:eastAsia="es-CL"/>
              </w:rPr>
              <w:t xml:space="preserve">” de Informe </w:t>
            </w:r>
            <w:r w:rsidRPr="006477B3">
              <w:rPr>
                <w:b/>
                <w:bCs/>
              </w:rPr>
              <w:t xml:space="preserve">C.P. Calbuco Ord. </w:t>
            </w:r>
            <w:proofErr w:type="spellStart"/>
            <w:r w:rsidRPr="006477B3">
              <w:rPr>
                <w:b/>
                <w:bCs/>
              </w:rPr>
              <w:t>N°</w:t>
            </w:r>
            <w:proofErr w:type="spellEnd"/>
            <w:r w:rsidRPr="006477B3">
              <w:rPr>
                <w:b/>
                <w:bCs/>
              </w:rPr>
              <w:t xml:space="preserve"> 12.600/1015 (19.12.2018</w:t>
            </w:r>
            <w:r>
              <w:rPr>
                <w:b/>
                <w:bCs/>
              </w:rPr>
              <w:t xml:space="preserve">) </w:t>
            </w:r>
            <w:r>
              <w:rPr>
                <w:rFonts w:ascii="Calibri" w:eastAsia="Times New Roman" w:hAnsi="Calibri" w:cs="Times New Roman"/>
                <w:color w:val="000000"/>
                <w:sz w:val="20"/>
                <w:szCs w:val="20"/>
                <w:lang w:eastAsia="es-CL"/>
              </w:rPr>
              <w:t>en que se indica “</w:t>
            </w:r>
            <w:r w:rsidR="006D31FA">
              <w:rPr>
                <w:rFonts w:ascii="Calibri" w:eastAsia="Times New Roman" w:hAnsi="Calibri" w:cs="Times New Roman"/>
                <w:i/>
                <w:iCs/>
                <w:color w:val="000000"/>
                <w:sz w:val="20"/>
                <w:szCs w:val="20"/>
                <w:lang w:eastAsia="es-CL"/>
              </w:rPr>
              <w:t>se puede ver la tierra hacia la playa, que además cortó la conectividad de la gente que transitaba por el terreno de playa</w:t>
            </w:r>
            <w:r>
              <w:rPr>
                <w:rFonts w:ascii="Calibri" w:eastAsia="Times New Roman" w:hAnsi="Calibri" w:cs="Times New Roman"/>
                <w:i/>
                <w:iCs/>
                <w:color w:val="000000"/>
                <w:sz w:val="20"/>
                <w:szCs w:val="20"/>
                <w:lang w:eastAsia="es-CL"/>
              </w:rPr>
              <w:t>”</w:t>
            </w:r>
            <w:r w:rsidRPr="0047006B">
              <w:rPr>
                <w:rFonts w:ascii="Calibri" w:eastAsia="Times New Roman" w:hAnsi="Calibri" w:cs="Times New Roman"/>
                <w:i/>
                <w:iCs/>
                <w:color w:val="000000"/>
                <w:sz w:val="20"/>
                <w:szCs w:val="20"/>
                <w:lang w:eastAsia="es-CL"/>
              </w:rPr>
              <w:t xml:space="preserve">. </w:t>
            </w:r>
          </w:p>
        </w:tc>
        <w:tc>
          <w:tcPr>
            <w:tcW w:w="248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2A6BA74" w14:textId="215074CC" w:rsidR="002E16D5" w:rsidRPr="00E34125" w:rsidRDefault="002E16D5" w:rsidP="00D91AD2">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 xml:space="preserve">Anexo “B” de Informe </w:t>
            </w:r>
            <w:r w:rsidRPr="006477B3">
              <w:rPr>
                <w:b/>
                <w:bCs/>
              </w:rPr>
              <w:t xml:space="preserve">C.P. Calbuco Ord. </w:t>
            </w:r>
            <w:proofErr w:type="spellStart"/>
            <w:r w:rsidRPr="006477B3">
              <w:rPr>
                <w:b/>
                <w:bCs/>
              </w:rPr>
              <w:t>N°</w:t>
            </w:r>
            <w:proofErr w:type="spellEnd"/>
            <w:r w:rsidRPr="006477B3">
              <w:rPr>
                <w:b/>
                <w:bCs/>
              </w:rPr>
              <w:t xml:space="preserve"> 12.600/1015 (19.12.2018</w:t>
            </w:r>
            <w:r>
              <w:rPr>
                <w:b/>
                <w:bCs/>
              </w:rPr>
              <w:t>)</w:t>
            </w:r>
            <w:r w:rsidR="006D31FA">
              <w:t>, señalando en imagen “</w:t>
            </w:r>
            <w:r w:rsidR="006D31FA" w:rsidRPr="006D31FA">
              <w:rPr>
                <w:i/>
                <w:iCs/>
              </w:rPr>
              <w:t xml:space="preserve">se aprecia lo mismo que la </w:t>
            </w:r>
            <w:r w:rsidR="006D31FA" w:rsidRPr="00830094">
              <w:rPr>
                <w:i/>
                <w:iCs/>
              </w:rPr>
              <w:t xml:space="preserve">imagen </w:t>
            </w:r>
            <w:r w:rsidR="00830094" w:rsidRPr="00830094">
              <w:rPr>
                <w:i/>
                <w:iCs/>
              </w:rPr>
              <w:t>5</w:t>
            </w:r>
            <w:r w:rsidR="006D31FA" w:rsidRPr="00830094">
              <w:rPr>
                <w:i/>
                <w:iCs/>
              </w:rPr>
              <w:t>, desde</w:t>
            </w:r>
            <w:r w:rsidR="006D31FA" w:rsidRPr="006D31FA">
              <w:rPr>
                <w:i/>
                <w:iCs/>
              </w:rPr>
              <w:t xml:space="preserve"> otro ángulo</w:t>
            </w:r>
            <w:r>
              <w:rPr>
                <w:rFonts w:ascii="Calibri" w:eastAsia="Times New Roman" w:hAnsi="Calibri" w:cs="Times New Roman"/>
                <w:i/>
                <w:iCs/>
                <w:color w:val="000000"/>
                <w:sz w:val="20"/>
                <w:szCs w:val="20"/>
                <w:lang w:eastAsia="es-CL"/>
              </w:rPr>
              <w:t>”</w:t>
            </w:r>
            <w:r>
              <w:rPr>
                <w:rFonts w:ascii="Calibri" w:eastAsia="Times New Roman" w:hAnsi="Calibri" w:cs="Times New Roman"/>
                <w:color w:val="000000"/>
                <w:sz w:val="20"/>
                <w:szCs w:val="20"/>
                <w:lang w:eastAsia="es-CL"/>
              </w:rPr>
              <w:t>.</w:t>
            </w:r>
          </w:p>
        </w:tc>
      </w:tr>
      <w:tr w:rsidR="002E16D5" w:rsidRPr="00D42470" w14:paraId="3B7BC6D4" w14:textId="77777777" w:rsidTr="00D91AD2">
        <w:trPr>
          <w:trHeight w:val="2793"/>
          <w:jc w:val="center"/>
        </w:trPr>
        <w:tc>
          <w:tcPr>
            <w:tcW w:w="2516" w:type="pct"/>
            <w:gridSpan w:val="2"/>
            <w:tcBorders>
              <w:top w:val="single" w:sz="4" w:space="0" w:color="000000"/>
              <w:left w:val="single" w:sz="4" w:space="0" w:color="auto"/>
              <w:right w:val="single" w:sz="4" w:space="0" w:color="auto"/>
            </w:tcBorders>
            <w:shd w:val="clear" w:color="auto" w:fill="auto"/>
            <w:noWrap/>
            <w:vAlign w:val="center"/>
            <w:hideMark/>
          </w:tcPr>
          <w:p w14:paraId="223E5DF9" w14:textId="095906B7" w:rsidR="002E16D5" w:rsidRPr="00D42470" w:rsidRDefault="001831A1" w:rsidP="00D91AD2">
            <w:pPr>
              <w:spacing w:after="0" w:line="240" w:lineRule="auto"/>
              <w:jc w:val="center"/>
              <w:rPr>
                <w:rFonts w:ascii="Calibri" w:eastAsia="Times New Roman" w:hAnsi="Calibri" w:cs="Times New Roman"/>
                <w:color w:val="000000"/>
                <w:sz w:val="20"/>
                <w:szCs w:val="20"/>
                <w:lang w:eastAsia="es-CL"/>
              </w:rPr>
            </w:pPr>
            <w:r>
              <w:rPr>
                <w:noProof/>
              </w:rPr>
              <w:lastRenderedPageBreak/>
              <mc:AlternateContent>
                <mc:Choice Requires="wps">
                  <w:drawing>
                    <wp:anchor distT="0" distB="0" distL="114300" distR="114300" simplePos="0" relativeHeight="251712512" behindDoc="0" locked="0" layoutInCell="1" allowOverlap="1" wp14:anchorId="22B5D0D6" wp14:editId="36107B7F">
                      <wp:simplePos x="0" y="0"/>
                      <wp:positionH relativeFrom="column">
                        <wp:posOffset>1582420</wp:posOffset>
                      </wp:positionH>
                      <wp:positionV relativeFrom="paragraph">
                        <wp:posOffset>764540</wp:posOffset>
                      </wp:positionV>
                      <wp:extent cx="643255" cy="735965"/>
                      <wp:effectExtent l="19050" t="19050" r="42545" b="45085"/>
                      <wp:wrapNone/>
                      <wp:docPr id="35" name="Conector recto de flecha 35"/>
                      <wp:cNvGraphicFramePr/>
                      <a:graphic xmlns:a="http://schemas.openxmlformats.org/drawingml/2006/main">
                        <a:graphicData uri="http://schemas.microsoft.com/office/word/2010/wordprocessingShape">
                          <wps:wsp>
                            <wps:cNvCnPr/>
                            <wps:spPr>
                              <a:xfrm>
                                <a:off x="0" y="0"/>
                                <a:ext cx="643255" cy="735965"/>
                              </a:xfrm>
                              <a:prstGeom prst="straightConnector1">
                                <a:avLst/>
                              </a:prstGeom>
                              <a:ln w="28575">
                                <a:solidFill>
                                  <a:srgbClr val="FFFF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E87FDA" id="Conector recto de flecha 35" o:spid="_x0000_s1026" type="#_x0000_t32" style="position:absolute;margin-left:124.6pt;margin-top:60.2pt;width:50.65pt;height:57.9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gCQIAAFwEAAAOAAAAZHJzL2Uyb0RvYy54bWysVE2P2jAQvVfqf7B8LwlQ2F1E2AOUXqoW&#10;bbs/wDjjxJJjW2OXwL/v2IFsPw+tysEf8bw3b57HrB/PnWEnwKCdrfh0UnIGVrpa26biz1/2b+45&#10;C1HYWhhnoeIXCPxx8/rVuvcrmLnWmRqQEYkNq95XvI3Rr4oiyBY6ESbOg6VD5bATkbbYFDWKntg7&#10;U8zKcln0DmuPTkII9HU3HPJN5lcKZPykVIDITMVJW8wj5vGYxmKzFqsGhW+1vMoQ/6CiE9pS0pFq&#10;J6JgX1H/QtVpiS44FSfSdYVTSkvINVA10/Knaj63wkOuhcwJfrQp/D9a+fF0QKbris8XnFnR0R1t&#10;6aZkdMgwTawGpgzIVjAKIb96H1YE29oDXnfBHzAVf1bYpZnKYufs8WX0GM6RSfq4fDufLSiVpKO7&#10;+eJhmTmLF7DHEN+D61haVDxEFLppI4kaVE2zz+L0IURKT8AbIGU2lvUVn90v7hY5LDij6702Jh0G&#10;bI5bg+wkqBn29Cvz/RPFD2GJbydCO8TVtBq6JApt3tmaxYsnkyJqYRsD6YwYjKUpOTN4kVfxYmAQ&#10;9QSKPKbqB/G5u2GUIqQEG6cjE0UnmCLZI7AcyknP4k/Aa3yCQu78vwGPiJzZ2TiCO20d/i57PN8k&#10;qyH+5sBQd7Lg6OpL7pJsDbVw9ur63NIb+X6f4S9/CptvAAAA//8DAFBLAwQUAAYACAAAACEAmVpz&#10;H+AAAAALAQAADwAAAGRycy9kb3ducmV2LnhtbEyPy07DMBBF90j8gzVI7KjdpIloiFPxEAteC1oW&#10;XbqxiSPisRW7Tfh7hhUsR+fq3jP1ZnYDO5kx9h4lLBcCmMHW6x47CR+7x6trYDEp1GrwaCR8mwib&#10;5vysVpX2E76b0zZ1jEowVkqCTSlUnMfWGqfiwgeDxD796FSic+y4HtVE5W7gmRAld6pHWrAqmHtr&#10;2q/t0UkIdo/PWBZTiA/l09syn/cvr3dSXl7MtzfAkpnTXxh+9UkdGnI6+CPqyAYJ2WqdUZRAJlbA&#10;KJEXogB2IJSXOfCm5v9/aH4AAAD//wMAUEsBAi0AFAAGAAgAAAAhALaDOJL+AAAA4QEAABMAAAAA&#10;AAAAAAAAAAAAAAAAAFtDb250ZW50X1R5cGVzXS54bWxQSwECLQAUAAYACAAAACEAOP0h/9YAAACU&#10;AQAACwAAAAAAAAAAAAAAAAAvAQAAX3JlbHMvLnJlbHNQSwECLQAUAAYACAAAACEAP99v4AkCAABc&#10;BAAADgAAAAAAAAAAAAAAAAAuAgAAZHJzL2Uyb0RvYy54bWxQSwECLQAUAAYACAAAACEAmVpzH+AA&#10;AAALAQAADwAAAAAAAAAAAAAAAABjBAAAZHJzL2Rvd25yZXYueG1sUEsFBgAAAAAEAAQA8wAAAHAF&#10;AAAAAA==&#10;" strokecolor="yellow" strokeweight="2.25pt">
                      <v:stroke dashstyle="dash" endarrow="block" joinstyle="miter"/>
                    </v:shape>
                  </w:pict>
                </mc:Fallback>
              </mc:AlternateContent>
            </w:r>
            <w:r>
              <w:rPr>
                <w:noProof/>
              </w:rPr>
              <w:drawing>
                <wp:inline distT="0" distB="0" distL="0" distR="0" wp14:anchorId="55F77F1D" wp14:editId="08E428F2">
                  <wp:extent cx="4371352" cy="2419109"/>
                  <wp:effectExtent l="0" t="0" r="0" b="63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1486" t="28178" r="20743" b="14984"/>
                          <a:stretch/>
                        </pic:blipFill>
                        <pic:spPr bwMode="auto">
                          <a:xfrm>
                            <a:off x="0" y="0"/>
                            <a:ext cx="4377867" cy="2422715"/>
                          </a:xfrm>
                          <a:prstGeom prst="rect">
                            <a:avLst/>
                          </a:prstGeom>
                          <a:ln>
                            <a:noFill/>
                          </a:ln>
                          <a:extLst>
                            <a:ext uri="{53640926-AAD7-44D8-BBD7-CCE9431645EC}">
                              <a14:shadowObscured xmlns:a14="http://schemas.microsoft.com/office/drawing/2010/main"/>
                            </a:ext>
                          </a:extLst>
                        </pic:spPr>
                      </pic:pic>
                    </a:graphicData>
                  </a:graphic>
                </wp:inline>
              </w:drawing>
            </w:r>
          </w:p>
        </w:tc>
        <w:tc>
          <w:tcPr>
            <w:tcW w:w="2484" w:type="pct"/>
            <w:gridSpan w:val="2"/>
            <w:tcBorders>
              <w:top w:val="single" w:sz="4" w:space="0" w:color="000000"/>
              <w:right w:val="single" w:sz="4" w:space="0" w:color="auto"/>
            </w:tcBorders>
            <w:shd w:val="clear" w:color="auto" w:fill="auto"/>
            <w:vAlign w:val="center"/>
          </w:tcPr>
          <w:p w14:paraId="4DA7DAA5" w14:textId="1F405577" w:rsidR="002E16D5" w:rsidRPr="00D42470" w:rsidRDefault="004F3CBE" w:rsidP="00D91AD2">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713536" behindDoc="0" locked="0" layoutInCell="1" allowOverlap="1" wp14:anchorId="6FD5B103" wp14:editId="3B740997">
                      <wp:simplePos x="0" y="0"/>
                      <wp:positionH relativeFrom="column">
                        <wp:posOffset>1156970</wp:posOffset>
                      </wp:positionH>
                      <wp:positionV relativeFrom="paragraph">
                        <wp:posOffset>344170</wp:posOffset>
                      </wp:positionV>
                      <wp:extent cx="766445" cy="858520"/>
                      <wp:effectExtent l="19050" t="19050" r="71755" b="55880"/>
                      <wp:wrapNone/>
                      <wp:docPr id="42" name="Conector recto de flecha 42"/>
                      <wp:cNvGraphicFramePr/>
                      <a:graphic xmlns:a="http://schemas.openxmlformats.org/drawingml/2006/main">
                        <a:graphicData uri="http://schemas.microsoft.com/office/word/2010/wordprocessingShape">
                          <wps:wsp>
                            <wps:cNvCnPr/>
                            <wps:spPr>
                              <a:xfrm>
                                <a:off x="0" y="0"/>
                                <a:ext cx="766445" cy="858520"/>
                              </a:xfrm>
                              <a:prstGeom prst="straightConnector1">
                                <a:avLst/>
                              </a:prstGeom>
                              <a:ln w="28575">
                                <a:solidFill>
                                  <a:srgbClr val="FFFF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62FFF8" id="Conector recto de flecha 42" o:spid="_x0000_s1026" type="#_x0000_t32" style="position:absolute;margin-left:91.1pt;margin-top:27.1pt;width:60.35pt;height:67.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mfXBwIAAFwEAAAOAAAAZHJzL2Uyb0RvYy54bWysVE2P2jAQvVfqf7B8LwkIWIQIe4DSS9Wi&#10;dvsDjDNOLDm2NXYJ/PuOHchuvw5bNQd/zbyZN8/jbB4vnWFnwKCdrfh0UnIGVrpa26bi354O71ac&#10;hShsLYyzUPErBP64fftm0/s1zFzrTA3IKIgN695XvI3Rr4siyBY6ESbOgyWjctiJSFtsihpFT9E7&#10;U8zKcln0DmuPTkIIdLofjHyb4ysFMn5WKkBkpuLELeYR83hKY7HdiHWDwrda3miIf2DRCW0p6Rhq&#10;L6Jg31H/FqrTEl1wKk6k6wqnlJaQa6BqpuUv1XxthYdcC4kT/ChT+H9h5afzEZmuKz6fcWZFR3e0&#10;o5uS0SHDNLEamDIgW8HIhfTqfVgTbGePeNsFf8RU/EVhl2Yqi12yxtdRY7hEJunwYbmczxecSTKt&#10;FqvFLN9B8Qz2GOIHcB1Li4qHiEI3bSRSA6tp1lmcP4ZI6Ql4B6TMxrK+4rPV4mGR3YIzuj5oY5Ix&#10;YHPaGWRnQc1woK+85/7JLcXbi9AOfjWthi6JQpv3tmbx6kmkiFrYxkCyEQljaUrKDFrkVbwaGEh9&#10;AUUaU/UD+dzdMFIRUoKN0zESeSeYItojsBzKSc/ib8Cbf4JC7vzXgEdEzuxsHMGdtg7/lD1e7pTV&#10;4H9XYKg7SXBy9TV3SZaGWjhrdXtu6Y283Gf4809h+wMAAP//AwBQSwMEFAAGAAgAAAAhAB9vw7zg&#10;AAAACgEAAA8AAABkcnMvZG93bnJldi54bWxMj81OwzAQhO9IvIO1SNyo07SN2hCn4kccoHCg7aFH&#10;N17iiHgdxW4T3p7tCU6r0XyanSnWo2vFGfvQeFIwnSQgkCpvGqoV7Hcvd0sQIWoyuvWECn4wwLq8&#10;vip0bvxAn3jexlpwCIVcK7AxdrmUobLodJj4Dom9L987HVn2tTS9HjjctTJNkkw63RB/sLrDJ4vV&#10;9/bkFHT2QG+ULYYuPGevH9PZeNi8Pyp1ezM+3IOIOMY/GC71uTqU3OnoT2SCaFkv05RRBYs5XwZm&#10;SboCcbw4qznIspD/J5S/AAAA//8DAFBLAQItABQABgAIAAAAIQC2gziS/gAAAOEBAAATAAAAAAAA&#10;AAAAAAAAAAAAAABbQ29udGVudF9UeXBlc10ueG1sUEsBAi0AFAAGAAgAAAAhADj9If/WAAAAlAEA&#10;AAsAAAAAAAAAAAAAAAAALwEAAF9yZWxzLy5yZWxzUEsBAi0AFAAGAAgAAAAhAB9CZ9cHAgAAXAQA&#10;AA4AAAAAAAAAAAAAAAAALgIAAGRycy9lMm9Eb2MueG1sUEsBAi0AFAAGAAgAAAAhAB9vw7zgAAAA&#10;CgEAAA8AAAAAAAAAAAAAAAAAYQQAAGRycy9kb3ducmV2LnhtbFBLBQYAAAAABAAEAPMAAABuBQAA&#10;AAA=&#10;" strokecolor="yellow" strokeweight="2.25pt">
                      <v:stroke dashstyle="dash" endarrow="block" joinstyle="miter"/>
                    </v:shape>
                  </w:pict>
                </mc:Fallback>
              </mc:AlternateContent>
            </w:r>
            <w:r>
              <w:rPr>
                <w:noProof/>
              </w:rPr>
              <mc:AlternateContent>
                <mc:Choice Requires="wps">
                  <w:drawing>
                    <wp:anchor distT="0" distB="0" distL="114300" distR="114300" simplePos="0" relativeHeight="251719680" behindDoc="0" locked="0" layoutInCell="1" allowOverlap="1" wp14:anchorId="279ABB34" wp14:editId="00707149">
                      <wp:simplePos x="0" y="0"/>
                      <wp:positionH relativeFrom="column">
                        <wp:posOffset>2889885</wp:posOffset>
                      </wp:positionH>
                      <wp:positionV relativeFrom="paragraph">
                        <wp:posOffset>975995</wp:posOffset>
                      </wp:positionV>
                      <wp:extent cx="492760" cy="527685"/>
                      <wp:effectExtent l="19050" t="19050" r="59690" b="43815"/>
                      <wp:wrapNone/>
                      <wp:docPr id="63" name="Conector recto de flecha 63"/>
                      <wp:cNvGraphicFramePr/>
                      <a:graphic xmlns:a="http://schemas.openxmlformats.org/drawingml/2006/main">
                        <a:graphicData uri="http://schemas.microsoft.com/office/word/2010/wordprocessingShape">
                          <wps:wsp>
                            <wps:cNvCnPr/>
                            <wps:spPr>
                              <a:xfrm>
                                <a:off x="0" y="0"/>
                                <a:ext cx="492760" cy="527685"/>
                              </a:xfrm>
                              <a:prstGeom prst="straightConnector1">
                                <a:avLst/>
                              </a:prstGeom>
                              <a:ln w="28575">
                                <a:solidFill>
                                  <a:srgbClr val="FFC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BC505F" id="Conector recto de flecha 63" o:spid="_x0000_s1026" type="#_x0000_t32" style="position:absolute;margin-left:227.55pt;margin-top:76.85pt;width:38.8pt;height:41.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TxHBwIAAFwEAAAOAAAAZHJzL2Uyb0RvYy54bWysVMuu0zAQ3SPxD5b3NGmhvaVqehctZYOg&#10;4vEBrjNOLDm2NTZN+veMnTaX5wLExo94zsw5x+NsH4fOsAtg0M5WfD4rOQMrXa1tU/Evn48v1pyF&#10;KGwtjLNQ8SsE/rh7/mzb+w0sXOtMDcgoiQ2b3le8jdFviiLIFjoRZs6DpUPlsBORttgUNYqesnem&#10;WJTlqugd1h6dhBDo62E85LucXymQ8YNSASIzFSduMY+Yx3Mai91WbBoUvtXyRkP8A4tOaEtFp1QH&#10;EQX7ivqXVJ2W6IJTcSZdVziltISsgdTMy5/UfGqFh6yFzAl+sin8v7Ty/eWETNcVX73kzIqO7mhP&#10;NyWjQ4ZpYjUwZUC2glEI+dX7sCHY3p7wtgv+hEn8oLBLM8liQ/b4OnkMQ2SSPr56vXhY0U1IOlrS&#10;cr1MOYsnsMcQ34LrWFpUPEQUumkjkRpZzbPP4vIuxBF4B6TKxrK+4ov18mGZw4Izuj5qY9JhwOa8&#10;N8gugprheNyXZb5/qv1DWMp3EKEd42pajV0ShTZvbM3i1ZNJEbWwjYEbe2NJRHJm9CKv4tXASOoj&#10;KPKY1I/kc3fDREVICTbOp0wUnWCKaE/AcpSTnsWfgLf4BIXc+X8DnhC5srNxAnfaOvxd9TjcKasx&#10;/u7AqDtZcHb1NXdJtoZaON/07bmlN/L9PsOffgq7bwAAAP//AwBQSwMEFAAGAAgAAAAhAJWR3/jg&#10;AAAACwEAAA8AAABkcnMvZG93bnJldi54bWxMj8FOwzAMhu9IvENkJG4sXUu2UppOgARiEwfYeICs&#10;MW2hcaom28rbY05ws/V/+v25XE2uF0ccQ+dJw3yWgECqve2o0fC+e7zKQYRoyJreE2r4xgCr6vys&#10;NIX1J3rD4zY2gksoFEZDG+NQSBnqFp0JMz8gcfbhR2cir2Mj7WhOXO56mSbJQjrTEV9ozYAPLdZf&#10;24PTcCOXL8n6/nXcPE9D/rTxO6vCp9aXF9PdLYiIU/yD4Vef1aFip70/kA2i13Ct1JxRDlS2BMGE&#10;ylIe9hrSbJGDrEr5/4fqBwAA//8DAFBLAQItABQABgAIAAAAIQC2gziS/gAAAOEBAAATAAAAAAAA&#10;AAAAAAAAAAAAAABbQ29udGVudF9UeXBlc10ueG1sUEsBAi0AFAAGAAgAAAAhADj9If/WAAAAlAEA&#10;AAsAAAAAAAAAAAAAAAAALwEAAF9yZWxzLy5yZWxzUEsBAi0AFAAGAAgAAAAhAIcpPEcHAgAAXAQA&#10;AA4AAAAAAAAAAAAAAAAALgIAAGRycy9lMm9Eb2MueG1sUEsBAi0AFAAGAAgAAAAhAJWR3/jgAAAA&#10;CwEAAA8AAAAAAAAAAAAAAAAAYQQAAGRycy9kb3ducmV2LnhtbFBLBQYAAAAABAAEAPMAAABuBQAA&#10;AAA=&#10;" strokecolor="#ffc000" strokeweight="2.25pt">
                      <v:stroke dashstyle="dash" endarrow="block" joinstyle="miter"/>
                    </v:shape>
                  </w:pict>
                </mc:Fallback>
              </mc:AlternateContent>
            </w:r>
            <w:r>
              <w:rPr>
                <w:noProof/>
              </w:rPr>
              <mc:AlternateContent>
                <mc:Choice Requires="wps">
                  <w:drawing>
                    <wp:anchor distT="0" distB="0" distL="114300" distR="114300" simplePos="0" relativeHeight="251717632" behindDoc="0" locked="0" layoutInCell="1" allowOverlap="1" wp14:anchorId="425AFA1C" wp14:editId="2A4DA99B">
                      <wp:simplePos x="0" y="0"/>
                      <wp:positionH relativeFrom="column">
                        <wp:posOffset>210820</wp:posOffset>
                      </wp:positionH>
                      <wp:positionV relativeFrom="paragraph">
                        <wp:posOffset>1457325</wp:posOffset>
                      </wp:positionV>
                      <wp:extent cx="492760" cy="527685"/>
                      <wp:effectExtent l="19050" t="19050" r="59690" b="43815"/>
                      <wp:wrapNone/>
                      <wp:docPr id="62" name="Conector recto de flecha 62"/>
                      <wp:cNvGraphicFramePr/>
                      <a:graphic xmlns:a="http://schemas.openxmlformats.org/drawingml/2006/main">
                        <a:graphicData uri="http://schemas.microsoft.com/office/word/2010/wordprocessingShape">
                          <wps:wsp>
                            <wps:cNvCnPr/>
                            <wps:spPr>
                              <a:xfrm>
                                <a:off x="0" y="0"/>
                                <a:ext cx="492760" cy="527685"/>
                              </a:xfrm>
                              <a:prstGeom prst="straightConnector1">
                                <a:avLst/>
                              </a:prstGeom>
                              <a:ln w="28575">
                                <a:solidFill>
                                  <a:srgbClr val="FFC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41F40B" id="Conector recto de flecha 62" o:spid="_x0000_s1026" type="#_x0000_t32" style="position:absolute;margin-left:16.6pt;margin-top:114.75pt;width:38.8pt;height:41.5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aLFBwIAAFwEAAAOAAAAZHJzL2Uyb0RvYy54bWysVMuu0zAQ3SPxD5b3NGlFe0vU9C5aygZB&#10;xYUPcJ1xYsmxrbFp2r9n7LS5PBcgNn7Ec2bOOR5n83jpDTsDBu1szeezkjOw0jXatjX/8vnwas1Z&#10;iMI2wjgLNb9C4I/bly82g69g4TpnGkBGSWyoBl/zLkZfFUWQHfQizJwHS4fKYS8ibbEtGhQDZe9N&#10;sSjLVTE4bDw6CSHQ1/14yLc5v1Ig40elAkRmak7cYh4xj6c0FtuNqFoUvtPyRkP8A4teaEtFp1R7&#10;EQX7ivqXVL2W6IJTcSZdXziltISsgdTMy5/UPHXCQ9ZC5gQ/2RT+X1r54XxEppuarxacWdHTHe3o&#10;pmR0yDBNrAGmDMhOMAohvwYfKoLt7BFvu+CPmMRfFPZpJlnskj2+Th7DJTJJH1+/WTys6CYkHS1p&#10;uV6mnMUz2GOI78D1LC1qHiIK3XaRSI2s5tlncX4f4gi8A1JlY9lQ88V6+bDMYcEZ3Ry0MekwYHva&#10;GWRnQc1wOOzKMt8/1f4hLOXbi9CNcQ2txi6JQpu3tmHx6smkiFrY1sCNvbEkIjkzepFX8WpgJPUJ&#10;FHlM6kfyubthoiKkBBvnUyaKTjBFtCdgOcpJz+JPwFt8gkLu/L8BT4hc2dk4gXttHf6uerzcKasx&#10;/u7AqDtZcHLNNXdJtoZaON/07bmlN/L9PsOffwrbbwAAAP//AwBQSwMEFAAGAAgAAAAhAAsV9TXf&#10;AAAACgEAAA8AAABkcnMvZG93bnJldi54bWxMj0FOwzAQRfdI3MEaJHbUjquWNsSpAAkEVRfQcgA3&#10;HpJAPI5itw23Z7qC5eg//Xm/WI2+E0ccYhvIQDZRIJCq4FqqDXzsnm4WIGKy5GwXCA38YIRVeXlR&#10;2NyFE73jcZtqwSUUc2ugSanPpYxVg97GSeiROPsMg7eJz6GWbrAnLved1ErNpbct8YfG9vjYYPW9&#10;PXgDS3m7Ua8Pb8P6ZewXz+uwc7P4Zcz11Xh/ByLhmP5gOOuzOpTstA8HclF0BqZTzaQBrZczEGcg&#10;U7xlz0mm5yDLQv6fUP4CAAD//wMAUEsBAi0AFAAGAAgAAAAhALaDOJL+AAAA4QEAABMAAAAAAAAA&#10;AAAAAAAAAAAAAFtDb250ZW50X1R5cGVzXS54bWxQSwECLQAUAAYACAAAACEAOP0h/9YAAACUAQAA&#10;CwAAAAAAAAAAAAAAAAAvAQAAX3JlbHMvLnJlbHNQSwECLQAUAAYACAAAACEAZMmixQcCAABcBAAA&#10;DgAAAAAAAAAAAAAAAAAuAgAAZHJzL2Uyb0RvYy54bWxQSwECLQAUAAYACAAAACEACxX1Nd8AAAAK&#10;AQAADwAAAAAAAAAAAAAAAABhBAAAZHJzL2Rvd25yZXYueG1sUEsFBgAAAAAEAAQA8wAAAG0FAAAA&#10;AA==&#10;" strokecolor="#ffc000" strokeweight="2.25pt">
                      <v:stroke dashstyle="dash" endarrow="block" joinstyle="miter"/>
                    </v:shape>
                  </w:pict>
                </mc:Fallback>
              </mc:AlternateContent>
            </w:r>
            <w:r>
              <w:rPr>
                <w:noProof/>
              </w:rPr>
              <mc:AlternateContent>
                <mc:Choice Requires="wps">
                  <w:drawing>
                    <wp:anchor distT="0" distB="0" distL="114300" distR="114300" simplePos="0" relativeHeight="251715584" behindDoc="0" locked="0" layoutInCell="1" allowOverlap="1" wp14:anchorId="22A83C7C" wp14:editId="629F0F9B">
                      <wp:simplePos x="0" y="0"/>
                      <wp:positionH relativeFrom="column">
                        <wp:posOffset>564515</wp:posOffset>
                      </wp:positionH>
                      <wp:positionV relativeFrom="paragraph">
                        <wp:posOffset>1030605</wp:posOffset>
                      </wp:positionV>
                      <wp:extent cx="492760" cy="527685"/>
                      <wp:effectExtent l="19050" t="19050" r="59690" b="43815"/>
                      <wp:wrapNone/>
                      <wp:docPr id="60" name="Conector recto de flecha 60"/>
                      <wp:cNvGraphicFramePr/>
                      <a:graphic xmlns:a="http://schemas.openxmlformats.org/drawingml/2006/main">
                        <a:graphicData uri="http://schemas.microsoft.com/office/word/2010/wordprocessingShape">
                          <wps:wsp>
                            <wps:cNvCnPr/>
                            <wps:spPr>
                              <a:xfrm>
                                <a:off x="0" y="0"/>
                                <a:ext cx="492760" cy="527685"/>
                              </a:xfrm>
                              <a:prstGeom prst="straightConnector1">
                                <a:avLst/>
                              </a:prstGeom>
                              <a:ln w="28575">
                                <a:solidFill>
                                  <a:srgbClr val="FFC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AE1F83" id="Conector recto de flecha 60" o:spid="_x0000_s1026" type="#_x0000_t32" style="position:absolute;margin-left:44.45pt;margin-top:81.15pt;width:38.8pt;height:41.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u4bBQIAAFwEAAAOAAAAZHJzL2Uyb0RvYy54bWysVE2P0zAQvSPxHyzfadKK7i5V0z20lAuC&#10;ioUf4DrjxJJjW2PTtP+esd1m+TyAuPgjnjfz3vM468fzYNgJMGhnGz6f1ZyBla7Vtmv4l8/7Vw+c&#10;hShsK4yz0PALBP64efliPfoVLFzvTAvIKIkNq9E3vI/Rr6oqyB4GEWbOg6VD5XAQkbbYVS2KkbIP&#10;plrU9V01Omw9Ogkh0NddOeSbnF8pkPGjUgEiMw0nbjGPmMdjGqvNWqw6FL7X8kpD/AOLQWhLRadU&#10;OxEF+4r6l1SDluiCU3Em3VA5pbSErIHUzOuf1Dz1wkPWQuYEP9kU/l9a+eF0QKbbht+RPVYMdEdb&#10;uikZHTJME2uBKQOyF4xCyK/RhxXBtvaA113wB0zizwqHNJMsds4eXyaP4RyZpI+v3yzuUylJR0ta&#10;PixTzuoZ7DHEd+AGlhYNDxGF7vpIpAqrefZZnN6HWIA3QKpsLBsbvnhY3i9zWHBGt3ttTDoM2B23&#10;BtlJUDPs99u6znqo9g9hKd9OhL7EtbQqXRKFNm9ty+LFk0kRtbCdgSt7Y0lEcqZ4kVfxYqCQ+gSK&#10;PCb1hXzubpioCCnBxvmUiaITTBHtCVgXOelZ/Al4jU9QyJ3/N+AJkSs7GyfwoK3D31WP5xtlVeJv&#10;DhTdyYKjay+5S7I11ML5pq/PLb2R7/cZ/vxT2HwDAAD//wMAUEsDBBQABgAIAAAAIQCfsVtv4AAA&#10;AAoBAAAPAAAAZHJzL2Rvd25yZXYueG1sTI/BTsMwDIbvSLxDZCRuLKWspStNJ0ACsYkDbDxA1pi2&#10;0DhVkm3l7fFOcLT96ff3V8vJDuKAPvSOFFzPEhBIjTM9tQo+tk9XBYgQNRk9OEIFPxhgWZ+fVbo0&#10;7kjveNjEVnAIhVIr6GIcSylD06HVYeZGJL59Om915NG30nh95HA7yDRJcml1T/yh0yM+dth8b/ZW&#10;wULeviarhze/fpnG4nnttiYLX0pdXkz3dyAiTvEPhpM+q0PNTju3JxPEoKAoFkzyPk9vQJyAPM9A&#10;7BSk82wOsq7k/wr1LwAAAP//AwBQSwECLQAUAAYACAAAACEAtoM4kv4AAADhAQAAEwAAAAAAAAAA&#10;AAAAAAAAAAAAW0NvbnRlbnRfVHlwZXNdLnhtbFBLAQItABQABgAIAAAAIQA4/SH/1gAAAJQBAAAL&#10;AAAAAAAAAAAAAAAAAC8BAABfcmVscy8ucmVsc1BLAQItABQABgAIAAAAIQDjDu4bBQIAAFwEAAAO&#10;AAAAAAAAAAAAAAAAAC4CAABkcnMvZTJvRG9jLnhtbFBLAQItABQABgAIAAAAIQCfsVtv4AAAAAoB&#10;AAAPAAAAAAAAAAAAAAAAAF8EAABkcnMvZG93bnJldi54bWxQSwUGAAAAAAQABADzAAAAbAUAAAAA&#10;" strokecolor="#ffc000" strokeweight="2.25pt">
                      <v:stroke dashstyle="dash" endarrow="block" joinstyle="miter"/>
                    </v:shape>
                  </w:pict>
                </mc:Fallback>
              </mc:AlternateContent>
            </w:r>
            <w:r w:rsidR="002F6481">
              <w:rPr>
                <w:noProof/>
              </w:rPr>
              <w:drawing>
                <wp:inline distT="0" distB="0" distL="0" distR="0" wp14:anchorId="4137EFDC" wp14:editId="2962C464">
                  <wp:extent cx="4107180" cy="2383991"/>
                  <wp:effectExtent l="0" t="0" r="762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3400" t="29661" r="19066" b="11973"/>
                          <a:stretch/>
                        </pic:blipFill>
                        <pic:spPr bwMode="auto">
                          <a:xfrm>
                            <a:off x="0" y="0"/>
                            <a:ext cx="4124832" cy="2394237"/>
                          </a:xfrm>
                          <a:prstGeom prst="rect">
                            <a:avLst/>
                          </a:prstGeom>
                          <a:ln>
                            <a:noFill/>
                          </a:ln>
                          <a:extLst>
                            <a:ext uri="{53640926-AAD7-44D8-BBD7-CCE9431645EC}">
                              <a14:shadowObscured xmlns:a14="http://schemas.microsoft.com/office/drawing/2010/main"/>
                            </a:ext>
                          </a:extLst>
                        </pic:spPr>
                      </pic:pic>
                    </a:graphicData>
                  </a:graphic>
                </wp:inline>
              </w:drawing>
            </w:r>
          </w:p>
        </w:tc>
      </w:tr>
      <w:tr w:rsidR="001831A1" w:rsidRPr="00D42470" w14:paraId="7FBE5797" w14:textId="77777777" w:rsidTr="00D91AD2">
        <w:trPr>
          <w:trHeight w:val="300"/>
          <w:jc w:val="center"/>
        </w:trPr>
        <w:tc>
          <w:tcPr>
            <w:tcW w:w="1420" w:type="pct"/>
            <w:tcBorders>
              <w:top w:val="single" w:sz="4" w:space="0" w:color="auto"/>
              <w:left w:val="single" w:sz="4" w:space="0" w:color="auto"/>
              <w:bottom w:val="single" w:sz="4" w:space="0" w:color="auto"/>
              <w:right w:val="nil"/>
            </w:tcBorders>
            <w:shd w:val="clear" w:color="auto" w:fill="auto"/>
            <w:noWrap/>
            <w:vAlign w:val="center"/>
            <w:hideMark/>
          </w:tcPr>
          <w:p w14:paraId="16879985" w14:textId="437FC256" w:rsidR="002E16D5" w:rsidRPr="006B2A91" w:rsidRDefault="002E16D5" w:rsidP="00D91AD2">
            <w:pPr>
              <w:spacing w:after="0" w:line="240" w:lineRule="auto"/>
              <w:contextualSpacing/>
              <w:outlineLvl w:val="1"/>
              <w:rPr>
                <w:rFonts w:ascii="Calibri" w:eastAsia="Times New Roman" w:hAnsi="Calibri" w:cs="Calibri"/>
                <w:b/>
                <w:color w:val="000000"/>
                <w:sz w:val="20"/>
                <w:szCs w:val="20"/>
                <w:lang w:eastAsia="es-CL"/>
              </w:rPr>
            </w:pPr>
            <w:r w:rsidRPr="006B2A91">
              <w:rPr>
                <w:rFonts w:ascii="Calibri" w:eastAsia="Calibri" w:hAnsi="Calibri" w:cs="Calibri"/>
                <w:b/>
                <w:sz w:val="20"/>
                <w:szCs w:val="20"/>
              </w:rPr>
              <w:t>Fotografí</w:t>
            </w:r>
            <w:r>
              <w:rPr>
                <w:rFonts w:ascii="Calibri" w:eastAsia="Calibri" w:hAnsi="Calibri" w:cs="Calibri"/>
                <w:b/>
                <w:sz w:val="20"/>
                <w:szCs w:val="20"/>
              </w:rPr>
              <w:t xml:space="preserve">a </w:t>
            </w:r>
            <w:r w:rsidR="00830094">
              <w:rPr>
                <w:rFonts w:ascii="Calibri" w:eastAsia="Calibri" w:hAnsi="Calibri" w:cs="Calibri"/>
                <w:b/>
                <w:sz w:val="20"/>
                <w:szCs w:val="20"/>
              </w:rPr>
              <w:t>7</w:t>
            </w:r>
            <w:r w:rsidRPr="006B2A91">
              <w:rPr>
                <w:rFonts w:ascii="Calibri" w:eastAsia="Calibri" w:hAnsi="Calibri" w:cs="Calibri"/>
                <w:b/>
                <w:sz w:val="20"/>
                <w:szCs w:val="20"/>
              </w:rPr>
              <w:t>.</w:t>
            </w:r>
          </w:p>
        </w:tc>
        <w:tc>
          <w:tcPr>
            <w:tcW w:w="109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19495F" w14:textId="77777777" w:rsidR="002E16D5" w:rsidRPr="006B2A91" w:rsidRDefault="002E16D5" w:rsidP="00D91AD2">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Pr>
                <w:rFonts w:ascii="Calibri" w:eastAsia="Times New Roman" w:hAnsi="Calibri" w:cs="Times New Roman"/>
                <w:b/>
                <w:color w:val="000000"/>
                <w:sz w:val="20"/>
                <w:szCs w:val="20"/>
                <w:lang w:eastAsia="es-CL"/>
              </w:rPr>
              <w:t xml:space="preserve"> 20</w:t>
            </w:r>
            <w:r w:rsidRPr="004B3A9F">
              <w:rPr>
                <w:rFonts w:ascii="Calibri" w:eastAsia="Times New Roman" w:hAnsi="Calibri" w:cs="Times New Roman"/>
                <w:b/>
                <w:color w:val="000000"/>
                <w:sz w:val="20"/>
                <w:szCs w:val="20"/>
                <w:lang w:eastAsia="es-CL"/>
              </w:rPr>
              <w:t>-</w:t>
            </w:r>
            <w:r>
              <w:rPr>
                <w:rFonts w:ascii="Calibri" w:eastAsia="Times New Roman" w:hAnsi="Calibri" w:cs="Times New Roman"/>
                <w:b/>
                <w:color w:val="000000"/>
                <w:sz w:val="20"/>
                <w:szCs w:val="20"/>
                <w:lang w:eastAsia="es-CL"/>
              </w:rPr>
              <w:t>11</w:t>
            </w:r>
            <w:r w:rsidRPr="004B3A9F">
              <w:rPr>
                <w:rFonts w:ascii="Calibri" w:eastAsia="Times New Roman" w:hAnsi="Calibri" w:cs="Times New Roman"/>
                <w:b/>
                <w:color w:val="000000"/>
                <w:sz w:val="20"/>
                <w:szCs w:val="20"/>
                <w:lang w:eastAsia="es-CL"/>
              </w:rPr>
              <w:t>-20</w:t>
            </w:r>
            <w:r>
              <w:rPr>
                <w:rFonts w:ascii="Calibri" w:eastAsia="Times New Roman" w:hAnsi="Calibri" w:cs="Times New Roman"/>
                <w:b/>
                <w:color w:val="000000"/>
                <w:sz w:val="20"/>
                <w:szCs w:val="20"/>
                <w:lang w:eastAsia="es-CL"/>
              </w:rPr>
              <w:t>18</w:t>
            </w:r>
          </w:p>
        </w:tc>
        <w:tc>
          <w:tcPr>
            <w:tcW w:w="1402" w:type="pct"/>
            <w:tcBorders>
              <w:top w:val="single" w:sz="4" w:space="0" w:color="auto"/>
              <w:left w:val="nil"/>
              <w:bottom w:val="single" w:sz="4" w:space="0" w:color="auto"/>
              <w:right w:val="nil"/>
            </w:tcBorders>
            <w:shd w:val="clear" w:color="auto" w:fill="auto"/>
            <w:noWrap/>
            <w:vAlign w:val="center"/>
            <w:hideMark/>
          </w:tcPr>
          <w:p w14:paraId="4420BB58" w14:textId="128F9C7E" w:rsidR="002E16D5" w:rsidRPr="006B2A91" w:rsidRDefault="002E16D5" w:rsidP="00D91AD2">
            <w:pPr>
              <w:spacing w:after="0" w:line="240" w:lineRule="auto"/>
              <w:contextualSpacing/>
              <w:outlineLvl w:val="1"/>
              <w:rPr>
                <w:rFonts w:ascii="Calibri" w:eastAsia="Calibri" w:hAnsi="Calibri" w:cs="Calibri"/>
                <w:b/>
                <w:sz w:val="20"/>
                <w:szCs w:val="20"/>
              </w:rPr>
            </w:pPr>
            <w:r w:rsidRPr="006B2A91">
              <w:rPr>
                <w:rFonts w:ascii="Calibri" w:eastAsia="Calibri" w:hAnsi="Calibri" w:cs="Calibri"/>
                <w:b/>
                <w:sz w:val="20"/>
                <w:szCs w:val="20"/>
              </w:rPr>
              <w:t xml:space="preserve">Fotografía </w:t>
            </w:r>
            <w:r w:rsidR="00830094">
              <w:rPr>
                <w:rFonts w:ascii="Calibri" w:eastAsia="Calibri" w:hAnsi="Calibri" w:cs="Calibri"/>
                <w:b/>
                <w:sz w:val="20"/>
                <w:szCs w:val="20"/>
              </w:rPr>
              <w:t>8</w:t>
            </w:r>
            <w:r w:rsidRPr="006B2A91">
              <w:rPr>
                <w:rFonts w:ascii="Calibri" w:eastAsia="Calibri" w:hAnsi="Calibri" w:cs="Calibri"/>
                <w:b/>
                <w:sz w:val="20"/>
                <w:szCs w:val="20"/>
              </w:rPr>
              <w:t>.</w:t>
            </w:r>
            <w:r>
              <w:rPr>
                <w:rFonts w:ascii="Calibri" w:eastAsia="Times New Roman" w:hAnsi="Calibri" w:cs="Times New Roman"/>
                <w:noProof/>
                <w:color w:val="000000"/>
                <w:sz w:val="20"/>
                <w:szCs w:val="20"/>
                <w:lang w:eastAsia="es-CL"/>
              </w:rPr>
              <w:t xml:space="preserve"> </w:t>
            </w:r>
          </w:p>
        </w:tc>
        <w:tc>
          <w:tcPr>
            <w:tcW w:w="108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C0064C" w14:textId="77777777" w:rsidR="002E16D5" w:rsidRPr="006B2A91" w:rsidRDefault="002E16D5" w:rsidP="00D91AD2">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20</w:t>
            </w:r>
            <w:r w:rsidRPr="004B3A9F">
              <w:rPr>
                <w:rFonts w:ascii="Calibri" w:eastAsia="Times New Roman" w:hAnsi="Calibri" w:cs="Times New Roman"/>
                <w:b/>
                <w:color w:val="000000"/>
                <w:sz w:val="20"/>
                <w:szCs w:val="20"/>
                <w:lang w:eastAsia="es-CL"/>
              </w:rPr>
              <w:t>-</w:t>
            </w:r>
            <w:r>
              <w:rPr>
                <w:rFonts w:ascii="Calibri" w:eastAsia="Times New Roman" w:hAnsi="Calibri" w:cs="Times New Roman"/>
                <w:b/>
                <w:color w:val="000000"/>
                <w:sz w:val="20"/>
                <w:szCs w:val="20"/>
                <w:lang w:eastAsia="es-CL"/>
              </w:rPr>
              <w:t>11</w:t>
            </w:r>
            <w:r w:rsidRPr="004B3A9F">
              <w:rPr>
                <w:rFonts w:ascii="Calibri" w:eastAsia="Times New Roman" w:hAnsi="Calibri" w:cs="Times New Roman"/>
                <w:b/>
                <w:color w:val="000000"/>
                <w:sz w:val="20"/>
                <w:szCs w:val="20"/>
                <w:lang w:eastAsia="es-CL"/>
              </w:rPr>
              <w:t>-20</w:t>
            </w:r>
            <w:r>
              <w:rPr>
                <w:rFonts w:ascii="Calibri" w:eastAsia="Times New Roman" w:hAnsi="Calibri" w:cs="Times New Roman"/>
                <w:b/>
                <w:color w:val="000000"/>
                <w:sz w:val="20"/>
                <w:szCs w:val="20"/>
                <w:lang w:eastAsia="es-CL"/>
              </w:rPr>
              <w:t>18</w:t>
            </w:r>
          </w:p>
        </w:tc>
      </w:tr>
      <w:tr w:rsidR="002E16D5" w:rsidRPr="00D42470" w14:paraId="22A406FC" w14:textId="77777777" w:rsidTr="00D91AD2">
        <w:trPr>
          <w:trHeight w:val="850"/>
          <w:jc w:val="center"/>
        </w:trPr>
        <w:tc>
          <w:tcPr>
            <w:tcW w:w="2516"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4332EB8" w14:textId="0B3F069F" w:rsidR="002E16D5" w:rsidRPr="006B2A91" w:rsidRDefault="002E16D5" w:rsidP="00D91AD2">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 xml:space="preserve">Anexo “B” de Informe </w:t>
            </w:r>
            <w:r w:rsidRPr="006477B3">
              <w:rPr>
                <w:b/>
                <w:bCs/>
              </w:rPr>
              <w:t xml:space="preserve">C.P. Calbuco Ord. </w:t>
            </w:r>
            <w:proofErr w:type="spellStart"/>
            <w:r w:rsidRPr="006477B3">
              <w:rPr>
                <w:b/>
                <w:bCs/>
              </w:rPr>
              <w:t>N°</w:t>
            </w:r>
            <w:proofErr w:type="spellEnd"/>
            <w:r w:rsidRPr="006477B3">
              <w:rPr>
                <w:b/>
                <w:bCs/>
              </w:rPr>
              <w:t xml:space="preserve"> 12.600/1015 (19.12.2018</w:t>
            </w:r>
            <w:r>
              <w:rPr>
                <w:b/>
                <w:bCs/>
              </w:rPr>
              <w:t xml:space="preserve">) </w:t>
            </w:r>
            <w:r>
              <w:rPr>
                <w:rFonts w:ascii="Calibri" w:eastAsia="Times New Roman" w:hAnsi="Calibri" w:cs="Times New Roman"/>
                <w:color w:val="000000"/>
                <w:sz w:val="20"/>
                <w:szCs w:val="20"/>
                <w:lang w:eastAsia="es-CL"/>
              </w:rPr>
              <w:t>indicando “</w:t>
            </w:r>
            <w:r w:rsidR="001831A1">
              <w:rPr>
                <w:rFonts w:ascii="Calibri" w:eastAsia="Times New Roman" w:hAnsi="Calibri" w:cs="Times New Roman"/>
                <w:i/>
                <w:iCs/>
                <w:color w:val="000000"/>
                <w:sz w:val="20"/>
                <w:szCs w:val="20"/>
                <w:lang w:eastAsia="es-CL"/>
              </w:rPr>
              <w:t>imagen tomada desde enfrente al lugar donde se quiere construir el varadero astillero</w:t>
            </w:r>
            <w:r>
              <w:rPr>
                <w:rFonts w:ascii="Calibri" w:eastAsia="Times New Roman" w:hAnsi="Calibri" w:cs="Times New Roman"/>
                <w:color w:val="000000"/>
                <w:sz w:val="20"/>
                <w:szCs w:val="20"/>
                <w:lang w:eastAsia="es-CL"/>
              </w:rPr>
              <w:t xml:space="preserve">”. </w:t>
            </w:r>
          </w:p>
        </w:tc>
        <w:tc>
          <w:tcPr>
            <w:tcW w:w="2484"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A943436" w14:textId="0F8023BC" w:rsidR="002E16D5" w:rsidRPr="006B2A91" w:rsidRDefault="002E16D5" w:rsidP="00D91AD2">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 xml:space="preserve">Anexo “B” de Informe </w:t>
            </w:r>
            <w:r w:rsidRPr="006477B3">
              <w:rPr>
                <w:b/>
                <w:bCs/>
              </w:rPr>
              <w:t xml:space="preserve">C.P. Calbuco Ord. </w:t>
            </w:r>
            <w:proofErr w:type="spellStart"/>
            <w:r w:rsidRPr="006477B3">
              <w:rPr>
                <w:b/>
                <w:bCs/>
              </w:rPr>
              <w:t>N°</w:t>
            </w:r>
            <w:proofErr w:type="spellEnd"/>
            <w:r w:rsidRPr="006477B3">
              <w:rPr>
                <w:b/>
                <w:bCs/>
              </w:rPr>
              <w:t xml:space="preserve"> 12.600/1015 (19.12.2018</w:t>
            </w:r>
            <w:r>
              <w:rPr>
                <w:b/>
                <w:bCs/>
              </w:rPr>
              <w:t xml:space="preserve">) </w:t>
            </w:r>
            <w:r w:rsidRPr="003E1E8E">
              <w:t xml:space="preserve">que </w:t>
            </w:r>
            <w:r w:rsidRPr="003E1E8E">
              <w:rPr>
                <w:rFonts w:ascii="Calibri" w:eastAsia="Times New Roman" w:hAnsi="Calibri" w:cs="Times New Roman"/>
                <w:color w:val="000000"/>
                <w:sz w:val="20"/>
                <w:szCs w:val="20"/>
                <w:lang w:eastAsia="es-CL"/>
              </w:rPr>
              <w:t>señala</w:t>
            </w:r>
            <w:r>
              <w:rPr>
                <w:rFonts w:ascii="Calibri" w:eastAsia="Times New Roman" w:hAnsi="Calibri" w:cs="Times New Roman"/>
                <w:color w:val="000000"/>
                <w:sz w:val="20"/>
                <w:szCs w:val="20"/>
                <w:lang w:eastAsia="es-CL"/>
              </w:rPr>
              <w:t xml:space="preserve"> “</w:t>
            </w:r>
            <w:r w:rsidR="000C71FA">
              <w:rPr>
                <w:rFonts w:ascii="Calibri" w:eastAsia="Times New Roman" w:hAnsi="Calibri" w:cs="Times New Roman"/>
                <w:i/>
                <w:iCs/>
                <w:color w:val="000000"/>
                <w:sz w:val="20"/>
                <w:szCs w:val="20"/>
                <w:lang w:eastAsia="es-CL"/>
              </w:rPr>
              <w:t>en esta toma más cercana, se pueden ver los centros de cultivo de mitílidos que están frente al lugar donde se quiere construir el varadero astillero</w:t>
            </w:r>
            <w:r>
              <w:rPr>
                <w:rFonts w:ascii="Calibri" w:eastAsia="Times New Roman" w:hAnsi="Calibri" w:cs="Times New Roman"/>
                <w:color w:val="000000"/>
                <w:sz w:val="20"/>
                <w:szCs w:val="20"/>
                <w:lang w:eastAsia="es-CL"/>
              </w:rPr>
              <w:t>”.</w:t>
            </w:r>
            <w:r w:rsidR="004F3CBE">
              <w:rPr>
                <w:noProof/>
              </w:rPr>
              <w:t xml:space="preserve"> </w:t>
            </w:r>
          </w:p>
        </w:tc>
      </w:tr>
    </w:tbl>
    <w:p w14:paraId="5326527D" w14:textId="18C07DCC" w:rsidR="008A15C8" w:rsidRPr="006062E2" w:rsidRDefault="008A15C8" w:rsidP="00341673">
      <w:pPr>
        <w:sectPr w:rsidR="008A15C8" w:rsidRPr="006062E2" w:rsidSect="000A28D4">
          <w:type w:val="nextColumn"/>
          <w:pgSz w:w="15840" w:h="12240" w:orient="landscape" w:code="1"/>
          <w:pgMar w:top="1134" w:right="1134" w:bottom="1134" w:left="1134" w:header="709" w:footer="709" w:gutter="0"/>
          <w:cols w:space="708"/>
          <w:docGrid w:linePitch="360"/>
        </w:sectPr>
      </w:pPr>
    </w:p>
    <w:p w14:paraId="00375477" w14:textId="77777777" w:rsidR="007A7DEB" w:rsidRPr="006062E2" w:rsidRDefault="007A7DEB" w:rsidP="006062E2">
      <w:pPr>
        <w:pStyle w:val="IFA1"/>
        <w:rPr>
          <w:rFonts w:asciiTheme="minorHAnsi" w:hAnsiTheme="minorHAnsi"/>
        </w:rPr>
      </w:pPr>
      <w:bookmarkStart w:id="197" w:name="_Toc20233971"/>
      <w:r w:rsidRPr="006062E2">
        <w:rPr>
          <w:rFonts w:asciiTheme="minorHAnsi" w:hAnsiTheme="minorHAnsi"/>
        </w:rPr>
        <w:lastRenderedPageBreak/>
        <w:t>CONCLUSIONES</w:t>
      </w:r>
      <w:bookmarkEnd w:id="122"/>
      <w:bookmarkEnd w:id="123"/>
      <w:bookmarkEnd w:id="124"/>
      <w:bookmarkEnd w:id="197"/>
    </w:p>
    <w:p w14:paraId="65AFFE8B" w14:textId="77777777" w:rsidR="00FA5AFC" w:rsidRPr="006062E2" w:rsidRDefault="00FA5AFC" w:rsidP="00BE2888">
      <w:pPr>
        <w:spacing w:after="0" w:line="240" w:lineRule="auto"/>
        <w:jc w:val="both"/>
        <w:rPr>
          <w:rFonts w:cstheme="minorHAnsi"/>
          <w:sz w:val="20"/>
          <w:szCs w:val="20"/>
        </w:rPr>
      </w:pPr>
    </w:p>
    <w:p w14:paraId="2BC505DF" w14:textId="71D21462" w:rsidR="00FE2591" w:rsidRPr="003B6999" w:rsidRDefault="00FE2591" w:rsidP="00BE2888">
      <w:pPr>
        <w:pStyle w:val="Default"/>
        <w:jc w:val="both"/>
        <w:rPr>
          <w:rFonts w:cstheme="minorHAnsi"/>
          <w:color w:val="auto"/>
          <w:sz w:val="20"/>
          <w:szCs w:val="20"/>
        </w:rPr>
      </w:pPr>
      <w:r w:rsidRPr="003B6999">
        <w:rPr>
          <w:rFonts w:cstheme="minorHAnsi"/>
          <w:color w:val="auto"/>
          <w:sz w:val="20"/>
          <w:szCs w:val="20"/>
        </w:rPr>
        <w:t>La actividad de fiscalización ambiental</w:t>
      </w:r>
      <w:r w:rsidR="003B6999">
        <w:rPr>
          <w:rFonts w:cstheme="minorHAnsi"/>
          <w:color w:val="auto"/>
          <w:sz w:val="20"/>
          <w:szCs w:val="20"/>
        </w:rPr>
        <w:t xml:space="preserve"> y el examen de información</w:t>
      </w:r>
      <w:r w:rsidRPr="003B6999">
        <w:rPr>
          <w:rFonts w:cstheme="minorHAnsi"/>
          <w:color w:val="auto"/>
          <w:sz w:val="20"/>
          <w:szCs w:val="20"/>
        </w:rPr>
        <w:t xml:space="preserve">, consideró la revisión de los antecedentes </w:t>
      </w:r>
      <w:r w:rsidR="003B6999">
        <w:rPr>
          <w:rFonts w:cstheme="minorHAnsi"/>
          <w:color w:val="auto"/>
          <w:sz w:val="20"/>
          <w:szCs w:val="20"/>
        </w:rPr>
        <w:t>relacionados a</w:t>
      </w:r>
      <w:r w:rsidR="00BC3EED" w:rsidRPr="003B6999">
        <w:rPr>
          <w:rFonts w:cstheme="minorHAnsi"/>
          <w:color w:val="auto"/>
          <w:sz w:val="20"/>
          <w:szCs w:val="20"/>
        </w:rPr>
        <w:t xml:space="preserve"> </w:t>
      </w:r>
      <w:r w:rsidRPr="003B6999">
        <w:rPr>
          <w:rFonts w:cstheme="minorHAnsi"/>
          <w:color w:val="auto"/>
          <w:sz w:val="20"/>
          <w:szCs w:val="20"/>
        </w:rPr>
        <w:t>l</w:t>
      </w:r>
      <w:r w:rsidR="00BC3EED" w:rsidRPr="003B6999">
        <w:rPr>
          <w:rFonts w:cstheme="minorHAnsi"/>
          <w:color w:val="auto"/>
          <w:sz w:val="20"/>
          <w:szCs w:val="20"/>
        </w:rPr>
        <w:t>a</w:t>
      </w:r>
      <w:r w:rsidRPr="003B6999">
        <w:rPr>
          <w:rFonts w:cstheme="minorHAnsi"/>
          <w:color w:val="auto"/>
          <w:sz w:val="20"/>
          <w:szCs w:val="20"/>
        </w:rPr>
        <w:t xml:space="preserve"> </w:t>
      </w:r>
      <w:r w:rsidR="003B6999">
        <w:rPr>
          <w:rFonts w:cstheme="minorHAnsi"/>
          <w:color w:val="auto"/>
          <w:sz w:val="20"/>
          <w:szCs w:val="20"/>
        </w:rPr>
        <w:t>U</w:t>
      </w:r>
      <w:r w:rsidR="00BC3EED" w:rsidRPr="003B6999">
        <w:rPr>
          <w:rFonts w:cstheme="minorHAnsi"/>
          <w:color w:val="auto"/>
          <w:sz w:val="20"/>
          <w:szCs w:val="20"/>
        </w:rPr>
        <w:t xml:space="preserve">nidad </w:t>
      </w:r>
      <w:r w:rsidR="003B6999">
        <w:rPr>
          <w:rFonts w:cstheme="minorHAnsi"/>
          <w:color w:val="auto"/>
          <w:sz w:val="20"/>
          <w:szCs w:val="20"/>
        </w:rPr>
        <w:t>F</w:t>
      </w:r>
      <w:r w:rsidR="00BC3EED" w:rsidRPr="003B6999">
        <w:rPr>
          <w:rFonts w:cstheme="minorHAnsi"/>
          <w:color w:val="auto"/>
          <w:sz w:val="20"/>
          <w:szCs w:val="20"/>
        </w:rPr>
        <w:t xml:space="preserve">iscalizable </w:t>
      </w:r>
      <w:r w:rsidR="003B6999">
        <w:rPr>
          <w:rFonts w:cstheme="minorHAnsi"/>
          <w:color w:val="auto"/>
          <w:sz w:val="20"/>
          <w:szCs w:val="20"/>
        </w:rPr>
        <w:t xml:space="preserve">denominada </w:t>
      </w:r>
      <w:r w:rsidR="00BC3EED" w:rsidRPr="003B6999">
        <w:rPr>
          <w:rFonts w:cstheme="minorHAnsi"/>
          <w:color w:val="auto"/>
          <w:sz w:val="20"/>
          <w:szCs w:val="20"/>
        </w:rPr>
        <w:t>“</w:t>
      </w:r>
      <w:r w:rsidR="003B6999">
        <w:rPr>
          <w:rFonts w:cstheme="minorHAnsi"/>
          <w:color w:val="auto"/>
          <w:sz w:val="20"/>
          <w:szCs w:val="20"/>
        </w:rPr>
        <w:t xml:space="preserve">Astillero Calbuco </w:t>
      </w:r>
      <w:proofErr w:type="spellStart"/>
      <w:r w:rsidR="003B6999">
        <w:rPr>
          <w:rFonts w:cstheme="minorHAnsi"/>
          <w:color w:val="auto"/>
          <w:sz w:val="20"/>
          <w:szCs w:val="20"/>
        </w:rPr>
        <w:t>SpA</w:t>
      </w:r>
      <w:proofErr w:type="spellEnd"/>
      <w:r w:rsidR="003B6999">
        <w:rPr>
          <w:rFonts w:cstheme="minorHAnsi"/>
          <w:color w:val="auto"/>
          <w:sz w:val="20"/>
          <w:szCs w:val="20"/>
        </w:rPr>
        <w:t>.</w:t>
      </w:r>
      <w:r w:rsidR="00BC3EED" w:rsidRPr="003B6999">
        <w:rPr>
          <w:rFonts w:eastAsia="Calibri"/>
          <w:color w:val="auto"/>
          <w:sz w:val="20"/>
          <w:szCs w:val="20"/>
        </w:rPr>
        <w:t>”</w:t>
      </w:r>
      <w:r w:rsidR="00FA4B74" w:rsidRPr="003B6999">
        <w:rPr>
          <w:rFonts w:cstheme="minorHAnsi"/>
          <w:color w:val="auto"/>
          <w:sz w:val="20"/>
          <w:szCs w:val="20"/>
        </w:rPr>
        <w:t xml:space="preserve"> perteneciente a </w:t>
      </w:r>
      <w:r w:rsidR="003B6999" w:rsidRPr="003B6999">
        <w:rPr>
          <w:rFonts w:cstheme="minorHAnsi"/>
          <w:color w:val="auto"/>
          <w:sz w:val="20"/>
          <w:szCs w:val="20"/>
        </w:rPr>
        <w:t>INVERSIONES, ASESORIAS, ARRIENDOS Y COMISIONES EDUARDO PRADENA E.I.R.L, RUT: RUT: 76.654.380</w:t>
      </w:r>
      <w:r w:rsidR="00FA4B74" w:rsidRPr="003B6999">
        <w:rPr>
          <w:rFonts w:cstheme="minorHAnsi"/>
          <w:color w:val="auto"/>
          <w:sz w:val="20"/>
          <w:szCs w:val="20"/>
        </w:rPr>
        <w:t xml:space="preserve">, </w:t>
      </w:r>
      <w:r w:rsidR="003B6999">
        <w:rPr>
          <w:rFonts w:cstheme="minorHAnsi"/>
          <w:color w:val="auto"/>
          <w:sz w:val="20"/>
          <w:szCs w:val="20"/>
        </w:rPr>
        <w:t>y el sector de borde costero Rosario</w:t>
      </w:r>
      <w:r w:rsidR="0081658D">
        <w:rPr>
          <w:rFonts w:cstheme="minorHAnsi"/>
          <w:color w:val="auto"/>
          <w:sz w:val="20"/>
          <w:szCs w:val="20"/>
        </w:rPr>
        <w:t>, estero Huito, Comuna de Calbuco, Región de Los Lagos.</w:t>
      </w:r>
    </w:p>
    <w:p w14:paraId="407F090A" w14:textId="77777777" w:rsidR="00FE2591" w:rsidRPr="003B6999" w:rsidRDefault="00FE2591" w:rsidP="00E11501">
      <w:pPr>
        <w:pStyle w:val="Default"/>
        <w:jc w:val="both"/>
        <w:rPr>
          <w:rFonts w:cstheme="minorHAnsi"/>
          <w:color w:val="auto"/>
          <w:sz w:val="20"/>
          <w:szCs w:val="20"/>
        </w:rPr>
      </w:pPr>
    </w:p>
    <w:p w14:paraId="686F662F" w14:textId="445C023D" w:rsidR="00E11501" w:rsidRDefault="00FE2591" w:rsidP="00E11501">
      <w:pPr>
        <w:spacing w:after="0" w:line="240" w:lineRule="auto"/>
        <w:jc w:val="both"/>
        <w:rPr>
          <w:rFonts w:ascii="Calibri" w:hAnsi="Calibri" w:cstheme="minorHAnsi"/>
          <w:sz w:val="20"/>
          <w:szCs w:val="20"/>
        </w:rPr>
      </w:pPr>
      <w:r w:rsidRPr="003B6999">
        <w:rPr>
          <w:rFonts w:ascii="Calibri" w:hAnsi="Calibri" w:cstheme="minorHAnsi"/>
          <w:sz w:val="20"/>
          <w:szCs w:val="20"/>
        </w:rPr>
        <w:t>En relación a los antecedentes</w:t>
      </w:r>
      <w:r w:rsidR="00834F10">
        <w:rPr>
          <w:rFonts w:ascii="Calibri" w:hAnsi="Calibri" w:cstheme="minorHAnsi"/>
          <w:sz w:val="20"/>
          <w:szCs w:val="20"/>
        </w:rPr>
        <w:t xml:space="preserve">, los </w:t>
      </w:r>
      <w:r w:rsidRPr="003B6999">
        <w:rPr>
          <w:rFonts w:ascii="Calibri" w:hAnsi="Calibri" w:cstheme="minorHAnsi"/>
          <w:sz w:val="20"/>
          <w:szCs w:val="20"/>
        </w:rPr>
        <w:t>hechos analizados</w:t>
      </w:r>
      <w:r w:rsidR="00834F10">
        <w:rPr>
          <w:rFonts w:ascii="Calibri" w:hAnsi="Calibri" w:cstheme="minorHAnsi"/>
          <w:sz w:val="20"/>
          <w:szCs w:val="20"/>
        </w:rPr>
        <w:t xml:space="preserve"> y la normativa ambiental y sectorial puesta a disposición</w:t>
      </w:r>
      <w:r w:rsidRPr="003B6999">
        <w:rPr>
          <w:rFonts w:ascii="Calibri" w:hAnsi="Calibri" w:cstheme="minorHAnsi"/>
          <w:sz w:val="20"/>
          <w:szCs w:val="20"/>
        </w:rPr>
        <w:t xml:space="preserve">, el </w:t>
      </w:r>
      <w:r w:rsidR="00834F10">
        <w:rPr>
          <w:rFonts w:ascii="Calibri" w:hAnsi="Calibri" w:cstheme="minorHAnsi"/>
          <w:sz w:val="20"/>
          <w:szCs w:val="20"/>
        </w:rPr>
        <w:t xml:space="preserve">proyecto cumple con las características como astillero </w:t>
      </w:r>
      <w:r w:rsidRPr="003B6999">
        <w:rPr>
          <w:rFonts w:ascii="Calibri" w:hAnsi="Calibri" w:cstheme="minorHAnsi"/>
          <w:sz w:val="20"/>
          <w:szCs w:val="20"/>
        </w:rPr>
        <w:t>que correspond</w:t>
      </w:r>
      <w:r w:rsidR="0081658D">
        <w:rPr>
          <w:rFonts w:ascii="Calibri" w:hAnsi="Calibri" w:cstheme="minorHAnsi"/>
          <w:sz w:val="20"/>
          <w:szCs w:val="20"/>
        </w:rPr>
        <w:t>e</w:t>
      </w:r>
      <w:r w:rsidRPr="003B6999">
        <w:rPr>
          <w:rFonts w:ascii="Calibri" w:hAnsi="Calibri" w:cstheme="minorHAnsi"/>
          <w:sz w:val="20"/>
          <w:szCs w:val="20"/>
        </w:rPr>
        <w:t xml:space="preserve"> someter al Sistema de Evaluación </w:t>
      </w:r>
      <w:r w:rsidR="0081658D">
        <w:rPr>
          <w:rFonts w:ascii="Calibri" w:hAnsi="Calibri" w:cstheme="minorHAnsi"/>
          <w:sz w:val="20"/>
          <w:szCs w:val="20"/>
        </w:rPr>
        <w:t xml:space="preserve">de Impacto </w:t>
      </w:r>
      <w:r w:rsidRPr="003B6999">
        <w:rPr>
          <w:rFonts w:ascii="Calibri" w:hAnsi="Calibri" w:cstheme="minorHAnsi"/>
          <w:sz w:val="20"/>
          <w:szCs w:val="20"/>
        </w:rPr>
        <w:t>Ambiental</w:t>
      </w:r>
      <w:r w:rsidR="0081658D">
        <w:rPr>
          <w:rFonts w:ascii="Calibri" w:hAnsi="Calibri" w:cstheme="minorHAnsi"/>
          <w:sz w:val="20"/>
          <w:szCs w:val="20"/>
        </w:rPr>
        <w:t xml:space="preserve">, </w:t>
      </w:r>
      <w:proofErr w:type="gramStart"/>
      <w:r w:rsidR="0081658D">
        <w:rPr>
          <w:rFonts w:ascii="Calibri" w:hAnsi="Calibri" w:cstheme="minorHAnsi"/>
          <w:sz w:val="20"/>
          <w:szCs w:val="20"/>
        </w:rPr>
        <w:t>dado que</w:t>
      </w:r>
      <w:proofErr w:type="gramEnd"/>
      <w:r w:rsidR="0081658D">
        <w:rPr>
          <w:rFonts w:ascii="Calibri" w:hAnsi="Calibri" w:cstheme="minorHAnsi"/>
          <w:sz w:val="20"/>
          <w:szCs w:val="20"/>
        </w:rPr>
        <w:t xml:space="preserve"> según análisis de </w:t>
      </w:r>
      <w:r w:rsidR="00E11501" w:rsidRPr="003B6999">
        <w:rPr>
          <w:rFonts w:ascii="Calibri" w:hAnsi="Calibri" w:cstheme="minorHAnsi"/>
          <w:sz w:val="20"/>
          <w:szCs w:val="20"/>
        </w:rPr>
        <w:t>esta Superintendencia</w:t>
      </w:r>
      <w:r w:rsidR="0081658D">
        <w:rPr>
          <w:rFonts w:ascii="Calibri" w:hAnsi="Calibri" w:cstheme="minorHAnsi"/>
          <w:sz w:val="20"/>
          <w:szCs w:val="20"/>
        </w:rPr>
        <w:t>,</w:t>
      </w:r>
      <w:r w:rsidR="00E11501" w:rsidRPr="003B6999">
        <w:rPr>
          <w:rFonts w:ascii="Calibri" w:hAnsi="Calibri" w:cstheme="minorHAnsi"/>
          <w:sz w:val="20"/>
          <w:szCs w:val="20"/>
        </w:rPr>
        <w:t xml:space="preserve"> </w:t>
      </w:r>
      <w:r w:rsidR="0081658D">
        <w:rPr>
          <w:rFonts w:ascii="Calibri" w:hAnsi="Calibri" w:cstheme="minorHAnsi"/>
          <w:sz w:val="20"/>
          <w:szCs w:val="20"/>
        </w:rPr>
        <w:t xml:space="preserve">se configura </w:t>
      </w:r>
      <w:r w:rsidR="008D114B" w:rsidRPr="003B6999">
        <w:rPr>
          <w:rFonts w:ascii="Calibri" w:hAnsi="Calibri" w:cstheme="minorHAnsi"/>
          <w:sz w:val="20"/>
          <w:szCs w:val="20"/>
        </w:rPr>
        <w:t>l</w:t>
      </w:r>
      <w:r w:rsidR="00E11501" w:rsidRPr="003B6999">
        <w:rPr>
          <w:rFonts w:ascii="Calibri" w:hAnsi="Calibri" w:cstheme="minorHAnsi"/>
          <w:sz w:val="20"/>
          <w:szCs w:val="20"/>
        </w:rPr>
        <w:t xml:space="preserve">a causal de ingreso estipulada en la letras </w:t>
      </w:r>
      <w:r w:rsidR="0081658D">
        <w:rPr>
          <w:rFonts w:ascii="Calibri" w:hAnsi="Calibri" w:cstheme="minorHAnsi"/>
          <w:sz w:val="20"/>
          <w:szCs w:val="20"/>
        </w:rPr>
        <w:t>f</w:t>
      </w:r>
      <w:r w:rsidR="00E11501" w:rsidRPr="003B6999">
        <w:rPr>
          <w:rFonts w:ascii="Calibri" w:hAnsi="Calibri" w:cstheme="minorHAnsi"/>
          <w:sz w:val="20"/>
          <w:szCs w:val="20"/>
        </w:rPr>
        <w:t xml:space="preserve">) del artículo 10 de la Ley 19.300 y artículo 3° letra </w:t>
      </w:r>
      <w:r w:rsidR="0081658D">
        <w:rPr>
          <w:rFonts w:ascii="Calibri" w:hAnsi="Calibri" w:cstheme="minorHAnsi"/>
          <w:sz w:val="20"/>
          <w:szCs w:val="20"/>
        </w:rPr>
        <w:t>f.3</w:t>
      </w:r>
      <w:r w:rsidR="00E11501" w:rsidRPr="003B6999">
        <w:rPr>
          <w:rFonts w:ascii="Calibri" w:hAnsi="Calibri" w:cstheme="minorHAnsi"/>
          <w:sz w:val="20"/>
          <w:szCs w:val="20"/>
        </w:rPr>
        <w:t>) del RSEIA</w:t>
      </w:r>
      <w:r w:rsidR="00265A0B" w:rsidRPr="003B6999">
        <w:rPr>
          <w:rFonts w:ascii="Calibri" w:hAnsi="Calibri" w:cstheme="minorHAnsi"/>
          <w:sz w:val="20"/>
          <w:szCs w:val="20"/>
        </w:rPr>
        <w:t>.</w:t>
      </w:r>
    </w:p>
    <w:p w14:paraId="5FC4C0FE" w14:textId="1A2CC816" w:rsidR="00CD1F73" w:rsidRDefault="00CD1F73" w:rsidP="00E11501">
      <w:pPr>
        <w:spacing w:after="0" w:line="240" w:lineRule="auto"/>
        <w:jc w:val="both"/>
        <w:rPr>
          <w:rFonts w:ascii="Calibri" w:hAnsi="Calibri" w:cstheme="minorHAnsi"/>
          <w:sz w:val="20"/>
          <w:szCs w:val="20"/>
        </w:rPr>
      </w:pPr>
    </w:p>
    <w:p w14:paraId="4304B87A" w14:textId="6FAFAB20" w:rsidR="00CD1F73" w:rsidRPr="003B6999" w:rsidRDefault="00CD1F73" w:rsidP="00E11501">
      <w:pPr>
        <w:spacing w:after="0" w:line="240" w:lineRule="auto"/>
        <w:jc w:val="both"/>
        <w:rPr>
          <w:rFonts w:ascii="Calibri" w:hAnsi="Calibri" w:cstheme="minorHAnsi"/>
          <w:sz w:val="20"/>
          <w:szCs w:val="20"/>
        </w:rPr>
      </w:pPr>
      <w:r>
        <w:rPr>
          <w:rFonts w:ascii="Calibri" w:hAnsi="Calibri" w:cstheme="minorHAnsi"/>
          <w:sz w:val="20"/>
          <w:szCs w:val="20"/>
        </w:rPr>
        <w:t>Finalmente, y no menos importante, el hecho de que dichas faenas en embarcaciones utilicen elementos químicos y sistemas de “granallado” que generan subproductos como la “granilla” que estaría siendo vertida al sector de playa y marítimo, donde se ubican centros de cultivo de organismos filtradores (“</w:t>
      </w:r>
      <w:proofErr w:type="spellStart"/>
      <w:r>
        <w:rPr>
          <w:rFonts w:ascii="Calibri" w:hAnsi="Calibri" w:cstheme="minorHAnsi"/>
          <w:sz w:val="20"/>
          <w:szCs w:val="20"/>
        </w:rPr>
        <w:t>choritos</w:t>
      </w:r>
      <w:proofErr w:type="spellEnd"/>
      <w:r>
        <w:rPr>
          <w:rFonts w:ascii="Calibri" w:hAnsi="Calibri" w:cstheme="minorHAnsi"/>
          <w:sz w:val="20"/>
          <w:szCs w:val="20"/>
        </w:rPr>
        <w:t>”) que abastecen al consumo humano, es relevante considerar su pronta evaluación ambiental.</w:t>
      </w:r>
    </w:p>
    <w:p w14:paraId="14AFFF94" w14:textId="77777777" w:rsidR="00E11501" w:rsidRPr="003B6999" w:rsidRDefault="00E11501" w:rsidP="00E11501">
      <w:pPr>
        <w:spacing w:after="0" w:line="240" w:lineRule="auto"/>
        <w:jc w:val="both"/>
        <w:rPr>
          <w:rFonts w:ascii="Calibri" w:hAnsi="Calibri" w:cstheme="minorHAnsi"/>
          <w:sz w:val="20"/>
          <w:szCs w:val="20"/>
        </w:rPr>
      </w:pPr>
    </w:p>
    <w:p w14:paraId="1562F020" w14:textId="77777777" w:rsidR="007165AE" w:rsidRPr="00E11501" w:rsidRDefault="007165AE" w:rsidP="006062E2">
      <w:pPr>
        <w:spacing w:after="0" w:line="240" w:lineRule="auto"/>
        <w:contextualSpacing/>
        <w:jc w:val="both"/>
        <w:rPr>
          <w:rFonts w:ascii="Calibri" w:eastAsia="Calibri" w:hAnsi="Calibri" w:cs="Calibri"/>
          <w:bCs/>
          <w:sz w:val="20"/>
          <w:szCs w:val="20"/>
        </w:rPr>
      </w:pPr>
    </w:p>
    <w:p w14:paraId="0FA2BC71" w14:textId="77777777" w:rsidR="007165AE" w:rsidRPr="00E11501" w:rsidRDefault="007165AE" w:rsidP="006062E2">
      <w:pPr>
        <w:spacing w:after="0" w:line="240" w:lineRule="auto"/>
        <w:contextualSpacing/>
        <w:jc w:val="both"/>
        <w:rPr>
          <w:rFonts w:ascii="Calibri" w:eastAsia="Calibri" w:hAnsi="Calibri" w:cs="Calibri"/>
          <w:bCs/>
          <w:sz w:val="20"/>
          <w:szCs w:val="20"/>
        </w:rPr>
      </w:pPr>
    </w:p>
    <w:p w14:paraId="7123F318" w14:textId="77777777" w:rsidR="00FA5AFC" w:rsidRPr="006062E2" w:rsidRDefault="00FA5AFC" w:rsidP="006062E2">
      <w:pPr>
        <w:spacing w:line="240" w:lineRule="auto"/>
        <w:rPr>
          <w:rFonts w:eastAsia="Calibri" w:cs="Calibri"/>
          <w:sz w:val="28"/>
          <w:szCs w:val="32"/>
        </w:rPr>
        <w:sectPr w:rsidR="00FA5AFC" w:rsidRPr="006062E2" w:rsidSect="00FA5AFC">
          <w:type w:val="nextColumn"/>
          <w:pgSz w:w="12240" w:h="15840" w:code="1"/>
          <w:pgMar w:top="1134" w:right="1134" w:bottom="1134" w:left="1134" w:header="709" w:footer="709" w:gutter="0"/>
          <w:cols w:space="708"/>
          <w:docGrid w:linePitch="360"/>
        </w:sectPr>
      </w:pPr>
    </w:p>
    <w:p w14:paraId="0B31DAD4" w14:textId="7FDD9E72" w:rsidR="007A7DEB" w:rsidRDefault="007A7DEB" w:rsidP="006062E2">
      <w:pPr>
        <w:pStyle w:val="IFA1"/>
        <w:rPr>
          <w:rFonts w:asciiTheme="minorHAnsi" w:hAnsiTheme="minorHAnsi"/>
        </w:rPr>
      </w:pPr>
      <w:bookmarkStart w:id="198" w:name="_Toc352840405"/>
      <w:bookmarkStart w:id="199" w:name="_Toc352841465"/>
      <w:bookmarkStart w:id="200" w:name="_Toc447875255"/>
      <w:bookmarkStart w:id="201" w:name="_Toc20233972"/>
      <w:r w:rsidRPr="006062E2">
        <w:rPr>
          <w:rFonts w:asciiTheme="minorHAnsi" w:hAnsiTheme="minorHAnsi"/>
        </w:rPr>
        <w:lastRenderedPageBreak/>
        <w:t>ANEXOS</w:t>
      </w:r>
      <w:bookmarkEnd w:id="198"/>
      <w:bookmarkEnd w:id="199"/>
      <w:bookmarkEnd w:id="200"/>
      <w:bookmarkEnd w:id="201"/>
    </w:p>
    <w:p w14:paraId="741487FA" w14:textId="52B178BB" w:rsidR="00516CB7" w:rsidRDefault="00516CB7" w:rsidP="00516CB7">
      <w:pPr>
        <w:pStyle w:val="Ttulo1"/>
        <w:numPr>
          <w:ilvl w:val="0"/>
          <w:numId w:val="0"/>
        </w:numPr>
        <w:ind w:left="576" w:hanging="576"/>
      </w:pPr>
    </w:p>
    <w:tbl>
      <w:tblPr>
        <w:tblStyle w:val="Tablaconcuadrcula2"/>
        <w:tblW w:w="5000" w:type="pct"/>
        <w:jc w:val="center"/>
        <w:tblLook w:val="04A0" w:firstRow="1" w:lastRow="0" w:firstColumn="1" w:lastColumn="0" w:noHBand="0" w:noVBand="1"/>
      </w:tblPr>
      <w:tblGrid>
        <w:gridCol w:w="2068"/>
        <w:gridCol w:w="7894"/>
      </w:tblGrid>
      <w:tr w:rsidR="00516CB7" w:rsidRPr="006062E2" w14:paraId="2FB99DC9" w14:textId="77777777" w:rsidTr="006A7C08">
        <w:trPr>
          <w:trHeight w:val="286"/>
          <w:jc w:val="center"/>
        </w:trPr>
        <w:tc>
          <w:tcPr>
            <w:tcW w:w="1038" w:type="pct"/>
            <w:shd w:val="clear" w:color="auto" w:fill="D9D9D9"/>
          </w:tcPr>
          <w:p w14:paraId="0693A704" w14:textId="77777777" w:rsidR="00516CB7" w:rsidRPr="006062E2" w:rsidRDefault="00516CB7" w:rsidP="006A7C08">
            <w:pPr>
              <w:jc w:val="center"/>
              <w:rPr>
                <w:rFonts w:asciiTheme="minorHAnsi" w:hAnsiTheme="minorHAnsi" w:cs="Calibri"/>
                <w:b/>
                <w:lang w:val="es-CL" w:eastAsia="en-US"/>
              </w:rPr>
            </w:pPr>
            <w:proofErr w:type="spellStart"/>
            <w:r w:rsidRPr="006062E2">
              <w:rPr>
                <w:rFonts w:asciiTheme="minorHAnsi" w:hAnsiTheme="minorHAnsi" w:cs="Calibri"/>
                <w:b/>
                <w:lang w:val="es-CL" w:eastAsia="en-US"/>
              </w:rPr>
              <w:t>N°</w:t>
            </w:r>
            <w:proofErr w:type="spellEnd"/>
            <w:r w:rsidRPr="006062E2">
              <w:rPr>
                <w:rFonts w:asciiTheme="minorHAnsi" w:hAnsiTheme="minorHAnsi" w:cs="Calibri"/>
                <w:b/>
                <w:lang w:val="es-CL" w:eastAsia="en-US"/>
              </w:rPr>
              <w:t xml:space="preserve"> Anexo</w:t>
            </w:r>
          </w:p>
        </w:tc>
        <w:tc>
          <w:tcPr>
            <w:tcW w:w="3962" w:type="pct"/>
            <w:shd w:val="clear" w:color="auto" w:fill="D9D9D9"/>
          </w:tcPr>
          <w:p w14:paraId="697B069D" w14:textId="77777777" w:rsidR="00516CB7" w:rsidRPr="006062E2" w:rsidRDefault="00516CB7" w:rsidP="006A7C08">
            <w:pPr>
              <w:jc w:val="center"/>
              <w:rPr>
                <w:rFonts w:asciiTheme="minorHAnsi" w:hAnsiTheme="minorHAnsi" w:cs="Calibri"/>
                <w:b/>
                <w:lang w:val="es-CL" w:eastAsia="en-US"/>
              </w:rPr>
            </w:pPr>
            <w:r w:rsidRPr="006062E2">
              <w:rPr>
                <w:rFonts w:asciiTheme="minorHAnsi" w:hAnsiTheme="minorHAnsi" w:cs="Calibri"/>
                <w:b/>
                <w:lang w:val="es-CL" w:eastAsia="en-US"/>
              </w:rPr>
              <w:t>Nombre Anexo</w:t>
            </w:r>
          </w:p>
        </w:tc>
      </w:tr>
      <w:tr w:rsidR="00516CB7" w:rsidRPr="006062E2" w14:paraId="0F5E5E54" w14:textId="77777777" w:rsidTr="006A7C08">
        <w:trPr>
          <w:trHeight w:val="286"/>
          <w:jc w:val="center"/>
        </w:trPr>
        <w:tc>
          <w:tcPr>
            <w:tcW w:w="1038" w:type="pct"/>
            <w:vAlign w:val="center"/>
          </w:tcPr>
          <w:p w14:paraId="7EE6FF4F" w14:textId="77777777" w:rsidR="00516CB7" w:rsidRPr="00F37ECC" w:rsidRDefault="00516CB7" w:rsidP="006A7C08">
            <w:pPr>
              <w:jc w:val="center"/>
              <w:rPr>
                <w:rFonts w:asciiTheme="minorHAnsi" w:hAnsiTheme="minorHAnsi" w:cs="Calibri"/>
                <w:b/>
                <w:bCs/>
                <w:lang w:val="es-CL" w:eastAsia="en-US"/>
              </w:rPr>
            </w:pPr>
            <w:r w:rsidRPr="00F37ECC">
              <w:rPr>
                <w:rFonts w:asciiTheme="minorHAnsi" w:hAnsiTheme="minorHAnsi" w:cs="Calibri"/>
                <w:b/>
                <w:bCs/>
                <w:lang w:val="es-CL" w:eastAsia="en-US"/>
              </w:rPr>
              <w:t>1</w:t>
            </w:r>
          </w:p>
        </w:tc>
        <w:tc>
          <w:tcPr>
            <w:tcW w:w="3962" w:type="pct"/>
            <w:vAlign w:val="center"/>
          </w:tcPr>
          <w:p w14:paraId="7EDD6AFD" w14:textId="77777777" w:rsidR="00516CB7" w:rsidRPr="00F37ECC" w:rsidRDefault="00516CB7" w:rsidP="006A7C08">
            <w:pPr>
              <w:jc w:val="both"/>
              <w:rPr>
                <w:rFonts w:asciiTheme="minorHAnsi" w:hAnsiTheme="minorHAnsi" w:cs="Calibri"/>
                <w:lang w:val="es-CL" w:eastAsia="en-US"/>
              </w:rPr>
            </w:pPr>
            <w:r w:rsidRPr="00F37ECC">
              <w:rPr>
                <w:rFonts w:asciiTheme="minorHAnsi" w:hAnsiTheme="minorHAnsi" w:cs="Calibri"/>
                <w:lang w:val="es-CL" w:eastAsia="en-US"/>
              </w:rPr>
              <w:t>Acta inspección ambiental</w:t>
            </w:r>
          </w:p>
        </w:tc>
      </w:tr>
      <w:tr w:rsidR="00516CB7" w:rsidRPr="006062E2" w14:paraId="6ECFC4BF" w14:textId="77777777" w:rsidTr="006A7C08">
        <w:trPr>
          <w:trHeight w:val="264"/>
          <w:jc w:val="center"/>
        </w:trPr>
        <w:tc>
          <w:tcPr>
            <w:tcW w:w="1038" w:type="pct"/>
            <w:vAlign w:val="center"/>
          </w:tcPr>
          <w:p w14:paraId="32557E14" w14:textId="77777777" w:rsidR="00516CB7" w:rsidRPr="00F37ECC" w:rsidRDefault="00516CB7" w:rsidP="006A7C08">
            <w:pPr>
              <w:jc w:val="center"/>
              <w:rPr>
                <w:rFonts w:asciiTheme="minorHAnsi" w:hAnsiTheme="minorHAnsi" w:cs="Calibri"/>
                <w:b/>
                <w:bCs/>
                <w:lang w:val="es-CL" w:eastAsia="en-US"/>
              </w:rPr>
            </w:pPr>
            <w:r w:rsidRPr="00F37ECC">
              <w:rPr>
                <w:rFonts w:asciiTheme="minorHAnsi" w:hAnsiTheme="minorHAnsi" w:cs="Calibri"/>
                <w:b/>
                <w:bCs/>
                <w:lang w:val="es-CL" w:eastAsia="en-US"/>
              </w:rPr>
              <w:t>2</w:t>
            </w:r>
          </w:p>
        </w:tc>
        <w:tc>
          <w:tcPr>
            <w:tcW w:w="3962" w:type="pct"/>
            <w:vAlign w:val="center"/>
          </w:tcPr>
          <w:p w14:paraId="14D29CA3" w14:textId="77777777" w:rsidR="00516CB7" w:rsidRPr="00F37ECC" w:rsidRDefault="00516CB7" w:rsidP="006A7C08">
            <w:pPr>
              <w:jc w:val="both"/>
              <w:rPr>
                <w:rFonts w:asciiTheme="minorHAnsi" w:hAnsiTheme="minorHAnsi" w:cs="Calibri"/>
                <w:lang w:val="es-CL" w:eastAsia="en-US"/>
              </w:rPr>
            </w:pPr>
            <w:r w:rsidRPr="00F37ECC">
              <w:rPr>
                <w:rFonts w:asciiTheme="minorHAnsi" w:hAnsiTheme="minorHAnsi"/>
                <w:color w:val="000000" w:themeColor="text1"/>
                <w:lang w:eastAsia="es-CL"/>
              </w:rPr>
              <w:t xml:space="preserve">Carta s/n Astilleros Tempano </w:t>
            </w:r>
            <w:proofErr w:type="spellStart"/>
            <w:r w:rsidRPr="00F37ECC">
              <w:rPr>
                <w:rFonts w:asciiTheme="minorHAnsi" w:hAnsiTheme="minorHAnsi"/>
                <w:color w:val="000000" w:themeColor="text1"/>
                <w:lang w:eastAsia="es-CL"/>
              </w:rPr>
              <w:t>SpA</w:t>
            </w:r>
            <w:proofErr w:type="spellEnd"/>
            <w:r w:rsidRPr="00F37ECC">
              <w:rPr>
                <w:rFonts w:asciiTheme="minorHAnsi" w:hAnsiTheme="minorHAnsi"/>
                <w:color w:val="000000" w:themeColor="text1"/>
                <w:lang w:eastAsia="es-CL"/>
              </w:rPr>
              <w:t>. (24.09.2019)</w:t>
            </w:r>
          </w:p>
        </w:tc>
      </w:tr>
      <w:tr w:rsidR="00516CB7" w:rsidRPr="009A5574" w14:paraId="7C704D90" w14:textId="77777777" w:rsidTr="006A7C08">
        <w:trPr>
          <w:trHeight w:val="286"/>
          <w:jc w:val="center"/>
        </w:trPr>
        <w:tc>
          <w:tcPr>
            <w:tcW w:w="1038" w:type="pct"/>
            <w:vAlign w:val="center"/>
          </w:tcPr>
          <w:p w14:paraId="33BBC1AF" w14:textId="77777777" w:rsidR="00516CB7" w:rsidRPr="00F37ECC" w:rsidRDefault="00516CB7" w:rsidP="006A7C08">
            <w:pPr>
              <w:jc w:val="center"/>
              <w:rPr>
                <w:rFonts w:asciiTheme="minorHAnsi" w:hAnsiTheme="minorHAnsi" w:cs="Calibri"/>
                <w:b/>
                <w:bCs/>
                <w:lang w:val="es-CL" w:eastAsia="en-US"/>
              </w:rPr>
            </w:pPr>
            <w:r w:rsidRPr="00F37ECC">
              <w:rPr>
                <w:rFonts w:asciiTheme="minorHAnsi" w:hAnsiTheme="minorHAnsi" w:cs="Calibri"/>
                <w:b/>
                <w:bCs/>
                <w:lang w:val="es-CL" w:eastAsia="en-US"/>
              </w:rPr>
              <w:t>3</w:t>
            </w:r>
          </w:p>
        </w:tc>
        <w:tc>
          <w:tcPr>
            <w:tcW w:w="3962" w:type="pct"/>
            <w:vAlign w:val="center"/>
          </w:tcPr>
          <w:p w14:paraId="45021870" w14:textId="3B0A305F" w:rsidR="00516CB7" w:rsidRPr="00F37ECC" w:rsidRDefault="00516CB7" w:rsidP="006A7C08">
            <w:pPr>
              <w:jc w:val="both"/>
              <w:rPr>
                <w:rFonts w:asciiTheme="minorHAnsi" w:hAnsiTheme="minorHAnsi" w:cs="Calibri"/>
                <w:lang w:val="en-US" w:eastAsia="en-US"/>
              </w:rPr>
            </w:pPr>
            <w:r w:rsidRPr="00F37ECC">
              <w:rPr>
                <w:lang w:val="en-US"/>
              </w:rPr>
              <w:t>C.P. Calbuco Ord. N° 12.600/1015 (19.12.2018)</w:t>
            </w:r>
          </w:p>
        </w:tc>
      </w:tr>
      <w:tr w:rsidR="00516CB7" w:rsidRPr="009A5574" w14:paraId="41CE251B" w14:textId="77777777" w:rsidTr="006A7C08">
        <w:trPr>
          <w:trHeight w:val="286"/>
          <w:jc w:val="center"/>
        </w:trPr>
        <w:tc>
          <w:tcPr>
            <w:tcW w:w="1038" w:type="pct"/>
            <w:vAlign w:val="center"/>
          </w:tcPr>
          <w:p w14:paraId="7B5C7516" w14:textId="77777777" w:rsidR="00516CB7" w:rsidRPr="00F37ECC" w:rsidRDefault="00516CB7" w:rsidP="006A7C08">
            <w:pPr>
              <w:jc w:val="center"/>
              <w:rPr>
                <w:rFonts w:asciiTheme="minorHAnsi" w:hAnsiTheme="minorHAnsi" w:cs="Calibri"/>
                <w:b/>
                <w:bCs/>
                <w:lang w:val="es-CL" w:eastAsia="en-US"/>
              </w:rPr>
            </w:pPr>
            <w:r w:rsidRPr="00F37ECC">
              <w:rPr>
                <w:rFonts w:asciiTheme="minorHAnsi" w:hAnsiTheme="minorHAnsi" w:cs="Calibri"/>
                <w:b/>
                <w:bCs/>
                <w:lang w:val="es-CL" w:eastAsia="en-US"/>
              </w:rPr>
              <w:t>4</w:t>
            </w:r>
          </w:p>
        </w:tc>
        <w:tc>
          <w:tcPr>
            <w:tcW w:w="3962" w:type="pct"/>
            <w:vAlign w:val="center"/>
          </w:tcPr>
          <w:p w14:paraId="2504BCDD" w14:textId="77777777" w:rsidR="00516CB7" w:rsidRPr="00F37ECC" w:rsidRDefault="00516CB7" w:rsidP="006A7C08">
            <w:pPr>
              <w:jc w:val="both"/>
              <w:rPr>
                <w:rFonts w:asciiTheme="minorHAnsi" w:hAnsiTheme="minorHAnsi" w:cs="Calibri"/>
                <w:lang w:val="en-US" w:eastAsia="en-US"/>
              </w:rPr>
            </w:pPr>
            <w:r w:rsidRPr="00F37ECC">
              <w:rPr>
                <w:lang w:val="en-US"/>
              </w:rPr>
              <w:t>C.P. Calbuco Ord. N° 12.600/237 (27.02.2019)</w:t>
            </w:r>
          </w:p>
        </w:tc>
      </w:tr>
      <w:tr w:rsidR="00516CB7" w:rsidRPr="006062E2" w14:paraId="1563DC48" w14:textId="77777777" w:rsidTr="006A7C08">
        <w:trPr>
          <w:trHeight w:val="286"/>
          <w:jc w:val="center"/>
        </w:trPr>
        <w:tc>
          <w:tcPr>
            <w:tcW w:w="1038" w:type="pct"/>
            <w:vAlign w:val="center"/>
          </w:tcPr>
          <w:p w14:paraId="1C7246D7" w14:textId="77777777" w:rsidR="00516CB7" w:rsidRPr="00F37ECC" w:rsidRDefault="00516CB7" w:rsidP="006A7C08">
            <w:pPr>
              <w:jc w:val="center"/>
              <w:rPr>
                <w:rFonts w:cs="Calibri"/>
                <w:b/>
                <w:bCs/>
              </w:rPr>
            </w:pPr>
            <w:r w:rsidRPr="00F37ECC">
              <w:rPr>
                <w:rFonts w:cs="Calibri"/>
                <w:b/>
                <w:bCs/>
              </w:rPr>
              <w:t>5</w:t>
            </w:r>
          </w:p>
        </w:tc>
        <w:tc>
          <w:tcPr>
            <w:tcW w:w="3962" w:type="pct"/>
            <w:vAlign w:val="center"/>
          </w:tcPr>
          <w:p w14:paraId="67146B43" w14:textId="327DFF47" w:rsidR="00516CB7" w:rsidRPr="00F37ECC" w:rsidRDefault="00516CB7" w:rsidP="006A7C08">
            <w:pPr>
              <w:jc w:val="both"/>
              <w:rPr>
                <w:rFonts w:cs="Calibri"/>
              </w:rPr>
            </w:pPr>
            <w:r w:rsidRPr="00F37ECC">
              <w:t xml:space="preserve">Ord. </w:t>
            </w:r>
            <w:proofErr w:type="spellStart"/>
            <w:r w:rsidRPr="00F37ECC">
              <w:t>N°</w:t>
            </w:r>
            <w:proofErr w:type="spellEnd"/>
            <w:r w:rsidRPr="00F37ECC">
              <w:t xml:space="preserve"> 121 (28.03.2019) SEREMI de Medio Ambiente</w:t>
            </w:r>
            <w:r w:rsidR="00CD1F73">
              <w:t xml:space="preserve"> Los Lagos</w:t>
            </w:r>
          </w:p>
        </w:tc>
      </w:tr>
      <w:tr w:rsidR="00516CB7" w:rsidRPr="006062E2" w14:paraId="0962EF6E" w14:textId="77777777" w:rsidTr="006A7C08">
        <w:trPr>
          <w:trHeight w:val="286"/>
          <w:jc w:val="center"/>
        </w:trPr>
        <w:tc>
          <w:tcPr>
            <w:tcW w:w="1038" w:type="pct"/>
            <w:vAlign w:val="center"/>
          </w:tcPr>
          <w:p w14:paraId="3306820F" w14:textId="77777777" w:rsidR="00516CB7" w:rsidRPr="00F37ECC" w:rsidRDefault="00516CB7" w:rsidP="006A7C08">
            <w:pPr>
              <w:jc w:val="center"/>
              <w:rPr>
                <w:rFonts w:cs="Calibri"/>
                <w:b/>
                <w:bCs/>
              </w:rPr>
            </w:pPr>
            <w:r w:rsidRPr="00F37ECC">
              <w:rPr>
                <w:rFonts w:cs="Calibri"/>
                <w:b/>
                <w:bCs/>
              </w:rPr>
              <w:t>6</w:t>
            </w:r>
          </w:p>
        </w:tc>
        <w:tc>
          <w:tcPr>
            <w:tcW w:w="3962" w:type="pct"/>
            <w:vAlign w:val="center"/>
          </w:tcPr>
          <w:p w14:paraId="1BB8535E" w14:textId="3C57D265" w:rsidR="00516CB7" w:rsidRPr="00F37ECC" w:rsidRDefault="007A44BB" w:rsidP="006A7C08">
            <w:pPr>
              <w:jc w:val="both"/>
              <w:rPr>
                <w:rFonts w:asciiTheme="minorHAnsi" w:hAnsiTheme="minorHAnsi" w:cs="Calibri"/>
                <w:lang w:val="es-CL" w:eastAsia="en-US"/>
              </w:rPr>
            </w:pPr>
            <w:r>
              <w:t xml:space="preserve">Res. Ex. </w:t>
            </w:r>
            <w:r w:rsidR="00516CB7" w:rsidRPr="00F37ECC">
              <w:t>SMA 09 de 15 de abril de 2019</w:t>
            </w:r>
          </w:p>
        </w:tc>
      </w:tr>
      <w:tr w:rsidR="00516CB7" w:rsidRPr="006062E2" w14:paraId="7033EB7A" w14:textId="77777777" w:rsidTr="006A7C08">
        <w:trPr>
          <w:trHeight w:val="286"/>
          <w:jc w:val="center"/>
        </w:trPr>
        <w:tc>
          <w:tcPr>
            <w:tcW w:w="1038" w:type="pct"/>
            <w:vAlign w:val="center"/>
          </w:tcPr>
          <w:p w14:paraId="3387FDDE" w14:textId="77777777" w:rsidR="00516CB7" w:rsidRPr="00F37ECC" w:rsidRDefault="00516CB7" w:rsidP="006A7C08">
            <w:pPr>
              <w:jc w:val="center"/>
              <w:rPr>
                <w:rFonts w:cs="Calibri"/>
                <w:b/>
                <w:bCs/>
              </w:rPr>
            </w:pPr>
            <w:r w:rsidRPr="00F37ECC">
              <w:rPr>
                <w:rFonts w:cs="Calibri"/>
                <w:b/>
                <w:bCs/>
              </w:rPr>
              <w:t>7</w:t>
            </w:r>
          </w:p>
        </w:tc>
        <w:tc>
          <w:tcPr>
            <w:tcW w:w="3962" w:type="pct"/>
            <w:vAlign w:val="center"/>
          </w:tcPr>
          <w:p w14:paraId="0322FC41" w14:textId="59D07F81" w:rsidR="00516CB7" w:rsidRPr="00F37ECC" w:rsidRDefault="00516CB7" w:rsidP="006A7C08">
            <w:pPr>
              <w:jc w:val="both"/>
              <w:rPr>
                <w:rFonts w:cs="Calibri"/>
              </w:rPr>
            </w:pPr>
            <w:r w:rsidRPr="00F37ECC">
              <w:rPr>
                <w:rFonts w:cs="Calibri"/>
              </w:rPr>
              <w:t>Informe de análisis satelital SMA</w:t>
            </w:r>
          </w:p>
        </w:tc>
      </w:tr>
    </w:tbl>
    <w:p w14:paraId="51ABF469" w14:textId="77777777" w:rsidR="005B0DE6" w:rsidRPr="004C60EA" w:rsidRDefault="005B0DE6" w:rsidP="00516CB7">
      <w:pPr>
        <w:pStyle w:val="Listaconnmeros"/>
        <w:numPr>
          <w:ilvl w:val="0"/>
          <w:numId w:val="0"/>
        </w:numPr>
        <w:ind w:left="360"/>
        <w:rPr>
          <w:rFonts w:ascii="Calibri" w:eastAsia="Calibri" w:hAnsi="Calibri" w:cs="Calibri"/>
          <w:sz w:val="20"/>
          <w:szCs w:val="20"/>
        </w:rPr>
      </w:pPr>
    </w:p>
    <w:sectPr w:rsidR="005B0DE6" w:rsidRPr="004C60EA" w:rsidSect="000A28D4">
      <w:footerReference w:type="default" r:id="rId42"/>
      <w:type w:val="nextColumn"/>
      <w:pgSz w:w="12240" w:h="15840" w:code="1"/>
      <w:pgMar w:top="1134" w:right="1134" w:bottom="1134" w:left="1134"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20" w:author="Ivonne Mansilla Gomez" w:date="2020-06-10T21:49:00Z" w:initials="IMG">
    <w:p w14:paraId="509281D3" w14:textId="77777777" w:rsidR="003D4521" w:rsidRDefault="003D4521" w:rsidP="00CA1512">
      <w:pPr>
        <w:pStyle w:val="Textocomentario"/>
      </w:pPr>
      <w:r>
        <w:rPr>
          <w:rStyle w:val="Refdecomentario"/>
        </w:rPr>
        <w:annotationRef/>
      </w:r>
      <w:r>
        <w:t>por favor indicar cual fue el requisito o la información que se le pidió en el acta al titular, para que responda a cada pregunta.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509281D3"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09281D3" w16cid:durableId="228BD3E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E8D9FD8" w14:textId="77777777" w:rsidR="00AC500C" w:rsidRDefault="00AC500C" w:rsidP="00E56524">
      <w:pPr>
        <w:spacing w:after="0" w:line="240" w:lineRule="auto"/>
      </w:pPr>
      <w:r>
        <w:separator/>
      </w:r>
    </w:p>
  </w:endnote>
  <w:endnote w:type="continuationSeparator" w:id="0">
    <w:p w14:paraId="0DD53297" w14:textId="77777777" w:rsidR="00AC500C" w:rsidRDefault="00AC500C"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Mongolian Baiti">
    <w:panose1 w:val="03000500000000000000"/>
    <w:charset w:val="00"/>
    <w:family w:val="script"/>
    <w:pitch w:val="variable"/>
    <w:sig w:usb0="80000023" w:usb1="00000000" w:usb2="0002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Arial Unicode MS">
    <w:panose1 w:val="020B0604020202020204"/>
    <w:charset w:val="00"/>
    <w:family w:val="roman"/>
    <w:pitch w:val="variable"/>
    <w:sig w:usb0="00000003" w:usb1="00000000" w:usb2="00000000" w:usb3="00000000" w:csb0="00000001" w:csb1="00000000"/>
  </w:font>
  <w:font w:name="ZapfHumanist601BT-Roman">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14:paraId="34F981CC" w14:textId="77777777" w:rsidR="003D4521" w:rsidRDefault="003D4521">
        <w:pPr>
          <w:pStyle w:val="Piedepgina"/>
          <w:jc w:val="right"/>
        </w:pPr>
        <w:r>
          <w:fldChar w:fldCharType="begin"/>
        </w:r>
        <w:r>
          <w:instrText>PAGE   \* MERGEFORMAT</w:instrText>
        </w:r>
        <w:r>
          <w:fldChar w:fldCharType="separate"/>
        </w:r>
        <w:r w:rsidRPr="0016441C">
          <w:rPr>
            <w:noProof/>
            <w:lang w:val="es-ES"/>
          </w:rPr>
          <w:t>13</w:t>
        </w:r>
        <w:r>
          <w:fldChar w:fldCharType="end"/>
        </w:r>
      </w:p>
    </w:sdtContent>
  </w:sdt>
  <w:p w14:paraId="62F54F9D" w14:textId="77777777" w:rsidR="003D4521" w:rsidRPr="00E56524" w:rsidRDefault="003D4521"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7FC3870" w14:textId="5319BC49" w:rsidR="003D4521" w:rsidRPr="00E56524" w:rsidRDefault="003D4521"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220E0AF0" w14:textId="77777777" w:rsidR="003D4521" w:rsidRDefault="003D452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Content>
      <w:p w14:paraId="48BF41AB" w14:textId="77777777" w:rsidR="003D4521" w:rsidRDefault="003D4521">
        <w:pPr>
          <w:pStyle w:val="Piedepgina"/>
          <w:jc w:val="right"/>
        </w:pPr>
        <w:r>
          <w:fldChar w:fldCharType="begin"/>
        </w:r>
        <w:r>
          <w:instrText>PAGE   \* MERGEFORMAT</w:instrText>
        </w:r>
        <w:r>
          <w:fldChar w:fldCharType="separate"/>
        </w:r>
        <w:r w:rsidRPr="0016441C">
          <w:rPr>
            <w:noProof/>
            <w:lang w:val="es-ES"/>
          </w:rPr>
          <w:t>14</w:t>
        </w:r>
        <w:r>
          <w:fldChar w:fldCharType="end"/>
        </w:r>
      </w:p>
    </w:sdtContent>
  </w:sdt>
  <w:p w14:paraId="6C47086C" w14:textId="77777777" w:rsidR="003D4521" w:rsidRPr="00E56524" w:rsidRDefault="003D4521" w:rsidP="008157C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C1B0620" w14:textId="77777777" w:rsidR="003D4521" w:rsidRPr="00E56524" w:rsidRDefault="003D4521" w:rsidP="008157C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140</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B84AD49" w14:textId="77777777" w:rsidR="00AC500C" w:rsidRDefault="00AC500C" w:rsidP="00E56524">
      <w:pPr>
        <w:spacing w:after="0" w:line="240" w:lineRule="auto"/>
      </w:pPr>
      <w:r>
        <w:separator/>
      </w:r>
    </w:p>
  </w:footnote>
  <w:footnote w:type="continuationSeparator" w:id="0">
    <w:p w14:paraId="2CD0AFE6" w14:textId="77777777" w:rsidR="00AC500C" w:rsidRDefault="00AC500C" w:rsidP="00E56524">
      <w:pPr>
        <w:spacing w:after="0" w:line="240" w:lineRule="auto"/>
      </w:pPr>
      <w:r>
        <w:continuationSeparator/>
      </w:r>
    </w:p>
  </w:footnote>
  <w:footnote w:id="1">
    <w:p w14:paraId="5C328F97" w14:textId="6036C605" w:rsidR="003D4521" w:rsidRDefault="003D4521">
      <w:pPr>
        <w:pStyle w:val="Textonotapie"/>
      </w:pPr>
      <w:r>
        <w:rPr>
          <w:rStyle w:val="Refdenotaalpie"/>
        </w:rPr>
        <w:footnoteRef/>
      </w:r>
      <w:r>
        <w:t xml:space="preserve"> </w:t>
      </w:r>
      <w:r w:rsidRPr="00FF0828">
        <w:rPr>
          <w:rFonts w:cs="Arial"/>
          <w:iCs/>
          <w:sz w:val="18"/>
          <w:szCs w:val="18"/>
        </w:rPr>
        <w:t>Letra a.1., reemplazada por el N° 1 del artículo único del D.S. N° 8, de 2014, del Ministerio del Medio Ambiente</w:t>
      </w:r>
    </w:p>
  </w:footnote>
  <w:footnote w:id="2">
    <w:p w14:paraId="1233E9A0" w14:textId="095D7937" w:rsidR="003D4521" w:rsidRPr="007A44BB" w:rsidRDefault="003D4521">
      <w:pPr>
        <w:pStyle w:val="Textonotapie"/>
        <w:rPr>
          <w:sz w:val="18"/>
          <w:szCs w:val="18"/>
        </w:rPr>
      </w:pPr>
      <w:r w:rsidRPr="007A44BB">
        <w:rPr>
          <w:rStyle w:val="Refdenotaalpie"/>
          <w:sz w:val="18"/>
          <w:szCs w:val="18"/>
        </w:rPr>
        <w:footnoteRef/>
      </w:r>
      <w:r w:rsidRPr="007A44BB">
        <w:rPr>
          <w:sz w:val="18"/>
          <w:szCs w:val="18"/>
        </w:rPr>
        <w:t xml:space="preserve"> </w:t>
      </w:r>
      <w:hyperlink r:id="rId1" w:history="1">
        <w:r w:rsidRPr="007A44BB">
          <w:rPr>
            <w:rStyle w:val="Hipervnculo"/>
            <w:sz w:val="18"/>
            <w:szCs w:val="18"/>
          </w:rPr>
          <w:t>https://www.climatedatalibrary.cl/maproom/Monitoring/NDVI/NDVI.html</w:t>
        </w:r>
      </w:hyperlink>
      <w:r w:rsidRPr="007A44BB">
        <w:rPr>
          <w:sz w:val="18"/>
          <w:szCs w:val="18"/>
        </w:rPr>
        <w:t xml:space="preserve"> </w:t>
      </w:r>
    </w:p>
  </w:footnote>
  <w:footnote w:id="3">
    <w:p w14:paraId="5AAC484E" w14:textId="77777777" w:rsidR="003D4521" w:rsidRDefault="003D4521" w:rsidP="00A14CB1">
      <w:pPr>
        <w:pStyle w:val="Textonotapie"/>
      </w:pPr>
      <w:r w:rsidRPr="007A44BB">
        <w:rPr>
          <w:rStyle w:val="Refdenotaalpie"/>
          <w:sz w:val="18"/>
          <w:szCs w:val="18"/>
        </w:rPr>
        <w:footnoteRef/>
      </w:r>
      <w:r w:rsidRPr="007A44BB">
        <w:rPr>
          <w:sz w:val="18"/>
          <w:szCs w:val="18"/>
        </w:rPr>
        <w:t xml:space="preserve"> </w:t>
      </w:r>
      <w:hyperlink r:id="rId2" w:history="1">
        <w:r w:rsidRPr="007A44BB">
          <w:rPr>
            <w:rStyle w:val="Hipervnculo"/>
            <w:sz w:val="18"/>
            <w:szCs w:val="18"/>
          </w:rPr>
          <w:t>https://www.esa.int/Space_in_Member_States/Spain/SENTINEL_2</w:t>
        </w:r>
      </w:hyperlink>
    </w:p>
  </w:footnote>
  <w:footnote w:id="4">
    <w:p w14:paraId="16B80C90" w14:textId="77777777" w:rsidR="003D4521" w:rsidRDefault="003D4521" w:rsidP="001721E9">
      <w:pPr>
        <w:pStyle w:val="Textonotapie"/>
        <w:jc w:val="both"/>
      </w:pPr>
      <w:r>
        <w:rPr>
          <w:rStyle w:val="Refdenotaalpie"/>
        </w:rPr>
        <w:footnoteRef/>
      </w:r>
      <w:r>
        <w:t xml:space="preserve"> </w:t>
      </w:r>
      <w:r w:rsidRPr="008B7785">
        <w:rPr>
          <w:sz w:val="18"/>
          <w:szCs w:val="18"/>
        </w:rPr>
        <w:t>D.S. MINDEF N° 163_1981</w:t>
      </w:r>
      <w:r>
        <w:t xml:space="preserve"> </w:t>
      </w:r>
      <w:r w:rsidRPr="008B7785">
        <w:rPr>
          <w:sz w:val="18"/>
          <w:szCs w:val="18"/>
        </w:rPr>
        <w:t xml:space="preserve">Artículo </w:t>
      </w:r>
      <w:r>
        <w:rPr>
          <w:sz w:val="18"/>
          <w:szCs w:val="18"/>
        </w:rPr>
        <w:t>26</w:t>
      </w:r>
      <w:r w:rsidRPr="008B7785">
        <w:rPr>
          <w:sz w:val="18"/>
          <w:szCs w:val="18"/>
        </w:rPr>
        <w:t xml:space="preserve">.- </w:t>
      </w:r>
      <w:r w:rsidRPr="00CA7078">
        <w:rPr>
          <w:sz w:val="18"/>
          <w:szCs w:val="18"/>
        </w:rPr>
        <w:t>Artículo 26.- Deberá inscribirse en el Registro de Matrícula de Naves Mayores</w:t>
      </w:r>
      <w:r>
        <w:rPr>
          <w:sz w:val="18"/>
          <w:szCs w:val="18"/>
        </w:rPr>
        <w:t xml:space="preserve"> </w:t>
      </w:r>
      <w:r w:rsidRPr="00CA7078">
        <w:rPr>
          <w:sz w:val="18"/>
          <w:szCs w:val="18"/>
        </w:rPr>
        <w:t>toda nave mayor de 50 toneladas de registro grueso</w:t>
      </w:r>
      <w:r>
        <w:rPr>
          <w:sz w:val="18"/>
          <w:szCs w:val="18"/>
        </w:rPr>
        <w:t xml:space="preserve"> […]</w:t>
      </w:r>
      <w:r w:rsidRPr="008B7785">
        <w:rPr>
          <w:sz w:val="18"/>
          <w:szCs w:val="18"/>
        </w:rPr>
        <w:t>.</w:t>
      </w:r>
      <w:r>
        <w:t xml:space="preserve"> </w:t>
      </w:r>
    </w:p>
  </w:footnote>
  <w:footnote w:id="5">
    <w:p w14:paraId="6A3312FA" w14:textId="3737A95E" w:rsidR="003D4521" w:rsidRDefault="003D4521">
      <w:pPr>
        <w:pStyle w:val="Textonotapie"/>
      </w:pPr>
      <w:r>
        <w:rPr>
          <w:rStyle w:val="Refdenotaalpie"/>
        </w:rPr>
        <w:footnoteRef/>
      </w:r>
      <w:r w:rsidRPr="007A44BB">
        <w:rPr>
          <w:sz w:val="18"/>
          <w:szCs w:val="18"/>
        </w:rPr>
        <w:t xml:space="preserve"> </w:t>
      </w:r>
      <w:hyperlink r:id="rId3" w:history="1">
        <w:r w:rsidRPr="007A44BB">
          <w:rPr>
            <w:rStyle w:val="Hipervnculo"/>
            <w:sz w:val="18"/>
            <w:szCs w:val="18"/>
          </w:rPr>
          <w:t>https://seia.sea.gob.cl/expediente/expedientesEvaluacion.php?modo=ficha&amp;id_expediente=2130554842</w:t>
        </w:r>
      </w:hyperlink>
    </w:p>
  </w:footnote>
  <w:footnote w:id="6">
    <w:p w14:paraId="179148E2" w14:textId="428EDDE1" w:rsidR="003D4521" w:rsidRDefault="003D4521">
      <w:pPr>
        <w:pStyle w:val="Textonotapie"/>
      </w:pPr>
      <w:r>
        <w:rPr>
          <w:rStyle w:val="Refdenotaalpie"/>
        </w:rPr>
        <w:footnoteRef/>
      </w:r>
      <w:r>
        <w:t xml:space="preserve"> </w:t>
      </w:r>
      <w:hyperlink r:id="rId4" w:history="1">
        <w:r w:rsidRPr="007A44BB">
          <w:rPr>
            <w:rStyle w:val="Hipervnculo"/>
            <w:sz w:val="18"/>
            <w:szCs w:val="18"/>
          </w:rPr>
          <w:t>https://www.monumentos.gob.cl/monumentos/zonas-tipicas/capilla-cementerio-indigena-caicaen</w:t>
        </w:r>
      </w:hyperlink>
      <w:r>
        <w:rPr>
          <w:sz w:val="18"/>
          <w:szCs w:val="18"/>
        </w:rPr>
        <w:t xml:space="preserve"> </w:t>
      </w:r>
    </w:p>
  </w:footnote>
  <w:footnote w:id="7">
    <w:p w14:paraId="1EE1D7D0" w14:textId="1A533AAB" w:rsidR="003D4521" w:rsidRDefault="003D4521" w:rsidP="00527160">
      <w:pPr>
        <w:pStyle w:val="Textonotapie"/>
      </w:pPr>
      <w:r>
        <w:rPr>
          <w:rStyle w:val="Refdenotaalpie"/>
        </w:rPr>
        <w:footnoteRef/>
      </w:r>
      <w:r>
        <w:t xml:space="preserve"> </w:t>
      </w:r>
      <w:hyperlink r:id="rId5" w:history="1">
        <w:r w:rsidRPr="007A44BB">
          <w:rPr>
            <w:rStyle w:val="Hipervnculo"/>
            <w:sz w:val="18"/>
            <w:szCs w:val="18"/>
          </w:rPr>
          <w:t>https://www.monumentos.gob.cl/monumentos/santuarios-de-la-naturaleza/isla-kaikue-lagartija</w:t>
        </w:r>
      </w:hyperlink>
      <w:r>
        <w:rPr>
          <w:sz w:val="18"/>
          <w:szCs w:val="18"/>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7F41EA"/>
    <w:multiLevelType w:val="hybridMultilevel"/>
    <w:tmpl w:val="642075E8"/>
    <w:lvl w:ilvl="0" w:tplc="0BBCA0EA">
      <w:start w:val="2"/>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05D6165C"/>
    <w:multiLevelType w:val="hybridMultilevel"/>
    <w:tmpl w:val="1406A86E"/>
    <w:lvl w:ilvl="0" w:tplc="340A0013">
      <w:start w:val="1"/>
      <w:numFmt w:val="upperRoman"/>
      <w:lvlText w:val="%1."/>
      <w:lvlJc w:val="righ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5" w15:restartNumberingAfterBreak="0">
    <w:nsid w:val="082E0562"/>
    <w:multiLevelType w:val="hybridMultilevel"/>
    <w:tmpl w:val="C598F27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091E71AC"/>
    <w:multiLevelType w:val="hybridMultilevel"/>
    <w:tmpl w:val="298AD85A"/>
    <w:lvl w:ilvl="0" w:tplc="340A0001">
      <w:start w:val="1"/>
      <w:numFmt w:val="bullet"/>
      <w:lvlText w:val=""/>
      <w:lvlJc w:val="left"/>
      <w:pPr>
        <w:ind w:left="1321" w:hanging="360"/>
      </w:pPr>
      <w:rPr>
        <w:rFonts w:ascii="Symbol" w:hAnsi="Symbol" w:hint="default"/>
      </w:rPr>
    </w:lvl>
    <w:lvl w:ilvl="1" w:tplc="340A0003" w:tentative="1">
      <w:start w:val="1"/>
      <w:numFmt w:val="bullet"/>
      <w:lvlText w:val="o"/>
      <w:lvlJc w:val="left"/>
      <w:pPr>
        <w:ind w:left="2041" w:hanging="360"/>
      </w:pPr>
      <w:rPr>
        <w:rFonts w:ascii="Courier New" w:hAnsi="Courier New" w:cs="Courier New" w:hint="default"/>
      </w:rPr>
    </w:lvl>
    <w:lvl w:ilvl="2" w:tplc="340A0005" w:tentative="1">
      <w:start w:val="1"/>
      <w:numFmt w:val="bullet"/>
      <w:lvlText w:val=""/>
      <w:lvlJc w:val="left"/>
      <w:pPr>
        <w:ind w:left="2761" w:hanging="360"/>
      </w:pPr>
      <w:rPr>
        <w:rFonts w:ascii="Wingdings" w:hAnsi="Wingdings" w:hint="default"/>
      </w:rPr>
    </w:lvl>
    <w:lvl w:ilvl="3" w:tplc="340A0001" w:tentative="1">
      <w:start w:val="1"/>
      <w:numFmt w:val="bullet"/>
      <w:lvlText w:val=""/>
      <w:lvlJc w:val="left"/>
      <w:pPr>
        <w:ind w:left="3481" w:hanging="360"/>
      </w:pPr>
      <w:rPr>
        <w:rFonts w:ascii="Symbol" w:hAnsi="Symbol" w:hint="default"/>
      </w:rPr>
    </w:lvl>
    <w:lvl w:ilvl="4" w:tplc="340A0003" w:tentative="1">
      <w:start w:val="1"/>
      <w:numFmt w:val="bullet"/>
      <w:lvlText w:val="o"/>
      <w:lvlJc w:val="left"/>
      <w:pPr>
        <w:ind w:left="4201" w:hanging="360"/>
      </w:pPr>
      <w:rPr>
        <w:rFonts w:ascii="Courier New" w:hAnsi="Courier New" w:cs="Courier New" w:hint="default"/>
      </w:rPr>
    </w:lvl>
    <w:lvl w:ilvl="5" w:tplc="340A0005" w:tentative="1">
      <w:start w:val="1"/>
      <w:numFmt w:val="bullet"/>
      <w:lvlText w:val=""/>
      <w:lvlJc w:val="left"/>
      <w:pPr>
        <w:ind w:left="4921" w:hanging="360"/>
      </w:pPr>
      <w:rPr>
        <w:rFonts w:ascii="Wingdings" w:hAnsi="Wingdings" w:hint="default"/>
      </w:rPr>
    </w:lvl>
    <w:lvl w:ilvl="6" w:tplc="340A0001" w:tentative="1">
      <w:start w:val="1"/>
      <w:numFmt w:val="bullet"/>
      <w:lvlText w:val=""/>
      <w:lvlJc w:val="left"/>
      <w:pPr>
        <w:ind w:left="5641" w:hanging="360"/>
      </w:pPr>
      <w:rPr>
        <w:rFonts w:ascii="Symbol" w:hAnsi="Symbol" w:hint="default"/>
      </w:rPr>
    </w:lvl>
    <w:lvl w:ilvl="7" w:tplc="340A0003" w:tentative="1">
      <w:start w:val="1"/>
      <w:numFmt w:val="bullet"/>
      <w:lvlText w:val="o"/>
      <w:lvlJc w:val="left"/>
      <w:pPr>
        <w:ind w:left="6361" w:hanging="360"/>
      </w:pPr>
      <w:rPr>
        <w:rFonts w:ascii="Courier New" w:hAnsi="Courier New" w:cs="Courier New" w:hint="default"/>
      </w:rPr>
    </w:lvl>
    <w:lvl w:ilvl="8" w:tplc="340A0005" w:tentative="1">
      <w:start w:val="1"/>
      <w:numFmt w:val="bullet"/>
      <w:lvlText w:val=""/>
      <w:lvlJc w:val="left"/>
      <w:pPr>
        <w:ind w:left="7081" w:hanging="360"/>
      </w:pPr>
      <w:rPr>
        <w:rFonts w:ascii="Wingdings" w:hAnsi="Wingdings" w:hint="default"/>
      </w:rPr>
    </w:lvl>
  </w:abstractNum>
  <w:abstractNum w:abstractNumId="7" w15:restartNumberingAfterBreak="0">
    <w:nsid w:val="15190A9D"/>
    <w:multiLevelType w:val="hybridMultilevel"/>
    <w:tmpl w:val="E17CE764"/>
    <w:lvl w:ilvl="0" w:tplc="856ACC98">
      <w:start w:val="1"/>
      <w:numFmt w:val="decimal"/>
      <w:lvlText w:val="%1."/>
      <w:lvlJc w:val="left"/>
      <w:pPr>
        <w:ind w:left="720" w:hanging="360"/>
      </w:pPr>
      <w:rPr>
        <w:rFonts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1636393E"/>
    <w:multiLevelType w:val="hybridMultilevel"/>
    <w:tmpl w:val="1406A86E"/>
    <w:lvl w:ilvl="0" w:tplc="340A0013">
      <w:start w:val="1"/>
      <w:numFmt w:val="upperRoman"/>
      <w:lvlText w:val="%1."/>
      <w:lvlJc w:val="righ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9"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0" w15:restartNumberingAfterBreak="0">
    <w:nsid w:val="17DC161D"/>
    <w:multiLevelType w:val="hybridMultilevel"/>
    <w:tmpl w:val="1D7C90AC"/>
    <w:lvl w:ilvl="0" w:tplc="96302C3A">
      <w:start w:val="1"/>
      <w:numFmt w:val="upperLetter"/>
      <w:lvlText w:val="%1."/>
      <w:lvlJc w:val="left"/>
      <w:pPr>
        <w:ind w:left="720" w:hanging="360"/>
      </w:pPr>
      <w:rPr>
        <w:rFonts w:hint="default"/>
        <w:i w:val="0"/>
        <w:i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190933E4"/>
    <w:multiLevelType w:val="hybridMultilevel"/>
    <w:tmpl w:val="F26E1682"/>
    <w:lvl w:ilvl="0" w:tplc="3A3C87B8">
      <w:start w:val="25"/>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24F91552"/>
    <w:multiLevelType w:val="hybridMultilevel"/>
    <w:tmpl w:val="62329E90"/>
    <w:lvl w:ilvl="0" w:tplc="68D07C3A">
      <w:start w:val="1"/>
      <w:numFmt w:val="lowerLetter"/>
      <w:lvlText w:val="%1)"/>
      <w:lvlJc w:val="left"/>
      <w:pPr>
        <w:ind w:left="961" w:hanging="360"/>
      </w:pPr>
      <w:rPr>
        <w:rFonts w:hint="default"/>
      </w:rPr>
    </w:lvl>
    <w:lvl w:ilvl="1" w:tplc="340A0019" w:tentative="1">
      <w:start w:val="1"/>
      <w:numFmt w:val="lowerLetter"/>
      <w:lvlText w:val="%2."/>
      <w:lvlJc w:val="left"/>
      <w:pPr>
        <w:ind w:left="1681" w:hanging="360"/>
      </w:pPr>
    </w:lvl>
    <w:lvl w:ilvl="2" w:tplc="340A001B" w:tentative="1">
      <w:start w:val="1"/>
      <w:numFmt w:val="lowerRoman"/>
      <w:lvlText w:val="%3."/>
      <w:lvlJc w:val="right"/>
      <w:pPr>
        <w:ind w:left="2401" w:hanging="180"/>
      </w:pPr>
    </w:lvl>
    <w:lvl w:ilvl="3" w:tplc="340A000F" w:tentative="1">
      <w:start w:val="1"/>
      <w:numFmt w:val="decimal"/>
      <w:lvlText w:val="%4."/>
      <w:lvlJc w:val="left"/>
      <w:pPr>
        <w:ind w:left="3121" w:hanging="360"/>
      </w:pPr>
    </w:lvl>
    <w:lvl w:ilvl="4" w:tplc="340A0019" w:tentative="1">
      <w:start w:val="1"/>
      <w:numFmt w:val="lowerLetter"/>
      <w:lvlText w:val="%5."/>
      <w:lvlJc w:val="left"/>
      <w:pPr>
        <w:ind w:left="3841" w:hanging="360"/>
      </w:pPr>
    </w:lvl>
    <w:lvl w:ilvl="5" w:tplc="340A001B" w:tentative="1">
      <w:start w:val="1"/>
      <w:numFmt w:val="lowerRoman"/>
      <w:lvlText w:val="%6."/>
      <w:lvlJc w:val="right"/>
      <w:pPr>
        <w:ind w:left="4561" w:hanging="180"/>
      </w:pPr>
    </w:lvl>
    <w:lvl w:ilvl="6" w:tplc="340A000F" w:tentative="1">
      <w:start w:val="1"/>
      <w:numFmt w:val="decimal"/>
      <w:lvlText w:val="%7."/>
      <w:lvlJc w:val="left"/>
      <w:pPr>
        <w:ind w:left="5281" w:hanging="360"/>
      </w:pPr>
    </w:lvl>
    <w:lvl w:ilvl="7" w:tplc="340A0019" w:tentative="1">
      <w:start w:val="1"/>
      <w:numFmt w:val="lowerLetter"/>
      <w:lvlText w:val="%8."/>
      <w:lvlJc w:val="left"/>
      <w:pPr>
        <w:ind w:left="6001" w:hanging="360"/>
      </w:pPr>
    </w:lvl>
    <w:lvl w:ilvl="8" w:tplc="340A001B" w:tentative="1">
      <w:start w:val="1"/>
      <w:numFmt w:val="lowerRoman"/>
      <w:lvlText w:val="%9."/>
      <w:lvlJc w:val="right"/>
      <w:pPr>
        <w:ind w:left="6721" w:hanging="180"/>
      </w:pPr>
    </w:lvl>
  </w:abstractNum>
  <w:abstractNum w:abstractNumId="13" w15:restartNumberingAfterBreak="0">
    <w:nsid w:val="27761ABD"/>
    <w:multiLevelType w:val="hybridMultilevel"/>
    <w:tmpl w:val="519AE774"/>
    <w:lvl w:ilvl="0" w:tplc="116803B6">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28E64918"/>
    <w:multiLevelType w:val="hybridMultilevel"/>
    <w:tmpl w:val="DB7A8CB8"/>
    <w:lvl w:ilvl="0" w:tplc="B7803038">
      <w:start w:val="2"/>
      <w:numFmt w:val="decimal"/>
      <w:lvlText w:val="%1."/>
      <w:lvlJc w:val="left"/>
      <w:pPr>
        <w:ind w:left="288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32076250"/>
    <w:multiLevelType w:val="hybridMultilevel"/>
    <w:tmpl w:val="8218752C"/>
    <w:lvl w:ilvl="0" w:tplc="64D60052">
      <w:start w:val="4"/>
      <w:numFmt w:val="bullet"/>
      <w:lvlText w:val="-"/>
      <w:lvlJc w:val="left"/>
      <w:pPr>
        <w:ind w:left="961" w:hanging="360"/>
      </w:pPr>
      <w:rPr>
        <w:rFonts w:ascii="Calibri" w:eastAsia="Calibri" w:hAnsi="Calibri" w:cs="Arial" w:hint="default"/>
      </w:rPr>
    </w:lvl>
    <w:lvl w:ilvl="1" w:tplc="340A0003" w:tentative="1">
      <w:start w:val="1"/>
      <w:numFmt w:val="bullet"/>
      <w:lvlText w:val="o"/>
      <w:lvlJc w:val="left"/>
      <w:pPr>
        <w:ind w:left="1681" w:hanging="360"/>
      </w:pPr>
      <w:rPr>
        <w:rFonts w:ascii="Courier New" w:hAnsi="Courier New" w:cs="Courier New" w:hint="default"/>
      </w:rPr>
    </w:lvl>
    <w:lvl w:ilvl="2" w:tplc="340A0005" w:tentative="1">
      <w:start w:val="1"/>
      <w:numFmt w:val="bullet"/>
      <w:lvlText w:val=""/>
      <w:lvlJc w:val="left"/>
      <w:pPr>
        <w:ind w:left="2401" w:hanging="360"/>
      </w:pPr>
      <w:rPr>
        <w:rFonts w:ascii="Wingdings" w:hAnsi="Wingdings" w:hint="default"/>
      </w:rPr>
    </w:lvl>
    <w:lvl w:ilvl="3" w:tplc="340A0001" w:tentative="1">
      <w:start w:val="1"/>
      <w:numFmt w:val="bullet"/>
      <w:lvlText w:val=""/>
      <w:lvlJc w:val="left"/>
      <w:pPr>
        <w:ind w:left="3121" w:hanging="360"/>
      </w:pPr>
      <w:rPr>
        <w:rFonts w:ascii="Symbol" w:hAnsi="Symbol" w:hint="default"/>
      </w:rPr>
    </w:lvl>
    <w:lvl w:ilvl="4" w:tplc="340A0003" w:tentative="1">
      <w:start w:val="1"/>
      <w:numFmt w:val="bullet"/>
      <w:lvlText w:val="o"/>
      <w:lvlJc w:val="left"/>
      <w:pPr>
        <w:ind w:left="3841" w:hanging="360"/>
      </w:pPr>
      <w:rPr>
        <w:rFonts w:ascii="Courier New" w:hAnsi="Courier New" w:cs="Courier New" w:hint="default"/>
      </w:rPr>
    </w:lvl>
    <w:lvl w:ilvl="5" w:tplc="340A0005" w:tentative="1">
      <w:start w:val="1"/>
      <w:numFmt w:val="bullet"/>
      <w:lvlText w:val=""/>
      <w:lvlJc w:val="left"/>
      <w:pPr>
        <w:ind w:left="4561" w:hanging="360"/>
      </w:pPr>
      <w:rPr>
        <w:rFonts w:ascii="Wingdings" w:hAnsi="Wingdings" w:hint="default"/>
      </w:rPr>
    </w:lvl>
    <w:lvl w:ilvl="6" w:tplc="340A0001" w:tentative="1">
      <w:start w:val="1"/>
      <w:numFmt w:val="bullet"/>
      <w:lvlText w:val=""/>
      <w:lvlJc w:val="left"/>
      <w:pPr>
        <w:ind w:left="5281" w:hanging="360"/>
      </w:pPr>
      <w:rPr>
        <w:rFonts w:ascii="Symbol" w:hAnsi="Symbol" w:hint="default"/>
      </w:rPr>
    </w:lvl>
    <w:lvl w:ilvl="7" w:tplc="340A0003" w:tentative="1">
      <w:start w:val="1"/>
      <w:numFmt w:val="bullet"/>
      <w:lvlText w:val="o"/>
      <w:lvlJc w:val="left"/>
      <w:pPr>
        <w:ind w:left="6001" w:hanging="360"/>
      </w:pPr>
      <w:rPr>
        <w:rFonts w:ascii="Courier New" w:hAnsi="Courier New" w:cs="Courier New" w:hint="default"/>
      </w:rPr>
    </w:lvl>
    <w:lvl w:ilvl="8" w:tplc="340A0005" w:tentative="1">
      <w:start w:val="1"/>
      <w:numFmt w:val="bullet"/>
      <w:lvlText w:val=""/>
      <w:lvlJc w:val="left"/>
      <w:pPr>
        <w:ind w:left="6721" w:hanging="360"/>
      </w:pPr>
      <w:rPr>
        <w:rFonts w:ascii="Wingdings" w:hAnsi="Wingdings" w:hint="default"/>
      </w:rPr>
    </w:lvl>
  </w:abstractNum>
  <w:abstractNum w:abstractNumId="16" w15:restartNumberingAfterBreak="0">
    <w:nsid w:val="3258228F"/>
    <w:multiLevelType w:val="hybridMultilevel"/>
    <w:tmpl w:val="E5AC96D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32A519B1"/>
    <w:multiLevelType w:val="hybridMultilevel"/>
    <w:tmpl w:val="2B28EB5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9" w15:restartNumberingAfterBreak="0">
    <w:nsid w:val="38DA357F"/>
    <w:multiLevelType w:val="hybridMultilevel"/>
    <w:tmpl w:val="849E1A4A"/>
    <w:lvl w:ilvl="0" w:tplc="A2FE66A6">
      <w:start w:val="1"/>
      <w:numFmt w:val="lowerLetter"/>
      <w:lvlText w:val="%1)"/>
      <w:lvlJc w:val="left"/>
      <w:pPr>
        <w:ind w:left="961" w:hanging="360"/>
      </w:pPr>
      <w:rPr>
        <w:rFonts w:hint="default"/>
        <w:color w:val="auto"/>
      </w:rPr>
    </w:lvl>
    <w:lvl w:ilvl="1" w:tplc="340A0019" w:tentative="1">
      <w:start w:val="1"/>
      <w:numFmt w:val="lowerLetter"/>
      <w:lvlText w:val="%2."/>
      <w:lvlJc w:val="left"/>
      <w:pPr>
        <w:ind w:left="1681" w:hanging="360"/>
      </w:pPr>
    </w:lvl>
    <w:lvl w:ilvl="2" w:tplc="340A001B" w:tentative="1">
      <w:start w:val="1"/>
      <w:numFmt w:val="lowerRoman"/>
      <w:lvlText w:val="%3."/>
      <w:lvlJc w:val="right"/>
      <w:pPr>
        <w:ind w:left="2401" w:hanging="180"/>
      </w:pPr>
    </w:lvl>
    <w:lvl w:ilvl="3" w:tplc="340A000F" w:tentative="1">
      <w:start w:val="1"/>
      <w:numFmt w:val="decimal"/>
      <w:lvlText w:val="%4."/>
      <w:lvlJc w:val="left"/>
      <w:pPr>
        <w:ind w:left="3121" w:hanging="360"/>
      </w:pPr>
    </w:lvl>
    <w:lvl w:ilvl="4" w:tplc="340A0019" w:tentative="1">
      <w:start w:val="1"/>
      <w:numFmt w:val="lowerLetter"/>
      <w:lvlText w:val="%5."/>
      <w:lvlJc w:val="left"/>
      <w:pPr>
        <w:ind w:left="3841" w:hanging="360"/>
      </w:pPr>
    </w:lvl>
    <w:lvl w:ilvl="5" w:tplc="340A001B" w:tentative="1">
      <w:start w:val="1"/>
      <w:numFmt w:val="lowerRoman"/>
      <w:lvlText w:val="%6."/>
      <w:lvlJc w:val="right"/>
      <w:pPr>
        <w:ind w:left="4561" w:hanging="180"/>
      </w:pPr>
    </w:lvl>
    <w:lvl w:ilvl="6" w:tplc="340A000F" w:tentative="1">
      <w:start w:val="1"/>
      <w:numFmt w:val="decimal"/>
      <w:lvlText w:val="%7."/>
      <w:lvlJc w:val="left"/>
      <w:pPr>
        <w:ind w:left="5281" w:hanging="360"/>
      </w:pPr>
    </w:lvl>
    <w:lvl w:ilvl="7" w:tplc="340A0019" w:tentative="1">
      <w:start w:val="1"/>
      <w:numFmt w:val="lowerLetter"/>
      <w:lvlText w:val="%8."/>
      <w:lvlJc w:val="left"/>
      <w:pPr>
        <w:ind w:left="6001" w:hanging="360"/>
      </w:pPr>
    </w:lvl>
    <w:lvl w:ilvl="8" w:tplc="340A001B" w:tentative="1">
      <w:start w:val="1"/>
      <w:numFmt w:val="lowerRoman"/>
      <w:lvlText w:val="%9."/>
      <w:lvlJc w:val="right"/>
      <w:pPr>
        <w:ind w:left="6721" w:hanging="180"/>
      </w:pPr>
    </w:lvl>
  </w:abstractNum>
  <w:abstractNum w:abstractNumId="20" w15:restartNumberingAfterBreak="0">
    <w:nsid w:val="39F40729"/>
    <w:multiLevelType w:val="hybridMultilevel"/>
    <w:tmpl w:val="9C1C65D0"/>
    <w:lvl w:ilvl="0" w:tplc="3874073A">
      <w:start w:val="1"/>
      <w:numFmt w:val="upperLetter"/>
      <w:lvlText w:val="%1."/>
      <w:lvlJc w:val="left"/>
      <w:pPr>
        <w:ind w:left="720" w:hanging="360"/>
      </w:pPr>
      <w:rPr>
        <w:rFonts w:hint="default"/>
        <w:b/>
        <w:bCs/>
        <w:i w:val="0"/>
        <w:i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3E754278"/>
    <w:multiLevelType w:val="hybridMultilevel"/>
    <w:tmpl w:val="1D7C90AC"/>
    <w:lvl w:ilvl="0" w:tplc="96302C3A">
      <w:start w:val="1"/>
      <w:numFmt w:val="upperLetter"/>
      <w:lvlText w:val="%1."/>
      <w:lvlJc w:val="left"/>
      <w:pPr>
        <w:ind w:left="720" w:hanging="360"/>
      </w:pPr>
      <w:rPr>
        <w:rFonts w:hint="default"/>
        <w:i w:val="0"/>
        <w:i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3EDB1585"/>
    <w:multiLevelType w:val="hybridMultilevel"/>
    <w:tmpl w:val="8B244A7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44872BD0"/>
    <w:multiLevelType w:val="hybridMultilevel"/>
    <w:tmpl w:val="E17CE764"/>
    <w:lvl w:ilvl="0" w:tplc="856ACC98">
      <w:start w:val="1"/>
      <w:numFmt w:val="decimal"/>
      <w:lvlText w:val="%1."/>
      <w:lvlJc w:val="left"/>
      <w:pPr>
        <w:ind w:left="720" w:hanging="360"/>
      </w:pPr>
      <w:rPr>
        <w:rFonts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45800951"/>
    <w:multiLevelType w:val="multilevel"/>
    <w:tmpl w:val="8D4E6D82"/>
    <w:lvl w:ilvl="0">
      <w:start w:val="1"/>
      <w:numFmt w:val="decimal"/>
      <w:pStyle w:val="IFA1"/>
      <w:lvlText w:val="%1"/>
      <w:lvlJc w:val="left"/>
      <w:pPr>
        <w:ind w:left="432" w:hanging="432"/>
      </w:pPr>
      <w:rPr>
        <w:b/>
        <w:bCs w:val="0"/>
      </w:rPr>
    </w:lvl>
    <w:lvl w:ilvl="1">
      <w:start w:val="1"/>
      <w:numFmt w:val="decimal"/>
      <w:pStyle w:val="Ttulo1"/>
      <w:lvlText w:val="%1.%2"/>
      <w:lvlJc w:val="left"/>
      <w:pPr>
        <w:ind w:left="576" w:hanging="576"/>
      </w:pPr>
      <w:rPr>
        <w:b/>
        <w:bCs w:val="0"/>
      </w:rPr>
    </w:lvl>
    <w:lvl w:ilvl="2">
      <w:start w:val="1"/>
      <w:numFmt w:val="decimal"/>
      <w:pStyle w:val="Ttulo2"/>
      <w:lvlText w:val="%1.%2.%3"/>
      <w:lvlJc w:val="left"/>
      <w:pPr>
        <w:ind w:left="720" w:hanging="720"/>
      </w:pPr>
    </w:lvl>
    <w:lvl w:ilvl="3">
      <w:start w:val="1"/>
      <w:numFmt w:val="decimal"/>
      <w:pStyle w:val="IFA4"/>
      <w:lvlText w:val="%1.%2.%3.%4"/>
      <w:lvlJc w:val="left"/>
      <w:pPr>
        <w:ind w:left="864" w:hanging="864"/>
      </w:pPr>
      <w:rPr>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462652C8"/>
    <w:multiLevelType w:val="hybridMultilevel"/>
    <w:tmpl w:val="1D7C90AC"/>
    <w:lvl w:ilvl="0" w:tplc="96302C3A">
      <w:start w:val="1"/>
      <w:numFmt w:val="upperLetter"/>
      <w:lvlText w:val="%1."/>
      <w:lvlJc w:val="left"/>
      <w:pPr>
        <w:ind w:left="720" w:hanging="360"/>
      </w:pPr>
      <w:rPr>
        <w:rFonts w:hint="default"/>
        <w:i w:val="0"/>
        <w:i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46D467BC"/>
    <w:multiLevelType w:val="hybridMultilevel"/>
    <w:tmpl w:val="DEA4F458"/>
    <w:lvl w:ilvl="0" w:tplc="58ECC8B0">
      <w:start w:val="3"/>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46E177F0"/>
    <w:multiLevelType w:val="hybridMultilevel"/>
    <w:tmpl w:val="ACDA98C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15:restartNumberingAfterBreak="0">
    <w:nsid w:val="59276C0B"/>
    <w:multiLevelType w:val="hybridMultilevel"/>
    <w:tmpl w:val="519AE774"/>
    <w:lvl w:ilvl="0" w:tplc="116803B6">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15:restartNumberingAfterBreak="0">
    <w:nsid w:val="5D276118"/>
    <w:multiLevelType w:val="hybridMultilevel"/>
    <w:tmpl w:val="51AC8BB0"/>
    <w:lvl w:ilvl="0" w:tplc="94D4F272">
      <w:start w:val="4"/>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15:restartNumberingAfterBreak="0">
    <w:nsid w:val="620947B8"/>
    <w:multiLevelType w:val="hybridMultilevel"/>
    <w:tmpl w:val="E17CE764"/>
    <w:lvl w:ilvl="0" w:tplc="856ACC98">
      <w:start w:val="1"/>
      <w:numFmt w:val="decimal"/>
      <w:lvlText w:val="%1."/>
      <w:lvlJc w:val="left"/>
      <w:pPr>
        <w:ind w:left="720" w:hanging="360"/>
      </w:pPr>
      <w:rPr>
        <w:rFonts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15:restartNumberingAfterBreak="0">
    <w:nsid w:val="6B1F472B"/>
    <w:multiLevelType w:val="hybridMultilevel"/>
    <w:tmpl w:val="1406A86E"/>
    <w:lvl w:ilvl="0" w:tplc="340A0013">
      <w:start w:val="1"/>
      <w:numFmt w:val="upperRoman"/>
      <w:lvlText w:val="%1."/>
      <w:lvlJc w:val="righ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36" w15:restartNumberingAfterBreak="0">
    <w:nsid w:val="6E52208D"/>
    <w:multiLevelType w:val="hybridMultilevel"/>
    <w:tmpl w:val="B270E492"/>
    <w:lvl w:ilvl="0" w:tplc="06B00C4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7" w15:restartNumberingAfterBreak="0">
    <w:nsid w:val="6F294184"/>
    <w:multiLevelType w:val="hybridMultilevel"/>
    <w:tmpl w:val="642075E8"/>
    <w:lvl w:ilvl="0" w:tplc="0BBCA0EA">
      <w:start w:val="2"/>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15:restartNumberingAfterBreak="0">
    <w:nsid w:val="70A712AD"/>
    <w:multiLevelType w:val="hybridMultilevel"/>
    <w:tmpl w:val="9C1C65D0"/>
    <w:lvl w:ilvl="0" w:tplc="3874073A">
      <w:start w:val="1"/>
      <w:numFmt w:val="upperLetter"/>
      <w:lvlText w:val="%1."/>
      <w:lvlJc w:val="left"/>
      <w:pPr>
        <w:ind w:left="720" w:hanging="360"/>
      </w:pPr>
      <w:rPr>
        <w:rFonts w:hint="default"/>
        <w:b/>
        <w:bCs/>
        <w:i w:val="0"/>
        <w:i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0" w15:restartNumberingAfterBreak="0">
    <w:nsid w:val="744E14D4"/>
    <w:multiLevelType w:val="hybridMultilevel"/>
    <w:tmpl w:val="5B8A1A78"/>
    <w:lvl w:ilvl="0" w:tplc="5CA0F57A">
      <w:start w:val="26"/>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2" w15:restartNumberingAfterBreak="0">
    <w:nsid w:val="79B030D2"/>
    <w:multiLevelType w:val="hybridMultilevel"/>
    <w:tmpl w:val="E17CE764"/>
    <w:lvl w:ilvl="0" w:tplc="856ACC98">
      <w:start w:val="1"/>
      <w:numFmt w:val="decimal"/>
      <w:lvlText w:val="%1."/>
      <w:lvlJc w:val="left"/>
      <w:pPr>
        <w:ind w:left="720" w:hanging="360"/>
      </w:pPr>
      <w:rPr>
        <w:rFonts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3" w15:restartNumberingAfterBreak="0">
    <w:nsid w:val="7C077D04"/>
    <w:multiLevelType w:val="hybridMultilevel"/>
    <w:tmpl w:val="1406A86E"/>
    <w:lvl w:ilvl="0" w:tplc="340A0013">
      <w:start w:val="1"/>
      <w:numFmt w:val="upperRoman"/>
      <w:lvlText w:val="%1."/>
      <w:lvlJc w:val="righ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num w:numId="1">
    <w:abstractNumId w:val="1"/>
  </w:num>
  <w:num w:numId="2">
    <w:abstractNumId w:val="0"/>
  </w:num>
  <w:num w:numId="3">
    <w:abstractNumId w:val="29"/>
  </w:num>
  <w:num w:numId="4">
    <w:abstractNumId w:val="31"/>
  </w:num>
  <w:num w:numId="5">
    <w:abstractNumId w:val="9"/>
  </w:num>
  <w:num w:numId="6">
    <w:abstractNumId w:val="1"/>
  </w:num>
  <w:num w:numId="7">
    <w:abstractNumId w:val="30"/>
  </w:num>
  <w:num w:numId="8">
    <w:abstractNumId w:val="24"/>
  </w:num>
  <w:num w:numId="9">
    <w:abstractNumId w:val="25"/>
  </w:num>
  <w:num w:numId="10">
    <w:abstractNumId w:val="39"/>
  </w:num>
  <w:num w:numId="11">
    <w:abstractNumId w:val="41"/>
  </w:num>
  <w:num w:numId="12">
    <w:abstractNumId w:val="3"/>
  </w:num>
  <w:num w:numId="13">
    <w:abstractNumId w:val="18"/>
  </w:num>
  <w:num w:numId="14">
    <w:abstractNumId w:val="22"/>
  </w:num>
  <w:num w:numId="15">
    <w:abstractNumId w:val="43"/>
  </w:num>
  <w:num w:numId="16">
    <w:abstractNumId w:val="15"/>
  </w:num>
  <w:num w:numId="17">
    <w:abstractNumId w:val="32"/>
  </w:num>
  <w:num w:numId="18">
    <w:abstractNumId w:val="37"/>
  </w:num>
  <w:num w:numId="19">
    <w:abstractNumId w:val="27"/>
  </w:num>
  <w:num w:numId="20">
    <w:abstractNumId w:val="13"/>
  </w:num>
  <w:num w:numId="21">
    <w:abstractNumId w:val="2"/>
  </w:num>
  <w:num w:numId="22">
    <w:abstractNumId w:val="33"/>
  </w:num>
  <w:num w:numId="23">
    <w:abstractNumId w:val="12"/>
  </w:num>
  <w:num w:numId="24">
    <w:abstractNumId w:val="36"/>
  </w:num>
  <w:num w:numId="25">
    <w:abstractNumId w:val="40"/>
  </w:num>
  <w:num w:numId="26">
    <w:abstractNumId w:val="11"/>
  </w:num>
  <w:num w:numId="27">
    <w:abstractNumId w:val="16"/>
  </w:num>
  <w:num w:numId="28">
    <w:abstractNumId w:val="5"/>
  </w:num>
  <w:num w:numId="29">
    <w:abstractNumId w:val="38"/>
  </w:num>
  <w:num w:numId="30">
    <w:abstractNumId w:val="19"/>
  </w:num>
  <w:num w:numId="31">
    <w:abstractNumId w:val="42"/>
  </w:num>
  <w:num w:numId="32">
    <w:abstractNumId w:val="28"/>
  </w:num>
  <w:num w:numId="33">
    <w:abstractNumId w:val="26"/>
  </w:num>
  <w:num w:numId="34">
    <w:abstractNumId w:val="10"/>
  </w:num>
  <w:num w:numId="35">
    <w:abstractNumId w:val="21"/>
  </w:num>
  <w:num w:numId="36">
    <w:abstractNumId w:val="23"/>
  </w:num>
  <w:num w:numId="37">
    <w:abstractNumId w:val="7"/>
  </w:num>
  <w:num w:numId="38">
    <w:abstractNumId w:val="34"/>
  </w:num>
  <w:num w:numId="39">
    <w:abstractNumId w:val="6"/>
  </w:num>
  <w:num w:numId="40">
    <w:abstractNumId w:val="14"/>
  </w:num>
  <w:num w:numId="41">
    <w:abstractNumId w:val="8"/>
  </w:num>
  <w:num w:numId="42">
    <w:abstractNumId w:val="35"/>
  </w:num>
  <w:num w:numId="43">
    <w:abstractNumId w:val="4"/>
  </w:num>
  <w:num w:numId="44">
    <w:abstractNumId w:val="17"/>
  </w:num>
  <w:num w:numId="45">
    <w:abstractNumId w:val="2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Ivonne Mansilla Gomez">
    <w15:presenceInfo w15:providerId="AD" w15:userId="S-1-5-21-3284860813-3422782453-1684473521-263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3E69"/>
    <w:rsid w:val="00004BE7"/>
    <w:rsid w:val="00010B9C"/>
    <w:rsid w:val="0001146B"/>
    <w:rsid w:val="000131AA"/>
    <w:rsid w:val="00014639"/>
    <w:rsid w:val="00016C5A"/>
    <w:rsid w:val="00023F6C"/>
    <w:rsid w:val="00024307"/>
    <w:rsid w:val="00024CB2"/>
    <w:rsid w:val="00027161"/>
    <w:rsid w:val="00031478"/>
    <w:rsid w:val="00042088"/>
    <w:rsid w:val="00042C1F"/>
    <w:rsid w:val="00044F2C"/>
    <w:rsid w:val="00045076"/>
    <w:rsid w:val="000465FE"/>
    <w:rsid w:val="00047E18"/>
    <w:rsid w:val="000511C2"/>
    <w:rsid w:val="00052A56"/>
    <w:rsid w:val="0005363A"/>
    <w:rsid w:val="000544AB"/>
    <w:rsid w:val="00054899"/>
    <w:rsid w:val="00056F08"/>
    <w:rsid w:val="00060167"/>
    <w:rsid w:val="00061752"/>
    <w:rsid w:val="0006261D"/>
    <w:rsid w:val="00062A41"/>
    <w:rsid w:val="00064F31"/>
    <w:rsid w:val="00065152"/>
    <w:rsid w:val="0006524C"/>
    <w:rsid w:val="000659B6"/>
    <w:rsid w:val="00066418"/>
    <w:rsid w:val="00066C9A"/>
    <w:rsid w:val="0006793F"/>
    <w:rsid w:val="00072F9E"/>
    <w:rsid w:val="00073139"/>
    <w:rsid w:val="000812F3"/>
    <w:rsid w:val="00082494"/>
    <w:rsid w:val="00084635"/>
    <w:rsid w:val="00090134"/>
    <w:rsid w:val="00090B49"/>
    <w:rsid w:val="0009551B"/>
    <w:rsid w:val="00095F04"/>
    <w:rsid w:val="000A28D4"/>
    <w:rsid w:val="000A2AC4"/>
    <w:rsid w:val="000A44E1"/>
    <w:rsid w:val="000A6DC2"/>
    <w:rsid w:val="000B024D"/>
    <w:rsid w:val="000B08A4"/>
    <w:rsid w:val="000B4366"/>
    <w:rsid w:val="000B45AF"/>
    <w:rsid w:val="000B4689"/>
    <w:rsid w:val="000C131B"/>
    <w:rsid w:val="000C44D3"/>
    <w:rsid w:val="000C503C"/>
    <w:rsid w:val="000C637A"/>
    <w:rsid w:val="000C71FA"/>
    <w:rsid w:val="000D1C67"/>
    <w:rsid w:val="000E3D22"/>
    <w:rsid w:val="000E5773"/>
    <w:rsid w:val="000E5911"/>
    <w:rsid w:val="000E6589"/>
    <w:rsid w:val="000E7678"/>
    <w:rsid w:val="000F245E"/>
    <w:rsid w:val="000F34E8"/>
    <w:rsid w:val="000F3A36"/>
    <w:rsid w:val="000F43E0"/>
    <w:rsid w:val="000F4A3C"/>
    <w:rsid w:val="001029E5"/>
    <w:rsid w:val="00104BAB"/>
    <w:rsid w:val="00107B00"/>
    <w:rsid w:val="00110EFD"/>
    <w:rsid w:val="00111D5E"/>
    <w:rsid w:val="00112ED9"/>
    <w:rsid w:val="00115FED"/>
    <w:rsid w:val="001319B6"/>
    <w:rsid w:val="001328E3"/>
    <w:rsid w:val="00134532"/>
    <w:rsid w:val="00137FD0"/>
    <w:rsid w:val="001413CB"/>
    <w:rsid w:val="00141FF6"/>
    <w:rsid w:val="00143FC6"/>
    <w:rsid w:val="0014497A"/>
    <w:rsid w:val="00145020"/>
    <w:rsid w:val="001465C9"/>
    <w:rsid w:val="0015054F"/>
    <w:rsid w:val="00151CC5"/>
    <w:rsid w:val="001520B1"/>
    <w:rsid w:val="0016441C"/>
    <w:rsid w:val="00166E3E"/>
    <w:rsid w:val="00166FED"/>
    <w:rsid w:val="00170232"/>
    <w:rsid w:val="0017143A"/>
    <w:rsid w:val="001721E9"/>
    <w:rsid w:val="00174CC8"/>
    <w:rsid w:val="001828C3"/>
    <w:rsid w:val="001831A1"/>
    <w:rsid w:val="00185071"/>
    <w:rsid w:val="00185952"/>
    <w:rsid w:val="00190182"/>
    <w:rsid w:val="00190292"/>
    <w:rsid w:val="00191548"/>
    <w:rsid w:val="00191FC0"/>
    <w:rsid w:val="00192781"/>
    <w:rsid w:val="001927D5"/>
    <w:rsid w:val="00193C9A"/>
    <w:rsid w:val="001A1F01"/>
    <w:rsid w:val="001A3591"/>
    <w:rsid w:val="001A5F4F"/>
    <w:rsid w:val="001A68A0"/>
    <w:rsid w:val="001A7C59"/>
    <w:rsid w:val="001B1D81"/>
    <w:rsid w:val="001B308C"/>
    <w:rsid w:val="001B7B9D"/>
    <w:rsid w:val="001C00DD"/>
    <w:rsid w:val="001C0408"/>
    <w:rsid w:val="001C286B"/>
    <w:rsid w:val="001C2BC9"/>
    <w:rsid w:val="001C2BE1"/>
    <w:rsid w:val="001C5B08"/>
    <w:rsid w:val="001C62F1"/>
    <w:rsid w:val="001C672C"/>
    <w:rsid w:val="001C6BE5"/>
    <w:rsid w:val="001C7B8B"/>
    <w:rsid w:val="001C7E3D"/>
    <w:rsid w:val="001D47AF"/>
    <w:rsid w:val="001D5142"/>
    <w:rsid w:val="001D5B67"/>
    <w:rsid w:val="001D7CC1"/>
    <w:rsid w:val="001E0C18"/>
    <w:rsid w:val="001F23C2"/>
    <w:rsid w:val="001F449E"/>
    <w:rsid w:val="002001DC"/>
    <w:rsid w:val="00200786"/>
    <w:rsid w:val="002024AB"/>
    <w:rsid w:val="00202855"/>
    <w:rsid w:val="00203F19"/>
    <w:rsid w:val="0020532E"/>
    <w:rsid w:val="002124CB"/>
    <w:rsid w:val="00213498"/>
    <w:rsid w:val="00213A54"/>
    <w:rsid w:val="00217D9E"/>
    <w:rsid w:val="002208F2"/>
    <w:rsid w:val="002254C0"/>
    <w:rsid w:val="00230D38"/>
    <w:rsid w:val="00233676"/>
    <w:rsid w:val="00235C82"/>
    <w:rsid w:val="00237078"/>
    <w:rsid w:val="002374FF"/>
    <w:rsid w:val="002375C3"/>
    <w:rsid w:val="002405FA"/>
    <w:rsid w:val="00243B38"/>
    <w:rsid w:val="00243B6F"/>
    <w:rsid w:val="0024414E"/>
    <w:rsid w:val="00245899"/>
    <w:rsid w:val="00247ADD"/>
    <w:rsid w:val="00247E52"/>
    <w:rsid w:val="0025005C"/>
    <w:rsid w:val="00250273"/>
    <w:rsid w:val="00251871"/>
    <w:rsid w:val="00251D05"/>
    <w:rsid w:val="002544A5"/>
    <w:rsid w:val="00254B7A"/>
    <w:rsid w:val="00255FD8"/>
    <w:rsid w:val="00262969"/>
    <w:rsid w:val="00262978"/>
    <w:rsid w:val="00263279"/>
    <w:rsid w:val="00265157"/>
    <w:rsid w:val="002653FC"/>
    <w:rsid w:val="00265A0B"/>
    <w:rsid w:val="00266B59"/>
    <w:rsid w:val="00267C62"/>
    <w:rsid w:val="002705D2"/>
    <w:rsid w:val="00271184"/>
    <w:rsid w:val="00272611"/>
    <w:rsid w:val="00273032"/>
    <w:rsid w:val="002775E9"/>
    <w:rsid w:val="00280699"/>
    <w:rsid w:val="002828B7"/>
    <w:rsid w:val="00291FD9"/>
    <w:rsid w:val="00293ACA"/>
    <w:rsid w:val="00293C82"/>
    <w:rsid w:val="0029404F"/>
    <w:rsid w:val="0029467C"/>
    <w:rsid w:val="002A53DC"/>
    <w:rsid w:val="002A6A81"/>
    <w:rsid w:val="002A750A"/>
    <w:rsid w:val="002B01CB"/>
    <w:rsid w:val="002B467C"/>
    <w:rsid w:val="002B5CE3"/>
    <w:rsid w:val="002B7C10"/>
    <w:rsid w:val="002C1630"/>
    <w:rsid w:val="002C3139"/>
    <w:rsid w:val="002C357A"/>
    <w:rsid w:val="002C3777"/>
    <w:rsid w:val="002C397F"/>
    <w:rsid w:val="002C47F7"/>
    <w:rsid w:val="002C4FD6"/>
    <w:rsid w:val="002C7DF2"/>
    <w:rsid w:val="002D1E88"/>
    <w:rsid w:val="002D675C"/>
    <w:rsid w:val="002E16D5"/>
    <w:rsid w:val="002E5CF2"/>
    <w:rsid w:val="002E78C9"/>
    <w:rsid w:val="002E7E3C"/>
    <w:rsid w:val="002F498D"/>
    <w:rsid w:val="002F5244"/>
    <w:rsid w:val="002F5CA0"/>
    <w:rsid w:val="002F6481"/>
    <w:rsid w:val="0030103F"/>
    <w:rsid w:val="00301754"/>
    <w:rsid w:val="003018BD"/>
    <w:rsid w:val="00305040"/>
    <w:rsid w:val="00306E3F"/>
    <w:rsid w:val="003112BC"/>
    <w:rsid w:val="003121F2"/>
    <w:rsid w:val="00316F8D"/>
    <w:rsid w:val="00327EA1"/>
    <w:rsid w:val="00327ED9"/>
    <w:rsid w:val="00331F40"/>
    <w:rsid w:val="00334764"/>
    <w:rsid w:val="00336648"/>
    <w:rsid w:val="00337AB4"/>
    <w:rsid w:val="00341673"/>
    <w:rsid w:val="00342E9E"/>
    <w:rsid w:val="003437A1"/>
    <w:rsid w:val="00343FFF"/>
    <w:rsid w:val="00344A86"/>
    <w:rsid w:val="00345457"/>
    <w:rsid w:val="00347CB0"/>
    <w:rsid w:val="00351548"/>
    <w:rsid w:val="00351C43"/>
    <w:rsid w:val="00355270"/>
    <w:rsid w:val="0035612A"/>
    <w:rsid w:val="00356B99"/>
    <w:rsid w:val="0035743F"/>
    <w:rsid w:val="00360D09"/>
    <w:rsid w:val="00361D4F"/>
    <w:rsid w:val="003623F7"/>
    <w:rsid w:val="003636CA"/>
    <w:rsid w:val="003655DD"/>
    <w:rsid w:val="00370A70"/>
    <w:rsid w:val="0037226A"/>
    <w:rsid w:val="0037468E"/>
    <w:rsid w:val="00376B2E"/>
    <w:rsid w:val="003813D5"/>
    <w:rsid w:val="00382710"/>
    <w:rsid w:val="00383DC7"/>
    <w:rsid w:val="003943FC"/>
    <w:rsid w:val="00395249"/>
    <w:rsid w:val="003A0DC0"/>
    <w:rsid w:val="003A0E29"/>
    <w:rsid w:val="003A3416"/>
    <w:rsid w:val="003A4D86"/>
    <w:rsid w:val="003A5247"/>
    <w:rsid w:val="003B154C"/>
    <w:rsid w:val="003B461C"/>
    <w:rsid w:val="003B4702"/>
    <w:rsid w:val="003B4930"/>
    <w:rsid w:val="003B57B2"/>
    <w:rsid w:val="003B6871"/>
    <w:rsid w:val="003B6999"/>
    <w:rsid w:val="003C083A"/>
    <w:rsid w:val="003C4A84"/>
    <w:rsid w:val="003C547A"/>
    <w:rsid w:val="003C59A9"/>
    <w:rsid w:val="003C6800"/>
    <w:rsid w:val="003C72EF"/>
    <w:rsid w:val="003D014D"/>
    <w:rsid w:val="003D05C3"/>
    <w:rsid w:val="003D4521"/>
    <w:rsid w:val="003D6F01"/>
    <w:rsid w:val="003D7404"/>
    <w:rsid w:val="003E125D"/>
    <w:rsid w:val="003E1E8E"/>
    <w:rsid w:val="003E1E95"/>
    <w:rsid w:val="003E2AFC"/>
    <w:rsid w:val="003E5528"/>
    <w:rsid w:val="003E7EFB"/>
    <w:rsid w:val="003F246C"/>
    <w:rsid w:val="003F439B"/>
    <w:rsid w:val="003F4A7F"/>
    <w:rsid w:val="003F68FF"/>
    <w:rsid w:val="004025CB"/>
    <w:rsid w:val="00406A9F"/>
    <w:rsid w:val="00407343"/>
    <w:rsid w:val="004074CF"/>
    <w:rsid w:val="0041100E"/>
    <w:rsid w:val="004118E1"/>
    <w:rsid w:val="00412E74"/>
    <w:rsid w:val="004176A3"/>
    <w:rsid w:val="004222AE"/>
    <w:rsid w:val="00423227"/>
    <w:rsid w:val="00424FDC"/>
    <w:rsid w:val="00425405"/>
    <w:rsid w:val="0042667C"/>
    <w:rsid w:val="004266DD"/>
    <w:rsid w:val="00427C77"/>
    <w:rsid w:val="00432F0A"/>
    <w:rsid w:val="0043460E"/>
    <w:rsid w:val="00434905"/>
    <w:rsid w:val="004351AB"/>
    <w:rsid w:val="00436B1C"/>
    <w:rsid w:val="00442516"/>
    <w:rsid w:val="004443D8"/>
    <w:rsid w:val="0044610D"/>
    <w:rsid w:val="00447156"/>
    <w:rsid w:val="0045004F"/>
    <w:rsid w:val="00450393"/>
    <w:rsid w:val="00455EBC"/>
    <w:rsid w:val="00456733"/>
    <w:rsid w:val="00456831"/>
    <w:rsid w:val="0046132B"/>
    <w:rsid w:val="00462A85"/>
    <w:rsid w:val="0046529F"/>
    <w:rsid w:val="00465C77"/>
    <w:rsid w:val="00466908"/>
    <w:rsid w:val="00467172"/>
    <w:rsid w:val="00467174"/>
    <w:rsid w:val="00467A55"/>
    <w:rsid w:val="0047006B"/>
    <w:rsid w:val="00476216"/>
    <w:rsid w:val="004766AF"/>
    <w:rsid w:val="00485376"/>
    <w:rsid w:val="00487DAD"/>
    <w:rsid w:val="00493574"/>
    <w:rsid w:val="00494375"/>
    <w:rsid w:val="00496085"/>
    <w:rsid w:val="004B21B0"/>
    <w:rsid w:val="004B58F6"/>
    <w:rsid w:val="004B604D"/>
    <w:rsid w:val="004B7D9A"/>
    <w:rsid w:val="004C144D"/>
    <w:rsid w:val="004C4401"/>
    <w:rsid w:val="004C4F52"/>
    <w:rsid w:val="004C57EC"/>
    <w:rsid w:val="004C60EA"/>
    <w:rsid w:val="004D1AF1"/>
    <w:rsid w:val="004D78DF"/>
    <w:rsid w:val="004E0813"/>
    <w:rsid w:val="004E0946"/>
    <w:rsid w:val="004E6134"/>
    <w:rsid w:val="004E6729"/>
    <w:rsid w:val="004E68D4"/>
    <w:rsid w:val="004E6F54"/>
    <w:rsid w:val="004E7AB3"/>
    <w:rsid w:val="004F01E1"/>
    <w:rsid w:val="004F2F2A"/>
    <w:rsid w:val="004F3CBE"/>
    <w:rsid w:val="004F4947"/>
    <w:rsid w:val="004F7FA7"/>
    <w:rsid w:val="005004B4"/>
    <w:rsid w:val="00500957"/>
    <w:rsid w:val="00501651"/>
    <w:rsid w:val="00501E35"/>
    <w:rsid w:val="005027B6"/>
    <w:rsid w:val="00502DA1"/>
    <w:rsid w:val="005053A6"/>
    <w:rsid w:val="00505436"/>
    <w:rsid w:val="005057D1"/>
    <w:rsid w:val="00507C9B"/>
    <w:rsid w:val="00510E60"/>
    <w:rsid w:val="005125CA"/>
    <w:rsid w:val="005130FC"/>
    <w:rsid w:val="005138FF"/>
    <w:rsid w:val="00516A9A"/>
    <w:rsid w:val="00516CB7"/>
    <w:rsid w:val="00517EC7"/>
    <w:rsid w:val="00527160"/>
    <w:rsid w:val="00531CFC"/>
    <w:rsid w:val="00532709"/>
    <w:rsid w:val="0053369D"/>
    <w:rsid w:val="00534F1D"/>
    <w:rsid w:val="00540565"/>
    <w:rsid w:val="00540808"/>
    <w:rsid w:val="00540974"/>
    <w:rsid w:val="00541E94"/>
    <w:rsid w:val="00542629"/>
    <w:rsid w:val="005430A0"/>
    <w:rsid w:val="005442FD"/>
    <w:rsid w:val="0054505D"/>
    <w:rsid w:val="005464CA"/>
    <w:rsid w:val="00555C24"/>
    <w:rsid w:val="00557190"/>
    <w:rsid w:val="00562AB5"/>
    <w:rsid w:val="00562B10"/>
    <w:rsid w:val="00563430"/>
    <w:rsid w:val="00565224"/>
    <w:rsid w:val="005670EF"/>
    <w:rsid w:val="005704DF"/>
    <w:rsid w:val="00575523"/>
    <w:rsid w:val="005777B4"/>
    <w:rsid w:val="005806AF"/>
    <w:rsid w:val="00581AD9"/>
    <w:rsid w:val="005852FF"/>
    <w:rsid w:val="00585609"/>
    <w:rsid w:val="00590287"/>
    <w:rsid w:val="00590A73"/>
    <w:rsid w:val="005A1719"/>
    <w:rsid w:val="005A1BFD"/>
    <w:rsid w:val="005A212A"/>
    <w:rsid w:val="005A3012"/>
    <w:rsid w:val="005A4EE8"/>
    <w:rsid w:val="005B0DE6"/>
    <w:rsid w:val="005B204E"/>
    <w:rsid w:val="005B53AB"/>
    <w:rsid w:val="005B59CC"/>
    <w:rsid w:val="005B6C76"/>
    <w:rsid w:val="005B7F64"/>
    <w:rsid w:val="005C1D5F"/>
    <w:rsid w:val="005C4D88"/>
    <w:rsid w:val="005C5005"/>
    <w:rsid w:val="005D2332"/>
    <w:rsid w:val="005D2842"/>
    <w:rsid w:val="005D3FDE"/>
    <w:rsid w:val="005D4DE1"/>
    <w:rsid w:val="005D60E1"/>
    <w:rsid w:val="005E0817"/>
    <w:rsid w:val="005E0EB7"/>
    <w:rsid w:val="005E6A21"/>
    <w:rsid w:val="005E76B9"/>
    <w:rsid w:val="005F11A9"/>
    <w:rsid w:val="005F22C8"/>
    <w:rsid w:val="005F485E"/>
    <w:rsid w:val="00603C67"/>
    <w:rsid w:val="006056D7"/>
    <w:rsid w:val="006062E2"/>
    <w:rsid w:val="006133F5"/>
    <w:rsid w:val="00614EE2"/>
    <w:rsid w:val="00627CB9"/>
    <w:rsid w:val="00631522"/>
    <w:rsid w:val="00631777"/>
    <w:rsid w:val="00631CDC"/>
    <w:rsid w:val="00633656"/>
    <w:rsid w:val="00634017"/>
    <w:rsid w:val="006378A4"/>
    <w:rsid w:val="00640BD9"/>
    <w:rsid w:val="00644106"/>
    <w:rsid w:val="006477B3"/>
    <w:rsid w:val="0065064D"/>
    <w:rsid w:val="00654FB7"/>
    <w:rsid w:val="006565DC"/>
    <w:rsid w:val="0065739F"/>
    <w:rsid w:val="00660558"/>
    <w:rsid w:val="006615F8"/>
    <w:rsid w:val="00666687"/>
    <w:rsid w:val="00666F9B"/>
    <w:rsid w:val="00670B34"/>
    <w:rsid w:val="00672077"/>
    <w:rsid w:val="006737FD"/>
    <w:rsid w:val="00673CDA"/>
    <w:rsid w:val="00675AEE"/>
    <w:rsid w:val="00681452"/>
    <w:rsid w:val="0068418B"/>
    <w:rsid w:val="006846A5"/>
    <w:rsid w:val="00686A2B"/>
    <w:rsid w:val="00691B7D"/>
    <w:rsid w:val="00691D28"/>
    <w:rsid w:val="006967B3"/>
    <w:rsid w:val="00697047"/>
    <w:rsid w:val="0069709C"/>
    <w:rsid w:val="006A239D"/>
    <w:rsid w:val="006A25AE"/>
    <w:rsid w:val="006A6569"/>
    <w:rsid w:val="006A7C08"/>
    <w:rsid w:val="006C0759"/>
    <w:rsid w:val="006C1F9A"/>
    <w:rsid w:val="006C2054"/>
    <w:rsid w:val="006C2280"/>
    <w:rsid w:val="006C38CE"/>
    <w:rsid w:val="006C4729"/>
    <w:rsid w:val="006C5573"/>
    <w:rsid w:val="006D0FF6"/>
    <w:rsid w:val="006D1B15"/>
    <w:rsid w:val="006D2619"/>
    <w:rsid w:val="006D31FA"/>
    <w:rsid w:val="006D402C"/>
    <w:rsid w:val="006D58FB"/>
    <w:rsid w:val="006D62D2"/>
    <w:rsid w:val="006E2DCC"/>
    <w:rsid w:val="006F1E49"/>
    <w:rsid w:val="006F3D6A"/>
    <w:rsid w:val="006F46AF"/>
    <w:rsid w:val="006F4A2D"/>
    <w:rsid w:val="006F4EA6"/>
    <w:rsid w:val="006F732E"/>
    <w:rsid w:val="006F7B36"/>
    <w:rsid w:val="00700CF5"/>
    <w:rsid w:val="00701DB2"/>
    <w:rsid w:val="00704B7F"/>
    <w:rsid w:val="007100C5"/>
    <w:rsid w:val="00711C61"/>
    <w:rsid w:val="00713A39"/>
    <w:rsid w:val="007165AE"/>
    <w:rsid w:val="00716EB0"/>
    <w:rsid w:val="00721666"/>
    <w:rsid w:val="007220A6"/>
    <w:rsid w:val="00723410"/>
    <w:rsid w:val="00723A46"/>
    <w:rsid w:val="00723B7C"/>
    <w:rsid w:val="007244B8"/>
    <w:rsid w:val="007258A6"/>
    <w:rsid w:val="00725C8A"/>
    <w:rsid w:val="007263F8"/>
    <w:rsid w:val="007266EA"/>
    <w:rsid w:val="0072680A"/>
    <w:rsid w:val="007311AD"/>
    <w:rsid w:val="007363F0"/>
    <w:rsid w:val="00742F86"/>
    <w:rsid w:val="007436BB"/>
    <w:rsid w:val="0074750E"/>
    <w:rsid w:val="00750237"/>
    <w:rsid w:val="0075309F"/>
    <w:rsid w:val="007539C9"/>
    <w:rsid w:val="0076219B"/>
    <w:rsid w:val="00764BBC"/>
    <w:rsid w:val="00767534"/>
    <w:rsid w:val="007722AB"/>
    <w:rsid w:val="00776617"/>
    <w:rsid w:val="00776A05"/>
    <w:rsid w:val="0077704B"/>
    <w:rsid w:val="00782BEB"/>
    <w:rsid w:val="00784D8B"/>
    <w:rsid w:val="007855BC"/>
    <w:rsid w:val="00786641"/>
    <w:rsid w:val="00791465"/>
    <w:rsid w:val="00794643"/>
    <w:rsid w:val="00795BAF"/>
    <w:rsid w:val="00796F16"/>
    <w:rsid w:val="0079782B"/>
    <w:rsid w:val="007A189E"/>
    <w:rsid w:val="007A3588"/>
    <w:rsid w:val="007A435A"/>
    <w:rsid w:val="007A44BB"/>
    <w:rsid w:val="007A4F62"/>
    <w:rsid w:val="007A564B"/>
    <w:rsid w:val="007A5B4F"/>
    <w:rsid w:val="007A673B"/>
    <w:rsid w:val="007A736E"/>
    <w:rsid w:val="007A7DEB"/>
    <w:rsid w:val="007B0A08"/>
    <w:rsid w:val="007B1A1A"/>
    <w:rsid w:val="007B2449"/>
    <w:rsid w:val="007B2635"/>
    <w:rsid w:val="007B3B75"/>
    <w:rsid w:val="007B4355"/>
    <w:rsid w:val="007B4648"/>
    <w:rsid w:val="007B59A3"/>
    <w:rsid w:val="007B6B37"/>
    <w:rsid w:val="007C2F97"/>
    <w:rsid w:val="007D01FD"/>
    <w:rsid w:val="007D13F6"/>
    <w:rsid w:val="007D2821"/>
    <w:rsid w:val="007D40C4"/>
    <w:rsid w:val="007E0704"/>
    <w:rsid w:val="007E184E"/>
    <w:rsid w:val="007E3B4F"/>
    <w:rsid w:val="007E4269"/>
    <w:rsid w:val="007E4744"/>
    <w:rsid w:val="007E48BD"/>
    <w:rsid w:val="007E5D91"/>
    <w:rsid w:val="007E5DB4"/>
    <w:rsid w:val="007F03C1"/>
    <w:rsid w:val="007F0999"/>
    <w:rsid w:val="007F174D"/>
    <w:rsid w:val="007F1A4B"/>
    <w:rsid w:val="007F2184"/>
    <w:rsid w:val="007F23EA"/>
    <w:rsid w:val="007F32FA"/>
    <w:rsid w:val="007F3EAA"/>
    <w:rsid w:val="007F454F"/>
    <w:rsid w:val="007F742B"/>
    <w:rsid w:val="008043E3"/>
    <w:rsid w:val="008055E6"/>
    <w:rsid w:val="00805B40"/>
    <w:rsid w:val="00807B66"/>
    <w:rsid w:val="008104C5"/>
    <w:rsid w:val="00810D59"/>
    <w:rsid w:val="00811414"/>
    <w:rsid w:val="00811C7A"/>
    <w:rsid w:val="008121B9"/>
    <w:rsid w:val="008157C4"/>
    <w:rsid w:val="0081658D"/>
    <w:rsid w:val="008171F3"/>
    <w:rsid w:val="0082417D"/>
    <w:rsid w:val="00826AE4"/>
    <w:rsid w:val="0082770D"/>
    <w:rsid w:val="00830094"/>
    <w:rsid w:val="00832520"/>
    <w:rsid w:val="00834A0D"/>
    <w:rsid w:val="00834F10"/>
    <w:rsid w:val="00836886"/>
    <w:rsid w:val="00843D22"/>
    <w:rsid w:val="00847FB0"/>
    <w:rsid w:val="00857965"/>
    <w:rsid w:val="008638F1"/>
    <w:rsid w:val="00871234"/>
    <w:rsid w:val="008722B8"/>
    <w:rsid w:val="00872673"/>
    <w:rsid w:val="008837E4"/>
    <w:rsid w:val="00883A7E"/>
    <w:rsid w:val="00883B55"/>
    <w:rsid w:val="008855D8"/>
    <w:rsid w:val="00885AD9"/>
    <w:rsid w:val="00885B39"/>
    <w:rsid w:val="0089075C"/>
    <w:rsid w:val="008918C6"/>
    <w:rsid w:val="0089224C"/>
    <w:rsid w:val="00893318"/>
    <w:rsid w:val="00897B66"/>
    <w:rsid w:val="00897ECC"/>
    <w:rsid w:val="00897F5F"/>
    <w:rsid w:val="008A15C8"/>
    <w:rsid w:val="008A215F"/>
    <w:rsid w:val="008A3711"/>
    <w:rsid w:val="008A50B0"/>
    <w:rsid w:val="008A6C3A"/>
    <w:rsid w:val="008B00EB"/>
    <w:rsid w:val="008B12C3"/>
    <w:rsid w:val="008B21C5"/>
    <w:rsid w:val="008B3381"/>
    <w:rsid w:val="008B6F50"/>
    <w:rsid w:val="008B7785"/>
    <w:rsid w:val="008B7913"/>
    <w:rsid w:val="008C0740"/>
    <w:rsid w:val="008C08CB"/>
    <w:rsid w:val="008C2736"/>
    <w:rsid w:val="008C2DA5"/>
    <w:rsid w:val="008C4DCB"/>
    <w:rsid w:val="008C622E"/>
    <w:rsid w:val="008C7613"/>
    <w:rsid w:val="008C7C2B"/>
    <w:rsid w:val="008D114B"/>
    <w:rsid w:val="008D1FE3"/>
    <w:rsid w:val="008D36EA"/>
    <w:rsid w:val="008D4253"/>
    <w:rsid w:val="008D5BFB"/>
    <w:rsid w:val="008D7F42"/>
    <w:rsid w:val="008E05EC"/>
    <w:rsid w:val="008E1756"/>
    <w:rsid w:val="008E5AB5"/>
    <w:rsid w:val="008F0381"/>
    <w:rsid w:val="008F09D1"/>
    <w:rsid w:val="008F137A"/>
    <w:rsid w:val="008F7F01"/>
    <w:rsid w:val="00900FD6"/>
    <w:rsid w:val="0090405A"/>
    <w:rsid w:val="009076E5"/>
    <w:rsid w:val="00911AA9"/>
    <w:rsid w:val="00916FAD"/>
    <w:rsid w:val="00922B01"/>
    <w:rsid w:val="00925A80"/>
    <w:rsid w:val="009264E8"/>
    <w:rsid w:val="0093042A"/>
    <w:rsid w:val="0093079B"/>
    <w:rsid w:val="0093347E"/>
    <w:rsid w:val="00933906"/>
    <w:rsid w:val="00933D7F"/>
    <w:rsid w:val="00940F0E"/>
    <w:rsid w:val="0094250B"/>
    <w:rsid w:val="00944BD5"/>
    <w:rsid w:val="00950EDA"/>
    <w:rsid w:val="00950FCE"/>
    <w:rsid w:val="00952364"/>
    <w:rsid w:val="0095256C"/>
    <w:rsid w:val="00955B2B"/>
    <w:rsid w:val="00957049"/>
    <w:rsid w:val="00961292"/>
    <w:rsid w:val="009620DD"/>
    <w:rsid w:val="009650CC"/>
    <w:rsid w:val="00971D47"/>
    <w:rsid w:val="009725FE"/>
    <w:rsid w:val="0097312D"/>
    <w:rsid w:val="00974467"/>
    <w:rsid w:val="00977237"/>
    <w:rsid w:val="009801AC"/>
    <w:rsid w:val="00981C21"/>
    <w:rsid w:val="00982C1B"/>
    <w:rsid w:val="009851DD"/>
    <w:rsid w:val="00987A62"/>
    <w:rsid w:val="0099103F"/>
    <w:rsid w:val="00994292"/>
    <w:rsid w:val="00996866"/>
    <w:rsid w:val="009A0030"/>
    <w:rsid w:val="009A11F2"/>
    <w:rsid w:val="009A28A9"/>
    <w:rsid w:val="009A3990"/>
    <w:rsid w:val="009A5574"/>
    <w:rsid w:val="009A70CA"/>
    <w:rsid w:val="009A74E8"/>
    <w:rsid w:val="009A78DD"/>
    <w:rsid w:val="009B2D24"/>
    <w:rsid w:val="009B4AAB"/>
    <w:rsid w:val="009C02D8"/>
    <w:rsid w:val="009C39A0"/>
    <w:rsid w:val="009C3B35"/>
    <w:rsid w:val="009C4CE1"/>
    <w:rsid w:val="009C559E"/>
    <w:rsid w:val="009C62C5"/>
    <w:rsid w:val="009C7757"/>
    <w:rsid w:val="009D0C65"/>
    <w:rsid w:val="009D404E"/>
    <w:rsid w:val="009D672B"/>
    <w:rsid w:val="009D78DA"/>
    <w:rsid w:val="009E4FD9"/>
    <w:rsid w:val="009E64F5"/>
    <w:rsid w:val="009E7375"/>
    <w:rsid w:val="00A0155D"/>
    <w:rsid w:val="00A01AF4"/>
    <w:rsid w:val="00A03E2A"/>
    <w:rsid w:val="00A0573F"/>
    <w:rsid w:val="00A1006E"/>
    <w:rsid w:val="00A14CB1"/>
    <w:rsid w:val="00A17D79"/>
    <w:rsid w:val="00A268E9"/>
    <w:rsid w:val="00A3069C"/>
    <w:rsid w:val="00A334A7"/>
    <w:rsid w:val="00A33D62"/>
    <w:rsid w:val="00A340CC"/>
    <w:rsid w:val="00A36ECB"/>
    <w:rsid w:val="00A37206"/>
    <w:rsid w:val="00A425B7"/>
    <w:rsid w:val="00A43C19"/>
    <w:rsid w:val="00A43DBD"/>
    <w:rsid w:val="00A4476B"/>
    <w:rsid w:val="00A462A4"/>
    <w:rsid w:val="00A46C4B"/>
    <w:rsid w:val="00A5128C"/>
    <w:rsid w:val="00A51B5D"/>
    <w:rsid w:val="00A5316A"/>
    <w:rsid w:val="00A54FF6"/>
    <w:rsid w:val="00A57CDD"/>
    <w:rsid w:val="00A6065A"/>
    <w:rsid w:val="00A63213"/>
    <w:rsid w:val="00A67F11"/>
    <w:rsid w:val="00A73F2B"/>
    <w:rsid w:val="00A74AE4"/>
    <w:rsid w:val="00A75894"/>
    <w:rsid w:val="00A7647B"/>
    <w:rsid w:val="00A80F3D"/>
    <w:rsid w:val="00A86B3D"/>
    <w:rsid w:val="00A87DD9"/>
    <w:rsid w:val="00A904B8"/>
    <w:rsid w:val="00A92D44"/>
    <w:rsid w:val="00A96B7E"/>
    <w:rsid w:val="00A96E9B"/>
    <w:rsid w:val="00A9797F"/>
    <w:rsid w:val="00AA081B"/>
    <w:rsid w:val="00AA1438"/>
    <w:rsid w:val="00AA55D7"/>
    <w:rsid w:val="00AA7966"/>
    <w:rsid w:val="00AB4E30"/>
    <w:rsid w:val="00AB60E8"/>
    <w:rsid w:val="00AB6DAC"/>
    <w:rsid w:val="00AC07A3"/>
    <w:rsid w:val="00AC500C"/>
    <w:rsid w:val="00AC510D"/>
    <w:rsid w:val="00AC5B0C"/>
    <w:rsid w:val="00AC5C4F"/>
    <w:rsid w:val="00AC7AEB"/>
    <w:rsid w:val="00AC7DC5"/>
    <w:rsid w:val="00AD32D4"/>
    <w:rsid w:val="00AD6A8F"/>
    <w:rsid w:val="00AE4913"/>
    <w:rsid w:val="00AE5B0D"/>
    <w:rsid w:val="00AE71C7"/>
    <w:rsid w:val="00AF2EDB"/>
    <w:rsid w:val="00B00464"/>
    <w:rsid w:val="00B0111B"/>
    <w:rsid w:val="00B031A7"/>
    <w:rsid w:val="00B07C68"/>
    <w:rsid w:val="00B10913"/>
    <w:rsid w:val="00B17169"/>
    <w:rsid w:val="00B22D8B"/>
    <w:rsid w:val="00B2538B"/>
    <w:rsid w:val="00B27574"/>
    <w:rsid w:val="00B3048D"/>
    <w:rsid w:val="00B32B3B"/>
    <w:rsid w:val="00B37268"/>
    <w:rsid w:val="00B37A50"/>
    <w:rsid w:val="00B40219"/>
    <w:rsid w:val="00B411D6"/>
    <w:rsid w:val="00B413DD"/>
    <w:rsid w:val="00B461FE"/>
    <w:rsid w:val="00B5185E"/>
    <w:rsid w:val="00B54A74"/>
    <w:rsid w:val="00B54A9E"/>
    <w:rsid w:val="00B55877"/>
    <w:rsid w:val="00B5591A"/>
    <w:rsid w:val="00B57DB3"/>
    <w:rsid w:val="00B6150F"/>
    <w:rsid w:val="00B616D4"/>
    <w:rsid w:val="00B61BC9"/>
    <w:rsid w:val="00B64027"/>
    <w:rsid w:val="00B65F0D"/>
    <w:rsid w:val="00B66666"/>
    <w:rsid w:val="00B70000"/>
    <w:rsid w:val="00B74043"/>
    <w:rsid w:val="00B75D9D"/>
    <w:rsid w:val="00B81DA4"/>
    <w:rsid w:val="00B82916"/>
    <w:rsid w:val="00B8357F"/>
    <w:rsid w:val="00B84573"/>
    <w:rsid w:val="00B86222"/>
    <w:rsid w:val="00B86396"/>
    <w:rsid w:val="00B86CAD"/>
    <w:rsid w:val="00B90A04"/>
    <w:rsid w:val="00B9164E"/>
    <w:rsid w:val="00B9233B"/>
    <w:rsid w:val="00B93DA2"/>
    <w:rsid w:val="00B95CA1"/>
    <w:rsid w:val="00B96405"/>
    <w:rsid w:val="00B96EA6"/>
    <w:rsid w:val="00BA13A6"/>
    <w:rsid w:val="00BA1CDB"/>
    <w:rsid w:val="00BA2437"/>
    <w:rsid w:val="00BA390E"/>
    <w:rsid w:val="00BA455C"/>
    <w:rsid w:val="00BB1461"/>
    <w:rsid w:val="00BB1DFD"/>
    <w:rsid w:val="00BB2885"/>
    <w:rsid w:val="00BB3657"/>
    <w:rsid w:val="00BB5DFC"/>
    <w:rsid w:val="00BC0370"/>
    <w:rsid w:val="00BC0B2A"/>
    <w:rsid w:val="00BC3EED"/>
    <w:rsid w:val="00BC5AB8"/>
    <w:rsid w:val="00BC6797"/>
    <w:rsid w:val="00BC79D2"/>
    <w:rsid w:val="00BD374E"/>
    <w:rsid w:val="00BD68A4"/>
    <w:rsid w:val="00BD746C"/>
    <w:rsid w:val="00BE17F3"/>
    <w:rsid w:val="00BE2888"/>
    <w:rsid w:val="00BE64B5"/>
    <w:rsid w:val="00BF33C7"/>
    <w:rsid w:val="00C00A38"/>
    <w:rsid w:val="00C0145F"/>
    <w:rsid w:val="00C03811"/>
    <w:rsid w:val="00C04F90"/>
    <w:rsid w:val="00C07043"/>
    <w:rsid w:val="00C11245"/>
    <w:rsid w:val="00C1296D"/>
    <w:rsid w:val="00C143D8"/>
    <w:rsid w:val="00C15C20"/>
    <w:rsid w:val="00C202E4"/>
    <w:rsid w:val="00C26D2E"/>
    <w:rsid w:val="00C27189"/>
    <w:rsid w:val="00C27AB2"/>
    <w:rsid w:val="00C37E8F"/>
    <w:rsid w:val="00C4151B"/>
    <w:rsid w:val="00C41C29"/>
    <w:rsid w:val="00C42E0C"/>
    <w:rsid w:val="00C451C6"/>
    <w:rsid w:val="00C470D8"/>
    <w:rsid w:val="00C56808"/>
    <w:rsid w:val="00C6063C"/>
    <w:rsid w:val="00C643DC"/>
    <w:rsid w:val="00C64A70"/>
    <w:rsid w:val="00C653F2"/>
    <w:rsid w:val="00C654DA"/>
    <w:rsid w:val="00C73E4B"/>
    <w:rsid w:val="00C748BC"/>
    <w:rsid w:val="00C7631D"/>
    <w:rsid w:val="00C77942"/>
    <w:rsid w:val="00C80057"/>
    <w:rsid w:val="00C82940"/>
    <w:rsid w:val="00C83B68"/>
    <w:rsid w:val="00C85B60"/>
    <w:rsid w:val="00C872CB"/>
    <w:rsid w:val="00C91D24"/>
    <w:rsid w:val="00C91D8D"/>
    <w:rsid w:val="00C91EF8"/>
    <w:rsid w:val="00C93426"/>
    <w:rsid w:val="00C94EAE"/>
    <w:rsid w:val="00CA1472"/>
    <w:rsid w:val="00CA1512"/>
    <w:rsid w:val="00CA3787"/>
    <w:rsid w:val="00CA3C62"/>
    <w:rsid w:val="00CA4DBC"/>
    <w:rsid w:val="00CA525B"/>
    <w:rsid w:val="00CA7078"/>
    <w:rsid w:val="00CB0554"/>
    <w:rsid w:val="00CB087D"/>
    <w:rsid w:val="00CB0B37"/>
    <w:rsid w:val="00CB496E"/>
    <w:rsid w:val="00CC12A3"/>
    <w:rsid w:val="00CC1BF1"/>
    <w:rsid w:val="00CC2A6E"/>
    <w:rsid w:val="00CC4015"/>
    <w:rsid w:val="00CC4BC4"/>
    <w:rsid w:val="00CC5B22"/>
    <w:rsid w:val="00CC6206"/>
    <w:rsid w:val="00CC75D0"/>
    <w:rsid w:val="00CC79DA"/>
    <w:rsid w:val="00CD01A9"/>
    <w:rsid w:val="00CD1383"/>
    <w:rsid w:val="00CD1843"/>
    <w:rsid w:val="00CD1F73"/>
    <w:rsid w:val="00CD2B26"/>
    <w:rsid w:val="00CD2DA5"/>
    <w:rsid w:val="00CD2FF9"/>
    <w:rsid w:val="00CD32E5"/>
    <w:rsid w:val="00CD3592"/>
    <w:rsid w:val="00CD71E4"/>
    <w:rsid w:val="00CE0498"/>
    <w:rsid w:val="00CE13E5"/>
    <w:rsid w:val="00CE42B6"/>
    <w:rsid w:val="00CE4305"/>
    <w:rsid w:val="00CE5018"/>
    <w:rsid w:val="00CE68D9"/>
    <w:rsid w:val="00CF2992"/>
    <w:rsid w:val="00D002E4"/>
    <w:rsid w:val="00D005D9"/>
    <w:rsid w:val="00D026E8"/>
    <w:rsid w:val="00D04C14"/>
    <w:rsid w:val="00D05914"/>
    <w:rsid w:val="00D063E2"/>
    <w:rsid w:val="00D10DE8"/>
    <w:rsid w:val="00D13D86"/>
    <w:rsid w:val="00D168FB"/>
    <w:rsid w:val="00D200F9"/>
    <w:rsid w:val="00D35DD9"/>
    <w:rsid w:val="00D37D78"/>
    <w:rsid w:val="00D4018E"/>
    <w:rsid w:val="00D41CC0"/>
    <w:rsid w:val="00D434D3"/>
    <w:rsid w:val="00D53322"/>
    <w:rsid w:val="00D566CD"/>
    <w:rsid w:val="00D56829"/>
    <w:rsid w:val="00D6004F"/>
    <w:rsid w:val="00D60BF9"/>
    <w:rsid w:val="00D648B8"/>
    <w:rsid w:val="00D650B6"/>
    <w:rsid w:val="00D65A6C"/>
    <w:rsid w:val="00D65FCD"/>
    <w:rsid w:val="00D6740D"/>
    <w:rsid w:val="00D7135C"/>
    <w:rsid w:val="00D7263B"/>
    <w:rsid w:val="00D73296"/>
    <w:rsid w:val="00D73677"/>
    <w:rsid w:val="00D749A0"/>
    <w:rsid w:val="00D75656"/>
    <w:rsid w:val="00D81A68"/>
    <w:rsid w:val="00D82FAD"/>
    <w:rsid w:val="00D839EB"/>
    <w:rsid w:val="00D84C04"/>
    <w:rsid w:val="00D86C5B"/>
    <w:rsid w:val="00D870B9"/>
    <w:rsid w:val="00D91AD2"/>
    <w:rsid w:val="00D91E76"/>
    <w:rsid w:val="00D94A7B"/>
    <w:rsid w:val="00D96506"/>
    <w:rsid w:val="00DA2818"/>
    <w:rsid w:val="00DA42C6"/>
    <w:rsid w:val="00DB04EA"/>
    <w:rsid w:val="00DB0AC0"/>
    <w:rsid w:val="00DB3BCD"/>
    <w:rsid w:val="00DC271E"/>
    <w:rsid w:val="00DC6EEB"/>
    <w:rsid w:val="00DC709E"/>
    <w:rsid w:val="00DC72DF"/>
    <w:rsid w:val="00DD0A8E"/>
    <w:rsid w:val="00DD1A05"/>
    <w:rsid w:val="00DD4A8D"/>
    <w:rsid w:val="00DD790F"/>
    <w:rsid w:val="00DE0A64"/>
    <w:rsid w:val="00DE2695"/>
    <w:rsid w:val="00DE2CEC"/>
    <w:rsid w:val="00DE500B"/>
    <w:rsid w:val="00DE5015"/>
    <w:rsid w:val="00DE5216"/>
    <w:rsid w:val="00DE665F"/>
    <w:rsid w:val="00DE788D"/>
    <w:rsid w:val="00DF53ED"/>
    <w:rsid w:val="00DF7895"/>
    <w:rsid w:val="00E002B4"/>
    <w:rsid w:val="00E006EC"/>
    <w:rsid w:val="00E017D2"/>
    <w:rsid w:val="00E02D9C"/>
    <w:rsid w:val="00E035E7"/>
    <w:rsid w:val="00E06203"/>
    <w:rsid w:val="00E07AD1"/>
    <w:rsid w:val="00E11501"/>
    <w:rsid w:val="00E16166"/>
    <w:rsid w:val="00E245A6"/>
    <w:rsid w:val="00E24F4D"/>
    <w:rsid w:val="00E3185F"/>
    <w:rsid w:val="00E318D0"/>
    <w:rsid w:val="00E3479F"/>
    <w:rsid w:val="00E45C81"/>
    <w:rsid w:val="00E46B6D"/>
    <w:rsid w:val="00E522D4"/>
    <w:rsid w:val="00E535FB"/>
    <w:rsid w:val="00E55809"/>
    <w:rsid w:val="00E56524"/>
    <w:rsid w:val="00E5652C"/>
    <w:rsid w:val="00E57D6D"/>
    <w:rsid w:val="00E60624"/>
    <w:rsid w:val="00E634B9"/>
    <w:rsid w:val="00E634C3"/>
    <w:rsid w:val="00E64412"/>
    <w:rsid w:val="00E645EB"/>
    <w:rsid w:val="00E66A76"/>
    <w:rsid w:val="00E70102"/>
    <w:rsid w:val="00E71D23"/>
    <w:rsid w:val="00E76B4F"/>
    <w:rsid w:val="00E844A9"/>
    <w:rsid w:val="00E84570"/>
    <w:rsid w:val="00E870A5"/>
    <w:rsid w:val="00E87445"/>
    <w:rsid w:val="00E87929"/>
    <w:rsid w:val="00E926FC"/>
    <w:rsid w:val="00E93179"/>
    <w:rsid w:val="00E93294"/>
    <w:rsid w:val="00EA2E75"/>
    <w:rsid w:val="00EA3BF7"/>
    <w:rsid w:val="00EB1D65"/>
    <w:rsid w:val="00EB4993"/>
    <w:rsid w:val="00EB5993"/>
    <w:rsid w:val="00EB5E82"/>
    <w:rsid w:val="00EC17CD"/>
    <w:rsid w:val="00EC53F3"/>
    <w:rsid w:val="00EC6D06"/>
    <w:rsid w:val="00EC7957"/>
    <w:rsid w:val="00ED0C22"/>
    <w:rsid w:val="00ED1CAB"/>
    <w:rsid w:val="00ED2198"/>
    <w:rsid w:val="00ED23DC"/>
    <w:rsid w:val="00ED567A"/>
    <w:rsid w:val="00ED56E7"/>
    <w:rsid w:val="00ED5CF8"/>
    <w:rsid w:val="00ED6E0F"/>
    <w:rsid w:val="00EE1F9E"/>
    <w:rsid w:val="00EE2005"/>
    <w:rsid w:val="00EE306B"/>
    <w:rsid w:val="00EE5709"/>
    <w:rsid w:val="00EE7958"/>
    <w:rsid w:val="00EE7AD0"/>
    <w:rsid w:val="00EF054B"/>
    <w:rsid w:val="00EF460B"/>
    <w:rsid w:val="00EF6DB4"/>
    <w:rsid w:val="00F01E74"/>
    <w:rsid w:val="00F02548"/>
    <w:rsid w:val="00F05C9A"/>
    <w:rsid w:val="00F067F9"/>
    <w:rsid w:val="00F11CC6"/>
    <w:rsid w:val="00F15F85"/>
    <w:rsid w:val="00F17DBD"/>
    <w:rsid w:val="00F2494B"/>
    <w:rsid w:val="00F256F5"/>
    <w:rsid w:val="00F31BAE"/>
    <w:rsid w:val="00F34412"/>
    <w:rsid w:val="00F409AD"/>
    <w:rsid w:val="00F427D3"/>
    <w:rsid w:val="00F43380"/>
    <w:rsid w:val="00F444C7"/>
    <w:rsid w:val="00F444FC"/>
    <w:rsid w:val="00F44507"/>
    <w:rsid w:val="00F454DD"/>
    <w:rsid w:val="00F45A7D"/>
    <w:rsid w:val="00F476D4"/>
    <w:rsid w:val="00F550D3"/>
    <w:rsid w:val="00F55DED"/>
    <w:rsid w:val="00F56068"/>
    <w:rsid w:val="00F57481"/>
    <w:rsid w:val="00F67A4A"/>
    <w:rsid w:val="00F701EE"/>
    <w:rsid w:val="00F70D5F"/>
    <w:rsid w:val="00F71801"/>
    <w:rsid w:val="00F72801"/>
    <w:rsid w:val="00F80131"/>
    <w:rsid w:val="00F81C45"/>
    <w:rsid w:val="00F82644"/>
    <w:rsid w:val="00F839D1"/>
    <w:rsid w:val="00F842C5"/>
    <w:rsid w:val="00F8543F"/>
    <w:rsid w:val="00F86923"/>
    <w:rsid w:val="00F920E4"/>
    <w:rsid w:val="00F957BC"/>
    <w:rsid w:val="00FA4B74"/>
    <w:rsid w:val="00FA5AFC"/>
    <w:rsid w:val="00FB021E"/>
    <w:rsid w:val="00FB11A6"/>
    <w:rsid w:val="00FB3BF3"/>
    <w:rsid w:val="00FB5CF6"/>
    <w:rsid w:val="00FB5D3B"/>
    <w:rsid w:val="00FC3489"/>
    <w:rsid w:val="00FC5FD6"/>
    <w:rsid w:val="00FC7654"/>
    <w:rsid w:val="00FD0C85"/>
    <w:rsid w:val="00FD1C54"/>
    <w:rsid w:val="00FD20B8"/>
    <w:rsid w:val="00FD5669"/>
    <w:rsid w:val="00FE0B15"/>
    <w:rsid w:val="00FE1D0B"/>
    <w:rsid w:val="00FE2591"/>
    <w:rsid w:val="00FE30AE"/>
    <w:rsid w:val="00FE4656"/>
    <w:rsid w:val="00FF0828"/>
    <w:rsid w:val="00FF09F3"/>
    <w:rsid w:val="00FF4827"/>
    <w:rsid w:val="00FF4E67"/>
    <w:rsid w:val="00FF5CC4"/>
    <w:rsid w:val="00FF5D72"/>
    <w:rsid w:val="00FF5FE1"/>
    <w:rsid w:val="00FF6291"/>
    <w:rsid w:val="00FF6383"/>
    <w:rsid w:val="00FF680F"/>
    <w:rsid w:val="00FF7BFD"/>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F79BEC"/>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aliases w:val="IFA2"/>
    <w:basedOn w:val="IFA1"/>
    <w:next w:val="Listaconnmeros"/>
    <w:link w:val="Ttulo1Car"/>
    <w:uiPriority w:val="9"/>
    <w:qFormat/>
    <w:rsid w:val="00E71D23"/>
    <w:pPr>
      <w:numPr>
        <w:ilvl w:val="1"/>
      </w:numPr>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E71D23"/>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table" w:customStyle="1" w:styleId="Tablaconcuadrcula3">
    <w:name w:val="Tabla con cuadrícula3"/>
    <w:basedOn w:val="Tablanormal"/>
    <w:next w:val="Tablaconcuadrcula"/>
    <w:uiPriority w:val="99"/>
    <w:rsid w:val="00B9164E"/>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E2591"/>
    <w:pPr>
      <w:autoSpaceDE w:val="0"/>
      <w:autoSpaceDN w:val="0"/>
      <w:adjustRightInd w:val="0"/>
      <w:spacing w:after="0" w:line="240" w:lineRule="auto"/>
    </w:pPr>
    <w:rPr>
      <w:rFonts w:ascii="Calibri" w:hAnsi="Calibri" w:cs="Calibri"/>
      <w:color w:val="000000"/>
      <w:sz w:val="24"/>
      <w:szCs w:val="24"/>
    </w:rPr>
  </w:style>
  <w:style w:type="paragraph" w:customStyle="1" w:styleId="IFA4">
    <w:name w:val="IFA 4"/>
    <w:basedOn w:val="Normal"/>
    <w:link w:val="IFA4Car"/>
    <w:qFormat/>
    <w:rsid w:val="006F46AF"/>
    <w:pPr>
      <w:numPr>
        <w:ilvl w:val="3"/>
        <w:numId w:val="9"/>
      </w:numPr>
      <w:spacing w:after="0" w:line="240" w:lineRule="auto"/>
      <w:contextualSpacing/>
      <w:jc w:val="both"/>
      <w:outlineLvl w:val="1"/>
    </w:pPr>
    <w:rPr>
      <w:rFonts w:ascii="Calibri" w:eastAsia="Calibri" w:hAnsi="Calibri" w:cs="Calibri"/>
      <w:b/>
    </w:rPr>
  </w:style>
  <w:style w:type="character" w:customStyle="1" w:styleId="IFA4Car">
    <w:name w:val="IFA 4 Car"/>
    <w:basedOn w:val="Fuentedeprrafopredeter"/>
    <w:link w:val="IFA4"/>
    <w:rsid w:val="006F46AF"/>
    <w:rPr>
      <w:rFonts w:ascii="Calibri" w:eastAsia="Calibri" w:hAnsi="Calibri" w:cs="Calibri"/>
      <w:b/>
    </w:rPr>
  </w:style>
  <w:style w:type="character" w:styleId="Mencinsinresolver">
    <w:name w:val="Unresolved Mention"/>
    <w:basedOn w:val="Fuentedeprrafopredeter"/>
    <w:uiPriority w:val="99"/>
    <w:semiHidden/>
    <w:unhideWhenUsed/>
    <w:rsid w:val="00B22D8B"/>
    <w:rPr>
      <w:color w:val="605E5C"/>
      <w:shd w:val="clear" w:color="auto" w:fill="E1DFDD"/>
    </w:rPr>
  </w:style>
  <w:style w:type="paragraph" w:styleId="NormalWeb">
    <w:name w:val="Normal (Web)"/>
    <w:basedOn w:val="Normal"/>
    <w:uiPriority w:val="99"/>
    <w:unhideWhenUsed/>
    <w:rsid w:val="00796F16"/>
    <w:pPr>
      <w:spacing w:before="100" w:beforeAutospacing="1" w:after="100" w:afterAutospacing="1" w:line="240" w:lineRule="auto"/>
    </w:pPr>
    <w:rPr>
      <w:rFonts w:ascii="Times New Roman" w:eastAsia="Times New Roman" w:hAnsi="Times New Roman" w:cs="Times New Roman"/>
      <w:sz w:val="24"/>
      <w:szCs w:val="24"/>
      <w:lang w:eastAsia="es-CL"/>
    </w:rPr>
  </w:style>
  <w:style w:type="paragraph" w:styleId="Asuntodelcomentario">
    <w:name w:val="annotation subject"/>
    <w:basedOn w:val="Textocomentario"/>
    <w:next w:val="Textocomentario"/>
    <w:link w:val="AsuntodelcomentarioCar"/>
    <w:uiPriority w:val="99"/>
    <w:semiHidden/>
    <w:unhideWhenUsed/>
    <w:rsid w:val="00725C8A"/>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725C8A"/>
    <w:rPr>
      <w:rFonts w:eastAsia="Calibri" w:cs="Times New Roman"/>
      <w:b/>
      <w:bCs/>
      <w:sz w:val="20"/>
      <w:szCs w:val="20"/>
    </w:rPr>
  </w:style>
  <w:style w:type="paragraph" w:styleId="Textonotapie">
    <w:name w:val="footnote text"/>
    <w:basedOn w:val="Normal"/>
    <w:link w:val="TextonotapieCar"/>
    <w:uiPriority w:val="99"/>
    <w:semiHidden/>
    <w:unhideWhenUsed/>
    <w:rsid w:val="009A70CA"/>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9A70CA"/>
    <w:rPr>
      <w:sz w:val="20"/>
      <w:szCs w:val="20"/>
    </w:rPr>
  </w:style>
  <w:style w:type="character" w:styleId="Refdenotaalpie">
    <w:name w:val="footnote reference"/>
    <w:basedOn w:val="Fuentedeprrafopredeter"/>
    <w:uiPriority w:val="99"/>
    <w:semiHidden/>
    <w:unhideWhenUsed/>
    <w:rsid w:val="009A70C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699101">
      <w:bodyDiv w:val="1"/>
      <w:marLeft w:val="0"/>
      <w:marRight w:val="0"/>
      <w:marTop w:val="0"/>
      <w:marBottom w:val="0"/>
      <w:divBdr>
        <w:top w:val="none" w:sz="0" w:space="0" w:color="auto"/>
        <w:left w:val="none" w:sz="0" w:space="0" w:color="auto"/>
        <w:bottom w:val="none" w:sz="0" w:space="0" w:color="auto"/>
        <w:right w:val="none" w:sz="0" w:space="0" w:color="auto"/>
      </w:divBdr>
    </w:div>
    <w:div w:id="343899859">
      <w:bodyDiv w:val="1"/>
      <w:marLeft w:val="0"/>
      <w:marRight w:val="0"/>
      <w:marTop w:val="0"/>
      <w:marBottom w:val="0"/>
      <w:divBdr>
        <w:top w:val="none" w:sz="0" w:space="0" w:color="auto"/>
        <w:left w:val="none" w:sz="0" w:space="0" w:color="auto"/>
        <w:bottom w:val="none" w:sz="0" w:space="0" w:color="auto"/>
        <w:right w:val="none" w:sz="0" w:space="0" w:color="auto"/>
      </w:divBdr>
    </w:div>
    <w:div w:id="510948816">
      <w:bodyDiv w:val="1"/>
      <w:marLeft w:val="0"/>
      <w:marRight w:val="0"/>
      <w:marTop w:val="0"/>
      <w:marBottom w:val="0"/>
      <w:divBdr>
        <w:top w:val="none" w:sz="0" w:space="0" w:color="auto"/>
        <w:left w:val="none" w:sz="0" w:space="0" w:color="auto"/>
        <w:bottom w:val="none" w:sz="0" w:space="0" w:color="auto"/>
        <w:right w:val="none" w:sz="0" w:space="0" w:color="auto"/>
      </w:divBdr>
    </w:div>
    <w:div w:id="523177302">
      <w:bodyDiv w:val="1"/>
      <w:marLeft w:val="0"/>
      <w:marRight w:val="0"/>
      <w:marTop w:val="0"/>
      <w:marBottom w:val="0"/>
      <w:divBdr>
        <w:top w:val="none" w:sz="0" w:space="0" w:color="auto"/>
        <w:left w:val="none" w:sz="0" w:space="0" w:color="auto"/>
        <w:bottom w:val="none" w:sz="0" w:space="0" w:color="auto"/>
        <w:right w:val="none" w:sz="0" w:space="0" w:color="auto"/>
      </w:divBdr>
      <w:divsChild>
        <w:div w:id="303124219">
          <w:marLeft w:val="0"/>
          <w:marRight w:val="0"/>
          <w:marTop w:val="90"/>
          <w:marBottom w:val="0"/>
          <w:divBdr>
            <w:top w:val="none" w:sz="0" w:space="0" w:color="auto"/>
            <w:left w:val="none" w:sz="0" w:space="0" w:color="auto"/>
            <w:bottom w:val="none" w:sz="0" w:space="0" w:color="auto"/>
            <w:right w:val="none" w:sz="0" w:space="0" w:color="auto"/>
          </w:divBdr>
          <w:divsChild>
            <w:div w:id="1858305340">
              <w:marLeft w:val="0"/>
              <w:marRight w:val="0"/>
              <w:marTop w:val="0"/>
              <w:marBottom w:val="420"/>
              <w:divBdr>
                <w:top w:val="none" w:sz="0" w:space="0" w:color="auto"/>
                <w:left w:val="none" w:sz="0" w:space="0" w:color="auto"/>
                <w:bottom w:val="none" w:sz="0" w:space="0" w:color="auto"/>
                <w:right w:val="none" w:sz="0" w:space="0" w:color="auto"/>
              </w:divBdr>
              <w:divsChild>
                <w:div w:id="632445507">
                  <w:marLeft w:val="0"/>
                  <w:marRight w:val="0"/>
                  <w:marTop w:val="0"/>
                  <w:marBottom w:val="0"/>
                  <w:divBdr>
                    <w:top w:val="none" w:sz="0" w:space="0" w:color="auto"/>
                    <w:left w:val="none" w:sz="0" w:space="0" w:color="auto"/>
                    <w:bottom w:val="none" w:sz="0" w:space="0" w:color="auto"/>
                    <w:right w:val="none" w:sz="0" w:space="0" w:color="auto"/>
                  </w:divBdr>
                  <w:divsChild>
                    <w:div w:id="477766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9416125">
      <w:bodyDiv w:val="1"/>
      <w:marLeft w:val="0"/>
      <w:marRight w:val="0"/>
      <w:marTop w:val="0"/>
      <w:marBottom w:val="0"/>
      <w:divBdr>
        <w:top w:val="none" w:sz="0" w:space="0" w:color="auto"/>
        <w:left w:val="none" w:sz="0" w:space="0" w:color="auto"/>
        <w:bottom w:val="none" w:sz="0" w:space="0" w:color="auto"/>
        <w:right w:val="none" w:sz="0" w:space="0" w:color="auto"/>
      </w:divBdr>
    </w:div>
    <w:div w:id="570233981">
      <w:bodyDiv w:val="1"/>
      <w:marLeft w:val="0"/>
      <w:marRight w:val="0"/>
      <w:marTop w:val="0"/>
      <w:marBottom w:val="0"/>
      <w:divBdr>
        <w:top w:val="none" w:sz="0" w:space="0" w:color="auto"/>
        <w:left w:val="none" w:sz="0" w:space="0" w:color="auto"/>
        <w:bottom w:val="none" w:sz="0" w:space="0" w:color="auto"/>
        <w:right w:val="none" w:sz="0" w:space="0" w:color="auto"/>
      </w:divBdr>
    </w:div>
    <w:div w:id="790242817">
      <w:bodyDiv w:val="1"/>
      <w:marLeft w:val="0"/>
      <w:marRight w:val="0"/>
      <w:marTop w:val="0"/>
      <w:marBottom w:val="0"/>
      <w:divBdr>
        <w:top w:val="none" w:sz="0" w:space="0" w:color="auto"/>
        <w:left w:val="none" w:sz="0" w:space="0" w:color="auto"/>
        <w:bottom w:val="none" w:sz="0" w:space="0" w:color="auto"/>
        <w:right w:val="none" w:sz="0" w:space="0" w:color="auto"/>
      </w:divBdr>
    </w:div>
    <w:div w:id="1358308425">
      <w:bodyDiv w:val="1"/>
      <w:marLeft w:val="0"/>
      <w:marRight w:val="0"/>
      <w:marTop w:val="0"/>
      <w:marBottom w:val="0"/>
      <w:divBdr>
        <w:top w:val="none" w:sz="0" w:space="0" w:color="auto"/>
        <w:left w:val="none" w:sz="0" w:space="0" w:color="auto"/>
        <w:bottom w:val="none" w:sz="0" w:space="0" w:color="auto"/>
        <w:right w:val="none" w:sz="0" w:space="0" w:color="auto"/>
      </w:divBdr>
    </w:div>
    <w:div w:id="1561791148">
      <w:bodyDiv w:val="1"/>
      <w:marLeft w:val="0"/>
      <w:marRight w:val="0"/>
      <w:marTop w:val="0"/>
      <w:marBottom w:val="0"/>
      <w:divBdr>
        <w:top w:val="none" w:sz="0" w:space="0" w:color="auto"/>
        <w:left w:val="none" w:sz="0" w:space="0" w:color="auto"/>
        <w:bottom w:val="none" w:sz="0" w:space="0" w:color="auto"/>
        <w:right w:val="none" w:sz="0" w:space="0" w:color="auto"/>
      </w:divBdr>
      <w:divsChild>
        <w:div w:id="707072250">
          <w:marLeft w:val="0"/>
          <w:marRight w:val="0"/>
          <w:marTop w:val="90"/>
          <w:marBottom w:val="0"/>
          <w:divBdr>
            <w:top w:val="none" w:sz="0" w:space="0" w:color="auto"/>
            <w:left w:val="none" w:sz="0" w:space="0" w:color="auto"/>
            <w:bottom w:val="none" w:sz="0" w:space="0" w:color="auto"/>
            <w:right w:val="none" w:sz="0" w:space="0" w:color="auto"/>
          </w:divBdr>
          <w:divsChild>
            <w:div w:id="1097290549">
              <w:marLeft w:val="0"/>
              <w:marRight w:val="0"/>
              <w:marTop w:val="0"/>
              <w:marBottom w:val="420"/>
              <w:divBdr>
                <w:top w:val="none" w:sz="0" w:space="0" w:color="auto"/>
                <w:left w:val="none" w:sz="0" w:space="0" w:color="auto"/>
                <w:bottom w:val="none" w:sz="0" w:space="0" w:color="auto"/>
                <w:right w:val="none" w:sz="0" w:space="0" w:color="auto"/>
              </w:divBdr>
              <w:divsChild>
                <w:div w:id="1402290599">
                  <w:marLeft w:val="0"/>
                  <w:marRight w:val="0"/>
                  <w:marTop w:val="0"/>
                  <w:marBottom w:val="0"/>
                  <w:divBdr>
                    <w:top w:val="none" w:sz="0" w:space="0" w:color="auto"/>
                    <w:left w:val="none" w:sz="0" w:space="0" w:color="auto"/>
                    <w:bottom w:val="none" w:sz="0" w:space="0" w:color="auto"/>
                    <w:right w:val="none" w:sz="0" w:space="0" w:color="auto"/>
                  </w:divBdr>
                  <w:divsChild>
                    <w:div w:id="304045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0121334">
      <w:bodyDiv w:val="1"/>
      <w:marLeft w:val="0"/>
      <w:marRight w:val="0"/>
      <w:marTop w:val="0"/>
      <w:marBottom w:val="0"/>
      <w:divBdr>
        <w:top w:val="none" w:sz="0" w:space="0" w:color="auto"/>
        <w:left w:val="none" w:sz="0" w:space="0" w:color="auto"/>
        <w:bottom w:val="none" w:sz="0" w:space="0" w:color="auto"/>
        <w:right w:val="none" w:sz="0" w:space="0" w:color="auto"/>
      </w:divBdr>
    </w:div>
    <w:div w:id="1988171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comments" Target="comments.xml"/><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8.png"/><Relationship Id="rId34" Type="http://schemas.openxmlformats.org/officeDocument/2006/relationships/image" Target="media/image20.png"/><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tempanoinversiones.cl/" TargetMode="External"/><Relationship Id="rId29"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tempanoinversiones.cl/" TargetMode="External"/><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image" Target="media/image3.emf"/><Relationship Id="rId19" Type="http://schemas.microsoft.com/office/2011/relationships/commentsExtended" Target="commentsExtended.xml"/><Relationship Id="rId31" Type="http://schemas.openxmlformats.org/officeDocument/2006/relationships/image" Target="media/image17.png"/><Relationship Id="rId44"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fontTable" Target="fontTable.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hyperlink" Target="http://tempanoinversiones.cl/" TargetMode="External"/><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20" Type="http://schemas.microsoft.com/office/2016/09/relationships/commentsIds" Target="commentsIds.xml"/><Relationship Id="rId41" Type="http://schemas.openxmlformats.org/officeDocument/2006/relationships/image" Target="media/image27.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seia.sea.gob.cl/expediente/expedientesEvaluacion.php?modo=ficha&amp;id_expediente=2130554842" TargetMode="External"/><Relationship Id="rId2" Type="http://schemas.openxmlformats.org/officeDocument/2006/relationships/hyperlink" Target="https://www.esa.int/Space_in_Member_States/Spain/SENTINEL_2" TargetMode="External"/><Relationship Id="rId1" Type="http://schemas.openxmlformats.org/officeDocument/2006/relationships/hyperlink" Target="https://www.climatedatalibrary.cl/maproom/Monitoring/NDVI/NDVI.html" TargetMode="External"/><Relationship Id="rId5" Type="http://schemas.openxmlformats.org/officeDocument/2006/relationships/hyperlink" Target="https://www.monumentos.gob.cl/monumentos/santuarios-de-la-naturaleza/isla-kaikue-lagartija" TargetMode="External"/><Relationship Id="rId4" Type="http://schemas.openxmlformats.org/officeDocument/2006/relationships/hyperlink" Target="https://www.monumentos.gob.cl/monumentos/zonas-tipicas/capilla-cementerio-indigena-caicaen"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VPw2hhJD2yAy6rRUy/p4lKxujj+Q+KYPSy5YSeKU5OI=</DigestValue>
    </Reference>
    <Reference Type="http://www.w3.org/2000/09/xmldsig#Object" URI="#idOfficeObject">
      <DigestMethod Algorithm="http://www.w3.org/2001/04/xmlenc#sha256"/>
      <DigestValue>7fZk6Vi61H89EIawigBlbva2ga9n8R9zMrtK1E+I2sQ=</DigestValue>
    </Reference>
    <Reference Type="http://uri.etsi.org/01903#SignedProperties" URI="#idSignedProperties">
      <Transforms>
        <Transform Algorithm="http://www.w3.org/TR/2001/REC-xml-c14n-20010315"/>
      </Transforms>
      <DigestMethod Algorithm="http://www.w3.org/2001/04/xmlenc#sha256"/>
      <DigestValue>DJApcj/cde4G08LUYvJRMQlOChqP/IFTPRvIlZFNOvg=</DigestValue>
    </Reference>
    <Reference Type="http://www.w3.org/2000/09/xmldsig#Object" URI="#idValidSigLnImg">
      <DigestMethod Algorithm="http://www.w3.org/2001/04/xmlenc#sha256"/>
      <DigestValue>KvEqsKzEAva7w8aKv4zJ9kyIuk34amHTr+r2v82Ymak=</DigestValue>
    </Reference>
    <Reference Type="http://www.w3.org/2000/09/xmldsig#Object" URI="#idInvalidSigLnImg">
      <DigestMethod Algorithm="http://www.w3.org/2001/04/xmlenc#sha256"/>
      <DigestValue>kFJCzmLxxV27UC/ynORudEWfcz1v8wh/UY+o7lkEnzw=</DigestValue>
    </Reference>
  </SignedInfo>
  <SignatureValue>nUWg+XGPYNSTIV82tzgcDLNtzuD2LS2OpMhffZKeVZqd4HxrEZBbnG0cmVSKkUQRnLwRK984TCJY
CL+KFLkxTo/eSOLHCaF9FIEC6AShVA4B8BqNNSMdqXmxHXf5Skf9pisSI0BQ9dnkboA5AeCpjUSP
fJ+ks+wmLjtSVYTdig/mLe04bYnwFV5kmmXrhGCj7XCQK5KZPB3S3rdfeFOxW9Z9zAy9NI7jEovV
cGo226GARrv1z1PR6dfzwacvomtlzzChy0Tmc7SWqjMZ8WOjXVgAMtfOvc5EW1JCZ6CdjyYYUIGZ
FCqYEt6AiTQZN0NDkJCdB7EMOqS1HIeThl29XQ==</SignatureValue>
  <KeyInfo>
    <X509Data>
      <X509Certificate>MIIH9DCCBtygAwIBAgIIUWWACy2//aU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DYwNTE5MjIwMFoXDTIxMDYwNTE5MjIwMFowggEoMQswCQYDVQQGEwJDTDElMCMGA1UECAwcREVDSU1BIC0gUkVHSU9OIERFIExPUyBMQUdPUzEVMBMGA1UEBwwMUHVlcnRvIE1vbnR0MSwwKgYDVQQKDCNTdXBlcmludGVuZGVuY2lhIGRlbCBNZWRpbyBBbWJpZW50ZTE8MDoGA1UECwwzVGVybWlub3MgZGUgdXNvIGVuIHd3dy5lc2lnbi1sYS5jb20vYWN1ZXJkb3RlcmNlcm9zMRUwEwYDVQQMDAxGaXNjYWxpemFkb3IxKzApBgNVBAMMIkxlb25hcmRvIEZhdmlvIFNhYXZlZHJhIFJvZHLDrWd1ZXoxKzApBgkqhkiG9w0BCQEWHGxlb25hcmRvLnNhYXZlZHJhQHNtYS5nb2IuY2wwggEiMA0GCSqGSIb3DQEBAQUAA4IBDwAwggEKAoIBAQDx1Dx5u8cQTnl7qz2pEY3X7W9T/51v7vvMRebRRqRPninDT91lRfNTLS5tdsEvd8W+RzhJRlnst8cm7BDSF6Ezc3FIEbY+LxK5Ev/37Lg1nCpmp0Ok/j7qbtFXi/dG21Mg4shqLiEVFABvGlOOf6ihinTHBZAxUOjcXyeqGa2RcXs8r0shhEmxMHg63TPhjLAg+sAhE8Ppo7HOkRJfHRuQKIRx6Xk+FShRkf4Arrdybj/RBia6osSK1c8X8vf7obbc8PCKd/tXoswRi0dZHzs/aUnwgt0rZJetj48faJ2wdbY1sapM6b5iRkx00N0bPSddMsHv57QMt2b7U6jjla5tAgMBAAGjggN1MIIDcTCBhQYIKwYBBQUHAQEEeTB3ME8GCCsGAQUFBzAChkNodHRwOi8vcGtpLmVzaWduLWxhLmNvbS9jYWNlcnRzL3BraUNsYXNzM0ZFQXBhcmFFc3RhZG9kZUNoaWxlQ0EuY3J0MCQGCCsGAQUFBzABhhhodHRwOi8vb2NzcC5lc2lnbi1sYS5jb20wHQYDVR0OBBYEFDNgPcgjvT79lqujLn6TOJp+WWAd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0MDE0MjI2LTMwIwYDVR0SBBwwGqAYBggrBgEEAcEBAqAMFgo5OTU1MTc0MC1LMA0GCSqGSIb3DQEBCwUAA4IBAQA9SDHjUl3M+V+ZgzDAMqjsDZPIUlj197VBk320vDjNp5OyP7/rVPxj1P/VWNNqOunXlOdq8LX8wPnpbc4cj5vWLd9Rg8enO5rcurGz2SyBk1fGHCwochA4qaV/hgqLEjhdDAJLJmGHDEkVF7xFXwj7j+N4D+17bkPh5S2PFSXjmUXBN79xFvOpYJ7kYfugKM6h5iEldVgMpkKbmoZywlKvFC7Ubys59wtcSuqnGvcvTyfJmLMjE+n8ft7Blpm5O2J9H9HH1wiRNOduLqeiKhsLWPx97R8iy2jLFATpteOt6Vwou4Xv3CzWvCXNYyi/LiYxSF8qaudzDofZayZY+0YD</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8"/>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3"/>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/acKpleVSA2PGfJazIwTDlmvaDZtvy6Kl9w68RpLUMg=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5"/>
            <mdssi:RelationshipReference xmlns:mdssi="http://schemas.openxmlformats.org/package/2006/digital-signature" SourceId="rId4"/>
          </Transform>
          <Transform Algorithm="http://www.w3.org/TR/2001/REC-xml-c14n-20010315"/>
        </Transforms>
        <DigestMethod Algorithm="http://www.w3.org/2001/04/xmlenc#sha256"/>
        <DigestValue>9uWSM8Bd7TWkcUWbi8lr8oXRwEVtF2mNL82g+Y/5Esc=</DigestValue>
      </Reference>
      <Reference URI="/word/comments.xml?ContentType=application/vnd.openxmlformats-officedocument.wordprocessingml.comments+xml">
        <DigestMethod Algorithm="http://www.w3.org/2001/04/xmlenc#sha256"/>
        <DigestValue>8ZRXLClgZD/WE2kNpxNAeo6NfqyOxOgsMHNy67T8sIo=</DigestValue>
      </Reference>
      <Reference URI="/word/commentsExtended.xml?ContentType=application/vnd.openxmlformats-officedocument.wordprocessingml.commentsExtended+xml">
        <DigestMethod Algorithm="http://www.w3.org/2001/04/xmlenc#sha256"/>
        <DigestValue>z3Lov7kv218+HaR3vZ2BVruE2+yEXog0UivyB5/mB88=</DigestValue>
      </Reference>
      <Reference URI="/word/commentsIds.xml?ContentType=application/vnd.openxmlformats-officedocument.wordprocessingml.commentsIds+xml">
        <DigestMethod Algorithm="http://www.w3.org/2001/04/xmlenc#sha256"/>
        <DigestValue>cscW6lD/DCaRsE/L9lbUwHQHtuYBP6PM8ea7q5rFxhQ=</DigestValue>
      </Reference>
      <Reference URI="/word/document.xml?ContentType=application/vnd.openxmlformats-officedocument.wordprocessingml.document.main+xml">
        <DigestMethod Algorithm="http://www.w3.org/2001/04/xmlenc#sha256"/>
        <DigestValue>y6FCVtCI0GKTiZdnvgWJ1dFw3F+4RoYW+U/ATjCCsas=</DigestValue>
      </Reference>
      <Reference URI="/word/endnotes.xml?ContentType=application/vnd.openxmlformats-officedocument.wordprocessingml.endnotes+xml">
        <DigestMethod Algorithm="http://www.w3.org/2001/04/xmlenc#sha256"/>
        <DigestValue>4MfsnFGd8jarZj3jWjVRYaPe0arEHzcHQ/3r1wLbras=</DigestValue>
      </Reference>
      <Reference URI="/word/fontTable.xml?ContentType=application/vnd.openxmlformats-officedocument.wordprocessingml.fontTable+xml">
        <DigestMethod Algorithm="http://www.w3.org/2001/04/xmlenc#sha256"/>
        <DigestValue>ewiYNvztGc3hpG3mTqq5Lgh0fMiuIdu+flYc8UJRkQ8=</DigestValue>
      </Reference>
      <Reference URI="/word/footer1.xml?ContentType=application/vnd.openxmlformats-officedocument.wordprocessingml.footer+xml">
        <DigestMethod Algorithm="http://www.w3.org/2001/04/xmlenc#sha256"/>
        <DigestValue>ZVz8wPiHcUiV7fPM8rrZJ1tdMtzX7sXKFDALfaHMMQ4=</DigestValue>
      </Reference>
      <Reference URI="/word/footer2.xml?ContentType=application/vnd.openxmlformats-officedocument.wordprocessingml.footer+xml">
        <DigestMethod Algorithm="http://www.w3.org/2001/04/xmlenc#sha256"/>
        <DigestValue>HbmfDVCM+Hw/EGojJbkZpuWWdBredUBJmWio4ZZlf+4=</DigestValue>
      </Reference>
      <Reference URI="/word/footnotes.xml?ContentType=application/vnd.openxmlformats-officedocument.wordprocessingml.footnotes+xml">
        <DigestMethod Algorithm="http://www.w3.org/2001/04/xmlenc#sha256"/>
        <DigestValue>anXqen+HlWWHORmHAoeDzKcc7Osd9ZlGAcFAgt7g8KM=</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wkgzqHlAgSwikTB1KPXIWZ9sPvkQCD3tukEw3XatLU0=</DigestValue>
      </Reference>
      <Reference URI="/word/media/image11.png?ContentType=image/png">
        <DigestMethod Algorithm="http://www.w3.org/2001/04/xmlenc#sha256"/>
        <DigestValue>OO2LQE0cKvv6faI9tJncpyi6QsKdMai/BaxgerTnUJU=</DigestValue>
      </Reference>
      <Reference URI="/word/media/image12.png?ContentType=image/png">
        <DigestMethod Algorithm="http://www.w3.org/2001/04/xmlenc#sha256"/>
        <DigestValue>PNwX39pxEH8ysi1oUzkavR/FSOZ08GeNj/BOInY5FKo=</DigestValue>
      </Reference>
      <Reference URI="/word/media/image13.png?ContentType=image/png">
        <DigestMethod Algorithm="http://www.w3.org/2001/04/xmlenc#sha256"/>
        <DigestValue>DY961rb9sauJGHnZCm+n+NSMEW7/VbNabtq0wFfFVCE=</DigestValue>
      </Reference>
      <Reference URI="/word/media/image14.png?ContentType=image/png">
        <DigestMethod Algorithm="http://www.w3.org/2001/04/xmlenc#sha256"/>
        <DigestValue>DjLokXKeK7bALITyCz8l2WQps4UhAjLNXD+mhmZ8BuA=</DigestValue>
      </Reference>
      <Reference URI="/word/media/image15.emf?ContentType=image/x-emf">
        <DigestMethod Algorithm="http://www.w3.org/2001/04/xmlenc#sha256"/>
        <DigestValue>wbSZZge4lPAABSqKzlJrjM/kypeoo2rjDnwUgrU67zg=</DigestValue>
      </Reference>
      <Reference URI="/word/media/image16.png?ContentType=image/png">
        <DigestMethod Algorithm="http://www.w3.org/2001/04/xmlenc#sha256"/>
        <DigestValue>TskALobnxAzghfGDbT0I6WGBP4IMehdOEeLQwkIZWKw=</DigestValue>
      </Reference>
      <Reference URI="/word/media/image17.png?ContentType=image/png">
        <DigestMethod Algorithm="http://www.w3.org/2001/04/xmlenc#sha256"/>
        <DigestValue>Zbc1PRIbOVGjii7OGmDGyFrxnVC3ze0Ps7DQC24uTn0=</DigestValue>
      </Reference>
      <Reference URI="/word/media/image18.png?ContentType=image/png">
        <DigestMethod Algorithm="http://www.w3.org/2001/04/xmlenc#sha256"/>
        <DigestValue>GeGpR34HP2b1KISZJwM+tcRCf9+nQTK3HS0FyUzl9Ss=</DigestValue>
      </Reference>
      <Reference URI="/word/media/image19.png?ContentType=image/png">
        <DigestMethod Algorithm="http://www.w3.org/2001/04/xmlenc#sha256"/>
        <DigestValue>nkVL/WU2GlzqAIRwTLUAyqeP2YynYKmHmqxyfNgErFs=</DigestValue>
      </Reference>
      <Reference URI="/word/media/image2.emf?ContentType=image/x-emf">
        <DigestMethod Algorithm="http://www.w3.org/2001/04/xmlenc#sha256"/>
        <DigestValue>Yzi8FBURpqGQWwAqhpPieoAKiLj3B/KZBwhIkIlCkY4=</DigestValue>
      </Reference>
      <Reference URI="/word/media/image20.png?ContentType=image/png">
        <DigestMethod Algorithm="http://www.w3.org/2001/04/xmlenc#sha256"/>
        <DigestValue>kgeWOYpGrRdmi6UUP/9arVB1yOfYLs0o/np0AdduwiE=</DigestValue>
      </Reference>
      <Reference URI="/word/media/image21.png?ContentType=image/png">
        <DigestMethod Algorithm="http://www.w3.org/2001/04/xmlenc#sha256"/>
        <DigestValue>33c3rmMGVRrzyuWpcd/0bpU2ISsc2RLB8i4pgruahgk=</DigestValue>
      </Reference>
      <Reference URI="/word/media/image22.png?ContentType=image/png">
        <DigestMethod Algorithm="http://www.w3.org/2001/04/xmlenc#sha256"/>
        <DigestValue>TsguGQraMSAqi2fPfm5D4egczuZ7IeH7QQqZBWAW/wM=</DigestValue>
      </Reference>
      <Reference URI="/word/media/image23.png?ContentType=image/png">
        <DigestMethod Algorithm="http://www.w3.org/2001/04/xmlenc#sha256"/>
        <DigestValue>hSWIQto3Uwb0CCZQyqu6yXwELeL4HYzizegfVzb8IiI=</DigestValue>
      </Reference>
      <Reference URI="/word/media/image24.png?ContentType=image/png">
        <DigestMethod Algorithm="http://www.w3.org/2001/04/xmlenc#sha256"/>
        <DigestValue>cBxZ1Y658YRweIHSLEyGVav7EpK3lwcE/9O9ZQO1Nyg=</DigestValue>
      </Reference>
      <Reference URI="/word/media/image25.png?ContentType=image/png">
        <DigestMethod Algorithm="http://www.w3.org/2001/04/xmlenc#sha256"/>
        <DigestValue>LJlW9LlQzKXQhWBuhv04dv7XecpankhqcAGGJWY0LCM=</DigestValue>
      </Reference>
      <Reference URI="/word/media/image26.png?ContentType=image/png">
        <DigestMethod Algorithm="http://www.w3.org/2001/04/xmlenc#sha256"/>
        <DigestValue>DnuNCV8O6tlX0c2DNIgAVX5msWfhs3rfKr2f9PJDTjI=</DigestValue>
      </Reference>
      <Reference URI="/word/media/image27.png?ContentType=image/png">
        <DigestMethod Algorithm="http://www.w3.org/2001/04/xmlenc#sha256"/>
        <DigestValue>caA+JwZ20r8qe9Ky+7klBOQAWwAkUVxXftiB31TJjl0=</DigestValue>
      </Reference>
      <Reference URI="/word/media/image3.emf?ContentType=image/x-emf">
        <DigestMethod Algorithm="http://www.w3.org/2001/04/xmlenc#sha256"/>
        <DigestValue>vxsdGLStdRuRVJeoV7QKw0XqWAokZhI9ck4nLCxnjvA=</DigestValue>
      </Reference>
      <Reference URI="/word/media/image4.png?ContentType=image/png">
        <DigestMethod Algorithm="http://www.w3.org/2001/04/xmlenc#sha256"/>
        <DigestValue>ZbgY0ulEAza4T5Lf4i0rb0iS+Hzpn3sus3XrD9tFkKE=</DigestValue>
      </Reference>
      <Reference URI="/word/media/image5.png?ContentType=image/png">
        <DigestMethod Algorithm="http://www.w3.org/2001/04/xmlenc#sha256"/>
        <DigestValue>oJ2YvMyYZtArCWF/I0N/rivRRowAEAH34B/NSIq1Vu0=</DigestValue>
      </Reference>
      <Reference URI="/word/media/image6.png?ContentType=image/png">
        <DigestMethod Algorithm="http://www.w3.org/2001/04/xmlenc#sha256"/>
        <DigestValue>cRPUoQ8BEtbhuefkE22GiYvDbSDfxibJ+MDop+W3/aM=</DigestValue>
      </Reference>
      <Reference URI="/word/media/image7.png?ContentType=image/png">
        <DigestMethod Algorithm="http://www.w3.org/2001/04/xmlenc#sha256"/>
        <DigestValue>ijI5iwnDAWrpWxkofGzFixMhWdrwfsVHWTpAVcw29t8=</DigestValue>
      </Reference>
      <Reference URI="/word/media/image8.png?ContentType=image/png">
        <DigestMethod Algorithm="http://www.w3.org/2001/04/xmlenc#sha256"/>
        <DigestValue>lb+QS77/i3yPA3DjPkGyOe9E/x8dnubCpGrryZk/UBc=</DigestValue>
      </Reference>
      <Reference URI="/word/media/image9.png?ContentType=image/png">
        <DigestMethod Algorithm="http://www.w3.org/2001/04/xmlenc#sha256"/>
        <DigestValue>1SPCjiA/ACdk23D1HdOaMqIOjEK4U9Yo+rrGB+YHZdc=</DigestValue>
      </Reference>
      <Reference URI="/word/numbering.xml?ContentType=application/vnd.openxmlformats-officedocument.wordprocessingml.numbering+xml">
        <DigestMethod Algorithm="http://www.w3.org/2001/04/xmlenc#sha256"/>
        <DigestValue>AfzT2UOUT6BJZXIZor6Q6BFBCDCuHqSK2RzvpFo/v5E=</DigestValue>
      </Reference>
      <Reference URI="/word/people.xml?ContentType=application/vnd.openxmlformats-officedocument.wordprocessingml.people+xml">
        <DigestMethod Algorithm="http://www.w3.org/2001/04/xmlenc#sha256"/>
        <DigestValue>AqmdDqVbVK7GL1RKWrrlIu9lQN6xpJWZqPejnSo95QU=</DigestValue>
      </Reference>
      <Reference URI="/word/settings.xml?ContentType=application/vnd.openxmlformats-officedocument.wordprocessingml.settings+xml">
        <DigestMethod Algorithm="http://www.w3.org/2001/04/xmlenc#sha256"/>
        <DigestValue>Pvy1a/hS5CEsZUafl6XhQo0gngnnvNlQa2aNtB56pUA=</DigestValue>
      </Reference>
      <Reference URI="/word/styles.xml?ContentType=application/vnd.openxmlformats-officedocument.wordprocessingml.styles+xml">
        <DigestMethod Algorithm="http://www.w3.org/2001/04/xmlenc#sha256"/>
        <DigestValue>husvU0SRV+3ReIXQ5xlEKOWZdBpm9mvMYN+nJFTxpeE=</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88Y6Z2xwFhXbRASdeQRDnfzdp5EyLfeMWyD9h8EgZMI=</DigestValue>
      </Reference>
    </Manifest>
    <SignatureProperties>
      <SignatureProperty Id="idSignatureTime" Target="#idPackageSignature">
        <mdssi:SignatureTime xmlns:mdssi="http://schemas.openxmlformats.org/package/2006/digital-signature">
          <mdssi:Format>YYYY-MM-DDThh:mm:ssTZD</mdssi:Format>
          <mdssi:Value>2020-06-25T22:06:50Z</mdssi:Value>
        </mdssi:SignatureTime>
      </SignatureProperty>
    </SignatureProperties>
  </Object>
  <Object Id="idOfficeObject">
    <SignatureProperties>
      <SignatureProperty Id="idOfficeV1Details" Target="#idPackageSignature">
        <SignatureInfoV1 xmlns="http://schemas.microsoft.com/office/2006/digsig">
          <SetupID>{4B0E0A71-60EE-4338-B77B-2AB7F1BA6A56}</SetupID>
          <SignatureText/>
          <SignatureImage>AQAAAGwAAAAAAAAAAAAAAIsAAABbAAAAAAAAAAAAAABHEwAArQwAACBFTUYAAAEACNYAAAwAAAABAAAAAAAAAAAAAAAAAAAAgAcAADgEAAClAgAAfQEAAAAAAAAAAAAAAAAAANVVCgBI0AUARgAAACwAAAAgAAAARU1GKwFAAQAcAAAAEAAAAAIQwNsBAAAAkAAAAJAAAABGAAAALBAAACAQAABFTUYrIkAEAAwAAAAAAAAAHkAJAAwAAAAAAAAAJEABAAwAAAAAAAAAMEACABAAAAAEAAAAAACAPyFABwAMAAAAAAAAAAhAAAV4DwAAbA8AAAIQwNsBAAAAAAAAAAAAAAAAAAAAAAAAAAEAAAD/2P/gABBKRklGAAEBAQDIAMgAAP/bAEMACgcHCQcGCgkICQsLCgwPGRAPDg4PHhYXEhkkICYlIyAjIigtOTAoKjYrIiMyRDI2Oz1AQEAmMEZLRT5KOT9APf/bAEMBCwsLDw0PHRAQHT0pIyk9PT09PT09PT09PT09PT09PT09PT09PT09PT09PT09PT09PT09PT09PT09PT09PT09Pf/AABEIAIAAw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koZgqkkgAckmsRYr7WQblb6axtjzbrCF3MOzvuB4PUKO3WqUbibsblFZ+jXst5ZsLlVW5gkaGYKMDcvcexGCPY1oUmrOwJ3CiiikMKKKKACiiigAooooAKKKKACiiigBKKKKAFooooAKKKKACiiigAooooAzNcLSWkdohw13KsJx12nl/8Ax0NWiqhECqAFAwAOgrOkH2jxDCv8NrCzn/ec4H6K351pVUtEkSt2yjbLs1i9UdHSKT8TuX/2QVfqjGca5cD1tov/AEKSr1EtxxCiikqRi0VianPql5dva6NPDbm3XdLLKm/LEZWMD9SewIrUsrkXllDcAY81A2PTI6VTjZXEpXdieiiipGFU73VrHTpIY7y6ihedtsau2Cx/z3qxPMlvA8sh2pGpZj6AdawTp8c2lX+p3cStd3Vsxy4yYk2kqg9MdT6nPtVxinuTJ22OhpaavCjPWlzUFC0VHJcRQ8yyog/2mAqo2u6Uhw2pWYPp565/nTSb2FdF6is7+39MPIvIiPUHNFPkl2DmXc0qhubqGzhMtxIscY43Mcc9h9amrP1DT5bi4gurWVEuINwUSx70IOM8ZBB46g/mOKStfUHe2gw6vNIc2ulX0yf3yEiH5Owb9KaNejhYDULW5sATgPOFMf4upKj8SKXztaAA+xaex9ftjj9PLpGGszKVdNOjVhggl5ePphauy/pk3ZqA5GaK5M2uo6Le2lr/AGksNjduY0EFsMQyYyqjcWwpw2OwPAGDxs/2NK/+u1bUZPYOif8AoKihwS6jUm+hp0hYKMk4HvWcNAsz/rGu5T/00u5W/Qtikbw/pCKXk0+1cKMlpIw5x9TmptHuF5divaapYxXuoT3F7bxbphGvmSqvCqB3Pruqx/wkmkkZS/hlH/TI+Z/6DmmeH7C3i0i3k+zRI8q+acIARuO7H4Zx+Fa3QVU+XmFHmsYMWtQNq1xLHDeSqYY0Gy0k6guT1Ueoq3/bMh+5pWot/wAARf8A0JhUmmHzZb246iS4KqfZAE/mrVfok4p7BFO25mf2lftnZo1wP+uk0Q/kxqOXUNVjieVtMt0jRSzF7zGAOvRDWxWZrvz6eLYdbqRIPwY/N/47miLTdrfn/mEk0r3KOljWlshItvYhrgmdmknctlucEBOwwOvan6YusG02xyWEaJJIvMbseHYH+Ielbg4FVNLGLeX0+0Tf+jGpud03YShZrUh+z6yeuoWQ+lm3/wAco+w6o33tWA/652yj+ZNadFRzv+kiuVHOatYXbLbWkmrXUoupRGyeXEBtA3Mfueg/XvUupaQ6aZcmTU7+Q+WwAaRVBJGAMKoqzIPP8TQKeVtrdpPoznaP0VvzqxqXzQxR9TJPGMeoDBj+gNac7VkRyp3ZD/YVsxy89+/1vZsfkGxR/wAI7ppGHt/NH/TWRn/9CJrSpaz55dy+WPYoR6HpcJzHp1mh9VgUf0q4kSRjEaKo9FGKfRSbb3HZISiiikMWiiigApKWigDK8RaedR0iRY2KzwstxCw7Oh3L+ZGPxrQt5lubaKZPuyIHX6EZqQiqGhcaLar2RNg+g4H8qreIupfqjrkjR6Ld7Dh2jKL/ALzfKP1NXqztV/eyWNv/AM9LlWI9kBf+aiiHxIUti/EixxqijCqAB9KqazqUek6VcXkhGI1+UerHgD8SRV2uWuXHiXxJDaqwawsD50gHIkfoB9Ov5H2qqceZ3ey3FOVlZbnQabALbTreIEnbGMkjBJ7k+5NWar395Hp9jNdTZ2RIWIHU+w9z0rLutRvdJ8M/abzbLqLABUA48xz8qDHUDIHuBSUXJ+o21E3azLo+fr1lDjiBHuG+v3F/9Cb8qu2vn/ZIvtRUz7B5mwYXdjnHtmqVj+/1bULjqEKW6/8AARuP6v8ApRHS7CWtjRd1RGZiAqjJJ6AVV0lCunRswIaUtMQeoLsWx+tVNSvIp7lNP8wBXdVmPJ68iMY7sBz6LknHFa2cCk1ZAtWLRSAgjI6UVJRmacPN1bU5/wCHekI/4CuT+rGpp/32q20Y6Qq0zexI2r+eX/Kq+kyxw6TLeTMI1kklndj0A3HH/joFWNNjZ1ku5lKy3BDbW6og+6v9T7sa0lo39xEdUi9RRRWZYUUUUAFFJRQAtFFFABRRSUANkkWKNnY4VQST7Vx2kya/ob+ddQy6nplzGjotuF821JGSNnG4ZPYk8Zx1ro9XPm26Wan57tvK/wCAdXP/AHyD+JFaAAArRS5Y+pDV36GXb+JtJuDt+2xQy94rjMMg+qvg/pVe61bT11uB5r22SKC3dt7SqBuZlA79cKfzrYlginXbNEki+jqCKwrZtMstb1FmS2hEKLyFVQiqASfb/WD8qcOV3smKXNoN1LVLjUo1t9OSRIZ28sTsChkPcIOuMZJfsOmTirHhywisftoiAwJREGxjdtUZP/fRarOnRPczNqVyhR5F2wxsMGKPrz6M3BP4DtWZaXMssEml23mJeG4l8+QoR5SGRjuzjBJBG3657Gr3i4on7Skx9zM2s61ZxKSbGKRpOP8Alo0f8R/2QxAHqcnsKc9z/aviW1hVQbS18yXceQ8i4XI9gW4PqD6VNd6LO11CbC4S2gFv9mcBTvRMg/IexwMZPTrU0dqltq8cUSGOEWflxbRwu1uR+RH5GlzRtp2Dld9e5pswVSWOABkmuZsNVZ9MKWJUzPvnuLluY7YMS3zHuwBHyj8cCjWdJe00a5lutX1C4RI9qrI6qvPA3bFUt17k5q1aQwagIYLONU0i2xt2jC3DDpj1QHnP8R9gciUVG+4225WK2h2hl1YzEOIbWM+Wsn32eTku/wDtlQD7BwMDBqzq94dQuY9HtC375itxMpwI0GCyg/3iCB7bhUNpcz3El1aWgkjuJbqRp5ShxCgO0YJ4LFQuBz69OpJHPZ6q9rYWsqloEit5dhMcYLMZHZum7ocHknHuRT+K76f1/wAElaRsi8moF9ZTTrBY/JtkzctjhBjCouOM9/oPyvX0/wBmsLiYnHlxs+foM1ztppl/pepz3VpbfaELNEYpJinHykODghicc55zn3qTV7XUL/T2OoyR28bukaWsDFgxZgo3vgZ69AAPrU8kXJWehXM+V6akukwPqFlZq64sLeNAoIwbhwB8xH90Hkep56Yz0FIAAAAMD0pc1lKXMy4qyFoqpNq1hbttnvraJvR5VB/U0z+2LVv9WZpQejRQSOp/4EAR+tKzHdF6ikU7lBwRkdDS0hiUUUUALRRRQAUh4qvd6ha2O37VcRRF/uh2ALfQd+orJ1DVo74iytY7uUNzOY4HB2f3QSAMtyM56Z5ziqjFsTkkXbDN7dSag3+rI8u3/wBzPLf8CIH4Ba0azVu9QZQtvpQiUcAXFwqYH/AA9G3WZP8AlrYQ+3lvL/7MtNq4kzSrFsdNtL+WW8uYEkkW7lMbN22sF6dDygIz0xVk2OoOP3uqun/XCBF/9CDVR0XSfO0i3klvr0iVfM2rLsHzEt/CAe9VFWi3cl6taG/SMyoMsQo9TWf/AGDZE5kWeX/rrcySD8mY0q+H9JU5GmWWfUwKT+eKj3e5Wo+XWdNgbbNqFpG3o06g/wA6j/t7TiMx3Al/64o0n/oINXYbaG3GIYo4x6IoFSUe6PU57V9VtrtbW3FvdyLJcKWR7OUBlXLEfMoB+70q8NUl2gQ6RfkDgcRoP/HnFLdDzNesE/55xyy/+gqP/QjWlVNpJaEpO71MwXmpv9zSkT/rtcgf+ghqdu1h+kdhD/20eT/2Va0qKnmXYdvMzPs2rt96/tFH+xaNn8zIf5VT1HT7pns0m1S5fzLhRtVI1AwC2Rhc/wAPrW/VC9G7UdOX+7I7/wDjjD/2aqjN3FKKsM/sS3b/AFk97IT63koH5BgKUeH9L/isLeQ+sqBz+bZrRoqeeXcrlXYigtYLZdtvDHEvoihR+lSYpaKkYUUUUAJRRRQAtFJS0AMkbZGzBS2ATgdTVXS7d4bNXuBi5m/ezf7x7fQcKPYCrtFO+gWEpaKKQEF4/l2U75xtjY59MCmaanlaZaxj+CFF/ICo9ZONFvvXyHA/75NXFG1QB0HFV9knqOoooqSgooooAzSM+I1P920P6uP8K0qogf8AE8J9bYD/AMeNXqqXQmIUUUVJQVRuf+QrZf7sn8hV6qlyMX1m/wDtMn5qT/7LTQmW6KSlpDCiiigAooooASiiigBaKKKACiiigAooooAo61/yBr04zthZsfQZq6KZPCtxBJC+dkilWx6EYp4GBinfSwuotFFFIYUUUUAU2G3V4z/egb9GX/GrlRtEGnSXPKqy4+pB/pUlNsSCiiikMKY8SyNGzdY23D64I/qafRQAUUUUAFFFFABRRRQAlFLRQB//2QAAAAhAAQgkAAAAGAAAAAIQwNsBAAAAAwAAAAAAAAAAAAAAAAAAABtAAABAAAAANAAAAAEAAAACAAAAAAAAvwAAAL8AAENDAAAAQwMAAAAAAACAAAAAgP//C0MAAACAAAAAgP//t0IhAAAACAAAAGIAAAAMAAAAAQAAABUAAAAMAAAABAAAABUAAAAMAAAABAAAAFEAAAB4xAAAAAAAAAAAAACLAAAAWwAAAAAAAAAAAAAAAAAAAAAAAADDAAAAgAAAAFAAAAAoAAAAeAAAAADEAAAAAAAAIADMAIwAAABcAAAAKAAAAMMAAACAAAAAAQAQAAAAAAAAAAAAAAAAAAAAAAAAAAAAAAAAAP9//3//f/9//3//f/9//3//f/9//3//f/9//3//f/9//3//f/9//3//f/9//3//f/9//3//f/9//3//f/9//3//f/9//3//f/9//3//f/9//3//f/9//3//f/9//3//f/9//3//f/9//3//f/9//3//f/9//3//f/9//3//f/9//3//f/9//3//f/9//3//f/9//3//f/9//3//f/9//3//f/9//3//f/9//3//f/9//3//f/9//3//f/9//3//f/9//3//e/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nv/f/9//3//f/9//3//f/9//3//f/9//3//f/9//3//f/9//3//f/9//3//f/9//3//f/9//3//f/9//3//f/9//3//f/9//3//f/9//3//f/9//3//f/9//3//f/9//3//f/9//3//f/9//3//f/9//3//f/9//3//f/9//3//f/9//3//f/9//3//f/9//3//f/9//3//f/9//3//f/9//3//f/9//3//f/9//3//f/9//3//f/9//3//fwAA/3//f/9//3//f/9//3//f/9//3//f/9//3//f/9//3//f/9//3//f/9//3//f/9//3//f/9//3//f/9//3//f/9//3//f/9//3//f/9//3//f/9//3//f/9//3//f/9//3//f/9//3//f/9//3/ed/97/3//f/9//3//f/9//3//f/9//3//f/9//3//f/9//3//f/9//3//f/9//3//f/9//3//f/9//3//f/9//3//f/9//3//f/9//3//f/9//3//f/9//39aa/9//3//f/9//3//f/9//3//f/9//3//f/9//3//f/9//3//f/9//3//f/9//3//f/9//3//f/9//3//f/9//3//f/9//3//f/9//3//f/9//3//f/9//3//f/9//3//f/9//3//f/9//3//f/9//3//f/9//3//f/9//3//f/9//3//f/9//3//f/9//3//f/9//3//f/9//3//f/9//3//f/9//3//f/9//3//f/9//3//f/9//3//f/9/AAD/f/9//3//f/9//3//f/9//3//f/9//3//f/9//3//f/9//3//f/9//3//f/9//3//f/9//3//f/9//3//f/9//3//f/9//3//f/9//3//f/9//3//f/9//3//f/9//3//f/9//3//f/9//3v/fzlj/3//e/9//3//f/9//3//f/9//3//f/9//3//f/9//3//f/9//3//f/9//3//f/9//3//f/9//3//f/9//3//f/9//3//f/9//3//f/9//3//f/97/3//fxlj/3//f/9//3//f/9//3//f/9//3//f/9//3//f/9//3//f/9//3//f/9//3//f/9//3//f/9//3//f/9//3//f/9//3//f/9//3//f/9//3//f/9//3//f/9//3//f/9//3//f/9//3//f/9//3//f/9//3//f/9//3//f/9//3//f/9//3//f/9//3//f/9//3//f/9//3//f/9//3//f/9//3//f/9//3//f/9//3//f/9//3//f/9//38AAP9//3//f/9//3//f/9//3//f/9//3//f/9//3//f/9//3//f/9//3//f/9//3//f/9//3//f/9//3//f/9//3//f/9//3//f/9//3//f/9//3//f/9//3//f/9//3//f/9//3/ee/9//3//f/97lE7/e/9//3//f/9//3//f/9//3//f/9//3//f/9//3//f/9//3//f/9//3//f/9//3//f/9//3//f/9//3//f/9//3//f/9//3//f/9//3//f/9//3v/f/9/11r/f/97/3//f/9//3//f/9//3//f/9//3//f/9//3//f/9//3//f/9//3//f/9//3//f/9//3//f/9//3//f/9//3//f/9//3//f/9//3//f/9//3//f/9//3//f/9//3//f/9//3//f/9//3//f/9//3//f/9//3//f/9//3//f/9//3//f/9//3//f/9//3//f/9//3//f/9//3//f/9//3//f/9//3//f/9//3//f/9//3//f/9//3//fwAA/3//f/9//3//f/9//3//f/9//3//f/9//3//f/9//3//f/9//3//f/9//3//f/9//3//f/9//3//f/9//3//f/9//3//f/9//3//f/9//3//f/9//3//f/9//3//f/9//3//f/9//3//f/9//39SRv9//3v/f/9//3//f/9//3//f/9//3//f/9//3//f/9//3//f/9//3//f/9//3//f/9//3//f/9//3//f/9//3//f/9//3//f/9//3//f/9//3//e/9//3/3Wv9//3//f/9//3//f/9//3//f/9//3//f/9//3//f/9//3//f/9//3//f/9//3//f/9//3//f/9//3//f/9//3//f/9//3//f/9//3//f/9//3//f/9//3//f/9//3//f/9//3//f/9//3//f/9//3//f/9//3//f/9//3//f/9//3//f/9//3//f/9//3//f/9//3//f/9//3//f/9//3//f/9//3//f/9//3//f/9//3//f/9//3//f/9/AAD/f/9//3//f/9//3//f/9//3//f/9//3//f/9//3//f/9//3//f/9//3//f/9//3//f/9//3//f/9//3//f/9//3//f/9//3//f/9//3//f/9//3//f/9//3//f/9//3//f/9/3nv/f/97/3//fzFC/3v/f/9//3//f/9//3//f/9//3//f/9//3//f/9//3//f/9//3//f/9//3//f/9//3//f/9//3//f/9//3//f/9//3//f/9//3//f/9//3//f/9//3//f3RO/3//f/9//3//f/9//3//f/9//3//f/9//3//f/9//3//f/9//3//f/9//3//f/9//3//f/9//3//f/9//3//f/9//3//f/9//3//f/9//3//f/9//3//f/9//3//f/9//3//f/9//3//f/9//3//f/9//3//f/9//3//f/9//3//f/9//3//f/9//3//f/9//3//f/9//3//f/9//3//f/9//3//f/9//3//f/9//3//f/9//3//f/9//38AAP9//3//f/9//3//f/9//3//f/9//3//f/9//3//f/9//3//f/9//3//f/9//3//f/9//3//f/9//3//f/9//3//f/9//3//f/9//3//f/9//3//f/9//3//f/9//3//f/9//3//f/9//3//f/9/ET7/f/9//3//f/9//3//f/9//3//f/9//3//f/9//3//f/9//3//f/9//3//f/9//3//f/9//3//f/9//3//f/9//3//f/9//3//f/9//3//f/9//3//f/97tVL/f/9//3//f/9//3//f/9//3//f/9//3//f/9//3//f/9//3//f/9//3//f/9//3//f/9//3//f/9//3//f/9//3//f/9//3//f/9//3//f/9//3//f/9//3//f/9//3//f/9//3//f/9//3//f/9//3//f/9//3//f/9//3//f/9//3//f/9//3//f/9//3//f/9//3//f/9//3//f/9//3//f/9//3//f/9//3//f/9//3//f/9//3//fwAA/3//f/9//3//f/9//3//f/9//3//f/9//3//f/9//3//f/9//3//f/9//3//f/9//3//f/9//3//f/9//3//f/9//3//f/9//3//f/9//3//f/9//3//f/9//3//f/9//3//f/9//3//f/9/v3cRPv9//3//f/9//3//f/9//3//f/9//3//f/9//3//f/9//3//f/9//3//f/9//3//f/9//3//f/9//3//f/9//3//f/9//3//f/9//3//f/9//3//f/9/33eVUv9//3v/f/9//3//f/9//3//f/9//3//f/9//3//f/9//3//f/9//3//f/9//3//f/9//3//f/9//3//f/9//3//f/9//3//f/9//3//f/9//3//f/9//3//f/9//3//f/9//3//f/9//3//f/9//3//f/9//3//f/9//3//f/9//3//f/9//3//f/9//3//f/9//3//f/9//3//f/9//3//f/9//3//f/9//3//f/9//3//f/9//3//f/9/AAD/f/9//3//f/9//3//f/9//3//f/9//3//f/9//3//f/9//3//f/9//3//f/9//3//f/9//3//f/9//3//f/9//3//f/9//3//f/9//3//f/9//3//f/9//3//f/9//3//f/9//3//f/9//3+/dzJC/3//f/9//3//f/9//3//f/9//3//f/9//3//f/9//3//f/9//3//f/9//3//f/9//3//f/9//3//f/9//3//f/9//3//f/9//3//f/9//3//f/9//3+9c9da/3//f/9//3//f/9//3//f/9//3//f/9//3//f/9//3//f/9//3//f/9//3//f/9//3//f/9//3//f/9//3//f/9//3//f/9//3//f/9//3//f/9//3//f/9//3//f/9//3//f/9//3//f/9//3//f/9//3//f/9//3//f/9//3//f/9//3//f/9//3//f/9//3//f/9//3//f/9//3//f/9//3//f/9//3//f/9//3//f/9//3//f/9//38AAP9//3//f/9//3//f/9//3//f/9//3//f/9//3//f/9//3//f/9//3//f/9//3//f/9//3//f/9//3//f/9//3//f/9//3//f/9//3//f/9//3//f/9//3//f/9//3//f/9//3//f/9//3//f55zdU7/e/9//3//f/9//3//f/9//3//f/9//3//f/9//3//f/9//3//f/9//3//f/9//3//f/9//3//f/9//3//f/9//3//f/9//3//f/9//3//f/9//3//f51v11r/f/9//3//f/9//3//f/9//3//f/9//3//f/9//3//f/9//3//f/9//3//f/9//3//f/9//3//f/9//3//f/9//3//f/9//3//f/9//3//f957/3//f/9//3//f/9//3//f/9//3//f/9//3//f/9//3//f/9//3//f/9//3//f/9//3//f/9//3//f/9//3//f/9//3//f/9//3//f/9//3//f/9//3//f/9//3//f/9//3//f/9//3//fwAA/3//f/9//3//f/9//3//f/9//3//f/9//3//f/9//3//f/9//3//f/9//3//f/9//3//f/9//3//f/9//3//f/9//3//f/9//3//f/9//3//f/9//3//f/9//3//f/9//3//f/9//3//f/9/nnOWUv9//3//f/9//3//f/9//3//f/9//3//f/9//3//f/9//3//f/9//3//f/9//3//f/9//3//f/9//3//f/9//3//f/9//3//f/9//3//f/9//3//f/9/fGv4Xv9//3//f/9//3//f/9//3//f/9//3//f/9//3//f/9//3//f/9//3//f/9//3//f/9//3//f/9//3//f/9//3//f/9//3//f/9//3//f/9/Wmv/f/9//3//f/9//3//f/9//3//f/9//3//f/9//3//f/9//3//f/9//3//f/9//3//f/9//3//f/9//3//f/9//3//f/9//3//f/9//3//f/9//3//f/9//3//f/9//3//f/9//3//f/9/AAD/f/9//3//f/9//3//f/9//3//f/9//3//f/9//3//f/9//3//f/9//3//f/9//3//f/9//3//f/9//3//f/9//3//f/9//3//f/9//3//f/9//3//f/9//3//f/9//3//f/9//3//f/9//39ca7dS/3//f/9//3//f/9//3//f/9//3//f/9//3//f/9//3//f/9//3//f/9//3//f/9//3//f/9//3//f/9//3//f/9//3//f/9//3//f/9//3//f/9//3tbZ/he/3//e/9//3//f/9//3//f/9//3//f/9//3//f/9//3//f/9//3//f/9//3//f/9//3//f/9//3//f/9//3//f/9//3//f/9//3//f/9//3/3Xt57/3//f/9//3//f/9//3//f/9//3//f/9//3//f/9//3//f/9//3//f/9//3//f/9//3//f/9//3//f/9//3//f/9//3//f/9//3//f/9//3//f/9//3//f/9//3//f/9//3//f/9//38AAP9//3//f/9//3//f/9//3//f/9//3//f/9//3//f/9//3//f/9//3//f/9//3//f/9//3//f/9//3//f/9//3//f/9//3//f/9//3//f/9//3//f/9//3//f/9//3//f/9//3//f/9//3//f1xnlk7/f/9//3//f/9//3//f/9//3//f/9//3//f/9//3//f/9//3//f/9//3//f/9//3//f/9//3//f/9//3//f/9//3//f/9//3//f/9//3//f/9//3//fzpjGmP/f/9//3//f/9//3//f/9//3//f/9//3//f/9//3//f/9//3//f/9//3//f/9//3//f/9//3//f/9//3//f/9//3//f/9//3//f/9//3v/f5VS/3//f/9//3//f/9//3//f/9//3//f/9//3//f/9//3//f/9//3//f/9//3//f/9//3//f/9//3//f/9//3//f/9//3//f/9//3//f/9//3//f/9//3//f/9//3//f/9//3//f/9//3//fwAA/3//f/9//3//f/9//3//f/9//3//f/9//3//f/9//3//f/9//3//f/9//3//f/9//3//f/9//3//f/9//3//f/9//3//f/9//3//f/9//3//f/9//3//f/9//3//f/9//3//f/9//3//f99333dTRv9//3//e/9//3//f/9//3//f/9//3//f/9//3//f/9//3//f/9//3//f/9//3//f/9//3//f/9//3//f/9//3//f/9//3//f/9//3//f/9//3v/f/9/GV87Y/97/3//f/9//3//f/9//3//f/9//3//f/9//3//f/9//3//f/9//3//f/9//3//f/9//3//f/9//3//f/9//3//f/9//3//f/9//3//f/9/lVL/f/9//3//f/9//3//f/9//3//f/9//3//f/9//3//f/9//3//f/9//3//f/9//3//f/9//3//f/9//3//f/9//3//f/9//3//f/9//3//f/9//3//f/9//3//f/9//3//f/9//3//f/9/AAD/f/9//3//f/9//3//f/9//3//f/9//3//f/9//3//f/9//3//f/9//3//f/9//3//f/9//3//f/9//3//f/9//3//f/9//3//f/9//3//f/9//3//f/9//3//f/9//3//f/9//3//f/9/33v/ezNC/3//e/9//3//f/9//3//f/9//3//f/9//3//f/9//3//f/9//3//f/9//3//f/9//3//f/9//3//f/9//3//f/9//3//f/9//3//f/9//3//f/97/3/5Wlxn/3v/f/9//3//f/9//3//f/9//3//f/9//3//f/9//3//f/9//3//f/9//3//f/9//3//f/9//3//f/9//3//f/9//3//f/9//3//f/97/3+1Uv9//3//f/9//3//f/9//3//f/9//3//f/9//3//f/9//3//f/9//3//f/9//3//f/9//3//f/9//3//f/9//3//f/9//3//f/9//3//f/9//3//f/9//3//f/9//3//f/9//3//f/9//38AAP9//3//f/9//3//f/9//3//f/9//3//f/9//3//f/9//3//f/9//3//f/9//3//f/9//3//f/9//3//f/9//3//f/9//3//f/9//3//f/9//3//f/9//3//f/9//3//f/9//3//f/9//3//f993MkL/f/9//3v/f/9//3//f/9//3//f/9//3//f/9//3//f/9//3//f/9//3//f/9//3//f/9//3//f/9//3//f/9//3//f/9//3//f/9//3//f/97/3//e/laO2P/f/9//3//f/9//3//f/9//3//f/9//3//f/9//3//f/9//3//f/9//3//f/9//3//f/9//3//f/9//3//f/9//3//f/9//3//f/9//3/fe9ZW/3//f/9//3//f/9//3//f/9//3//f/9//3//f/9//3//f/9//3//f/9//3//f/9//3//f/9//3//f/9//3//f/9//3//f/9//3//f/9//3//f/9//3//f/9//3//f/9//3//f/9//3//fwAA/3//f/9//3//f/9//3//f/9//3//f/9//3//f/9//3//f/9//3//f/9//3//f/9//3//f/9//3//f/9//3//f/9//3//f/9//3//f/9//3//f/9//3//f/9//3//f/9//3//f/9//3//f/9//3sSPv9//3//f/9//3//f/9//3//f/9//3//f/9//3//f/9//3//f/9//3//f/9//3//f/9//3//f/9//3//f/9//3//f/9//3//f/9//3//f/9//3//f/9/2FZcZ/97/3//f/9//3//f/9//3//f/9//3//f/9//3//f/9//3//f/9//3//f/9//3//f/9//3//f/9//3//f/9//3//f/9//3//f/9//3//f75391r/f/9//3//f/9//3//f/9//3//f/9//3//f/9//3//f/9//3//f/9//3//f/9//3//f/9//3//f/9//3//f/9//3//f/9//3//f/9//3//f/9//3//f/9//3//f/9//3//f/9//3//f/9/AAD/f/9//3//f/9//3//f/9//3//f/9//3//f/9//3//f/9//3//f/9//3//f/9//3//f/9//3//f/9//3//f/9//3//f/9//3//f/9//3//f/9//3//f/9//3//f/9//3//f/9//3//f/9//3//ezJC/3v/f/9//3//f/9//3//f/9//3//f/9//3//f/9//3//f/9//3//f/9//3//f/9//3//f/9//3//f/9//3//f/9//3//f/9//3//f/9//3//e/9//3/YVjtj/3//f/9//3//f/9//3//f/9//3//f/9//3//f/9//3//f/9//3//f/9//3//f/9//3//f/9//3//f/9//3//f/9//3//f/9//3//f/9/W2sZY/9//3//f/9//3//f/9//3//f/9//3//f/9//3//f/9//3//f/9//3//f/9//3//f/9//3//f/9//3//f/9//3//f/9//3//f/9//3//f/9//3//f/9//3//f/9//3//f/9//3//f/9//38AAP9//3//f/9//3//f/9//3//f/9//3//f/9//3//f/9//3//f/9//3//f/9//3//f/9//3//f/9//3//f/9//3//f/9//3//f/9//3//f/9//3//f/9//3//f/9//3//f/9//3//f/9//3//f/9/MkL/e/97/3//f/9//3//f/9//3//f/9//3//f/9//3//f/9//3//f/9//3//f/9//3//f/9//3//f/9//3//f/9//3//f/9//3//f/9//3//f/9//3v/f9dWO2P/f/9//3//f/9//3//f/9//3//f/9//3//f/9//3//f/9//3//f/9//3//f/9//3//f/9//3//f/9//3//f/9//3//f/9//3//f/9//386Yzpn/3//f/9//3//f/9//3//f/9//3//f/9//3//f/9//3//f/9//3//f/9//3//f/9//3//f/9//3//f/9//3//f/9//3//f/9//3//f/9//3//f/9//3//f/9//3//f/9//3//f/9//3//fwAA/3//f/9//3//f/9//3//f/9//3//f/9//3//f/9//3//f/9//3//f/9//3//f/9//3//f/9//3//f/9//3//f/9//3//f/9//3//f/9//3//f/9//3//f/9//3//f/9//3//f/9//3//f/9//3szQr9z/3v/f/9//3//f/9//3//f/9//3//f/9//3//f/9//3//f/9//3//f/9//3//f/9//3//f/9//3//f/9//3//f/9//3//f/9//3//f/9//3v/f/9711IaX/9//3//f/9//3//f/9//3//f/9//3//f/9//3//f/9//3//f/9//3//f/9//3//f/9//3//f/9//3//f/9//3//f/9//3//f/9//3//f/dae2v/f/9//3//f/9//3//f/9//3//f/9//3//f/9//3//f/9//3//f/9//3//f/9//3//f/9//3//f/9//3//f/9//3//f/9//3//f/9//3//f/9//3//f/9//3//f/9//3//f/9//3//f/9/AAD/f/9//3//f/9//3//f/9//3//f/9//3//f/9//3//f/9//3//f/9//3//f/9//3//f/9//3//f/9//3//f/9//3//f/9//3//f/9//3//f/9//3//f/9//3//f/9//3//f/9//3//e/9//3//f1NGv3P/e/9//3//f/9//3//f/9//3//f/9//3//f/9//3//f/9//3//f/9//3//f/9//3//f/9//3//f/9//3//f/9//3//f/9//3//f/9//3//f/9//3+3Ujtj/3//f/97/3//f/9//3//f/9//3//f/9//3//f/9//3//f/9//3//f/9//3//f/9//3//f/9//3//f/9//3//f/9//3//f/9//3//f/9/91p7a/9//3//f/9//3//f/9//3//f/9//3//f/9//3//f/9//3//f/9//3//f/9//3//f/9//3//f/9//3//f/9//3//f/9//3//f/9//3//f/9//3//f/9//3//f/9//3//f/9//3//f/9//38AAP9//3//f/9//3//f/9//3//f/9//3//f/9//3//f/9//3//f/9//3/ff/9//3/fe/9//3//f/9/3nv/f713/3//f/9//3//f/9//3//f/9//3//f/9//3//f/9//3//f/9//3//f/9//3v/f/97lU47Y/9733v/f/97/3//f/9//3//f/9//3//f/9//3//f/9//3//f/9//3//f/9//3//f/9//3//f/9//3//f/9//3//f/9//3//f/9//3//f/97/3//f7dS2Fb/f/97/3//f/9//3//f/9//3//f/9//3//f/9//3//f/9//3//f/9//3//f/9//3//f/9//3//f/9//3//f/9//3//f/9//3//f/9//3/XWjpn/3//f/9//3//f/9//3//f/9//3//f/9//3//f/9//3//f/9//3//f/9//3//f/9//3//f/9//3//f/9//3//f/9//3//f/9//3//f/9//3//f/9//3//f/9//3//f/9//3//f/9//3//fwAA/3//f/9//3//f/9//3//f/9//3//f/9//3//f/9//3//f/9//3//f/9//3//f1trnXO+d/9//3//f/9//3//f/9//3//f/9//3//f/9//3//f/9//3//f/9//3//f/9//3//f/9//3//e/9//3/XVjtj/3v/f/9//3//f/9//3//f/9//3//f/9//3//f/9//3//f/9//3//f/9//3//f/9//3//f/9//3//f/9//3//f/9//3//f/9//3//f/9//3//e/9/11L5Wv9//3//f/9//3//f/9//3//f/9//3//f/9//3//f/9//3//f/9//3//f/9//3//f/9//3//f/9//3//f/9//3//f/9//3//f/9//3//f/daOmP/f/9//3//f/9//3//f/9//3//f/9//3//f/9//3//f/9//3//f/9//3//f/9//3//f/9//3//f/9//3//f/9//3//f/9//3//f/9//3//f/9//3//f/9//3//f/9//3//f/9//3//f/9/AAD/f/9//3//f/9//3//f/9//3//f/9//3//f/9//3//f/9//3//f/9//3//f753O2d0Tt97/3//f/9//3v/f/9//3//f/9//3//f/9//3//f/9//3//f/9//3//f/9//3//f/9//3//f997/3//fxlf+Vr/f/97/3//f/9//3//f/9//3//f/9//3//f/9//3//f/9//3//f/9//3//f/9//3//f/9//3//f/9//3//f/9//3//f/9//3//f/9//3//e/9//3vYVrdS/3//e/9//3//f/9//3//f/9//3//f/9//3//f/9//3//f/9//3//f/9//3//f/9//3//f/9//3//f/9//3//f/9//3//f/9//3//f/9/11o6Z/9//3//f/9//3//f/9//3//f/9//3//f/9//3//f/9//3//f/9//3//f/9//3//f/9//3//f/9//3//f/9//3//f/9//3//f/9//3//f/9//3//f/9//3//f/9//3//f/9//3//f/9//38AAP9//3//f/9//3//f/9//3//f/9//3//f/9//3//f/9//3//f/9//3//f/9//3+ec641/3/fe/9//3//f/9//3//f/9//3//f/9//3//f/9//3//f/9//3//f/9//3//f/9//3//f/9//3//f/9/Gl/YVv9//3//f/9//3//f/9//3//f/9//3//f/9//3//f/9//3//f/9//3//f/9//3//f/9//3//f/9//3//f/9//3//f/9//3//f/9//3//f/9//3v/f/hWt1L/f/9//3//f/9//3//f/9//3//f/9//3//f/9//3//f/9//3//f/9//3//f/9//3//f/9//3//f/9//3//f/9//3//f/9//3//f/9//3/4Wjpn/3//f/9//3//f/9//3//f/9//3//f/9//3//f/9//3//f/9//3//f/9//3//f/9//3//f/9//3//f/9//3//f/9//3//f/9//3//f/9//3//f/9//3//f/9//3//f/9//3//f/9//3//fwAA/3//f/9//3//f/9//3//f/9//3//f/9//3//f/9//3//f/9//3//f/97/3//f/9/MkY6Y/9//3//f/9//3//f/9//3//f/9//3//f/9//3//f/9//3//f/9//3//f/9//3//f/9//3//f/9//3s6Y5VO/3//f/9//3//f/5//3//f/9//3//f/9//3//f/9//3//f/9//3//f/9//3//f/9//3//f/9//3//f/9//3//f/9//3//f/9//3//f/9//3v/e/97GV91Sv9//3v/f/9//3//f/9//3//f/9//3//f/9//3//f/9//3//f/9//3//f/9//3//f/9//3//f/9//3//f/9//3//f/9//3//f/9//3//f9daOmf/f/9//3//f/9//3//f/9//3//f/9//3//f/9//3//f/9//3//f/9//3//f/9//3//f/9//3//f/9//3//f/9//3//f/9//3//f/9//3//f/9//3//f/9//3//f/9//3//f/9//3//f/9/AAD/f/9//3//f/9//3//f/9//3//f/9//3//f/9//3//f/9//3//f/9//3//f/9//3++d681/3//f/9//3//f/9//3//f/9//3//f/9//3//f/9//3//f/9//3//f/9//3//f/9//3//f/9//3//fztjdEr/f/9//3//f/9//3//f/9//3//f/9//3//f/9//3//f/9//3//f/9//3//f/9//3//f/9//3//f/9//3//f/9//3//f/9//3//f/9//3//f/97/38aX3VK/3//f/9//3//f/9//3//f/9//3//f/9//3//f/9//3//f/9//3//f/9//3//f/9//3//f/9//3//f/9//3//f/9//3//f/9//3//f/9/91o6Y/9//3//f/9//3//f/9//3//f/9//3//f/9//3//f/9//3//f/9//3//f/9//3//f/9//3//f/9//3//f/9//3//f/9//3//f/9//3//f/9//3//f/9//3//f/9//3//f/9//3//f/9//38AAP9//3//f/9//3//f/9//3//f/9//3//f/9//3//f/9//3//f/9//3//f/9//3//e/9/U0o6Y997/3//f/97/3//f/9//3//f/9//3//f/9//3//f/9//3//f/9//3//f/9//3//f/9//3//f/97fWsSPv9//3//e/9//3/ee/9//3//f/9//3//f/9//3//f/9//3//f/9//3//f/9//3//f/9//3//f/9//3//f/9//3//f/9//3//f/9//3//f/97/3v/eztjM0L/f/97/3//f/9//3//f/9//3//f/9//3//f/9//3//f/9//3//f/9//3//f/9//3//f/9//3//f/9//3//f/9//3//f/9//3//f/9//3/XWjpn/3//f/9//3//f/9//3//f/9//3//f/9//3//f/9//3//f/9//3//f/9//3//f/9//3//f/9//3//f/9//3//f/9//3//f/9//3//f/9//3//f/9//3//f/9//3//f/9//3//f/9//3//fwAA/3//f/9//3//f/9//3//f/9//3//f/9//3//f/9//3//f/97/3//f/9//3//f/9733v/f/A5vnP/f/9//3//f/9//3//f/9//3//f/9//3//f/9//3//f/9//3//f/9//3//f/9//3//f/9//3+/cxI+/3//f/97/3//f/9//3//f/9//3//f/9//3//f/9//3//f/9//3//f/9//3//f/9//3//f/9//3//f/9//3//f/9//3//f/9//3//f/9//3//e/9/O2NURv97/3//f/9//3//f/9//3//f/9//3//f/9//3//f/9//3//f/9//3//f/9//3//f/9//3//f/9//3//f/9//3//f/9//3//f/9//3//f/haOmP/f/9//3//f/9//3//f/9//3//f/9//3//f/9//3//f/9//3//f/9//3//f/9//3//f/9//3//f/9//3//f/9//3//f/9//3//f/9//3//f/9//3//f/9//3//f/9//3//f/9//3//f/9/AAD/f/9//3//f/9//3//f/9//3//f/9//3//f/9//3//f953/3//e71z8DnwOc81lk4aX31rXGOWSt9z/3v/d/97/3v/f/9//3//e/9//3//f/9//3//e/9//3v/f/9//3//f/9//3//f/9//3//f/9/0Tn/e/97/3v/f/9//3//f/5//3//f/9//3//f/9//3/+f/9//3//f/9//3//f/9//3//f/9//3//f/9//3//f/9//3//f/9//3//f/9//3//f/9//399ZxI6/3v/d/9//3//f/9//3//f/9//3//f/9//3//f/9//3//f/9//3//f/9//3//f/9//3//f/9//3//f/9//3//f/9//3//f/9//3//f/9/+FoZX/97/3//f/9//3//f/9//3//f/9//3//f/9//3//f/9//3//f/9//3//f/9//3//f/9//3//f/9//3//f/9//3//f/9//3//f/9//3//f/9//3//f/9//3//f/9//3//f/9//3//f/9//38AAP9//3//f/9//3//f/9//3//f/9//3//f/9//3//f/9//3//f/9//3/fd/93fGtbY/hWMz6wLW0l0TESNjxbGlf/e/97/3//f/9//3v/f/97/3//f/9//3//f/9//3//f/9//3//f/9//3//f/9//3vSNZ9v/3//f/9//3//f91//3//f/9//3//f/9//3/+f/9//3//f/5//n/+f/9//3//f/9//3//f/9//3//f/9//3//f/9//3//f/9//3//f/9//3//f55vEjr/d/97/3//f/9//3//f/9//3//f/9//3//f/9//3//f/9//3//f/9//3//f/9//3//f/9//3//f/9//3//f/9//3//f/9//3//f/9//3s6Xxlb/3v/f/9//3//f/9//3//f/9//3//f/9//3//f/9//3//f/9//3//f/9//3//f/9//3//f/9//3//f/9//3//f/9//3//f/9//3//f/9//3//f/9//3//f/9//3//f/9//3//f/9//3//fwAA/3//f/9//3//f/9//3//f/9//3//f/9//3//f/9//3//f/9//3v/f/9//3//e99333f/f/97/3fxNb9v2VISOmwlrS0QOrZSGV+db/97/3/fe/97/3v/f/9//3//e/97/3//f/9//3//f/9//3//f1ZCv2//d/93/3v/f/9//3//f/9//3v/e957/3//f/9//3//f/9//3//f/9//3//f/9//3//f/9//3//f/9//3//f/9//3//f/9//3//f/9//3//f/9/33fxOd9z/3v/f/9//3//f/9//3//f/9//3//f/9//3//f/9//3//f/9//3//f/9//3//f/9//3//f/9//3//f/9//3//f/9//3//f/9//3//fzpj+Fb/e/9//3//f/9//3//f/9//3//f/9//3//f/9//3//f/9//3//f/9//3//f/9//3//f/9//3//f/9//3//f/9//3//f/9//3//f/9//3//f/9//3//f/9//3//f/9//3//f/9//3//f/9/AAD/f/9//3//f/9//3//f/9//3//f/9//3//f/9//3//f/9//3//f/97/3++d/9//3//f/9733P/e1xjEz7/d/97/3/fc3xr+Fp0Ss81bClLJVNGVEa2UvlefGu+c/9//3//e/93/3v/e/9//3v/f/93VkIdW/97/3f/f/9//3//f/9//3//f/9//3//f/9//3//f/9//3//f/9//3//f/9//3//f/9//3//f/9//3//f/9//3//f/9//3//f/9//3//f/9//3//fxI+fWv/f/97/3//f/9//n//f/9//3//f/9//3//f/9//3//f/9//3//f/9//3//f/9//3//f/9//3//f/9//3//f/9//3//f/9//3//f/97fGuWTv9//3//f/9//3//f/9//3//f/9//3//f/9//3//f/9//3//f/9//3//f/9//3//f/9//3//f/9//3//f/9//3//f/9//3//f/9//3//f/9//3//f/9//3//f/9//3//f/9//3//f/9//38AAP9//3//f/9//3//f/9//3//f/9//3//f/9//3//f/9//3//f/9//3//f/9//3//f993/3//f/9//3uWSthW/3v/e/9//3v/f/9//3//f/9/OmMZX7ZWdErwPa41bClMKRE6Uz51SvhWO2Ofb993/3u5TvtS/3P/c/97/3//f/9/v3f/e/9//3//f/9//3//f/9//3//f/9733v/e/9//3//e/9//3//f/9//3//f/9//3//f/9//3//f/9//3//f/9//3//f/9/M0I6X/97/3//f/9//3//f/5//3//f/9//3//f/9//3//f/9//3//f/9//3//f/9//3//f/9//3//f/9//3//f/9//3//f/9//3//f/9//398b3RG/3v/f/9//3//f/9//3//f/9//3//f/9//3//f/9//3//f/9//3//f/9//3//f/9//3//f/9//3//f/9//3//f/9//3//f/9//3//f/9//3//f/9//3//f/9//3//f/9//3//f/9//3//fwAA/3//f/9//3//f/9//3//f/9//3//f/9//3//f/9//3//f957/3/ef/9//3//f/97/3++c/97/3//e/9/ji3fd/9//3//f/97/3//e/9//3v/f/9//3//f/9//3//f/9/nWtbYxpftk5URtE1sC1uJfMxThmYQlU+uEr5VnxnnW//f/9//3//e/9733v/f/97/3v/e/9//3//f/9//3//f/9//3//f/9//3//f/9//3//f/9//3//f/9//3//f/9//3//f/9//3+WTrdS/3//f/9//3//f/9//3//f/9//3//f/9//3//f/9//3//f/9//3//f/9//3//f/9//3//f/9//3//f/9//3//f/9//3//f/9//3//f753Mj7/f/97/3//f/9//3//f/9//3//f/9//3//f/9//3//f/9//3//f/9//3//f/9//3//f/9//3//f/9//3//f/9//3//f/9//3//f/9//3//f/9//3//f/9//3//f/9//3//f/9//3//f/9/AAD/f/9//3//f/9//3//f/9//3//f/9//3//f/9//3//f/9//3//f/9//3//f/9//3++d/9//3+ec/9//39bZ/A533P/f/9//3//f/9//3//f/97/3//e/9//3//f/9//3//e/97/3v/f/9//3//e/93HFc1On9jG1fZUpVKET7wOW0pji1uLdA1Ej6WTvlaXGd+b79z33f/e/9//3//e/9733f/e/97/3//f/9//3//f/9//3//f/9//3//f/9//3//f/9//3//f/lWdUb/d/9//3//f/9//3//f/9//3//f/9//3//f/9//3//f/9//3//f/9//3//f/9//3//f/9//3//f/9//3//f/9//3//f/9//3//f/9/33cROv97/3//f/9//3//f/9//3//f/9//3//f/9//3//f/9//3//f/9//3//f/9//3//f/9//3//f/9//3//f/9//3//f/9//3//f/9//3//f/9//3//f/9//3//f/9//3//f/9//3//f/9//38AAP9//3//f/9//3//f/9//3//f/9//3//f/9//3//f/9//3//f/9//3//f/9//3//f/9/33v/f/9//3++d/9/dE47Y99z/3//f/9//3//f/9//3//f/9//3//f/9//3//f/9//3v/f/9//3//f/9//3tdY1U+/3f/c/9//3//f/97/3//f/97nm9cZ9hallJUSvE50DWOLW0pji2OLdA58TmVTrZSGV9cZ79z33v/f/9//3//f/9//3//f/9//3//f/9//3//f/93O180Pv93/3v/f/9//3//f/9//3//f/9//3//f/9//3//f/9//3//f/9//3//f/9//3//f/9//3//f/9//3//f/9//3//f/9//3/fe/9//3//e/A5/3//e/9//3//f/9//3//f/9//3//f/9//3//f/9//3//f/9//3//f/9//3//f/9//3//f/9//3//f/9//3//f/9//3//f/9//3//f/9//3//f/9//3//f/9//3//f/9//3//f/9//3//fwAA/3//f/9//3//f/9//3//f/9//3//f/9//3//f/9//3//f/9//3//f/9//3//f/9//3//f/9//3//f/9//3//f/E9nW//f/9//3v/f753/3//f/9//3//f/9//3//f/9//3//f/9//3//f/9//3//f9930TH/d/97/3v/e/9//3//f/9//3//f/97/3//f/9//3//f/9//3//e993nW+db/le2FZURvE9jjGOLY4trjGvNfE5M0KWUvhaO2d9a55v/3u+c/97/3u/ZzQ2/3P/d/97/3//f/9//3//e993/3v/e/9//3//f/9//3//f/9//3//f/9//3//f/9//3//f/9//3//f/9//3//f/9//3/fe/9//3//e/93Mj7fc/9//nv/f/9//3/+f/9//n//f/9//3//f/9//3//f/9//3//f/9//3//f/9//3//f/9//3//f/9//3//f/9//3//f/9//3//f/9//3//f/9//3//f/9//3//f/9//3//f/9//3//f/9/AAD/f/9//3//f/9//3//f/9//3//f/9//3//f/9//3//f/9//3//f/9//3//f/9//3//f/9//3//f/9//3//f/9/GWN0Sv9/33f/f/9//3//f/9//3//f/9//3//f/9//3//f/9//3//f/9//3//f/9//3vRNf93/3v/d/9//3//f/9//3//f/9//3//f/9//3//f/9//3//f/9//3v/e/97/3//f/9//3//f/97/3//e793nW98a/letlIzRhE+zzWNLW0pry1NHbApDBXZTnZC2VLYUhlfW2e+b99z/3//e/9//3v/f/97/3v/e/97/3v/e/97/3v/e/9//3v/f/9//3//f/9//3//f/9//3//f/9//3//f/9//38zQr9v/3f/f/9//3/+f/9//3//f/9//3//f/9//3//f/9//3//f/9//3//f/9//3//f/9//3//f/9//3//f/9//3//f/9//3//f/9//3//f/9//3//f/9//3//f/9//3//f/9//3//f/9//38AAP9//3//f/9//3//f/9//3//f/9//3//f/9//3//f/9//3//f/9//3//f/9//3//f/9//3//f/9//3//f/9//3//fzNCW2ffe/9//3v/f/9//3//f/9//3//f/9//3//f/9//3/+f/9//n//f/9//3//f68xfWf/f993/3//f717/3//f/9//3//f/9//3//f/9//3//e/9//3//f/9//3/fd/97/3v/f/9//3//f/9//3v/f/9//3//f/9//3//f/9//3//e/93329VOtlKG1e3SnVGMz4ROs8xji1tJW0l0DESOlRCt04aW31rv2//d/97/3//e/9//3v/f/97/3//f/9/33v/e997/3//f/9//3//e/97/3//e3VGfWP/f/9//3//f/9//3//f95/3n/+f/9//3//f/9//3//f/9//3//f/9//3//f/9//3//f/9//3//f/9//3//f/9//3//f/9//3//f/9//3//f/9//3//f/9//3//f/9//3//f/9//3//fwAA/3//f/9//3//f/9//3//f/9//3//f/9//3//f/9//3//f/9//3//f/9//3//f/9//3//f/9//3//f/9//3//f/9/O2czRt93/3//f/9//3//f/9//3//f/9//3//f/9//3//f/9//n//f/9//3//f/9/dUZcY/97v3Pfd/9//3//f/9//3//f/9//3//f/9//3//f/9//3//f/9//3//f/9//3//f/9//3//f/9//3//f/9//3//f/9//3//f/97/3/fd/97/3f/e5dC+k7/d/9//3v/f/9//3//e/97/3dcZztf+VqWTlRG8TnQMY4tjimOLfE1Mz6WSthSGls6X99z33f/f/9//3//f/9/33f/f/9//3//e/93lkZdX/97/3//f/9//3//f/9//3//f/9//3//f/9//3//f/9//3//f/9//3//f/9//3//f/9//3//f/9//3//f/9//3//f/9//3//f/9//3//f/9//3//f/9//3//f/9//3//f/9//3//f/9/AAD/f/9//3//f/9//3//f/9//3//f/9//3//f/9//3//f/9//3//f/9//3//f/9//3//f/9//3//f/9//3//f/9//3v/f3RK2Fr/f/9//3//f/9//3//f/9//3//f/9//3//f/9//3//f/5//3//f/9/33M7X7dK33P/e/9/33v/f/9//3//f/9//3//f/9//3//f/9//3//f/9//3//f/9//3//f/9//3//f/9//3//f/9//3//f/9//3//f/9//3//f/9//3v/d/9z+VKXRv93/3f/f/9//3//f/9//3v/e/97/3v/e/97/3v/e/97/3v/e/97vnN8a/latlJ0SlRGrzGOLUwlTCVMKc81M0KWTthWXGOea99z33P6VvtS32/fd/9//3//f/9//3/fe997/3//f/97/3v/e/9//3//f/9//3//f/9//3//f/9//3//f/9//3//f/9//3//f/9//3//f/9//3//f/9//3//f/9//3//f/9//3//f/9//3//f/9//38AAP9//3//f/9//3//f/9//3//f/9//3//f/9//3//f/9//3//f/9//3//f/9//3//f/9//3//f/9//3//f/9//3//f/9/33fwOf97/3//e/9//3//f/9//3//f/9//3//f/9//3//f/9//3//f/9//3//e/lSlkb/e/9733f/f753/3//f/9//3//f/9//3//f/9//3//f/9//3//f/9//3//f/9//3//f/9//3//f/9//3//f/9//3//f/9//3//f/9//3//f/9//3s7W3VG/3v/f/9//3//f/9//3//f/9//3//f/9//3//f/9//3//f/9//3v/f/97/3//e/9//3v/f/97/3//f993fWs7ZxlblkpUQtExjiXRLbEp0S3ZThtfO2Oea79z/3v/e/9//3//f/97/3//f/9//3v/e993/3//f/9//3//f/9//3//f/9//3//f/9//3//f/9//3//f/9//3//f/9//3//f/9//3//f/9//3//f/9//3//f/9//3//fwAA/3//f/9//3//f/9//3//f/9//3//f/9//3//f/9//3//f/9//3//f/9//3//f/9//3//f/9//3//f/9//3//f/9//3v/f7ZS11r/f997/3//f/9//3//f/9//3//f/9//3//f/9//3//f/9//3v/e/93O1e4Rv930S12Rlxn/3//f/9//3//f/9//3//f/9//3//f/9//3//f/9//3//f/9//3//f/9//3//f957/n//f/9//3//f/9//3//f/9//3/+f957/3//e1tjU0L/f993/3//f/9/33//f/9//3//e/9//3//f/9//3//f/9//3//f/9//3//f/9//3//f99z/3f/d/97/3v/e/97/3v/e/97/3f/e99vXl80NhxXuEpWQtIxkCluJZApsC3SMXZGuE4bW59r33P/e/97/3//f/9//3//f/9//3//f/9//3//f/9//3//f/9//3//f/9//3//f/9//3//f/9//3//f/9//3//f/9//3//f/9//3//f/9/AAD/f/9//3//f/9//3//f/9//3//f/9//3//f/9//3//f/9//3//f/9//3//f/9//3//f/9//3//f/9//3//f/9//3//f793/3/PNf97/3//f/9//3//f/9//3//f/9//3//f/9//3//f/9//3//f/97/3u/azU6PVvzMZhKLSF9a/9//3//f/9//3//f/9//3//f/9//3//f/9//3//f/9//3//f/9//3//f/9//3//f/9//3//f/9//3//f/9//3/+f/5//3//f/9//3fwNRE6fWu+d/9//3//f/9//3//f/9//3//f/9//3//f/9//3//f/9//3//f/9//3//f/9//3//f/9//3v/e/97/3//e/97/3v/f/97/3deY5hG/3f/e/97/3v/e/9//3ffc55rGlu4UnZGEjrRMa8tsC2PLRE+Ukr3Wltr33v/f/9//3//f/9//3//f/9//3//f/9//3//f/9//3//f/9//3//f/9//3//f/9//3//f/9//3//f/9//38AAP9//3//f/9//3//f/9//3//f/9//3//f/9//3//f/9//3//f/9//3//f/9//3//f/9//3//f/9//3//f/9//3/ef/9//3//f7dOlkr/e/9//3//f/5//3/+f/9//3//f/97/3//f/9//3//f/9//3//e79zkSm7UvQ1/3v8Xi0lfWv/f75z/3//f/9//3v/e/97v3M0PjQ+n2v/e/97/3/+f/5/3Xv/f/97/3v/f91//3/ee/97/3sZW51v/3/+f9x7/n/+f/97/3v/exE2EjZMHdhS/3vfd/9//3/ff/9/33ddY/Q5XWf/d/97/3v/f/97/3v/e/97/3v/e/9//3//f713/3//f/97/3f/d/9//3f/f/9//3//f993kC3/f/97/3//f/9//3v/f/9//3//f/9//3//f/9//3//e/9/nW9bZ9dWU0bwOc81rjHONRE+tlJ8a/97/3//f/97/3//e/9//3//f/9//3//f/9//3//f/9//3//f/9//3//f/9//3//fwAA/3//f/9//3//f/9//3//f/9//3//f/9//3//f/9//3//f/9//3//f/9//3//f/9//3//f/9//3//f/9//3//f/9//3//f/97v28TOv97/3v/f/9//3/+f/9//3//f/9//3//f/9//3//f/9//3//f/9//3s2Qn9nmU7/f997PWfRMf93/3v/f997vnf/f/9//3/RMRM2mEZOIZ9r33P/f71//n//f/93/3//e5xz/3//f/9//3e/b3VC33P/f/5//3/de/9//3//d/932U4TNv9z8jFUPv97v3P/f99//3//e3Al21KQKe8x/3v/f/9333f/e/938jXKFHVG/3f/f/9//3+UTt93nmv/e/9733P/f997/3//f997n28TOt93/3//f/9//3//f/9//3//f/9//3//f/9//3//f/9//3//f/9//3//e/9//3v/f/9/33dbZ9dSET7PNc81U0aVTt533nv/f/9//3//f/9//3//f/9//3//f/9//3//f/9//3//f/9/AAD/f/9//3//f/9//3//f/9//3//f/9//3//f/9//3//f/9//3//f/9//3//f/9//3//f/9//3//f/9//3//f/9//n/+f/9//3v/e5dGO1v/f/9//3/+f/9//n//f/9//3/+e/5//X/9f/x//X/+f/9//3//ezM+XGP5Wv9/v3f/ezM+dUb/e/9//3//f/9//3vfc20h/3ffczxfNT7/e/9//3//f993/3v/e/9//3/ef/5//3//dztbVD7/f99//3//f/9//3//f/93/3P6TrhG/3ffb/I1lk7/f993/3//f15nNj5/Z/97Mjp0Rv93/3v/e79vPWNuKb9vry33Uv93/3/XVlNC/3v/d9lS2FK4TtlW33f/f/97/3v/e1ZCn2v/d/9//3//f/9//3//f/9//3//f/9//3//f/9//3//f/97/3v/e/9//3//f/97/3v/e/97/3v/f/9//3/fd953nXP/f/9//3//f/9//3//f/9//3//f/9//3//f/9//3//f/9//38AAP9//3//f/9//3//f/9//3//f/9//3//f/9//3//f/9//3//f/9//3//f/9//3//f/9//3//f/9//3//f/9//3//f917/3//f/97v28TOv97/3//f/9//3//f/9//3//f/9//n/+f/1//X/9f/5//n//f/93tUo5W/93/3v/e/9//3vxMVtj/3v/f/9//3//e11nEzr/d/93/3vyNXZK/3vef/9//3//c5dGdUadc/9//3//f/97lkY7W/97/3//f/9//3+/d79v/3//e11bd0L/b/93/3uOKTpj/3//f/9//3uRKd9z/3v/exI++Fb/e/9/v3MdX1ZC/3v/eysdvmv/e5ZGO1u/Z7ApbiHRLRI6binqHFRGv3P/e/93207aTv97/3//f/9//3//f/9//3//f/9//3//f/9//3//f/9//3//f/9//3//f/9//3//f/9//3//f/9//3//f/9//3v/f/9//3//f/9//3//f/9//3//f/9//3//f/9//3//f/9//3//fwAA/3//f/9//3//f/9//3//f/9//3//f/9//3//f/9//3//f/9//3//f/9//3//f/9//3//f/9//3//f/9//3//f/5//3//f/9/33P/e/E1nm//f/9//3//f/9//3//f/9//3v+f/1//n/9f/1//X/+e/533nMYV7VK/3f/d/97/3//e31j8TWeb/9//3v/e/9/nms0Pt9v/3f/e/93rzFba/9/3nf/e7hKsCU0Po0t/3//f/97/3s0On5j/3//f957/39+b993/3/fc/93f2PRKf9z/3ffb/97jCmba/9//3v/dxQ6nWv/d79vXGPPMZxr/3v/f19jsjH/c/93GlczOv9z2k6YRrlGFDbfb/93/3v/e55v8jmwLdlOv2vbRtpG/3v/f/9//3//f/9//3//f/9//3//f/9//3//f/9//3//f/9//3//f/97/3//f/9/vnffe/97/3//f/9//3//f/9//3//f/9//3//f/9//3//f/9//3//f/9//3//f/9//3//f/9/AAD/f/9//3//f/9//3//f/9//3//f/9//3//f/9//3//f/9//3//f/9//3//f/9//3//f/9//3//f/9//3//f/9//n//f/9//3//f/97Glu3Uv9//3//f/9//3//f/9//3//e/93/3v+e/5//n//f/9//3v/c3xjMjr/e/9z/3//d/9z/3v5VhI+/3//f/9//3tdY24l/3v/d/9//3saY885/3//e/9zd0J2Pv93dUrwOf97/3//e3ZCPFv/e957nXdMKcoYyhTrGNIxuk5/Y5hC32//d/93/3uda0ol/3//e/9/2VLXUt5z/3/fc3xrrTGdb/97/3vTMd9z/3f/c1Y+PldfW/Qt9C37Tv93/3//e79z/3//f1xj8zEVMtxGuUL/e/9//3//f/9//3//f/9//3//f/9//3//f/9//3//f/9//3//f/9//3//f/9//3v/f/9//3//f/9//3//f/9//3//f/9//3//f/9//3//f/9//3//f/9//3//f/9//3//f/9//38AAP9//3//f/9//3//f/9//3//f/9//3//f/9//3//f/9//3//f/9//3//f/9//3//f/9//3//f/9//3//f/9//3/+f/9//3//f/97/3u/czM+/3v/f/9//3//f/9//3//f/97/3v/e/9//3//f/97/3f/e/93Xl9VOv9v/3f/e/97/3f/e/978TU6X/9//3f/d79vNDr/c/97v3Pfd/9/lVZ0Tv9//3McU1Y2/3f/e68xtlL/e/932k7ZTv9733veezRG33v/f15nmEqxKbEp0i13Qv93/3f/d/93GVvvNf9/33M8WzE6/3u/c/97/3d7axE+/3f/e1dG107fb/93v2fTKZ9jFjJXPm8h/3ffc/9//3//f993/3/fb3g+0yE1Mv9z/3v/e/9//3//f/9//3//f/9//3//f/9//3//f/9/3nv/f/9//3//f/9//3//f757/n//f/9//3//f/9//3//f/9//3//f/9//3//f/9//3//f/9//3//f/9//3//f/9//3//fwAA/3//f/9//3//f/9//3//f/9//3//f/9//3//f/9//3//f/9//3//f/9//3//f/9//3//f/9//3//f/9//3//f/9/3nv/f/9/33f/f/97Ejr/e/97/3//e/9//3//f/9//3v/e/9/33efcxtjuVZ2RhQ2eEJ4QpEhuUr7Un9n/3f/e99z/3e/b68tnmv/e/97/3fzMb9rn2v/f/9/vnvef881/3f/d9tKVjb/c/9733eOLZ5r/3vaTtpO33P/f99//3//f/9733P/f/9332/zMW8hVj7/d99z/3//d1RGt1L/e79v8TX/d/9//3v/f/97GV+vMf97XWN2Rv93/3P/d79r9C14PvxS+1b/e/9733/ff/9//3//e/97/28dT7Eh32/fd/97/3//f/9//3//f/9//3//f/9//3//f/9//3//f/9//3//f/9//3//f/9//3//f/9//3//f/9//3//f/9//3//f/9//3//f/9//3//f/9//3//f/9//3//f/9//3//f/9/AAD/f/9//3//f/9//3//f/9//3//f/9//3//f/9//3//f/9//3//f/9//3//f/9//3//f/9//3//f/9//3//f/9//3//f/9//3//e/9/v3P6WrhS/3v/e/97/3u+c/9//3/fc/xa0jUtIQsdjy3zOTVCmUq6SplG0y0VNhU6TiFOITQ+XGPfc/9/+VozPv93/3v/c5hGPVv/e/97/3//f/9/t1Y0Pv9vf19WNv93/3v/eztjEjrfbxxTNTr/e/9//3//f/9//3//e/97/3vfc59nFDYUOm8hf2f/d/9//3vyNX1j/3vRMX5n/3vfd/9//3/fexpfzzH/ezQ6n2u/a/93328+W7IpNTr/d993/3/ff/9//3/ff/9//3f/d/9vEy7QLd9zv3P/f993/3//e/9//3//f/9//3//f/9//3//f/9//3//f/9//3//f/9//3//f/9//3//f/9//3//f/9//3//f/9//3//f/9//3//f/9//3//f/9//3//f/9//3//f/9//38AAP9//3//f/9//3//f/9//3//f/9//3//f/9//3//f/9//3//f/9//3//f/9//3//f/9//3//f/9//3//f/9//3//f/9//3//f/9//3//e1xnlkr/e/9//3eeb/9/MkJtKWcILR1WRj1n/3v/f/9//3v/d/93/3vaSj1b/3f/d79v2VaOKTM+fmv/f1RCG1f/c/932Uq4Sv93/3//f/9//3//f/E1PFf/cxUyPVf/e/97/3+3TjU632vSLf93/3//f/9//3//f/97/3//e/97v28TNv9zPV9vJXhK/3vfd15j0C3/d9pSuU7/e/9//3v/f/9//3/3WnRGFDrbTv97/3f/e99zuU6xMXVK/3//f/9//3/+f/9//3//e/97/3dVOrhKjinfc/97/3//f/9//3//f/9//3//f/9//3//f/9//3//f/9//3//f/9//3//f/9//3//f/9//3//f/9//3//f/9//3//f/9//3//f/9//3//f/9//3//f/9//3//f/9//3//fwAA/3//f/9//3//f/9//3//f/9//3//f/9//3//f/9//3//f/9//3//f/9//3//f/9//3//f/9//3//f/9//3//f/9//3//f/9//3//f/9/33PRNf93/3OfazM+IwCmFDJCnmv/d/9//3//f/97/3v/f/93/3P/d5dGdUL/e/97/3v/d31rt1KvMZZO/3uwLf9z/3OfYxM2/3f/e/9//n//f/9/nmvzMd9rmD6YQv97/3//f55rNDb7TrElv2//f/9//3//f/9//3v/e/9//3v/d/M1n2f/e39nsjGyMf97/3s7W48l/3P0Nf97vm//f997/3//f/9/1lLzNdMt/3f/c/9333P/ezRCEj7fe/9//3/+f/9/3X//f/97/3//d7dKuE6eZ44p33Pfc/9/33v/f/9//3//f/9//3//f/9//3//f/9//3//f/9//3//f/9//3//f/9//3//f/9//3//f/9//3//f/9//3//f/9//3//f/9//3//f/9//3//f/9//3//f/9/AAD/f/9//3//f/9//3//f/9//3//f/9//3//f/9//3//f/9//3//f/9//3//f/9//3//f/9//3//f/9//3//f/9//3//f/9//3//f/9//3//exM6/3uxKYgIyRBURv9//3//e/97/3//f/9//3//f/97/3//d/97XF90Qv97/3//f/9//3//fxpfbSmXSr9rFDbfa/9vEzL/c/9//3//f95//3//fzxb8y1eW1U6/3v/e993/3vfa/Mt8zFdX/9//3//f/9//3//f/9//3//f/97l064Tv9733f/f3dG0jWfa/932EYdV5Epfmf/f/9/33v/f753/3//f9lSsi26Tv97/3v/f/9/v3OuMVNKnXP/f/9//n/+f/9//3//f/97+VL6Uv97G1uOKb9z/3v/f/9//3//f/9//3//f/9//3//f/9//3//f/9//3//f/9//3//f/9//3//f/9//3//f/9//3//f/9//3//f/9//3//f/9//3//f/9//3//f/9//3//f/9//38AAP9//3//f/9//3//f/9//3//f/9//3//f/9//3//f/9//3//f/9//3//f/9//3//f/9//3//f/9//3//f/9//3//f/97/3//f/9//3//f/9/FDrzMesMDBX6Uv9733v/f/9//3/de9173Xv+f/9//3//e/93/3f/c+81/3/ed/9/nXP/f75z/3+/czM+FDb7UtpK32sUMr9r/3f/f/9//n//f993/3eXQvMxuEq/b/9733f/e/93HFPzLbdK33f/f/5//3//f/9//3//f/9//399a/E5/3v/f/97/3f6VrAt/2v/a9Ip205VQv9333f/f/9//3/9e/9/33f7Vm8h/3v/f/9//3//expfjS3ed/9//n/+f/5//3//f/9//3c7XxM633P/d9lSEjr/e993/3//f/9//3//f/9//3//f/9//3//f/9//3//f/9//3//f/9//3//f/9//3//f/9//3//f/9//3//f/9//3//f/9//3//f/9//3//f/9//3//f/9//3//fwAA/3//f/9//3//f/9//3//f/9//3//f/9//3//f/9//3//f/9//3//f/9//3//f/9//3//f/9//3//f/9//3//f/9//3v/f/9//3//f/9//3t2RgwV6wwMEf93/3v/f997/3//f/9//n//f/5//3//f/97/3v/f/978DX/e/9//3//f/9/33v/f/9/33PSLdpKeD5/W5hCXVv/e/9//3/+f/9//3//d/93EzYTNhlb/3//f/97/3P/c5c+Ezb/f/9//3//f/9//3//f/9//3//e1tnU0L/d/9//3vfc/9/lkrQJf9r/3cUNpEp33f/f/97/3//f/9//3v/f/930zF3Rv9/3nved/9//3uda/9//3//f/9//3//f/9//3//e31nsC3/d/93/3u3ThE6/3//e/9//3//f/9//3//f/9//3//f/9//3//f/9//3//f/9//3//f/9//3//f/9//3//f/9//3//f/9//3//f/9//3//f/9//3//f/9//3//f/9//3//f/9/AAD/f/9//3//f/9//3//f/9//3//f/9//3//f/9//3//f/9//3//f/9//3//f/9//3//f/9//3//f/9//3//f/9//3//f/9//3//f/9//3//e/pSPVu6Sp9n/3P/e/9//3//f/9//3//f95//n//f/9//3v/f/97/38SOn1r33v/f99//3//f793/3/fc99vbx13OttGmELZSv93/3//f/5/3n//f/97/3P/d44ldEbfd/97/3f/c/9zXVvyMd9z/3//f/9//3//f/9//3//f/9/33fPNZxr/3v/f/9/vXP/e7dCEyr/c79rLx0dW/9//3//f917/3//f993/38dW28p33v/f/9/vnP/e/97/3v/e/9//3//f/9//3//f/9333MTNv93/3f/e79vdUrXVt97/3//f/9//3//f/9//3//f/9//3//f/9//3//f/9//3//f/9//3//f/9//3//f/9//3//f/9//3//f/9//3//f/9//3//f/9//3//f/9//3//f/9//38AAP9//3//f/9//3//f/9//3//f/9//3//f/9//3//f/9//3//f/9//3//f/9//3//f/9//3//f/9//3//f/9//3//f/9//3//f/9//3//f/97+lbaTv9732//e/9/33v/f/9//3//f/9//3//f/9//3//f/9//3v/e5dO2Fbfe/9//3/ff/9//3//f/93/3d/Y1c29C14PhU2/3f/f/9//n//f/9//3/fc/97XGNMJb5z/3//e/93/3f/cxM2Ejr/f/9//3//f/9//3//f/9//3//f5VKWmPfd/97/3v/f/97/3N1OpVC/3e6TvQ5/3//f/9//3//f/9//3//e/97VkoxRv9//3//f/97/3v/f/97/3//f/9//3//f/9//3//e1U+Xl//e99z/3//e9A1OmP/f/9//3//f/9//3//f/9//3//f/9//3//f/9//3//f/9//3//f/9//3//f/9//3//f/9//3//f/9//3//f/9//3//f/9//3//f/9//3//f/9//3//fwAA/3//f/9//3//f/9//3//f/9//3//f/9//3//f/9//3//f/9//3//f/9//3//f/9//3//f/9//3//f/9//3//f/9//3//f/9//3//f/9//3+3Uhpb/3v/e/9//3//f/9//3//f/9//3//f/9//3//f/9//3//f/97O2M0Qv97/3//f/9//3//f/17/nv/d/9320o4Njk+1S1/Z/97/3//f/5//3//f/9//3/fd3VKEj6+c/9733P/d/93uEpOIZ9r/3v/f/9//3//f/9//3//f/97GVszPv9//3v/f/9//3//d/930DE7X993jy1cZ/9//3//f/9//3//f/9//3//f957/n//f/9//3//f/9//3//f/9//3//f/9//3//f/9/eEY9W/9z/3v/f/97nXOwOZ5z/3//f/9/3Hf/f/9//3//f/9//3//f/9//3//f/9//3//f/9//3//f/9//3//f/9//3//f/9//3//f/9//3//f/9//3//f/9//3//f/9//3//f/9/AAD/f/9//3//f/9//3//f/9//3//f/9//3//f/9//3//f/9//3//f/9//3//f/9//3//f/9//3//f/9//3//f/9//3//f/9//3//f/9//3//f9ha+Vr/f/9//3//f/9//3//f/9//3//f/9//3//f/9//3//f/9//3+dbzM+/3//e/9//3//f/5//X/9e/97/3f/b91OW0LWMR1b33f/f/57/3//f/9//3//f/9/XWeOLf97/3v/d/93/3d/Y5ElFTr/f/97/3v/f/9//3//f/9//39cZxM+/3//f/9//3//f/9//3+/c44tv3NcZ/E5/3//f/9//3//f/9//3//f/9//3//f/9//3//f/9//3//f/9//3//f/9//3//f/9//3/aTtpO/3v/e/5//3//f9lad07/e/97/n//f/9//3//f/9//3//f/9//3//f/9//3//f/9//3//f/9//3//f/9//3//f/9//3//f/9//3//f/9//3//f/9//3//f/9//3//f/9//38AAP9//3//f/9//3//f/9//3//f/9//3//f/9//3//f/9//3//f/9//3//f/9//3//f/9//3//f/9//3//f/9//3//f/9//3//f/9//3//f/9/2Fb5Wt97/3//f/9//3//f/9//3//f/9//3//f/9//3/+f/9//3//f993Mz6/c/97/3//f/9//n/9f/5//3v/e/9333MYOnlG0y3/e99z/3/+f/9//3//f997/3//f/E5MT7/e/97/3P/e/97FTaxLVxn/3//e/9//3//f/9//3//f99z8jnfc/97/3/+e/9//3++c/97v3PwOf97/3v/e/9//3//f/9//3//f/9//3//f/9//3//f/9//3//f/9//3//f/9//3//f/9//3//f/xWVz7/d/97/Xf/f/9/33s0Rjtn/3/+e/5//3//f/9//3//f/9//3//f/9//3//f/9//3//f/9//3//f/9//3//f/9//3//f/9//3//f/9//3//f/9//3//f/9//3//f/9//3//fwAA/3//f/9//3//f/9//3//f/9//3//f/9//3//f/9//3//f/9//3//f/9//3//f/9//3//f/9//3//f/9//3//f/9//3//f/9//3//f/9//3/YVvle33v/f/9//3//f/9//3//f/9//3//f/9//3//f/9//3//f/9//38zPn9r/3v/f/9//3/+f/9//3//f/97/3vfc19j9TXTMTxb/3v/d/9//3//f/9//3//f/9/XGcpHZ1v/3//d/9/33P8Vk4h8Tn/e/9//3//f/9//3/fe/9//3tURjtf/3//f/9//3//e/9//3/fd1tnM0L/f993/3//f/9//3//f/9//3//f/9//3//f/9//3//f/9//3//f/9//3//f/9//3//f/9/X2PzMf97/3v/e/9//3//f35vVEb/f/9//3/+f/9//3//f/9//3//f/9//3//f/9//3//f/9//3//f/9//3//f/9//3//f/9//3//f/9//3//f/9//3//f/9//3//f/9//3//f/9/AAD/f/9//3//f/9//3//f/9//3//f/9//3//f/9//3//f/9//3//f/9//3//f/9//3//f/9//3//f/9//3//f/9//3//f/9//3//f/9//3//f5ZOOmPfe/9/33//f/9//3//f/9//3//f/9//3//f/9//3//f/57/3//e3ZK+lr/f/9//3//f/9//3//f/9//3//e/97/3uYSrEt8zGfZ/97/3//f/9//3//f/9/33v/fxA+7zned/9//3f/e/930TGOLb5z/3//f/9//3//f/9//3v/f9hSlkr/e/9//3//f/9/33f/f/9/33d0SrdS/3//e/9//3//f/9//3//f/9//3//f/9//3//f/9//3//f/9//3//f/9//3//f/9//3+/a/Mx/3f/f/57/3/fe/9//3+3Uhhf/3//f/9//3//f/9//3//f/9//3//f/9//3//f/9//3//f/9//3//f/9//3//f/9//3//f/9//3//f/9//3//f/9//3//f/9//3//f/9//38AAP9//3//f/9//3//f/9//3//f/9//3//f/9//3//f/9//3//f/9//3//f/9//3//f/9//3//f/9//3//f/9//3//f/9//3//f/9//3//f/9/VEZ8a/9//3//f/9//3//f/9//3//f/9//3//f/9//3//f/9//3//e/9/+VqXSv97/3//f/9//3//f/9//3//f/9//3/fc99zEzaQJZlC/3f/f/9//3++e/9//3/fe/9/fG+MLf93/3v/f/9//3+fbztj/3v/e/9//3/ef/9//3//f/97fWcSOv9//3v/f/9//3//f/97/3//f/9/0DX/f/9//3//f/9//3//f/9//3//f/9//3//f/9//3//f/9//3//f/9//3//f/9//3//f/97NTp9Z/9//3//f/9//3//f993EDr/e/9//3/fe/9//3//f/9//3//f/9//3//f/9//3//f/9//3//f/9//3//f/9//3//f/9//3//f/9//3//f/9//3//f/9//3//f/9//3//fwAA/3//f/9//3//f/9//3//f/9//3//f/9//3//f/9//3//f/9//3//f/9//3//f/9//3//f/9//3//f/9//3//f/9//3//f/9//3//f/9//3/xOb93/3//f/9//3//f/9//3//f/9//3//f/9//3//f/9//3//f/9//3+ea/I1/3v/f/9//3//f/9//3//f/9//3/+e/97/3tcX28dNzafY/9//3//f/9//3//f/9/3nv/f5tv/3//f/9//39+b/9//3//f/9//3//f/9//3//f/9//3vfc/E1vm//f/97/3//f/9//3vfd/9//3u2UtdW/3v/f/9//3//f/9//3//f/9//3//f/9//3//f/9//3//f/9//3//f/9//3//f/9//3e4StdO/3//f/9//3//f993/390Shlf/3//f713/3//f/9//3//f/9//3//f/9//3//f/9//3//f/9//3//f/9//3//f/9//3//f/9//3//f/9//3//f/9//3//f/9//3//f/9/AAD/f/9//3//f/9//3//f/9//3//f/9//3//f/9//3//f/9//3//f/9//3//f/9//3//f/9//3//f/9//3//f/9//3//f/9//3//f/9//3//f9A1/3v/f/9//3//f/9//3//f/9//3//f/9//3//f/9//3//f/9//3//f/93sTH/d/9//3//f/9//3//f/9//3/+f/5//3//e99v9DHVKXlC/3//f/9//3//f957/3/+f/9//3//e/9/33v/e/9//3v/f/97/3//f/9//3//f/9//3//e/97Ejp9Z/9/33v/f/9//3//f/9/33f/f/9/M0L/f/9//3//f/9//3//f/9//3//f/9//3//f/9//3//f/9//3//f/9//3//f/9//3//d9lOdUb/f/9//3//f/9//3/fd/9/MkLed/9//3//f/9//3//f/9//3//f/9//3//f/9//3//f/9//3//f/9//3//f/9//3//f/9//3//f/9//3//f/9//3//f/9//3//f/9//38AAP9//3//f/9//3//f/9//3//f/9//3//f/9//3//f/9//3//f/9//3//f/9//3//f/9//3//f/9//3//f/9//3/ee/9//3/ee/9//3+ec75zET7/f/9//3//f/9//3//f/9//3//f/9//3//f/9//3//f/5//3//e/97/380Plxj/nf/f/9//3//f/9/33//f91//n/8e/9//3e/Zw8R1S2/c/9//3//f/9//3/de/9//3//f/9//3//f/9//3//f/9//3//f/9//3//f/9//3//f/93/3t1RrdO/3//e/9//3v/f/9//3v/f/9/vnMZXxlf/3//f/9//3//f/5//3//f/9//3//f/9//3//f/9//3//f/9//3//f/9//3//f/93+lZ1Rv9//3//f/9//3//e/9//38zQt93/3/fe/9//3//f/9//3//f/9//3//f/9//3//f/9//3//f/9//3//f/9//3//f/9//3//f/9//3//f/9//3//f/9//3//f/9//3//fwAA/3//f/9//3//f/9//3//f/9//3//f/9//3//f/9//3//f/9//3//f/9//3//f/9//3//f/9//3//f/9//3//f/9//3//f/9//3//e/9/+V51Tv9//3//f/9//3//f/9//3//f/9//3//f/9//3//f/9//n//f/97/3//e5hO+lr/e/9//3//f/9//3//f/9//n/9f/5//3//e/9zNzazKTxjvnf/f/9/3nv/f/9//3//f/9//3//f/9//3//f/9//3//f/9//3//f/9//3//f/9//3v/f9hSdEb/e/9//3//f/9//3//e/9//3//f71vlU7/d/9//3//f/9//3//f/9//3//f/9//3//f/9//3//f/9//3//f/9//3//f/9//3s7X1RG33f/f/9//3//f/9//3//f/paO2P/f/9//3//f/9//3//f/9//3//f/9//3//f/9//3//f/9//3//f/9//3//f/9//3//f/9//3//f/9//3//f/9//3//f/9//3//f/9/AAD/f/9//3//f/9//3//f/9//3//f/9//3//f/9//3//f/9//3//f/9//3//f/9//3//f/9//3//f/9//3//f/9//3//f/9//3//f793/38zRvla/3//f/9//3//f/9//3//f/9//3//f/9//3//f/9//3//f/9//3//e/9/+1p2Sv97/3//e/9//3//f99//3/+f/1//X//f/93/3s+W7ItPWf/f/9//3/de/9//3/+f/9//3//f/9//3//f/9//3//f/9//3//f/9//3//f/9//3v/e/93nmfxNf97/3v/f/9//3//f/9//3v/f/9//39TRp1v/3//f/9//3//f/9//3//f/9//3//f/9//3//f/9//3//f/9//3//f/9//3//d79rEjqeb/9//3//f/9//3//f993/3tURv9//3//f/9//3//f/9//3//f/9//3//f/9//3//f/9//3//f/9//3//f/9//3//f/9//3//f/9//3//f/9//3//f/9//3//f/9//38AAP9//3//f/9//3//f/9//3//f/9//3//f/9//3//f/9//3//f/9//3//f/9//3//f/9//3//f/9//3//f/9//3//f/9//3//f/9//3v/e681nnP/f/9//3//f/9//3/+f/9//3//f/9//3//f/9//3//f/9//3//f/9//3ufa/I5/3//f/9//3//f/9//3//f/9//n//f/57/3//e/93NT5/b/9//3//f/9//nv/f/9//3//f/9//3//f/9//3//f/9//3//f/9//3//f/9//3//f/97/3v/d/E1nmv/f/9//3//f/9//3//f/9//3//f/daW2f/f/97/3//f/9//3//f/9//3//f/9//3//f/9//3//f/9//3//f/9//3//f/97/3czPhtj/3//f/9//3//f/9//3v/fzRCv3P/f/5//3//f/9//3//f/9//3//f/9//3//f/9//3//f/9//3//f/9//3//f/9//3//f/9//3//f/9//3//f/9//3//f/9//3//fwAA/3//f/9//3//f/9//3//f/9//3//f/9//3//f/9//3//f/9//3//f/9//3//f/9//3//f/9//3//f/9//3//f/9//3//f/9//3//f3VKzzX/e/9//3v/f/9//3//f/9//3//f/9//3//f/9//3//f/5//3//f/9//3v/e99z0TH/e/9//3//f/9//3//f/9//3//f/5/3nv/f/97/3sbW5dO/3/fd953/3/+f/5//3//f/9//3//f/9//3//f/9//3//f/9//3/+f/9//3//f/9//3v/e/97VUL5Vv9//3//f/9//3//f/9//3//e/9/e2fXVv9//3//f/9//3//f/9//3//f/9//3//f/9//3//f/9//3//f/9//3//f/9//3f/e1RCuFb/f/9//3//f/57/3/fd/9/mFJcZ/9//3//f/9//3//f/9//3//f/9//3//f/9//3//f/9//3//f/9//3//f/9//3//f/9//3//f/9//3//f/9//3//f/9//3//f/9/AAD/f/9//3//f/9//3//f/9//3//f/9//3//f/9//3//f/9//3//f/9//3//f/9//3//f/9//3//f/9//3//f/9//3//f/9//3//f55zKyUzRv9//3//f/9//3//f/9//3//f/9//3//f/9//3//f/9//3//f/9//3//f/97/3vyOb93/3//f/9//3//f/9//3//f/9//3/fe/9/33v/f7930TXfd/9/3nf/f/5//3//f/9//3//f/9//3//f/9//3//f/9//3//f/9//3//f/9//3//e/9//3c7X1RC/3//f/9//3//f/9//3//f/9//3/ed1JC/3v/f/9//3//f/9//3//f/9//3//f/9//3//f/9//3//f/9//3//f/9//3//e/972FJWSv9//3//f/5//3//f/9//3t+a9hW/3/+f/9//3//f/9//3//f/9//3//f/9//3//f/9//3//f/9//3//f/9//3//f/9//3//f/9//3//f/9//3//f/9//3//f/9//38AAP9//3//f/9//3//f/9//3//f/9//3//f/9//3//f/9//3//f/9//3//f/9//3//f/9//3//f/9//3//f/9//3//f/9//3//f/9/+FqnFDtj/3//f/9//3//f/9//n//f/9//3//f/9//3//f/9//3//f/9//3//f/9//3v/e3ZGO2f/f/9//3//f/9//3//f/9//3//f/9//3//f/9//380Qn5r/3v/f/57/3/+e/9//3//f/9//3//f/9//n//f/9//3//f/9//n//f/9//3//f/9//3v/d79v8jnfd/9//3//f/9//3//f/9//3//f/97ED7ed/9//3//f/9//3//f/9//3//f/9//3//f/9//3//f/9//3//f/9//3//f/97/3cbXxRC33//f/5//n/+f/9//3v/e793dUr+e/5//3//f/9//3//f/9//3//f/9//3//f/9//3//f/9//3//f/9//3//f/9//3//f/9//3//f/9//3//f/9//3//f/9//3//fwAA/3//f/9//3//f/9//3//f/9//3//f/9//3//f/9//3//f/9//3//f/9//3//f/9//3//f/9//3//f/9//3//f/9//3//f/9//39TRgkd/3//f/9//3//f/9//3//f/9//3//f/9//3//f/9//3//f/9//n//f/9//3//e/9/uFIaY997/3//f/9//3//f/9//3/fe/9//3//f/9//3//extfuE7fc/97/3//f/9//3//f/9//3//f/9//3//f/9//3//f/9//3//f/9//3//f/9//3//e/93/3vRMb9v/3//f/9//3//f/9//3//f/97/38ROv97/3//f/9//3//f/9//3//f/9//3//f/9//3//f/9//3//f/9//3//f/9//3/fc35r8jn/f/9//3/9f/9/3nv/f/9//3sTQv9//3//f/9//3//f/9//3//f/9//3//f/9//3//f/9//3//f/9//3//f/9//3//f/9//3//f/9//3//f/9//3//f/9//3//f/9/AAD/f/9//3//f/9//3//f/9//3//f/9//3/+f/9//3//f/9//3//f/9/3nv/e/9//3//f/9//3//e/57/3//f/9/33v/f/9/v3f/f9A58T3/f/9//3//f/9//3//f/9//3//f/9//3//f/9//3//f/9/3Xv/f/9//3//f/9/3ns6a5ZO33f/f/9/33v/f/9//3//f/9//3//f/9//3//f/9/33PQMf97/3v/e/97/3//f/9//3//f/9//3//f/9//3//f/9//3//f/9//3//f/9//3//f993/3//d1VC+lL/e/97/3//f/9//3//f/9//3//e3VG/3f/f/97/3//f/9//3//f/9//3//f/9//3//f/9//3//f/9//3//f/9//3//e/9733PxNZ5v/3v/e/9//n//f/9//3/fe7ZSvm//f/9//3//f/9//3//f/9//3//f/9//3//f/9//3//f/9//3//f/9//3//f/9//3//f/9//3//f/9//3//f/9//3//f/9//38AAP9//3//f/9//3//f/9//3//f5tz/3//f/9//3//f/9//3//f/9//3//f/9//3//f/97/3//f/9//3//f/9/33f/f993/3//fztnpxD5Xv9//3//f/9//3//f/9//3//f/9//3//f/9//3//f/9//3//f/9//3/+f/9//3/+f5xz8Tn/e/9//3//f/9//3//f/9//3//f/9//3//f/9//3//ezM+v3P/e/9//3v/f/9//3//f/9//3//f/9//3//f/9//3//f/9//3//f/9//3//f/9//3//f/9/uEq4Sv97/3//f/9//3//f/9//3//f/9/VUL/d/97/3//f/9//3//f/9//3//f/9//3//f/9//3//f/9//3//f/9//3//f/9//3v/fxE2fGP/d/9//3//f/9//3//f/9/+Fp8Z/97/3//f/9//3//f/9//3//f/9//3//f/9//3//f/9//3//f/9//3//f/9//3//f/9//3//f/9//3//f/9//3//f/9//3//fwAA/3//f/9//3//f/9//3//f917/3//f/9//3//f753/3v/f/9//3v/e99333ffd/97/3v/f/9//3//f/9//3v/f99z/3vfc/93lkqOLf97/3//e/9//3//f/9//3//f/9//3//f/9//3//f/9/3nvee997/3//f/9//3//f/9//3+OLf9/v3P/f/9//3/fe/9//3//f/9//3//f/9//3//f/9/t1L5Wv9//3v/f/9//3//f/9//3//f/9//3//f/9//3//f/9//3/+f/9//n//f/5//3//f/97/3tbXzM6/3v/e/9//3//f/9//3//f/9//391Rt93/3//f/9//n//f/9//3//f/9//3//f/9//3//f/9//3//f/9//3//f/9//3//e/97VEK3Tv93/3v/f/9//3/ef/9//398a9dS/3v/f/9//3//f/9//3//f/9//3//f/9//3//f/9//3//f/9//3//f/9//3//f/9//3//f/9//3//f/9//3//f/9//3//f/9/AAD/f/9//3//f/9//3//f/9//3//f957/3//f/9//387Y9A1sDGQMW4pbilOKW8tby2wMbAx0jk0QpdO2VY8Y59rv2//c/97n2vqFP97/3v/d/9//3//f/9//3//f/9//3//f/9//3//e/97/3//f/9//3//f/9//3//f/97/3v/ezQ+n2v/e/9//3//f/9//3//f/9//3//f/9//3//f/9//387Y3VK/3//f/9//3//f/9//3//f/9//3//f/9//3//f/9//3//f/9//n/+f/5//3//f/9/33v/f75vETa+b/9//3//f/9//3//f/9//3//f1RG/3v/e/9//3//f/5//3//f/9//3//f/9//3//f/9//3//f/9//3//f/9//3//f/97/3/YUjM+/3f/f/9//3//f/9//3//f753dUr/e/9//3//f/9//3//f/9//3//f/9//3//f/9//3//f/9//3//f/9//3//f/9//3//f/9//3//f/9//3//f/9//3//f/9//38AAP9//3//f/9//3//f/9//3//f957/3//f5xvtlLoGBE6fGeeb99z/3v/d/93v3O/c75vnW9bZxpftlJURvE58TXRLbApjyUsGdEtND76Vp5r33Pfd993/3v/e/9//3//f/93/3v/e/97/3v/e/97/3v/e/93/3f/d99z/3f/e/97uE6XSv93/3v/e/9//3//f/9//3//f/9//3//f/9//3//e79zET7/f/9//3//f/9//3//f/9//3//f/9//3//f/9//3//f/9//3//f/5//3/+f/9//3//e/9//3sSOltj/3v/f/9//3/+f/9//3//f/9/VEbfd/9//3//f/5//n/+f/5//n//f/5//n/+f/9//n/+f/5//3/+f/5//n//f/9//3//d31rzzH/d/9//3//f/9//n//f/9//3tTQv9//3v/f/9//3//f/9//3//f/9//3//f/9//3//f/9//3//f/9//3//f/9//3//f/9//3//f/9//3//f/9//3//f/9//3//fwAA/3//f/9//3//f/9//3//f/9//3+9c993Ej4yPv9//3v/d/97/3//f/9//3//f/9//3v/e/97/3v/f/9//3//e79r/3ewKVZCVT5WQlVCbiVuJW4psC3xNTM+dUa3UthSnmeea/93/3v/e/97/3v/d/97/3v/e/97/3v/d/93/3d+ZxQ6/3v/e/9//3v/f/9//3//f/9//3//f/9//3//f/97/3szQt93/3//f/9//3//f/9//3//f/9//3//f/9//3//f/9//3//f/9//3//f/9//3//f/97/3//e9hSt07/f/9//3//f/9//3//f/9//39TRv97/3//f/9//3/+f/9//3//f/9//3//f/9//3//f/9//3//f/9//3//f/9//3//f993/3fxOXxn/3//f/9//3//f/9//3//f3RK/3//f/9//3//f/9//3//f/9//3//f/9//3//f/9//3//f/9//3//f/9//3//f/9//3//f/9//3//f/9//3//f/9//3//f/9/AAD/f/9//3//f/9//3//f/9//3//e/9/OmMzQv97v2//e/97/3//e/97/nf/e/97/3//e/9//3v/d/97/3//e/93/3NNIbhK/3vfc/9733P/e/9333Oea1xj+Va3TlVGVEavLa8tbSWOJa8tEjpUQrdKlkr5Vjtfnmu/b/93/3f/d11fVj7fb/9z/3f/e993/3//e/9//3v/f/9//3//e/9//3f/f1RCfWv/f/9//3//f/9//3//f/9//3//f/9//3//f/9//3//f/9//3//f/9//3//f/9//3//e/97fmcTOv97/3//f/9//3//f/9//3//e1RG33f/f/9//3/+f/9//3//f/9//3//f/9//3//f/9//3//f/9//3//f/9//3//f/9/33f/e1RCt07/e/9//3//f/9//3//f/9/dUrfc/9//3//f/9//3//f/9//3//f/9//3//f/9//3//f/9//3//f/9//3//f/9//3//f/9//3//f/9//3//f/9//3//f/9//38AAP9//3//f/9//3//f/9//3//f/9//3//exI6VELfb/97/3v/e/9//3v/f/97/3//e/97/3//f/97/3//f75zGVsKGTtf/3t+Z/9//3v/d/97/3//f/9//3//f/9//3//e/9//3v/e99zvm9cYxpb+Fa3TpVKMz6vLY4pjSmOKY4lFDaQJXdGuE4aV31nfGe+c/9//3v/f/9//3//f/9//3v/e/97l0o7X/9//3v/f/9//3//f/9//3//f/9//3//f/9//3//f/9//3//f/9//3//f/97/3//e/97/3P/d7At/3v/e/9//3//f/9//3//f/97VEL/d/97/3//f/9//3//f/9//3//f/9//3//f/9//3//f/9//3//f/9//3//f/9//3//f/972FISOv9//3v/f/9//3//f/9//3+3Unxr/3//f/9//3//f/9//3//f/9//3//f/9//3//f/9//3//f/9//3//f/9//3//f/9//3//f/9//3//f/9//3//f/9//3//fwAA/3//f/9//3//f/9//3//f/9//3/fd/9//3sZVxI6VULfd/97/3v/f/97/3//f/9//3v/e/97/3//extf8jltKd97/3v/e/9//3//f/9//3//f/9//3//f/9//3//f/9//3v/f/97/3//e/9//3v/f/97/3//f/9//3v/e79zv3N+YxQ2VT6XRnVC0DGNKY0pCR1LJY0t8TlTQpVKt07YUn5jXV88W35jv2/fc/97/3//e/9//3//f/97/3v/e/97/3v/f/97/3//e/9//3v/f/97/nP/e/97/nP/e/9zUz4aV/93/3v/f/97/3v/e/97/3szOv93/3f/e/9//3//f/9//3//f/9//3//f/9//3//f/9//3//f/9//3//f/9//3//f753/38ZWzM+/3v/e/9//3//f/9//3/fdxpfOmPee/5//3//f/9//3//f/9//3//f/9//3//f/9//3//f/9//3//f/9//3//f/9//3//f/9//3//f/9//3//f/9//3//f/9/AAD/f/9//3//f/9//3//f/9//3//f/9//3//f/9znms7X7AxFD76Wp9v/3//f/9//3v/f/97f2t3SpAxkDEbX/9//3//f/9//3//f/9//3//f/9//3//f/9//3//f/9//3//f/9//3//f/9//3//f/9//3//f/9//3//f/9//3//e/932k77Vv9z/3v/e/9//3//f/93vnN7Zxlftk51RjM+0S2xKbAlTR0TNvI1VEITPpZKlk7YVvlaXGN9Z79vv2//e/93/3v/e/9//3v/f/97/3//d/97/3v/d/93/3sZU3ZC/3f/e/97/3vfc/97/3P/czQ6/3v/d/97/3//f/9//3//f/9//3//f/9//3//f/9//3//f/9//3//f/9//3//f/9//3v/f1xj8TXfc/93/3//f/9//3//f/9/fWfXVv9//3//f/5//n/ef/9//n//f/9//3//f/9//3//f/9//3//f/9//3//f/9//3//f/9//3//f/9//3//f/9//3//f/9//38AAP9//3//f/9//3//f/9//3//e/9//3//e993/3//e99z33dcZ1RGji0LIUwlji3xOUwlTCVuLXVKXGffd99333v/f/9//3//f/9//3//f/9//3//f/9//3//f/9//3//f/9//3//f/9//3//f/9//3//f/9//3//f/9//3//f/9//3c8W1VC/3f/d/97/3f/e993/3v/e/9//3//f/9//3v/d/9332+XRp9nPF87X/pWt063TnVGM0LxNdAxjymPKW8lkCmQKdMx9Dk2QldCd0aaTttS/FYeWx5bn2efa19f0in/c/9v/3f/e/97/3f/d99vl0L/c99v/3f/e/97/3//f/5//n/+f/5//3/+f/9//n//f/5//n/+f/5//nv/f/9//3//f/97/3s0PthO/3v/e/9//3//e/97/3/fc7dO33v/f/9//3//f/9//3//f/9//3//f/9//3//f/9//3//f/9//3//f/9//3//f/9//3//f/9//3//f/9//3//f/9//3//fwAA/3//f/9//3//f/9//3//f/9//3//f/9//3v/e/9//3v/f/9//3//f/97vnN8b1tnvXO9c997/3//f/9//3//f/9//3//f/9//3//f/9//3//f/9//3//f/9//3//f/9//3//f/9//3//f/9//3//f/9//3//f/9//3//f/9//3//f79vNEL/e/9//3//f/9//3//f/9//3//f/9//3//e99v/3PfbzQ6/3v/d/9//3v/e/97/3v/e/9//3v/f/97/3e/c59vX2c+Y/xa21a6TldCV0I2PtMxszGRKZElcCWQIfMt8i1NHY8p0C0SNjM22U7RKRtT2U5dX1xjfWu+c/97/3f/e/97/3//e/9//3//f/9//3//f/9//3//f/9//3++d/9//3v/d5dG2U7fc/9//3v/f/9733f/e/9zVUL/f/9//3//f/9//3//f/9//3//f/9//3//f/9//3//f/9//3//f/9//3//f/9//3//f/9//3//f/9//3//f/9//3//f/9/AAD/f/9//3//f/9//3//f/9//3/ef/9//3//f/9//3//f/57/n/+f/9//3//f/9//3//f/9//n//f/9//3/+f/57/3//f/9//3//f/9//3//f/9//3//f/9//3//f/9//3//f/9//3//f/9//3//f/9//3//f/9//3//f/9//3//f99333PxNb9z33f/f/9//3//f/9//3//f/9//3//f/9//3v/e/93Mjr/e/97/3//e/9//3//f/9//3//f/9//3//f/9//3//f/97/3//e/97/3v/f/97/3v/e/97/3v/extTVjq/a79rn2t9ZxlX2EqXRtEtl0YzOhM60DWvNfE9by2RLZAtkTGQLZExkS2xMdM59D0VQldKeE66Vtta+14aY997fWd9Z99vXVtVOv93/3f/d/97/3v/d/97/3OWRv93/3v/e/9//3//f/9//3//e/97/3v/f/9//3//f/9//3f/e/97/3//f/9//3//f/97/3//e/9//3//f/9//3//f/9//38AAP9//3//f/9//3//f/9//3//f/9//3//f/9//3//f/9//3//f/9//n/+f/5//3//f/5//3//f/9//n/+e/9//3//f/9//3//f/9//3//f/9//3//f/9//3//f/9//3//f/9//3//f/9//3//f/9//3//f/9//3//f/9//3//f/9//3//e1VGW2f/f/9//3//f/9//3//f/9//3//f/9//3//d/93/3cQOv97/3v/f/9//3//f/9//3//f/9//3//f/9//n/+f/5//3//f/9//3//f/9//3/+e/9//nv+e/97n2fzMb9v/3v/e/93/3v/e55nG1f/e/97/3//f/9//3/fd79z33e/c79zn2+/c59vPmMdXx1f21aaTlhGV0Y1QtA1zzXQMdExbyHSLU4ZsSmwKY8l0DFVQlVCl0YcV/IxfWd9Z79v33P/d/93/3v/d/9//3v/f/97/3v/d/93/3f/f/97/3//f/9//3v/f/97/3//f/9//3//f/9//3//f/9//3//fwAA/3//f/9//3//f/9//3//f95//3//f/9//3//f/9//3//f/9//3//f/9//3//f/9//3//f/9//3//f/9//3//f/9//3//f/9//3//f/9//3//f/9//3//f/9//3//f/9//3//f/9//3//f/9//3//f/9//3//f/9//3//f/9//3/fe/9/lk7YWv9//3//f/9//n//f/5//3//f/9//3//f/9//3//e1JG3nv/f/9//3//f/9//3//f/9//3//f/9//3//f/9//3//f/9//3//f/9//3//f/9//3//f/9//3u/b3dCG1f/e/97/3v/e/97Olv5Uv93/3v/e/9//3//f/9//3v/e/97/3v/e/97/3v/e/97/3v/e/97/3v/d/97/3v/f99333P/b/9z2k76Tr9rv2sbWzxbuEqYRrlKkCU0OhM2jyVNHU0dbiGwKfIx0S3yMTQ6l0bZTjxbXV9+Z/93/3v/d/97/3f/f/97/3//e/9//3v/f/9//3/+e/9//3//f/9/AAD/f/9//3//f/9//3//f/9//3//f/9//3//f/9//3//f/9//3//f/9//3//f/9//3//f/9//3//f/9//3//f/9//3//f/9//3//f/9//3//f/9//3//f/9//3//f/9//3//f/9//3//f/9//3//f/9//3//f/9//3//f/9//3//f/9//38aX5ZS/3//f/9//3//f/9//3//f/9//3//f/9//3//e/9/Uka9d/9//3//f/9//3//f/9//3//f/9//3//f/9//3//f/9//3//f/9//3//f/9//3//f/9//3//f/9/PF9UQv93/3v/e/9//3tbX/hS/3v/e/9//3//f/9//3//e/9//3v/f/9//3//e/9//3//f/97/3//f/9//3//f/97/3//e/97/3M8VxM2/3P/e/93/3v/e/93/3eXRv97/3v/e/97/3v/c99vn2t+Z1xfPF/5UrhKVD4TNtAxjimOKY4try3xOTNClUqWTjpjWmedb75z/3//f/9//3//f/9//38AAP9//3//f/9//3//f/9//3//f/9//3//f/9//3//f/9//3//f/9//3//f/9//3//f/9//3//f/9//3//f/9//3//f/9//3//f/9//3//f/9//3//f/9//3//f/9//3//f/9//3//f/9//3//f/9//3//f/9//3//f/9//3//f/9//3//f55vEj7/e/97/3//f/9//3/+f/9//n//f/9//3//e/9//38yQr53/3v/f/9//3//f/9//3//f/9//3//f/9//3//f/9//3//f/9//3//f/9//3//f/9//3//f/9//3//e9Axnmvfc99z/3v/dzM+nmv/d/9//3//f95//3//f/9//3//f/9//3//f/9//3//f/9//3//f/9//3//f/9/33v/f/9/33f/f99zMj47X/97/3f/e/97/3f/e1RC/3v/f/9//3//e/9//3v/f/97/3//f/9//3v/f/9//3//e/973ne9c3tnOmP3WtdWMkIyPvA1rzWOLa8xrzHRNfI5Mz40QgAA/3//f/9//3//f/9//3//f/9//3//f/9//3//f/9//3//f/9//3//f/9//3//f/9//3//f/9//3//f/9//3//f/9//3//f/9//3//f/9//3//f/9//3//f/9//3//f/9//3//f/9//3//f/9//3//f/9//3//f/9//3//f/9//3//f/9733czPr9v/3f/f/9//3//f/9//n//f/9//3//f/9//3//fzJC33f/e/9//3//f/9//3//f/9//3//f/9//3//f/9//3//f/9//3//f/9//3//f/9//3//f/9//3//f/9/+FYzPv97/3u/b/97VD6/b/9//3//f/9//3//f/9//3//f/9//3//f/9//3//f/9//3//f/9//3//f/9//3//e/9//3//e/9//3+2UlNG/3v/f/97/3++b/9/U0b/f/9//3//f/9//3//f/9//3//f/9//3//f/9//3//f/9//3//f/9//3//e/9//3v/f/9//3//e/9733f/e993XmddY35nAAD/f/9//3//f/9//3//f/9//3//f/9//3//f/9//3//f/9//3//f/9//3//f/9//3//f/9//3//f/9//3//f/9//3//f/9//3//f/9//3//f/9//3//f/9//3//f/9//3//f/9//3//f/9//3//f/9//3//f/9//3//f/9//3//f/9//3//e5ZK+lr/e/97/3//f/9//n/+f/9//3//e/9//3v/f/9/MkLfd/9//3//f/9//3//f/9//3//f/9//3//f/9//3//f/9//3//f/9//3//f/9//3//f/9//3//f/97/3/fd9A1+Vb/e/97n2tUQt93/3//f/9//3//f/9//3//f/9//3//f/9//3//f/9//3//f/9//3//f/9//3//f/9//3//f/97/3//f51vrjH/f99z/3//d/97v2+2Tt97/3//f/9//3//f/9//3//f/9//3//f/9//3//f/9//nv/f/97/3//f/9//3//f/97/3//f/9//3//f/97/3v/f/9//3cAAP9//3//f/9//3//f/9//3//f/9//3//f/9//3//f/9//3//f/9//3//f/9//3//f/9//3//f/9//3//f/9//3//f/9//3//f/9//3//f/9//3//f/9//3//f/9//3//f/9//3//f/9//3//f/9//3//f/9//3//f/9//3//f/9//3//f/9/GVt1Rv97/3//f/9//3//f/5//3//f/9//3//f/9//38yQv97/3//f/9//3//f/9//3//f/9//3//f/9//3//f/9//3//f/9//3//f/9//3//f/9//3//f/9//3//f/9/GV9tKZZK/3cSNvlW/3f/f/9//3//f/9//3//f/9//3//f/9//3//f/9//3//f/9//3//f/9//3//f/9//3//f/9//3//f/9//3+3UrZS/3+/b/9//3v/e3VK/3//f/9//3//f/9//3//f/9//3//f/9//3//f/9//3//f/9//3//f/9//3//f/9//3//f/9//3//f/9//3//f/9//3//fwAA/3//f/9//3//f/9//3//f/9//3//f/9//3//f/9//3//f/9//3//f/9//3//f/9//3//f/9//3//f/9//3//f/9//3//f/9//3//f/9//3//f/9//3//f/9//3//f/9//3//f/9//3//f/9//3//f/9//3//f/9//3//f/9//3//f/9//3+/c9A133f/e/9//3//f/9//3/+f/9//3//f/97/3//fzNC33f/f/9//3//f/9//3//f/9//3//f/9//3//f/9//3//f/9//3//f/9//3//f/9//3//f/9//3//f/9/nW//fzNCKx1tJSsdnmv/e/97/3//f/9//3//f/9//3//f/9//3//f/9//3//f/9//3//f/9//3//f/9//3//f/9//3//f/9//3v/f79z8Tl9Z/9//3efa/97Mz7fd/9//3//f/9//3//f/9//3//f/9//3//f/9//3//f/9//3//f/9//3//f/9//3//f/9//3//f/97/3//f/9//3//f/9/AAD/f/9//3//f/9//3//f/9//3//f/9//3//f/9//3//f/9//3//f/9//3//f/9//3//f/9//3//f/9//3//f/9//3//f/9//3//f/9//3//f/9//3//f/9//3//f/9//3//f/9//3//f/9//3//f/9//3//f/9//3//f/9//3//f/9//3//f/9/Ejp9Z/97/3//f/9//3//f/9//3//f/9//3//f/9/MkL/e/9//3//f/9//3//f/9//3//f/9//3//f/9//3//f/9//3//f/9//3//f/9//3//f/9//3//f/9//3v/e/9/v3N0RhI6lkr/f/9//3v/f/9//3//f/9//3//f/9//3//f/9//3//f/9//3//f/9//3//f/9//3//f/9//3//f/9//3//f/9//3saX7Ax33P/f/97/3tUQv97/3//f/9//3//f/9//3//f/9//3//f/9//3//f/9//3//f/9//3//f/9//3//f/9//3//f/9//3//f/9//3//f/9//38AAP9//3//f/9//3//f/9//3//f/9//3//f/9//3//f/9//3//f/9//3//f/9//3//f/9//3//f/9//3//f/9//3//f/9//3//f/9//3//f/9//3//f/9//3//f/9//3//f/9//3//f/9//3//f/9//3//f/9//3//f/9//3//f/9//3//f/9//391RthS/3f/f/9//3//f/9//3//f/9//3//e/9//3szQv97/3//f/9//3//f/9//3//f/9//3//f/9//3//f/9//3//f/9//3//f/9//3//f/9//3//f/9//3/ed/9//3//f/9//3v/f/9//3//e/9//3//f/9//3//f/9//3//f/9//3//f/9//3//f/9//3//f/9//3//f/9//3//f/9//3//f/9//3//e/97Ej6wLd93/3u/b1RC/3v/f/9//3//f/9//3//f/9//3//f/9//3//f/9//3//f/9//3//f/9//3//f/9//3//f/9//3//f/9//3//f/5//3/+fwAA/3//f/9//3//f/9//3//f/9//3//f/9//3//f/9//3//f/9//3//f/9//3//f/9//3//f/9//3//f/9//3//f/9//3//f/9//3//f/9//3//f/9//3//f/9//3//f/9//3//f/9//3//f/9//3//f/9//3//f/9//3//f/9//3//f957/3//f/lWdEL/f/97/3//f/9//3//f/9//3//f/9//3//fzJC/3//f/9//3//f/9//3//f/9//3//f/9//3//f/9//3//f/9//3//f/9//3//f/9//3//f/9//3//f/9//3//e/9//3//f/9//3//f/9//3//f/9//3/ef/9//3//f/9//3//f/9//3//f/9//3//f/9//3//f/9//3//f/9//3//f/9//3//f/9//3u/bysdjyldYzxf8Tn/f/9//3//f/9//3//f/9//3//f/9//3//f/9//3//f/9//3//f/9//3//f/9//3//f/9//3//f/9//3//f/9//3//f/9/AAD/f/9//3//f/9//3//f/9//3//f/9//3//f/9//3//f/9//3//f/9//3//f/9//3//f/9//3//f/9//3//f/9//3//f/9//3//f/9//3//f/9//3//f/9//3//f/9//3//f/9//3//f/9//3//f/9//3//f/9//3//f/9//3//f/9//3//e/97v2/QMf93/3//e/9//3//f/9//3//f/9//3v/e/9/Mj7/f/9/3nf/f/9//3//f/9//3//f/9//3//f/9//3//f/9//3//f/9//3//f/9//3//f/9//3//f/9//3//f/9//3//f/9//3//f/9//3//f/9//3//f/9//3//f/9//3//f/9//3//f/9//3//f/9//3//f/9//3//f/9//3//f/9//3//f/9//3//f/97O2OvLckQbSWWTv9//3//f/9//3//f/9//3//f/9//3//f/9//3//f/9//3//f/9//3//f/9//3//f/9//3//f/9//3//f/9//3//f/9//38AAP9//3//f/9//3//f/9//3//f/9//3//f/9//3//f/9//3//f/9//3//f/9//3//f/9//3//f/9//3//f/9//3//f/9//3//f/9//3//f/9//3//f/9//3//f/9//3//f/9//3//f/9//3//f/9//3//f/9//3//f/9//3//f/9//3//f/9//3//ezM+XGP/e/9//3//f/9//3//f/9//3//f/97/38RPv9//3//f/9//3//f/9//3//f/9//3//f/9//3//f/9//3//f/9//3//f/9//3//f/9//3//f/9//3//f/9//3//f/9//3//f/9//3//f/9//3//f/9//3//f/9//3//f/9//3//f/9//3//f/9//3//f/9//3//f/9//3//f/9//3//f/9//3//f997/3//f31ndUr5Vv97/3//f/9//3//f/9//3//f/9//3//f/9//3//f/9//3//f/9//3//f/9//3//f/9//3//f/9//3//f/9//3//f/9//3//fwAA/3//f/9//3//f/9//3//f/9//3//f/9//3//f/9//3//f/9//3//f/9//3//f/9//3//f/9//3//f/9//3//f/9//3//f/9//3//f/9//3//f/9//3//f/9//3//f/9//3//f/9//3//f/9//3//f/9//3//f/9//3//f/9//3/ef/9//3//f/97+FJUQv9//3//f/9//3//f/9//3//f/9//3//ezI+/3//f/9//3//f/9//3//f/9//3//f/9//3//f/9//3//f/9//3//f/9//3//f/9//3//f/9//3//f/9//3//f/9//3//f/9//3//f/9//3//f/9//3//f/9//3//f/9//3//f/9//3//f/9//3//f/9//3//f/9//3//f/9//3//f/9//3//f/97/3//f/9//3//e/97/3//f/9//3//f/9//3//f/9//3//f/9//3//f/9//3//f/9//3//f/9//3//f/9//3//f/9//3//f/9//3//f/9//3//f/9/AAD/f/9//3//f/9//3//f/9//3//f/9//3//f/9//3//f/9//3//f/9//3//f/9//3//f/9//3//f/9//3//f/9//3//f/9//3//f/9//3//f/9//3//f/9//3//f/9//3//f/9//3//f/9//3//f/9//3//f/9//3//f/9//3//f/9//3//f/97/3t9Y/E1/3v/e/9//3//f/9//3//f/9//3//f993MkL/f/97/3//f/9//3//f/9//3//f/9//3//f/9//3//f/9//3//f/9//3//f/9//3//f/9//3//f/9//3//f/9//3//f/9//3//f/9//3//f/9//3//f/9//3//f/9//3//f/9//3//f/9//3//f/9//3//f/9//3//f/9//3//f/9//3//f/9//3//f/9//3v/f/9//3/fd/9//3//f/9//3//f/9//3//f/9//3//f/9//3//f/9//3//f/9//3//f/9//3//f/9//3//f/9//3//f/9//3//f/9//38AAP9//3//f/9//3//f/9//3//f/9//3//f/9//3//f/9//3//f/9//3//f/9//3//f/9//3//f/9//3//f/9//3//f/9//3//f/9//3//f/9//3//f/9//3//f/9//3//f/9//3//f/9//3//f/9//3//f/9//3//f/9//3//f/9//n//f997/3//d99z0DGea/97/3//f/9//3//f/9//3//f/9/XGeVTv9//3//f/9//3//f/9//3//f/9//3//f/9//3//f/9//3//f/9//3//f/9//3//f/9//3//f/9//3//f/9//3//f/9//3//f/9//3//f/9//3//f/9//3//f/9//3//f/9//3//f/9//3//f/9//3//f/9//3//f/9//3//f/9//3//f/9//3//f/9//3v/f/9//3//f/9//3//f/9//3//f/9//3//f/9//3//f/9//3//f/9//3//f/9//3//f/9//3//f/9//3//f/9//3//f/9//3//f/9//3//fwAA/3//f/9//3//f/9//3//f/9//3//f/9//3//f/9//3//f/9//3//f/9//3//f/9//3//f/9//3//f/9//3//f/9//3//f/9//3//f/9//3//f/9//3//f/9//3//f/9//3//f/9//3//f/9//3//f/9//3//f/9//3//f/9//3//f/9//3//f/97/3d1RrdO/3//f/9//3//f/9//3//f/9//3/5Wvha/3//f/9//3//f/9//3//f/9//3//f/9//3//f/9//3//f/9//3//f/9//3//f/9//3//f/9//3//f/9//3//f/9//3//f/9//3//f/9//3//f/9//3//f/9//3//f/9//3//f/9//3//f/9//3//f/9//3//f/9//3//f/9//3//f/9//3//f/9//3//f/9//3//f/9//3//f/9//3//f/9//3//f/9//3//f/9//3//f/9//3//f/9//3//f/9//3//f/9//3//f/9//3//f/9//3//f/9//3//f/9/AAD/f/9//3//f/9//3//f/9//3//f/9//3//f/9//3//f/9//3//f/9//3//f/9//3//f/9//3//f/9//3//f/9//3//f/9//3//f/9//3//f/9//3//f/9//3//f/9//3//f/9//3//f/9//3//f/9//3//f/9//3//f/9//3//f/5//n//f/9//3v/e1xfMz6/c/9//3//f/9//3//f/9//3//f3VKW2f/e/9//3v/f/9//3//f/9//3//f/9//3//f/9//3//f/9//3//f/9//3//f/9//3//f/9//3//f/9//3//f/9//3//f/9//3//f/9//3//f/9//3//f/9//3//f/9//3//f/9//3//f/9//3//f/9//3//f/9//3//f/9//3//f/9//3//f/9/3nv/f/9//3/+f/9//3/ee/9//3//f/9//3//f/9//3//f/9//3//f/9//3//f/9//3//f/9//3//f/9//3//f/9//3//f/9//3//f/9//3//f/9//38AAP9//3//f/9//3//f/9//3//f/9//3//f/9//3//f/9//3//f/9//3//f/9//3//f/9//3//f/9//3//f/9//3//f/9//3//f/9//3//f/9//3//f/9//3//f/9//3//f/9//3//f/9//3//f/9//3//f/9//3//f/9//3//f/9//3/ef/9//3//e/97/38ROjtjvnP/f/9//3//f/9//3//f/97VEadb/97/3//f/9//3//f/9//3//f/9//3//f/9//3//f/9//3//f/9//3//f/9//3//f/9//3//f/9//3//f/9//3//f/9//3//f/9//3//f/9//3//f/9//3//f/9//3//f/9//3//f/9//3//f/9//3//f/9//3//f/9//3//f/9//3//f/9//3//f/5//n//f/9//3//f/9//3//f/9//3//f/9//3//f/9//3//f/9//3//f/9//3//f/9//3//f/9//3//f/9//3//f/9//3//f/9//3//f/9//3//fwAA/3//f/9//3//f/9//3//f/9//3//f/9//3//f/9//3//f/9//3//f/9//3//f/9//3//f/9//3//f/9//3//f/9//3//f/9//3//f/9//3//f/9//3//f/9//3//f/9//3//f/9//3//f/9//3//f/9//3//f/9//3//f/9//3//f/9//3//f/9//3+/d31r8T3/f99733f/f993/3//e993XWevMf97/3v/d/9//3//f/9//3//f/9//3//f/9//3//f/9//3//f/9//3//f/9//3//f/9//3//f/9//3//f/9//3//f/9//3//f/9//3//f/9//3//f/9//3//f/9//3//f/9//3//f/9//3//f/9//3//f/9//3//f/9//3//f/9//3//f/9//3//f/9//3//f/9//3//f/9//3//f/9//3//f/9//3//f/9//3//f/9//3//f/9//3//f/9//3//f/9//3//f/9//3//f/9//3//f/9//3//f/9//3//f/9/AAD/f/9//3//f/9//3//f/9//3//f/9//3//f/9//3//f/9//3//f/9//3//f/9//3//f/9//3//f/9//3//f/9//3//f/9//3//f/9//3//f/9//3//f/9//3//f/9//3//f/9//3//f/9//3//f/9//3//f/9//3//f/9//3//f/9//3//f/9//3//f/9/33cyQhpf/3//d/9//3v/e/97/3+wMXVK/3//e/9//3//f/9//3//f/9//3//f/9//3//f/9//3//f/9//3//f/9//3//f/9//3//f/9//3//f/9//3//f/9//3//f/9//3//f/9//3//f/9//3//f/9//3//f/9//3//f/9//3//f/9//3//f/9//3//f/9//3//f/9//3//f/9//3//f/9//3//f/9//3//f/9//3//f/9//3//f/9//3//f/9//3//f/9//3//f/9//3//f/9//3//f/9//3//f/9//3//f/9//3//f/9//3//f/9//3//f/9//38AAP9//3//f/9//3//f/9//3//f/9//3//f/9//3//f/9//3//f/9//3//f/9//3//f/9//3//f/9//3//f/9//3//f/9//3//f/9//3//f/9//3//f/9//3//f/9//3//f/9//3//f/9//3//f/9//3//f/9//3//f/9//3//f/9//3//f/9//3//f/9//3//f31vji2eb/9/nmvfc/93/3+/b0whXGf/f/97/3//f/9//3//f/9//3//f/9//3//f/9//3//f/9//3//f/9//3//f/9//3//f/9//3//f/9//3//f/9//3//f/9//3//f/9//3//f/9//3//f/9//3//f/9//3//f/9//3//f/9//3//f/9//3//f/9//3//f/9//3//f/9//3//f/9//3//f/9//3//f/9//3//f/9//3//f/9//3//f/9//3//f/9//3//f/9//3//f/9//3//f/9//3//f/9//3//f/9//3//f/9//3//f/9//3//f/9//3//fwAA/3//f/9//3//f/9//3//f/9//3//f/9//3//f/9//3//f/9//3//f/9//3//f/9//3//f/9//3//f/9//3//f/9//3//f/9//3//f/9//3//f/9//3//f/9//3//f/9//3//f/9//3//f/9//3//f/9//3//f/9//3//f/9//3//f/9//3//f/9//3//f/9//3+3VtA1+Vr/f/9//3v/exM+VEb/d/97/3/fd/9//3//f/9//3//f/9//3//f/9//3//f/9//3//f/9//3//f/9//3//f/9//3//f/9//3//f/9//3//f/9//3//f/9//3//f/9//3//f/9//3//f/9//3//f/9//3//f/9//3//f/9//3//f/9//3//f/9//3//f/9//3//f/9//3//f/9//3//f/9//3//f/9//3//f/9//3//f/9//3//f/9//3//f/9//3//f/9//3//f/9//3//f/9//3//f/9//3//f/9//3//f/9//3//f/9//3//f/9/AAD/f/9//3//f/9//3//f/9//3//f/9//3//f/9//3//f/9//3//f/9//3//f/9//3//f/9//3//f/9//3//f/9//3//f/9//3//f/9//3//f/9//3//f/9//3//f/9//3//f/9//3//f/9//3//f/9//3//f/9//3//f/9//3//f/9//3//f/9//3//f/9//3+ec/9/U0bQNRpf/3//f/lWji19Z993/3v/f/97/3//f/9//3//f/9//3//f/9//3//f/9//3//f/9//3//f/9//3//f/9//3//f/9//3//f/9//3//f/9//3//f/9//3//f/9//3//f/9//3//f/9//3//f/9//3//f/9//3//f/9//3//f/9//3//f/9//3//f/9//3//f/9//3//f/9//3//f/9//3//f/9//3//f/9//3//f/9//3//f/9//3//f/9//3//f/9//3//f/9//3//f/9//3//f/9//3//f/9//3//f/9//3//f/9//3//f/9//38AAP9//3//f/9//3//f/9//3//f/9//3//f/9//3//f/9//3//f/9//3//f/9//3//f/9//3//f/9//3//f/9//3//f/9//3//f/9//3//f/9//3//f/9//3//f/9//3//f/9//3//f/9//3//f/9//3//f/9//3//f/9//3//f/9//3//f/9//3//f/9//3//f/9//3//f/labClLJc81KyE8Z99z/3//f/97/3//f/9//3//f/9//3//f/9//3//f/9//3//f/9//3//f/9//3//f/9//3//f/9//3//f/9//3//f/9//3//f/9//3//f/9//3//f/9//3//f/9//3//f/9//3//f/9//3//f/9//3//f/9//3//f/9//3//f/9//3//f/9//3//f/9//3//f/9//3//f/9//3//f/9//3//f/9//3//f/9//3//f/9//3//f/9//3//f/9//3//f/9//3//f/9//3//f/9//3//f/9//3//f/9//3//f/9//3//fwAA/3//f/9//3//f/9//3//f/9//3//f/9//3//f/9//3//f/9//3//f/9//3//f/9//3//f/9//3//f/9//3//f/9//3//f/9//3//f/9//3//f/9//3//f/9//3//f/9//3//f/9//3//f/9//3//f/9//3//f/9//3//f/9//3//f/9//3//f/9//3//f/9//3/fd997/3vfdxlflU7/e/9//3//f/9//3v/f/97/3//f/9//3//f/9//3//f/9//3//f/9//3//f/9//3//f/9//3//f/9//3//f/9//3//f/9//3//f/9//3//f/9//3//f/9//3//f/9//3//f/9//3//f/9//3//f/9//3//f/9//3//f/9//3//f/9//3//f/9//3//f/9//3//f/9//3//f/9//3//f/9//3//f/9//3//f/9//3//f/9//3//f/9//3//f/9//3//f/9//3//f/9//3//f/9//3//f/9//3//f/9//3//f/9//3//f/9/AAD/f/9//3//f/9//3//f/9//3//f/9//3//f/9//3//f/9//3//f/9//3//f/9//3//f/9//3//f/9//3//f/9//3//f/9//3//f/9//3//f/9//3//f/9//3//f/9//3//f/9//3//f/9//3//f/9//3//f/9//3//f/9//3//f/9//3//f/9//3//f/9//3//f/9//3//f/9//3//f/9/v3f/f997/3v/f/97/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BMAAAAZAAAAAAAAAAAAAAAiwAAAFsAAAAAAAAAAAAAAIwAAABcAAAAKQCqAAAAAAAAAAAAAACAPwAAAAAAAAAAAACAPwAAAAAAAAAAAAAAAAAAAAAAAAAAAAAAAAAAAAAAAAAAIgAAAAwAAAD/////RgAAABwAAAAQAAAARU1GKwJAAAAMAAAAAAAAAA4AAAAUAAAAAAAAABAAAAAUAAAA</SignatureImage>
          <SignatureComments/>
          <WindowsVersion>6.1</WindowsVersion>
          <OfficeVersion>16.0.12527/19</OfficeVersion>
          <ApplicationVersion>16.0.12527</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2020-06-25T22:06:50Z</xd:SigningTime>
          <xd:SigningCertificate>
            <xd:Cert>
              <xd:CertDigest>
                <DigestMethod Algorithm="http://www.w3.org/2001/04/xmlenc#sha256"/>
                <DigestValue>V3SgToFNxy8xXtSl3c6ArGDqMcKgF2NCYhfEgJbjjSU=</DigestValue>
              </xd:CertDigest>
              <xd:IssuerSerial>
                <X509IssuerName>E=e-sign@esign-la.com, CN=ESign Class 3 Firma Electronica Avanzada para Estado de Chile CA, OU=Terminos de uso en www.esign-la.com/acuerdoterceros, O=E-Sign S.A., C=CL</X509IssuerName>
                <X509SerialNumber>5865234875220491685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IIBAAC/AAAAAAAAAAAAAABONQAAdhoAACBFTUYAAAEA9N0AAMsAAAAFAAAAAAAAAAAAAAAAAAAAgAcAADgEAAClAgAAfQEAAAAAAAAAAAAAAAAAANVVCgBI0AUACgAAABAAAAAAAAAAAAAAAEsAAAAQAAAAAAAAAAUAAAAeAAAAGAAAAAAAAAAAAAAAgwEAAMAAAAAnAAAAGAAAAAEAAAAAAAAAAAAAAAAAAAAlAAAADAAAAAEAAABMAAAAZAAAAAAAAAAAAAAAggEAAL8AAAAAAAAAAAAAAIM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CCAQAAvwAAAAAAAAAAAAAAgwEAAMAAAAAhAPAAAAAAAAAAAAAAAIA/AAAAAAAAAAAAAIA/AAAAAAAAAAAAAAAAAAAAAAAAAAAAAAAAAAAAAAAAAAAlAAAADAAAAAAAAIAoAAAADAAAAAEAAAAnAAAAGAAAAAEAAAAAAAAA8PDwAAAAAAAlAAAADAAAAAEAAABMAAAAZAAAAAAAAAAAAAAAggEAAL8AAAAAAAAAAAAAAIMBAADAAAAAIQDwAAAAAAAAAAAAAACAPwAAAAAAAAAAAACAPwAAAAAAAAAAAAAAAAAAAAAAAAAAAAAAAAAAAAAAAAAAJQAAAAwAAAAAAACAKAAAAAwAAAABAAAAJwAAABgAAAABAAAAAAAAAPDw8AAAAAAAJQAAAAwAAAABAAAATAAAAGQAAAAAAAAAAAAAAIIBAAC/AAAAAAAAAAAAAACDAQAAwAAAACEA8AAAAAAAAAAAAAAAgD8AAAAAAAAAAAAAgD8AAAAAAAAAAAAAAAAAAAAAAAAAAAAAAAAAAAAAAAAAACUAAAAMAAAAAAAAgCgAAAAMAAAAAQAAACcAAAAYAAAAAQAAAAAAAADw8PAAAAAAACUAAAAMAAAAAQAAAEwAAABkAAAAAAAAAAAAAACCAQAAvwAAAAAAAAAAAAAAgwEAAMAAAAAhAPAAAAAAAAAAAAAAAIA/AAAAAAAAAAAAAIA/AAAAAAAAAAAAAAAAAAAAAAAAAAAAAAAAAAAAAAAAAAAlAAAADAAAAAAAAIAoAAAADAAAAAEAAAAnAAAAGAAAAAEAAAAAAAAA////AAAAAAAlAAAADAAAAAEAAABMAAAAZAAAAAAAAAAAAAAAggEAAL8AAAAAAAAAAAAAAIMBAADAAAAAIQDwAAAAAAAAAAAAAACAPwAAAAAAAAAAAACAPwAAAAAAAAAAAAAAAAAAAAAAAAAAAAAAAAAAAAAAAAAAJQAAAAwAAAAAAACAKAAAAAwAAAABAAAAJwAAABgAAAABAAAAAAAAAP///wAAAAAAJQAAAAwAAAABAAAATAAAAGQAAAAAAAAAAAAAAIIBAAC/AAAAAAAAAAAAAACD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BAAAGAAAAagEAABoAAAAVAQAABgAAAFYAAAAVAAAAIQDwAAAAAAAAAAAAAACAPwAAAAAAAAAAAACAPwAAAAAAAAAAAAAAAAAAAAAAAAAAAAAAAAAAAAAAAAAAJQAAAAwAAAAAAACAKAAAAAwAAAABAAAAUgAAAHABAAABAAAA8P///wAAAAAAAAAAAAAAAJABAAAAAAABAAAAAHMAZQBnAG8AZQAgAHUAaQAAAAAAAAAAAAAAAAAAAAAAAAAAAAAAAAAAAAAAAAAAAAAAAAAAAAAAAAAAAAAAAAAAAOwEwKVdAGIE73aC4u52OATvdho+onYU5YlmAAAAAP//AAAAAHB0floAABCmXQBg/uwEAAAAAJBalgBkpV0AHfNxdAAAAAAAAENoYXJVcHBlclcAXKF031uhdKSlXQBkAQAAAAAAAAAAAADiZnl24mZ5dvD///8ACAAAAAIAAAAAAADMpV0AdW55dgAAAAAAAAAAAqddAAkAAADwpl0ACQAAAAAAAAAAAAAA8KZdAASmXQDa7Xh2AAAAAAACAAAAAF0ACQAAAPCmXQAJAAAATBJ6dgAAAAAAAAAA8KZdAAkAAAAAAAAAMKZdAJgweHYAAAAAAAIAAPCmXQAJAAAAZHYACAAAAAAlAAAADAAAAAEAAAAYAAAADAAAAAAAAAASAAAADAAAAAEAAAAeAAAAGAAAABUBAAAGAAAAawEAABsAAAAlAAAADAAAAAEAAABUAAAAiAAAABYBAAAGAAAAaQEAABoAAAABAAAAqwoNQnIcDUIWAQAABgAAAAoAAABMAAAAAAAAAAAAAAAAAAAA//////////9gAAAAMgA1AC0AMAA2AC0AMgAwADIAMAAJAAAACQAAAAYAAAAJAAAACQAAAAYAAAAJAAAACQAAAAkAAAAJAAAASwAAAEAAAAAwAAAABQAAACAAAAABAAAAAQAAABAAAAAAAAAAAAAAAIMBAADAAAAAAAAAAAAAAACDAQAAwAAAAFIAAABwAQAAAgAAABQAAAAJAAAAAAAAAAAAAAC8AgAAAAAAAAECAiJTAHkAcwB0AGUAbQAAAAAAAAAAAAAAAAAAAAAAAAAAAAAAAAAAAAAAAAAAAAAAAAAAAAAAAAAAAAAAAAAAAAAAAABgi5iW/23g6V0AAAAAAEgCoXTMDaF0+BihdHzqXQBZAu923updAMsCAAAAAKB0zA2hdJsC73amcaJ23OpdAAAAAADc6l0AlnGidqTqXQB0610AAACgdAAAoHQKIAAA6AAAAOgAoHQAAAAA4mZ5duJmeXYo610AAAgAAAACAAAAAAAAeOpdAHVueXYAAAAAAAAAAKrrXQAHAAAAnOtdAAcAAAAAAAAAAAAAAJzrXQCw6l0A2u14dgAAAAAAAgAAAABdAAcAAACc610ABwAAAEwSenYAAAAAAAAAAJzrXQAHAAAAAAAAANzqXQCYMHh2AAAAAAACAACc610ABwAAAG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F0AhK1yZfsQdIu4BdJlurByZbCThwAgTAAAqDMvBwAAAABwjl0AuAXSZcgeJgcUAAAA+CYJA5CSXQDktnRlgOIEA2cOBHAAAAAAVI5dAIABpnQNXKF031uhdFSOXQBkAQAAAAAAAAAAAADiZnl24mZ5duD///8ACAAAAAIAAAAAAAB8jl0AdW55dgAAAAAAAAAArI9dAAYAAACgj10ABgAAAAAAAAAAAAAAoI9dALSOXQDa7Xh2AAAAAAACAAAAAF0ABgAAAKCPXQAGAAAATBJ6dgAAAAAAAAAAoI9dAAYAAAAAAAAA4I5dAJgweHYAAAAAAAIAAKCPXQAGAAAAZHYACAAAAAAlAAAADAAAAAMAAAAYAAAADAAAAAAAAAASAAAADAAAAAEAAAAWAAAADAAAAAgAAABUAAAAVAAAAA8AAABHAAAAIwAAAGoAAAABAAAAqwoNQnIcDUIPAAAAawAAAAEAAABMAAAABAAAAA4AAABHAAAAJQAAAGsAAABQAAAAWABhGxUAAAAWAAAADAAAAAAAAAAlAAAADAAAAAIAAAAnAAAAGAAAAAQAAAAAAAAA////AAAAAAAlAAAADAAAAAQAAABMAAAAZAAAADoAAAAnAAAAcQEAAGoAAAA6AAAAJwAAADgBAABE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cAAAAYAAAABAAAAAAAAAD///8AAAAAACUAAAAMAAAABAAAAEwAAABkAAAAOgAAACcAAABxAQAAZQAAADoAAAAnAAAAOAEAAD8AAAAhAPAAAAAAAAAAAAAAAIA/AAAAAAAAAAAAAIA/AAAAAAAAAAAAAAAAAAAAAAAAAAAAAAAAAAAAAAAAAAAlAAAADAAAAAAAAIAoAAAADAAAAAQAAAAhAAAACAAAAGIAAAAMAAAAAQAAAEsAAAAQAAAAAAAAAAUAAAAhAAAACAAAAB4AAAAYAAAAAAAAAAAAAACD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7vKz8AAAAAAAAAACCNLD8AAGhCAAAcQiQAAAAkAAAAvu8rPwAAAAAAAAAAII0sPwAAaEIAABxCBAAAAHMAAAAMAAAAAAAAAA0AAAAQAAAAOgAAACcAAABSAAAAcAEAAAQAAAAUAAAACQAAAAAAAAAAAAAAvAIAAAAAAAAHAgIiUwB5AHMAdABlAG0AAAAAAAAAAAAAAAAAAAAAAAAAAAAAAAAAAAAAAAAAAAAAAAAAAAAAAAAAAAAAAAAAAAAAAAAAXQCMhl0AAAAAAKyGXQC5NH11kIZdAOCo5AQCAAAAIRQhFyIAigGMNX11GIddAPSGXQBTAGUAZwBvAGUAIAB77IVl7QAAAKCGXQBa7IVl4IWRDu0AAAABAAAAAAAAACQ5bw/Ahl0AHPCFZeCFkQ4FAAAAAAAAAAAAAAAAAAAAAABvD6yIXQBk5O52lhyidncAAAB8ApYAAACWALJIjGUKAAAABAB+ALAAAAAKlChmKG8OBwyHXQDykyhmBQBfAAAAAAAAAAAAZOTudmgMmAB3AAAA8AAAAAAAlgAHAAAAMN5oG7CclgA4npYAyKvkBLAYmABuHKJ2WIddAA0gonRkdgAIAAAAACUAAAAMAAAABAAAAEYAAAAoAAAAHAAAAEdESUMCAAAAAAAAAAAAAACMAAAAXAAAAAAAAAAhAAAACAAAAGIAAAAMAAAAAQAAABUAAAAMAAAABAAAABUAAAAMAAAABAAAAFEAAAD0wAAAOgAAACcAAACWAAAAYwAAAAAAAAAAAAAAAAAAAAAAAADCAAAAfwAAAFAAAAAoAAAAeAAAAHzAAAAAAAAAIADMAIsAAABbAAAAKAAAAMIAAAB/AAAAAQAQAAAAAAAAAAAAAAAAAAAAAAAAAAAAAAAAAP9//3//f/9//3//f/9//3//f/9//3//f/9//3//f/9//3//f/9//3//f/9//3//f/9//3//f/9//3//f/9//3//f/9//3//f/9//3//f/9//3//f/9//3//f/9//3//f/9//3//f/9//3//f/57/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+9d/9//3//f/9//3//f/9//3//f/9//3//f/9//3//f/9//3//f/9//3//f/9//3//f/9//3//f/9//3//f/9//3//f/9//3//f/9//3//f/9//3//f/9//3//f/9//3//f/9//3//f/9//3//f/9//3//f/9//3//f/9//3//f/9//3//f/9//3//f/9//3//f/9//3//f/9//3//f/9//3//f/9//3//f/9//3//f/9//3//f/9//3//f/9//3//f/9//3//f/9//3//f/9//3//f/9//3//f/9//3//f/9//3//f/9//3//f/9//3//f/9//3//f/9//3//f/9//3//f/9//3//f/9//3//f/9//3//f/9//3//f/9//3//f/9//3//e/9/3nf/f/9//3//f/9//3//f/9//3//f/9//3//f/9//3//f/9//3//f/9//3//f/9//3//f/9//3//f/9//3//f/9//3//f/9//3//f/9//3//f/9//3//f/9/e2//f/9//3//f/9//3//f/9//3//f/9//3//f/9//3//f/9//3//f/9//3//f/9//3//f/9//3//f/9//3//f/9//3//f/9//3//f/9//3//f/9//3//f/9//3//f/9//3//f/9//3//f/9//3//f/9//3//f/9//3//f/9//3//f/9//3//f/9//3//f/9//3//f/9//3//f/9//3//f/9//3//f/9//3//f/9//3//f/9//3//f/9//3//f/9//3//f/9//3//f/9//3//f/9//3//f/9//3//f/9//3//f/9//3//f/9//3//f/9//3//f/9//3//f/9//3//f/9//3//f/9//3//f/9//3//f/9//3//f/9//3//f/9/3nv/f/9//3v/fzlj/3v/f/9//3//f/9//3//f/9//3//f/9//3//f/9//3//f/9//3//f/9//3//f/9//3//f/9//3//f/9//3//f/9//3//f/9//3//f/9//3//f/97/3//fxhf/3//f/9//3//f/9//3//f/9//3//f/9//3//f/9//3//f/9//3//f/9//3//f/9//3//f/9//3//f/9//3//f/9//3//f/9//3//f/9//3//f/9//3//f/9//3//f/9//3//f/9//3//f/9//3//f/9//3//f/9//3//f/9//3//f/9//3//f/9//3//f/9//3//f/9//3//f/9//3//f/9//3//f/9//3//f/9//3//f/9//3//f/9//3//f/9//3//f/9//3//f/9//3//f/9//3//f/9//3//f/9//3//f/9//3//f/9//3//f/9//3//f/9//3//f/9//3//f/9//3//f/9//3//f/9//3//f/9//3//f/9//3//f/9//3//f/9//3+UTv9//3v/f/9//3//f/9//3//f/9//3//f/9//3//f/9//3//f/9//3//f/9//3//f/9//3//f/9//3//f/9//3//f/9//3//f/9//3//f/9//3//e/9//3v3Wv9//3//f/9//3//f/9//3//f/9//3//f/9//3//f/9//3//f/9//3//f/9//3//f/9//3//f/9//3//f/9//3//f/9//3//f/9//3//f/9//3//f/9//3//f/9//3//f/9//3//f/9//3//f/9//3//f/9//3//f/9//3//f/9//3//f/9//3//f/9//3//f/9//3//f/9//3//f/9//3//f/9//3//f/9//3//f/9//3//f/9//3//f/9//3//f/9//3//f/9//3//f/9//3//f/9//3//f/9//3//f/9//3//f/9//3//f/9//3//f/9//3//f/9//3//f/9//3//f/9//3//f/9//3//f/9//3//f/9//3//f/9//3/ee/9//3//f/9/U0b/e/9//3//f/9//3//f/9//3//f/9//3//f/9//3//f/9//3//f/9//3//f/9//3//f/9//3//f/9//3//f/9//3//f/9//3//f/9//3//f/9//3v/f/9/1lb/f/97/3//f/9//3//f/9//3//f/9//3//f/9//3//f/9//3//f/9//3//f/9//3//f/9//3//f/9//3//f/9//3//f/9//3//f/9//3//f/9//3//f/9//3//f/9//3//f/9//3//f/9//3//f/9//3//f/9//3//f/9//3//f/9//3//f/9//3//f/9//3//f/9//3//f/9//3//f/9//3//f/9//3//f/9//3//f/9//3//f/9//3//f/9//3//f/9//3//f/9//3//f/9//3//f/9//3//f/9//3//f/9//3//f/9//3//f/9//3//f/9//3//f/9//3//f/9//3//f/9//3//f/9//3//f/9//3//f/9//3//f/9//3//f/9//3//fxE+/3//f/9//3//f/9//3//f/9//3//f/9//3//f/9//3//f/9//3//f/9//3//f/9//3//f/9//3//f/9//3//f/9//3//f/9//3//f/9//3//f/9//3//e5VS/3//f/9//3//f/9//3//f/9//3//f/9//3//f/9//3//f/9//3//f/9//3//f/9//3//f/9//3//f/9//3//f/9//3//f/9//3//f/9//3//f/9//3//f/9//3//f/9//3//f/9//3//f/9//3//f/9//3//f/9//3//f/9//3//f/9//3//f/9//3//f/9//3//f/9//3//f/9//3//f/9//3//f/9//3//f/9//3//f/9//3//f/9//3//f/9//3//f/9//3//f/9//3//f/9//3//f/9//3//f/9//3//f/9//3//f/9//3//f/9//3//f/9//3//f/9//3//f/9//3//f/9//3//f/9//3//f/9//3//f/9//3//f957/3//f/9//3sRPv97/3//f/9//3//f/9//3//f/9//3//f/9//3//f/9//3//f/9//3//f/9//3//f/9//3//f/9//3//f/9//3//f/9//3//f/9//3//f/9//3//f/9//3uUTv9//3//f/9//3//f/9//3//f/9//3//f/9//3//f/9//3//f/9//3//f/9//3//f/9//3//f/9//3//f/9//3//f/9//3//f/9//3//f/9//3//f/9//3//f/9//3//f/9//3//f/9//3//f/9//3//f/9//3//f/9//3//f/9//3//f/9//3//f/9//3//f/9//3//f/9//3//f/9//3//f/9//3//f/9//3//f/9//3//f/9//3//f/9//3//f/9//3//f/9//3//f/9//3//f/9//3//f/9//3//f/9//3//f/9//3//f/9//3//f/9//3//f/9//3//f/9//3//f/9//3//f/9//3//f/9//3//f/9//3//f/9//3//f/9//3//f997ET7/f/9//3//f/9//3//f/9//3//f/9//3//f/9//3//f/9//3//f/9//3//f/9//3//f/9//3//f/9//3//f/9//3//f/9//3//f/9//3//f/9//3//f993tlb/f/9//3//f/9//3//f/9//3//f/9//3//f/9//3//f/9//3//f/9//3//f/9//3//f/9//3//f/9//3//f/9//3//f/9//3//f/9//3//f/9//3//f/9//3//f/9//3//f/9//3//f/9//3//f/9//3//f/9//3//f/9//3//f/9//3//f/9//3//f/9//3//f/9//3//f/9//3//f/9//3//f/9//3//f/9//3//f/9//3//f/9//3//f/9//3//f/9//3//f/9//3//f/9//3//f/9//3//f/9//3//f/9//3//f/9//3//f/9//3//f/9//3//f/9//3//f/9//3//f/9//3//f/9//3//f/9//3//f/9//3//f/9//3//f/9//3++czNC/3//f/9//3//f/9//3//f/9//3//f/9//3//f/9//3//f/9//3//f/9//3//f/9//3//f/9//3//f/9//3//f/9//3//f/9//3//f/9//3//f/9//3++c7ZW/3//e/9//3//f/9//3//f/9//3//f/9//3//f/9//3//f/9//3//f/9//3//f/9//3//f/9//3//f/9//3//f/9//3//f/9//3//f/9//3//f/9//3//f/9//3//f/9//3//f/9//3//f/9//3//f/9//3//f/9//3//f/9//3//f/9//3//f/9//3//f/9//3//f/9//3//f/9//3//f/9//3//f/9//3//f/9//3//f/9//3//f/9//3//f/9//3//f/9//3//f/9//3//f/9//3//f/9//3//f/9//3//f/9//3//f/9//3//f/9//3//f/9//3//f/9//3//f/9//3//f/9//3//f/9//3//f/9//3//f/9//3//f/9//3//f/9/v3N1Sv9//3//f/9//3//f/9//3//f/9//3//f/9//3//f/9//3//f/9//3//f/9//3//f/9//3//f/9//3//f/9//3//f/9//3//f/9//3//f/9//3//f/9/fW/4Wv9//3//f/9//3//f/9//3//f/9//3//f/9//3//f/9//3//f/9//3//f/9//3//f/9//3//f/9//3//f/9//3//f/9//3//f/9//3//f/9/3nv/f/9//3//f/9//3//f/9//3//f/9//3//f/9//3//f/9//3//f/9//3//f/9//3//f/9//3//f/9//3//f/9//3//f/9//3//f/9//3//f/9//3//f/9//3//f/9//3//f/9//3//f/9//3//f/9//3//f/9//3//f/9//3//f/9//3//f/9//3//f/9//3//f/9//3//f/9//3//f/9//3//f/9//3//f/9//3//f/9//3//f/9//3//f/9//3//f/9//3//f/9//3//f/9//3//f31vt1L/e/9//3//f/9//3//f/9//3//f/9//3//f/9//3//f/9//3//f/9//3//f/9//3//f/9//3//f/9//3//f/9//3//f/9//3//f/9//3//f/9//3//f3xr+Fr/f/9//3//f/9//3//f/9//3//f/9//3//f/9//3//f/9//3//f/9//3//f/9//3//f/9//3//f/9//3//f/9//3//f/9//3//f/9//3//f1pr/3//f/9//3//f/9//3//f/9//3//f/9//3//f/9//3//f/9//3//f/9//3//f/9//3//f/9//3//f/9//3//f/9//3//f/9//3//f/9//3//f/9//3//f/9//3//f/9//3//f/9//3//f/9//3//f/9//3//f/9//3//f/9//3//f/9//3//f/9//3//f/9//3//f/9//3//f/9//3//f/9//3//f/9//3//f/9//3//f/9//3//f/9//3//f/9//3//f/9//3//f/9//3//f/9//399a5ZS/3//f/9//3//f/9//3//f/9//3//f/9//3//f/9//3//f/9//3//f/9//3//f/9//3//f/9//3//f/9//3//f/9//3//f/9//3//f/9//3//f/9//39bZxlj/3//f/9//3//f/9//3//f/9//3//f/9//3//f/9//3//f/9//3//f/9//3//f/9//3//f/9//3//f/9//3//f/9//3//f/9//3//f/9//3/3Xv9//3//f/9//3//f/9//3//f/9//3//f/9//3//f/9//3//f/9//3//f/9//3//f/9//3//f/9//3//f/9//3//f/9//3//f/9//3//f/9//3//f/9//3//f/9//3//f/9//3//f/9//3//f/9//3//f/9//3//f/9//3//f/9//3//f/9//3//f/9//3//f/9//3//f/9//3//f/9//3//f/9//3//f/9//3//f/9//3//f/9//3//f/9//3//f/9//3//f/9//3//f/9//3//f/9/O2OWTv9//3//f/9//3//f/9//3//f/9//3//f/9//3//f/9//3//f/9//3//f/9//3//f/9//3//f/9//3//f/9//3//f/9//3//f/9//3//f/9//3//f/97W2cZX/9//3v/f/9//3//f/9//3//f/9//3//f/9//3//f/9//3//f/9//3//f/9//3//f/9//3//f/9//3//f/9//3//f/9//3//f/9//3//f/9/tVLee/9//3//f/9//3//f/9//3//f/9//3//f/9//3//f/9//3//f/9//3//f/9//3//f/9//3//f/9//3//f/9//3//f/9//3//f/9//3//f/9//3//f/9//3//f/9//3//f/9//3//f/9//3//f/9//3//f/9//3//f/9//3//f/9//3//f/9//3//f/9//3//f/9//3//f/9//3//f/9//3//f/9//3//f/9//3//f/9//3//f/9//3//f/9//3//f/9//3//f/9//3//f/9//3/fd/97M0L/f/97/3//f/9//3//f/9//3//f/9//3//f/9//3//f/9//3//f/9//3//f/9//3//f/9//3//f/9//3//f/9//3//f/9//3//f/9//3//f/9//3//f/laXGf/e/9//3//f/9//3//f/9//3//f/9//3//f/9//3//f/9//3//f/9//3//f/9//3//f/9//3//f/9//3//f/9//3//f/9//3//f/9//3v/f5VS/3//f/9//3//f/9//3//f/9//3//f/9//3//f/9//3//f/9//3//f/9//3//f/9//3//f/9//3//f/9//3//f/9//3//f/9//3//f/9//3//f/9//3//f/9//3//f/9//3//f/9//3//f/9//3//f/9//3//f/9//3//f/9//3//f/9//3//f/9//3//f/9//3//f/9//3//f/9//3//f/9//3//f/9//3//f/9//3//f/9//3//f/9//3//f/9//3//f/9//3//f/9//3//f/9//3vfdzNC/3//f/97/3//f/9//3//f/9//3//f/9//3//f/9//3//f/9//3//f/9//3//f/9//3//f/9//3//f/9//3//f/9//3//f/9//3//f/9//3//e/97/3/5Wjtj/3v/f/9//3//f/9//3//f/9//3//f/9//3//f/9//3//f/9//3//f/9//3//f/9//3//f/9//3//f/9//3//f/9//3//f/9//3//f/9//3+1Uv9//3//f/9//3//f/9//3//f/9//3//f/9//3//f/9//3//f/9//3//f/9//3//f/9//3//f/9//3//f/9//3//f/9//3//f/9//3//f/9//3//f/9//3//f/9//3//f/9//3//f/9//3//f/9//3//f/9//3//f/9//3//f/9//3//f/9//3//f/9//3//f/9//3//f/9//3//f/9//3//f/9//3//f/9//3//f/9//3//f/9//3//f/9//3//f/9//3//f/9//3//f/9//3//f/97/3syQv9//3v/f/9//3//f/9//3//f/9//3//f/9//3//f/9//3//f/9//3//f/9//3//f/9//3//f/9//3//f/9//3//f/9//3//f/9//3//f/9//3//e/9/+FpcZ/97/3//f/9//3//f/9//3//f/9//3//f/9//3//f/9//3//f/9//3//f/9//3//f/9//3//f/9//3//f/9//3//f/9//3//f/9//3//f/971lb/f/9//3//f/9//3//f/9//3//f/9//3//f/9//3//f/9//3//f/9//3//f/9//3//f/9//3//f/9//3//f/9//3//f/9//3//f/9//3//f/9//3//f/9//3//f/9//3//f/9//3//f/9//3//f/9//3//f/9//3//f/9//3//f/9//3//f/9//3//f/9//3//f/9//3//f/9//3//f/9//3//f/9//3//f/9//3//f/9//3//f/9//3//f/9//3//f/9//3//f/9//3//f/9//3//f993Ej7/e/9//3//f/9//3//f/9//3//f/9//3//f/9//3//f/9//3//f/9//3//f/9//3//f/9//3//f/9//3//f/9//3//f/9//3//f/9//3//f/97/3//e/hWO2P/f/9//3//f/9//3//f/9//3//f/9//3//f/9//3//f/9//3//f/9//3//f/9//3//f/9//3//f/9//3//f/9//3//f/9//3//f/9//3+9c/ha/3//f/9//3//f/9//3//f/9//3//f/9//3//f/9//3//f/9//3//f/9//3//f/9//3//f/9//3//f/9//3//f/9//3//f/9//3//f/9//3//f/9//3//f/9//3//f/9//3//f/9//3//f/9//3//f/9//3//f/9//3//f/9//3//f/9//3//f/9//3//f/9//3//f/9//3//f/9//3//f/9//3//f/9//3//f/9//3//f/9//3//f/9//3//f/9//3//f/9//3//f/9//3//f/9//3//exI+/3//f/9//3//f/9//3//f/9//3//f/9//3//f/9//3//f/9//3//f/9//3//f/9//3//f/9//3//f/9//3//f/9//3//f/9//3//f/9//3//f/9//3/YVjtn/3//f/9//3//f/9//3//f/9//3//f/9//3//f/9//3//f/9//3//f/9//3//f/9//3//f/9//3//f/9//3//f/9//3//f/9//3//f/9/fG8ZY/9//3//f/9//3//f/9//3//f/9//3//f/9//3//f/9//3//f/9//3//f/9//3//f/9//3//f/9//3//f/9//3//f/9//3//f/9//3//f/9//3//f/9//3//f/9//3//f/9//3//f/9//3//f/9//3//f/9//3//f/9//3//f/9//3//f/9//3//f/9//3//f/9//3//f/9//3//f/9//3//f/9//3//f/9//3//f/9//3//f/9//3//f/9//3//f/9//3//f/9//3//f/9//3//f/9//3szQt93/3//f/9//3//f/9//3//f/9//3//f/9//3//f/9//3//f/9//3//f/9//3//f/9//3//f/9//3//f/9//3//f/9//3//f/9//3//f/9//3v/f/9/2FYaX/9//3//f/9//3//f/9//3//f/9//3//f/9//3//f/9//3//f/9//3//f/9//3//f/9//3//f/9//3//f/9//3//f/9//3//f/9//3//fxljOmf/f/9//3//f/9//3//f/9//3//f/9//3//f/9//3//f/9//3//f/9//3//f/9//3//f/9//3//f/9//3//f/9//3//f/9//3//f/9//3//f/9//3//f/9//3//f/9//3//f/9//3//f/9//3//f/9//3//f/9//3//f/9//3//f/9//3//f/9//3//f/9//3//f/9//3//f/9//3//f/9//3//f/9//3//f/9//3//f/9//3//f/9//3//f/9//3//f/9//3//f/9//3//f/9//3//f/9/M0Lfd/97/3//f/9//3//f/9//3//f/9//3//f/9//3//f/9//3//f/9//3//f/9//3//f/9//3//f/9//3//f/9//3//f/9//3//f/9//3//f/9//3v/f9dSO2P/f/9//3v/f/9//3//f/9//3//f/9//3//f/9//3//f/9//3//f/9//3//f/9//3//f/9//3//f/9//3//f/9//3//f/9//3//f/9//38YX1tr/3//f/9//3//f/9//3//f/9//3//f/9//3//f/9//3//f/9//3//f/9//3//f/9//3//f/9//3//f/9//3//f/9//3//f/9//3//f/9//3//f/9//3//f/9//3//f/9//3//f/9//3//f/9//3//f/9//3//f/9//3//f/9//3//f/9//3//f/9//3//f/9//3//f/9//3//f/9//3//f/9//3//f/9//3//f/9//3//f/9//3//f/9//3//f/9//3//f/9//3//f/9//3//f/9//3//e1NGvnP/e/9//3//f/9//3//f/9//3//f/9//3//f/9//3//f/9//3//f/9//3//f/9//3//f/9//3//f/9//3//f/9//3//f/9//3//f/9//3//e/9//3vXUhpf/3//f/97/3//f/9//3//f/9//3//f/9//3//f/9//3//f/9//3//f/9//3//f/9//3//f/9//3//f/9//3//f/9//3//f/9//3//f/9/11p8a/9//3//f/9//3//f/9//3//f/9//3//f/9//3//f/9//3//f/9//3//f/9//3//f/9//3//f/9//3//f/9//3//f/9//3//f/9//3//f/9//3//f/9//3//f/9//3//f/9//3//f/9//3//f/9//3//f/9//3//f/9//3//f/9//3//f/9//3//f/9//3//f/9//3//f997/3//f/9/33v/f/9/3nv/f/9//3//f/9//3//f/9//3//f/9//3//f/9//3//f/9//3//f/9//3//f/9//391Sltn/3v/e/9//3//f/9//3//f/9//3//f/9//3//f/9//3//f/9//3//f/9//3//f/9//3//f/9//3//f/9//3//f/9//3//f/9//3//f/9//3//f/9/t1L5Wv9//3//f/9//3//f/9//3//f/9//3//f/9//3//f/9//3//f/9//3//f/9//3//f/9//3//f/9//3//f/9//3//f/9//3//f/9//3//f/haOmf/f/9//3//f/9//3//f/9//3//f/9//3//f/9//3//f/9//3//f/9//3//f/9//3//f/9//3//f/9//3//f/9//3//f/9//3//f/9//3//f/9//3//f/9//3//f/9//3//f/9//3//f/9//3//f/9//3//f/9//3//f/9//3//f/9//3//f/9//3//f/9//3//f/9/33t8b3xvvnf/f/9//3//f/9//3//f/9//3//f/9//3//f/9//3//f/9//3//f/9//3//f/9//3//f/9/33v/f/9/11YaX/9//3v/f/97/3//f/9//3//f/9//3//f/9//3//f/9//3//f/9//3//f/9//3//f/9//3//f/9//3//f/9//3//f/9//3//f/9//3//f/97/3//f9dW2Fb/f/97/3//f/9//3//f/9//3//f/9//3//f/9//3//f/9//3//f/9//3//f/9//3//f/9//3//f/9//3//f/9//3//f/9//3//f/9//3/XWjpn/3//f/9//3//f/9//3//f/9//3//f/9//3//f/9//3//f/9//3//f/9//3//f/9//3//f/9//3//f/9//3//f/9//3//f/9//3//f/9//3//f/9//3//f/9//3//f/9//3//f/9//3//f/9//3//f/9//3//f/9//3//f/9//3//f/9//3//f/9//3//f/9//3//f997Omd1Tt97/3//f/9/3nv/f/9//3//f/9//3//f/9//3//f/9//3//f/9//3//f/9//3//f/9//3//f/97/3//fxlfGl//f/9//3//f/9//3//f/9//3//f/9//3//f/9//3//f/9//3//f/9//3//f/9//3//f/9//3//f/9//3//f/9//3//f/9//3//f/9//3//f/97/3/YVthW/3//f/9//3//f/9//3//f/9//3//f/9//3//f/9//3//f/9//3//f/9//3//f/9//3//f/9//3//f/9//3//f/9//3//f/9//3//f/9/91o6Y/9//3//f/9//3//f/9//3//f/9//3//f/9//3//f/9//3//f/9//3//f/9//3//f/9//3//f/9//3//f/9//3//f/9//3//f/9//3//f/9//3//f/9//3//f/9//3//f/9//3//f/9//3//f/9//3//f/9//3//f/9//3//f/9//3//f/9//3//f/9//3//f/9//3//f753jTH/f997/3//f/9//3//f/9//3//f/9//3//f/9//3//f/9//3//f/9//3//f/9//3//f/9//3//e/9//386Y9dW/3//e/9//3//f/5//3//f/9//3//f/9//3//f/9//3//f/9//3//f/9//3//f/9//3//f/9//3//f/9//3//f/9//3//f/9//3//f/9//3v/f/97+FqWTv9//3v/f/9//3//f/9//3//f/9//3//f/9//3//f/9//3//f/9//3//f/9//3//f/9//3//f/9//3//f/9//3//f/9//3//f/9//3//f9daOmf/f/9//3//f/9//3//f/9//3//f/9//3//f/9//3//f/9//3//f/9//3//f/9//3//f/9//3//f/9//3//f/9//3//f/9//3//f/9//3//f/9//3//f/9//3//f/9//3//f/9//3//f/9//3//f/9//3//f/9//3//f/9//3//f/9//3//f/9//3//f/9//3//f/9//3//f1NKOmP/f/9//3//f/9//3//f/9//3//f/9//3//f/9//3//f/9//3//f/9//3//f/9//3//f/9//3//f/9/Gl+2Uv9//3//f/9//3//f/9//3//f/9//3//f/9//3//f/9//3//f/9//3//f/9//3//f/9//3//f/9//3//f/9//3//f/9//3//f/9//3//f/9//3v/f/lalk7/f/9//3//f/9//3//f/9//3//f/9//3//f/9//3//f/9//3//f/9//3//f/9//3//f/9//3//f/9//3//f/9//3//f/9//3//f/9//3/4Wjpn/3//f/9//3//f/9//3//f/9//3//f/9//3//f/9//3//f/9//3//f/9//3//f/9//3//f/9//3//f/9//3//f/9//3//f/9//3//f/9//3//f/9//3//f/9//3//f/9//3//f/9//3//f/9//3//f/9//3//f/9//3//f/9//3//f/9//3//f/9//3//f/9//3//f/9//3++c881/3//f/9//3//e/9//3//f/9//3//f/9//3//f/9//3//f/9//3//f/9//3//f/9//3//f/9//3//eztjU0b/f/9//3//f/9//n//f/9//3//f/9//3//f/9//3//f/9//3//f/9//3//f/9//3//f/9//3//f/9//3//f/9//3//f/9//3//f/9//3//e/97/3s6X1RG/3//e/9//3//f/9//3//f/9//3//f/9//3//f/9//3//f/9//3//f/9//3//f/9//3//f/9//3//f/9//3//f/9//3//f/9//3//f/9/11o6Z/9//3//f/9//3//f/9//3//f/9//3//f/9//3//f/9//3//f/9//3//f/9//3//f/9//3//f/9//3//f/9//3//f/9//3//f/9//3//f/9//3//f/9//3//f/9//3//f/9//3//f/9//3//f/9//3//f/9//3//f/9//3//f/9//3//f/9//3//f/97/3//f/9//3//f/97/39TSltn33v/f/9//3//f/9//3//f/9//3//f/9//3//f/9//3//f/9//3//f/9//3//f/9//3//f/9//399azNC/3//f/97/3//f/9//3//f/9//3//f/9//3//f/9//3//f/9//3//f/9//3//f/9//3//f/9//3//f/9//3//f/9//3//f/9//3//f/9//3//e/9/OmNURv9//3//f/9//3//f/9//3//f/9//3//f/9//3//f/9//3//f/9//3//f/9//3//f/9//3//f/9//3//f/9//3//f/9//3//f/9//3//f/daOmP/f/9//3//f/9//3//f/9//3//f/9//3//f/9//3//f/9//3//f/9//3//f/9//3//f/9//3//f/9//3//f/9//3//f/9//3//f/9//3//f/9//3//f/9//3//f/9//3//f/9//3//f/9//3//f/9//3//f/9//3//f/9//3//f/9//3//f/9//3//f/97/3//f/9//3//f993/3/PNb5z/3//f/97/3//f/9//3//f/9//3//f/9//3//f/9//3//f/9//3//f/9//3//f/9//3//f/9/v3PyPf9//3//e/9//3/ef/9//3//f/9//3//f/9//3//f/9//3//f/9//3//f/9//3//f/9//3//f/9//3//f/9//3//f/9//3//f/9//3//f/9//3//eztjM0L/f/97/3//f/9//3//f/9//3//f/9//3//f/9//3//f/9//3//f/9//3//f/9//3//f/9//3//f/9//3//f/9//3//f/9//3//f/9//3/XVjpn/3//f/9//3//f/9//3//f/9//3//f/9//3//f/9//3//f/9//3//f/9//3//f/9//3//f/9//3//f/9//3//f/9//3//f/9//3//f/9//3//f/9//3//f/9//3//f/9//3//f/9//3//f/9//3//f/9//3//f/9//3//f/9//3//f/9//3//f/97/3//f51zET7vNdA1lU47Y31rXGeWSv93/3v/d/97/3//f/9//3v/f/9//3//f/9//3//f/97/3//f/9//3//f/9//3//f/9//3//f/9/8j3/e/9//3v/f/9//3/+f/9//3//f/9//3//f/9//3//f/9//3//f/9//3//f/9//3//f/9//3//f/9//3//f/9//3//f/9//3//f/9//3//f/9//399ZzM+/3v/d/97/3//f/9//3//f/9//3//f/9//3//f/9//3//f/9//3//f/9//3//f/9//3//f/9//3//f/9//3//f/9//3//f/9//3//f/97GV8ZX/97/3//f/9//3//f/9//3//f/9//3//f/9//3//f/9//3//f/9//3//f/9//3//f/9//3//f/9//3//f/9//3//f/9//3//f/9//3//f/9//3//f/9//3//f/9//3//f/9//3//f/9//3//f/9//3//f/9//3//f/9//3//f/9//3//f/9//3//f/9//3v/f953/3tbZ1tj11IzPq8tbSXQLRI2G1caW/97/3v/e/9//3v/e/97/3//f/9//3//f/9//3//f/9//3v/f/9//3//f/9//3//e7Exv2//e/9//3//f/5//X/+f/9//3//f/9//3//f/9//3//f/5//n/+f/5//n//f/9//3//f/9//3//f/9//3//f/9//3//f/9//3//f/9//3//f/9/nm/yNf93/3f/f/9//3//f/9//3//f/9//3//f/9//3//f/9//3//f/9//3//f/9//3//f/9//3//f/9//3//f/9//3//f/9//3//f/9//3//fxlfGVv/e/9//3//f/9//3//f/9//3//f/9//3//f/9//3//f/9//3//f/9//3//f/9//3//f/9//3//f/9//3//f/9//3//f/9//3//f/9//3//f/9//3//f/9//3//f/9//3//f/9//3//f/9//3//f/9//3//f/9//3//f/9//3//f/9//3//f/9//3//f/9//3//f/9//3/fd/93/3v/f/938jmfa/lWEjZtKY0tET62TjpjnW//f/9//3v/e/9//3//f/9//3//e/9//3v/f/9//3//f/9//393Rp9r/3v/d/9//3//f/9//3//f/9//3v/f/9//3//f/9//3//f/9//3//f/9//3//f/9//3//f/9//3//f/9//3//f/9//3//f/9//3//f/9//3//f993Ejrfc/9//3//f/9//3//f/9//3//f/9//3//f/9//3//f/9//3//f/9//3//f/9//3//f/9//3//f/9//3//f/9//3//f/9//3//f/9//3tbZ9dW/3//f/9//3//f/9//3//f/9//3//f/9//3//f/9//3//f/9//3//f/9//3//f/9//3//f/9//3//f/9//3//f/9//3//f/9//3//f/9//3//f/9//3//f/9//3//f/9//3//f/9//3//f/9//3//f/9//3//f/9//3//f/9//3//f/9//3//f/9//3//f/97/3ved/9//3//f/9/v2//fztjMz7/d/9//3vfd1tnGFt0Ss81TCVMJTJCdEqVUvleW2u/d997/3//d/97/3f/e/97/3//e/97Nj49W/93/3v/e/9//3//f/9//3//f/9//3//f/9//3//e/9//3//f/9//3//f/9//3//f/9//3//f/9//3//f/9//3//f/9//3//f/9//3//f/9/33//f/E5nWv/e/9//3//f/5//3//f/9//3//f/9//3//f/9//3//f/9//3//f/9//3//f/9//3//f/9//3//f/9//3//f/9//3//f/9//3//f/9/W2e2Tv97/3//f/9//3//f/9//3//f/9//3//f/9//3//f/9//3//f/9//3//f/9//3//f/9//3//f/9//3//f/9//3//f/9//3//f/9//3//f/9//3//f/9//3//f/9//3//f/9//3//f/9//3//f/9//3//f/9//3//f/9//3//f/9//3//f/9//3//f/9//3//f/9//3//f/97/3v/f/9//3//f3VK+Vr/e/9//3v/e/9//3//f/9//39bZxlf11ZUShFCrjVtLUslMj5SPpVK+FZcZ59v/3f/d9pO+1L/d/9z/3v/e/9//3/fe997/3//f/9//3//f/97/3//f/9//3v/f/97/3//f/9//3//f/9//3//f/9//3//f/9//3//f/9//3//f/9//3//f/9//39TRhpf/3//e/9//3//f/5//3//f/9//3//f/9//3//f/9//3//f/9//3//f/9//3//f/9//3//f/9//3//f/9//3//f/9//3//f/9//3//f51vdEb/f/97/3//f/9//3//f/9//3//f/9//3//f/9//3//f/9//3//f/9//3//f/9//3//f/9//3//f/9//3//f/9//3//f/9//3//f/9//3//f/9//3//f/9//3//f/9//3//f/9//3//f/9//3//f/9//3//f/9//3//f/9//3//f/9//3//f/9//n/ef/9//n//f/9//3//f/9/vnPfd/9/33f/f20p33f/e/9//3v/f/97/3//e/97/3//f/9//3//e/9//3//f3xnW2MZW7ZSM0LxNY8pbyXSLU4dd0JWPpdK+VZbZ75z/3//f/9//3vfe/97/3v/f993/3v/e/9//3//f/9//3//f/9//3//f/9//3//e/9//3//f/9//3//f/9//3//f/9//3//f/9/lUrXUv97/3//f/9//3//f/5//3//f/9//3//f/9//3//f/9//3//f/9//3//f/9//3//f/9//3//f/9//3//f/9//3//f/9//3//f/9//3++czJC/3v/f/9//3//f/9//3//f/9//3//f/9//3//f/9//3//f/9//3//f/9//3//f/9//3//f/9//3//f/9//3//f/9//3//f/9//3//f/9//3//f/9//3//f/9//3//f/9//3//f/9//3//f/9//3//f/9//3//f/9//3//f/9//3//f/9//3//f/9//3//f/9//3//f/9//3/ee/9//3+dc/9//398a/A533f/f/9//3//f/9//3//e/9//3v/f/9//3//f/9//3//f/97/3//f/9//3v/f/93PFsUNp9nG1f5UnVKMT7wOY0tbSmPLbA1M0KWThpfXGeeb59z33v/e/9//3//f/97/3vfe/9//3//f/9//3//f/9//3//f/9//3//f/9//3//f/9//3//f/ladUb/e/9//3//f/9//3//f/9//3//f/9//3//f/9//3//f/9//3//f/9//3//f/9//3//f/9//3//f/9//3//f/9//3//f/9/33v/f/9/33fwOf9//3v/f/9//3//f/9//3//f/9//3//f/9//3//f/9//3//f/9//3//f/9//3//f/9//3//f/9//3//f/9//3//f/9//3//f/9//3//f/9//3//f/9//3//f/9//3//f/9//3//f/9//3//f/9//3//f/9//3//f/9//3//f/9//3//f/9//3//f/9//n//f/9//3//f/9//3/fe997/3//f997/390Tjpj33f/f/9//3v/f/9//3//f/9//3//f/9//3//f/9//3v/f/97/3//f/9//3v/e11fVT7/d/9z/3v/f/97/3v/f/9/33eebztj+VqWTnVK0DnQNY4tbSltKa8x0DXxOXVKt1L5WlxrnnP/e/97/3//f/9//3//f/9//3//f/9//3//f/9//3cbW1Q+/3f/e/97/3//f/9//3//f/9//3//f/9//3//f/9//3//f/9//3//f/9//3//f/9//3//f/9//3//f/9//3//f/9//3//f/9//3//f9938Dn/e/97/3//f/9//3//f/9//3//f/9//3//f/9//3//f/9//3//f/9//3//f/9//3//f/9//3//f/9//3//f/9//3//f/9//3//f/9//3//f/9//3//f/9//3//f/9//3//f/9//3//f/9//3//f/9//3//f/9//3//f/9//3//f/9//3//f/9//3//f/9//3//f/9//3//f/9//3//f/9//3//f/9//38RQp1v/3//f/9//3/fd/9//3//f/9//3//f/9//3//f/9//3//f/9//3//f/9//3//d9Ex/3v/e/9//3v/f/9//3//f/9//3//f/9//3//f/9//3//f/9//3/fd75zfWsaY9hWdUrxOa81ji2OMY4x0DXxOVNGlk75XjtnfW+db/9/vnP/f/97v2szNv9z/3P/e/9//3//f/9//3v/e/93/3//f/9//3//f/9//3//f/9//3//f/9//3//f/9//3//f/9//3//f/9//3//f/9//3//f/9//3v/ezI+/3f/f/9//3//f/9//3//f/9//3//f/9//3//f/9//3//f/9//3//f/9//3//f/9//3//f/9//3//f/9//3//f/9//3//f/9//3//f/9//3//f/9//3//f/9//3//f/9//3//f/9//3//f/9//3//f/9//3//f/9//3//f/9//3//f/9//3//f/9//3//f/9//3//f/9//3//f/9//3//f/9//3//f/9/GV91Sv9/33f/f/9//3v/f/9//3//f/9//3//f/9//3//f/9//3//f/9//3//f/9//3vxNd9z/3vfd/9//3//f/9//3//f/9//3v/f/9//3//e/9//3//f/97/3v/e/97/3//f/9//3//e/97/3v/e55znW9bZxlfllJTRvA50DVtKW0pjilNIY8lLBW5SnZC2E7YVvlaW2edb993/3v/e/97/3//e/97/3v/e/93/3v/d/97/3v/e/97/3v/e/9//3//f/9//3//f/9//3//f/9//3//f/9//3tTQp5r/3v/f/9//3//f95//3//f/9//3//f/9//3//f/9//3//f/9//3//f/9//3//f/9//3//f/9//3//f/9//3//f/9//3//f/9//3//f/9//3//f/9//3//f/9//3//f/9//3//f/9//3//f/9//3//f/9//3//f/9//3//f/9//3//f/9//3//f/9//3//f/9//3//f/9//3//f/9//3//f/9//3//f/9/MkJ8a997/3/fe/9//3//f/9//3//f/9//3//f/9//3//f/9//3//f/9//3//f/9/ry2ea/9733f/f/9/vXf/f/9//3//f/9//3//f/9//3//f/9//3//f/9//3//f99733v/f/9//3//f/9//3//f/9//3//f/9//3//f/9//3//e/97/3P/c1U6+k4bU7hOdUZTQvE50DWOKY4lbSXxNRI6VUa3TjtffWffc/93/3//e/9//3v/f/97/3//f/9//3//f997/3//f/9//3//f/97/3v/f/9/dUZ+Z/97/3//f/9//3//f/9//3/ef/9//3//f/9//3//f/9//3//f/9//3//f/9//3//f/9//3//f/9//3//f/9//3//f/9//3//f/9//3//f/9//3//f/9//3//f/9//3//f/9//3//f/9//3//f/9//3//f/9//3//f/9//3//f/9//3//f/9//3//f/9//3//f/9//3//f/9//3//f/9//3//f/9//3//f1tnMkLfd/9//3//f/9//3//f/9//3//f/9//3//f/9//3/+f/9//n//f/9//3//f3VGO1//e75v33f/f/9//3//f/9//3//f/9//3//f/9//3//f/9//3//f/9//3//f/9//3//f/9//3//f/9//3//f/9//3//f/9/33v/f/9733f/d/97/3eXQtlO/3f/e/97/3v/f/9//3//d/93PGM7X9hWt05UQhI6rzGvLW0lry3QMTM+dUbYUvlaO1++c993/3v/f/9//3//e997/3v/f/97/3//d5ZKPF//e/9//3//f/9//3//f/9//3//f/9//3//f/9//3//f/9//3//f/9//3//f/9//3//f/9//3//f/9//3//f/9//3//f/9//3//f/9//3//f/9//3//f/9//3//f/9//3//f/9//3//f/9//3//f/9//3//f/9//3//f/9//3//f/9//3//f/9//3//f/9//3//f/9//3//f/9//3//f/9//3//f/9//3//f3VO11b/f/9//3//f/9//3//f/9//3//f/9//3//f/9//3//f/9//3//f/9//3c7X7hO33P/f/97/3//f/9//3//f/9//3//f/9//3//f/9//3//f/9//3//f/9//3//f/9//3//f/9//3//f/9//3//f/9//3//f/9//3//f/9//3//c/93+U63Sv93/3v/e/9//3//f/9//3//d/9//3v/f/97/3//e/9//3v/f/9733NcZxlftlJ1SlNG0DWOLWwpSyVtLc81U0aVTvhWXGO/b99z/3P6VhtXv2//e/9//3//f/9//3//e993/3//f/9//3v/f/9//3//f/9//3//f/9//3//f/9//3//f/9//3//f/9//3//f/9//3//f/9//3//f/9//3//f/9//3//f/9//3//f/9//3//f/9//3//f/9//3//f/9//3//f/9//3//f/9//3//f/9//3//f/9//3//f/9//3//f/9//3//f/9//3//f/9//3//f/9//3+/d/E933v/f997/3//f/9//3//f/9//3//f/9//3//f/9//3//f/9//3//f/97+VJ2Qv97/3v/d/9/v3f/f/9//3//f/9//3//f/9//3//f/9//3//f/9//3//f/9//3//f/9//3//f/9//3//f/9//3//f/9//3//f/9//3//f/9//3//eztfdUb/f/9//3//f/9//3//f/9//3//f/9//3//f/9//3//f/9//3v/f/97/3//e/9//3v/f/97/3//e/9/33eebztjGl91SlRCsC2PKbAp0S2xKdlOGls7Y31n33P/e/9//3v/f/97/3//e/9//3v/e99333f/f/9//3//f/9//3//f/9//3//f/9//3//f/9//3//f/9//3//f/9//3//f/9//3//f/9//3//f/9//3//f/9//3//f/9//3//f/9//3//f/9//3//f/9//3//f/9//3//f/9//3//f/9//3//f/9//3//f/9//3//f/9//3//f/9//3//f/97/3+WUvhe/3v/f/9//3//f/9//3//f/9//3//f/9//3//f/9//3//f/9//3v/extX2Ur/d/EtdkZ9Z/9//3//f/9//3//f/9//3//f/9//3//f/9//3//f/9//3//f/9//3//f/9//3//f95//3//f/9//3//f/9//3//f/9/3n//f/9//3s7Y1RG/3/fe/9//3//f/9/33//f/9//3//f/9//3//f/9//3//f/9//3//f/9//3//f/9//3/fd993/3v/e/9//3v/f/97/3//e/97/3f/c11fVTocV7lOVULzNY8pjymPKdEx0jF3RrhOPF9/Z/93/3v/f/97/3//f/9//3//f/9//3//f/9//3//f/9//3//f/9//3//f/9//3//f/9//3//f/9//3//f/9//3//f/9//3//f/9//3//f/9//3//f/9//3//f/9//3//f/9//3//f/9//3//f/9//3//f/9//3//f/9//3//f/9//3//f/9//3//f/9//3//f75z/3+uMf97/3//f/9//3//f/9//3//f/9//3//f/9//3//f/9//3//f/9//3e/axQ2PVvSLbhOLB1+a/9//3//f/9//3//f/9//3//f/9//3v/f/9//3//f/9//3//f/9//3//f/9//3//f/5//3//e/9//3//f/9//3/+f/9//3//f/97/3fPMRE+fGvfd/9//3//f/9//3//f/9//3//e/9//3//f/97/3//f/9//3//f/9//3//f/9//3//f/97/3v/e/97/3v/f/97/3//e/9733N+Y3dC/3f/d/97/3v/e/97/3e/b59r+lbYUlVCEjqwLbAtjymvLfA9U0rWWntrvnf/f/9//3//f/9//3//f/9//3//f/9//3//f/9//3//f/9//3//f/9//3//f/9//3//f/9//3//f/9//3//f/9//3//f/9//3//f/9//3//f/9//3//f/9//3//f/9//3//f/9//3//f/9//3//f/9//3//f/9//3//f/9//3//f/9/2FKWSv9//3v/f/9//3/+f/9//3//f/9//3//f/9//3//f/9//3//f/9/v2+SLbpO9Tn/ex1jLSWeb/9/33f/f/9//3//f997/3+/b1VCEzq/b/97/3v/f/9//n/ee/9//3//e/9/3Xv/f917/3//ezpfnW//f/1//X/+f/9//3v/f/93EjoSNk0h2FL/f793/3/ff/9//3//ez1jFDpdY/97/3v/e/97/3//e/9//3v/f/97/3//e/9/vXf/f/9//3//d/97/3v/e/9//3//e/9/v3OwMf97/3//f/9//3//f/9//3//f/9//3//f/9//3//f/9//3++c1tn11ZTRhE+zjXPNa4xMkK2Unxv/3v/f/9//3//e/9//3//f/9//3//f/9//3//f/9//3//f/9//3//f/9//3//f/9//3//f/9//3//f/9//3//f/9//3//f/9//3//f/9//3//f/9//3//f/9//3//f/9//3//f/9//3//f/9//3/+f/9//3//e79rMzr/d/97/3//f/5//n/+f/9//3//f/9//3//f/9//3//f/9//3//e/97FT5/a3hK/3+/e15rsC3/d/93/3/ed957/3//f/970THzNZhGTR2/a79v/3+8e/5//3//d/97/3t7b/9//3//f/93329UPt9z/3/+f/5//Xv+e/9/33P/d9hKEzbfb/IxND7/f55v/3/fe/9//3txJbpOsCnOMf97/3v/d79z/3/fc/I5qRB2Rv9z/3/+e/9/lE7/d51n/3v/d99z/3v/e/9//3+/d59v8jnfd/97/3//f/9//3//f/9//3//f/9//3//f/9//3//f/9//3//f/97/3//e/9//3//f79ze2e2UhE+rjHvNTJClU69d/9//3//f/9//3//f/9//3//f/9//3//f/9//3//f/9//3//f/9//3//f/9//3//f/9//3//f/9//3//f/9//3//f/9//3//f/9//3//f/9//3//f/9//3//f/9//3//f/9//3/ef/9//3v/e3ZGPF//e/9//3//f/5//3//f/9//3//f/17/n/9f/1//X//f/9//3//d1NCXGMaW/9/33v/e1RCdUb/f/9//3//e/9//3vfd00h/3vfb11fND7/e/9//3//f/97/3v/e/97/3/ef/9//3//eztbVEL/e/9//3//f/9//3//f/97/3MaU7hG/3u/axM6lkr/f753/3//f39nNj6fa/97Mj50Rv97/3v/f59vXmduJd9zrikYV/93/3/WUnRG/3v/e9hO+Va4Tvlav3f/f997/3//e3dGn2v/e/97/3//f/9//3//f/9//3//f/9//3//f/9//3//f/97/3v/f/9//3//f/9//3v/e/97/3//f/9//3//e753vXfee/9//3//f/9//3//f/9//3//f/9//3//f/9//3//f/9//3//f/9//3//f/9//3//f/9//3//f/9//3//f/9//3//f/9//3//f/9//3//f/9//3//f/9//3//f/9//3//f/9/3X//f/9//3u/bxI2/3//f/9//3//f/9//3//f/9//n/+f/1//X/9f/1//X/+f/9//3eURjpb33P/f993/3//d/E1O1//e/9//3//e/97XGM0Ov93/3f/e/I1VUb/e957/3//e/93lkZ1Rpxv/3//f/9//3uXRhpX/3//f/9//3//f79zv3P/e/97PFuXQt9v/3v/d64tGV//f/57/3//e7Epv2//e/97Mj7XUv9//3u/cxxbVkL/d/97Khm+a/93lkYbV79rsCluIbApEzptKQodM0Lfc/93/3e6StpO/3v/f/9//3//f/9//3//f/9//3//f/9//3//f/9//3//f/9//3//f/9//3//f/9//3//f/9//3//f/9//3//f957/3//f/9//3//f/9//3//f/9//3//f/9//3//f/9//3//f/9//3//f/9//3//f/9//3//f/9//3//f/9//3//f/9//3//f/9//3//f/9//3//f/9//3//f/9//3//f/9//3//f/9//3//f/93/3sSOp5r/3//f/9//3//f/9//3//f/9//n/+f/1//X/9f/5//nv+e95vOVu1Sv97/3f/f/97/3t9Y/E1nWv/f/97/3//e79rNDr/c/9z/3/fd9A1W2v/f753/3+4StEpND6OLf9//3//e/97NDqfZ/97/3++e/9/fm/fe/97/3f/d59nsSn/d/93/3P/d40te2v/f/97/3sUOr5r/3ffczxjzzV8a/9//3tfZ7Ix/3f/cztbEzb/d9pOuUa5RjU632//e/97/3+ebxI+jy3aUr9r/Eq6Rv9//3//f/9//3//f/9//3//f/9//3//f/9//3//f/9//3//f/9//3//f/9//3//f99733v/f/9//3//f/9//3//f/9//3//f/9//3//f/9//3//f/9//3//f/9//3//f/9//3//f/9//3//f/9//3//f/9//3//f/9//3//f/9//3//f/9//3//f/9//3//f/9//3//f/9//3//f/9//3//f/9/3Xv/f/97/3//e/97+Va3Uv97/3//f/9//3//f/9//3//d/97/nv+f/5//3//f/9//3v/d3tfUzr/d/93/3v/d99v/3vYUhI+/3v/f/97/3tcX48l/3f/d/97/3sZX885/3//e99zl0JVOv93dUbxPd93/3//d3dCG1v/e753vXcsJcoYqRDrGLEt2k5/Y5hG32v/d/9z/3uca0ol/3//e/972lK2Tt9z/3vfd1tnrjF8a/9733fTNd9v/3v/c3Y+HVdfW/Mt9DHaSv93/3v/e55v/3//f1xj0i01MrtCukL/d/9//3//f/97/3//f/9//3//f/9//3//f/9//3//f/9//3//f/9//3//f/9//3//f/9//3//f/9//3//f/9//3//f/9//3//f/9//3//f/9//3//f/9//3//f/9//3//f/9//3//f/9//3//f/9//3//f/9//3//f/9//3//f/9//3//f/9//3//f/9//3//f/9//3//f/9//3//f/9//3//f/9//3//f/9//3//d993Mz7/f/97/3//f/9//3//f/9//3//e/9//3//f/9//3//d/97/3N/YzU6/3P/d/9//3v/e/97/3/xNTtj/3v/e/933280Ov93/3vfc793/3+VUpVS/3//dxxTVjr/d/9/rzHXVv97/3vaTvpS/3f/f757VErfd/9/Xme5TpAp0i3SLZdC/3f/e/93/3v4WvA5/3/fdxxbMj7/e993/3v/e3trMj7fd/9/VkLYTr5r/3u/Z/Qtf182Nlc+cCH/d993/3//f/9//3v/f/9zdz70JTUu/3f/e/9//3//f/9//3//f/9//3//f/9//3//f/9//3//f/9//3//f/9//3//f/9/3nvee/9//3//f/9//3//f/9//3//f/9//3//f/9//3//f/9//3//f/9//3//f/9//3//f/9//3//f/9//3//f/9//3//f/9//3//f/9//3//f/9//3//f/9//3//f/9//3//f/9//3//f/9//3//f/9//3//f957/3//f75z/3/fdxI+/3v/e/97/3//f/9//3//f/93/3v/e997nm87Y7hSd0rzNXhCVz6RJZlGHFdeY/93/3ffc/93v3OOLZ5r/3v/e/9zEzafZ59r/3v/f71333+uNf93/3PbSjY2/3P/e/97bSmeb/93+k7ZTv93/3/ff/9//3/fd993/3v/d79vFDZuHVY+/3P/c/97/3tURrhS/3ffb/E1/3v/e/9//3//e/harzH/d11jdUL/e/9z/3efZ/UtVz4cU9tS/3vfd/9/vnv/f/9//3//d/9vHEuxIb9v/3f/e/9//3//f/9//3//f/9//3//f/9//3//f/9//3//f/9//3//f/9//3//f/9//3//f/9//3//f/9//3//f/9//3//f/9//3//f/9//3//f/9//3//f/9//3//f/9//3//f/9//3//f/9//3//f/9//3//f/9//3//f/9//3//f/9//3//f/9//3//f/9//3//f/9//3//f/9//3//f/9//3//f/9//3//f/9/33f5WtlW/3v/e/97/3++c/9//3//d/xW0zUMISwhby3zOTU+uk66SrpG0yk2OhU6TyFOIVVCXGP/d/97GlszPv97/3f/d5hGXV//e/97/3//f/9/2FozPv9zf1t3Ov93/3vfd1tj8jn/bxxTVj7/e/9//3//f/9//3//e/9//3v/c39jNToUNm8lfmf/e/97/3/RNX5n/3vyMX5n/3/fd/9//3//fxlfzzX/dzU+n2ffa/93/28+W9ItFDr/e993/3/ff/9//3//f/9//3v/d/9v8y3xMd9z33P/e/97/3//f/9//3//f/9//3//f/9//3//f/9//3//f/9//3//f/9//3//f/9//3//f/9//3//f/9//3//f/9//3//f/9//3//f/9//3//f/9//3//f/9//3//f/9//3//f/9//3//f/9//3//f/9//3//f/9//3//f/9//3//f/9//3//f/9//3//f/9//3//f/9//3//f/9//3//f/9//3//f/9//3//f993XGd2Rv97/3v/e31r/38RPm0pZgQtITVGXWffe/9//3//f/93/3f/d9pKHFf/d99zv2/YUo4pEjqea/97VEL6Uv9z/3PaSpdG/3f/e/9//3//f9978jUcV/9z9C0+W/97/3v/e7dOFDbfb7Ep/3ffe/9//3//f/9//3v/e/97/3ffb/Mx/3McW3Ald0b/e79zXmOwKf93uU65Tv93/3/fe/9//3v/f9ZWlEbzNdtO/3f/d/9333O4TtExVUb/f99//3/+f/9/3n//f/97/3v/c1U6l0qvKb9v/3v/e/9/33v/f/9//3//f/9//3//f/9//3//f/9//3//f/9//3//f/9//3//f/9//3//f/9//3//f/9//3//f/9//3//f/9//3//f/9//3//f/9//3//f/9//3//f/9//3//f/9//3//f/9//3//f/9//3//f/9//3//f/9//3//f/9//3//f/9//3//f/9//3//f/9//3//f/9//3//f/9//3//f/9//3//f79z8jX/c/93n2c0PiMAxxQyQr9v33f/f/9//3/fe/9//3//e/9z/3uXRnZG/3f/f/97/3t9a9hSrzG3Tv930S3/c/93f180Ov93/3//f/9//3//f55rFDbfa7lCl0L/e/97/39+Z1U6+06xKb9r/3//f/9//3//f/97/3//e/9//3cTOn9n/3t/Z9IxsS3/f/97XFuOIf939DX/f71v/3/fe/9//3//f9VS8zmzLf93/3P/e79z/38zQhNC33v/f/9//3/+f/5//3//f/97/3u3RtlOfmevLd9z33f/f/97/3//f/9//3//f/9//3//f/9//3//f/9//3//f/9//3//f/9//3//f/9//3//f/9//3//f/9//3//f/9//3//f/9//3//f/9//3//f/9//3//f/9//3//f/9//3//f/9//3//f/9//3//f/9//3//f/9//3//f/9//3//f/9//3//f/9//3//f/9//3//f/9//3//f/9//3//f/9//3//f/9//3//f/I1/3uwKYgIqAx1Rv9//3//e/9//3//f/9//3//f/97/3v/d/93XF9TPv97/3v/f/9//3//fxpfTSWXSp9nNDbfZ/9v8y3/c/97/3/+f/5//3//fxtX8y1eV1U6/3v/e99z/3u/axQy8i1dX/9//3/+f/9//3//f/97/3//e/9/lkq4Tv97/3f/e3dKsjG/b/932Er8UpEpfWP/f/9733v/f953/n//f7lOszG5Sv9733f/f/97v3OOMVNKfHP/f/5//3/df/9//3//f/97+VbZTv97+laPKZ5v/3/fe/9//3//f/9//3//f/9//3//f/9//3//f/9//3//f/9//3//f/9//3//f/9//3//f/9//3//f/9//3//f/9//3//f/9//3//f/9//3//f/9//3//f/9//3//f/9//3//f/9//3//f/9//3//f/9//3//f/9//3//f/9//3//f/9//3//f/9//3//f/9//3//f/9//3//f/9//3v/f/9//3//f/9//380PtIx6xAMFfpW/3v/e/9//3//f/573Hv+f/5//3//f/9//3f/e99zEDb/e/97/3++d/9/v3f/f993Mz40OvtO+07fZzU2v2f/e/9//3/+f/9/33f/e5dCFDK4St9z/3v/e/97/3ccUxQyt0bfd/9//3//f/9//3//f/9//3//f55r8Tn/f/97/3/fd/pasC3/b/9r8y3aTnZC33f/e/9//3//f/57/3//e/tWcCX/e/9//3//f/97OmONLd97/3//f/5//3//f/9//3//eztfND7fc/972FITPv97/3v/f/9//3//f/9//3//f/9//3//f/9//3//f/9//3//f/9//3//f/9//3//f/9//3//f/9//3//f/9//3//f/9//3//f/9//3//f/9//3//f/9//3//f/9//3//f/9//3//f/9//3//f/9//3//f/9//3//f/9//3//f/9//3//f/9//3//f/9//3//f/9//3//f/9//3//f/97/3//f/9//3//f/9/VkINFcsMDBX/c/97/3/fe/9//3//f/9//n/+f/5//3/ed/9//3v/e88x/3v/f/9//3//f797/3//e9930S36Tlc6f1t3Pl1f/3f/f/9//3/+f/9//3f/dxMyEzb5Vv9//3//e/9v/3d2PhM2/3//f/9//3//f/9//3//f/97/3s7Y1RG33f/f/9333f/e5ZKryX/b/9zFDZwJd93/3//f/9//3//f/97/3v/d7Ixd0rfe/9/vnf/f/97nWv/e/9//3//f/9//3//f/9//3eda7Ap/3vfc/97l04SPv9//3v/f/9//3//f/9//3//f/9//3//f/9//3//f/9//3//f/9//3//f/9//3//f/9//3//f/9//3//f/9//3//f/9//3//f/9//3//f/9//3//f/9//3//f/9//3//f/9//3//f/9//3//f/9//3//f/9//3//f/9//3//f/9//3//f/9//3//f/9//3//f/9//3//f/9//3//e/9//3//f/9//3//e/tWHVfbSp9n/3f/e/9//3//f/9//3//f/5//n//f/9//3//f/9//3sSPlxn/3//f/9//3//f793/3/fc/9zbx14OtpGuUa4Sv97/3//f/5//n//f/9//2//d20hlUrfd/9//3f/d/9zflvxMd93/3//f/9//3//f/9//3//f/9//3vONb1v/3v/f/9/3nP/e7hGEyr/d79rTx39Wv9//3//f917/3//f/97/3s+X08l/3//f/9/vnP/f/93/3//e/9//3//f/9//3//f/9733M0Ov9z/3v/e99zdUr4Wt97/3//f/9//3//f/9//3//f/9//3//f/9//3//f/9//3//f/9//3//f/9//3//f/9//3//f/9//3//f/9//3//f/9//3//f/9//3//f/9//3//f/9//3//f/9//3//f/9//3//f/9//3//f/9//3//f/9//3//f/9//3//f/9//3//f/9//3//f/9//3//f/9//3//f/9//3//f/9//n//f/9//3/ZUtpO/3f/c/93/3/fd/9//3//f/9//3//f/9//3//f/9//3/fd/9/lk7ZVt93/3//f99/33//f/9//3v/c59jNjb1LVc6NTb/d/9//n//f/5//3//e/93/3dcYysh3nP/f/97/3P/d/9vMzbxNf9//3//f/9//3//f/9//3//f/9/lU45X/93/3v/e/9//3v/b3Y6dT7/d5lK9Dn/e/9//n//f/9//3//e/9/33t2ShFC/3/fe/9//3v/f/97/3v/f/9//3//f/9//3//e/97NDpeX/9333P/e/9/rzU6Y/9//3//f/9//3//f/9//3//f/9//3//f/9//3//f/9//3//f/9//3//f/9//3//f/9//3//f/9//3//f/9//3//f/9//3//f/9//3//f/9//3//f/9//3//f/9//3//f/9//3//f/9//3//f/9//3//f/9//3//f/9//3//f/9//3//f/9//3//f/9//3//f/9//3//f/9//3//f/9//3//f/9/2Fb6Wv9//3v/f/9//3//f/9//3//f/9//3//f/9//3//f/9//3//e1xnM0L/f/9//3//f/9//n/+f/57/3v/d/xOODZaPrUtn2v/e/9//n//f/9//3//e/9/33eWThI+33f/e/9z/3f/e7hKbyGfa/9//3//f/9//3//f/9//3//f/laM0L/e/9//3//f/9//3v/c/A1O1//e48tfWv/e/9//3//f/9//3//f/9//3//f/5//3//f/9//3//f/9//3//f/9//3//f/9//3//f5lKPVv/d/97/3//e55zsDW/c/9//3//f/17/3//f/9//3//f/9//3//f/9//3//f/9//3//f/9//3//f/9//3//f/9//3//f/9//3//f/9//3//f/9//3//f/9//3//f/9//3//f/9//3//f/9//3//f/9//3//f/9//3//f/9//3//f/9//3//f/9//3//f/9//3//f/9//3//f/9//3//f/9//3//f/9//3//f/9//3//f9dW+Vr/f/9//3//f/9//3//f/9//3//f/9//3//f/9//3//f/9//399azM+/3v/f/9//3//f/5//Hv9e/93/3ffb91OOj7WMf1W/3f/e/57/n//f/9//3//f/9/PGOOLf93/3v/c/97/3N/Y3AhFTr/e/9/33v/f/9//3//f/9//3tdZxI6/3//e/9//3//f/97/3++b64tnm9cZ9A1/3//f/9//3//f/9//3//f/9/3nv/f/9//3//f/9//3//f/9//3//f/9//3//f/9//3+6TttO/3f/e/57/3//f9ladk7/f/57/n/+f/9//3//f/9//3//f/9//3//f/9//3//f/9//3//f/9//3//f/9//3//f/9//3//f/9//3//f/9//3//f/9//3//f/9//3//f/9//3//f/9//3//f/9//3//f/9//3//f/9//3//f/9//3//f/9//3//f/9//3//f/9//3//f/9//3//f/9//3//f/9//3//f/9//3//f/9//3/4Wvha/3//f/9//3//f/9//3//f/9//3//f/9//3//f/9//3//f/9//3cSPt93/3v/f/9//3/+f/5//nv/e/97/3u/bzg+eULTMf97/3f/f/9//3//f/9//3//f/9/8TkyQv93/3v/c/97/3s2OrEtfWf/f/9//3//f99//3//f/9/33MSPr9z/3v/f/9//3//f55v/3+/cxE6/3v/f/97/3//f/9//3//f/9//3//f/9//3//f/9//3//f/9//3//f/9//3//f/9//3//f/9/HFdWPv97/3v+e/9//3/fe1VKO2P/f/57/3/+f/9//3//f/9//3//f/9//3//f/9//3//f/9//3//f/9//3//f/9//3//f/9//3//f/9//3//f/9//3//f/9//3//f/9//3//f/9//3//f/9//3//f/9//3//f/9//3//f/9//3//f/9//3//f/9//3//f/9//3//f/9//3//f/9//3//f/9//3//f/9//3//f/9//3//f/9/t1YZX993/3//f/9//3//f/9//3//f/9//3//f/9//3/+f/9//nv/f/9/M0JeZ/97/3//f/9//3/+f/9//3v/e/93/3dfXxU2si08W/93/3v/f/9//3//f99//3//f1xrCR29b/97/3f/e/93+1ZOIfA1/3v/f/9//3//f/9/33v/e/9/NEI7X/97/3//f/9/33f/f/9/33c7Y1NC/3vfd/9//3//f/9//3//f/9//3//f/9//3//f/9//3//f/9//3//f/9//3//f/9//3//f15f8zH/e/9//nv/f/9//39da1RK/3//f/5//n//f/9//3//f/9//3//f/9//3//f/9//3//f/9//3//f/9//3//f/9//3//f/9//3//f/9//3//f/9//3//f/9//3//f/9//3//f/9//3//f/9//3//f/9//3//f/9//3//f/9//3//f/9//3//f/9//3//f/9//3//f/9//3//f/9//3//f/9//3//f/9//3//f/9//3//f7ZSOmPfe/9//3//f/9//3//f/9//3//f/9//3//f/9//3//f/9//3//f3VKG1v/e/9//3//f/9//3//f/9//3//f/97/3uXRtIx8zG/Z/97/3//f/9//3//f/9/33v/fxE+7zn/d/97/3v/d/97sTGvMb5z/3//f/9//3//f/97/3//f9hWdUr/f/97/3//f/9/33f/f/97/3t0StdW/3v/f/9//3//f/9//3//f/9//3//f/9//3//f/9//3//f/9//3//f/9//3//f/9//3+/b/Mx/3v/e/9//3/ff/9//3+3Uhlf/3//f/9//3//f/9//3//f/9//3//f/9//3//f/9//3//f/9//3//f/9//3//f/9//3//f/9//3//f/9//3//f/9//3//f/9//3//f/9//3//f/9//3//f/9//3//f/9//3//f/9//3//f/9//3//f/9//3//f/9//3//f/9//3//f/9//3//f/9//3//f/9//3//f/9//3//f/9//38zRnxr33v/f99//3//f/9//3//f/9//3//f/9//3//f/9//3/+e/9//3v6WnZG/3//f/9//3//f/9//3//f/9//3//f79z/3PyMZAleT7/d/9//3//f997/3//f753/397a6wt3nf/f/97/3//e59vOmP/e957/3//f/9//3//f/97/3tcZxI+/3v/e/9//3//f/9/33f/f/97/3/PMf9//3v/f/9//3//f/9//3//f/9//3//f/9//3//f/9//3//f/9//3//f/9//3//f/9//3c1Onxj/3//f/9/33v/f99733vvOf97/3//f757/3//f/9//3//f/9//3//f/9//3//f/9//3//f/9//3//f/9//3//f/9//3//f/9//3//f/9//3//f/9//3//f/9//3//f/9//3//f/9//3//f/9//3//f/9//3//f/9//3//f/9//3//f/9//3//f/9//3//f/9//3//f/9//3//f/9//3//f/9//3//f/9//3//f/9/ET6+c/9//3//f/9//3//f/9//3//f/9//3//f/9//3//f/9//3//f/9/nmsTOv97/3//f/9//3//f/9//3//f/9//nv/f/97XV9vHVg6n2P/f/9//3//f/9//3//f957/397b/9//3v/f/9/n2//f/9//3//f/9//3//f/9//3//f/97/3fxNb9z/3//f/9//3//f/9/3nP/f/9711bXUv9//3//f/9//3//f/9//3//f/9//3//f/9//3//f/9//3//f/9//3//f/9//3//f/97l0bYUv97/3//f/9//3/fe/9/lU4YX/9//3/ee/9//3//f/9//3//f/9//3//f/9//3//f/9//3//f/9//3//f/9//3//f/9//3//f/9//3//f/9//3//f/9//3//f/9//3//f/9//3//f/9//3//f/9//3//f/9//3//f/9//3//f/9//3//f/9//3//f/9//3//f/9//3//f/9//3//f/9//3//f/9//3//f/9//3//f681/3v/f/9//3//f/9//3//f/9//3//f/9//3//f/9//n//f/9//3//e/93sC3/d/9//3//f/9//3//f/9//3/9f/9//n//e99rFDLUJXlC/3//f/9//3/ee957/3//f/97/3/ee/9/vnf/f/9//3v/e/9//3//f/9//3//f/9//3//f/97EjpcZ/9/vnf/f/9//3//e/9/3nP/f/97U0L/e/9//3//f/9//3//f/9//3//f/9//3//f/9//3//f/9//3//f/9//3//f/9//3//c9lSVEL/f/9//3//f/9//3/fd/97MkK+c/9/33v/f/9//3//f/9//3//f/9//3//f/9//3//f/9//3//f/9//3//f/9//3//f/9//3//f/9//3//f/9//3//f/9//3//f/9//3//f/9//3//f/9//3//f/9//3//f/9//3//f/9//3//f/9//3//f/9//3//f/9//3//f/9//3//f/9//3//f/9//3//f753/3//f793nnMyQv9//3//f/9//3//f/9//3//f/9//3//f/9//3//f/9//nv/f/97/3//ezVCXGP/e/9//3//f/9//3//f/9//n/9f/17/3v/e79nMBXULd93/3//f957/3//f957/3//f/9//3//f/9//3//f/9//3//f/9//3//f/9//3//f/9//3f/f1RC2FL/f/9//3//f/9//3//e/9//3/fd/haOmP/f/9//3v/f/9//3//f/9//3//f/9//3//f/9//3//f/9//3//f/9//3//f/9//3v6UnVG/3v/f/9//3//f/9//3//fzNC/3v/f/9//3//f/9//3//f/9//3//f/9//3//f/9//3//f/9//3//f/9//3//f/9//3//f/9//3//f/9//3//f/9//3//f/9//3//f/9//3//f/9//3//f/9//3//f/9//3//f/9//3//f/9//3//f/9//3//f/9//3//f/9//3//f/9//3//f/9//3//f/9//3//f/9//3v/fxlfdEr/f/9//3//f/9//3//f/9//3//f/9//3//f/9//3//f/9//3//e/97/393Svpa/nf/f/9//3//f/9/33//f/1//X/9f/9//3f/cxYysykbY753/3//f917/3//f/9//3//f/9//3//f/9//3//f/9//3//f/9//3//f/9//3//f/97/3v5UlRC/3//e/9//3//f/9//3v/e/9//3u+c5RK/3v/f/9//3//f/9//3//f/9//3//f/9//3//f/9//3//f/9//3//f/9//3//f/93W180Qt93/3//f/9//3//e/9//3saXxpf/3//f/9//3//f/9//3//f/9//3//f/9//3//f/9//3//f/9//3//f/9//3//f/9//3//f/9//3//f/9//3//f/9//3//f/9//3//f/9//3//f/9//3//f/9//3//f/9//3//f/9//3//f/9//3//f/9//3//f/9//3//f/9//3//f/9//3//f/9//3//f/9//3//f753/38zRhlf/3//f/9//3/+f/9//3//f/9//3//f/9//3//f/9//3//f/9//3//f/97HF91Rv9//3//f/9//3//f/9//3/+f/1//n//f/97/3dfX7ItXWffe/9//3/+f/5//3/+f/9//3//f/9//3//f/9//3//f/9//3//f/9//3//f/9//3//e/97fWfxNf97/3//f/9//3//f/9//3//f/9//39zSp1v/3//f/9//3//f/9//3//f/9//3//f/9//3//f/9//3//f/9//3//f/9//3//e75rMz6eb/9//3//f/9//3//f/97/3tVSv97/3//f/9//3//f/9//3//f/9//3//f/9//3//f/9//3//f/9//3//f/9//3//f/9//3//f/9//3//f/9//3//f/9//3//f/9//3//f/9//3//f/9//3//f/9//3//f/9//3//f/9//3//f/9//3//f/9//3//f/9//3//f/9//3//f/9//3//f/9//3//f/9//3//e997zzWdb/9//3v/f/9//3//f/9//3//f/9//3//f/9//3//f/5//3//f/9//3v/f39r8jn/f/9//3v/f/9//3/ff/9//n//f/5//3//e/97/3c1Pn5r/3//e/9//3/+f/9//3//f/9//3//f/9//3//f/9//3//f/9//3//f/9//3//f/97/3v/d/930DGea/9//3//f/9//3//f/9//3//e/9/11ZbZ/9//3//e/9//3//f/9//3//f/9//3//f/9//3//f/9//3//f/9//3//f/9//3f/exI6O2P/f/9//3//f/9//3/fd/9/Ez6/d/9//3//f/9//3//f/9//3//f/9//3//f/9//3//f/9//3//f/9//3//f/9//3//f/9//3//f/9//3//f/9//3//f/9//3//f/9//3//f/9//3//f/9//3//f/9//3//f/9//3//f/9//3//f/9//3//f/9//3//f/9//3//f/9//3//f/9//3//f/9//3//f/9//391Tq8x/3//f/9//3//f/9//3//f/9//3//f/9//3//f/9//3//f/9//3//f/9//3vfd7Ax/3//f/9//3//f/9//3//f/9//3//f953/3//e/9/+lq3Uv9//3ved/9//n//f/9//3//f/9//3//f/9//3//f/9//3//f/9//3//f/9//3//f/97/3v/e3VG+Vb/f/9//3//f/9//3//f/9//3v/e3xr11b/f/9//3//f/9//3//f/9//3//f/9//3//f/9//3//f/9//3//f/9//3//f/97/3tVRrhS/3//f/9//n//f/9//3v/f7lSXGf/f/5//3//f/9//3//f/9//3//f/9//3//f/9//3//f/9//3//f/9//3//f/9//3//f/9//3//f/9//3//f/9//3//f/9//3//f/9//3//f/9//3//f/9//3//f/9//3//f/9//3//f/9//3//f/9//3//f/9//3//f/9//3//f/9//3//f/9//3//f/9//3//f75zCiFTRv9//3//f/9//3//f/9//3//f/9//3//f/9//3//f/9//3//f/9//3//e/97/3fyOb5z/3//f/9//3//f/9//3//f/9//3//e/9/33v/f9930DXfd/9/3nf/e/9//nv/f/9//3//f/9//3//f/9//3//f/9//3//f/5//3//f/9//3//e/97/3saW1RG/3//f/9//3//f/9//3//f/9//3++c1JG33f/f/9//3//f/9//3//f/9//3//f/9//3//f/9//3//f/9//3//f/9//3//e/97uE5WSt9//3/+f/5//n//f/97/3teZ9hW/nv/f/9//3//f/9//3//f/9//3//f/9//3//f/9//3//f/9//3//f/9//3//f/9//3//f/9//3//f/9//3//f/9//3//f/9//3//f/9//3//f/9//3//f/9//3//f/9//3//f/9//3//f/9//3//f/9//3//f/9//3//f/9//3//f/9//3//f/9//3//f/9//3/YWsgYO2P/f/97/3//f/9//3//f/9//3//f/9//3//f/9//3//f/9//3//f/9//3//e/9/dkZca997/3//f/9//3//f/9//3//f/9//3//f/9//3//f1VGXmf/f/9//3v+f/9//3//f/9//3//f/9//3//f/9//3//f/9//3//f/9//3//f/9//3v/e/93v2/xNd93/3//f/9//3//f/9//3//f/9//3vwOf97/3//f/9//3//f/9//3//f/9//3//f/9//3//f/9//3//f/9//3//f/9//3//dzxjFEL/f/9//3/9f/9//3v/f/9733dVRv9//n//f/9//3//f/9//3//f/9//3//f/9//3//f/9//3//f/9//3//f/9//3//f/9//3//f/9//3//f/9//3//f/9//3//f/9//3//f/9//3//f/9//3//f/9//3//f/9//3//f/9//3//f/9//3//f/9//3//f/9//3//f/9//3//f/9//3//f/9//3//f/9/VEroGP9//3//f/9//3/ef/9//3//f/9//3//f/9//3//f/9//3//f/5//3//f/9//3//f9hW+V7fe/9//3//f/9//3//f/9/33v/f/9/3nv/f/9//3/6WrhOv2//f/97/3//f/9//3//f/9//3//f/9//n//f/9//3//f/9//3//f/9//3//f/9//3f/d/930TGfa/9//3v/f/9//3//f/9//3v/e/9/ET7/e/9//3v/f/9//3//f/9//3//f/9//3//f/9//3//f/9//3//f/9//3//f/97/3NdZ/I533v/f/9//n/+f/57/3//f997M0L/e/9//3//f/9//3//f/9//3//f/9//3//f/9//3//f/9//3//f/9//3//f/9//3//f/9//3//f/9//3//f/9//3//f/9//3//f/9//3//f/9//3//f/9//3//f/9//3//f/9//3//f/9//3//f/57/3//e/9//3//f/9//3/+e/9//3//f/9//3//f/9/vnP/f9A5EUL/f/9//3//f/9//3//f/9//3//f/9//3//f/9//3//f/9/3n//f/9//n//f/9//386Z7ZS33f/f/9//3//f/9//3//f/9//3//f/9//3//f/9//3fQMf9//3f/f/97/3//f/9//3//f/9//3//f/9//3//f/9//3//f/9//3//f/9//3//f/97/3v/e1VCG1f/e/9//3//f/9//3//f/9//3v/f1VG/3f/e/9//3//f/9//3//f/9//3//f/9//3//f/9//3//f/9//3//f/9//3//f/97/3fQMb9v/3v/f/9//3//f/9//3//e7ZS33P/f/9//3//f/9//3//f/9//3//f/9//3//f/9//3//f/9//3//f/9//3//f/9//3//f/9//3//f/9//3//f/9//3//f/9//3//f/9//3//f/9//3//f/9/m3P/f/9//3//f/9//3//e/9//3//f/9//3//f/9/33f/f/9//3//f/9//3v/d/9733f/f/9/O2OnFNha/3//f/9//3//f/9//3//f/9//3//f/5//3/+f/9//3//f/9//3//f/9//n//f95/nHPQNf97/3v/f/9//3//f/9//3//f/9//3//f/9//3//f/93Mz6/b/97/3//f/9//3//f/9//3//f/9//3//f/9//3//f/9//3//f/9//3//f/9//3//e/9//3u4TrhG/3v/e/9//3//f/9//3//f/9//3t1Rv93/3//f/9//3//f/9//3//f/9//3//f/9//3//f/9//3//f/9//3//f/9//3v/e/97EjpcX/93/3v/f/9//3/+f/9//38YX1xj/3v/f/9//3//f/9//3//f/9//3//f/9//3//f/9//3//f/9//3//f/9//3//f/9//3//f/9//3//f/9//3//f/9//3//f/9//3//f/9//3//f/9//3/ef/9//3//f/9//3/fe/97/3//f/9//3vfe993/3vfe/9//3//f/9//3//e/9//3/fd/97/3f/d5dOjin/f/9//3//f/9//3//f/9//3//f/9//3//f/9//3//f/9/3nv/f/9//3//f/9//3//f/9/jy3/e993/3//f/9//3//f/9//3//f/9//3//f/9//3//f7dSGl//f/9//3//f/9//3//f/9//3//f/9//3//f/9//3//f/9//3/+f/9//n//f/9//3//e/9/O19UPv97/3//f/9//3//f/9//3//f/9/VEb/e/9//3//f/9//n//f/9//3//f/9//3//f/9//3//f/9//3//f/9//3//f/9//3v/f1RC2FL/d/9//3//f/9//3//f/9/e2v4Vv97/3//f/9//3//f/9//3//f/9//3//f/9//3//f/9//3//f/9//3//f/9//3//f/9//3//f/9//3//f/9//3//f/9//3//f/9//3//f/9//3//f/9//3//f713/3//f/9//3tbZ7AxsDGPLW8tTSVuKW4pjy2PLbAx0TU0QnZK2VYcY59vv2//c/97n2vJEP97/3f/d/97/3//f/9//3//f/9//3//f/9//3v/e/97/3//f/9//3//f/9//3//f/97/3v/exM+v2/fd/9//3v/f/9//3//f/9//3//f/9//3//f/9//39cZ1RG/3/fe/9//3//f/9//3//f/9//3//f/9//3//f/9//3//f/5//3/+f/5//n//f/9//3v/f79z8DXfc/9//3//f/9//3//f/9//3//f1RK33f/f/9//3/+f/5//n//f/9//3//f/9//3//f/9//3//f/9//3//f/9//3//f/9//3v4VjI+/3v/e/9//3//f95//3//f953dEb/f/9//3//f/9//3//f/9//3//f/9//3//f/9//3//f/9//3//f/9//3//f/9//3//f/9//3//f/9//3//f/9//3//f/9//3//f/9//3//f/9//3//f/9/3nf/f/9/nXO2UukYETp9a55v33f/e/9733ffd79z33Odb3xnGl/XVlNGEj7xNfIxsCmQKSwZ8jE0Ohtbfmf/d993/3f/d/97/3//f/9//3v/e/9//3v/f/97/3v/d/9//3f/d/93/3f/d/97/3vZUpdK/3v/e/97/3//f/9//3//f/9//3//f/9//3//f/9/v3MSQv9//3//f/9//3//f/9//3//f/9//3//f/9//3//f/9//3//f/9//3//f/9//3//f997/3//ezM+O2P/f/9//3//f/9//3//f/9//39URv97/3//f/9//3/+f/9//n//f/5//3/+f/9//n//f/5//3/+f/9//n//f/9//3//f/97fGfwNf93/3//f/9//3//f/9//3//e1NG/3v/f/9//3//f/9//3//f/9//3//f/9//3//f/9//3//f/9//3//f/9//3//f/9//3//f/9//3//f/9//3//f/9//3//f/9//3//f/9//3//f/9//3//f/9/nG//dxE6Mj7/e/9/33P/e/9//3//e/9//3//f/93/3v/d/97/3v/f/9//3ufZ/93kClWQjQ6dkJVPm4lbiWOKa8t8TUTPnVGl07YUn1nv2vfc/97/3v/e/93/3f/d/97/3v/e/97/3v/d/93XmM0Ov97/3v/e/9//3v/f/97/3//f/9//3//f/9//3//e/97Ej7fe/9//3//f/9//3//f/9//3//f/9//3//f/9//3//f/9//3//f/9//3//f/9//3//e/9//3+3TrdO/3v/f/9//3//f/9//3//f/9/U0bfd/9//3//f/5//n/+f/9//3//f/9//3//f/9//3//f/9//3//f/9//3//f/9//3+/c/938DV9Z/9//3//f/9//3//f/9//39TRv9//3//f/9//3//f/9//3//f/9//3//f/9//3//f/9//3//f/9//3//f/9//3//f/9//3//f/9//3//f/9//3//f/9//3//f/9//3//f/9//3//f/9//3/fe/9/OmNTQv9733P/e/9//3v/f/97/3v+d/97/3v/f/97/3/+d/9//3v/f/93/3dNHdlO/3v/d/97/3f/e/9333Ofbzxj+lq3TnVKVEbQMa4pjimOJc8tEjZ1RrdKt075Ulxjnmffc/93/3v/d15jNT7/c/9z/3f/e/97/3//f/9//3//f/9//3v/f/97/3v/e3VGfWv/f/9//3//f/9//3//f/9//3//f/9//3//f/9//3//f/9//3//f/9//3//f/9//3v/f/97f2cTOv9//3//f/9//3//f/9//3//f1NG/3v/f/9//3//f/9//3//f/9//3//f/9//3//f/9//3//f/9//3//f/9//3//f/9//3v/e3RGtk7/f/9//3//f/9//3//f/9/lk7fc/9//3//f/9//3//f/9//3//f/9//3//f/9//3//f/9//3//f/9//3//f/9//3//f/9//3//f/9//3//f/9//3//f/9//3//f/9//3//f/9//3//f/9//3//e/9/ETpUQr9r/3v/e/9//3v/f/97/3//e/97/3f/f/97/3v/e/9/vW8ZW+kYO1//e55r/3v/e993/3//f/9//3v/f/9//3//e/97/3v/e/9333Oea1xj+Vb4VpZKlkoyPq8tbSWNKY0pjinzMbAlVkLZTvlWfWdbY99z/3v/f/97/3//e/9//3v/e/93/3t2Rjxf/3v/e/97/3//f/9//3//f/9//3//f/9//3//f/9//3//f/9//3//f/9//3//e/9//3v/d/9zsC3/d/97/3v/f/9//3//f/9//3tUQt9z/3v/f/9//3//f/9//3//f/9//3//f/9//3//f/9//3//f/9//3//f/9//3//f/9//3+3ThI6/3v/f/9//3//f/9//3//f5ZOfWv/f/9//3//f/9//3//f/9//3//f/9//3//f/9//3//f/9//3//f/9//3//f/9//3//f/9//3//f/9//3//f/9//3//f/9//3//f/9//3//f/9//3//f/97/3v/e/9/+VYzOlRC/3f/e/9//3//f/9//3//f/9//3v/f/9//38aXxM+TSX/e/97/3//f/9//3//f/9//3//f/9//3//f/9//3//f/9//3//f/9//3//f/9//3//f/9//3//f/9//3ffd79vn2cTMlZCdkaWRtAxri2NKSohSyWuLfA5VEaVSrdS2FJ+Z11fXV9dY99z33P/f/9//3//f/9//3v/f/97/3v/e/9//3v/f/97/3//f/9//3v/f91z/3//e/93/3v/c1M+O1v/d/97/3v/f/97/3//e/97Mzr/e/93/3//f/9/3n//f/9//3//f/9//3//f/9//3//f/9//3//f/9//3//f/9//3/fd/9/GlsSOv9//3v/f/9//3//f/9/33c6Xxpf/3/+f/9//3//f/9//3//f/9//3//f/9//3//f/9//3//f/9//3//f/9//3//f/9//3//f/9//3//f/9//3//f/9//3//f/9//3//f/9//3//f/9/3nv/f/9//3//e/93fWc8X48tFD7aVp9v/3//f/9//3v/f/97Xmt3Sm8tsDH6Wv9/33v/f/9//3//f/9//3//f/9//3//f/9//3//f/9//3//f/9//3//f/9//3//f/9//3v/f/9//3//f/9//3v/e99z2k7aUv9z/3v/e/97/3//e/97vXN8a/latk5URjQ+sCnRKY8lTR3yNfI1ND4zPnVGlk63UhpbO19+a59v33P/d/93/3f/e/97/3//e/9//3v/d/97/3v/c/97/3cZU1U+/3f/d/97/3f/d/93/3P/czQ6/3f/d/97/3//f/9//3//f/9//3/+f/9//3//f/9//3//f/9//3//f/9//3//f/9/33f/fztf8jXfc/97/3v/f/9//3//f/9/fWfYVv9//3//f/5/3X/ef95//3//f/9//3//f/9//3//f/9//3//f/9//3//f/9//3//f/9//3//f/9//3//f/9//3//f/9//3//f/9//3//f/9//3//f/9//3//f/97/3v/e/9/33P/e1xndUqOLSshLCWvMfE5bSksIY8xdUpda993/3vfe/9//3//f/9//3//f/9//3//f/9//3//f/9//3//f/9//3//f/9//3//f/9//3//f/9//3//f/9//3//f/9//3//dxxbdkb/d/97/3v/e/97/3v/e/9//3v/f/9//3//e/97/3f/b5dGn2s7X1xf+Va4UpZOdkozQhI6sDGwLW8lcClwJbEt0jEVOjY+V0ZXRrpOuk4dWx5bPl9/Z79vX1/zLf9v/3P/d/97/3v/e/93/292Pv9332//e/97/3//f/9//n//f/5//3/+f/9//n//f/5//3/+f/9//n/+f/5//3//f/9//3v/ezM6+VL/e/9//3//f/97/3v/e/93t07/f/5//3//f/9//3//f/9//3//f/9//3//f/9//3//f/9//3//f/9//3//f/9//3//f/9//3//f/9//3//f/9//3//f/9//3//f/9//3//f/9//3//f/9//3//f993/3//e/97/3//f/9//3/fe75ze2tba51vvnPed/9//3//f/9//3//f/9//3//f/9//3//f/9//3//f/9//3//f/9//3//f/9//3//f/9//3//f/9//3//f/9//3//f/9//3//f/9//3vfbzQ+/3v/e/9//3v/f/9//3//f/9//3//f/9//3+/b/9zv2tUPv93/3v/e/9//3f/e/93/3v/e/9//3v/e99333N/a39nPV8cW7pSulI2QldCFTrTMbItkSlwJZAlcCHzLdEtTR1uJdAxEjYzOthK0Sn6TtlOPF9cY1xrvnfed/973nf/e/97/3//e/9//3//f/9//3//f/9//3//f/9/vnf/e/97/3OXRrhK/3P/e/97/3v/e99z/3vfb3VC/3//f/9//3/fe/9//3//f/9//3//f/9//3//f/9//3//f/9//3v/f/9//3//f/9//3//f/9//3//f/9//3//f/9//3//f/9//3//f/9//3//f/9//3/ee/9//3//f/9//3//f/9//n//f/9//3//f/9//3//f/9//3//f/9//3//f917/3//f/9//3//f/9//3//f/9//3//f/9//3//f/9//3//f/9//3//f/9//3//f/9//3//f/9//3//f/9//3//f/9733PyOZ9v/3v/f/9//3//f/9//3//f/9//3//f/9//3//e/97Ejr/f/97/3//e/9//3//f/9//3//f/9//3//f/9//3//e/9//3//f/97/3//e/97/3f/f/97/3v/ezxXVjrfb59rv299YxpXt0q3StEpuEYzNjM+0DXPNdE5kDGQLZExkS2xMZExsTGRMfQ99D02QldGmVK6Vvxa+1o7Y997fWtdY99vPVtWPv93/3f/d/9//3v/e/97/3d2Rv97/3v/f/9//3//f/9//3v/e/97/3//e/9//3//f/9//3v/e/9//3//f/9//3//f/9//3//f/9//3//f/9//3//f/9//3//f/9//3//f/9//3//f/5//3//f/9//3//f/9//3//f/9//3//f/57/n//f/9//nv/f/9//3/9e/5//n//f/9//3//f/9//3//f/9//3//f/9//3//f/9//3//f/9//3//f/9//3//f/9//3//f/9//3//f/9//3//f/9//3//f/9/VEZcZ997/3//f/9//3//f/9//3//f/9//3//f/93/3v/dxA633f/f/9//3//f/9//3//f/9//3//f/9//n/+f/5//n/+f/9//3//f/9//3/+e/57/n/+f/13/3ueY/Mxv2v/e/93/3f/e/97nmM7V/93/3v/e/9//3//f79333O/c79zn2+/c59vv28eYx5f/FrbVplOeEo2QjVCrzXPOa8t8TFuHfItLRWxKY8ljymwLVVCND6XRvtS8zFdY31nnmvfc/93/3v/d/97/3v/e/97/3v/d/93/3f/d/97/3//e/9//3v/f/97/3v/f/9//3//f/9//3//f/9//3//f/9//3//f/9//3//f/9//3//f/9//3//f/9//3//f/9//3//f/9//3//f/9//3//f/9//3//f/9//3//f/9//3//f/9//3//f/9//3//f/9//3//f/9//3//f/9//3//f/9//3//f/9//3//f/9//3//f/9//3//f/9//3//f/9//3v/e7dS11b/f/9//3//f/9//3//f/9//3//f/9//3//f/97/39SRv97/3//f/9//3//f/9//3//f/9//3//f/9//3//f/9//3//f/9//3//f/9//3//f/9//3//f/973292Qjxb/3v/f/97/3//e1tf+FL/e/97/3//f/9//3//f/97/3//e/9//3v/e/97/3//e/9//3v/e/97/3v/e/9//3//e99z/3P/c/tO+k7fa59nPF8bW9lOl0baTpAlVT7yMbApTR1NHW4h0S3yMdEt8jFVPpdG+lI8W35jfmP/e/93/3v/d/97/3v/f/9//3v/e/9//3//f/9//3//f/9//3//f/9//3//f/9//3//f/9//n//f/9//3//f/9/3nv/f/9//3//f/9//3//f/9//3//f/9//3//f/9//3//f/9//3//f/9//3//f/9//3//f/9//3//f/9//3//f/9//3//f/9//3//f/9//3//f/9//3//f/9//3//f/9//3//f/9//3/5WpZS/3//f/9//3//f/9//n//f/9//3//f/9//3//e/97Uka9c/9//n//f/9//3//f/9//3//f/9//3//f/9//3//f/9//3//f/9//3//f/9//3/ff/9//3//f/97PF8zPv97/3f/f/97/3s6X/lW/3f/f/97/3//f/9//3//f/97/3//e/9//3v/f/97/3//e/9//3v/f/97/3//f/9//3v/e/93/3cbVxM232//e/9z/3v/e/93/3OXRv93/3v/d/97/3f/c79rv2tdY11jG1v5UpdKVD7yNdExbSWOKY0przHwNTNCdEq2ThlfW2d8a953/3v/f/9//3//f/9//3//f/9//3//f/9//3//f/9//3//f/9//3//f/9//3//f/9//3//f/9//3//f/9//3//f/9//3//f/9//3//f/9//3//f/9//3//f/9//3//f/9//3//f/9//3//f/9//3//f/9//3//f/9//3//f/9//3//f/9//3//f/9//3//f/9/nm8SPv97/3v/f/9//3//f/9//n//f/9//3//f/9//3//fzJC33v/e/9//3//f/9//3//f/9//3//f/9//3//f/9//3//f/9//3//f/9//3//f/9//3//f/9//3//f/970DWda/9333P/e/93VEKea/97/3v/f/9//3//f/9//3//f/9//3//f/9//3//f/9//3//f/9//3//f/9//3/fe/9//3//e/9/33cSPlxj/3f/e/93/3//d/97VEL/f/9//3//f/9//3//f/9//3//f/9//3//f/9//3//f/9//3v/d71znGs6Yxhb11ZTRjI+8TmvMa8xrzHQNdA1Ez4zPv9//3//f/9//3//f/9//3//f/9//3//f/9//3//f/9//3//f/9//3//f/9//3//f/9//3//f/9//3//f/9//3//f/9//3//f/9//3//f/9//3//f/9//3//f/9//3//f/9//3//f/9//3//f/9//3//f/9//3//f/9//3//f/9//3//f993M0Keb/97/3//f/9//3/+f/9//n//f/9//3//e/9//38yQr53/3v/f/9//3//f/9//3//f/9//3//f/9//3//f/9//3//f/9//3//f/9//3//f/9//3//f/9//3v/f9dWM0L/e/97n2v/ezM+v2//f/9//3//f/9//3//f/9//3//f/9//3//f/9//3//f/9//3//f/9//3//f/9//3//f/9/33v/f99711YyQv97/3//e/97v2//e1NG/3v/f/9//3//f/9//3//f/9//3//f/9//3//f/9//3//f/9//3//f/9//3//e/97/3//f/97/3/fe/9733ffd11jXWP/f/9//3//f/9//3//f/9//3//f/9//3//f/9//3//f/9//3//f/9//3//f/9//3//f/9//3//f/9//3//f/9//3//f/9//3//f/9//3//f/9//3//f/9//3//f/9//3//f/9//3//f/9//3//f/9//3//f/9//3//f/9//3//f/9/33v/f3VKGlv/d/9//3//f/9//3/+f/9//3//f/9//3//f/9/MkLfe/97/3//f/9//3//f/9//3//f/9//3//f/9//3//f/9//3//f/9//3//f/9//3//f/9//3//f/9//3v/e9A1Glv/e/97nmt1Rt9z/3//f/9//3//f/9//3//f/9//3//f/9//3//f/9//3//f/9//3//f/9//3//f/9//3//f/9//3//f51vzzH/e993/3//e/9733O2Tv9//3//f/9//3//f/9//3//f/9//3//f/9//3//f/9//3//e/9//3//f/9//3//f/9//3//f/9//3//f/9//3v/f/97/3//f/9//3//f/9//3//f/9//3//f/9//3//f/9//3//f/9//3//f/9//3//f/9//3//f/9//3//f/9//3//f/9//3//f/9//3//f/9//3//f/9//3//f/9//3//f/9//3//f/9//3//f/9//3//f/9//3//f/9//3//f/9//3//f/9//38aW1RC/3v/e/9//3//f/5//3//f/9//3//f/97/3//fzJC33f/f/9//3//f/9//3//f/9//3//f/9//3//f/9//3//f/9//3//f/9//3//f/9//3//f/9//3//e/9//3saX20lt07fcxI62FL/e/9//3//f/9//3//f/9//3//f/9//3//f/9//3//f/9//3//f/9//3//f/9//3//f/9//3//f/9//3//f5ZSt1L/e79z/3v/e/93dUrfe/9//3//f/9//3//f/9//3//f/9//3//f/9//3//f/9//3//f/9//3//f/9//3//f/9//3//f/9//3//f/9//3//f/9//3//f/9//3//f/9//3//f/9//3//f/9//3//f/9//3//f/9//3//f/9//3//f/9//3//f/9//3//f/9//3//f/9//3//f/9//3//f/9//3//f/9//3//f/9//3//f/9//3//f/9//3//f/9//3//f/9//3//f/9//3//f/9//3//f/9/nm/xOd93/3v/f/9//3//f/5//3//f/9//3//f/9//38yQv97/3//f/9//3//f/9//3//f/9//3//f/9//3//f/9//3//f/9//3//f/9//3//f/9//3//f/9//3//f75z/39UQisdjikqHb9v/3v/f/9//3//f/9//3//f/9//3//f/9//3//f/9//3//f/9//3//f/9//3//f/9//3//f/9//3//f/9//3/fd/E5fWv/e/97n2v/exI+/3v/f/9//3//f/9//3//f/9//3//f/9//3//f/9//3//f/9//3//f/9//3//f/9//3//f/9//3//f/9//3//f/9//3//f/9//3//f/9//3//f/9//3//f/9//3//f/9//3//f/9//3//f/9//3//f/9//3//f/9//3//f/9//3//f/9//3//f/9//3//f/9//3//f/9//3//f/9//3//f/9//3//f/9//3//f/9//3//f/9//3//f/9//3//f/9//3//f/9//3//e/9/8TV9Z/93/3//f/9//3//f/9//3//f/9//3v/f/9/U0Lfe/9//3//f/9//3//f/9//3//f/9//3//f/9//3//f/9//3//f/9//3//f/9//3//f/9//3//f/9//3v/e/9/vm90RvE5lk7/e/9/33f/f/9//3//f/9//3//f/9//3//f/9//3//f/9//3//f/9//3//f/9//3//f/9//3//f/9//3/fe/9/33sbX68t33P/e/97/3tUQt97/3//f/9//3//f/9//3//f/9//3//f/9//3//f/9//3//f/9//3//f/9//3//f/9//3//f/9//3//f/9//3//f/9//3//f/9//3//f/9//3//f/9//3//f/9//3//f/9//3//f/9//3//f/9//3//f/9//3//f/9//3//f/9//3//f/9//3//f/9//3//f/9//3//f/9//3//f/9//3//f/9//3//f/9//3//f/9//3//f/9//3//f/9//3//f/9//3//f/9//3//f5VK2FL/e/9//3//f/9//3//f/9//3//f/9//3//fzJC/3v/f/9//3//f/9//3//f/9//3//f/9//3//f/9//3//f/9//3//f/9//3//f/9//3//f/9//3//f753/3//e/9//3//f/9//3//f/9//3//f/9//3//f/9//3//f/9//3//f/9//3//f/9//3//f/9//3//f/9//3//f/9//3//f/9//3//f/9//3szQq8t/3f/e99zVEL/f/9//3//f/9//3//f/9//3//f/9//3//f/9//3//f/9//3//f/9//3//f/9//3//f/9//3//f/9//3//f/9//3//f/9//3//f/9//3//f/9//3//f/9//3//f/9//3//f/9//3//f/9//3//f/9//3//f/9//3//f/9//3//f/9//3//f/9//3//f/9//3//f/9//3//f/9//3//f/9//3//f/9//3//f/9//3//f/9//3//f/9//3//f/9//3//f/9//3/fe/9//3/YUnVG/3v/e/9//3//f/9//3//f/9//3//f/9//3szQv97/3//f/9//3//f/9//3//f/9//3//f/9//3//f/9//3//f/9//3//f/9//3//f/9//3//f/9//3//f/9//3//e/9//3v/f/97/3//f/9//3//f/9//3//f/9//3//f/9//3//f/9//3//f/9//3//f/9//3//f99//3//f/9/33//f/9//3//f/97nmsrHY4pXWMbWxI6/3v/f/9//3//f/9//3//f/9//3//f/9//3//f/9//3//f/9//3//f/9//3//f/9//3//f/9//3//f/9//3//f/9//3//f/9//3//f/9//3//f/9//3//f/9//3//f/9//3//f/9//3//f/9//3//f/9//3//f/9//3//f/9//3//f/9//3//f/9//3//f/9//3//f/9//3//f/9//3//f/9//3//f/9//3//f/9//3//f/9//3//f/9//3//f/9//3//f/9//3//f/9733PQMf93/3v/f/9//3//f/9//3//f/9//3//e/9/ET7/f/9//3v/f/9//3//f/9//3//f/9//3//f/9//3//f/9//3//f/9//3//f/9//3//f/9//3//f/9//3//f/9//3//f/9//3//f/9//3//f/9//3//f/9//3//f/9//3//f/9//3//f/9//3//f/9//3//f/9//3//f/9//3//f/9//3//f/9//3//f/9/O1/QMckQbimWTv9//3//f/9//3//f/9//3//f/9//3//f/9//3//f/9//3//f/9//3//f/9//3//f/9//3//f/9//3//f/9//3//f/9//3//f/9//3//f/9//3//f/9//3//f/9//3//f/9//3//f/9//3//f/9//3//f/9//3//f/9//3//f/9//3//f/9//3//f/9//3//f/9//3//f/9//3//f/9//3//f/9//3//f/9//3//f/9//3//f/9//3//f/9//3//f/9//3//f/9//3//f/93Mz47X/97/3//f/9//3//f/9//3//f/97/3//fxI+/3//f/97/3//f/9//3//f/9//3//f/9//3//f/9//3//f/9//3//f/9//3//f/9//3//f/9//3//f/9//3//f/9//3//f/9//3//f/9//3//f/9//3//f/9//3//f/9//3//f/9//3//f/9//3//f/9//3//f/9//3//f/9//3//f/9//3//f/9//3v/e/9/XGd1SthS/3v/f/9//3//f/9//3//f/9//3//f/9//3//f/9//3//f/9//3//f/9//3//f/9//3//f/9//3//f/9//3//f/9//3//f/9//3//f/9//3//f/9//3//f/9//3//f/9//3//f/9//3//f/9//3//f/9//3//f/9//3//f/9//3//f/9//3//f/9//3//f/9//3//f/9//3//f/9//3//f/9//3//f/9//3//f/9//3//f/9//3//f/9//3//f/9//3//f/9//3//f/9//3//e9hSdUb/e/9//3//f/9//3//f/9//3//f/9//38SPv9//3v/f/9//3//f/9//3//f/9//3//f/9//3//f/9//3//f/9//3//f/9//3//f/9//3//f/9//3//f/9//3//f/9//3//f/9//3//f/9//3//f/9//3//f/9//3//f/9//3//f/9//3//f/9//3//f/9//3//f/9//3//f/9//3//f/9//3//f/9//3//f/9//3v/e/9//3//f/9//3//f/9//3//f/9//3//f/9//3//f/9//3//f/9//3//f/9//3//f/9//3//f/9//3//f/9//3//f/9//3//f/9//3//f/9//3//f/9//3//f/9//3//f/9//3//f/9//3//f/9//3//f/9//3//f/9//3//f/9//3//f/9//3//f/9//3//f/9//3//f/9//3//f/9//3//f/9//3//f/9//3//f/9//3//f/9//3//f/9//3//f/9//3//f/5//3/fe/9//3d9Z9Ax/3v/d/9//3//f/9//3//f/9//3//f75zU0L/f/9//3//f/9//3//f/9//3//f/9//3//f/9//3//f/9//3//f/9//3//f/9//3//f/9//3//f/9//3//f/9//3//f/9//3//f/9//3//f/9//3//f/9//3//f/9//3//f/9//3//f/9//3//f/9//3//f/9//3//f/9//3//f/9//3//f/9//3//f/9//3v/e/9//3/fe/9//3//f/9//3//f/9//3//f/9//3//f/9//3//f/9//3//f/9//3//f/9//3//f/9//3//f/9//3//f/9//3//f/9//3//f/9//3//f/9//3//f/9//3//f/9//3//f/9//3//f/9//3//f/9//3//f/9//3//f/9//3//f/9//3//f/9//3//f/9//3//f/9//3//f/9//3//f/9//3//f/9//3//f/9//3//f/9//3//f/9//3//f/9//3//f/9//3//f/9//3//e/9732/xMZ1r/3//f/9//3//f/9//3//f/9//398a5VK/3//e/9//3//f/9//3//f/9//3//f/9//3//f/9//3//f/9//3//f/9//3//f/9//3//f/9//3//f/9//3//f/9//3//f/9//3//f/9//3//f/9//3//f/9//3//f/9//3//f/9//3//f/9//3//f/9//3//f/9//3//f/9//3//f/9//3//f/9//3//f/9//3//f/9//3//f/9//3//f/9//3//f/9//3//f/9//3//f/9//3//f/9//3//f/9//3//f/9//3//f/9//3//f/9//3//f/9//3//f/9//3//f/9//3//f/9//3//f/9//3//f/9//3//f/9//3//f/9//3//f/9//3//f/9//3//f/9//3//f/9//3//f/9//3//f/9//3//f/9//3//f/9//3//f/9//3//f/9//3//f/9//3//f/9//3//f/9//3//f/9//3//f/9//n//f/9//3//e/93VEK3Tv97/3//f/9//n//f/9//3//f/9/+Fr4Wv97/3//f/9//3//f/9//3//f/9//3//f/9//3//f/9//3//f/9//3//f/9//3//f/9//3//f/9//3//f/9//3//f/9//3//f/9//3//f/9//3//f/9//3//f/9//3//f/9//3//f/9//3//f/9//3//f/9//3//f/9//3//f/9//3//f/9//3//f/9//3//f/9//3//f/9//3//f/9//3//f/9//3//f/9//3//f/9//3//f/9//3//f/9//3//f/9//3//f/9//3//f/9//3//f/9//3//f/9//3//f/9//3//f/9//3//f/9//3//f/9//3//f/9//3//f/9//3//f/9//3//f/9//3//f/9//3//f/9//3//f/9//3//f/9//3//f/9//3//f/9//3//f/9//3//f/9//3//f/9//3//f/9//3//f/9//3//f/9//3//f/9//3//f/9//n//f/9//3v/d31jMjrfc/97/3//f/9//3//f/9//3//e5ZOW2f/f/9//3//f/9//3//f/9//3//f/9//3//f/9//3//f/9//3//f/9//3//f/9//3//f/9//3//f/9//3//f/9//3//f/9//3//f/9//3//f/9//3//f/9//3//f/9//3//f/9//3//f/9//3//f/9//3//f/9//3//f/9//3//f/9//3//f/9//n//f/9//n/+f/9//3/de/9//3//f/9//3//f/9//3//f/9//3//f/9//3//f/9//3//f/9//3//f/9//3//f/9//3//f/9//3//f/9//3//f/9//3//f/9//3//f/9//3//f/9//3//f/9//3//f/9//3//f/9//3//f/9//3//f/9//3//f/9//3//f/9//3//f/9//3//f/9//3//f/9//3//f/9//3//f/9//3//f/9//3//f/9//3//f/9//3//f/9//3//f/9//3//f/9//3//f/5//3//f/97/3v/exE6Ol++d/9//3//f/9//3//f/97/38zQp1v/3v/f/97/3//f/9//3//f/9//3//f/9//3//f/9//3//f/9//3//f/9//3//f/9//3//f/9//3//f/9//3//f/9//3//f/9//3//f/9//3//f/9//3//f/9//3//f/9//3//f/9//3//f/9//3//f/9//3//f/9//3//f/9//3//f/9//3//f/9//3/ee/9//3//f/5//3//f/9//3//f/9//3//f/9//3//f/9//3//f/9//3//f/9//3//f/9//3//f/9//3//f/9//3//f/9//3//f/9//3//f/9//3//f/9//3//f/9//3//f/9//3//f/9//3//f/9//3//f/9//3//f/9//3//f/9//3//f/9//3//f/9//3//f/9//3//f/9//3//f/9//3//f/9//3//f/9//3//f/9//3//f/9//3//f/9//3//f/9//3//f/9//3//f/9//3//f/9//3//f/9/33d8axI+/3//e993/3/fd/9//3f/e11n0DH/d/9//3f/f/57/3//f/9//3//f/9//3//f/9//3//f/9//3//f/9//3//f/9//3//f/9//3//f/9//3//f/9//3//f/9//3//f/9//3//f/9//3//f/9//3//f/9//3//f/9//3//f/9//3//f/9//3//f/9//3//f/9//3//f/9//3//f/9//3//f/9//3//f/9//3//f/9//3//f/9//3//f/9//3//f/9//3//f/9//3//f/9//3//f/9//3//f/9//3//f/9//3//f/9//3//f/9//3//f/9//3//f/9//3//f/9//3//f/9//3//f/9//3//f/9//3//f/9//3//f/9//3//f/9//3//f/9//3//f/9//3//f/9//3//f/9//3//f/9//3//f/9//3//f/9//3//f/9//3//f/9//3//f/9//3//f/9//3//f/9//3//f/9//3//f/9//3//f/9//3//f/9/33sSQhpf/3//e/97/3//d/97/3uwMXVG/3//d/9//3//f/9//3//f/9//3//f/9//3//f/9//3//f/9//3//f/9//3//f/9//3//f/9//3//f/9//3//f/9//3//f/9//3//f/9//3//f/9//3//f/9//3//f/9//3//f/9//3//f/9//3//f/9//3//f/9//3//f/9//3//f/9//3//f/9//3//f/9//3//f/9//3//f/9//3//f/9//3//f/9//3//f/9//3//f/9//3//f/9//3//f/9//3//f/9//3//f/9//3//f/9//3//f/9//3//f/9//3//f/9//3//f/9//3//f/9//3//f/9//3//f/9//3//f/9//3//f/9//3//f/9//3//f/9//3//f/9//3//f/9//3//f/9//3//f/9//3//f/9//3//f/9//3//f/9//3//f/9//3//f/9//3//f/9//3//f/9//3//f/9//3//f/9//3//f/9//3//f/9/nW+NLb9z/3+/b79z/3v/e79zLCF9a/9//3v/e/9//3//f/9//3//f/9//3//f/9//3//f/9//3//f/9//3//f/9//3//f/9//3//f/9//3//f/9//3//f/9//3//f/9//3//f/9//3//f/9//3//f/9//3//f/9//3//f/9//3//f/9//3//f/9//3//f/9//3//f/9//3//f/9//3//f/9//3//f/9//3//f/9//3//f/9//3//f/9//3//f/9//3//f/9//3//f/9//3//f/9//3//f/9//3//f/9//3//f/9//3//f/9//3//f/9//3//f/9//3//f/9//3//f/9//3//f/9//3//f/9//3//f/9//3//f/9//3//f/9//3//f/9//3//f/9//3//f/9//3//f/9//3//f/9//3//f/9//3//f/9//3//f/9//3//f/9//3//f/9//3//f/9//3//f/9//3//f/9//3//f/9//3//f/9//3//f/9//3//f/9/11avMfla/3//f/93/3sSOlVG33f/e/9//3f/f/9//3//f/9//3//f/9//3//f/9//3//f/9//3//f/9//3//f/9//3//f/9//3//f/9//3//f/9//3//f/9//3//f/9//3//f/9//3//f/9//3//f/9//3//f/9//3//f/9//3//f/9//3//f/9//3//f/9//3//f/9//3//f/9//3//f/9//3//f/9//3//f/9//3//f/9//3//f/9//3//f/9//3//f/9//3//f/9//3//f/9//3//f/9//3//f/9//3//f/9//3//f/9//3//f/9//3//f/9//3//f/9//3//f/9//3//f/9//3//f/9//3//f/9//3//f/9//3//f/9//3//f/9//3//f/9//3//f/9//3//f/9//3//f/9//3//f/9//3//f/9//3//f/9//3//f/9//3//f/9//3//f/9//3//f/9//3//f/9//3//f/9//3//f/9//3//f/9//3+/d/9/VEbPNTtj/3//f/lWrzFdZ/9733f/f/97/3//f/9//3//f/9//3//f/9//3//f/9//3//f/9//3//f/9//3//f/9//3//f/9//3//f/9//3//f/9//3//f/9//3//f/9//3//f/9//3//f/9//3//f/9//3//f/9//3//f/9//3//f/9//3//f/9//3//f/9//3//f/9//3//f/9//3//f/9//3//f/9//3//f/9//3//f/9//3//f/9//3//f/9//3//f/9//3//f/9//3//f/9//3//f/9//3//f/9//3//f/9//3//f/9//3//f/9//3//f/9//3//f/9//3//f/9//3//f/9//3//f/9//3//f/9//3//f/9//3//f/9//3//f/9//3//f/9//3//f/9//3//f/9//3//f/9//3//f/9//3//f/9//3//f/9//3//f/9//3//f/9//3//f/9//3//f/9//3//f/9//3//f/9//3//f/9//3//f/9//3//f/9/+VpLJUwlrzErITtj33f/f/9//3v/f/97/3//f/9//3//f/9//3//f/9//3//f/9//3//f/9//3//f/9//3//f/9//3//f/9//3//f/9//3//f/9//3//f/9//3//f/9//3//f/9//3//f/9//3//f/9//3//f/9//3//f/9//3//f/9//3//f/9//3//f/9//3//f/9//3//f/9//3//f/9//3//f/9//3//f/9//3//f/9//3//f/9//3//f/9//3//f/9//3//f/9//3//f/9//3//f/9//3//f/9//3//f/9//3//f/9//3//f/9//3//f/9//3//f/9//3//f/9//3//f/9//3//f/9//3//f/9//3//f/9//3//f/9//3//f/9//3//f/9//3//f/9//3//f/9//3//f/9//3//f/9//3//f/9//3//f/9//3//f/9//3//f/9//3//f/9//3//f/9//3//f/9//3//f/9//3//f/9//3//f/9/33f/f/9733v5WrZS33f/f/9//3//f/9//3//f/9//3//f/9//3//f/9//3//f/9//3//f/9//3//f/9//3//f/9//3//f/9//3//f/9//3//f/9//3//f/9//3//f/9//3//f/9//3//f/9//3//f/9//3//f/9//3//f/9//3//f/9//3//f/9//3//f/9//3//f/9//3//f/9//3//f/9//3//f/9//3//f/9//3//f/9//3//f/9//3//f/9//3//f/9//3//f/9//3//f/9//3//f/9//3//f/9//3//f/9//3//f/9//3//f/9//3//f/9//3//f/9//3//f/9//3//f/9//3//f/9//3//f/9//3//f/9//3//f/9//3//f/9//3//f/9//3//f/9//3//f/9//3//f/9//3//f/9//3//f/9//3//f/9//3//f/9//3//f/9//3//f/9//3//f/9//3//f/9//3//f/9//3//f/9//3//f/9//3//f/9//3//f/9//3//f/9/vnP/f993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HIAAACCAQAAugAAAAAAAAByAAAAgwEAAEkAAAAhAPAAAAAAAAAAAAAAAIA/AAAAAAAAAAAAAIA/AAAAAAAAAAAAAAAAAAAAAAAAAAAAAAAAAAAAAAAAAAAlAAAADAAAAAAAAIAoAAAADAAAAAQAAAAnAAAAGAAAAAQAAAAAAAAA////AAAAAAAlAAAADAAAAAQAAABMAAAAZAAAABUAAAByAAAAbQEAAIYAAAAVAAAAcgAAAFkBAAAVAAAAIQDwAAAAAAAAAAAAAACAPwAAAAAAAAAAAACAPwAAAAAAAAAAAAAAAAAAAAAAAAAAAAAAAAAAAAAAAAAAJQAAAAwAAAAAAACAKAAAAAwAAAAEAAAAJQAAAAwAAAABAAAAGAAAAAwAAAAAAAAAEgAAAAwAAAABAAAAHgAAABgAAAAVAAAAcgAAAG4BAACHAAAAJQAAAAwAAAABAAAAVAAAAMQAAAAWAAAAcgAAAKwAAACGAAAAAQAAAKsKDUJyHA1CFgAAAHIAAAAUAAAATAAAAAAAAAAAAAAAAAAAAP//////////dAAAAEwAZQBvAG4AYQByAGQAbwAgAFMAYQBhAHYAZQBkAHIAYQAgAFIALgAIAAAACAAAAAkAAAAJAAAACAAAAAYAAAAJAAAACQAAAAQAAAAJAAAACAAAAAgAAAAIAAAACAAAAAkAAAAGAAAACAAAAAQAAAAKAAAAAwAAAEsAAABAAAAAMAAAAAUAAAAgAAAAAQAAAAEAAAAQAAAAAAAAAAAAAACDAQAAwAAAAAAAAAAAAAAAgwEAAMAAAAAlAAAADAAAAAIAAAAnAAAAGAAAAAQAAAAAAAAA////AAAAAAAlAAAADAAAAAQAAABMAAAAZAAAABUAAACMAAAAbQEAAKAAAAAVAAAAjAAAAFkBAAAVAAAAIQDwAAAAAAAAAAAAAACAPwAAAAAAAAAAAACAPwAAAAAAAAAAAAAAAAAAAAAAAAAAAAAAAAAAAAAAAAAAJQAAAAwAAAAAAACAKAAAAAwAAAAEAAAAJQAAAAwAAAABAAAAGAAAAAwAAAAAAAAAEgAAAAwAAAABAAAAHgAAABgAAAAVAAAAjAAAAG4BAAChAAAAJQAAAAwAAAABAAAAVAAAAKwAAAAWAAAAjAAAAIYAAACgAAAAAQAAAKsKDUJyHA1CFgAAAIwAAAAQAAAATAAAAAAAAAAAAAAAAAAAAP//////////bAAAAEYAaQBzAGMAYQBsAGkAegBhAGQAbwByACAARABGAFoACAAAAAQAAAAHAAAABwAAAAgAAAAEAAAABAAAAAcAAAAIAAAACQAAAAkAAAAGAAAABAAAAAsAAAAIAAAACQAAAEsAAABAAAAAMAAAAAUAAAAgAAAAAQAAAAEAAAAQAAAAAAAAAAAAAACDAQAAwAAAAAAAAAAAAAAAgwEAAMAAAAAlAAAADAAAAAIAAAAnAAAAGAAAAAQAAAAAAAAA////AAAAAAAlAAAADAAAAAQAAABMAAAAZAAAABUAAACmAAAAbQEAALoAAAAVAAAApgAAAFkBAAAVAAAAIQDwAAAAAAAAAAAAAACAPwAAAAAAAAAAAACAPwAAAAAAAAAAAAAAAAAAAAAAAAAAAAAAAAAAAAAAAAAAJQAAAAwAAAAAAACAKAAAAAwAAAAEAAAAJQAAAAwAAAABAAAAGAAAAAwAAAAAAAAAEgAAAAwAAAABAAAAFgAAAAwAAAAAAAAAVAAAAGABAAAWAAAApgAAAGwBAAC6AAAAAQAAAKsKDUJyHA1CFgAAAKYAAAAuAAAATAAAAAQAAAAVAAAApgAAAG4BAAC7AAAAqAAAAEYAaQByAG0AYQBkAG8AIABwAG8AcgA6ACAATABlAG8AbgBhAHIAZABvACAARgBhAHYAaQBvACAAUwBhAGEAdgBlAGQAcgBhACAAUgBvAGQAcgDtAGcAdQBlAHoACAAAAAQAAAAGAAAADgAAAAgAAAAJAAAACQAAAAQAAAAJAAAACQAAAAYAAAADAAAABAAAAAgAAAAIAAAACQAAAAkAAAAIAAAABgAAAAkAAAAJAAAABAAAAAgAAAAIAAAACAAAAAQAAAAJAAAABAAAAAkAAAAIAAAACAAAAAgAAAAIAAAACQAAAAYAAAAIAAAABAAAAAoAAAAJAAAACQAAAAYAAAAEAAAACQAAAAkAAAAIAAAABwAAABYAAAAMAAAAAAAAACUAAAAMAAAAAgAAAA4AAAAUAAAAAAAAABAAAAAUAAAA</Object>
  <Object Id="idInvalidSigLnImg">AQAAAGwAAAAAAAAAAAAAAIIBAAC/AAAAAAAAAAAAAABONQAAdhoAACBFTUYAAAEA2OMAANEAAAAFAAAAAAAAAAAAAAAAAAAAgAcAADgEAAClAgAAfQEAAAAAAAAAAAAAAAAAANVVCgBI0AUACgAAABAAAAAAAAAAAAAAAEsAAAAQAAAAAAAAAAUAAAAeAAAAGAAAAAAAAAAAAAAAgwEAAMAAAAAnAAAAGAAAAAEAAAAAAAAAAAAAAAAAAAAlAAAADAAAAAEAAABMAAAAZAAAAAAAAAAAAAAAggEAAL8AAAAAAAAAAAAAAIM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CCAQAAvwAAAAAAAAAAAAAAgwEAAMAAAAAhAPAAAAAAAAAAAAAAAIA/AAAAAAAAAAAAAIA/AAAAAAAAAAAAAAAAAAAAAAAAAAAAAAAAAAAAAAAAAAAlAAAADAAAAAAAAIAoAAAADAAAAAEAAAAnAAAAGAAAAAEAAAAAAAAA8PDwAAAAAAAlAAAADAAAAAEAAABMAAAAZAAAAAAAAAAAAAAAggEAAL8AAAAAAAAAAAAAAIMBAADAAAAAIQDwAAAAAAAAAAAAAACAPwAAAAAAAAAAAACAPwAAAAAAAAAAAAAAAAAAAAAAAAAAAAAAAAAAAAAAAAAAJQAAAAwAAAAAAACAKAAAAAwAAAABAAAAJwAAABgAAAABAAAAAAAAAPDw8AAAAAAAJQAAAAwAAAABAAAATAAAAGQAAAAAAAAAAAAAAIIBAAC/AAAAAAAAAAAAAACDAQAAwAAAACEA8AAAAAAAAAAAAAAAgD8AAAAAAAAAAAAAgD8AAAAAAAAAAAAAAAAAAAAAAAAAAAAAAAAAAAAAAAAAACUAAAAMAAAAAAAAgCgAAAAMAAAAAQAAACcAAAAYAAAAAQAAAAAAAADw8PAAAAAAACUAAAAMAAAAAQAAAEwAAABkAAAAAAAAAAAAAACCAQAAvwAAAAAAAAAAAAAAgwEAAMAAAAAhAPAAAAAAAAAAAAAAAIA/AAAAAAAAAAAAAIA/AAAAAAAAAAAAAAAAAAAAAAAAAAAAAAAAAAAAAAAAAAAlAAAADAAAAAAAAIAoAAAADAAAAAEAAAAnAAAAGAAAAAEAAAAAAAAA////AAAAAAAlAAAADAAAAAEAAABMAAAAZAAAAAAAAAAAAAAAggEAAL8AAAAAAAAAAAAAAIMBAADAAAAAIQDwAAAAAAAAAAAAAACAPwAAAAAAAAAAAACAPwAAAAAAAAAAAAAAAAAAAAAAAAAAAAAAAAAAAAAAAAAAJQAAAAwAAAAAAACAKAAAAAwAAAABAAAAJwAAABgAAAABAAAAAAAAAP///wAAAAAAJQAAAAwAAAABAAAATAAAAGQAAAAAAAAAAAAAAIIBAAC/AAAAAAAAAAAAAACD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AAAAFAAAALAAAABwAAAAVAAAABQAAABgAAAAYAAAAIQDwAAAAAAAAAAAAAACAPwAAAAAAAAAAAACAPwAAAAAAAAAAAAAAAAAAAAAAAAAAAAAAAAAAAAAAAAAAJQAAAAwAAAAAAACAKAAAAAwAAAABAAAAUAAAACQFAAAXAAAABgAAACoAAAAZAAAAFwAAAAYAAAAAAAAAAAAAABQAAAAUAAAATAAAACgAAAB0AAAAsAQAAAAAAAAAAAAAFAAAACgAAAAUAAAAFAAAAAEAGAAAAAAAAAAAAAAAAAAAAAAAAAAAAAAAAAAAAAAAAAAAAAAAAAAAAAAAAAAAAAAAAAAAAAAJFD4cPbkRJG4AAAAAAAAAAAAAAAAAAAAAAAAHETMOIGAAAAAAAAAAAAAAAAAAAAAAAAAAAAAAAAAAAAARJnMfQ8kfQ8kLGUsAAAAAAAAAAAAAAAAGDisdP74JFD4AAAB7t91LdKBLdKBLdKBLdKBLdKBLdKAAAAADBxYcPrsfQ8keQcQKFDkxTGkNFBwFDCYdPrwVL40AAAAAAABLdKB7t917t917t917t917t917t91zrNARGR8IETQdQMEfQ8kdQMEIETQHDy0dPrwdPrwMFCgAAAAAAABLdKB7t917t93t7e17t93t7e17t93t7e1pnb0XFxcHEDIdPrwfQ8kdQMEdQMEeQsgKFT45WXoAAAAAAABLdKB7t93t7e3t7e3t7e3t7e3t7e3t7e3t7e3MzMwNDQ0ECR0cPrsfQ8kfQ8kWMJEbKDFIcJoAAAAAAABLdKB7t917t93t7e3t7e3t7e3t7e3t7e3GxsYtLS0DCBkWMZQfQ8kfQ8kfQ8kfQ8kULIQOFyUAAAAAAABLdKB7t93t7e3t7e2+eje+eje+ejelai8IBQILGU0dP74fQ8kfQ8kRJXEECh4ULYceQsgaOa0HEDIAAABLdKB7t917t93t7e3t7e3t7e3t7e2oqKgAAAAbPLQfQ8kdP70LGEphYWFqamoFBQUGDiwRJG4ECh4AAABLdKB7t93t7e3t7e3Q3+h7t917t910rdEYGRoHEDAPIWQPEiCWlpbt7e3t7e1tosM7WGsAAAAAAAAAAABLdKB7t917t93t7e17t917t917t917t91tosNtbW16enra2trt7e3t7e3t7e3t7e17t91LdKAAAAAAAABLdKB7t93t7e3t7e17t917t917t917t917t93t7e3t7e3t7e3t7e3t7e3t7e17t917t91LdKAAAAAAAABLdKB7t917t93t7e17t917t917t917t917t93t7e3t7e3t7e3t7e3t7e3t7e3t7e17t91LdKAAAAAAAABLdKB7t93t7e3t7e3U4eh7t917t917t93V4ent7e3t7e3t7e3t7e3t7e3t7e17t917t91LdKAAAAAAAABLdKB7t917t93t7e3t7e3t7e3t7e3t7e3t7e3t7e3t7e3t7e3t7e3t7e3t7e3t7e17t91LdKAAAAAAAABLdKB7t93t7e17t93t7e17t93t7e17t93t7e17t93t7e17t93t7e17t93t7e17t917t91LdKAAAAAAAABLdKB7t917t917t917t917t917t917t917t917t917t917t917t917t917t917t917t91LdKAAAAAAAAB7t91LdKBLdKBLdKBLdKBLdKBLdKBLdKBLdKBLdKBLdKBLdKBLdKBLdKBLdKBLdKBLdKB7t90AAAAAAAAAAAAAAAAAAAAAAAAAAAAAAAAAAAAAAAAAAAAAAAAAAAAAAAAAAAAAAAAAAAAAAAAAAAAAAAAAAAAAAAAAAAAAAAAAAAAAAAAAAAAAAAAAAAAAAAAAAAAAAAAAAAAAAAAAAAAAAAAAAAAAAAAAAAAAAAAAAAAnAAAAGAAAAAEAAAAAAAAA////AAAAAAAlAAAADAAAAAEAAABMAAAAZAAAAEIAAAAGAAAArgAAABoAAABCAAAABgAAAG0AAAAVAAAAIQDwAAAAAAAAAAAAAACAPwAAAAAAAAAAAACAPwAAAAAAAAAAAAAAAAAAAAAAAAAAAAAAAAAAAAAAAAAAJQAAAAwAAAAAAACAKAAAAAwAAAABAAAAUgAAAHABAAABAAAA8P///wAAAAAAAAAAAAAAAJABAAAAAAABAAAAAHMAZQBnAG8AZQAgAHUAaQAAAAAAAAAAAAAAAAAAAAAAAAAAAAAAAAAAAAAAAAAAAAAAAAAAAAAAAAAAAAAAAAAAAOwEwKVdAGIE73aC4u52OATvdho+onYU5YlmAAAAAP//AAAAAHB0floAABCmXQBg/uwEAAAAAJBalgBkpV0AHfNxdAAAAAAAAENoYXJVcHBlclcAXKF031uhdKSlXQBkAQAAAAAAAAAAAADiZnl24mZ5dvD///8ACAAAAAIAAAAAAADMpV0AdW55dgAAAAAAAAAAAqddAAkAAADwpl0ACQAAAAAAAAAAAAAA8KZdAASmXQDa7Xh2AAAAAAACAAAAAF0ACQAAAPCmXQAJAAAATBJ6dgAAAAAAAAAA8KZdAAkAAAAAAAAAMKZdAJgweHYAAAAAAAIAAPCmXQAJAAAAZHYACAAAAAAlAAAADAAAAAEAAAAYAAAADAAAAP8AAAASAAAADAAAAAEAAAAeAAAAGAAAAEIAAAAGAAAArwAAABsAAAAlAAAADAAAAAEAAABUAAAAqAAAAEMAAAAGAAAArQAAABoAAAABAAAAqwoNQnIcDUJDAAAABgAAAA8AAABMAAAAAAAAAAAAAAAAAAAA//////////9sAAAARgBpAHIAbQBhACAAbgBvACAAdgDhAGwAaQBkAGEAcgAIAAAABAAAAAYAAAAOAAAACAAAAAQAAAAJAAAACQAAAAQAAAAIAAAACAAAAAQAAAAEAAAACQAAAAgAAABLAAAAQAAAADAAAAAFAAAAIAAAAAEAAAABAAAAEAAAAAAAAAAAAAAAgwEAAMAAAAAAAAAAAAAAAIMBAADAAAAAUgAAAHABAAACAAAAFAAAAAkAAAAAAAAAAAAAALwCAAAAAAAAAQICIlMAeQBzAHQAZQBtAAAAAAAAAAAAAAAAAAAAAAAAAAAAAAAAAAAAAAAAAAAAAAAAAAAAAAAAAAAAAAAAAAAAAAAAAGCLmJb/beDpXQAAAAAASAKhdMwNoXT4GKF0fOpdAFkC73be6l0AywIAAAAAoHTMDaF0mwLvdqZxonbc6l0AAAAAANzqXQCWcaJ2pOpdAHTrXQAAAKB0AACgdAogAADoAAAA6ACgdAAAAADiZnl24mZ5dijrXQAACAAAAAIAAAAAAAB46l0AdW55dgAAAAAAAAAAqutdAAcAAACc610ABwAAAAAAAAAAAAAAnOtdALDqXQDa7Xh2AAAAAAACAAAAAF0ABwAAAJzrXQAHAAAATBJ6dgAAAAAAAAAAnOtdAAcAAAAAAAAA3OpdAJgweHYAAAAAAAIAAJzrXQAHAAAA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XQCErXJl+xB0i7gF0mW6sHJlsJOHACBMAACoMy8HAAAAAHCOXQC4BdJlyB4mBxQAAAD4JgkDkJJdAOS2dGWA4gQDZw4EcAAAAABUjl0AgAGmdA1coXTfW6F0VI5dAGQBAAAAAAAAAAAAAOJmeXbiZnl24P///wAIAAAAAgAAAAAAAHyOXQB1bnl2AAAAAAAAAACsj10ABgAAAKCPXQAGAAAAAAAAAAAAAACgj10AtI5dANrteHYAAAAAAAIAAAAAXQAGAAAAoI9dAAYAAABMEnp2AAAAAAAAAACgj10ABgAAAAAAAADgjl0AmDB4dgAAAAAAAgAAoI9dAAYAAABkdgAIAAAAACUAAAAMAAAAAwAAABgAAAAMAAAAAAAAABIAAAAMAAAAAQAAABYAAAAMAAAACAAAAFQAAABUAAAADwAAAEcAAAAjAAAAagAAAAEAAACrCg1CchwNQg8AAABrAAAAAQAAAEwAAAAEAAAADgAAAEcAAAAlAAAAawAAAFAAAABYAP3/FQAAABYAAAAMAAAAAAAAACUAAAAMAAAAAgAAACcAAAAYAAAABAAAAAAAAAD///8AAAAAACUAAAAMAAAABAAAAEwAAABkAAAAOgAAACcAAABxAQAAagAAADoAAAAnAAAAOAEAAEQAAAAhAPAAAAAAAAAAAAAAAIA/AAAAAAAAAAAAAIA/AAAAAAAAAAAAAAAAAAAAAAAAAAAAAAAAAAAAAAAAAAAlAAAADAAAAAAAAIAoAAAADAAAAAQAAAAnAAAAGAAAAAQAAAAAAAAA////AAAAAAAlAAAADAAAAAQAAABMAAAAZAAAADoAAAAnAAAAcQEAAGUAAAA6AAAAJwAAADgBAAA/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EAAAAIAAAAYgAAAAwAAAABAAAASwAAABAAAAAAAAAABQAAACEAAAAIAAAAHgAAABgAAAAAAAAAAAAAAIM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vu8rPwAAAAAAAAAAII0sPwAAaEIAABxCJAAAACQAAAC+7ys/AAAAAAAAAAAgjSw/AABoQgAAHEIEAAAAcwAAAAwAAAAAAAAADQAAABAAAAA6AAAAJwAAAFIAAABwAQAABAAAABQAAAAJAAAAAAAAAAAAAAC8AgAAAAAAAAcCAiJTAHkAcwB0AGUAbQAAAAAAAAAAAAAAAAAAAAAAAAAAAAAAAAAAAAAAAAAAAAAAAAAAAAAAAAAAAAAAAAAAAAAAAAAAAAAAAAAgRTsHBAAAAAAAAABI4GUb4KjkBAQAAAB5EyHCIgCKAQ8AAAAAAAAAAAAAAFMAZQBnAG8AZQAgAHvshWXhAAAAoIZdAFrshWXghZEO4QAAAAEAAAAAAAAAZuBlG8CGXQAc8IVl4IWRDgUAAAAAAAAAAAAAAAAAAAAAAGUbrIhdAGTk7naWHKJ2dwAAAHwClgAAAJYAskiMZeiGXQAEAH4A+QAAAAWxN2ZrEgEGAAAAAAEAAAAFAF8AAAAAAAAAAABk5O52aAyYAHcAAADwAAAAAACWAAcAAAAw3mgbsJyWADielgDIq+QEsBiYAG4conZYh10ADSCidGR2AAgAAAAAJQAAAAwAAAAEAAAARgAAACgAAAAcAAAAR0RJQwIAAAAAAAAAAAAAAIwAAABcAAAAAAAAACEAAAAIAAAAYgAAAAwAAAABAAAAFQAAAAwAAAAEAAAAFQAAAAwAAAAEAAAAUQAAAPTAAAA6AAAAJwAAAJYAAABjAAAAAAAAAAAAAAAAAAAAAAAAAMIAAAB/AAAAUAAAACgAAAB4AAAAfMAAAAAAAAAgAMwAiwAAAFsAAAAoAAAAwgAAAH8AAAABABAAAAAAAAAAAAAAAAAAAAAAAAAAAAAAAAAA/3//f/9//3//f/9//3//f/9//3//f/9//3//f/9//3//f/9//3//f/9//3//f/9//3//f/9//3//f/9//3//f/9//3//f/9//3//f/9//3//f/9//3//f/9//3//f/9//3//f/9//3//f/9//nv/f/9//3//f/9//3//f/9//3//f/9//3//f/9//3//f/9//3//f/9//3//f/9//3//f/9//3//f/9//3//f/9//3//f/9//3//f/9//3//f/9//3//f/9//3//f/9//3//f/9//3//f/9//3//f/9//3//f/9//3//f/9//3//f/9//3//f/9//3//f/9//3//f/9//3//f/9//3//f/9//3//f/9//3//f/9//3//f/9//3//f/9//3//f/9//3//f/9//3//f/9//3//f/9//3//f/9//3//f/9//3//f/9//3//f/9//3//f/9//3//f/9//3//f/9//3//f/9//3//f/9//3//f/9//3//f/9//3//f/9//3//f/9//3//f/9//3//f/9//3//f/9//3//f/9//3//f/9//3//f/9//3//f/9//3//f/9//3//f/9//3//f/9//3//f/9//3//f/9//3//f/9//3//f/9//3//f/9//3//f/9//3//e/9//3//f/9//3//f/9//3//f/9//3//f/9//3//f/9//3//f/9//3//f/9//3//f/9//3//f/9//3//f/9//3//f/9//3//f/9//3//f/9//3//f/9//3//f/9//3//f/9//3//f/9//3//f/9//3//f/9//3//f/9//3//f/9//3//f/9//3//f/9//3//f/9//3//f/9//3//f/9//3//f/9//3//f/9//3//f/9//3//f/9//3//f/9//3//f/9//3//f/9//3//f/9//3//f/9//3//f/9//3//f/9//3//f/9//3//f/9//3//f/9//3//f/9//3//f/9//3//f/9//3//f/9//3//f/9//3//f/9//3//f/9//3//f/9//3//f/9//3//f/9//3//f/9//3//f/9//3//f/9//3//f/9//3//f/9//3//f/9//3//f/9//3//f/9//3//f/9//3//f/9//3//f/9//3//f/9//3//f/9//3//f/9//3//f/9//3//f/9//3//f/9//3//f/9//3//f/9//3//f/9//3//f/9//3//f/9//3//f/9//3//f/9//3//f/9//3//f/9//3//f/9//3//f/9//3//f/9//3//f713/3//f/9//3//f/9//3//f/9//3//f/9//3//f/9//3//f/9//3//f/9//3//f/9//3//f/9//3//f/9//3//f/9//3//f/9//3//f/9//3//f/9//3//f/9//3//f/9//3//f/9//3//f/9//3//f/9//3//f/9//3//f/9//3//f/9//3//f/9//3//f/9//3//f/9//3//f/9//3//f/9//3//f/9//3//f/9//3//f/9//3//f/9//3//f/9//3//f/9//3//f/9//3//f/9//3//f/9//3//f/9//3//f/9//3//f/9//3//f/9//3//f/9//3//f/9//3//f/9//3//f/9//3//f/9//3//f/9//3//f/9//3//f/9//3//f/97/3/ed/9//3//f/9//3//f/9//3//f/9//3//f/9//3//f/9//3//f/9//3//f/9//3//f/9//3//f/9//3//f/9//3//f/9//3//f/9//3//f/9//3//f/9//397b/9//3//f/9//3//f/9//3//f/9//3//f/9//3//f/9//3//f/9//3//f/9//3//f/9//3//f/9//3//f/9//3//f/9//3//f/9//3//f/9//3//f/9//3//f/9//3//f/9//3//f/9//3//f/9//3//f/9//3//f/9//3//f/9//3//f/9//3//f/9//3//f/9//3//f/9//3//f/9//3//f/9//3//f/9//3//f/9//3//f/9//3//f/9//3//f/9//3//f/9//3//f/9//3//f/9//3//f/9//3//f/9//3//f/9//3//f/9//3//f/9//3//f/9//3//f/9//3//f/9//3//f/9//3//f/9//3//f/9//3//f/9//3/ee/9//3//e/9/OWP/e/9//3//f/9//3//f/9//3//f/9//3//f/9//3//f/9//3//f/9//3//f/9//3//f/9//3//f/9//3//f/9//3//f/9//3//f/9//3//f/9//3v/f/9/GF//f/9//3//f/9//3//f/9//3//f/9//3//f/9//3//f/9//3//f/9//3//f/9//3//f/9//3//f/9//3//f/9//3//f/9//3//f/9//3//f/9//3//f/9//3//f/9//3//f/9//3//f/9//3//f/9//3//f/9//3//f/9//3//f/9//3//f/9//3//f/9//3//f/9//3//f/9//3//f/9//3//f/9//3//f/9//3//f/9//3//f/9//3//f/9//3//f/9//3//f/9//3//f/9//3//f/9//3//f/9//3//f/9//3//f/9//3//f/9//3//f/9//3//f/9//3//f/9//3//f/9//3//f/9//3//f/9//3//f/9//3//f/9//3//f/9//3//f5RO/3//e/9//3//f/9//3//f/9//3//f/9//3//f/9//3//f/9//3//f/9//3//f/9//3//f/9//3//f/9//3//f/9//3//f/9//3//f/9//3//f/97/3//e/da/3//f/9//3//f/9//3//f/9//3//f/9//3//f/9//3//f/9//3//f/9//3//f/9//3//f/9//3//f/9//3//f/9//3//f/9//3//f/9//3//f/9//3//f/9//3//f/9//3//f/9//3//f/9//3//f/9//3//f/9//3//f/9//3//f/9//3//f/9//3//f/9//3//f/9//3//f/9//3//f/9//3//f/9//3//f/9//3//f/9//3//f/9//3//f/9//3//f/9//3//f/9//3//f/9//3//f/9//3//f/9//3//f/9//3//f/9//3//f/9//3//f/9//3//f/9//3//f/9//3//f/9//3//f/9//3//f/9//3//f/9//3//f957/3//f/9//39TRv97/3//f/9//3//f/9//3//f/9//3//f/9//3//f/9//3//f/9//3//f/9//3//f/9//3//f/9//3//f/9//3//f/9//3//f/9//3//f/9//3//e/9//3/WVv9//3v/f/9//3//f/9//3//f/9//3//f/9//3//f/9//3//f/9//3//f/9//3//f/9//3//f/9//3//f/9//3//f/9//3//f/9//3//f/9//3//f/9//3//f/9//3//f/9//3//f/9//3//f/9//3//f/9//3//f/9//3//f/9//3//f/9//3//f/9//3//f/9//3//f/9//3//f/9//3//f/9//3//f/9//3//f/9//3//f/9//3//f/9//3//f/9//3//f/9//3//f/9//3//f/9//3//f/9//3//f/9//3//f/9//3//f/9//3//f/9//3//f/9//3//f/9//3//f/9//3//f/9//3//f/9//3//f/9//3//f/9//3//f/9//3//f/9/ET7/f/9//3//f/9//3//f/9//3//f/9//3//f/9//3//f/9//3//f/9//3//f/9//3//f/9//3//f/9//3//f/9//3//f/9//3//f/9//3//f/9//3//f/97lVL/f/9//3//f/9//3//f/9//3//f/9//3//f/9//3//f/9//3//f/9//3//f/9//3//f/9//3//f/9//3//f/9//3//f/9//3//f/9//3//f/9//3//f/9//3//f/9//3//f/9//3//f/9//3//f/9//3//f/9//3//f/9//3//f/9//3//f/9//3//f/9//3//f/9//3//f/9//3//f/9//3//f/9//3//f/9//3//f/9//3//f/9//3//f/9//3//f/9//3//f/9//3//f/9//3//f/9//3//f/9//3//f/9//3//f/9//3//f/9//3//f/9//3//f/9//3//f/9//3//f/9//3//f/9//3//f/9//3//f/9//3//f/9/3nv/f/9//3//exE+/3v/f/9//3//f/9//3//f/9//3//f/9//3//f/9//3//f/9//3//f/9//3//f/9//3//f/9//3//f/9//3//f/9//3//f/9//3//f/9//3//f/9//3//e5RO/3//f/9//3//f/9//3//f/9//3//f/9//3//f/9//3//f/9//3//f/9//3//f/9//3//f/9//3//f/9//3//f/9//3//f/9//3//f/9//3//f/9//3//f/9//3//f/9//3//f/9//3//f/9//3//f/9//3//f/9//3//f/9//3//f/9//3//f/9//3//f/9//3//f/9//3//f/9//3//f/9//3//f/9//3//f/9//3//f/9//3//f/9//3//f/9//3//f/9//3//f/9//3//f/9//3//f/9//3//f/9//3//f/9//3//f/9//3//f/9//3//f/9//3//f/9//3//f/9//3//f/9//3//f/9//3//f/9//3//f/9//3//f/9//3//f/9/33sRPv9//3//f/9//3//f/9//3//f/9//3//f/9//3//f/9//3//f/9//3//f/9//3//f/9//3//f/9//3//f/9//3//f/9//3//f/9//3//f/9//3//f/9/33e2Vv9//3//f/9//3//f/9//3//f/9//3//f/9//3//f/9//3//f/9//3//f/9//3//f/9//3//f/9//3//f/9//3//f/9//3//f/9//3//f/9//3//f/9//3//f/9//3//f/9//3//f/9//3//f/9//3//f/9//3//f/9//3//f/9//3//f/9//3//f/9//3//f/9//3//f/9//3//f/9//3//f/9//3//f/9//3//f/9//3//f/9//3//f/9//3//f/9//3//f/9//3//f/9//3//f/9//3//f/9//3//f/9//3//f/9//3//f/9//3//f/9//3//f/9//3//f/9//3//f/9//3//f/9//3//f/9//3//f/9//3//f/9//3//f/9//3//f75zM0L/f/9//3//f/9//3//f/9//3//f/9//3//f/9//3//f/9//3//f/9//3//f/9//3//f/9//3//f/9//3//f/9//3//f/9//3//f/9//3//f/9//3//f75ztlb/f/97/3//f/9//3//f/9//3//f/9//3//f/9//3//f/9//3//f/9//3//f/9//3//f/9//3//f/9//3//f/9//3//f/9//3//f/9//3//f/9//3//f/9//3//f/9//3//f/9//3//f/9//3//f/9//3//f/9//3//f/9//3//f/9//3//f/9//3//f/9//3//f/9//3//f/9//3//f/9//3//f/9//3//f/9//3//f/9//3//f/9//3//f/9//3//f/9//3//f/9//3//f/9//3//f/9//3//f/9//3//f/9//3//f/9//3//f/9//3//f/9//3//f/9//3//f/9//3//f/9//3//f/9//3//f/9//3//f/9//3//f/9//3//f/9//3+/c3VK/3//f/9//3//f/9//3//f/9//3//f/9//3//f/9//3//f/9//3//f/9//3//f/9//3//f/9//3//f/9//3//f/9//3//f/9//3//f/9//3//f/9//399b/ha/3//f/9//3//f/9//3//f/9//3//f/9//3//f/9//3//f/9//3//f/9//3//f/9//3//f/9//3//f/9//3//f/9//3//f/9//3//f/9//3/ee/9//3//f/9//3//f/9//3//f/9//3//f/9//3//f/9//3//f/9//3//f/9//3//f/9//3//f/9//3//f/9//3//f/9//3//f/9//3//f/9//3//f/9//3//f/9//3//f/9//3//f/9//3//f/9//3//f/9//3//f/9//3//f/9//3//f/9//3//f/9//3//f/9//3//f/9//3//f/9//3//f/9//3//f/9//3//f/9//3//f/9//3//f/9//3//f/9//3//f/9//3//f/9//3//f/9/fW+3Uv97/3//f/9//3//f/9//3//f/9//3//f/9//3//f/9//3//f/9//3//f/9//3//f/9//3//f/9//3//f/9//3//f/9//3//f/9//3//f/9//3//f/9/fGv4Wv9//3//f/9//3//f/9//3//f/9//3//f/9//3//f/9//3//f/9//3//f/9//3//f/9//3//f/9//3//f/9//3//f/9//3//f/9//3//f/9/Wmv/f/9//3//f/9//3//f/9//3//f/9//3//f/9//3//f/9//3//f/9//3//f/9//3//f/9//3//f/9//3//f/9//3//f/9//3//f/9//3//f/9//3//f/9//3//f/9//3//f/9//3//f/9//3//f/9//3//f/9//3//f/9//3//f/9//3//f/9//3//f/9//3//f/9//3//f/9//3//f/9//3//f/9//3//f/9//3//f/9//3//f/9//3//f/9//3//f/9//3//f/9//3//f/9//3//f31rllL/f/9//3//f/9//3//f/9//3//f/9//3//f/9//3//f/9//3//f/9//3//f/9//3//f/9//3//f/9//3//f/9//3//f/9//3//f/9//3//f/9//3//f1tnGWP/f/9//3//f/9//3//f/9//3//f/9//3//f/9//3//f/9//3//f/9//3//f/9//3//f/9//3//f/9//3//f/9//3//f/9//3//f/9//3//f/de/3//f/9//3//f/9//3//f/9//3//f/9//3//f/9//3//f/9//3//f/9//3//f/9//3//f/9//3//f/9//3//f/9//3//f/9//3//f/9//3//f/9//3//f/9//3//f/9//3//f/9//3//f/9//3//f/9//3//f/9//3//f/9//3//f/9//3//f/9//3//f/9//3//f/9//3//f/9//3//f/9//3//f/9//3//f/9//3//f/9//3//f/9//3//f/9//3//f/9//3//f/9//3//f/9//387Y5ZO/3//f/9//3//f/9//3//f/9//3//f/9//3//f/9//3//f/9//3//f/9//3//f/9//3//f/9//3//f/9//3//f/9//3//f/9//3//f/9//3//f/9//3tbZxlf/3//e/9//3//f/9//3//f/9//3//f/9//3//f/9//3//f/9//3//f/9//3//f/9//3//f/9//3//f/9//3//f/9//3//f/9//3//f/9//3+1Ut57/3//f/9//3//f/9//3//f/9//3//f/9//3//f/9//3//f/9//3//f/9//3//f/9//3//f/9//3//f/9//3//f/9//3//f/9//3//f/9//3//f/9//3//f/9//3//f/9//3//f/9//3//f/9//3//f/9//3//f/9//3//f/9//3//f/9//3//f/9//3//f/9//3//f/9//3//f/9//3//f/9//3//f/9//3//f/9//3//f/9//3//f/9//3//f/9//3//f/9//3//f/9//3//f993/3szQv9//3v/f/9//3//f/9//3//f/9//3//f/9//3//f/9//3//f/9//3//f/9//3//f/9//3//f/9//3//f/9//3//f/9//3//f/9//3//f/9//3//f/9/+VpcZ/97/3//f/9//3//f/9//3//f/9//3//f/9//3//f/9//3//f/9//3//f/9//3//f/9//3//f/9//3//f/9//3//f/9//3//f/9//3//e/9/lVL/f/9//3//f/9//3//f/9//3//f/9//3//f/9//3//f/9//3//f/9//3//f/9//3//f/9//3//f/9//3//f/9//3//f/9//3//f/9//3//f/9//3//f/9//3//f/9//3//f/9//3//f/9//3//f/9//3//f/9//3//f/9//3//f/9//3//f/9//3//f/9//3//f/9//3//f/9//3//f/9//3//f/9//3//f/9//3//f/9//3//f/9//3//f/9//3//f/9//3//f/9//3//f/9//3//e993M0L/f/9//3v/f/9//3//f/9//3//f/9//3//f/9//3//f/9//3//f/9//3//f/9//3//f/9//3//f/9//3//f/9//3//f/9//3//f/9//3//f/97/3v/f/laO2P/e/9//3//f/9//3//f/9//3//f/9//3//f/9//3//f/9//3//f/9//3//f/9//3//f/9//3//f/9//3//f/9//3//f/9//3//f/9//3//f7VS/3//f/9//3//f/9//3//f/9//3//f/9//3//f/9//3//f/9//3//f/9//3//f/9//3//f/9//3//f/9//3//f/9//3//f/9//3//f/9//3//f/9//3//f/9//3//f/9//3//f/9//3//f/9//3//f/9//3//f/9//3//f/9//3//f/9//3//f/9//3//f/9//3//f/9//3//f/9//3//f/9//3//f/9//3//f/9//3//f/9//3//f/9//3//f/9//3//f/9//3//f/9//3//f/9//3v/ezJC/3//e/9//3//f/9//3//f/9//3//f/9//3//f/9//3//f/9//3//f/9//3//f/9//3//f/9//3//f/9//3//f/9//3//f/9//3//f/9//3//f/97/3/4Wlxn/3v/f/9//3//f/9//3//f/9//3//f/9//3//f/9//3//f/9//3//f/9//3//f/9//3//f/9//3//f/9//3//f/9//3//f/9//3//f/9//3vWVv9//3//f/9//3//f/9//3//f/9//3//f/9//3//f/9//3//f/9//3//f/9//3//f/9//3//f/9//3//f/9//3//f/9//3//f/9//3//f/9//3//f/9//3//f/9//3//f/9//3//f/9//3//f/9//3//f/9//3//f/9//3//f/9//3//f/9//3//f/9//3//f/9//3//f/9//3//f/9//3//f/9//3//f/9//3//f/9//3//f/9//3//f/9//3//f/9//3//f/9//3//f/9//3//f/9/33cSPv97/3//f/9//3//f/9//3//f/9//3//f/9//3//f/9//3//f/9//3//f/9//3//f/9//3//f/9//3//f/9//3//f/9//3//f/9//3//f/9//3v/f/97+FY7Y/9//3//f/9//3//f/9//3//f/9//3//f/9//3//f/9//3//f/9//3//f/9//3//f/9//3//f/9//3//f/9//3//f/9//3//f/9//3//f71z+Fr/f/9//3//f/9//3//f/9//3//f/9//3//f/9//3//f/9//3//f/9//3//f/9//3//f/9//3//f/9//3//f/9//3//f/9//3//f/9//3//f/9//3//f/9//3//f/9//3//f/9//3//f/9//3//f/9//3//f/9//3//f/9//3//f/9//3//f/9//3//f/9//3//f/9//3//f/9//3//f/9//3//f/9//3//f/9//3//f/9//3//f/9//3//f/9//3//f/9//3//f/9//3//f/9//3//f/97Ej7/f/9//3//f/9//3//f/9//3//f/9//3//f/9//3//f/9//3//f/9//3//f/9//3//f/9//3//f/9//3//f/9//3//f/9//3//f/9//3//f/9//3//f9hWO2f/f/9//3//f/9//3//f/9//3//f/9//3//f/9//3//f/9//3//f/9//3//f/9//3//f/9//3//f/9//3//f/9//3//f/9//3//f/9//398bxlj/3//f/9//3//f/9//3//f/9//3//f/9//3//f/9//3//f/9//3//f/9//3//f/9//3//f/9//3//f/9//3//f/9//3//f/9//3//f/9//3//f/9//3//f/9//3//f/9//3//f/9//3//f/9//3//f/9//3//f/9//3//f/9//3//f/9//3//f/9//3//f/9//3//f/9//3//f/9//3//f/9//3//f/9//3//f/9//3//f/9//3//f/9//3//f/9//3//f/9//3//f/9//3//f/9//3//ezNC33f/f/9//3//f/9//3//f/9//3//f/9//3//f/9//3//f/9//3//f/9//3//f/9//3//f/9//3//f/9//3//f/9//3//f/9//3//f/9//3//e/9//3/YVhpf/3//f/9//3//f/9//3//f/9//3//f/9//3//f/9//3//f/9//3//f/9//3//f/9//3//f/9//3//f/9//3//f/9//3//f/9//3//f/9/GWM6Z/9//3//f/9//3//f/9//3//f/9//3//f/9//3//f/9//3//f/9//3//f/9//3//f/9//3//f/9//3//f/9//3//f/9//3//f/9//3//f/9//3//f/9//3//f/9//3//f/9//3//f/9//3//f/9//3//f/9//3//f/9//3//f/9//3//f/9//3//f/9//3//f/9//3//f/9//3//f/9//3//f/9//3//f/9//3//f/9//3//f/9//3//f/9//3//f/9//3//f/9//3//f/9//3//f/9//38zQt93/3v/f/9//3//f/9//3//f/9//3//f/9//3//f/9//3//f/9//3//f/9//3//f/9//3//f/9//3//f/9//3//f/9//3//f/9//3//f/9//3//e/9/11I7Y/9//3//e/9//3//f/9//3//f/9//3//f/9//3//f/9//3//f/9//3//f/9//3//f/9//3//f/9//3//f/9//3//f/9//3//f/9//3//fxhfW2v/f/9//3//f/9//3//f/9//3//f/9//3//f/9//3//f/9//3//f/9//3//f/9//3//f/9//3//f/9//3//f/9//3//f/9//3//f/9//3//f/9//3//f/9//3//f/9//3//f/9//3//f/9//3//f/9//3//f/9//3//f/9//3//f/9//3//f/9//3//f/9//3//f/9//3//f/9//3//f/9//3//f/9//3//f/9//3//f/9//3//f/9//3//f/9//3//f/9//3//f/9//3//f/9//3//f/97U0a+c/97/3//f/9//3//f/9//3//f/9//3//f/9//3//f/9//3//f/9//3//f/9//3//f/9//3//f/9//3//f/9//3//f/9//3//f/9//3//f/97/3//e9dSGl//f/9//3v/f/9//3//f/9//3//f/9//3//f/9//3//f/9//3//f/9//3//f/9//3//f/9//3//f/9//3//f/9//3//f/9//3//f/9//3/XWnxr/3//f/9//3//f/9//3//f/9//3//f/9//3//f/9//3//f/9//3//f/9//3//f/9//3//f/9//3//f/9//3//f/9//3//f/9//3//f/9//3//f/9//3//f/9//3//f/9//3//f/9//3//f/9//3//f/9//3//f/9//3//f/9//3//f/9//3//f/9//3//f/9//3//f/9/33v/f/9//3/fe/9//3/ee/9//3//f/9//3//f/9//3//f/9//3//f/9//3//f/9//3//f/9//3//f/9//3//f3VKW2f/e/97/3//f/9//3//f/9//3//f/9//3//f/9//3//f/9//3//f/9//3//f/9//3//f/9//3//f/9//3//f/9//3//f/9//3//f/9//3//f/9//3+3Uvla/3//f/9//3//f/9//3//f/9//3//f/9//3//f/9//3//f/9//3//f/9//3//f/9//3//f/9//3//f/9//3//f/9//3//f/9//3//f/9/+Fo6Z/9//3//f/9//3//f/9//3//f/9//3//f/9//3//f/9//3//f/9//3//f/9//3//f/9//3//f/9//3//f/9//3//f/9//3//f/9//3//f/9//3//f/9//3//f/9//3//f/9//3//f/9//3//f/9//3//f/9//3//f/9//3//f/9//3//f/9//3//f/9//3//f/9//3/fe3xvfG++d/9//3//f/9//3//f/9//3//f/9//3//f/9//3//f/9//3//f/9//3//f/9//3//f/9//3/fe/9//3/XVhpf/3//e/9//3v/f/9//3//f/9//3//f/9//3//f/9//3//f/9//3//f/9//3//f/9//3//f/9//3//f/9//3//f/9//3//f/9//3//f/9//3v/f/9/11bYVv9//3v/f/9//3//f/9//3//f/9//3//f/9//3//f/9//3//f/9//3//f/9//3//f/9//3//f/9//3//f/9//3//f/9//3//f/9//3//f9daOmf/f/9//3//f/9//3//f/9//3//f/9//3//f/9//3//f/9//3//f/9//3//f/9//3//f/9//3//f/9//3//f/9//3//f/9//3//f/9//3//f/9//3//f/9//3//f/9//3//f/9//3//f/9//3//f/9//3//f/9//3//f/9//3//f/9//3//f/9//3//f/9//3//f/9/33s6Z3VO33v/f/9//3/ee/9//3//f/9//3//f/9//3//f/9//3//f/9//3//f/9//3//f/9//3//f/9//3v/f/9/GV8aX/9//3//f/9//3//f/9//3//f/9//3//f/9//3//f/9//3//f/9//3//f/9//3//f/9//3//f/9//3//f/9//3//f/9//3//f/9//3//f/9//3v/f9hW2Fb/f/9//3//f/9//3//f/9//3//f/9//3//f/9//3//f/9//3//f/9//3//f/9//3//f/9//3//f/9//3//f/9//3//f/9//3//f/9//3/3Wjpj/3//f/9//3//f/9//3//f/9//3//f/9//3//f/9//3//f/9//3//f/9//3//f/9//3//f/9//3//f/9//3//f/9//3//f/9//3//f/9//3//f/9//3//f/9//3//f/9//3//f/9//3//f/9//3//f/9//3//f/9//3//f/9//3//f/9//3//f/9//3//f/9//3//f/9/vneNMf9/33v/f/9//3//f/9//3//f/9//3//f/9//3//f/9//3//f/9//3//f/9//3//f/9//3//f/97/3//fzpj11b/f/97/3//f/9//n//f/9//3//f/9//3//f/9//3//f/9//3//f/9//3//f/9//3//f/9//3//f/9//3//f/9//3//f/9//3//f/9//3//e/9//3v4WpZO/3//e/9//3//f/9//3//f/9//3//f/9//3//f/9//3//f/9//3//f/9//3//f/9//3//f/9//3//f/9//3//f/9//3//f/9//3//f/9/11o6Z/9//3//f/9//3//f/9//3//f/9//3//f/9//3//f/9//3//f/9//3//f/9//3//f/9//3//f/9//3//f/9//3//f/9//3//f/9//3//f/9//3//f/9//3//f/9//3//f/9//3//f/9//3//f/9//3//f/9//3//f/9//3//f/9//3//f/9//3//f/9//3//f/9//3//f/9/U0o6Y/9//3//f/9//3//f/9//3//f/9//3//f/9//3//f/9//3//f/9//3//f/9//3//f/9//3//f/9//38aX7ZS/3//f/9//3//f/9//3//f/9//3//f/9//3//f/9//3//f/9//3//f/9//3//f/9//3//f/9//3//f/9//3//f/9//3//f/9//3//f/9//3//e/9/+VqWTv9//3//f/9//3//f/9//3//f/9//3//f/9//3//f/9//3//f/9//3//f/9//3//f/9//3//f/9//3//f/9//3//f/9//3//f/9//3//f/haOmf/f/9//3//f/9//3//f/9//3//f/9//3//f/9//3//f/9//3//f/9//3//f/9//3//f/9//3//f/9//3//f/9//3//f/9//3//f/9//3//f/9//3//f/9//3//f/9//3//f/9//3//f/9//3//f/9//3//f/9//3//f/9//3//f/9//3//f/9//3//f/9//3//f/9//3//f75zzzX/f/9//3//f/97/3//f/9//3//f/9//3//f/9//3//f/9//3//f/9//3//f/9//3//f/9//3//f/97O2NTRv9//3//f/9//3/+f/9//3//f/9//3//f/9//3//f/9//3//f/9//3//f/9//3//f/9//3//f/9//3//f/9//3//f/9//3//f/9//3//f/97/3v/ezpfVEb/f/97/3//f/9//3//f/9//3//f/9//3//f/9//3//f/9//3//f/9//3//f/9//3//f/9//3//f/9//3//f/9//3//f/9//3//f/9//3/XWjpn/3//f/9//3//f/9//3//f/9//3//f/9//3//f/9//3//f/9//3//f/9//3//f/9//3//f/9//3//f/9//3//f/9//3//f/9//3//f/9//3//f/9//3//f/9//3//f/9//3//f/9//3//f/9//3//f/9//3//f/9//3//f/9//3//f/9//3//f/9//3v/f/9//3//f/9//3v/f1NKW2ffe/9//3//f/9//3//f/9//3//f/9//3//f/9//3//f/9//3//f/9//3//f/9//3//f/9//3//f31rM0L/f/9//3v/f/9//3//f/9//3//f/9//3//f/9//3//f/9//3//f/9//3//f/9//3//f/9//3//f/9//3//f/9//3//f/9//3//f/9//3//f/97/386Y1RG/3//f/9//3//f/9//3//f/9//3//f/9//3//f/9//3//f/9//3//f/9//3//f/9//3//f/9//3//f/9//3//f/9//3//f/9//3//f/9/91o6Y/9//3//f/9//3//f/9//3//f/9//3//f/9//3//f/9//3//f/9//3//f/9//3//f/9//3//f/9//3//f/9//3//f/9//3//f/9//3//f/9//3//f/9//3//f/9//3//f/9//3//f/9//3//f/9//3//f/9//3//f/9//3//f/9//3//f/9//3//f/9//3v/f/9//3//f/9/33f/f881vnP/f/9//3v/f/9//3//f/9//3//f/9//3//f/9//3//f/9//3//f/9//3//f/9//3//f/9//3+/c/I9/3//f/97/3//f95//3//f/9//3//f/9//3//f/9//3//f/9//3//f/9//3//f/9//3//f/9//3//f/9//3//f/9//3//f/9//3//f/9//3//f/97O2MzQv9//3v/f/9//3//f/9//3//f/9//3//f/9//3//f/9//3//f/9//3//f/9//3//f/9//3//f/9//3//f/9//3//f/9//3//f/9//3//f9dWOmf/f/9//3//f/9//3//f/9//3//f/9//3//f/9//3//f/9//3//f/9//3//f/9//3//f/9//3//f/9//3//f/9//3//f/9//3//f/9//3//f/9//3//f/9//3//f/9//3//f/9//3//f/9//3//f/9//3//f/9//3//f/9//3//f/9//3//f/9//3v/f/9/nXMRPu810DWVTjtjfWtcZ5ZK/3f/e/93/3v/f/9//3//e/9//3//f/9//3//f/9//3v/f/9//3//f/9//3//f/9//3//f/9//3/yPf97/3//e/9//3//f/5//3//f/9//3//f/9//3//f/9//3//f/9//3//f/9//3//f/9//3//f/9//3//f/9//3//f/9//3//f/9//3//f/9//3//f31nMz7/e/93/3v/f/9//3//f/9//3//f/9//3//f/9//3//f/9//3//f/9//3//f/9//3//f/9//3//f/9//3//f/9//3//f/9//3//f/9//3sZXxlf/3v/f/9//3//f/9//3//f/9//3//f/9//3//f/9//3//f/9//3//f/9//3//f/9//3//f/9//3//f/9//3//f/9//3//f/9//3//f/9//3//f/9//3//f/9//3//f/9//3//f/9//3//f/9//3//f/9//3//f/9//3//f/9//3//f/9//3//f/9//3//e/9/3nf/e1tnW2PXUjM+ry1tJdAtEjYbVxpb/3v/e/97/3//e/97/3v/f/9//3//f/9//3//f/9//3//e/9//3//f/9//3//f/97sTG/b/97/3//f/9//n/9f/5//3//f/9//3//f/9//3//f/9//n/+f/5//n/+f/9//3//f/9//3//f/9//3//f/9//3//f/9//3//f/9//3//f/9//3+eb/I1/3f/d/9//3//f/9//3//f/9//3//f/9//3//f/9//3//f/9//3//f/9//3//f/9//3//f/9//3//f/9//3//f/9//3//f/9//3//f/9/GV8ZW/97/3//f/9//3//f/9//3//f/9//3//f/9//3//f/9//3//f/9//3//f/9//3//f/9//3//f/9//3//f/9//3//f/9//3//f/9//3//f/9//3//f/9//3//f/9//3//f/9//3//f/9//3//f/9//3//f/9//3//f/9//3//f/9//3//f/9//3//f/9//3//f/9//3//f993/3f/e/9//3fyOZ9r+VYSNm0pjS0RPrZOOmOdb/9//3//e/97/3//f/9//3//f/97/3//e/9//3//f/9//3//f3dGn2v/e/93/3//f/9//3//f/9//3//e/9//3//f/9//3//f/9//3//f/9//3//f/9//3//f/9//3//f/9//3//f/9//3//f/9//3//f/9//3//f/9/33cSOt9z/3//f/9//3//f/9//3//f/9//3//f/9//3//f/9//3//f/9//3//f/9//3//f/9//3//f/9//3//f/9//3//f/9//3//f/9//3//e1tn11b/f/9//3//f/9//3//f/9//3//f/9//3//f/9//3//f/9//3//f/9//3//f/9//3//f/9//3//f/9//3//f/9//3//f/9//3//f/9//3//f/9//3//f/9//3//f/9//3//f/9//3//f/9//3//f/9//3//f/9//3//f/9//3//f/9//3//f/9//3//f/9//3v/e953/3//f/9//3+/b/9/O2MzPv93/3//e993W2cYW3RKzzVMJUwlMkJ0SpVS+V5ba79333v/f/93/3v/d/97/3v/f/97/3s2Pj1b/3f/e/97/3//f/9//3//f/9//3//f/9//3//f/97/3//f/9//3//f/9//3//f/9//3//f/9//3//f/9//3//f/9//3//f/9//3//f/9//3/ff/9/8Tmda/97/3//f/9//n//f/9//3//f/9//3//f/9//3//f/9//3//f/9//3//f/9//3//f/9//3//f/9//3//f/9//3//f/9//3//f/9//39bZ7ZO/3v/f/9//3//f/9//3//f/9//3//f/9//3//f/9//3//f/9//3//f/9//3//f/9//3//f/9//3//f/9//3//f/9//3//f/9//3//f/9//3//f/9//3//f/9//3//f/9//3//f/9//3//f/9//3//f/9//3//f/9//3//f/9//3//f/9//3//f/9//3//f/9//3//f/9//3v/e/9//3//f/9/dUr5Wv97/3//e/97/3//f/9//3//f1tnGV/XVlRKEUKuNW0tSyUyPlI+lUr4Vlxnn2//d/932k77Uv93/3P/e/97/3//f99733v/f/9//3//f/9//3v/f/9//3//e/9//3v/f/9//3//f/9//3//f/9//3//f/9//3//f/9//3//f/9//3//f/9//3//f1NGGl//f/97/3//f/9//n//f/9//3//f/9//3//f/9//3//f/9//3//f/9//3//f/9//3//f/9//3//f/9//3//f/9//3//f/9//3//f/9/nW90Rv9//3v/f/9//3//f/9//3//f/9//3//f/9//3//f/9//3//f/9//3//f/9//3//f/9//3//f/9//3//f/9//3//f/9//3//f/9//3//f/9//3//f/9//3//f/9//3//f/9//3//f/9//3//f/9//3//f/9//3//f/9//3//f/9//3//f/9//3/+f95//3/+f/9//3//f/9//3++c993/3/fd/9/bSnfd/97/3//e/9//3v/f/97/3v/f/9//3//f/97/3//f/9/fGdbYxlbtlIzQvE1jylvJdItTh13QlY+l0r5VltnvnP/f/9//3//e997/3v/e/9/33f/e/97/3//f/9//3//f/9//3//f/9//3//f/97/3//f/9//3//f/9//3//f/9//3//f/9//3+VStdS/3v/f/9//3//f/9//n//f/9//3//f/9//3//f/9//3//f/9//3//f/9//3//f/9//3//f/9//3//f/9//3//f/9//3//f/9//3//f75zMkL/e/9//3//f/9//3//f/9//3//f/9//3//f/9//3//f/9//3//f/9//3//f/9//3//f/9//3//f/9//3//f/9//3//f/9//3//f/9//3//f/9//3//f/9//3//f/9//3//f/9//3//f/9//3//f/9//3//f/9//3//f/9//3//f/9//3//f/9//3//f/9//3//f/9//3//f957/3//f51z/3//f3xr8Dnfd/9//3//f/9//3//f/97/3//e/9//3//f/9//3//f/9//3v/f/9//3//e/9//3c8WxQ2n2cbV/lSdUoxPvA5jS1tKY8tsDUzQpZOGl9cZ55vn3Pfe/97/3//f/9//3v/e997/3//f/9//3//f/9//3//f/9//3//f/9//3//f/9//3//f/9/+Vp1Rv97/3//f/9//3//f/9//3//f/9//3//f/9//3//f/9//3//f/9//3//f/9//3//f/9//3//f/9//3//f/9//3//f/9//3/fe/9//3/fd/A5/3//e/9//3//f/9//3//f/9//3//f/9//3//f/9//3//f/9//3//f/9//3//f/9//3//f/9//3//f/9//3//f/9//3//f/9//3//f/9//3//f/9//3//f/9//3//f/9//3//f/9//3//f/9//3//f/9//3//f/9//3//f/9//3//f/9//3//f/9//3/+f/9//3//f/9//3//f99733v/f/9/33v/f3ROOmPfd/9//3//e/9//3//f/9//3//f/9//3//f/9//3//e/9//3v/f/9//3//e/97XV9VPv93/3P/e/9//3v/e/9//3/fd55vO2P5WpZOdUrQOdA1ji1tKW0przHQNfE5dUq3UvlaXGuec/97/3v/f/9//3//f/9//3//f/9//3//f/9//3//dxtbVD7/d/97/3v/f/9//3//f/9//3//f/9//3//f/9//3//f/9//3//f/9//3//f/9//3//f/9//3//f/9//3//f/9//3//f/9//3//f/9/33fwOf97/3v/f/9//3//f/9//3//f/9//3//f/9//3//f/9//3//f/9//3//f/9//3//f/9//3//f/9//3//f/9//3//f/9//3//f/9//3//f/9//3//f/9//3//f/9//3//f/9//3//f/9//3//f/9//3//f/9//3//f/9//3//f/9//3//f/9//3//f/9//3//f/9//3//f/9//3//f/9//3//f/9//3//fxFCnW//f/9//3//f993/3//f/9//3//f/9//3//f/9//3//f/9//3//f/9//3//f/930TH/e/97/3//e/9//3//f/9//3//f/9//3//f/9//3//f/9//3//f993vnN9axpj2FZ1SvE5rzWOLY4xjjHQNfE5U0aWTvleO2d9b51v/3++c/9//3u/azM2/3P/c/97/3//f/9//3//e/97/3f/f/9//3//f/9//3//f/9//3//f/9//3//f/9//3//f/9//3//f/9//3//f/9//3//f/9//3//e/97Mj7/d/9//3//f/9//3//f/9//3//f/9//3//f/9//3//f/9//3//f/9//3//f/9//3//f/9//3//f/9//3//f/9//3//f/9//3//f/9//3//f/9//3//f/9//3//f/9//3//f/9//3//f/9//3//f/9//3//f/9//3//f/9//3//f/9//3//f/9//3//f/9//3//f/9//3//f/9//3//f/9//3//f/9//38ZX3VK/3/fd/9//3//e/9//3//f/9//3//f/9//3//f/9//3//f/9//3//f/9//3//e/E133P/e993/3//f/9//3//f/9//3//e/9//3//f/97/3//f/9//3v/e/97/3v/f/9//3//f/97/3v/e/97nnOdb1tnGV+WUlNG8DnQNW0pbSmOKU0hjyUsFblKdkLYTthW+VpbZ51v33f/e/97/3v/f/97/3v/e/97/3f/e/93/3v/e/97/3v/e/97/3//f/9//3//f/9//3//f/9//3//f/9//3//e1NCnmv/e/9//3//f/9/3n//f/9//3//f/9//3//f/9//3//f/9//3//f/9//3//f/9//3//f/9//3//f/9//3//f/9//3//f/9//3//f/9//3//f/9//3//f/9//3//f/9//3//f/9//3//f/9//3//f/9//3//f/9//3//f/9//3//f/9//3//f/9//3//f/9//3//f/9//3//f/9//3//f/9//3//f/9//38yQnxr33v/f997/3//f/9//3//f/9//3//f/9//3//f/9//3//f/9//3//f/9//3+vLZ5r/3vfd/9//3+9d/9//3//f/9//3//f/9//3//f/9//3//f/9//3//f/9/33vfe/9//3//f/9//3//f/9//3//f/9//3//f/9//3//f/97/3v/c/9zVTr6ThtTuE51RlNC8TnQNY4pjiVtJfE1EjpVRrdOO199Z99z/3f/f/97/3//e/9//3v/f/9//3//f/9/33v/f/9//3//f/9//3v/e/9//391Rn5n/3v/f/9//3//f/9//3//f95//3//f/9//3//f/9//3//f/9//3//f/9//3//f/9//3//f/9//3//f/9//3//f/9//3//f/9//3//f/9//3//f/9//3//f/9//3//f/9//3//f/9//3//f/9//3//f/9//3//f/9//3//f/9//3//f/9//3//f/9//3//f/9//3//f/9//3//f/9//3//f/9//3//f/9/W2cyQt93/3//f/9//3//f/9//3//f/9//3//f/9//3//f/5//3/+f/9//3//f/9/dUY7X/97vm/fd/9//3//f/9//3//f/9//3//f/9//3//f/9//3//f/9//3//f/9//3//f/9//3//f/9//3//f/9//3//f/9//3/fe/9//3vfd/93/3v/d5dC2U7/d/97/3v/e/9//3//f/93/3c8Yztf2Fa3TlRCEjqvMa8tbSWvLdAxMz51RthS+Vo7X75z33f/e/9//3//f/9733v/e/9//3v/f/93lko8X/97/3//f/9//3//f/9//3//f/9//3//f/9//3//f/9//3//f/9//3//f/9//3//f/9//3//f/9//3//f/9//3//f/9//3//f/9//3//f/9//3//f/9//3//f/9//3//f/9//3//f/9//3//f/9//3//f/9//3//f/9//3//f/9//3//f/9//3//f/9//3//f/9//3//f/9//3//f/9//3//f/9//3//f/9/dU7XVv9//3//f/9//3//f/9//3//f/9//3//f/9//3//f/9//3//f/9//3//dztfuE7fc/9//3v/f/9//3//f/9//3//f/9//3//f/9//3//f/9//3//f/9//3//f/9//3//f/9//3//f/9//3//f/9//3//f/9//3//f/9//3//f/9z/3f5TrdK/3f/e/97/3//f/9//3//f/93/3//e/9//3v/f/97/3//e/9//3vfc1xnGV+2UnVKU0bQNY4tbClLJW0tzzVTRpVO+FZcY79v33P/c/pWG1e/b/97/3//f/9//3//f/9733f/f/9//3//e/9//3//f/9//3//f/9//3//f/9//3//f/9//3//f/9//3//f/9//3//f/9//3//f/9//3//f/9//3//f/9//3//f/9//3//f/9//3//f/9//3//f/9//3//f/9//3//f/9//3//f/9//3//f/9//3//f/9//3//f/9//3//f/9//3//f/9//3//f/9//3//f7938T3fe/9/33v/f/9//3//f/9//3//f/9//3//f/9//3//f/9//3//f/9//3v5UnZC/3v/e/93/3+/d/9//3//f/9//3//f/9//3//f/9//3//f/9//3//f/9//3//f/9//3//f/9//3//f/9//3//f/9//3//f/9//3//f/9//3//f/97O191Rv9//3//f/9//3//f/9//3//f/9//3//f/9//3//f/9//3//e/9//3v/f/97/3//e/9//3v/f/97/3/fd55vO2MaX3VKVEKwLY8psCnRLbEp2U4aWztjfWffc/97/3//e/9//3v/f/97/3//e/9733ffd/9//3//f/9//3//f/9//3//f/9//3//f/9//3//f/9//3//f/9//3//f/9//3//f/9//3//f/9//3//f/9//3//f/9//3//f/9//3//f/9//3//f/9//3//f/9//3//f/9//3//f/9//3//f/9//3//f/9//3//f/9//3//f/9//3//f/9//3v/f5ZS+F7/e/9//3//f/9//3//f/9//3//f/9//3//f/9//3//f/9//3//e/97G1fZSv938S12Rn1n/3//f/9//3//f/9//3//f/9//3//f/9//3//f/9//3//f/9//3//f/9//3//f/9/3n//f/9//3//f/9//3//f/9//3/ef/9//3//eztjVEb/f997/3//f/9//3/ff/9//3//f/9//3//f/9//3//f/9//3//f/9//3//f/9//3//f99333f/e/97/3//e/9//3v/f/97/3v/d/9zXV9VOhxXuU5VQvM1jymPKY8p0THSMXdGuE48X39n/3f/e/9//3v/f/9//3//f/9//3//f/9//3//f/9//3//f/9//3//f/9//3//f/9//3//f/9//3//f/9//3//f/9//3//f/9//3//f/9//3//f/9//3//f/9//3//f/9//3//f/9//3//f/9//3//f/9//3//f/9//3//f/9//3//f/9//3//f/9//3//f/9/vnP/f64x/3v/f/9//3//f/9//3//f/9//3//f/9//3//f/9//3//f/9//3//d79rFDY9W9ItuE4sHX5r/3//f/9//3//f/9//3//f/9//3//e/9//3//f/9//3//f/9//3//f/9//3//f/9//n//f/97/3//f/9//3//f/5//3//f/9//3v/d88xET58a993/3//f/9//3//f/9//3//f/97/3//f/9//3v/f/9//3//f/9//3//f/9//3//f/9//3v/e/97/3v/e/9//3v/f/97/3vfc35jd0L/d/93/3v/e/97/3v/d79vn2v6VthSVUISOrAtsC2PKa8t8D1TStZae2u+d/9//3//f/9//3//f/9//3//f/9//3//f/9//3//f/9//3//f/9//3//f/9//3//f/9//3//f/9//3//f/9//3//f/9//3//f/9//3//f/9//3//f/9//3//f/9//3//f/9//3//f/9//3//f/9//3//f/9//3//f/9//3//f/9//3/YUpZK/3//e/9//3//f/5//3//f/9//3//f/9//3//f/9//3//f/9//3+/b5Ituk71Of97HWMtJZ5v/3/fd/9//3//f/9/33v/f79vVUITOr9v/3v/e/9//3/+f957/3//f/97/3/de/9/3Xv/f/97Ol+db/9//X/9f/5//3//e/9//3cSOhI2TSHYUv9/v3f/f99//3//f/97PWMUOl1j/3v/e/97/3v/f/97/3//e/9//3v/f/97/3+9d/9//3//f/93/3v/e/97/3//f/97/3+/c7Ax/3v/f/9//3//f/9//3//f/9//3//f/9//3//f/9//3//f75zW2fXVlNGET7ONc81rjEyQrZSfG//e/9//3//f/97/3//f/9//3//f/9//3//f/9//3//f/9//3//f/9//3//f/9//3//f/9//3//f/9//3//f/9//3//f/9//3//f/9//3//f/9//3//f/9//3//f/9//3//f/9//3//f/9//3//f/5//3//f/97v2szOv93/3v/f/9//n/+f/5//3//f/9//3//f/9//3//f/9//3//f/97/3sVPn9reEr/f797XmuwLf93/3f/f9533nv/f/9//3vRMfM1mEZNHb9rv2//f7x7/n//f/93/3v/e3tv/3//f/9//3ffb1Q+33P/f/5//n/9e/57/3/fc/932EoTNt9v8jE0Pv9/nm//f997/3//e3Eluk6wKc4x/3v/e/93v3P/f99z8jmpEHZG/3P/f/57/3+UTv93nWf/e/9333P/e/97/3//f793n2/yOd93/3v/f/9//3//f/9//3//f/9//3//f/9//3//f/9//3//f/9//3v/f/97/3//f/9/v3N7Z7ZSET6uMe81MkKVTr13/3//f/9//3//f/9//3//f/9//3//f/9//3//f/9//3//f/9//3//f/9//3//f/9//3//f/9//3//f/9//3//f/9//3//f/9//3//f/9//3//f/9//3//f/9//3//f/9//3//f95//3//e/97dkY8X/97/3//f/9//n//f/9//3//f/9//Xv+f/1//X/9f/9//3//f/93U0JcYxpb/3/fe/97VEJ1Rv9//3//f/97/3//e993TSH/e99vXV80Pv97/3//f/9//3v/e/97/3v/f95//3//f/97O1tUQv97/3//f/9//3//f/9//3v/cxpTuEb/e79rEzqWSv9/vnf/f/9/f2c2Pp9r/3syPnRG/3v/e/9/n29eZ24l33OuKRhX/3f/f9ZSdEb/e/972E75VrhO+Vq/d/9/33v/f/97d0afa/97/3v/f/9//3//f/9//3//f/9//3//f/9//3//f/9//3v/e/9//3//f/9//3//e/97/3v/f/9//3//f/97vne9d957/3//f/9//3//f/9//3//f/9//3//f/9//3//f/9//3//f/9//3//f/9//3//f/9//3//f/9//3//f/9//3//f/9//3//f/9//3//f/9//3//f/9//3//f/9//3//f/9//3/df/9//3//e79vEjb/f/9//3//f/9//3//f/9//3/+f/5//X/9f/1//X/9f/5//3//d5RGOlvfc/9/33f/f/938TU7X/97/3//f/97/3tcYzQ6/3f/d/978jVVRv973nv/f/97/3eWRnVGnG//f/9//3//e5dGGlf/f/9//3//f/9/v3O/c/97/3s8W5dC32//e/93ri0ZX/9//nv/f/97sSm/b/97/3syPtdS/3//e79zHFtWQv93/3sqGb5r/3eWRhtXv2uwKW4hsCkTOm0pCh0zQt9z/3f/d7pK2k7/e/9//3//f/9//3//f/9//3//f/9//3//f/9//3//f/9//3//f/9//3//f/9//3//f/9//3//f/9//3//f/9/3nv/f/9//3//f/9//3//f/9//3//f/9//3//f/9//3//f/9//3//f/9//3//f/9//3//f/9//3//f/9//3//f/9//3//f/9//3//f/9//3//f/9//3//f/9//3//f/9//3//f/9//3//f/9//3f/exI6nmv/f/9//3//f/9//3//f/9//3/+f/5//X/9f/1//n/+e/573m85W7VK/3v/d/9//3v/e31j8TWda/9//3v/f/97v2s0Ov9z/3P/f9930DVba/9/vnf/f7hK0Sk0Po4t/3//f/97/3s0Op9n/3v/f757/39+b997/3v/d/93n2exKf93/3f/c/93jS17a/9//3v/exQ6vmv/d99zPGPPNXxr/3//e19nsjH/d/9zO1sTNv932k65RrlGNTrfb/97/3v/f55vEj6PLdpSv2v8SrpG/3//f/9//3//f/9//3//f/9//3//f/9//3//f/9//3//f/9//3//f/9//3//f/9/33vfe/9//3//f/9//3//f/9//3//f/9//3//f/9//3//f/9//3//f/9//3//f/9//3//f/9//3//f/9//3//f/9//3//f/9//3//f/9//3//f/9//3//f/9//3//f/9//3//f/9//3//f/9//3//f/9//3/de/9//3v/f/97/3v5VrdS/3v/f/9//3//f/9//3//f/93/3v+e/5//n//f/9//3//e/93e19TOv93/3f/e/9332//e9hSEj7/e/9//3v/e1xfjyX/d/93/3v/exlfzzn/f/9733OXQlU6/3d1RvE933f/f/93d0IbW/97vne9dywlyhipEOsYsS3aTn9jmEbfa/93/3P/e5xrSiX/f/97/3vaUrZO33P/e993W2euMXxr/3vfd9M132//e/9zdj4dV19b8y30MdpK/3f/e/97nm//f/9/XGPSLTUyu0K6Qv93/3//f/9//3v/f/9//3//f/9//3//f/9//3//f/9//3//f/9//3//f/9//3//f/9//3//f/9//3//f/9//3//f/9//3//f/9//3//f/9//3//f/9//3//f/9//3//f/9//3//f/9//3//f/9//3//f/9//3//f/9//3//f/9//3//f/9//3//f/9//3//f/9//3//f/9//3//f/9//3//f/9//3//f/9//3//f/9333czPv9//3v/f/9//3//f/9//3//f/97/3//f/9//3//f/93/3v/c39jNTr/c/93/3//e/97/3v/f/E1O2P/e/97/3ffbzQ6/3f/e99zv3f/f5VSlVL/f/93HFNWOv93/3+vMddW/3v/e9pO+lL/d/9/vntUSt93/39eZ7lOkCnSLdItl0L/d/97/3f/e/ha8Dn/f993HFsyPv9733f/e/97e2syPt93/39WQthOvmv/e79n9C1/XzY2Vz5wIf9333f/f/9//3//e/9//3N3PvQlNS7/d/97/3//f/9//3//f/9//3//f/9//3//f/9//3//f/9//3//f/9//3//f/9//3/ee957/3//f/9//3//f/9//3//f/9//3//f/9//3//f/9//3//f/9//3//f/9//3//f/9//3//f/9//3//f/9//3//f/9//3//f/9//3//f/9//3//f/9//3//f/9//3//f/9//3//f/9//3//f/9//3//f/9/3nv/f/9/vnP/f993Ej7/e/97/3v/f/9//3//f/9//3f/e/9733uebztjuFJ3SvM1eEJXPpElmUYcV15j/3f/d99z/3e/c44tnmv/e/97/3MTNp9nn2v/e/9/vXfff641/3f/c9tKNjb/c/97/3ttKZ5v/3f6TtlO/3f/f99//3//f99333f/e/93v28UNm4dVj7/c/9z/3v/e1RGuFL/d99v8TX/e/97/3//f/97+FqvMf93XWN1Qv97/3P/d59n9S1XPhxT21L/e993/3++e/9//3//f/93/28cS7Ehv2//d/97/3//f/9//3//f/9//3//f/9//3//f/9//3//f/9//3//f/9//3//f/9//3//f/9//3//f/9//3//f/9//3//f/9//3//f/9//3//f/9//3//f/9//3//f/9//3//f/9//3//f/9//3//f/9//3//f/9//3//f/9//3//f/9//3//f/9//3//f/9//3//f/9//3//f/9//3//f/9//3//f/9//3//f/9//3/fd/la2Vb/e/97/3v/f75z/3//f/93/FbTNQwhLCFvLfM5NT66TrpKukbTKTY6FTpPIU4hVUJcY/93/3saWzM+/3v/d/93mEZdX/97/3v/f/9//3/YWjM+/3N/W3c6/3f/e993W2PyOf9vHFNWPv97/3//f/9//3//f/97/3//e/9zf2M1OhQ2byV+Z/97/3v/f9E1fmf/e/Ixfmf/f993/3//f/9/GV/PNf93NT6fZ99r/3f/bz5b0i0UOv9733f/f99//3//f/9//3//e/93/2/zLfEx33Pfc/97/3v/f/9//3//f/9//3//f/9//3//f/9//3//f/9//3//f/9//3//f/9//3//f/9//3//f/9//3//f/9//3//f/9//3//f/9//3//f/9//3//f/9//3//f/9//3//f/9//3//f/9//3//f/9//3//f/9//3//f/9//3//f/9//3//f/9//3//f/9//3//f/9//3//f/9//3//f/9//3//f/9//3//f/9/33dcZ3ZG/3v/e/97fWv/fxE+bSlmBC0hNUZdZ997/3//f/9//3f/d/932kocV/9333O/b9hSjikSOp5r/3tUQvpS/3P/c9pKl0b/d/97/3//f/9/33vyNRxX/3P0LT5b/3v/e/97t04UNt9vsSn/d997/3//f/9//3//e/97/3v/d99v8zH/cxxbcCV3Rv97v3NeY7Ap/3e5TrlO/3f/f997/3//e/9/1laURvM1207/d/93/3ffc7hO0TFVRv9/33//f/5//3/ef/9//3v/e/9zVTqXSq8pv2//e/97/3/fe/9//3//f/9//3//f/9//3//f/9//3//f/9//3//f/9//3//f/9//3//f/9//3//f/9//3//f/9//3//f/9//3//f/9//3//f/9//3//f/9//3//f/9//3//f/9//3//f/9//3//f/9//3//f/9//3//f/9//3//f/9//3//f/9//3//f/9//3//f/9//3//f/9//3//f/9//3//f/9//3//f/9/v3PyNf9z/3efZzQ+IwDHFDJCv2/fd/9//3//f997/3//f/97/3P/e5dGdkb/d/9//3v/e31r2FKvMbdO/3fRLf9z/3d/XzQ6/3f/f/9//3//f/9/nmsUNt9ruUKXQv97/3v/f35nVTr7TrEpv2v/f/9//3//f/9//3v/f/97/3//dxM6f2f/e39n0jGxLf9//3tcW44h/3f0Nf9/vW//f997/3//f/9/1VLzObMt/3f/c/97v3P/fzNCE0Lfe/9//3//f/5//n//f/9//3v/e7dG2U5+Z68t33Pfd/9//3v/f/9//3//f/9//3//f/9//3//f/9//3//f/9//3//f/9//3//f/9//3//f/9//3//f/9//3//f/9//3//f/9//3//f/9//3//f/9//3//f/9//3//f/9//3//f/9//3//f/9//3//f/9//3//f/9//3//f/9//3//f/9//3//f/9//3//f/9//3//f/9//3//f/9//3//f/9//3//f/9//3//f/9/8jX/e7ApiAioDHVG/3//f/97/3//f/9//3//f/9//3v/e/93/3dcX1M+/3v/e/9//3//f/9/Gl9NJZdKn2c0Nt9n/2/zLf9z/3v/f/5//n//f/9/G1fzLV5XVTr/e/9733P/e79rFDLyLV1f/3//f/5//3//f/9//3v/f/97/3+WSrhO/3v/d/97d0qyMb9v/3fYSvxSkSl9Y/9//3vfe/9/3nf+f/9/uU6zMblK/3vfd/9//3u/c44xU0p8c/9//n//f91//3//f/9//3v5VtlO/3v6Vo8pnm//f997/3//f/9//3//f/9//3//f/9//3//f/9//3//f/9//3//f/9//3//f/9//3//f/9//3//f/9//3//f/9//3//f/9//3//f/9//3//f/9//3//f/9//3//f/9//3//f/9//3//f/9//3//f/9//3//f/9//3//f/9//3//f/9//3//f/9//3//f/9//3//f/9//3//f/9//3//e/9//3//f/9//3//fzQ+0jHrEAwV+lb/e/97/3//f/9//nvce/5//n//f/9//3//d/9733MQNv97/3v/f753/3+/d/9/33czPjQ6+077Tt9nNTa/Z/97/3//f/5//3/fd/97l0IUMrhK33P/e/97/3v/dxxTFDK3Rt93/3//f/9//3//f/9//3//f/9/nmvxOf9//3v/f993+lqwLf9v/2vzLdpOdkLfd/97/3//f/9//nv/f/97+1ZwJf97/3//f/9//3s6Y40t33v/f/9//n//f/9//3//f/97O180Pt9z/3vYUhM+/3v/e/9//3//f/9//3//f/9//3//f/9//3//f/9//3//f/9//3//f/9//3//f/9//3//f/9//3//f/9//3//f/9//3//f/9//3//f/9//3//f/9//3//f/9//3//f/9//3//f/9//3//f/9//3//f/9//3//f/9//3//f/9//3//f/9//3//f/9//3//f/9//3//f/9//3//f/9//3v/f/9//3//f/9//39WQg0VywwMFf9z/3v/f997/3//f/9//3/+f/5//n//f953/3//e/97zzH/e/9//3//f/9/v3v/f/9733fRLfpOVzp/W3c+XV//d/9//3//f/5//3//d/93EzITNvlW/3//f/97/2//d3Y+Ezb/f/9//3//f/9//3//f/9//3v/eztjVEbfd/9//3ffd/97lkqvJf9v/3MUNnAl33f/f/9//3//f/9//3v/e/93sjF3St97/3++d/9//3uda/97/3//f/9//3//f/9//3//d51rsCn/e99z/3uXThI+/3//e/9//3//f/9//3//f/9//3//f/9//3//f/9//3//f/9//3//f/9//3//f/9//3//f/9//3//f/9//3//f/9//3//f/9//3//f/9//3//f/9//3//f/9//3//f/9//3//f/9//3//f/9//3//f/9//3//f/9//3//f/9//3//f/9//3//f/9//3//f/9//3//f/9//3//f/97/3//f/9//3//f/97+1YdV9tKn2f/d/97/3//f/9//3//f/9//n/+f/9//3//f/9//3//exI+XGf/f/9//3//f/9/v3f/f99z/3NvHXg62ka5RrhK/3v/f/9//n/+f/9//3//b/93bSGVSt93/3//d/93/3N+W/Ex33f/f/9//3//f/9//3//f/9//3//e841vW//e/9//3/ec/97uEYTKv93v2tPHf1a/3//f/9/3Xv/f/9//3v/ez5fTyX/f/9//3++c/9//3f/f/97/3//f/9//3//f/9//3vfczQ6/3P/e/9733N1Svha33v/f/9//3//f/9//3//f/9//3//f/9//3//f/9//3//f/9//3//f/9//3//f/9//3//f/9//3//f/9//3//f/9//3//f/9//3//f/9//3//f/9//3//f/9//3//f/9//3//f/9//3//f/9//3//f/9//3//f/9//3//f/9//3//f/9//3//f/9//3//f/9//3//f/9//3//f/9//3/+f/9//3//f9lS2k7/d/9z/3f/f993/3//f/9//3//f/9//3//f/9//3//f993/3+WTtlW33f/f/9/33/ff/9//3//e/9zn2M2NvUtVzo1Nv93/3/+f/9//n//f/97/3f/d1xjKyHec/9//3v/c/93/28zNvE1/3//f/9//3//f/9//3//f/9//3+VTjlf/3f/e/97/3//e/9vdjp1Pv93mUr0Of97/3/+f/9//3//f/97/3/fe3ZKEUL/f997/3//e/9//3v/e/9//3//f/9//3//f/97/3s0Ol5f/3ffc/97/3+vNTpj/3//f/9//3//f/9//3//f/9//3//f/9//3//f/9//3//f/9//3//f/9//3//f/9//3//f/9//3//f/9//3//f/9//3//f/9//3//f/9//3//f/9//3//f/9//3//f/9//3//f/9//3//f/9//3//f/9//3//f/9//3//f/9//3//f/9//3//f/9//3//f/9//3//f/9//3//f/9//3//f/9//3/YVvpa/3//e/9//3//f/9//3//f/9//3//f/9//3//f/9//3//f/97XGczQv9//3//f/9//3/+f/5//nv/e/93/E44Nlo+tS2fa/97/3/+f/9//3//f/97/3/fd5ZOEj7fd/97/3P/d/97uEpvIZ9r/3//f/9//3//f/9//3//f/9/+VozQv97/3//f/9//3//e/9z8DU7X/97jy19a/97/3//f/9//3//f/9//3//f/9//n//f/9//3//f/9//3//f/9//3//f/9//3//f/9/mUo9W/93/3v/f/97nnOwNb9z/3//f/9//Xv/f/9//3//f/9//3//f/9//3//f/9//3//f/9//3//f/9//3//f/9//3//f/9//3//f/9//3//f/9//3//f/9//3//f/9//3//f/9//3//f/9//3//f/9//3//f/9//3//f/9//3//f/9//3//f/9//3//f/9//3//f/9//3//f/9//3//f/9//3//f/9//3//f/9//3//f/9/11b5Wv9//3//f/9//3//f/9//3//f/9//3//f/9//3//f/9//3//f31rMz7/e/9//3//f/9//n/8e/17/3f/d99v3U46PtYx/Vb/d/97/nv+f/9//3//f/9//388Y44t/3f/e/9z/3v/c39jcCEVOv97/3/fe/9//3//f/9//3//e11nEjr/f/97/3//f/9//3v/f75vri2eb1xn0DX/f/9//3//f/9//3//f/9//3/ee/9//3//f/9//3//f/9//3//f/9//3//f/9//3//f7pO207/d/97/nv/f/9/2Vp2Tv9//nv+f/5//3//f/9//3//f/9//3//f/9//3//f/9//3//f/9//3//f/9//3//f/9//3//f/9//3//f/9//3//f/9//3//f/9//3//f/9//3//f/9//3//f/9//3//f/9//3//f/9//3//f/9//3//f/9//3//f/9//3//f/9//3//f/9//3//f/9//3//f/9//3//f/9//3//f/9//3//f/ha+Fr/f/9//3//f/9//3//f/9//3//f/9//3//f/9//3//f/9//3//dxI+33f/e/9//3//f/5//n/+e/97/3v/e79vOD55QtMx/3v/d/9//3//f/9//3//f/9//3/xOTJC/3f/e/9z/3v/ezY6sS19Z/9//3//f/9/33//f/9//3/fcxI+v3P/e/9//3//f/9/nm//f79zETr/e/9//3v/f/9//3//f/9//3//f/9//3//f/9//3//f/9//3//f/9//3//f/9//3//f/9//38cV1Y+/3v/e/57/3//f997VUo7Y/9//nv/f/5//3//f/9//3//f/9//3//f/9//3//f/9//3//f/9//3//f/9//3//f/9//3//f/9//3//f/9//3//f/9//3//f/9//3//f/9//3//f/9//3//f/9//3//f/9//3//f/9//3//f/9//3//f/9//3//f/9//3//f/9//3//f/9//3//f/9//3//f/9//3//f/9//3//f/9//3+3Vhlf33f/f/9//3//f/9//3//f/9//3//f/9//3//f/5//3/+e/9//38zQl5n/3v/f/9//3//f/5//3//e/97/3f/d19fFTayLTxb/3f/e/9//3//f/9/33//f/9/XGsJHb1v/3v/d/97/3f7Vk4h8DX/e/9//3//f/9//3/fe/97/380Qjtf/3v/f/9//3/fd/9//3/fdztjU0L/e993/3//f/9//3//f/9//3//f/9//3//f/9//3//f/9//3//f/9//3//f/9//3//f/9/Xl/zMf97/3/+e/9//3//f11rVEr/f/9//n/+f/9//3//f/9//3//f/9//3//f/9//3//f/9//3//f/9//3//f/9//3//f/9//3//f/9//3//f/9//3//f/9//3//f/9//3//f/9//3//f/9//3//f/9//3//f/9//3//f/9//3//f/9//3//f/9//3//f/9//3//f/9//3//f/9//3//f/9//3//f/9//3//f/9//3//f/9/tlI6Y997/3//f/9//3//f/9//3//f/9//3//f/9//3//f/9//3//f/9/dUobW/97/3//f/9//3//f/9//3//f/9//3v/e5dG0jHzMb9n/3v/f/9//3//f/9//3/fe/9/ET7vOf93/3v/e/93/3uxMa8xvnP/f/9//3//f/9//3v/f/9/2FZ1Sv9//3v/f/9//3/fd/9//3v/e3RK11b/e/9//3//f/9//3//f/9//3//f/9//3//f/9//3//f/9//3//f/9//3//f/9//3//f79v8zH/e/97/3//f99//3//f7dSGV//f/9//3//f/9//3//f/9//3//f/9//3//f/9//3//f/9//3//f/9//3//f/9//3//f/9//3//f/9//3//f/9//3//f/9//3//f/9//3//f/9//3//f/9//3//f/9//3//f/9//3//f/9//3//f/9//3//f/9//3//f/9//3//f/9//3//f/9//3//f/9//3//f/9//3//f/9//3//fzNGfGvfe/9/33//f/9//3//f/9//3//f/9//3//f/9//3//f/57/3//e/padkb/f/9//3//f/9//3//f/9//3//f/9/v3P/c/IxkCV5Pv93/3//f/9/33v/f/9/vnf/f3trrC3ed/9//3v/f/97n286Y/973nv/f/9//3//f/9//3v/e1xnEj7/e/97/3//f/9//3/fd/9//3v/f88x/3//e/9//3//f/9//3//f/9//3//f/9//3//f/9//3//f/9//3//f/9//3//f/9//3//dzU6fGP/f/9//3/fe/9/33vfe+85/3v/f/9/vnv/f/9//3//f/9//3//f/9//3//f/9//3//f/9//3//f/9//3//f/9//3//f/9//3//f/9//3//f/9//3//f/9//3//f/9//3//f/9//3//f/9//3//f/9//3//f/9//3//f/9//3//f/9//3//f/9//3//f/9//3//f/9//3//f/9//3//f/9//3//f/9//3//f/9//38RPr5z/3//f/9//3//f/9//3//f/9//3//f/9//3//f/9//3//f/9//3+eaxM6/3v/f/9//3//f/9//3//f/9//3/+e/9//3tdX28dWDqfY/9//3//f/9//3//f/9/3nv/f3tv/3//e/9//3+fb/9//3//f/9//3//f/9//3//f/9//3v/d/E1v3P/f/9//3//f/9//3/ec/9//3vXVtdS/3//f/9//3//f/9//3//f/9//3//f/9//3//f/9//3//f/9//3//f/9//3//f/9//3uXRthS/3v/f/9//3//f997/3+VThhf/3//f957/3//f/9//3//f/9//3//f/9//3//f/9//3//f/9//3//f/9//3//f/9//3//f/9//3//f/9//3//f/9//3//f/9//3//f/9//3//f/9//3//f/9//3//f/9//3//f/9//3//f/9//3//f/9//3//f/9//3//f/9//3//f/9//3//f/9//3//f/9//3//f/9//3//f/9/rzX/e/9//3//f/9//3//f/9//3//f/9//3//f/9//3/+f/9//3//f/97/3ewLf93/3//f/9//3//f/9//3//f/1//3/+f/9732sUMtQleUL/f/9//3//f9573nv/f/9//3v/f957/3++d/9//3//e/97/3//f/9//3//f/9//3//f/9//3sSOlxn/3++d/9//3//f/97/3/ec/9//3tTQv97/3//f/9//3//f/9//3//f/9//3//f/9//3//f/9//3//f/9//3//f/9//3//f/9z2VJUQv9//3//f/9//3//f993/3syQr5z/3/fe/9//3//f/9//3//f/9//3//f/9//3//f/9//3//f/9//3//f/9//3//f/9//3//f/9//3//f/9//3//f/9//3//f/9//3//f/9//3//f/9//3//f/9//3//f/9//3//f/9//3//f/9//3//f/9//3//f/9//3//f/9//3//f/9//3//f/9//3//f/9/vnf/f/9/v3eeczJC/3//f/9//3//f/9//3//f/9//3//f/9//3//f/9//3/+e/9//3v/f/97NUJcY/97/3//f/9//3//f/9//3/+f/1//Xv/e/97v2cwFdQt33f/f/9/3nv/f/9/3nv/f/9//3//f/9//3//f/9//3//f/9//3//f/9//3//f/9//3//d/9/VELYUv9//3//f/9//3//f/97/3//f993+Fo6Y/9//3//e/9//3//f/9//3//f/9//3//f/9//3//f/9//3//f/9//3//f/9//3//e/pSdUb/e/9//3//f/9//3//f/9/M0L/e/9//3//f/9//3//f/9//3//f/9//3//f/9//3//f/9//3//f/9//3//f/9//3//f/9//3//f/9//3//f/9//3//f/9//3//f/9//3//f/9//3//f/9//3//f/9//3//f/9//3//f/9//3//f/9//3//f/9//3//f/9//3//f/9//3//f/9//3//f/9//3//f/9//3//e/9/GV90Sv9//3//f/9//3//f/9//3//f/9//3//f/9//3//f/9//3//f/97/3v/f3dK+lr+d/9//3//f/9//3/ff/9//X/9f/1//3//d/9zFjKzKRtjvnf/f/9/3Xv/f/9//3//f/9//3//f/9//3//f/9//3//f/9//3//f/9//3//f/9//3v/e/lSVEL/f/97/3//f/9//3//e/97/3//e75zlEr/e/9//3//f/9//3//f/9//3//f/9//3//f/9//3//f/9//3//f/9//3//f/9//3dbXzRC33f/f/9//3//f/97/3//expfGl//f/9//3//f/9//3//f/9//3//f/9//3//f/9//3//f/9//3//f/9//3//f/9//3//f/9//3//f/9//3//f/9//3//f/9//3//f/9//3//f/9//3//f/9//3//f/9//3//f/9//3//f/9//3//f/9//3//f/9//3//f/9//3//f/9//3//f/9//3//f/9//3//f/9/vnf/fzNGGV//f/9//3//f/5//3//f/9//3//f/9//3//f/9//3//f/9//3//f/9//3scX3VG/3//f/9//3//f/9//3//f/5//X/+f/9//3v/d19fsi1dZ997/3//f/5//n//f/5//3//f/9//3//f/9//3//f/9//3//f/9//3//f/9//3//f/97/3t9Z/E1/3v/f/9//3//f/9//3//f/9//3//f3NKnW//f/9//3//f/9//3//f/9//3//f/9//3//f/9//3//f/9//3//f/9//3//f/97vmszPp5v/3//f/9//3//f/9//3v/e1VK/3v/f/9//3//f/9//3//f/9//3//f/9//3//f/9//3//f/9//3//f/9//3//f/9//3//f/9//3//f/9//3//f/9//3//f/9//3//f/9//3//f/9//3//f/9//3//f/9//3//f/9//3//f/9//3//f/9//3//f/9//3//f/9//3//f/9//3//f/9//3//f/9//3//f/9733vPNZ1v/3//e/9//3//f/9//3//f/9//3//f/9//3//f/9//n//f/9//3//e/9/f2vyOf9//3//e/9//3//f99//3/+f/9//n//f/97/3v/dzU+fmv/f/97/3//f/5//3//f/9//3//f/9//3//f/9//3//f/9//3//f/9//3//f/9//3v/e/93/3fQMZ5r/3//f/9//3//f/9//3//f/97/3/XVltn/3//f/97/3//f/9//3//f/9//3//f/9//3//f/9//3//f/9//3//f/9//3//d/97Ejo7Y/9//3//f/9//3//f993/38TPr93/3//f/9//3//f/9//3//f/9//3//f/9//3//f/9//3//f/9//3//f/9//3//f/9//3//f/9//3//f/9//3//f/9//3//f/9//3//f/9//3//f/9//3//f/9//3//f/9//3//f/9//3//f/9//3//f/9//3//f/9//3//f/9//3//f/9//3//f/9//3//f/9//3//f3VOrzH/f/9//3//f/9//3//f/9//3//f/9//3//f/9//3//f/9//3//f/9//3//e993sDH/f/9//3//f/9//3//f/9//3//f/9/3nf/f/97/3/6WrdS/3//e953/3/+f/9//3//f/9//3//f/9//3//f/9//3//f/9//3//f/9//3//f/9//3v/e/97dUb5Vv9//3//f/9//3//f/9//3//e/97fGvXVv9//3//f/9//3//f/9//3//f/9//3//f/9//3//f/9//3//f/9//3//f/9//3v/e1VGuFL/f/9//3/+f/9//3//e/9/uVJcZ/9//n//f/9//3//f/9//3//f/9//3//f/9//3//f/9//3//f/9//3//f/9//3//f/9//3//f/9//3//f/9//3//f/9//3//f/9//3//f/9//3//f/9//3//f/9//3//f/9//3//f/9//3//f/9//3//f/9//3//f/9//3//f/9//3//f/9//3//f/9//3//f/9/vnMKIVNG/3//f/9//3//f/9//3//f/9//3//f/9//3//f/9//3//f/9//3//f/97/3v/d/I5vnP/f/9//3//f/9//3//f/9//3//f/97/3/fe/9/33fQNd93/3/ed/97/3/+e/9//3//f/9//3//f/9//3//f/9//3//f/9//n//f/9//3//f/97/3v/expbVEb/f/9//3//f/9//3//f/9//3//f75zUkbfd/9//3//f/9//3//f/9//3//f/9//3//f/9//3//f/9//3//f/9//3//f/97/3u4TlZK33//f/5//n/+f/9//3v/e15n2Fb+e/9//3//f/9//3//f/9//3//f/9//3//f/9//3//f/9//3//f/9//3//f/9//3//f/9//3//f/9//3//f/9//3//f/9//3//f/9//3//f/9//3//f/9//3//f/9//3//f/9//3//f/9//3//f/9//3//f/9//3//f/9//3//f/9//3//f/9//3//f/9//3//f9hayBg7Y/9//3v/f/9//3//f/9//3//f/9//3//f/9//3//f/9//3//f/9//3//f/97/392Rlxr33v/f/9//3//f/9//3//f/9//3//f/9//3//f/9/VUZeZ/9//3//e/5//3//f/9//3//f/9//3//f/9//3//f/9//3//f/9//3//f/9//3//e/97/3e/b/E133f/f/9//3//f/9//3//f/9//3//e/A5/3v/f/9//3//f/9//3//f/9//3//f/9//3//f/9//3//f/9//3//f/9//3//f/93PGMUQv9//3//f/1//3//e/9//3vfd1VG/3/+f/9//3//f/9//3//f/9//3//f/9//3//f/9//3//f/9//3//f/9//3//f/9//3//f/9//3//f/9//3//f/9//3//f/9//3//f/9//3//f/9//3//f/9//3//f/9//3//f/9//3//f/9//3//f/9//3//f/9//3//f/9//3//f/9//3//f/9//3//f/9//39USugY/3//f/9//3//f95//3//f/9//3//f/9//3//f/9//3//f/9//n//f/9//3//f/9/2Fb5Xt97/3//f/9//3//f/9//3/fe/9//3/ee/9//3//f/pauE6/b/9//3v/f/9//3//f/9//3//f/9//3/+f/9//3//f/9//3//f/9//3//f/9//3//d/93/3fRMZ9r/3//e/9//3//f/9//3//e/97/38RPv97/3//e/9//3//f/9//3//f/9//3//f/9//3//f/9//3//f/9//3//f/9//3v/c11n8jnfe/9//3/+f/5//nv/f/9/33szQv97/3//f/9//3//f/9//3//f/9//3//f/9//3//f/9//3//f/9//3//f/9//3//f/9//3//f/9//3//f/9//3//f/9//3//f/9//3//f/9//3//f/9//3//f/9//3//f/9//3//f/9//3//f/9//nv/f/97/3//f/9//3//f/57/3//f/9//3//f/9//3++c/9/0DkRQv9//3//f/9//3//f/9//3//f/9//3//f/9//3//f/9//3/ef/9//3/+f/9//3//fzpntlLfd/9//3//f/9//3//f/9//3//f/9//3//f/9//3//d9Ax/3//d/9//3v/f/9//3//f/9//3//f/9//3//f/9//3//f/9//3//f/9//3//f/9//3v/e/97VUIbV/97/3//f/9//3//f/9//3//e/9/VUb/d/97/3//f/9//3//f/9//3//f/9//3//f/9//3//f/9//3//f/9//3//f/9//3v/d9Axv2//e/9//3//f/9//3//f/97tlLfc/9//3//f/9//3//f/9//3//f/9//3//f/9//3//f/9//3//f/9//3//f/9//3//f/9//3//f/9//3//f/9//3//f/9//3//f/9//3//f/9//3//f/9//3+bc/9//3//f/9//3//f/97/3//f/9//3//f/9//3/fd/9//3//f/9//3//e/93/3vfd/9//387Y6cU2Fr/f/9//3//f/9//3//f/9//3//f/9//n//f/5//3//f/9//3//f/9//3/+f/9/3n+cc9A1/3v/e/9//3//f/9//3//f/9//3//f/9//3//f/9//3czPr9v/3v/f/9//3//f/9//3//f/9//3//f/9//3//f/9//3//f/9//3//f/9//3//f/97/3//e7hOuEb/e/97/3//f/9//3//f/9//3//e3VG/3f/f/9//3//f/9//3//f/9//3//f/9//3//f/9//3//f/9//3//f/9//3//e/97/3sSOlxf/3f/e/9//3//f/5//3//fxhfXGP/e/9//3//f/9//3//f/9//3//f/9//3//f/9//3//f/9//3//f/9//3//f/9//3//f/9//3//f/9//3//f/9//3//f/9//3//f/9//3//f/9//3//f95//3//f/9//3//f997/3v/f/9//3//e99733f/e997/3//f/9//3//f/97/3//f993/3v/d/93l06OKf9//3//f/9//3//f/9//3//f/9//3//f/9//3//f/9//3/ee/9//3//f/9//3//f/9//3+PLf9733f/f/9//3//f/9//3//f/9//3//f/9//3//f/9/t1IaX/9//3//f/9//3//f/9//3//f/9//3//f/9//3//f/9//3//f/5//3/+f/9//3//f/97/387X1Q+/3v/f/9//3//f/9//3//f/9//39URv97/3//f/9//3/+f/9//3//f/9//3//f/9//3//f/9//3//f/9//3//f/9//3//e/9/VELYUv93/3//f/9//3//f/9//397a/hW/3v/f/9//3//f/9//3//f/9//3//f/9//3//f/9//3//f/9//3//f/9//3//f/9//3//f/9//3//f/9//3//f/9//3//f/9//3//f/9//3//f/9//3//f/9/vXf/f/9//3//e1tnsDGwMY8tby1NJW4pbimPLY8tsDHRNTRCdkrZVhxjn2+/b/9z/3ufa8kQ/3v/d/93/3v/f/9//3//f/9//3//f/9//3//e/97/3v/f/9//3//f/9//3//f/9//3v/e/97Ez6/b993/3//e/9//3//f/9//3//f/9//3//f/9//3//f1xnVEb/f997/3//f/9//3//f/9//3//f/9//3//f/9//3//f/9//n//f/5//n/+f/9//3//e/9/v3PwNd9z/3//f/9//3//f/9//3//f/9/VErfd/9//3//f/5//n/+f/9//3//f/9//3//f/9//3//f/9//3//f/9//3//f/9//3//e/hWMj7/e/97/3//f/9/3n//f/9/3nd0Rv9//3//f/9//3//f/9//3//f/9//3//f/9//3//f/9//3//f/9//3//f/9//3//f/9//3//f/9//3//f/9//3//f/9//3//f/9//3//f/9//3//f/9//3/ed/9//3+dc7ZS6RgROn1rnm/fd/97/3vfd993v3Pfc51vfGcaX9dWU0YSPvE18jGwKZApLBnyMTQ6G1t+Z/9333f/d/93/3v/f/9//3//e/97/3//e/9//3v/e/93/3//d/93/3f/d/93/3v/e9lSl0r/e/97/3v/f/9//3//f/9//3//f/9//3//f/9//3+/cxJC/3//f/9//3//f/9//3//f/9//3//f/9//3//f/9//3//f/9//3//f/9//3//f/9/33v/f/97Mz47Y/9//3//f/9//3//f/9//3//f1RG/3v/f/9//3//f/5//3/+f/9//n//f/5//3/+f/9//n//f/5//3/+f/9//3//f/9//3t8Z/A1/3f/f/9//3//f/9//3//f/97U0b/e/9//3//f/9//3//f/9//3//f/9//3//f/9//3//f/9//3//f/9//3//f/9//3//f/9//3//f/9//3//f/9//3//f/9//3//f/9//3//f/9//3//f/9//3+cb/93EToyPv97/3/fc/97/3//f/97/3//f/9//3f/e/93/3v/e/9//3//e59n/3eQKVZCNDp2QlU+biVuJY4pry3xNRM+dUaXTthSfWe/a99z/3v/e/97/3f/d/93/3v/e/97/3v/e/93/3deYzQ6/3v/e/97/3//e/9//3v/f/9//3//f/9//3//f/97/3sSPt97/3//f/9//3//f/9//3//f/9//3//f/9//3//f/9//3//f/9//3//f/9//3//f/97/3//f7dOt07/e/9//3//f/9//3//f/9//39TRt93/3//f/9//n/+f/5//3//f/9//3//f/9//3//f/9//3//f/9//3//f/9//3//f79z/3fwNX1n/3//f/9//3//f/9//3//f1NG/3//f/9//3//f/9//3//f/9//3//f/9//3//f/9//3//f/9//3//f/9//3//f/9//3//f/9//3//f/9//3//f/9//3//f/9//3//f/9//3//f/9//3//f997/386Y1NC/3vfc/97/3//e/9//3v/e/53/3v/e/9//3v/f/53/3//e/9//3f/d00d2U7/e/93/3v/d/97/3ffc59vPGP6WrdOdUpURtAxrimOKY4lzy0SNnVGt0q3TvlSXGOeZ99z/3f/e/93XmM1Pv9z/3P/d/97/3v/f/9//3//f/9//3//e/9//3v/e/97dUZ9a/9//3//f/9//3//f/9//3//f/9//3//f/9//3//f/9//3//f/9//3//f/9//3//e/9//3t/ZxM6/3//f/9//3//f/9//3//f/9/U0b/e/9//3//f/9//3//f/9//3//f/9//3//f/9//3//f/9//3//f/9//3//f/9//3//e/97dEa2Tv9//3//f/9//3//f/9//3+WTt9z/3//f/9//3//f/9//3//f/9//3//f/9//3//f/9//3//f/9//3//f/9//3//f/9//3//f/9//3//f/9//3//f/9//3//f/9//3//f/9//3//f/9//3//f/97/38ROlRCv2v/e/97/3//e/9//3v/f/97/3v/d/9//3v/e/97/3+9bxlb6Rg7X/97nmv/e/9733f/f/9//3//e/9//3//f/97/3v/e/97/3ffc55rXGP5VvhWlkqWSjI+ry1tJY0pjSmOKfMxsCVWQtlO+VZ9Z1tj33P/e/9//3v/f/97/3//e/97/3f/e3ZGPF//e/97/3v/f/9//3//f/9//3//f/9//3//f/9//3//f/9//3//f/9//3//f/97/3//e/93/3OwLf93/3v/e/9//3//f/9//3//e1RC33P/e/9//3//f/9//3//f/9//3//f/9//3//f/9//3//f/9//3//f/9//3//f/9//3//f7dOEjr/e/9//3//f/9//3//f/9/lk59a/9//3//f/9//3//f/9//3//f/9//3//f/9//3//f/9//3//f/9//3//f/9//3//f/9//3//f/9//3//f/9//3//f/9//3//f/9//3//f/9//3//f/9//3v/e/97/3/5VjM6VEL/d/97/3//f/9//3//f/9//3//e/9//3//fxpfEz5NJf97/3v/f/9//3//f/9//3//f/9//3//f/9//3//f/9//3//f/9//3//f/9//3//f/9//3//f/9//3//d993v2+fZxMyVkJ2RpZG0DGuLY0pKiFLJa4t8DlURpVKt1LYUn5nXV9dX11j33Pfc/9//3//f/9//3//e/9//3v/e/97/3//e/9//3v/f/9//3//e/9/3XP/f/97/3f/e/9zUz47W/93/3v/e/9//3v/f/97/3szOv97/3f/f/9//3/ef/9//3//f/9//3//f/9//3//f/9//3//f/9//3//f/9//3//f993/38aWxI6/3//e/9//3//f/9//3/fdzpfGl//f/5//3//f/9//3//f/9//3//f/9//3//f/9//3//f/9//3//f/9//3//f/9//3//f/9//3//f/9//3//f/9//3//f/9//3//f/9//3//f/9//3/ee/9//3//f/97/3d9Zzxfjy0UPtpWn2//f/9//3//e/9//3tea3dKby2wMfpa/3/fe/9//3//f/9//3//f/9//3//f/9//3//f/9//3//f/9//3//f/9//3//f/9//3//e/9//3//f/9//3//e/9733PaTtpS/3P/e/97/3v/f/97/3u9c3xr+Vq2TlRGND6wKdEpjyVNHfI18jU0PjM+dUaWTrdSGls7X35rn2/fc/93/3f/d/97/3v/f/97/3//e/93/3v/e/9z/3v/dxlTVT7/d/93/3v/d/93/3f/c/9zNDr/d/93/3v/f/9//3//f/9//3//f/5//3//f/9//3//f/9//3//f/9//3//f/9//3/fd/9/O1/yNd9z/3v/e/9//3//f/9//399Z9hW/3//f/9//n/df95/3n//f/9//3//f/9//3//f/9//3//f/9//3//f/9//3//f/9//3//f/9//3//f/9//3//f/9//3//f/9//3//f/9//3//f/9//3//f/9//3v/e/97/3/fc/97XGd1So4tKyEsJa8x8TltKSwhjzF1Sl1r33f/e997/3//f/9//3//f/9//3//f/9//3//f/9//3//f/9//3//f/9//3//f/9//3//f/9//3//f/9//3//f/9//3//f/93HFt2Rv93/3v/e/97/3v/e/97/3//e/9//3//f/97/3v/d/9vl0afaztfXF/5VrhSlk52SjNCEjqwMbAtbyVwKXAlsS3SMRU6Nj5XRldGuk66Th1bHls+X39nv29fX/Mt/2//c/93/3v/e/97/3f/b3Y+/3ffb/97/3v/f/9//3/+f/9//n//f/5//3/+f/9//n//f/5//3/+f/5//n//f/9//3//e/97Mzr5Uv97/3//f/9//3v/e/97/3e3Tv9//n//f/9//3//f/9//3//f/9//3//f/9//3//f/9//3//f/9//3//f/9//3//f/9//3//f/9//3//f/9//3//f/9//3//f/9//3//f/9//3//f/9//3//f/9/33f/f/97/3v/f/9//3//f997vnN7a1trnW++c953/3//f/9//3//f/9//3//f/9//3//f/9//3//f/9//3//f/9//3//f/9//3//f/9//3//f/9//3//f/9//3//f/9//3//f/9//3//e99vND7/e/97/3//e/9//3//f/9//3//f/9//3//f79v/3O/a1Q+/3f/e/97/3//d/97/3f/e/97/3//e/9733ffc39rf2c9XxxbulK6UjZCV0IVOtMxsi2RKXAlkCVwIfMt0S1NHW4l0DESNjM62ErRKfpO2U48X1xjXGu+d953/3ved/97/3v/f/97/3//f/9//3//f/9//3//f/9//3++d/97/3v/c5dGuEr/c/97/3v/e/9733P/e99vdUL/f/9//3//f997/3//f/9//3//f/9//3//f/9//3//f/9//3//e/9//3//f/9//3//f/9//3//f/9//3//f/9//3//f/9//3//f/9//3//f/9//3//f957/3//f/9//3//f/9//3/+f/9//3//f/9//3//f/9//3//f/9//3//f/9/3Xv/f/9//3//f/9//3//f/9//3//f/9//3//f/9//3//f/9//3//f/9//3//f/9//3//f/9//3//f/9//3//f/9//3vfc/I5n2//e/9//3//f/9//3//f/9//3//f/9//3//f/97/3sSOv9//3v/f/97/3//f/9//3//f/9//3//f/9//3//f/97/3//f/9//3v/f/97/3v/d/9//3v/e/97PFdWOt9vn2u/b31jGle3SrdK0Sm4RjM2Mz7QNc810TmQMZAtkTGRLbExkTGxMZEx9D30PTZCV0aZUrpW/Fr7Wjtj33t9a11j3289W1Y+/3f/d/93/3//e/97/3v/d3ZG/3v/e/9//3//f/9//3//e/97/3v/f/97/3//f/9//3//e/97/3//f/9//3//f/9//3//f/9//3//f/9//3//f/9//3//f/9//3//f/9//3//f/9//n//f/9//3//f/9//3//f/9//3//f/9//nv+f/9//3/+e/9//3//f/17/n/+f/9//3//f/9//3//f/9//3//f/9//3//f/9//3//f/9//3//f/9//3//f/9//3//f/9//3//f/9//3//f/9//3//f/9//39URlxn33v/f/9//3//f/9//3//f/9//3//f/9//3f/e/93EDrfd/9//3//f/9//3//f/9//3//f/9//3/+f/5//n/+f/5//3//f/9//3//f/57/nv+f/5//Xf/e55j8zG/a/97/3f/d/97/3ueYztX/3f/e/97/3//f/9/v3ffc79zv3Ofb79zn2+/bx5jHl/8WttWmU54SjZCNUKvNc85ry3xMW4d8i0tFbEpjyWPKbAtVUI0PpdG+1LzMV1jfWeea99z/3f/e/93/3v/e/97/3v/e/93/3f/d/93/3v/f/97/3//e/9//3v/e/9//3//f/9//3//f/9//3//f/9//3//f/9//3//f/9//3//f/9//3//f/9//3//f/9//3//f/9//3//f/9//3//f/9//3//f/9//3//f/9//3//f/9//3//f/9//3//f/9//3//f/9//3//f/9//3//f/9//3//f/9//3//f/9//3//f/9//3//f/9//3//f/9//3//e/97t1LXVv9//3//f/9//3//f/9//3//f/9//3//f/9//3v/f1JG/3v/f/9//3//f/9//3//f/9//3//f/9//3//f/9//3//f/9//3//f/9//3//f/9//3//f/9//3vfb3ZCPFv/e/9//3v/f/97W1/4Uv97/3v/f/9//3//f/9//3v/f/97/3//e/97/3v/f/97/3//e/97/3v/e/97/3//f/9733P/c/9z+076Tt9rn2c8Xxtb2U6XRtpOkCVVPvIxsClNHU0dbiHRLfIx0S3yMVU+l0b6UjxbfmN+Y/97/3f/e/93/3v/e/9//3//e/97/3//f/9//3//f/9//3//f/9//3//f/9//3//f/9//3/+f/9//3//f/9//3/ee/9//3//f/9//3//f/9//3//f/9//3//f/9//3//f/9//3//f/9//3//f/9//3//f/9//3//f/9//3//f/9//3//f/9//3//f/9//3//f/9//3//f/9//3//f/9//3//f/9//3//f/lallL/f/9//3//f/9//3/+f/9//3//f/9//3//f/97/3tSRr1z/3/+f/9//3//f/9//3//f/9//3//f/9//3//f/9//3//f/9//3//f/9//3//f99//3//f/9//3s8XzM+/3v/d/9//3v/ezpf+Vb/d/9//3v/f/9//3//f/9//3v/f/97/3//e/9//3v/f/97/3//e/9//3v/f/9//3//e/97/3f/dxtXEzbfb/97/3P/e/97/3f/c5dG/3f/e/93/3v/d/9zv2u/a11jXWMbW/lSl0pUPvI10TFtJY4pjSmvMfA1M0J0SrZOGV9bZ3xr3nf/e/9//3//f/9//3//f/9//3//f/9//3//f/9//3//f/9//3//f/9//3//f/9//3//f/9//3//f/9//3//f/9//3//f/9//3//f/9//3//f/9//3//f/9//3//f/9//3//f/9//3//f/9//3//f/9//3//f/9//3//f/9//3//f/9//3//f/9//3//f/9//3+ebxI+/3v/e/9//3//f/9//3/+f/9//3//f/9//3//f/9/MkLfe/97/3//f/9//3//f/9//3//f/9//3//f/9//3//f/9//3//f/9//3//f/9//3//f/9//3//f/9//3vQNZ1r/3ffc/97/3dUQp5r/3v/e/9//3//f/9//3//f/9//3//f/9//3//f/9//3//f/9//3//f/9//3//f997/3//f/97/3/fdxI+XGP/d/97/3f/f/93/3tUQv9//3//f/9//3//f/9//3//f/9//3//f/9//3//f/9//3//e/93vXOcazpjGFvXVlNGMj7xOa8xrzGvMdA10DUTPjM+/3//f/9//3//f/9//3//f/9//3//f/9//3//f/9//3//f/9//3//f/9//3//f/9//3//f/9//3//f/9//3//f/9//3//f/9//3//f/9//3//f/9//3//f/9//3//f/9//3//f/9//3//f/9//3//f/9//3//f/9//3//f/9//3//f/9/33czQp5v/3v/f/9//3//f/5//3/+f/9//3//f/97/3//fzJCvnf/e/9//3//f/9//3//f/9//3//f/9//3//f/9//3//f/9//3//f/9//3//f/9//3//f/9//3//e/9/11YzQv97/3ufa/97Mz6/b/9//3//f/9//3//f/9//3//f/9//3//f/9//3//f/9//3//f/9//3//f/9//3//f/9//3/fe/9/33vXVjJC/3v/f/97/3u/b/97U0b/e/9//3//f/9//3//f/9//3//f/9//3//f/9//3//f/9//3//f/9//3//f/97/3v/f/9//3v/f997/3vfd993XWNdY/9//3//f/9//3//f/9//3//f/9//3//f/9//3//f/9//3//f/9//3//f/9//3//f/9//3//f/9//3//f/9//3//f/9//3//f/9//3//f/9//3//f/9//3//f/9//3//f/9//3//f/9//3//f/9//3//f/9//3//f/9//3//f/9//3/fe/9/dUoaW/93/3//f/9//3//f/5//3//f/9//3//f/9//38yQt97/3v/f/9//3//f/9//3//f/9//3//f/9//3//f/9//3//f/9//3//f/9//3//f/9//3//f/9//3//e/970DUaW/97/3uea3VG33P/f/9//3//f/9//3//f/9//3//f/9//3//f/9//3//f/9//3//f/9//3//f/9//3//f/9//3//f/9/nW/PMf9733f/f/97/3vfc7ZO/3//f/9//3//f/9//3//f/9//3//f/9//3//f/9//3//f/97/3//f/9//3//f/9//3//f/9//3//f/9//3//e/9//3v/f/9//3//f/9//3//f/9//3//f/9//3//f/9//3//f/9//3//f/9//3//f/9//3//f/9//3//f/9//3//f/9//3//f/9//3//f/9//3//f/9//3//f/9//3//f/9//3//f/9//3//f/9//3//f/9//3//f/9//3//f/9//3//f/9//3//fxpbVEL/e/97/3//f/9//n//f/9//3//f/9//3v/f/9/MkLfd/9//3//f/9//3//f/9//3//f/9//3//f/9//3//f/9//3//f/9//3//f/9//3//f/9//3//f/97/3//expfbSW3Tt9zEjrYUv97/3//f/9//3//f/9//3//f/9//3//f/9//3//f/9//3//f/9//3//f/9//3//f/9//3//f/9//3//f/9/llK3Uv97v3P/e/97/3d1St97/3//f/9//3//f/9//3//f/9//3//f/9//3//f/9//3//f/9//3//f/9//3//f/9//3//f/9//3//f/9//3//f/9//3//f/9//3//f/9//3//f/9//3//f/9//3//f/9//3//f/9//3//f/9//3//f/9//3//f/9//3//f/9//3//f/9//3//f/9//3//f/9//3//f/9//3//f/9//3//f/9//3//f/9//3//f/9//3//f/9//3//f/9//3//f/9//3//f/9//3+eb/E533f/e/9//3//f/9//n//f/9//3//f/9//3//fzJC/3v/f/9//3//f/9//3//f/9//3//f/9//3//f/9//3//f/9//3//f/9//3//f/9//3//f/9//3//f/9/vnP/f1RCKx2OKSodv2//e/9//3//f/9//3//f/9//3//f/9//3//f/9//3//f/9//3//f/9//3//f/9//3//f/9//3//f/9//3//f9938Tl9a/97/3ufa/97Ej7/e/9//3//f/9//3//f/9//3//f/9//3//f/9//3//f/9//3//f/9//3//f/9//3//f/9//3//f/9//3//f/9//3//f/9//3//f/9//3//f/9//3//f/9//3//f/9//3//f/9//3//f/9//3//f/9//3//f/9//3//f/9//3//f/9//3//f/9//3//f/9//3//f/9//3//f/9//3//f/9//3//f/9//3//f/9//3//f/9//3//f/9//3//f/9//3//f/9//3//f/97/3/xNX1n/3f/f/9//3//f/9//3//f/9//3//e/9//39TQt97/3//f/9//3//f/9//3//f/9//3//f/9//3//f/9//3//f/9//3//f/9//3//f/9//3//f/9//3//e/97/3++b3RG8TmWTv97/3/fd/9//3//f/9//3//f/9//3//f/9//3//f/9//3//f/9//3//f/9//3//f/9//3//f/9//3//f997/3/fextfry3fc/97/3v/e1RC33v/f/9//3//f/9//3//f/9//3//f/9//3//f/9//3//f/9//3//f/9//3//f/9//3//f/9//3//f/9//3//f/9//3//f/9//3//f/9//3//f/9//3//f/9//3//f/9//3//f/9//3//f/9//3//f/9//3//f/9//3//f/9//3//f/9//3//f/9//3//f/9//3//f/9//3//f/9//3//f/9//3//f/9//3//f/9//3//f/9//3//f/9//3//f/9//3//f/9//3//f/9/lUrYUv97/3//f/9//3//f/9//3//f/9//3//f/9/MkL/e/9//3//f/9//3//f/9//3//f/9//3//f/9//3//f/9//3//f/9//3//f/9//3//f/9//3//f/9/vnf/f/97/3//f/9//3//f/9//3//f/9//3//f/9//3//f/9//3//f/9//3//f/9//3//f/9//3//f/9//3//f/9//3//f/9//3//f/9//3//ezNCry3/d/9733NUQv9//3//f/9//3//f/9//3//f/9//3//f/9//3//f/9//3//f/9//3//f/9//3//f/9//3//f/9//3//f/9//3//f/9//3//f/9//3//f/9//3//f/9//3//f/9//3//f/9//3//f/9//3//f/9//3//f/9//3//f/9//3//f/9//3//f/9//3//f/9//3//f/9//3//f/9//3//f/9//3//f/9//3//f/9//3//f/9//3//f/9//3//f/9//3//f/9//3//f997/3//f9hSdUb/e/97/3//f/9//3//f/9//3//f/9//3//ezNC/3v/f/9//3//f/9//3//f/9//3//f/9//3//f/9//3//f/9//3//f/9//3//f/9//3//f/9//3//f/9//3//f/97/3//e/9//3v/f/9//3//f/9//3//f/9//3//f/9//3//f/9//3//f/9//3//f/9//3//f/9/33//f/9//3/ff/9//3//f/9//3ueaysdjildYxtbEjr/e/9//3//f/9//3//f/9//3//f/9//3//f/9//3//f/9//3//f/9//3//f/9//3//f/9//3//f/9//3//f/9//3//f/9//3//f/9//3//f/9//3//f/9//3//f/9//3//f/9//3//f/9//3//f/9//3//f/9//3//f/9//3//f/9//3//f/9//3//f/9//3//f/9//3//f/9//3//f/9//3//f/9//3//f/9//3//f/9//3//f/9//3//f/9//3//f/9//3//f/9//3vfc9Ax/3f/e/9//3//f/9//3//f/9//3//f/97/38RPv9//3//e/9//3//f/9//3//f/9//3//f/9//3//f/9//3//f/9//3//f/9//3//f/9//3//f/9//3//f/9//3//f/9//3//f/9//3//f/9//3//f/9//3//f/9//3//f/9//3//f/9//3//f/9//3//f/9//3//f/9//3//f/9//3//f/9//3//f/9//387X9AxyRBuKZZO/3//f/9//3//f/9//3//f/9//3//f/9//3//f/9//3//f/9//3//f/9//3//f/9//3//f/9//3//f/9//3//f/9//3//f/9//3//f/9//3//f/9//3//f/9//3//f/9//3//f/9//3//f/9//3//f/9//3//f/9//3//f/9//3//f/9//3//f/9//3//f/9//3//f/9//3//f/9//3//f/9//3//f/9//3//f/9//3//f/9//3//f/9//3//f/9//3//f/9//3//f/9//3czPjtf/3v/f/9//3//f/9//3//f/9//3v/f/9/Ej7/f/9//3v/f/9//3//f/9//3//f/9//3//f/9//3//f/9//3//f/9//3//f/9//3//f/9//3//f/9//3//f/9//3//f/9//3//f/9//3//f/9//3//f/9//3//f/9//3//f/9//3//f/9//3//f/9//3//f/9//3//f/9//3//f/9//3//f/9//3//e/97/39cZ3VK2FL/e/9//3//f/9//3//f/9//3//f/9//3//f/9//3//f/9//3//f/9//3//f/9//3//f/9//3//f/9//3//f/9//3//f/9//3//f/9//3//f/9//3//f/9//3//f/9//3//f/9//3//f/9//3//f/9//3//f/9//3//f/9//3//f/9//3//f/9//3//f/9//3//f/9//3//f/9//3//f/9//3//f/9//3//f/9//3//f/9//3//f/9//3//f/9//3//f/9//3//f/9//3//f/972FJ1Rv97/3//f/9//3//f/9//3//f/9//3//fxI+/3//e/9//3//f/9//3//f/9//3//f/9//3//f/9//3//f/9//3//f/9//3//f/9//3//f/9//3//f/9//3//f/9//3//f/9//3//f/9//3//f/9//3//f/9//3//f/9//3//f/9//3//f/9//3//f/9//3//f/9//3//f/9//3//f/9//3//f/9//3//f/9//3//e/97/3//f/9//3//f/9//3//f/9//3//f/9//3//f/9//3//f/9//3//f/9//3//f/9//3//f/9//3//f/9//3//f/9//3//f/9//3//f/9//3//f/9//3//f/9//3//f/9//3//f/9//3//f/9//3//f/9//3//f/9//3//f/9//3//f/9//3//f/9//3//f/9//3//f/9//3//f/9//3//f/9//3//f/9//3//f/9//3//f/9//3//f/9//3//f/9//3//f/9//n//f997/3//d31n0DH/e/93/3//f/9//3//f/9//3//f/9/vnNTQv9//3//f/9//3//f/9//3//f/9//3//f/9//3//f/9//3//f/9//3//f/9//3//f/9//3//f/9//3//f/9//3//f/9//3//f/9//3//f/9//3//f/9//3//f/9//3//f/9//3//f/9//3//f/9//3//f/9//3//f/9//3//f/9//3//f/9//3//f/9//3//e/97/3//f997/3//f/9//3//f/9//3//f/9//3//f/9//3//f/9//3//f/9//3//f/9//3//f/9//3//f/9//3//f/9//3//f/9//3//f/9//3//f/9//3//f/9//3//f/9//3//f/9//3//f/9//3//f/9//3//f/9//3//f/9//3//f/9//3//f/9//3//f/9//3//f/9//3//f/9//3//f/9//3//f/9//3//f/9//3//f/9//3//f/9//3//f/9//3//f/9//3//f/9//3//f/97/3vfb/ExnWv/f/9//3//f/9//3//f/9//3//f3xrlUr/f/97/3//f/9//3//f/9//3//f/9//3//f/9//3//f/9//3//f/9//3//f/9//3//f/9//3//f/9//3//f/9//3//f/9//3//f/9//3//f/9//3//f/9//3//f/9//3//f/9//3//f/9//3//f/9//3//f/9//3//f/9//3//f/9//3//f/9//3//f/9//3//f/9//3//f/9//3//f/9//3//f/9//3//f/9//3//f/9//3//f/9//3//f/9//3//f/9//3//f/9//3//f/9//3//f/9//3//f/9//3//f/9//3//f/9//3//f/9//3//f/9//3//f/9//3//f/9//3//f/9//3//f/9//3//f/9//3//f/9//3//f/9//3//f/9//3//f/9//3//f/9//3//f/9//3//f/9//3//f/9//3//f/9//3//f/9//3//f/9//3//f/9//3/+f/9//3//f/97/3dUQrdO/3v/f/9//3/+f/9//3//f/9//3/4Wvha/3v/f/9//3//f/9//3//f/9//3//f/9//3//f/9//3//f/9//3//f/9//3//f/9//3//f/9//3//f/9//3//f/9//3//f/9//3//f/9//3//f/9//3//f/9//3//f/9//3//f/9//3//f/9//3//f/9//3//f/9//3//f/9//3//f/9//3//f/9//3//f/9//3//f/9//3//f/9//3//f/9//3//f/9//3//f/9//3//f/9//3//f/9//3//f/9//3//f/9//3//f/9//3//f/9//3//f/9//3//f/9//3//f/9//3//f/9//3//f/9//3//f/9//3//f/9//3//f/9//3//f/9//3//f/9//3//f/9//3//f/9//3//f/9//3//f/9//3//f/9//3//f/9//3//f/9//3//f/9//3//f/9//3//f/9//3//f/9//3//f/9//3//f/9//3/+f/9//3//e/93fWMyOt9z/3v/f/9//3//f/9//3//f/97lk5bZ/9//3//f/9//3//f/9//3//f/9//3//f/9//3//f/9//3//f/9//3//f/9//3//f/9//3//f/9//3//f/9//3//f/9//3//f/9//3//f/9//3//f/9//3//f/9//3//f/9//3//f/9//3//f/9//3//f/9//3//f/9//3//f/9//3//f/9//3/+f/9//3/+f/5//3//f917/3//f/9//3//f/9//3//f/9//3//f/9//3//f/9//3//f/9//3//f/9//3//f/9//3//f/9//3//f/9//3//f/9//3//f/9//3//f/9//3//f/9//3//f/9//3//f/9//3//f/9//3//f/9//3//f/9//3//f/9//3//f/9//3//f/9//3//f/9//3//f/9//3//f/9//3//f/9//3//f/9//3//f/9//3//f/9//3//f/9//3//f/9//3//f/9//3//f/9//n//f/9//3v/e/97ETo6X753/3//f/9//3//f/9//3v/fzNCnW//e/9//3v/f/9//3//f/9//3//f/9//3//f/9//3//f/9//3//f/9//3//f/9//3//f/9//3//f/9//3//f/9//3//f/9//3//f/9//3//f/9//3//f/9//3//f/9//3//f/9//3//f/9//3//f/9//3//f/9//3//f/9//3//f/9//3//f/9//3//f957/3//f/9//n//f/9//3//f/9//3//f/9//3//f/9//3//f/9//3//f/9//3//f/9//3//f/9//3//f/9//3//f/9//3//f/9//3//f/9//3//f/9//3//f/9//3//f/9//3//f/9//3//f/9//3//f/9//3//f/9//3//f/9//3//f/9//3//f/9//3//f/9//3//f/9//3//f/9//3//f/9//3//f/9//3//f/9//3//f/9//3//f/9//3//f/9//3//f/9//3//f/9//3//f/9//3//f/9//3/fd3xrEj7/f/9733f/f993/3//d/97XWfQMf93/3//d/9//nv/f/9//3//f/9//3//f/9//3//f/9//3//f/9//3//f/9//3//f/9//3//f/9//3//f/9//3//f/9//3//f/9//3//f/9//3//f/9//3//f/9//3//f/9//3//f/9//3//f/9//3//f/9//3//f/9//3//f/9//3//f/9//3//f/9//3//f/9//3//f/9//3//f/9//3//f/9//3//f/9//3//f/9//3//f/9//3//f/9//3//f/9//3//f/9//3//f/9//3//f/9//3//f/9//3//f/9//3//f/9//3//f/9//3//f/9//3//f/9//3//f/9//3//f/9//3//f/9//3//f/9//3//f/9//3//f/9//3//f/9//3//f/9//3//f/9//3//f/9//3//f/9//3//f/9//3//f/9//3//f/9//3//f/9//3//f/9//3//f/9//3//f/9//3//f/9//3/fexJCGl//f/97/3v/f/93/3v/e7AxdUb/f/93/3//f/9//3//f/9//3//f/9//3//f/9//3//f/9//3//f/9//3//f/9//3//f/9//3//f/9//3//f/9//3//f/9//3//f/9//3//f/9//3//f/9//3//f/9//3//f/9//3//f/9//3//f/9//3//f/9//3//f/9//3//f/9//3//f/9//3//f/9//3//f/9//3//f/9//3//f/9//3//f/9//3//f/9//3//f/9//3//f/9//3//f/9//3//f/9//3//f/9//3//f/9//3//f/9//3//f/9//3//f/9//3//f/9//3//f/9//3//f/9//3//f/9//3//f/9//3//f/9//3//f/9//3//f/9//3//f/9//3//f/9//3//f/9//3//f/9//3//f/9//3//f/9//3//f/9//3//f/9//3//f/9//3//f/9//3//f/9//3//f/9//3//f/9//3//f/9//3//f/9//3+db40tv3P/f79vv3P/e/97v3MsIX1r/3//e/97/3//f/9//3//f/9//3//f/9//3//f/9//3//f/9//3//f/9//3//f/9//3//f/9//3//f/9//3//f/9//3//f/9//3//f/9//3//f/9//3//f/9//3//f/9//3//f/9//3//f/9//3//f/9//3//f/9//3//f/9//3//f/9//3//f/9//3//f/9//3//f/9//3//f/9//3//f/9//3//f/9//3//f/9//3//f/9//3//f/9//3//f/9//3//f/9//3//f/9//3//f/9//3//f/9//3//f/9//3//f/9//3//f/9//3//f/9//3//f/9//3//f/9//3//f/9//3//f/9//3//f/9//3//f/9//3//f/9//3//f/9//3//f/9//3//f/9//3//f/9//3//f/9//3//f/9//3//f/9//3//f/9//3//f/9//3//f/9//3//f/9//3//f/9//3//f/9//3//f/9//3/XVq8x+Vr/f/9//3f/exI6VUbfd/97/3//d/9//3//f/9//3//f/9//3//f/9//3//f/9//3//f/9//3//f/9//3//f/9//3//f/9//3//f/9//3//f/9//3//f/9//3//f/9//3//f/9//3//f/9//3//f/9//3//f/9//3//f/9//3//f/9//3//f/9//3//f/9//3//f/9//3//f/9//3//f/9//3//f/9//3//f/9//3//f/9//3//f/9//3//f/9//3//f/9//3//f/9//3//f/9//3//f/9//3//f/9//3//f/9//3//f/9//3//f/9//3//f/9//3//f/9//3//f/9//3//f/9//3//f/9//3//f/9//3//f/9//3//f/9//3//f/9//3//f/9//3//f/9//3//f/9//3//f/9//3//f/9//3//f/9//3//f/9//3//f/9//3//f/9//3//f/9//3//f/9//3//f/9//3//f/9//3//f/9//3//f793/39URs81O2P/f/9/+VavMV1n/3vfd/9//3v/f/9//3//f/9//3//f/9//3//f/9//3//f/9//3//f/9//3//f/9//3//f/9//3//f/9//3//f/9//3//f/9//3//f/9//3//f/9//3//f/9//3//f/9//3//f/9//3//f/9//3//f/9//3//f/9//3//f/9//3//f/9//3//f/9//3//f/9//3//f/9//3//f/9//3//f/9//3//f/9//3//f/9//3//f/9//3//f/9//3//f/9//3//f/9//3//f/9//3//f/9//3//f/9//3//f/9//3//f/9//3//f/9//3//f/9//3//f/9//3//f/9//3//f/9//3//f/9//3//f/9//3//f/9//3//f/9//3//f/9//3//f/9//3//f/9//3//f/9//3//f/9//3//f/9//3//f/9//3//f/9//3//f/9//3//f/9//3//f/9//3//f/9//3//f/9//3//f/9//3//f/9//3/5WkslTCWvMSshO2Pfd/9//3//e/9//3v/f/9//3//f/9//3//f/9//3//f/9//3//f/9//3//f/9//3//f/9//3//f/9//3//f/9//3//f/9//3//f/9//3//f/9//3//f/9//3//f/9//3//f/9//3//f/9//3//f/9//3//f/9//3//f/9//3//f/9//3//f/9//3//f/9//3//f/9//3//f/9//3//f/9//3//f/9//3//f/9//3//f/9//3//f/9//3//f/9//3//f/9//3//f/9//3//f/9//3//f/9//3//f/9//3//f/9//3//f/9//3//f/9//3//f/9//3//f/9//3//f/9//3//f/9//3//f/9//3//f/9//3//f/9//3//f/9//3//f/9//3//f/9//3//f/9//3//f/9//3//f/9//3//f/9//3//f/9//3//f/9//3//f/9//3//f/9//3//f/9//3//f/9//3//f/9//3//f/9//3/fd/9//3vfe/latlLfd/9//3//f/9//3//f/9//3//f/9//3//f/9//3//f/9//3//f/9//3//f/9//3//f/9//3//f/9//3//f/9//3//f/9//3//f/9//3//f/9//3//f/9//3//f/9//3//f/9//3//f/9//3//f/9//3//f/9//3//f/9//3//f/9//3//f/9//3//f/9//3//f/9//3//f/9//3//f/9//3//f/9//3//f/9//3//f/9//3//f/9//3//f/9//3//f/9//3//f/9//3//f/9//3//f/9//3//f/9//3//f/9//3//f/9//3//f/9//3//f/9//3//f/9//3//f/9//3//f/9//3//f/9//3//f/9//3//f/9//3//f/9//3//f/9//3//f/9//3//f/9//3//f/9//3//f/9//3//f/9//3//f/9//3//f/9//3//f/9//3//f/9//3//f/9//3//f/9//3//f/9//3//f/9//3//f/9//3//f/9//3//f/9//3++c/9/33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cgAAAIIBAAC6AAAAAAAAAHIAAACDAQAASQAAACEA8AAAAAAAAAAAAAAAgD8AAAAAAAAAAAAAgD8AAAAAAAAAAAAAAAAAAAAAAAAAAAAAAAAAAAAAAAAAACUAAAAMAAAAAAAAgCgAAAAMAAAABAAAACcAAAAYAAAABAAAAAAAAAD///8AAAAAACUAAAAMAAAABAAAAEwAAABkAAAAFQAAAHIAAABtAQAAhgAAABUAAAByAAAAWQEAABUAAAAhAPAAAAAAAAAAAAAAAIA/AAAAAAAAAAAAAIA/AAAAAAAAAAAAAAAAAAAAAAAAAAAAAAAAAAAAAAAAAAAlAAAADAAAAAAAAIAoAAAADAAAAAQAAAAlAAAADAAAAAEAAAAYAAAADAAAAAAAAAASAAAADAAAAAEAAAAeAAAAGAAAABUAAAByAAAAbgEAAIcAAAAlAAAADAAAAAEAAABUAAAAxAAAABYAAAByAAAArAAAAIYAAAABAAAAqwoNQnIcDUIWAAAAcgAAABQAAABMAAAAAAAAAAAAAAAAAAAA//////////90AAAATABlAG8AbgBhAHIAZABvACAAUwBhAGEAdgBlAGQAcgBhACAAUgAuAAgAAAAIAAAACQAAAAkAAAAIAAAABgAAAAkAAAAJAAAABAAAAAkAAAAIAAAACAAAAAgAAAAIAAAACQAAAAYAAAAIAAAABAAAAAoAAAADAAAASwAAAEAAAAAwAAAABQAAACAAAAABAAAAAQAAABAAAAAAAAAAAAAAAIMBAADAAAAAAAAAAAAAAACDAQAAwAAAACUAAAAMAAAAAgAAACcAAAAYAAAABAAAAAAAAAD///8AAAAAACUAAAAMAAAABAAAAEwAAABkAAAAFQAAAIwAAABtAQAAoAAAABUAAACMAAAAWQEAABUAAAAhAPAAAAAAAAAAAAAAAIA/AAAAAAAAAAAAAIA/AAAAAAAAAAAAAAAAAAAAAAAAAAAAAAAAAAAAAAAAAAAlAAAADAAAAAAAAIAoAAAADAAAAAQAAAAlAAAADAAAAAEAAAAYAAAADAAAAAAAAAASAAAADAAAAAEAAAAeAAAAGAAAABUAAACMAAAAbgEAAKEAAAAlAAAADAAAAAEAAABUAAAArAAAABYAAACMAAAAhgAAAKAAAAABAAAAqwoNQnIcDUIWAAAAjAAAABAAAABMAAAAAAAAAAAAAAAAAAAA//////////9sAAAARgBpAHMAYwBhAGwAaQB6AGEAZABvAHIAIABEAEYAWgAIAAAABAAAAAcAAAAHAAAACAAAAAQAAAAEAAAABwAAAAgAAAAJAAAACQAAAAYAAAAEAAAACwAAAAgAAAAJAAAASwAAAEAAAAAwAAAABQAAACAAAAABAAAAAQAAABAAAAAAAAAAAAAAAIMBAADAAAAAAAAAAAAAAACDAQAAwAAAACUAAAAMAAAAAgAAACcAAAAYAAAABAAAAAAAAAD///8AAAAAACUAAAAMAAAABAAAAEwAAABkAAAAFQAAAKYAAABtAQAAugAAABUAAACmAAAAWQEAABUAAAAhAPAAAAAAAAAAAAAAAIA/AAAAAAAAAAAAAIA/AAAAAAAAAAAAAAAAAAAAAAAAAAAAAAAAAAAAAAAAAAAlAAAADAAAAAAAAIAoAAAADAAAAAQAAAAlAAAADAAAAAEAAAAYAAAADAAAAAAAAAASAAAADAAAAAEAAAAWAAAADAAAAAAAAABUAAAAYAEAABYAAACmAAAAbAEAALoAAAABAAAAqwoNQnIcDUIWAAAApgAAAC4AAABMAAAABAAAABUAAACmAAAAbgEAALsAAACoAAAARgBpAHIAbQBhAGQAbwAgAHAAbwByADoAIABMAGUAbwBuAGEAcgBkAG8AIABGAGEAdgBpAG8AIABTAGEAYQB2AGUAZAByAGEAIABSAG8AZAByAO0AZwB1AGUAegAIAAAABAAAAAYAAAAOAAAACAAAAAkAAAAJAAAABAAAAAkAAAAJAAAABgAAAAMAAAAEAAAACAAAAAgAAAAJAAAACQAAAAgAAAAGAAAACQAAAAkAAAAEAAAACAAAAAgAAAAIAAAABAAAAAkAAAAEAAAACQAAAAgAAAAIAAAACAAAAAgAAAAJAAAABgAAAAgAAAAEAAAACgAAAAkAAAAJAAAABgAAAAQAAAAJAAAACQAAAAg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VacoEfpPJOv8Md88Av0edIe51422WAb4E1V/9pPS0LA=</DigestValue>
    </Reference>
    <Reference Type="http://www.w3.org/2000/09/xmldsig#Object" URI="#idOfficeObject">
      <DigestMethod Algorithm="http://www.w3.org/2001/04/xmlenc#sha256"/>
      <DigestValue>OBb96jIQ4N3TodTDxOY+MfqF6KvfNWj/ctdm0jvyZ04=</DigestValue>
    </Reference>
    <Reference Type="http://uri.etsi.org/01903#SignedProperties" URI="#idSignedProperties">
      <Transforms>
        <Transform Algorithm="http://www.w3.org/TR/2001/REC-xml-c14n-20010315"/>
      </Transforms>
      <DigestMethod Algorithm="http://www.w3.org/2001/04/xmlenc#sha256"/>
      <DigestValue>aRKaGXaJncpc/HMfKpfquorTALEvmPbuRkwL0gcYy5U=</DigestValue>
    </Reference>
    <Reference Type="http://www.w3.org/2000/09/xmldsig#Object" URI="#idValidSigLnImg">
      <DigestMethod Algorithm="http://www.w3.org/2001/04/xmlenc#sha256"/>
      <DigestValue>dJQ4lyypA5pR+n8cXtIGWDdm+6d/F/8/GTtHySjjOAc=</DigestValue>
    </Reference>
    <Reference Type="http://www.w3.org/2000/09/xmldsig#Object" URI="#idInvalidSigLnImg">
      <DigestMethod Algorithm="http://www.w3.org/2001/04/xmlenc#sha256"/>
      <DigestValue>QvlaipMpQZ3bomKBm0G9KfOhSo/cyQcwrwA4QuzbVdg=</DigestValue>
    </Reference>
  </SignedInfo>
  <SignatureValue>BH6EyD14P/de7NIP1Tf+sYvwYHESgLoh4s9s+oPxGcdPa33WU0N4yQljQXI2r5hj4bS8Oa3Z64Id
oPplUI1MHgwknuzVUfA9CSunGF63ZKhF6DeYPRvOd5pRU1VVHS5Ngs2SpSQdHJMKv3o8IYfV85cQ
MvyLG5+FvsV9bf8g8ymBFaXg6vlUMn5nBxanSDBdOrq1e4cgcGYUST+hVDwKSgtSJhWAVc3gAnG7
O+YPLk1ZjT7xBElRdRGNQGRqy2mdbKfOroGH1vqvc0/i8djm20YoN7o6Q1wKIuI4r+yr58Le561t
tjJTE80S7k8E941QX6H3djNwMoLAIaLYZ0swRw==</SignatureValue>
  <KeyInfo>
    <X509Data>
      <X509Certificate>MIIH+jCCBuKgAwIBAgIIf2CvkzgjuR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TEwODE1MTA0OVoXDTIwMTEwNzE1MDcwMFowggEuMQswCQYDVQQGEwJDTDElMCMGA1UECAwcREVDSU1BIC0gUkVHSU9OIERFIExPUyBMQUdPUzEVMBMGA1UEBwwMUHVlcnRvIE1vbnR0MSwwKgYDVQQKDCNTdXBlcmludGVuZGVuY2lhIGRlbCBNZWRpbyBBbWJpZW50ZTE8MDoGA1UECwwzVGVybWlub3MgZGUgdXNvIGVuIHd3dy5lc2lnbi1sYS5jb20vYWN1ZXJkb3RlcmNlcm9zMSQwIgYDVQQMDBtKZWZlIFJlZ2lvbmFsIFNNQSBMb3MgTGFnb3MxJDAiBgNVBAMMG0VkaXRoIEl2b25uZSBNYW5zaWxsYSBHb21lejEpMCcGCSqGSIb3DQEJARYaaXZvbm5lLm1hbnNpbGxhQHNtYS5nb2IuY2wwggEiMA0GCSqGSIb3DQEBAQUAA4IBDwAwggEKAoIBAQDriJ3kk3nRWhQfrbIfdUZOW6gGShc4LsdpcwhUdTKnrOgxSRlVknwRQbjHM1AoEt982A/e2LEbsNhusqc65f3t3ZX0QNE7a+m4/e2O8KNBZ42rOqJ6r/4Sa41t0Wi9IkUjf7qmZq1CRIeMajMv1hBdsQ2ucQT3+lUmbdn8M3wkWX51zh+D9xrWa+jxz/MosgRcpZM/bp57n13UXLTQkXohqmDVNMJIQJvNDv+YyK5h9zgyytD/p6KlHjW8ljSCDKnIhMeZEVbvqTjmL7IAmeXMgQ+/eTwCNXAfsJjNh3g0qcTjwIxgUl5lrC92kqfBpxj1z/7AzCmzsVlTQ7VYygdlAgMBAAGjggN1MIIDcTCBhQYIKwYBBQUHAQEEeTB3ME8GCCsGAQUFBzAChkNodHRwOi8vcGtpLmVzaWduLWxhLmNvbS9jYWNlcnRzL3BraUNsYXNzM0ZFQXBhcmFFc3RhZG9kZUNoaWxlQ0EuY3J0MCQGCCsGAQUFBzABhhhodHRwOi8vb2NzcC5lc2lnbi1sYS5jb20wHQYDVR0OBBYEFKEVGmcAGHuUvu++Es+w61X6Tauj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A+gjsoTPYsfi1GtQg3lvfib/t9zPajieSYWogIdOZpoR98SDMhgQFy9CJjgpotX1Qx6eejd4SZW+/xDhjqOdAV9kuEXQnCgyavKAPEFIjvnZmkaIQi4BJhPsFHVT31sWGt64XdIbW/Mk5qidxFkhuz00V7USvuBtei0DubFfX4663cFtXzei/U21Hp5I+rR0GFu51vLK8fV7Xb1uefFS86RJzxUBDPJ2JBkVle9JhC2iAuoyNVkVkHaec53b2LOkdtbpInkHuVzc74/ZEjJotiGDd09W75geL3E3qWSChsy/ggVxc8JqjHNMEvYYWLTY5dJ5qF4pWTzPEMKhlMOAQs</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13"/>
          </Transform>
          <Transform Algorithm="http://www.w3.org/TR/2001/REC-xml-c14n-20010315"/>
        </Transforms>
        <DigestMethod Algorithm="http://www.w3.org/2001/04/xmlenc#sha256"/>
        <DigestValue>/acKpleVSA2PGfJazIwTDlmvaDZtvy6Kl9w68RpLUMg=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5"/>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9uWSM8Bd7TWkcUWbi8lr8oXRwEVtF2mNL82g+Y/5Esc=</DigestValue>
      </Reference>
      <Reference URI="/word/comments.xml?ContentType=application/vnd.openxmlformats-officedocument.wordprocessingml.comments+xml">
        <DigestMethod Algorithm="http://www.w3.org/2001/04/xmlenc#sha256"/>
        <DigestValue>8ZRXLClgZD/WE2kNpxNAeo6NfqyOxOgsMHNy67T8sIo=</DigestValue>
      </Reference>
      <Reference URI="/word/commentsExtended.xml?ContentType=application/vnd.openxmlformats-officedocument.wordprocessingml.commentsExtended+xml">
        <DigestMethod Algorithm="http://www.w3.org/2001/04/xmlenc#sha256"/>
        <DigestValue>z3Lov7kv218+HaR3vZ2BVruE2+yEXog0UivyB5/mB88=</DigestValue>
      </Reference>
      <Reference URI="/word/commentsIds.xml?ContentType=application/vnd.openxmlformats-officedocument.wordprocessingml.commentsIds+xml">
        <DigestMethod Algorithm="http://www.w3.org/2001/04/xmlenc#sha256"/>
        <DigestValue>cscW6lD/DCaRsE/L9lbUwHQHtuYBP6PM8ea7q5rFxhQ=</DigestValue>
      </Reference>
      <Reference URI="/word/document.xml?ContentType=application/vnd.openxmlformats-officedocument.wordprocessingml.document.main+xml">
        <DigestMethod Algorithm="http://www.w3.org/2001/04/xmlenc#sha256"/>
        <DigestValue>y6FCVtCI0GKTiZdnvgWJ1dFw3F+4RoYW+U/ATjCCsas=</DigestValue>
      </Reference>
      <Reference URI="/word/endnotes.xml?ContentType=application/vnd.openxmlformats-officedocument.wordprocessingml.endnotes+xml">
        <DigestMethod Algorithm="http://www.w3.org/2001/04/xmlenc#sha256"/>
        <DigestValue>4MfsnFGd8jarZj3jWjVRYaPe0arEHzcHQ/3r1wLbras=</DigestValue>
      </Reference>
      <Reference URI="/word/fontTable.xml?ContentType=application/vnd.openxmlformats-officedocument.wordprocessingml.fontTable+xml">
        <DigestMethod Algorithm="http://www.w3.org/2001/04/xmlenc#sha256"/>
        <DigestValue>ewiYNvztGc3hpG3mTqq5Lgh0fMiuIdu+flYc8UJRkQ8=</DigestValue>
      </Reference>
      <Reference URI="/word/footer1.xml?ContentType=application/vnd.openxmlformats-officedocument.wordprocessingml.footer+xml">
        <DigestMethod Algorithm="http://www.w3.org/2001/04/xmlenc#sha256"/>
        <DigestValue>ZVz8wPiHcUiV7fPM8rrZJ1tdMtzX7sXKFDALfaHMMQ4=</DigestValue>
      </Reference>
      <Reference URI="/word/footer2.xml?ContentType=application/vnd.openxmlformats-officedocument.wordprocessingml.footer+xml">
        <DigestMethod Algorithm="http://www.w3.org/2001/04/xmlenc#sha256"/>
        <DigestValue>HbmfDVCM+Hw/EGojJbkZpuWWdBredUBJmWio4ZZlf+4=</DigestValue>
      </Reference>
      <Reference URI="/word/footnotes.xml?ContentType=application/vnd.openxmlformats-officedocument.wordprocessingml.footnotes+xml">
        <DigestMethod Algorithm="http://www.w3.org/2001/04/xmlenc#sha256"/>
        <DigestValue>anXqen+HlWWHORmHAoeDzKcc7Osd9ZlGAcFAgt7g8KM=</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wkgzqHlAgSwikTB1KPXIWZ9sPvkQCD3tukEw3XatLU0=</DigestValue>
      </Reference>
      <Reference URI="/word/media/image11.png?ContentType=image/png">
        <DigestMethod Algorithm="http://www.w3.org/2001/04/xmlenc#sha256"/>
        <DigestValue>OO2LQE0cKvv6faI9tJncpyi6QsKdMai/BaxgerTnUJU=</DigestValue>
      </Reference>
      <Reference URI="/word/media/image12.png?ContentType=image/png">
        <DigestMethod Algorithm="http://www.w3.org/2001/04/xmlenc#sha256"/>
        <DigestValue>PNwX39pxEH8ysi1oUzkavR/FSOZ08GeNj/BOInY5FKo=</DigestValue>
      </Reference>
      <Reference URI="/word/media/image13.png?ContentType=image/png">
        <DigestMethod Algorithm="http://www.w3.org/2001/04/xmlenc#sha256"/>
        <DigestValue>DY961rb9sauJGHnZCm+n+NSMEW7/VbNabtq0wFfFVCE=</DigestValue>
      </Reference>
      <Reference URI="/word/media/image14.png?ContentType=image/png">
        <DigestMethod Algorithm="http://www.w3.org/2001/04/xmlenc#sha256"/>
        <DigestValue>DjLokXKeK7bALITyCz8l2WQps4UhAjLNXD+mhmZ8BuA=</DigestValue>
      </Reference>
      <Reference URI="/word/media/image15.emf?ContentType=image/x-emf">
        <DigestMethod Algorithm="http://www.w3.org/2001/04/xmlenc#sha256"/>
        <DigestValue>wbSZZge4lPAABSqKzlJrjM/kypeoo2rjDnwUgrU67zg=</DigestValue>
      </Reference>
      <Reference URI="/word/media/image16.png?ContentType=image/png">
        <DigestMethod Algorithm="http://www.w3.org/2001/04/xmlenc#sha256"/>
        <DigestValue>TskALobnxAzghfGDbT0I6WGBP4IMehdOEeLQwkIZWKw=</DigestValue>
      </Reference>
      <Reference URI="/word/media/image17.png?ContentType=image/png">
        <DigestMethod Algorithm="http://www.w3.org/2001/04/xmlenc#sha256"/>
        <DigestValue>Zbc1PRIbOVGjii7OGmDGyFrxnVC3ze0Ps7DQC24uTn0=</DigestValue>
      </Reference>
      <Reference URI="/word/media/image18.png?ContentType=image/png">
        <DigestMethod Algorithm="http://www.w3.org/2001/04/xmlenc#sha256"/>
        <DigestValue>GeGpR34HP2b1KISZJwM+tcRCf9+nQTK3HS0FyUzl9Ss=</DigestValue>
      </Reference>
      <Reference URI="/word/media/image19.png?ContentType=image/png">
        <DigestMethod Algorithm="http://www.w3.org/2001/04/xmlenc#sha256"/>
        <DigestValue>nkVL/WU2GlzqAIRwTLUAyqeP2YynYKmHmqxyfNgErFs=</DigestValue>
      </Reference>
      <Reference URI="/word/media/image2.emf?ContentType=image/x-emf">
        <DigestMethod Algorithm="http://www.w3.org/2001/04/xmlenc#sha256"/>
        <DigestValue>Yzi8FBURpqGQWwAqhpPieoAKiLj3B/KZBwhIkIlCkY4=</DigestValue>
      </Reference>
      <Reference URI="/word/media/image20.png?ContentType=image/png">
        <DigestMethod Algorithm="http://www.w3.org/2001/04/xmlenc#sha256"/>
        <DigestValue>kgeWOYpGrRdmi6UUP/9arVB1yOfYLs0o/np0AdduwiE=</DigestValue>
      </Reference>
      <Reference URI="/word/media/image21.png?ContentType=image/png">
        <DigestMethod Algorithm="http://www.w3.org/2001/04/xmlenc#sha256"/>
        <DigestValue>33c3rmMGVRrzyuWpcd/0bpU2ISsc2RLB8i4pgruahgk=</DigestValue>
      </Reference>
      <Reference URI="/word/media/image22.png?ContentType=image/png">
        <DigestMethod Algorithm="http://www.w3.org/2001/04/xmlenc#sha256"/>
        <DigestValue>TsguGQraMSAqi2fPfm5D4egczuZ7IeH7QQqZBWAW/wM=</DigestValue>
      </Reference>
      <Reference URI="/word/media/image23.png?ContentType=image/png">
        <DigestMethod Algorithm="http://www.w3.org/2001/04/xmlenc#sha256"/>
        <DigestValue>hSWIQto3Uwb0CCZQyqu6yXwELeL4HYzizegfVzb8IiI=</DigestValue>
      </Reference>
      <Reference URI="/word/media/image24.png?ContentType=image/png">
        <DigestMethod Algorithm="http://www.w3.org/2001/04/xmlenc#sha256"/>
        <DigestValue>cBxZ1Y658YRweIHSLEyGVav7EpK3lwcE/9O9ZQO1Nyg=</DigestValue>
      </Reference>
      <Reference URI="/word/media/image25.png?ContentType=image/png">
        <DigestMethod Algorithm="http://www.w3.org/2001/04/xmlenc#sha256"/>
        <DigestValue>LJlW9LlQzKXQhWBuhv04dv7XecpankhqcAGGJWY0LCM=</DigestValue>
      </Reference>
      <Reference URI="/word/media/image26.png?ContentType=image/png">
        <DigestMethod Algorithm="http://www.w3.org/2001/04/xmlenc#sha256"/>
        <DigestValue>DnuNCV8O6tlX0c2DNIgAVX5msWfhs3rfKr2f9PJDTjI=</DigestValue>
      </Reference>
      <Reference URI="/word/media/image27.png?ContentType=image/png">
        <DigestMethod Algorithm="http://www.w3.org/2001/04/xmlenc#sha256"/>
        <DigestValue>caA+JwZ20r8qe9Ky+7klBOQAWwAkUVxXftiB31TJjl0=</DigestValue>
      </Reference>
      <Reference URI="/word/media/image3.emf?ContentType=image/x-emf">
        <DigestMethod Algorithm="http://www.w3.org/2001/04/xmlenc#sha256"/>
        <DigestValue>vxsdGLStdRuRVJeoV7QKw0XqWAokZhI9ck4nLCxnjvA=</DigestValue>
      </Reference>
      <Reference URI="/word/media/image4.png?ContentType=image/png">
        <DigestMethod Algorithm="http://www.w3.org/2001/04/xmlenc#sha256"/>
        <DigestValue>ZbgY0ulEAza4T5Lf4i0rb0iS+Hzpn3sus3XrD9tFkKE=</DigestValue>
      </Reference>
      <Reference URI="/word/media/image5.png?ContentType=image/png">
        <DigestMethod Algorithm="http://www.w3.org/2001/04/xmlenc#sha256"/>
        <DigestValue>oJ2YvMyYZtArCWF/I0N/rivRRowAEAH34B/NSIq1Vu0=</DigestValue>
      </Reference>
      <Reference URI="/word/media/image6.png?ContentType=image/png">
        <DigestMethod Algorithm="http://www.w3.org/2001/04/xmlenc#sha256"/>
        <DigestValue>cRPUoQ8BEtbhuefkE22GiYvDbSDfxibJ+MDop+W3/aM=</DigestValue>
      </Reference>
      <Reference URI="/word/media/image7.png?ContentType=image/png">
        <DigestMethod Algorithm="http://www.w3.org/2001/04/xmlenc#sha256"/>
        <DigestValue>ijI5iwnDAWrpWxkofGzFixMhWdrwfsVHWTpAVcw29t8=</DigestValue>
      </Reference>
      <Reference URI="/word/media/image8.png?ContentType=image/png">
        <DigestMethod Algorithm="http://www.w3.org/2001/04/xmlenc#sha256"/>
        <DigestValue>lb+QS77/i3yPA3DjPkGyOe9E/x8dnubCpGrryZk/UBc=</DigestValue>
      </Reference>
      <Reference URI="/word/media/image9.png?ContentType=image/png">
        <DigestMethod Algorithm="http://www.w3.org/2001/04/xmlenc#sha256"/>
        <DigestValue>1SPCjiA/ACdk23D1HdOaMqIOjEK4U9Yo+rrGB+YHZdc=</DigestValue>
      </Reference>
      <Reference URI="/word/numbering.xml?ContentType=application/vnd.openxmlformats-officedocument.wordprocessingml.numbering+xml">
        <DigestMethod Algorithm="http://www.w3.org/2001/04/xmlenc#sha256"/>
        <DigestValue>AfzT2UOUT6BJZXIZor6Q6BFBCDCuHqSK2RzvpFo/v5E=</DigestValue>
      </Reference>
      <Reference URI="/word/people.xml?ContentType=application/vnd.openxmlformats-officedocument.wordprocessingml.people+xml">
        <DigestMethod Algorithm="http://www.w3.org/2001/04/xmlenc#sha256"/>
        <DigestValue>AqmdDqVbVK7GL1RKWrrlIu9lQN6xpJWZqPejnSo95QU=</DigestValue>
      </Reference>
      <Reference URI="/word/settings.xml?ContentType=application/vnd.openxmlformats-officedocument.wordprocessingml.settings+xml">
        <DigestMethod Algorithm="http://www.w3.org/2001/04/xmlenc#sha256"/>
        <DigestValue>Pvy1a/hS5CEsZUafl6XhQo0gngnnvNlQa2aNtB56pUA=</DigestValue>
      </Reference>
      <Reference URI="/word/styles.xml?ContentType=application/vnd.openxmlformats-officedocument.wordprocessingml.styles+xml">
        <DigestMethod Algorithm="http://www.w3.org/2001/04/xmlenc#sha256"/>
        <DigestValue>husvU0SRV+3ReIXQ5xlEKOWZdBpm9mvMYN+nJFTxpeE=</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88Y6Z2xwFhXbRASdeQRDnfzdp5EyLfeMWyD9h8EgZMI=</DigestValue>
      </Reference>
    </Manifest>
    <SignatureProperties>
      <SignatureProperty Id="idSignatureTime" Target="#idPackageSignature">
        <mdssi:SignatureTime xmlns:mdssi="http://schemas.openxmlformats.org/package/2006/digital-signature">
          <mdssi:Format>YYYY-MM-DDThh:mm:ssTZD</mdssi:Format>
          <mdssi:Value>2020-06-26T16:33:00Z</mdssi:Value>
        </mdssi:SignatureTime>
      </SignatureProperty>
    </SignatureProperties>
  </Object>
  <Object Id="idOfficeObject">
    <SignatureProperties>
      <SignatureProperty Id="idOfficeV1Details" Target="#idPackageSignature">
        <SignatureInfoV1 xmlns="http://schemas.microsoft.com/office/2006/digsig">
          <SetupID>{9BDE7487-19CF-4FE3-A551-515EACE8F131}</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16.0.12527/19</OfficeVersion>
          <ApplicationVersion>16.0.12527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2020-06-26T16:33:00Z</xd:SigningTime>
          <xd:SigningCertificate>
            <xd:Cert>
              <xd:CertDigest>
                <DigestMethod Algorithm="http://www.w3.org/2001/04/xmlenc#sha256"/>
                <DigestValue>EqyrWmOwk9Soxz+S87LnM6nFzhNWPgJUNPRH5vkQ1CM=</DigestValue>
              </xd:CertDigest>
              <xd:IssuerSerial>
                <X509IssuerName>E=e-sign@esign-la.com, CN=ESign Class 3 Firma Electronica Avanzada para Estado de Chile CA, OU=Terminos de uso en www.esign-la.com/acuerdoterceros, O=E-Sign S.A., C=CL</X509IssuerName>
                <X509SerialNumber>9178529087417989392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vPs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7JotAAAAAAAAAAAAAAAAABS3DncAAAAAXP1v3v4HAACAFAAA/gcAAEAAAMD+BwAAAAANdwAAAABZDgbe/gcAAAQAAAAAAAAAFLcOdwAAAADns6P9/gcAAPiFHN3+BwAASAAAAP4HAADAJQ0EAAAAAMibLQAAAAAAAAAAAAAAAADu////AAAAAAkAAAAAAAAAAAAAAAAAAAApmy0AAAAAAOyaLQAAAAAAi/gedwAAAACA4pfd/gcAAO7///8AAAAAwCUNBAAAAADImy0AAAAAAOyaLQAAAAAACQAAAAAAAAAAAAAAAAAAANC7DncAAAAAKZstAAAAAADPBAbeZHYACAAAAAAlAAAADAAAAAEAAAAYAAAADAAAAAAAAAASAAAADAAAAAEAAAAeAAAAGAAAAGUBAAAGAAAAxQEAAB8AAAAlAAAADAAAAAEAAABUAAAAiAAAAGYBAAAGAAAAwwEAAB4AAAABAAAAqwoNQnIcDUJmAQAABgAAAAoAAABMAAAAAAAAAAAAAAAAAAAA//////////9gAAAAMgA2AC0AMAA2AC0AMgAwADIAMAAKAAAACgAAAAcAAAAKAAAACgAAAAcAAAAKAAAACgAAAAoAAAAKAAAASwAAAEAAAAAwAAAABQAAACAAAAABAAAAAQAAABAAAAAAAAAAAAAAANMBAADpAAAAAAAAAAAAAADTAQAA6QAAAFIAAABwAQAAAgAAABQAAAAJAAAAAAAAAAAAAAC8AgAAAAAAAAECAiJTAHkAcwB0AGUAbQAAAAAAAAAAAMgL0QuA+P//VEQvAGD5//9kEgCA/////wMAAAAAAAAAcArRC4D4//+9hQAAAAAAAJzgLQAAAAAAAAAAAAAAAAAA3y0AAAAAADBgOwAAAAAAAAAAAAAAAAATFDz9/gcAAAAAAAAAAAAAGOAtAAAAAAAwoBUEAAAAAAEAAAAAAAAAF/Wj/f4HAAAAAAAAAAAAABDgLQAAAAAAwCUNBAAAAABg4S0AAAAAAHA8BwQAAAAAOACKAQAAAAAHAAAAAAAAAAAAAAAAAAAA2eAtAAAAAACc4C0AAAAAAIv4HncAAAAADwAAAAAAAAAwPoveAAAAAAQAAAAAAAAAyxM8/f4HAACc4C0AAAAAAAcAAAD+BwAAiOAtAAAAAADQuw53AAAAABDgLQAAAAAAyBDt/m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XE0tAAAAAAAAAAAAAAAAAAAAAAAAAAAAMMCj3f4HAACAw6Pd/gcAADhvot3+BwAAwFOY3f4HAAD+/////////8IDAADAAwAAngQAABUEAABXYKP9/gcAAKGJC93+BwAAgOKX3f4HAADAJQ0EAAAAADhOLQAAAAAAAAAAAAAAAADS////AAAAAAYAAAAAAAAAAAAAAAAAAACZTS0AAAAAAFxNLQAAAAAAi/gedwAAAAAACAAAAAAAAOAtNBMAAAAAkG3PEgAAAAB4ByUTAAAAAFxNLQAAAAAABgAAAP4HAAAAAAAAAAAAANC7DncAAAAAIAAAAAAAAAAFAAAAZHYACAAAAAAlAAAADAAAAAMAAAAYAAAADAAAAAAAAAASAAAADAAAAAEAAAAWAAAADAAAAAgAAABUAAAAVAAAAAwAAABSAAAAKgAAAIUAAAABAAAAqwoNQnIcDUIMAAAAhgAAAAEAAABMAAAABAAAAAsAAABSAAAALAAAAIYAAABQAAAAWAAAAB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mapD8AAAAAAAAAAEpXpD8AAGhCAAAsQiQAAAAkAAAA2ZqkPwAAAAAAAAAASlekPwAAaEIAACxCBAAAAHMAAAAMAAAAAAAAAA0AAAAQAAAAOgAAACsAAABSAAAAcAEAAAQAAAAUAAAACQAAAAAAAAAAAAAAvAIAAAAAAAAHAgIiUwB5AHMAdABlAG0AAAAAAAAAAADIC9ELgPj//1RELwBg+f//ZBIAgP////8DAAAAAAAAAHAK0QuA+P//vYUAAAAAAAD+/////////88QIZj/////AQAAAAAAAACFoSba/gcAAAAAAAAAAAAADojU0P4HAADoZS0AAAAAAAAAAAAAAAAA/v////////8EAAAA/gcAAAEAAAAAAAAAIKUm2v4HAAABAAAAAAAAAHW6M3cAAAAAAAAAAAAAAAD3fQzaAAAAAKCfo3zc+AAAcFCo3P4HAABA2OUSAAAAAOwHBgAAAAAAAQAAAAAAAAAAAAAAAAAAADBnLQAAAAAAvDDt0AAAAAAAAAAAAAAAAAgACgAAAAAAAAAAAAAAAAABAAAAAAAAAP7/////////ejDt0P4HAAAKNAoIAAAAAG3y0dBkdgAIAAAAACUAAAAMAAAABAAAAEYAAAAoAAAAHAAAAEdESUMCAAAAAAAAAAAAAACaAAAAQwAAAAAAAAAhAAAACAAAAGIAAAAMAAAAAQAAABUAAAAMAAAABAAAABUAAAAMAAAABAAAAFEAAAB43gAAOgAAACsAAAD+AAAAfw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DgAAAI4AAADEAQAApgAAAA4AAACOAAAAtwEAABkAAAAhAPAAAAAAAAAAAAAAAIA/AAAAAAAAAAAAAIA/AAAAAAAAAAAAAAAAAAAAAAAAAAAAAAAAAAAAAAAAAAAlAAAADAAAAAAAAIAoAAAADAAAAAQAAAAlAAAADAAAAAEAAAAYAAAADAAAAAAAAAASAAAADAAAAAEAAAAeAAAAGAAAAA4AAACOAAAAxQEAAKcAAAAlAAAADAAAAAEAAABUAAAAzAAAAA8AAACOAAAAxgAAAKYAAAABAAAAqwoNQnIcDUIPAAAAjgAAABUAAABMAAAAAAAAAAAAAAAAAAAA//////////94AAAASQB2AG8AbgBuAGUAIABNAGEAbgBzAGkAbABsAGEAIABHAG8AbQBlAHoAAAAFAAAACQAAAAsAAAAKAAAACgAAAAkAAAAFAAAAEAAAAAkAAAAKAAAACAAAAAQAAAAEAAAABAAAAAkAAAAFAAAADAAAAAsAAAAQAAAACQAAAAgAAABLAAAAQAAAADAAAAAFAAAAIAAAAAEAAAABAAAAEAAAAAAAAAAAAAAA0wEAAOkAAAAAAAAAAAAAANMBAADpAAAAJQAAAAwAAAACAAAAJwAAABgAAAAEAAAAAAAAAP///wAAAAAAJQAAAAwAAAAEAAAATAAAAGQAAAAOAAAArQAAAMQBAADFAAAADgAAAK0AAAC3AQAAGQAAACEA8AAAAAAAAAAAAAAAgD8AAAAAAAAAAAAAgD8AAAAAAAAAAAAAAAAAAAAAAAAAAAAAAAAAAAAAAAAAACUAAAAMAAAAAAAAgCgAAAAMAAAABAAAACUAAAAMAAAAAQAAABgAAAAMAAAAAAAAABIAAAAMAAAAAQAAAB4AAAAYAAAADgAAAK0AAADFAQAAxgAAACUAAAAMAAAAAQAAAFQAAAAMAQAADgAAAK0AAAASAQAAxQAAAAEAAACrCg1CchwNQg8AAACtAAAAIAAAAEwAAAAAAAAAAAAAAAAAAAD//////////4wAAABKAGUAZgBlACAATwBmAGkAYwBpAG4AYQAgAFIAZQBnAGkA8wBuACAAZABlACAATABvAHMAIABMAGEAZwBvAHMABgAAAAkAAAAGAAAACQAAAAUAAAAOAAAABgAAAAQAAAAIAAAABAAAAAoAAAAJAAAABQAAAAsAAAAJAAAACwAAAAQAAAALAAAACgAAAAUAAAALAAAACQAAAAUAAAAIAAAACwAAAAgAAAAFAAAACAAAAAkAAAALAAAACwAAAAgAAABLAAAAQAAAADAAAAAFAAAAIAAAAAEAAAABAAAAEAAAAAAAAAAAAAAA0wEAAOkAAAAAAAAAAAAAANMBAADpAAAAJQAAAAwAAAACAAAAJwAAABgAAAAEAAAAAAAAAP///wAAAAAAJQAAAAwAAAAEAAAATAAAAGQAAAAOAAAAzAAAAGABAADkAAAADgAAAMwAAABTAQAAGQAAACEA8AAAAAAAAAAAAAAAgD8AAAAAAAAAAAAAgD8AAAAAAAAAAAAAAAAAAAAAAAAAAAAAAAAAAAAAAAAAACUAAAAMAAAAAAAAgCgAAAAMAAAABAAAACUAAAAMAAAAAQAAABgAAAAMAAAAAAAAABIAAAAMAAAAAQAAABYAAAAMAAAAAAAAAFQAAAA8AQAADwAAAMwAAABfAQAA5AAAAAEAAACrCg1CchwNQg8AAADMAAAAKAAAAEwAAAAEAAAADgAAAMwAAABhAQAA5QAAAJwAAABGAGkAcgBtAGEAZABvACAAcABvAHIAOgAgAEUAZABpAHQAaAAgAEkAdgBvAG4AbgBlACAATQBhAG4AcwBpAGwAbABhACAARwBvAG0AZQB6AAkAAAAEAAAABgAAABAAAAAJAAAACwAAAAsAAAAFAAAACwAAAAsAAAAGAAAABAAAAAUAAAAJAAAACwAAAAQAAAAGAAAACgAAAAUAAAAFAAAACQAAAAsAAAAKAAAACgAAAAkAAAAFAAAAEAAAAAkAAAAKAAAACAAAAAQAAAAEAAAABAAAAAkAAAAFAAAADAAAAAsAAAAQAAAACQAAAAgAAAAWAAAADAAAAAAAAAAlAAAADAAAAAIAAAAOAAAAFAAAAAAAAAAQAAAAFAAAAA==</Object>
  <Object Id="idInvalidSigLnImg">AQAAAGwAAAAAAAAAAAAAANIBAADoAAAAAAAAAAAAAABTQAAAHCAAACBFTUYAAAEAsAMBANE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UAAAADQHAAAQAAAABQAAACcAAAAcAAAAEAAAAAUAAAAAAAAAAAAAABgAAAAYAAAATAAAACgAAAB0AAAAwAYAAAAAAAAAAAAAGAAAACgAAAAYAAAAGAAAAAEAGAAAAAAAAAAAAAAAAAAAAAAAAAAAAAAAAAAAAAAAAAAAAAAAAAAAAAAAAAAAAAAAAAAAAAAAAAAAAAAAAAAFCyEJFT8AAAAAAAAAAAAAAAAAAAAAAAAAAAAAAAAAAQQOIGAAAAAAAAAAAAAAAAAAAAAAAAAAAAAAAAAAAAAAAAAAAAABAwkeQsYfQ8kQI2oAAAAAAAAAAAAAAAAAAAAAAAAAAAIULIQOH14AAAAAAAAAAAAAAAAAAAAAAAAAAAAAAAAAAAAAAAAAAAAAAAAVLosfQ8kfQ8kKF0YAAAAAAAAAAAAAAAAAAAATKX0aOKoAAQQAAAB7t91LdKBLdKBLdKBLdKBLdKBLdKBLdKBLdKBLdKA8XIAECRgbO7MfQ8keQcQGDiwbKjo7W34EBwsSKHoeQsYHDy8AAAAAAABLdKCPweCozuWJvt+rz+WMwOCrz+WSwuGrz+WMwOCrz+VVc4YFCyMcProfQ8kcPbgFCyEDBQkVLYkfQ8kRJnMAAAAAAAAAAABLdKCs0Obn6eyeyePt7e2lzeTt7e2z0+ft7e2lzeTt7e2s0OaTk5MGCx8aOawfQ8kcProZNqMfQ8kWMZQGCRAAAAAAAAAAAABLdKCEvN+SwuHt7e3t7e3t7e3t7e3t7e3t7e3t7e3t7e3t7e0AAAAAAAABAwsYNaAfQ8kfQ8kaOq4CBA4uSGMAAAAAAAAAAABLdKCs0Obn6ezt7e3t7e3t7e3t7e3t7e3t7e3t7e3t7e3c3NxhYWEEBg4SJ3YfQ8kfQ8kfQ8keQcQLGUsJDxQAAAAAAAAAAABLdKCPweCozuXt7e2+eje+eje+eje+eje+eje+ejerqagUFBUMG1IcProfQ8kfQ8kcProIETQQI2oeQcQSKHoBAgcAAAAAAABLdKCs0Obn6ezt7e3t7e3t7e3t7e3t7e3t7e3t7e0yMjIVL40fQ8kfQ8kfQ8kaOawECRxcXFxTU1MECRwTKX0ZNqMHDy8AAABLdKCPweCozuXt7e2+eje+eje+eje+eje+eje+ejdFRUUULIYfQ8kfQ8kSJ3YHCRGTk5Pt7e2rz+VynroaKDgDBxcMGk4AAABLdKCs0Obn6ezt7e3t7e3t7e3t7e3t7e3t7e3t7e29vb0LDBMMGlAFCyNCQkLIyMjt7e3t7e3t7e2eyeNLdKAAAAAAAAAAAABLdKCPweCozuXt7e3t7e3H2uaTw+GTw+HM3eft7e3t7e3R0dGOjo61tbXt7e3t7e3t7e3t7e2rz+WJvt9LdKAAAAAAAAAAAABLdKCs0Obn6ezt7e3C2OV7t917t917t91/ud7M3eft7e3t7e3t7e3t7e3t7e3t7e3t7e3t7e3t7e2eyeNLdKAAAAAAAAAAAABLdKCPweCozuXt7e2QwuF7t917t917t917t92eyePt7e3t7e3t7e3t7e3t7e3t7e3t7e3t7e2rz+WJvt9LdKAAAAAAAAAAAABLdKCs0Obn6ezt7e2QwuF7t917t917t917t92eyePt7e3t7e3t7e3t7e3t7e3t7e3t7e3t7e3t7e2eyeNLdKAAAAAAAAAAAABLdKCPweCozuXt7e3C2OV7t917t917t91/ud7M3eft7e3t7e3t7e3t7e3t7e3t7e3t7e3t7e2rz+WJvt9LdKAAAAAAAAAAAABLdKCs0Obn6ezt7e3t7e3H2uaTw+GTw+G+1uXt7e3t7e3t7e3t7e3t7e3t7e3t7e3t7e3t7e3t7e2eyeNLdKAAAAAAAAAAAABLdKCEvN+SwuHt7e3t7e3t7e3t7e3t7e3t7e3t7e3t7e3t7e3t7e3t7e3t7e3t7e3t7e3t7e2Tw+GCu95LdKAAAAAAAAAAAABLdKCs0Obn6eyeyePt7e2lzeTt7e2z0+ft7e2lzeTt7e2s0Obt7e2s0Obt7e2s0Obt7e2XxeLt7e2lzeRLdKAAAAAAAAAAAABLdKCPweCozuWJvt+rz+WMwOCrz+WSwuGrz+WMwOCrz+WPweCrz+WPweCrz+WPweCrz+WGvd+rz+WMwOBLdKAAAAAAAAAAAAB7t91LdKBLdKBLdKBLdKBLdKBLdKBLdKBLdKBLdKBLdKBLdKBLdKBLdKBLdKBLdKBLdKBLdKBLdKBLdKB7t90AAA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7JotAAAAAAAAAAAAAAAAABS3DncAAAAAXP1v3v4HAACAFAAA/gcAAEAAAMD+BwAAAAANdwAAAABZDgbe/gcAAAQAAAAAAAAAFLcOdwAAAADns6P9/gcAAPiFHN3+BwAASAAAAP4HAADAJQ0EAAAAAMibLQAAAAAAAAAAAAAAAADu////AAAAAAkAAAAAAAAAAAAAAAAAAAApmy0AAAAAAOyaLQAAAAAAi/gedwAAAACA4pfd/gcAAO7///8AAAAAwCUNBAAAAADImy0AAAAAAOyaLQAAAAAACQAAAAAAAAAAAAAAAAAAANC7DncAAAAAKZstAAAAAADPBAbe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yAvRC4D4//9URC8AYPn//2QSAID/////AwAAAAAAAABwCtELgPj//72FAAAAAAAAnOAtAAAAAAAAAAAAAAAAAADfLQAAAAAAMGA7AAAAAAAAAAAAAAAAABMUPP3+BwAAAAAAAAAAAAAY4C0AAAAAADCgFQQAAAAAAQAAAAAAAAAX9aP9/gcAAAAAAAAAAAAAEOAtAAAAAADAJQ0EAAAAAGDhLQAAAAAAcDwHBAAAAAA4AIoBAAAAAAcAAAAAAAAAAAAAAAAAAADZ4C0AAAAAAJzgLQAAAAAAi/gedwAAAAAPAAAAAAAAADA+i94AAAAABAAAAAAAAADLEzz9/gcAAJzgLQAAAAAABwAAAP4HAACI4C0AAAAAANC7DncAAAAAEOAtAAAAAADIEO3+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BcTS0AAAAAAAAAAAAAAAAAAAAAAAAAAAAwwKPd/gcAAIDDo93+BwAAOG+i3f4HAADAU5jd/gcAAP7/////////wgMAAMADAACeBAAAFQQAAFdgo/3+BwAAoYkL3f4HAACA4pfd/gcAAMAlDQQAAAAAOE4tAAAAAAAAAAAAAAAAANL///8AAAAABgAAAAAAAAAAAAAAAAAAAJlNLQAAAAAAXE0tAAAAAACL+B53AAAAAAAIAAAAAAAA4C00EwAAAACQbc8SAAAAAHgHJRMAAAAAXE0tAAAAAAAGAAAA/gcAAAAAAAAAAAAA0LsOdwAAAAAgAAAAAAAAAAUAAABkdgAIAAAAACUAAAAMAAAAAwAAABgAAAAMAAAAAAAAABIAAAAMAAAAAQAAABYAAAAMAAAACAAAAFQAAABUAAAADAAAAFIAAAAqAAAAhQAAAAEAAACrCg1CchwNQgwAAACGAAAAAQAAAEwAAAAEAAAACwAAAFIAAAAsAAAAhgAAAFAAAABYAAAA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2ZqkPwAAAAAAAAAASlekPwAAaEIAACxCJAAAACQAAADZmqQ/AAAAAAAAAABKV6Q/AABoQgAALEIEAAAAcwAAAAwAAAAAAAAADQAAABAAAAA6AAAAKwAAAFIAAABwAQAABAAAABQAAAAJAAAAAAAAAAAAAAC8AgAAAAAAAAcCAiJTAHkAcwB0AGUAbQAAAAAAAAAAAMgL0QuA+P//VEQvAGD5//9kEgCA/////wMAAAAAAAAAcArRC4D4//+9hQAAAAAAAAEAAAAAAAAA/BQhTAAAAAAAAAAAAAAAAAQAAAAAAAAA4QCAEgAAAAAurggYAAAAAA8AAAAAAAAABAAAAAAAAAAAAAAAAAAAAOXRLd3+BwAALq4IGAAAAAAAAAAAAAAAAHBmLQAAAAAADAsAAAAAAAD4ZS0AAAAAADBmLQAAAAAA8GZKAAAAAAAAAAAAAAAAAAwLAAD4JQAAAGUtAAAAAADQUpAHAAAAAOhSkAcAAAAAgG9GAAAAAADYUpAHAAAAAP9//3//f/9/IGYtAAAAAADQaJAHAAAAANBSkAcAAAAAKGYtAAAAAADYUpAHAAAAAABmLQAAAAAABAAAAGR2AAgAAAAAJQAAAAwAAAAEAAAARgAAACgAAAAcAAAAR0RJQwIAAAAAAAAAAAAAAJoAAABDAAAAAAAAACEAAAAIAAAAYgAAAAwAAAABAAAAFQAAAAwAAAAEAAAAFQAAAAwAAAAEAAAAUQAAAHjeAAA6AAAAKwAAAP4AAAB/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COAAAA0gEAAOQAAAAAAAAAjgAAANMBAABXAAAAIQDwAAAAAAAAAAAAAACAPwAAAAAAAAAAAACAPwAAAAAAAAAAAAAAAAAAAAAAAAAAAAAAAAAAAAAAAAAAJQAAAAwAAAAAAACAKAAAAAwAAAAEAAAAJwAAABgAAAAEAAAAAAAAAP///wAAAAAAJQAAAAwAAAAEAAAATAAAAGQAAAAOAAAAjgAAAMQBAACmAAAADgAAAI4AAAC3AQAAGQAAACEA8AAAAAAAAAAAAAAAgD8AAAAAAAAAAAAAgD8AAAAAAAAAAAAAAAAAAAAAAAAAAAAAAAAAAAAAAAAAACUAAAAMAAAAAAAAgCgAAAAMAAAABAAAACUAAAAMAAAAAQAAABgAAAAMAAAAAAAAABIAAAAMAAAAAQAAAB4AAAAYAAAADgAAAI4AAADFAQAApwAAACUAAAAMAAAAAQAAAFQAAADMAAAADwAAAI4AAADGAAAApgAAAAEAAACrCg1CchwNQg8AAACOAAAAFQAAAEwAAAAAAAAAAAAAAAAAAAD//////////3gAAABJAHYAbwBuAG4AZQAgAE0AYQBuAHMAaQBsAGwAYQAgAEcAbwBtAGUAegAAAAUAAAAJAAAACwAAAAoAAAAKAAAACQAAAAUAAAAQAAAACQAAAAoAAAAIAAAABAAAAAQAAAAEAAAACQAAAAUAAAAMAAAACwAAABAAAAAJAAAACAAAAEsAAABAAAAAMAAAAAUAAAAgAAAAAQAAAAEAAAAQAAAAAAAAAAAAAADTAQAA6QAAAAAAAAAAAAAA0wEAAOkAAAAlAAAADAAAAAIAAAAnAAAAGAAAAAQAAAAAAAAA////AAAAAAAlAAAADAAAAAQAAABMAAAAZAAAAA4AAACtAAAAxAEAAMUAAAAOAAAArQAAALcBAAAZAAAAIQDwAAAAAAAAAAAAAACAPwAAAAAAAAAAAACAPwAAAAAAAAAAAAAAAAAAAAAAAAAAAAAAAAAAAAAAAAAAJQAAAAwAAAAAAACAKAAAAAwAAAAEAAAAJQAAAAwAAAABAAAAGAAAAAwAAAAAAAAAEgAAAAwAAAABAAAAHgAAABgAAAAOAAAArQAAAMUBAADGAAAAJQAAAAwAAAABAAAAVAAAAAwBAAAOAAAArQAAABIBAADFAAAAAQAAAKsKDUJyHA1CDwAAAK0AAAAgAAAATAAAAAAAAAAAAAAAAAAAAP//////////jAAAAEoAZQBmAGUAIABPAGYAaQBjAGkAbgBhACAAUgBlAGcAaQDzAG4AIABkAGUAIABMAG8AcwAgAEwAYQBnAG8AcwAGAAAACQAAAAYAAAAJAAAABQAAAA4AAAAGAAAABAAAAAgAAAAEAAAACgAAAAkAAAAFAAAACwAAAAkAAAALAAAABAAAAAsAAAAKAAAABQAAAAsAAAAJAAAABQAAAAgAAAALAAAACAAAAAUAAAAIAAAACQAAAAsAAAALAAAACAAAAEsAAABAAAAAMAAAAAUAAAAgAAAAAQAAAAEAAAAQAAAAAAAAAAAAAADTAQAA6QAAAAAAAAAAAAAA0wEAAOkAAAAlAAAADAAAAAIAAAAnAAAAGAAAAAQAAAAAAAAA////AAAAAAAlAAAADAAAAAQAAABMAAAAZAAAAA4AAADMAAAAYAEAAOQAAAAOAAAAzAAAAFMBAAAZAAAAIQDwAAAAAAAAAAAAAACAPwAAAAAAAAAAAACAPwAAAAAAAAAAAAAAAAAAAAAAAAAAAAAAAAAAAAAAAAAAJQAAAAwAAAAAAACAKAAAAAwAAAAEAAAAJQAAAAwAAAABAAAAGAAAAAwAAAAAAAAAEgAAAAwAAAABAAAAFgAAAAwAAAAAAAAAVAAAADwBAAAPAAAAzAAAAF8BAADkAAAAAQAAAKsKDUJyHA1CDwAAAMwAAAAoAAAATAAAAAQAAAAOAAAAzAAAAGEBAADlAAAAnAAAAEYAaQByAG0AYQBkAG8AIABwAG8AcgA6ACAARQBkAGkAdABoACAASQB2AG8AbgBuAGUAIABNAGEAbgBzAGkAbABsAGEAIABHAG8AbQBlAHoACQAAAAQAAAAGAAAAEAAAAAkAAAALAAAACwAAAAUAAAALAAAACwAAAAYAAAAEAAAABQAAAAkAAAALAAAABAAAAAYAAAAKAAAABQAAAAUAAAAJAAAACwAAAAoAAAAKAAAACQAAAAUAAAAQAAAACQAAAAoAAAAIAAAABAAAAAQAAAAEAAAACQAAAAUAAAAMAAAACwAAABAAAAAJAAAACA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EADEE4-4F05-43F2-9EC9-CD488FE596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TotalTime>
  <Pages>33</Pages>
  <Words>7286</Words>
  <Characters>40078</Characters>
  <Application>Microsoft Office Word</Application>
  <DocSecurity>0</DocSecurity>
  <Lines>333</Lines>
  <Paragraphs>94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47270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Ivonne Mansilla Gomez</cp:lastModifiedBy>
  <cp:revision>29</cp:revision>
  <dcterms:created xsi:type="dcterms:W3CDTF">2020-06-20T22:27:00Z</dcterms:created>
  <dcterms:modified xsi:type="dcterms:W3CDTF">2020-06-25T16:50:00Z</dcterms:modified>
</cp:coreProperties>
</file>