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122424" w14:textId="77777777" w:rsidR="00C07655" w:rsidRPr="0025129B" w:rsidRDefault="00C07655" w:rsidP="00612EF2">
      <w:pPr>
        <w:spacing w:line="276" w:lineRule="auto"/>
        <w:rPr>
          <w:rFonts w:cstheme="minorHAnsi"/>
        </w:rPr>
      </w:pPr>
    </w:p>
    <w:p w14:paraId="4A016E7E" w14:textId="77777777" w:rsidR="00C07655" w:rsidRPr="0025129B" w:rsidRDefault="00C07655" w:rsidP="00612EF2">
      <w:pPr>
        <w:spacing w:line="276" w:lineRule="auto"/>
        <w:rPr>
          <w:rFonts w:cstheme="minorHAnsi"/>
        </w:rPr>
      </w:pPr>
    </w:p>
    <w:p w14:paraId="33F8A374" w14:textId="77777777" w:rsidR="00C07655" w:rsidRPr="0025129B" w:rsidRDefault="00C07655" w:rsidP="00612EF2">
      <w:pPr>
        <w:spacing w:line="276" w:lineRule="auto"/>
        <w:rPr>
          <w:rFonts w:cstheme="minorHAnsi"/>
        </w:rPr>
      </w:pPr>
    </w:p>
    <w:p w14:paraId="64A35E26" w14:textId="77777777" w:rsidR="00C07655" w:rsidRPr="0025129B" w:rsidRDefault="00C07655" w:rsidP="00612EF2">
      <w:pPr>
        <w:spacing w:line="276" w:lineRule="auto"/>
        <w:rPr>
          <w:rFonts w:cstheme="minorHAnsi"/>
        </w:rPr>
      </w:pPr>
    </w:p>
    <w:p w14:paraId="6A5FBCCE" w14:textId="77777777" w:rsidR="00C07655" w:rsidRPr="0025129B" w:rsidRDefault="00C07655" w:rsidP="00612EF2">
      <w:pPr>
        <w:spacing w:line="276" w:lineRule="auto"/>
        <w:rPr>
          <w:rFonts w:cstheme="minorHAnsi"/>
        </w:rPr>
      </w:pPr>
    </w:p>
    <w:p w14:paraId="75DB2557" w14:textId="77777777" w:rsidR="00C07655" w:rsidRPr="0025129B" w:rsidRDefault="00C07655" w:rsidP="00612EF2">
      <w:pPr>
        <w:spacing w:line="276" w:lineRule="auto"/>
        <w:rPr>
          <w:rFonts w:cstheme="minorHAnsi"/>
        </w:rPr>
      </w:pPr>
    </w:p>
    <w:p w14:paraId="73347A21" w14:textId="77777777" w:rsidR="00C07655" w:rsidRPr="0025129B" w:rsidRDefault="00C07655" w:rsidP="00612EF2">
      <w:pPr>
        <w:spacing w:line="276" w:lineRule="auto"/>
        <w:rPr>
          <w:rFonts w:cstheme="minorHAnsi"/>
        </w:rPr>
      </w:pPr>
    </w:p>
    <w:p w14:paraId="3F3E4A2F" w14:textId="77777777" w:rsidR="00C07655" w:rsidRPr="0025129B" w:rsidRDefault="00C07655" w:rsidP="00612EF2">
      <w:pPr>
        <w:spacing w:line="276" w:lineRule="auto"/>
        <w:rPr>
          <w:rFonts w:cstheme="minorHAnsi"/>
        </w:rPr>
      </w:pPr>
    </w:p>
    <w:p w14:paraId="53B0D333" w14:textId="77777777" w:rsidR="00C07655" w:rsidRPr="0025129B" w:rsidRDefault="00C07655" w:rsidP="00612EF2">
      <w:pPr>
        <w:spacing w:line="276" w:lineRule="auto"/>
        <w:rPr>
          <w:rFonts w:cstheme="minorHAnsi"/>
        </w:rPr>
      </w:pPr>
    </w:p>
    <w:p w14:paraId="41A33B78" w14:textId="77777777" w:rsidR="00C07655" w:rsidRPr="0025129B" w:rsidRDefault="00C07655" w:rsidP="00612EF2">
      <w:pPr>
        <w:spacing w:line="276" w:lineRule="auto"/>
        <w:rPr>
          <w:rFonts w:cstheme="minorHAnsi"/>
        </w:rPr>
      </w:pPr>
    </w:p>
    <w:p w14:paraId="2E2D52AC" w14:textId="77777777" w:rsidR="000C128D" w:rsidRPr="0025129B" w:rsidRDefault="000C128D" w:rsidP="00612EF2">
      <w:pPr>
        <w:spacing w:line="276" w:lineRule="auto"/>
        <w:rPr>
          <w:rFonts w:cstheme="minorHAnsi"/>
        </w:rPr>
      </w:pPr>
    </w:p>
    <w:p w14:paraId="1BC94F6D" w14:textId="77777777" w:rsidR="000C128D" w:rsidRPr="0025129B" w:rsidRDefault="000C128D" w:rsidP="00A4794E">
      <w:pPr>
        <w:spacing w:line="276" w:lineRule="auto"/>
        <w:rPr>
          <w:rFonts w:cstheme="minorHAnsi"/>
        </w:rPr>
      </w:pPr>
    </w:p>
    <w:p w14:paraId="14F8D241" w14:textId="77777777" w:rsidR="00CA0510" w:rsidRPr="0025129B" w:rsidRDefault="00CA0510" w:rsidP="00A4794E">
      <w:pPr>
        <w:spacing w:line="276" w:lineRule="auto"/>
        <w:rPr>
          <w:rFonts w:cstheme="minorHAnsi"/>
        </w:rPr>
      </w:pPr>
    </w:p>
    <w:p w14:paraId="28A6D04C" w14:textId="77777777" w:rsidR="00CA0510" w:rsidRPr="0025129B" w:rsidRDefault="00CA0510" w:rsidP="00A4794E">
      <w:pPr>
        <w:spacing w:line="276" w:lineRule="auto"/>
        <w:rPr>
          <w:rFonts w:cstheme="minorHAnsi"/>
        </w:rPr>
      </w:pPr>
    </w:p>
    <w:p w14:paraId="2291AE6E" w14:textId="77777777" w:rsidR="009604F6" w:rsidRPr="00520382" w:rsidRDefault="009604F6" w:rsidP="0066261F">
      <w:pPr>
        <w:jc w:val="center"/>
        <w:rPr>
          <w:b/>
        </w:rPr>
      </w:pPr>
      <w:bookmarkStart w:id="0" w:name="_Toc350847214"/>
      <w:bookmarkStart w:id="1" w:name="_Toc350928658"/>
      <w:bookmarkStart w:id="2" w:name="_Toc350937995"/>
      <w:bookmarkStart w:id="3" w:name="_Toc351623557"/>
      <w:r w:rsidRPr="00520382">
        <w:rPr>
          <w:b/>
        </w:rPr>
        <w:t>INFORME DE FISCALIZACIÓN AMBIENTAL</w:t>
      </w:r>
      <w:bookmarkEnd w:id="0"/>
      <w:bookmarkEnd w:id="1"/>
      <w:bookmarkEnd w:id="2"/>
      <w:bookmarkEnd w:id="3"/>
    </w:p>
    <w:p w14:paraId="49DD7BFD" w14:textId="77777777" w:rsidR="00697654" w:rsidRPr="00520382" w:rsidRDefault="00697654" w:rsidP="006B4FA6">
      <w:pPr>
        <w:spacing w:line="276" w:lineRule="auto"/>
        <w:jc w:val="center"/>
        <w:rPr>
          <w:rFonts w:cstheme="minorHAnsi"/>
          <w:b/>
        </w:rPr>
      </w:pPr>
    </w:p>
    <w:p w14:paraId="50EA846E" w14:textId="77777777" w:rsidR="009604F6" w:rsidRPr="00520382" w:rsidRDefault="009604F6" w:rsidP="006B4FA6">
      <w:pPr>
        <w:spacing w:line="276" w:lineRule="auto"/>
        <w:jc w:val="center"/>
        <w:rPr>
          <w:rFonts w:cstheme="minorHAnsi"/>
          <w:b/>
        </w:rPr>
      </w:pPr>
    </w:p>
    <w:p w14:paraId="4FE762E6" w14:textId="77777777" w:rsidR="009604F6" w:rsidRPr="00520382" w:rsidRDefault="005F1C45" w:rsidP="0066261F">
      <w:pPr>
        <w:jc w:val="center"/>
        <w:rPr>
          <w:b/>
        </w:rPr>
      </w:pPr>
      <w:bookmarkStart w:id="4" w:name="_Toc350847215"/>
      <w:bookmarkStart w:id="5" w:name="_Toc350928659"/>
      <w:bookmarkStart w:id="6" w:name="_Toc350937996"/>
      <w:bookmarkStart w:id="7" w:name="_Toc351623558"/>
      <w:r w:rsidRPr="00520382">
        <w:rPr>
          <w:b/>
        </w:rPr>
        <w:t>INSPECCIÓN AMBIENTAL</w:t>
      </w:r>
      <w:bookmarkEnd w:id="4"/>
      <w:bookmarkEnd w:id="5"/>
      <w:bookmarkEnd w:id="6"/>
      <w:bookmarkEnd w:id="7"/>
    </w:p>
    <w:p w14:paraId="7ACA03D1" w14:textId="77777777" w:rsidR="0066261F" w:rsidRPr="00520382" w:rsidRDefault="0066261F" w:rsidP="006B4FA6">
      <w:pPr>
        <w:spacing w:line="276" w:lineRule="auto"/>
        <w:jc w:val="center"/>
        <w:rPr>
          <w:rFonts w:cstheme="minorHAnsi"/>
          <w:b/>
        </w:rPr>
      </w:pPr>
    </w:p>
    <w:p w14:paraId="33016934" w14:textId="77777777" w:rsidR="006B4FA6" w:rsidRPr="00520382" w:rsidRDefault="006B4FA6" w:rsidP="006B4FA6">
      <w:pPr>
        <w:spacing w:line="276" w:lineRule="auto"/>
        <w:jc w:val="center"/>
        <w:rPr>
          <w:rFonts w:cstheme="minorHAnsi"/>
          <w:b/>
        </w:rPr>
      </w:pPr>
    </w:p>
    <w:p w14:paraId="582DC888" w14:textId="77777777" w:rsidR="006B4FA6" w:rsidRPr="00520382" w:rsidRDefault="006B4FA6" w:rsidP="006B4FA6">
      <w:pPr>
        <w:spacing w:line="276" w:lineRule="auto"/>
        <w:jc w:val="center"/>
        <w:rPr>
          <w:rFonts w:cstheme="minorHAnsi"/>
          <w:b/>
        </w:rPr>
      </w:pPr>
    </w:p>
    <w:p w14:paraId="24D56173" w14:textId="25D2A6A6" w:rsidR="006B4FA6" w:rsidRPr="00520382" w:rsidRDefault="00466DD2" w:rsidP="006B4FA6">
      <w:pPr>
        <w:spacing w:line="276" w:lineRule="auto"/>
        <w:jc w:val="center"/>
        <w:rPr>
          <w:b/>
        </w:rPr>
      </w:pPr>
      <w:r w:rsidRPr="00520382">
        <w:rPr>
          <w:b/>
        </w:rPr>
        <w:t>DELTA ENAMI</w:t>
      </w:r>
    </w:p>
    <w:p w14:paraId="1D50006E" w14:textId="77777777" w:rsidR="00466DD2" w:rsidRPr="00520382" w:rsidRDefault="00466DD2" w:rsidP="006B4FA6">
      <w:pPr>
        <w:spacing w:line="276" w:lineRule="auto"/>
        <w:jc w:val="center"/>
        <w:rPr>
          <w:rFonts w:cstheme="minorHAnsi"/>
          <w:b/>
          <w:sz w:val="32"/>
          <w:szCs w:val="32"/>
        </w:rPr>
      </w:pPr>
    </w:p>
    <w:p w14:paraId="29084116" w14:textId="6167207B" w:rsidR="00697654" w:rsidRPr="00520382" w:rsidRDefault="00466DD2" w:rsidP="006B4FA6">
      <w:pPr>
        <w:spacing w:line="276" w:lineRule="auto"/>
        <w:jc w:val="center"/>
        <w:rPr>
          <w:b/>
        </w:rPr>
      </w:pPr>
      <w:r w:rsidRPr="00520382">
        <w:rPr>
          <w:b/>
        </w:rPr>
        <w:t>DFZ-2014-235</w:t>
      </w:r>
      <w:r w:rsidR="006E0416" w:rsidRPr="00520382">
        <w:rPr>
          <w:b/>
        </w:rPr>
        <w:t>-IV-RCA-IA</w:t>
      </w:r>
    </w:p>
    <w:p w14:paraId="3CB5A755" w14:textId="77777777" w:rsidR="006E0416" w:rsidRPr="00520382" w:rsidRDefault="006E0416"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6E0416" w:rsidRPr="00520382" w14:paraId="0EA7512D" w14:textId="77777777" w:rsidTr="006E0416">
        <w:trPr>
          <w:trHeight w:val="567"/>
          <w:jc w:val="center"/>
        </w:trPr>
        <w:tc>
          <w:tcPr>
            <w:tcW w:w="1210" w:type="dxa"/>
            <w:shd w:val="clear" w:color="auto" w:fill="D9D9D9" w:themeFill="background1" w:themeFillShade="D9"/>
            <w:vAlign w:val="center"/>
          </w:tcPr>
          <w:p w14:paraId="1FE14684" w14:textId="77777777" w:rsidR="006E0416" w:rsidRPr="00520382" w:rsidRDefault="006E0416" w:rsidP="006E0416">
            <w:pPr>
              <w:spacing w:line="276" w:lineRule="auto"/>
              <w:jc w:val="center"/>
              <w:rPr>
                <w:rFonts w:cstheme="minorHAnsi"/>
                <w:b/>
                <w:sz w:val="18"/>
                <w:szCs w:val="18"/>
              </w:rPr>
            </w:pPr>
          </w:p>
        </w:tc>
        <w:tc>
          <w:tcPr>
            <w:tcW w:w="2116" w:type="dxa"/>
            <w:shd w:val="clear" w:color="auto" w:fill="D9D9D9" w:themeFill="background1" w:themeFillShade="D9"/>
            <w:vAlign w:val="center"/>
          </w:tcPr>
          <w:p w14:paraId="205AF93E" w14:textId="77777777" w:rsidR="006E0416" w:rsidRPr="00520382" w:rsidRDefault="006E0416" w:rsidP="006E0416">
            <w:pPr>
              <w:spacing w:line="276" w:lineRule="auto"/>
              <w:jc w:val="center"/>
              <w:rPr>
                <w:rFonts w:cstheme="minorHAnsi"/>
                <w:b/>
                <w:sz w:val="18"/>
                <w:szCs w:val="18"/>
                <w:lang w:val="es-ES_tradnl"/>
              </w:rPr>
            </w:pPr>
            <w:r w:rsidRPr="00520382">
              <w:rPr>
                <w:rFonts w:cstheme="minorHAnsi"/>
                <w:b/>
                <w:sz w:val="18"/>
                <w:szCs w:val="18"/>
                <w:lang w:val="es-ES_tradnl"/>
              </w:rPr>
              <w:t>Nombre</w:t>
            </w:r>
          </w:p>
        </w:tc>
        <w:tc>
          <w:tcPr>
            <w:tcW w:w="2662" w:type="dxa"/>
            <w:shd w:val="clear" w:color="auto" w:fill="D9D9D9" w:themeFill="background1" w:themeFillShade="D9"/>
            <w:vAlign w:val="center"/>
          </w:tcPr>
          <w:p w14:paraId="5D187758" w14:textId="77777777" w:rsidR="006E0416" w:rsidRPr="00520382" w:rsidRDefault="006E0416" w:rsidP="006E0416">
            <w:pPr>
              <w:spacing w:line="276" w:lineRule="auto"/>
              <w:jc w:val="center"/>
              <w:rPr>
                <w:rFonts w:cstheme="minorHAnsi"/>
                <w:b/>
                <w:sz w:val="18"/>
                <w:szCs w:val="18"/>
                <w:lang w:val="es-ES_tradnl"/>
              </w:rPr>
            </w:pPr>
            <w:r w:rsidRPr="00520382">
              <w:rPr>
                <w:rFonts w:cstheme="minorHAnsi"/>
                <w:b/>
                <w:sz w:val="18"/>
                <w:szCs w:val="18"/>
                <w:lang w:val="es-ES_tradnl"/>
              </w:rPr>
              <w:t>Firma</w:t>
            </w:r>
          </w:p>
        </w:tc>
      </w:tr>
      <w:tr w:rsidR="006E0416" w:rsidRPr="00520382" w14:paraId="129D9495" w14:textId="77777777" w:rsidTr="006E041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3E1D588" w14:textId="77777777" w:rsidR="006E0416" w:rsidRPr="00520382" w:rsidRDefault="006E0416" w:rsidP="006E0416">
            <w:pPr>
              <w:spacing w:line="276" w:lineRule="auto"/>
              <w:jc w:val="center"/>
              <w:rPr>
                <w:rFonts w:cstheme="minorHAnsi"/>
                <w:sz w:val="18"/>
                <w:szCs w:val="18"/>
                <w:lang w:val="es-ES_tradnl"/>
              </w:rPr>
            </w:pPr>
            <w:r w:rsidRPr="00520382">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9C9A65C" w14:textId="5D4B2135" w:rsidR="006E0416" w:rsidRPr="00520382" w:rsidRDefault="006E0416" w:rsidP="006D3F88">
            <w:pPr>
              <w:spacing w:line="276" w:lineRule="auto"/>
              <w:jc w:val="center"/>
              <w:rPr>
                <w:rFonts w:cstheme="minorHAnsi"/>
                <w:b/>
                <w:sz w:val="18"/>
                <w:szCs w:val="18"/>
                <w:lang w:val="es-ES_tradnl"/>
              </w:rPr>
            </w:pPr>
            <w:r w:rsidRPr="00520382">
              <w:rPr>
                <w:rFonts w:cstheme="minorHAnsi"/>
                <w:b/>
                <w:sz w:val="18"/>
                <w:szCs w:val="18"/>
                <w:lang w:val="es-ES_tradnl"/>
              </w:rPr>
              <w:t>Cristi</w:t>
            </w:r>
            <w:r w:rsidR="006D3F88" w:rsidRPr="00520382">
              <w:rPr>
                <w:rFonts w:cstheme="minorHAnsi"/>
                <w:b/>
                <w:sz w:val="18"/>
                <w:szCs w:val="18"/>
                <w:lang w:val="es-ES_tradnl"/>
              </w:rPr>
              <w:t>á</w:t>
            </w:r>
            <w:r w:rsidRPr="00520382">
              <w:rPr>
                <w:rFonts w:cstheme="minorHAnsi"/>
                <w:b/>
                <w:sz w:val="18"/>
                <w:szCs w:val="18"/>
                <w:lang w:val="es-ES_tradnl"/>
              </w:rPr>
              <w:t>n Jorquera R.</w:t>
            </w:r>
          </w:p>
        </w:tc>
        <w:tc>
          <w:tcPr>
            <w:tcW w:w="2662" w:type="dxa"/>
            <w:tcBorders>
              <w:top w:val="single" w:sz="4" w:space="0" w:color="auto"/>
              <w:left w:val="single" w:sz="4" w:space="0" w:color="auto"/>
              <w:bottom w:val="single" w:sz="4" w:space="0" w:color="auto"/>
              <w:right w:val="single" w:sz="4" w:space="0" w:color="auto"/>
            </w:tcBorders>
            <w:vAlign w:val="center"/>
          </w:tcPr>
          <w:p w14:paraId="57FFFD19" w14:textId="23B08E5B" w:rsidR="006E0416" w:rsidRPr="00520382" w:rsidRDefault="009E2788" w:rsidP="006E0416">
            <w:pPr>
              <w:spacing w:line="276" w:lineRule="auto"/>
              <w:jc w:val="center"/>
              <w:rPr>
                <w:rFonts w:cs="Calibri"/>
                <w:sz w:val="18"/>
                <w:szCs w:val="18"/>
                <w:lang w:val="es-ES_tradnl"/>
              </w:rPr>
            </w:pPr>
            <w:r>
              <w:rPr>
                <w:rFonts w:cs="Calibri"/>
                <w:sz w:val="16"/>
                <w:szCs w:val="16"/>
              </w:rPr>
              <w:pict w14:anchorId="6D06AF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3.25pt">
                  <v:imagedata r:id="rId19" o:title=""/>
                  <o:lock v:ext="edit" ungrouping="t" rotation="t" aspectratio="f" cropping="t" verticies="t" text="t" grouping="t"/>
                  <o:signatureline v:ext="edit" id="{12E4532D-4C24-4752-B43C-ED3D9AD3CE20}" provid="{00000000-0000-0000-0000-000000000000}" o:suggestedsigner="Cristian Jorquera R." o:suggestedsigner2="Jefe Macrozona Centro" o:suggestedsigneremail="cristian.jorquera@sma.gob.cl" issignatureline="t"/>
                </v:shape>
              </w:pict>
            </w:r>
          </w:p>
        </w:tc>
      </w:tr>
      <w:tr w:rsidR="006E0416" w:rsidRPr="00520382" w14:paraId="7822CF3F" w14:textId="77777777" w:rsidTr="006E041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259CC34" w14:textId="77777777" w:rsidR="006E0416" w:rsidRPr="00520382" w:rsidRDefault="006E0416" w:rsidP="006E0416">
            <w:pPr>
              <w:spacing w:line="276" w:lineRule="auto"/>
              <w:jc w:val="center"/>
              <w:rPr>
                <w:rFonts w:cstheme="minorHAnsi"/>
                <w:sz w:val="18"/>
                <w:szCs w:val="18"/>
                <w:lang w:val="es-ES_tradnl"/>
              </w:rPr>
            </w:pPr>
            <w:r w:rsidRPr="00520382">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09FBC9F3" w14:textId="77777777" w:rsidR="006E0416" w:rsidRPr="00520382" w:rsidRDefault="006E0416" w:rsidP="006E0416">
            <w:pPr>
              <w:spacing w:line="276" w:lineRule="auto"/>
              <w:jc w:val="center"/>
              <w:rPr>
                <w:rFonts w:cstheme="minorHAnsi"/>
                <w:b/>
                <w:sz w:val="18"/>
                <w:szCs w:val="18"/>
                <w:lang w:val="es-ES_tradnl"/>
              </w:rPr>
            </w:pPr>
            <w:r w:rsidRPr="00520382">
              <w:rPr>
                <w:rFonts w:cstheme="minorHAnsi"/>
                <w:b/>
                <w:sz w:val="18"/>
                <w:szCs w:val="18"/>
                <w:lang w:val="es-ES_tradnl"/>
              </w:rPr>
              <w:t>Boris Cerda P.</w:t>
            </w:r>
          </w:p>
        </w:tc>
        <w:tc>
          <w:tcPr>
            <w:tcW w:w="2662" w:type="dxa"/>
            <w:tcBorders>
              <w:top w:val="single" w:sz="4" w:space="0" w:color="auto"/>
              <w:left w:val="single" w:sz="4" w:space="0" w:color="auto"/>
              <w:bottom w:val="single" w:sz="4" w:space="0" w:color="auto"/>
              <w:right w:val="single" w:sz="4" w:space="0" w:color="auto"/>
            </w:tcBorders>
            <w:vAlign w:val="center"/>
          </w:tcPr>
          <w:p w14:paraId="1B7F27B3" w14:textId="77777777" w:rsidR="006E0416" w:rsidRPr="00520382" w:rsidRDefault="009E2788" w:rsidP="006E0416">
            <w:pPr>
              <w:spacing w:line="276" w:lineRule="auto"/>
              <w:jc w:val="center"/>
              <w:rPr>
                <w:rFonts w:cs="Calibri"/>
                <w:noProof/>
                <w:sz w:val="18"/>
                <w:szCs w:val="18"/>
                <w:lang w:eastAsia="es-CL"/>
              </w:rPr>
            </w:pPr>
            <w:r>
              <w:rPr>
                <w:rFonts w:cs="Calibri"/>
                <w:sz w:val="18"/>
                <w:szCs w:val="18"/>
              </w:rPr>
              <w:pict w14:anchorId="349231F2">
                <v:shape id="_x0000_i1026" type="#_x0000_t75" alt="Línea de firma de Microsoft Office..." style="width:114pt;height:55.5pt" wrapcoords="-84 0 -84 21262 21600 21262 21600 0 -84 0" o:allowoverlap="f">
                  <v:imagedata r:id="rId20" o:title=""/>
                  <o:lock v:ext="edit" ungrouping="t" rotation="t" aspectratio="f" cropping="t" verticies="t" text="t" grouping="t"/>
                  <o:signatureline v:ext="edit" id="{61BC4561-ED2D-4F67-80DC-D11EA4C4D594}" provid="{00000000-0000-0000-0000-000000000000}" o:suggestedsigner="Boris Cerda " o:suggestedsigner2="Fiscalizador MZC" o:suggestedsigneremail="boris.cerda@sma.gob.cl" issignatureline="t"/>
                </v:shape>
              </w:pict>
            </w:r>
          </w:p>
        </w:tc>
      </w:tr>
      <w:tr w:rsidR="006E0416" w:rsidRPr="00520382" w14:paraId="68668765" w14:textId="77777777" w:rsidTr="006E041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A75A031" w14:textId="77777777" w:rsidR="006E0416" w:rsidRPr="00520382" w:rsidRDefault="006E0416" w:rsidP="006E0416">
            <w:pPr>
              <w:spacing w:line="276" w:lineRule="auto"/>
              <w:jc w:val="center"/>
              <w:rPr>
                <w:rFonts w:cstheme="minorHAnsi"/>
                <w:sz w:val="18"/>
                <w:szCs w:val="18"/>
                <w:lang w:val="es-ES_tradnl"/>
              </w:rPr>
            </w:pPr>
            <w:r w:rsidRPr="00520382">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D8F5ED4" w14:textId="77777777" w:rsidR="006E0416" w:rsidRPr="00520382" w:rsidRDefault="006E0416" w:rsidP="006E0416">
            <w:pPr>
              <w:spacing w:line="276" w:lineRule="auto"/>
              <w:jc w:val="center"/>
              <w:rPr>
                <w:rFonts w:cstheme="minorHAnsi"/>
                <w:b/>
                <w:sz w:val="18"/>
                <w:szCs w:val="18"/>
                <w:lang w:val="es-ES_tradnl"/>
              </w:rPr>
            </w:pPr>
            <w:r w:rsidRPr="00520382">
              <w:rPr>
                <w:rFonts w:cstheme="minorHAnsi"/>
                <w:b/>
                <w:sz w:val="18"/>
                <w:szCs w:val="18"/>
                <w:lang w:val="es-ES_tradnl"/>
              </w:rPr>
              <w:t>Andrea Masuero C.</w:t>
            </w:r>
          </w:p>
        </w:tc>
        <w:tc>
          <w:tcPr>
            <w:tcW w:w="2662" w:type="dxa"/>
            <w:tcBorders>
              <w:top w:val="single" w:sz="4" w:space="0" w:color="auto"/>
              <w:left w:val="single" w:sz="4" w:space="0" w:color="auto"/>
              <w:bottom w:val="single" w:sz="4" w:space="0" w:color="auto"/>
              <w:right w:val="single" w:sz="4" w:space="0" w:color="auto"/>
            </w:tcBorders>
            <w:vAlign w:val="center"/>
          </w:tcPr>
          <w:p w14:paraId="4035BB7D" w14:textId="77777777" w:rsidR="006E0416" w:rsidRPr="00520382" w:rsidRDefault="004A3FCC" w:rsidP="006E0416">
            <w:pPr>
              <w:spacing w:line="276" w:lineRule="auto"/>
              <w:jc w:val="center"/>
              <w:rPr>
                <w:rFonts w:cs="Calibri"/>
                <w:sz w:val="18"/>
                <w:szCs w:val="18"/>
              </w:rPr>
            </w:pPr>
            <w:r>
              <w:rPr>
                <w:rFonts w:cs="Calibri"/>
                <w:sz w:val="18"/>
                <w:szCs w:val="18"/>
              </w:rPr>
              <w:pict w14:anchorId="6792E3DC">
                <v:shape id="_x0000_i1027" type="#_x0000_t75" alt="Línea de firma de Microsoft Office..." style="width:114pt;height:55.5pt" wrapcoords="-84 0 -84 21262 21600 21262 21600 0 -84 0" o:allowoverlap="f">
                  <v:imagedata r:id="rId21" o:title=""/>
                  <o:lock v:ext="edit" ungrouping="t" rotation="t" aspectratio="f" cropping="t" verticies="t" text="t" grouping="t"/>
                  <o:signatureline v:ext="edit" id="{E31F2A4A-3272-4D86-9414-9A1B4F6D0909}" provid="{00000000-0000-0000-0000-000000000000}" o:suggestedsigner="Andrea Masuero C." o:suggestedsigner2="Fiscalizador DFZ" o:suggestedsigneremail="andrea.masuero@sma.gob.cl" issignatureline="t"/>
                </v:shape>
              </w:pict>
            </w:r>
          </w:p>
        </w:tc>
      </w:tr>
    </w:tbl>
    <w:p w14:paraId="4065177E" w14:textId="77777777" w:rsidR="006E0416" w:rsidRPr="00520382" w:rsidRDefault="006E0416" w:rsidP="006B4FA6">
      <w:pPr>
        <w:spacing w:line="276" w:lineRule="auto"/>
        <w:jc w:val="center"/>
        <w:rPr>
          <w:rFonts w:cstheme="minorHAnsi"/>
          <w:b/>
          <w:sz w:val="28"/>
          <w:szCs w:val="32"/>
        </w:rPr>
      </w:pPr>
    </w:p>
    <w:p w14:paraId="01430289" w14:textId="77777777" w:rsidR="006E0416" w:rsidRPr="00520382" w:rsidRDefault="006E0416" w:rsidP="006B4FA6">
      <w:pPr>
        <w:spacing w:line="276" w:lineRule="auto"/>
        <w:jc w:val="center"/>
        <w:rPr>
          <w:rFonts w:cstheme="minorHAnsi"/>
          <w:b/>
          <w:sz w:val="28"/>
          <w:szCs w:val="32"/>
        </w:rPr>
      </w:pPr>
    </w:p>
    <w:p w14:paraId="02C4F95F" w14:textId="77777777" w:rsidR="001A4615" w:rsidRPr="00520382" w:rsidRDefault="000F672C">
      <w:pPr>
        <w:jc w:val="left"/>
      </w:pPr>
      <w:bookmarkStart w:id="8" w:name="_Toc205640089"/>
      <w:r w:rsidRPr="00520382">
        <w:br w:type="page"/>
      </w:r>
    </w:p>
    <w:p w14:paraId="599F5C72" w14:textId="77777777" w:rsidR="00F55D44" w:rsidRPr="00520382" w:rsidRDefault="00655D0C" w:rsidP="00694B31">
      <w:pPr>
        <w:pStyle w:val="Ttulo1"/>
        <w:numPr>
          <w:ilvl w:val="0"/>
          <w:numId w:val="0"/>
        </w:numPr>
        <w:jc w:val="center"/>
        <w:rPr>
          <w:sz w:val="20"/>
        </w:rPr>
      </w:pPr>
      <w:bookmarkStart w:id="9" w:name="_Toc352940725"/>
      <w:bookmarkStart w:id="10" w:name="_Toc353998174"/>
      <w:bookmarkStart w:id="11" w:name="_Toc390777015"/>
      <w:bookmarkEnd w:id="8"/>
      <w:r w:rsidRPr="00520382">
        <w:rPr>
          <w:sz w:val="20"/>
        </w:rPr>
        <w:lastRenderedPageBreak/>
        <w:t>Tabla de Contenidos</w:t>
      </w:r>
      <w:bookmarkEnd w:id="9"/>
      <w:bookmarkEnd w:id="10"/>
      <w:bookmarkEnd w:id="11"/>
    </w:p>
    <w:p w14:paraId="51AA69D3" w14:textId="77777777" w:rsidR="005B38F1" w:rsidRPr="00520382" w:rsidRDefault="003753AB">
      <w:pPr>
        <w:pStyle w:val="TDC1"/>
        <w:rPr>
          <w:rFonts w:eastAsiaTheme="minorEastAsia" w:cstheme="minorBidi"/>
          <w:b w:val="0"/>
          <w:bCs w:val="0"/>
          <w:caps w:val="0"/>
          <w:noProof/>
          <w:sz w:val="22"/>
          <w:szCs w:val="22"/>
          <w:lang w:eastAsia="es-CL"/>
        </w:rPr>
      </w:pPr>
      <w:r w:rsidRPr="00520382">
        <w:fldChar w:fldCharType="begin"/>
      </w:r>
      <w:r w:rsidRPr="00520382">
        <w:instrText xml:space="preserve"> TOC \o "1-3" \h \z \u </w:instrText>
      </w:r>
      <w:r w:rsidRPr="00520382">
        <w:fldChar w:fldCharType="separate"/>
      </w:r>
      <w:hyperlink w:anchor="_Toc390777015" w:history="1">
        <w:r w:rsidR="005B38F1" w:rsidRPr="00520382">
          <w:rPr>
            <w:rStyle w:val="Hipervnculo"/>
            <w:noProof/>
          </w:rPr>
          <w:t>Tabla de Contenidos</w:t>
        </w:r>
        <w:r w:rsidR="005B38F1" w:rsidRPr="00520382">
          <w:rPr>
            <w:noProof/>
            <w:webHidden/>
          </w:rPr>
          <w:tab/>
        </w:r>
        <w:r w:rsidR="005B38F1" w:rsidRPr="00520382">
          <w:rPr>
            <w:noProof/>
            <w:webHidden/>
          </w:rPr>
          <w:fldChar w:fldCharType="begin"/>
        </w:r>
        <w:r w:rsidR="005B38F1" w:rsidRPr="00520382">
          <w:rPr>
            <w:noProof/>
            <w:webHidden/>
          </w:rPr>
          <w:instrText xml:space="preserve"> PAGEREF _Toc390777015 \h </w:instrText>
        </w:r>
        <w:r w:rsidR="005B38F1" w:rsidRPr="00520382">
          <w:rPr>
            <w:noProof/>
            <w:webHidden/>
          </w:rPr>
        </w:r>
        <w:r w:rsidR="005B38F1" w:rsidRPr="00520382">
          <w:rPr>
            <w:noProof/>
            <w:webHidden/>
          </w:rPr>
          <w:fldChar w:fldCharType="separate"/>
        </w:r>
        <w:r w:rsidR="004A3FCC">
          <w:rPr>
            <w:noProof/>
            <w:webHidden/>
          </w:rPr>
          <w:t>2</w:t>
        </w:r>
        <w:r w:rsidR="005B38F1" w:rsidRPr="00520382">
          <w:rPr>
            <w:noProof/>
            <w:webHidden/>
          </w:rPr>
          <w:fldChar w:fldCharType="end"/>
        </w:r>
      </w:hyperlink>
    </w:p>
    <w:p w14:paraId="11AA9E2B" w14:textId="77777777" w:rsidR="005B38F1" w:rsidRPr="00520382" w:rsidRDefault="009E2788">
      <w:pPr>
        <w:pStyle w:val="TDC1"/>
        <w:rPr>
          <w:rFonts w:eastAsiaTheme="minorEastAsia" w:cstheme="minorBidi"/>
          <w:b w:val="0"/>
          <w:bCs w:val="0"/>
          <w:caps w:val="0"/>
          <w:noProof/>
          <w:sz w:val="22"/>
          <w:szCs w:val="22"/>
          <w:lang w:eastAsia="es-CL"/>
        </w:rPr>
      </w:pPr>
      <w:hyperlink w:anchor="_Toc390777016" w:history="1">
        <w:r w:rsidR="005B38F1" w:rsidRPr="00520382">
          <w:rPr>
            <w:rStyle w:val="Hipervnculo"/>
            <w:noProof/>
          </w:rPr>
          <w:t>1.</w:t>
        </w:r>
        <w:r w:rsidR="005B38F1" w:rsidRPr="00520382">
          <w:rPr>
            <w:rFonts w:eastAsiaTheme="minorEastAsia" w:cstheme="minorBidi"/>
            <w:b w:val="0"/>
            <w:bCs w:val="0"/>
            <w:caps w:val="0"/>
            <w:noProof/>
            <w:sz w:val="22"/>
            <w:szCs w:val="22"/>
            <w:lang w:eastAsia="es-CL"/>
          </w:rPr>
          <w:tab/>
        </w:r>
        <w:r w:rsidR="005B38F1" w:rsidRPr="00520382">
          <w:rPr>
            <w:rStyle w:val="Hipervnculo"/>
            <w:noProof/>
          </w:rPr>
          <w:t>RESUMEN.</w:t>
        </w:r>
        <w:r w:rsidR="005B38F1" w:rsidRPr="00520382">
          <w:rPr>
            <w:noProof/>
            <w:webHidden/>
          </w:rPr>
          <w:tab/>
        </w:r>
        <w:r w:rsidR="005B38F1" w:rsidRPr="00520382">
          <w:rPr>
            <w:noProof/>
            <w:webHidden/>
          </w:rPr>
          <w:fldChar w:fldCharType="begin"/>
        </w:r>
        <w:r w:rsidR="005B38F1" w:rsidRPr="00520382">
          <w:rPr>
            <w:noProof/>
            <w:webHidden/>
          </w:rPr>
          <w:instrText xml:space="preserve"> PAGEREF _Toc390777016 \h </w:instrText>
        </w:r>
        <w:r w:rsidR="005B38F1" w:rsidRPr="00520382">
          <w:rPr>
            <w:noProof/>
            <w:webHidden/>
          </w:rPr>
        </w:r>
        <w:r w:rsidR="005B38F1" w:rsidRPr="00520382">
          <w:rPr>
            <w:noProof/>
            <w:webHidden/>
          </w:rPr>
          <w:fldChar w:fldCharType="separate"/>
        </w:r>
        <w:r w:rsidR="004A3FCC">
          <w:rPr>
            <w:noProof/>
            <w:webHidden/>
          </w:rPr>
          <w:t>3</w:t>
        </w:r>
        <w:r w:rsidR="005B38F1" w:rsidRPr="00520382">
          <w:rPr>
            <w:noProof/>
            <w:webHidden/>
          </w:rPr>
          <w:fldChar w:fldCharType="end"/>
        </w:r>
      </w:hyperlink>
    </w:p>
    <w:p w14:paraId="59829B48" w14:textId="77777777" w:rsidR="005B38F1" w:rsidRPr="00520382" w:rsidRDefault="009E2788">
      <w:pPr>
        <w:pStyle w:val="TDC1"/>
        <w:rPr>
          <w:rFonts w:eastAsiaTheme="minorEastAsia" w:cstheme="minorBidi"/>
          <w:b w:val="0"/>
          <w:bCs w:val="0"/>
          <w:caps w:val="0"/>
          <w:noProof/>
          <w:sz w:val="22"/>
          <w:szCs w:val="22"/>
          <w:lang w:eastAsia="es-CL"/>
        </w:rPr>
      </w:pPr>
      <w:hyperlink w:anchor="_Toc390777017" w:history="1">
        <w:r w:rsidR="005B38F1" w:rsidRPr="00520382">
          <w:rPr>
            <w:rStyle w:val="Hipervnculo"/>
            <w:noProof/>
          </w:rPr>
          <w:t>2.</w:t>
        </w:r>
        <w:r w:rsidR="005B38F1" w:rsidRPr="00520382">
          <w:rPr>
            <w:rFonts w:eastAsiaTheme="minorEastAsia" w:cstheme="minorBidi"/>
            <w:b w:val="0"/>
            <w:bCs w:val="0"/>
            <w:caps w:val="0"/>
            <w:noProof/>
            <w:sz w:val="22"/>
            <w:szCs w:val="22"/>
            <w:lang w:eastAsia="es-CL"/>
          </w:rPr>
          <w:tab/>
        </w:r>
        <w:r w:rsidR="005B38F1" w:rsidRPr="00520382">
          <w:rPr>
            <w:rStyle w:val="Hipervnculo"/>
            <w:noProof/>
          </w:rPr>
          <w:t>IDENTIFICACIÓN DEL PROYECTO, INSTALACIÓN, ACTIVIDAD O FUENTE FISCALIZADA</w:t>
        </w:r>
        <w:r w:rsidR="005B38F1" w:rsidRPr="00520382">
          <w:rPr>
            <w:noProof/>
            <w:webHidden/>
          </w:rPr>
          <w:tab/>
        </w:r>
        <w:r w:rsidR="005B38F1" w:rsidRPr="00520382">
          <w:rPr>
            <w:noProof/>
            <w:webHidden/>
          </w:rPr>
          <w:fldChar w:fldCharType="begin"/>
        </w:r>
        <w:r w:rsidR="005B38F1" w:rsidRPr="00520382">
          <w:rPr>
            <w:noProof/>
            <w:webHidden/>
          </w:rPr>
          <w:instrText xml:space="preserve"> PAGEREF _Toc390777017 \h </w:instrText>
        </w:r>
        <w:r w:rsidR="005B38F1" w:rsidRPr="00520382">
          <w:rPr>
            <w:noProof/>
            <w:webHidden/>
          </w:rPr>
        </w:r>
        <w:r w:rsidR="005B38F1" w:rsidRPr="00520382">
          <w:rPr>
            <w:noProof/>
            <w:webHidden/>
          </w:rPr>
          <w:fldChar w:fldCharType="separate"/>
        </w:r>
        <w:r w:rsidR="004A3FCC">
          <w:rPr>
            <w:noProof/>
            <w:webHidden/>
          </w:rPr>
          <w:t>4</w:t>
        </w:r>
        <w:r w:rsidR="005B38F1" w:rsidRPr="00520382">
          <w:rPr>
            <w:noProof/>
            <w:webHidden/>
          </w:rPr>
          <w:fldChar w:fldCharType="end"/>
        </w:r>
      </w:hyperlink>
    </w:p>
    <w:p w14:paraId="028BF3D3" w14:textId="77777777" w:rsidR="005B38F1" w:rsidRPr="00520382" w:rsidRDefault="009E2788">
      <w:pPr>
        <w:pStyle w:val="TDC1"/>
        <w:rPr>
          <w:rFonts w:eastAsiaTheme="minorEastAsia" w:cstheme="minorBidi"/>
          <w:b w:val="0"/>
          <w:bCs w:val="0"/>
          <w:caps w:val="0"/>
          <w:noProof/>
          <w:sz w:val="22"/>
          <w:szCs w:val="22"/>
          <w:lang w:eastAsia="es-CL"/>
        </w:rPr>
      </w:pPr>
      <w:hyperlink w:anchor="_Toc390777020" w:history="1">
        <w:r w:rsidR="005B38F1" w:rsidRPr="00520382">
          <w:rPr>
            <w:rStyle w:val="Hipervnculo"/>
            <w:noProof/>
          </w:rPr>
          <w:t>3.</w:t>
        </w:r>
        <w:r w:rsidR="005B38F1" w:rsidRPr="00520382">
          <w:rPr>
            <w:rFonts w:eastAsiaTheme="minorEastAsia" w:cstheme="minorBidi"/>
            <w:b w:val="0"/>
            <w:bCs w:val="0"/>
            <w:caps w:val="0"/>
            <w:noProof/>
            <w:sz w:val="22"/>
            <w:szCs w:val="22"/>
            <w:lang w:eastAsia="es-CL"/>
          </w:rPr>
          <w:tab/>
        </w:r>
        <w:r w:rsidR="005B38F1" w:rsidRPr="00520382">
          <w:rPr>
            <w:rStyle w:val="Hipervnculo"/>
            <w:noProof/>
          </w:rPr>
          <w:t>INSTRUMENTOS DE GESTIÓN AMBIENTAL QUE REGULAN A LA ACTIVIDAD FISCALIZADA.</w:t>
        </w:r>
        <w:r w:rsidR="005B38F1" w:rsidRPr="00520382">
          <w:rPr>
            <w:noProof/>
            <w:webHidden/>
          </w:rPr>
          <w:tab/>
        </w:r>
        <w:r w:rsidR="005B38F1" w:rsidRPr="00520382">
          <w:rPr>
            <w:noProof/>
            <w:webHidden/>
          </w:rPr>
          <w:fldChar w:fldCharType="begin"/>
        </w:r>
        <w:r w:rsidR="005B38F1" w:rsidRPr="00520382">
          <w:rPr>
            <w:noProof/>
            <w:webHidden/>
          </w:rPr>
          <w:instrText xml:space="preserve"> PAGEREF _Toc390777020 \h </w:instrText>
        </w:r>
        <w:r w:rsidR="005B38F1" w:rsidRPr="00520382">
          <w:rPr>
            <w:noProof/>
            <w:webHidden/>
          </w:rPr>
        </w:r>
        <w:r w:rsidR="005B38F1" w:rsidRPr="00520382">
          <w:rPr>
            <w:noProof/>
            <w:webHidden/>
          </w:rPr>
          <w:fldChar w:fldCharType="separate"/>
        </w:r>
        <w:r w:rsidR="004A3FCC">
          <w:rPr>
            <w:noProof/>
            <w:webHidden/>
          </w:rPr>
          <w:t>6</w:t>
        </w:r>
        <w:r w:rsidR="005B38F1" w:rsidRPr="00520382">
          <w:rPr>
            <w:noProof/>
            <w:webHidden/>
          </w:rPr>
          <w:fldChar w:fldCharType="end"/>
        </w:r>
      </w:hyperlink>
    </w:p>
    <w:p w14:paraId="4E1590E3" w14:textId="77777777" w:rsidR="005B38F1" w:rsidRPr="00520382" w:rsidRDefault="009E2788">
      <w:pPr>
        <w:pStyle w:val="TDC1"/>
        <w:rPr>
          <w:rFonts w:eastAsiaTheme="minorEastAsia" w:cstheme="minorBidi"/>
          <w:b w:val="0"/>
          <w:bCs w:val="0"/>
          <w:caps w:val="0"/>
          <w:noProof/>
          <w:sz w:val="22"/>
          <w:szCs w:val="22"/>
          <w:lang w:eastAsia="es-CL"/>
        </w:rPr>
      </w:pPr>
      <w:hyperlink w:anchor="_Toc390777021" w:history="1">
        <w:r w:rsidR="005B38F1" w:rsidRPr="00520382">
          <w:rPr>
            <w:rStyle w:val="Hipervnculo"/>
            <w:noProof/>
          </w:rPr>
          <w:t>4.</w:t>
        </w:r>
        <w:r w:rsidR="005B38F1" w:rsidRPr="00520382">
          <w:rPr>
            <w:rFonts w:eastAsiaTheme="minorEastAsia" w:cstheme="minorBidi"/>
            <w:b w:val="0"/>
            <w:bCs w:val="0"/>
            <w:caps w:val="0"/>
            <w:noProof/>
            <w:sz w:val="22"/>
            <w:szCs w:val="22"/>
            <w:lang w:eastAsia="es-CL"/>
          </w:rPr>
          <w:tab/>
        </w:r>
        <w:r w:rsidR="005B38F1" w:rsidRPr="00520382">
          <w:rPr>
            <w:rStyle w:val="Hipervnculo"/>
            <w:noProof/>
          </w:rPr>
          <w:t>ANTECEDENTES DE LA ACTIVIDAD DE FISCALIZACIÓN.</w:t>
        </w:r>
        <w:r w:rsidR="005B38F1" w:rsidRPr="00520382">
          <w:rPr>
            <w:noProof/>
            <w:webHidden/>
          </w:rPr>
          <w:tab/>
        </w:r>
        <w:r w:rsidR="005B38F1" w:rsidRPr="00520382">
          <w:rPr>
            <w:noProof/>
            <w:webHidden/>
          </w:rPr>
          <w:fldChar w:fldCharType="begin"/>
        </w:r>
        <w:r w:rsidR="005B38F1" w:rsidRPr="00520382">
          <w:rPr>
            <w:noProof/>
            <w:webHidden/>
          </w:rPr>
          <w:instrText xml:space="preserve"> PAGEREF _Toc390777021 \h </w:instrText>
        </w:r>
        <w:r w:rsidR="005B38F1" w:rsidRPr="00520382">
          <w:rPr>
            <w:noProof/>
            <w:webHidden/>
          </w:rPr>
        </w:r>
        <w:r w:rsidR="005B38F1" w:rsidRPr="00520382">
          <w:rPr>
            <w:noProof/>
            <w:webHidden/>
          </w:rPr>
          <w:fldChar w:fldCharType="separate"/>
        </w:r>
        <w:r w:rsidR="004A3FCC">
          <w:rPr>
            <w:noProof/>
            <w:webHidden/>
          </w:rPr>
          <w:t>7</w:t>
        </w:r>
        <w:r w:rsidR="005B38F1" w:rsidRPr="00520382">
          <w:rPr>
            <w:noProof/>
            <w:webHidden/>
          </w:rPr>
          <w:fldChar w:fldCharType="end"/>
        </w:r>
      </w:hyperlink>
    </w:p>
    <w:p w14:paraId="2C6426E4" w14:textId="77777777" w:rsidR="005B38F1" w:rsidRPr="00520382" w:rsidRDefault="009E2788">
      <w:pPr>
        <w:pStyle w:val="TDC1"/>
        <w:rPr>
          <w:rFonts w:eastAsiaTheme="minorEastAsia" w:cstheme="minorBidi"/>
          <w:b w:val="0"/>
          <w:bCs w:val="0"/>
          <w:caps w:val="0"/>
          <w:noProof/>
          <w:sz w:val="22"/>
          <w:szCs w:val="22"/>
          <w:lang w:eastAsia="es-CL"/>
        </w:rPr>
      </w:pPr>
      <w:hyperlink w:anchor="_Toc390777030" w:history="1">
        <w:r w:rsidR="005B38F1" w:rsidRPr="00520382">
          <w:rPr>
            <w:rStyle w:val="Hipervnculo"/>
            <w:noProof/>
          </w:rPr>
          <w:t>5.</w:t>
        </w:r>
        <w:r w:rsidR="005B38F1" w:rsidRPr="00520382">
          <w:rPr>
            <w:rFonts w:eastAsiaTheme="minorEastAsia" w:cstheme="minorBidi"/>
            <w:b w:val="0"/>
            <w:bCs w:val="0"/>
            <w:caps w:val="0"/>
            <w:noProof/>
            <w:sz w:val="22"/>
            <w:szCs w:val="22"/>
            <w:lang w:eastAsia="es-CL"/>
          </w:rPr>
          <w:tab/>
        </w:r>
        <w:r w:rsidR="005B38F1" w:rsidRPr="00520382">
          <w:rPr>
            <w:rStyle w:val="Hipervnculo"/>
            <w:noProof/>
          </w:rPr>
          <w:t>HECHOS CONSTATADOS.</w:t>
        </w:r>
        <w:r w:rsidR="005B38F1" w:rsidRPr="00520382">
          <w:rPr>
            <w:noProof/>
            <w:webHidden/>
          </w:rPr>
          <w:tab/>
        </w:r>
        <w:r w:rsidR="005B38F1" w:rsidRPr="00520382">
          <w:rPr>
            <w:noProof/>
            <w:webHidden/>
          </w:rPr>
          <w:fldChar w:fldCharType="begin"/>
        </w:r>
        <w:r w:rsidR="005B38F1" w:rsidRPr="00520382">
          <w:rPr>
            <w:noProof/>
            <w:webHidden/>
          </w:rPr>
          <w:instrText xml:space="preserve"> PAGEREF _Toc390777030 \h </w:instrText>
        </w:r>
        <w:r w:rsidR="005B38F1" w:rsidRPr="00520382">
          <w:rPr>
            <w:noProof/>
            <w:webHidden/>
          </w:rPr>
        </w:r>
        <w:r w:rsidR="005B38F1" w:rsidRPr="00520382">
          <w:rPr>
            <w:noProof/>
            <w:webHidden/>
          </w:rPr>
          <w:fldChar w:fldCharType="separate"/>
        </w:r>
        <w:r w:rsidR="004A3FCC">
          <w:rPr>
            <w:noProof/>
            <w:webHidden/>
          </w:rPr>
          <w:t>10</w:t>
        </w:r>
        <w:r w:rsidR="005B38F1" w:rsidRPr="00520382">
          <w:rPr>
            <w:noProof/>
            <w:webHidden/>
          </w:rPr>
          <w:fldChar w:fldCharType="end"/>
        </w:r>
      </w:hyperlink>
    </w:p>
    <w:p w14:paraId="1934BBD1" w14:textId="77777777" w:rsidR="005B38F1" w:rsidRPr="00520382" w:rsidRDefault="009E2788">
      <w:pPr>
        <w:pStyle w:val="TDC1"/>
        <w:rPr>
          <w:rFonts w:eastAsiaTheme="minorEastAsia" w:cstheme="minorBidi"/>
          <w:b w:val="0"/>
          <w:bCs w:val="0"/>
          <w:caps w:val="0"/>
          <w:noProof/>
          <w:sz w:val="22"/>
          <w:szCs w:val="22"/>
          <w:lang w:eastAsia="es-CL"/>
        </w:rPr>
      </w:pPr>
      <w:hyperlink w:anchor="_Toc390777039" w:history="1">
        <w:r w:rsidR="005B38F1" w:rsidRPr="00520382">
          <w:rPr>
            <w:rStyle w:val="Hipervnculo"/>
            <w:noProof/>
          </w:rPr>
          <w:t>6.</w:t>
        </w:r>
        <w:r w:rsidR="005B38F1" w:rsidRPr="00520382">
          <w:rPr>
            <w:rFonts w:eastAsiaTheme="minorEastAsia" w:cstheme="minorBidi"/>
            <w:b w:val="0"/>
            <w:bCs w:val="0"/>
            <w:caps w:val="0"/>
            <w:noProof/>
            <w:sz w:val="22"/>
            <w:szCs w:val="22"/>
            <w:lang w:eastAsia="es-CL"/>
          </w:rPr>
          <w:tab/>
        </w:r>
        <w:r w:rsidR="005B38F1" w:rsidRPr="00520382">
          <w:rPr>
            <w:rStyle w:val="Hipervnculo"/>
            <w:noProof/>
          </w:rPr>
          <w:t>OTROS HECHOS.</w:t>
        </w:r>
        <w:r w:rsidR="005B38F1" w:rsidRPr="00520382">
          <w:rPr>
            <w:noProof/>
            <w:webHidden/>
          </w:rPr>
          <w:tab/>
        </w:r>
        <w:r w:rsidR="005B38F1" w:rsidRPr="00520382">
          <w:rPr>
            <w:noProof/>
            <w:webHidden/>
          </w:rPr>
          <w:fldChar w:fldCharType="begin"/>
        </w:r>
        <w:r w:rsidR="005B38F1" w:rsidRPr="00520382">
          <w:rPr>
            <w:noProof/>
            <w:webHidden/>
          </w:rPr>
          <w:instrText xml:space="preserve"> PAGEREF _Toc390777039 \h </w:instrText>
        </w:r>
        <w:r w:rsidR="005B38F1" w:rsidRPr="00520382">
          <w:rPr>
            <w:noProof/>
            <w:webHidden/>
          </w:rPr>
        </w:r>
        <w:r w:rsidR="005B38F1" w:rsidRPr="00520382">
          <w:rPr>
            <w:noProof/>
            <w:webHidden/>
          </w:rPr>
          <w:fldChar w:fldCharType="separate"/>
        </w:r>
        <w:r w:rsidR="004A3FCC">
          <w:rPr>
            <w:noProof/>
            <w:webHidden/>
          </w:rPr>
          <w:t>34</w:t>
        </w:r>
        <w:r w:rsidR="005B38F1" w:rsidRPr="00520382">
          <w:rPr>
            <w:noProof/>
            <w:webHidden/>
          </w:rPr>
          <w:fldChar w:fldCharType="end"/>
        </w:r>
      </w:hyperlink>
    </w:p>
    <w:p w14:paraId="1716033D" w14:textId="77777777" w:rsidR="005B38F1" w:rsidRPr="00520382" w:rsidRDefault="009E2788">
      <w:pPr>
        <w:pStyle w:val="TDC1"/>
        <w:rPr>
          <w:rFonts w:eastAsiaTheme="minorEastAsia" w:cstheme="minorBidi"/>
          <w:b w:val="0"/>
          <w:bCs w:val="0"/>
          <w:caps w:val="0"/>
          <w:noProof/>
          <w:sz w:val="22"/>
          <w:szCs w:val="22"/>
          <w:lang w:eastAsia="es-CL"/>
        </w:rPr>
      </w:pPr>
      <w:hyperlink w:anchor="_Toc390777042" w:history="1">
        <w:r w:rsidR="005B38F1" w:rsidRPr="00520382">
          <w:rPr>
            <w:rStyle w:val="Hipervnculo"/>
            <w:noProof/>
          </w:rPr>
          <w:t>7.</w:t>
        </w:r>
        <w:r w:rsidR="005B38F1" w:rsidRPr="00520382">
          <w:rPr>
            <w:rFonts w:eastAsiaTheme="minorEastAsia" w:cstheme="minorBidi"/>
            <w:b w:val="0"/>
            <w:bCs w:val="0"/>
            <w:caps w:val="0"/>
            <w:noProof/>
            <w:sz w:val="22"/>
            <w:szCs w:val="22"/>
            <w:lang w:eastAsia="es-CL"/>
          </w:rPr>
          <w:tab/>
        </w:r>
        <w:r w:rsidR="005B38F1" w:rsidRPr="00520382">
          <w:rPr>
            <w:rStyle w:val="Hipervnculo"/>
            <w:noProof/>
          </w:rPr>
          <w:t>CONCLUSIONES.</w:t>
        </w:r>
        <w:r w:rsidR="005B38F1" w:rsidRPr="00520382">
          <w:rPr>
            <w:noProof/>
            <w:webHidden/>
          </w:rPr>
          <w:tab/>
        </w:r>
        <w:r w:rsidR="005B38F1" w:rsidRPr="00520382">
          <w:rPr>
            <w:noProof/>
            <w:webHidden/>
          </w:rPr>
          <w:fldChar w:fldCharType="begin"/>
        </w:r>
        <w:r w:rsidR="005B38F1" w:rsidRPr="00520382">
          <w:rPr>
            <w:noProof/>
            <w:webHidden/>
          </w:rPr>
          <w:instrText xml:space="preserve"> PAGEREF _Toc390777042 \h </w:instrText>
        </w:r>
        <w:r w:rsidR="005B38F1" w:rsidRPr="00520382">
          <w:rPr>
            <w:noProof/>
            <w:webHidden/>
          </w:rPr>
        </w:r>
        <w:r w:rsidR="005B38F1" w:rsidRPr="00520382">
          <w:rPr>
            <w:noProof/>
            <w:webHidden/>
          </w:rPr>
          <w:fldChar w:fldCharType="separate"/>
        </w:r>
        <w:r w:rsidR="004A3FCC">
          <w:rPr>
            <w:noProof/>
            <w:webHidden/>
          </w:rPr>
          <w:t>38</w:t>
        </w:r>
        <w:r w:rsidR="005B38F1" w:rsidRPr="00520382">
          <w:rPr>
            <w:noProof/>
            <w:webHidden/>
          </w:rPr>
          <w:fldChar w:fldCharType="end"/>
        </w:r>
      </w:hyperlink>
    </w:p>
    <w:p w14:paraId="42870B7C" w14:textId="77777777" w:rsidR="005B38F1" w:rsidRPr="00520382" w:rsidRDefault="009E2788">
      <w:pPr>
        <w:pStyle w:val="TDC1"/>
        <w:rPr>
          <w:rFonts w:eastAsiaTheme="minorEastAsia" w:cstheme="minorBidi"/>
          <w:b w:val="0"/>
          <w:bCs w:val="0"/>
          <w:caps w:val="0"/>
          <w:noProof/>
          <w:sz w:val="22"/>
          <w:szCs w:val="22"/>
          <w:lang w:eastAsia="es-CL"/>
        </w:rPr>
      </w:pPr>
      <w:hyperlink w:anchor="_Toc390777043" w:history="1">
        <w:r w:rsidR="005B38F1" w:rsidRPr="00520382">
          <w:rPr>
            <w:rStyle w:val="Hipervnculo"/>
            <w:noProof/>
          </w:rPr>
          <w:t>8.</w:t>
        </w:r>
        <w:r w:rsidR="005B38F1" w:rsidRPr="00520382">
          <w:rPr>
            <w:rFonts w:eastAsiaTheme="minorEastAsia" w:cstheme="minorBidi"/>
            <w:b w:val="0"/>
            <w:bCs w:val="0"/>
            <w:caps w:val="0"/>
            <w:noProof/>
            <w:sz w:val="22"/>
            <w:szCs w:val="22"/>
            <w:lang w:eastAsia="es-CL"/>
          </w:rPr>
          <w:tab/>
        </w:r>
        <w:r w:rsidR="005B38F1" w:rsidRPr="00520382">
          <w:rPr>
            <w:rStyle w:val="Hipervnculo"/>
            <w:noProof/>
          </w:rPr>
          <w:t>DOCUMENTACIÓN SOLICITADA Y ENTREGADA.</w:t>
        </w:r>
        <w:r w:rsidR="005B38F1" w:rsidRPr="00520382">
          <w:rPr>
            <w:noProof/>
            <w:webHidden/>
          </w:rPr>
          <w:tab/>
        </w:r>
        <w:r w:rsidR="005B38F1" w:rsidRPr="00520382">
          <w:rPr>
            <w:noProof/>
            <w:webHidden/>
          </w:rPr>
          <w:fldChar w:fldCharType="begin"/>
        </w:r>
        <w:r w:rsidR="005B38F1" w:rsidRPr="00520382">
          <w:rPr>
            <w:noProof/>
            <w:webHidden/>
          </w:rPr>
          <w:instrText xml:space="preserve"> PAGEREF _Toc390777043 \h </w:instrText>
        </w:r>
        <w:r w:rsidR="005B38F1" w:rsidRPr="00520382">
          <w:rPr>
            <w:noProof/>
            <w:webHidden/>
          </w:rPr>
        </w:r>
        <w:r w:rsidR="005B38F1" w:rsidRPr="00520382">
          <w:rPr>
            <w:noProof/>
            <w:webHidden/>
          </w:rPr>
          <w:fldChar w:fldCharType="separate"/>
        </w:r>
        <w:r w:rsidR="004A3FCC">
          <w:rPr>
            <w:noProof/>
            <w:webHidden/>
          </w:rPr>
          <w:t>42</w:t>
        </w:r>
        <w:r w:rsidR="005B38F1" w:rsidRPr="00520382">
          <w:rPr>
            <w:noProof/>
            <w:webHidden/>
          </w:rPr>
          <w:fldChar w:fldCharType="end"/>
        </w:r>
      </w:hyperlink>
    </w:p>
    <w:p w14:paraId="51D06318" w14:textId="77777777" w:rsidR="005B38F1" w:rsidRPr="00520382" w:rsidRDefault="009E2788">
      <w:pPr>
        <w:pStyle w:val="TDC1"/>
        <w:rPr>
          <w:rFonts w:eastAsiaTheme="minorEastAsia" w:cstheme="minorBidi"/>
          <w:b w:val="0"/>
          <w:bCs w:val="0"/>
          <w:caps w:val="0"/>
          <w:noProof/>
          <w:sz w:val="22"/>
          <w:szCs w:val="22"/>
          <w:lang w:eastAsia="es-CL"/>
        </w:rPr>
      </w:pPr>
      <w:hyperlink w:anchor="_Toc390777044" w:history="1">
        <w:r w:rsidR="005B38F1" w:rsidRPr="00520382">
          <w:rPr>
            <w:rStyle w:val="Hipervnculo"/>
            <w:noProof/>
          </w:rPr>
          <w:t>9.</w:t>
        </w:r>
        <w:r w:rsidR="005B38F1" w:rsidRPr="00520382">
          <w:rPr>
            <w:rFonts w:eastAsiaTheme="minorEastAsia" w:cstheme="minorBidi"/>
            <w:b w:val="0"/>
            <w:bCs w:val="0"/>
            <w:caps w:val="0"/>
            <w:noProof/>
            <w:sz w:val="22"/>
            <w:szCs w:val="22"/>
            <w:lang w:eastAsia="es-CL"/>
          </w:rPr>
          <w:tab/>
        </w:r>
        <w:r w:rsidR="005B38F1" w:rsidRPr="00520382">
          <w:rPr>
            <w:rStyle w:val="Hipervnculo"/>
            <w:noProof/>
          </w:rPr>
          <w:t>ANEXOS.</w:t>
        </w:r>
        <w:r w:rsidR="005B38F1" w:rsidRPr="00520382">
          <w:rPr>
            <w:noProof/>
            <w:webHidden/>
          </w:rPr>
          <w:tab/>
        </w:r>
        <w:r w:rsidR="005B38F1" w:rsidRPr="00520382">
          <w:rPr>
            <w:noProof/>
            <w:webHidden/>
          </w:rPr>
          <w:fldChar w:fldCharType="begin"/>
        </w:r>
        <w:r w:rsidR="005B38F1" w:rsidRPr="00520382">
          <w:rPr>
            <w:noProof/>
            <w:webHidden/>
          </w:rPr>
          <w:instrText xml:space="preserve"> PAGEREF _Toc390777044 \h </w:instrText>
        </w:r>
        <w:r w:rsidR="005B38F1" w:rsidRPr="00520382">
          <w:rPr>
            <w:noProof/>
            <w:webHidden/>
          </w:rPr>
        </w:r>
        <w:r w:rsidR="005B38F1" w:rsidRPr="00520382">
          <w:rPr>
            <w:noProof/>
            <w:webHidden/>
          </w:rPr>
          <w:fldChar w:fldCharType="separate"/>
        </w:r>
        <w:r w:rsidR="004A3FCC">
          <w:rPr>
            <w:noProof/>
            <w:webHidden/>
          </w:rPr>
          <w:t>44</w:t>
        </w:r>
        <w:r w:rsidR="005B38F1" w:rsidRPr="00520382">
          <w:rPr>
            <w:noProof/>
            <w:webHidden/>
          </w:rPr>
          <w:fldChar w:fldCharType="end"/>
        </w:r>
      </w:hyperlink>
    </w:p>
    <w:p w14:paraId="427681C3" w14:textId="77777777" w:rsidR="00655D0C" w:rsidRPr="00520382" w:rsidRDefault="003753AB" w:rsidP="00655D0C">
      <w:r w:rsidRPr="00520382">
        <w:fldChar w:fldCharType="end"/>
      </w:r>
    </w:p>
    <w:p w14:paraId="575CDAD9" w14:textId="77777777" w:rsidR="00655D0C" w:rsidRPr="00520382" w:rsidRDefault="001A4615" w:rsidP="004155AC">
      <w:pPr>
        <w:jc w:val="left"/>
        <w:sectPr w:rsidR="00655D0C" w:rsidRPr="00520382"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520382">
        <w:br w:type="page"/>
      </w:r>
    </w:p>
    <w:p w14:paraId="20449BD6" w14:textId="77777777" w:rsidR="002C445A" w:rsidRPr="00520382" w:rsidRDefault="00ED4317" w:rsidP="005749E1">
      <w:pPr>
        <w:pStyle w:val="Ttulo1"/>
      </w:pPr>
      <w:bookmarkStart w:id="12" w:name="_Toc352840376"/>
      <w:bookmarkStart w:id="13" w:name="_Toc352841436"/>
      <w:bookmarkStart w:id="14" w:name="_Toc390777016"/>
      <w:r w:rsidRPr="00520382">
        <w:lastRenderedPageBreak/>
        <w:t>RESUMEN</w:t>
      </w:r>
      <w:r w:rsidR="00B1722C" w:rsidRPr="00520382">
        <w:t>.</w:t>
      </w:r>
      <w:bookmarkEnd w:id="12"/>
      <w:bookmarkEnd w:id="13"/>
      <w:bookmarkEnd w:id="14"/>
    </w:p>
    <w:p w14:paraId="031B34E4" w14:textId="77777777" w:rsidR="00ED4317" w:rsidRPr="00520382" w:rsidRDefault="00ED4317" w:rsidP="00ED4317">
      <w:pPr>
        <w:jc w:val="left"/>
        <w:rPr>
          <w:rFonts w:cstheme="minorHAnsi"/>
          <w:b/>
          <w:sz w:val="20"/>
          <w:szCs w:val="20"/>
        </w:rPr>
      </w:pPr>
    </w:p>
    <w:p w14:paraId="45C8C1A1" w14:textId="7C0A9C47" w:rsidR="00ED4317" w:rsidRPr="00520382" w:rsidRDefault="00ED4317" w:rsidP="00ED4317">
      <w:pPr>
        <w:rPr>
          <w:rFonts w:cstheme="minorHAnsi"/>
          <w:sz w:val="20"/>
          <w:szCs w:val="20"/>
        </w:rPr>
      </w:pPr>
      <w:r w:rsidRPr="00520382">
        <w:rPr>
          <w:rFonts w:cstheme="minorHAnsi"/>
          <w:sz w:val="20"/>
          <w:szCs w:val="20"/>
        </w:rPr>
        <w:t>El pr</w:t>
      </w:r>
      <w:r w:rsidR="004041CB" w:rsidRPr="00520382">
        <w:rPr>
          <w:rFonts w:cstheme="minorHAnsi"/>
          <w:sz w:val="20"/>
          <w:szCs w:val="20"/>
        </w:rPr>
        <w:t>esente documento da cuenta de los resultados de la</w:t>
      </w:r>
      <w:r w:rsidR="0025129B" w:rsidRPr="00520382">
        <w:rPr>
          <w:rFonts w:cstheme="minorHAnsi"/>
          <w:sz w:val="20"/>
          <w:szCs w:val="20"/>
        </w:rPr>
        <w:t>s</w:t>
      </w:r>
      <w:r w:rsidR="004041CB" w:rsidRPr="00520382">
        <w:rPr>
          <w:rFonts w:cstheme="minorHAnsi"/>
          <w:sz w:val="20"/>
          <w:szCs w:val="20"/>
        </w:rPr>
        <w:t xml:space="preserve"> actividad</w:t>
      </w:r>
      <w:r w:rsidR="00A615EA" w:rsidRPr="00520382">
        <w:rPr>
          <w:rFonts w:cstheme="minorHAnsi"/>
          <w:sz w:val="20"/>
          <w:szCs w:val="20"/>
        </w:rPr>
        <w:t>es</w:t>
      </w:r>
      <w:r w:rsidR="004041CB" w:rsidRPr="00520382">
        <w:rPr>
          <w:rFonts w:cstheme="minorHAnsi"/>
          <w:sz w:val="20"/>
          <w:szCs w:val="20"/>
        </w:rPr>
        <w:t xml:space="preserve"> de </w:t>
      </w:r>
      <w:r w:rsidR="009A6566" w:rsidRPr="00520382">
        <w:rPr>
          <w:rFonts w:cstheme="minorHAnsi"/>
          <w:sz w:val="20"/>
          <w:szCs w:val="20"/>
        </w:rPr>
        <w:t>fiscaliz</w:t>
      </w:r>
      <w:r w:rsidR="0025129B" w:rsidRPr="00520382">
        <w:rPr>
          <w:rFonts w:cstheme="minorHAnsi"/>
          <w:sz w:val="20"/>
          <w:szCs w:val="20"/>
        </w:rPr>
        <w:t>ación</w:t>
      </w:r>
      <w:r w:rsidRPr="00520382">
        <w:rPr>
          <w:rFonts w:cstheme="minorHAnsi"/>
          <w:sz w:val="20"/>
          <w:szCs w:val="20"/>
        </w:rPr>
        <w:t xml:space="preserve"> ambiental realizada por </w:t>
      </w:r>
      <w:r w:rsidR="00961CDF" w:rsidRPr="00520382">
        <w:rPr>
          <w:rFonts w:cstheme="minorHAnsi"/>
          <w:sz w:val="20"/>
          <w:szCs w:val="20"/>
        </w:rPr>
        <w:t>la Superintendencia del Medio Ambiente (SMA)</w:t>
      </w:r>
      <w:r w:rsidR="00A615EA" w:rsidRPr="00520382">
        <w:rPr>
          <w:rFonts w:cstheme="minorHAnsi"/>
          <w:sz w:val="20"/>
          <w:szCs w:val="20"/>
        </w:rPr>
        <w:t>, junto a</w:t>
      </w:r>
      <w:r w:rsidR="00961CDF" w:rsidRPr="00520382">
        <w:rPr>
          <w:rFonts w:cstheme="minorHAnsi"/>
          <w:sz w:val="20"/>
          <w:szCs w:val="20"/>
        </w:rPr>
        <w:t xml:space="preserve">l Servicio </w:t>
      </w:r>
      <w:r w:rsidR="00952311" w:rsidRPr="00520382">
        <w:rPr>
          <w:rFonts w:cstheme="minorHAnsi"/>
          <w:sz w:val="20"/>
          <w:szCs w:val="20"/>
        </w:rPr>
        <w:t>Agrícola</w:t>
      </w:r>
      <w:r w:rsidR="00961CDF" w:rsidRPr="00520382">
        <w:rPr>
          <w:rFonts w:cstheme="minorHAnsi"/>
          <w:sz w:val="20"/>
          <w:szCs w:val="20"/>
        </w:rPr>
        <w:t xml:space="preserve"> y Ganadero</w:t>
      </w:r>
      <w:r w:rsidR="00520382" w:rsidRPr="00520382">
        <w:rPr>
          <w:rFonts w:cstheme="minorHAnsi"/>
          <w:sz w:val="20"/>
          <w:szCs w:val="20"/>
        </w:rPr>
        <w:t>, Dirección de Vialidad y CONAF todos de la</w:t>
      </w:r>
      <w:r w:rsidR="000F2F89" w:rsidRPr="00520382">
        <w:rPr>
          <w:rFonts w:cstheme="minorHAnsi"/>
          <w:sz w:val="20"/>
          <w:szCs w:val="20"/>
        </w:rPr>
        <w:t xml:space="preserve"> región de Coquimbo</w:t>
      </w:r>
      <w:r w:rsidR="00F478FD" w:rsidRPr="00520382">
        <w:rPr>
          <w:rFonts w:cstheme="minorHAnsi"/>
          <w:sz w:val="20"/>
          <w:szCs w:val="20"/>
        </w:rPr>
        <w:t xml:space="preserve">. </w:t>
      </w:r>
      <w:r w:rsidR="00BE68C0" w:rsidRPr="00520382">
        <w:rPr>
          <w:rFonts w:cstheme="minorHAnsi"/>
          <w:sz w:val="20"/>
          <w:szCs w:val="20"/>
        </w:rPr>
        <w:t>La a</w:t>
      </w:r>
      <w:r w:rsidR="00F478FD" w:rsidRPr="00520382">
        <w:rPr>
          <w:rFonts w:cstheme="minorHAnsi"/>
          <w:sz w:val="20"/>
          <w:szCs w:val="20"/>
        </w:rPr>
        <w:t>ctividad</w:t>
      </w:r>
      <w:r w:rsidR="00591882" w:rsidRPr="00520382">
        <w:rPr>
          <w:rFonts w:cstheme="minorHAnsi"/>
          <w:sz w:val="20"/>
          <w:szCs w:val="20"/>
        </w:rPr>
        <w:t xml:space="preserve"> de inspecció</w:t>
      </w:r>
      <w:r w:rsidR="0025129B" w:rsidRPr="00520382">
        <w:rPr>
          <w:rFonts w:cstheme="minorHAnsi"/>
          <w:sz w:val="20"/>
          <w:szCs w:val="20"/>
        </w:rPr>
        <w:t>n</w:t>
      </w:r>
      <w:r w:rsidR="00F478FD" w:rsidRPr="00520382">
        <w:rPr>
          <w:rFonts w:cstheme="minorHAnsi"/>
          <w:sz w:val="20"/>
          <w:szCs w:val="20"/>
        </w:rPr>
        <w:t xml:space="preserve"> </w:t>
      </w:r>
      <w:r w:rsidR="00BE68C0" w:rsidRPr="00520382">
        <w:rPr>
          <w:rFonts w:cstheme="minorHAnsi"/>
          <w:sz w:val="20"/>
          <w:szCs w:val="20"/>
        </w:rPr>
        <w:t xml:space="preserve">fue </w:t>
      </w:r>
      <w:r w:rsidR="00F478FD" w:rsidRPr="00520382">
        <w:rPr>
          <w:rFonts w:cstheme="minorHAnsi"/>
          <w:sz w:val="20"/>
          <w:szCs w:val="20"/>
        </w:rPr>
        <w:t>desarrollada</w:t>
      </w:r>
      <w:r w:rsidRPr="00520382">
        <w:rPr>
          <w:rFonts w:cstheme="minorHAnsi"/>
          <w:sz w:val="20"/>
          <w:szCs w:val="20"/>
        </w:rPr>
        <w:t xml:space="preserve"> durante</w:t>
      </w:r>
      <w:r w:rsidR="00A615EA" w:rsidRPr="00520382">
        <w:rPr>
          <w:rFonts w:cstheme="minorHAnsi"/>
          <w:sz w:val="20"/>
          <w:szCs w:val="20"/>
        </w:rPr>
        <w:t xml:space="preserve"> el día </w:t>
      </w:r>
      <w:r w:rsidR="00961CDF" w:rsidRPr="00520382">
        <w:rPr>
          <w:rFonts w:cstheme="minorHAnsi"/>
          <w:sz w:val="20"/>
          <w:szCs w:val="20"/>
        </w:rPr>
        <w:t>19</w:t>
      </w:r>
      <w:r w:rsidR="00A615EA" w:rsidRPr="00520382">
        <w:rPr>
          <w:rFonts w:cstheme="minorHAnsi"/>
          <w:sz w:val="20"/>
          <w:szCs w:val="20"/>
        </w:rPr>
        <w:t xml:space="preserve"> de junio</w:t>
      </w:r>
      <w:r w:rsidR="00961CDF" w:rsidRPr="00520382">
        <w:rPr>
          <w:rFonts w:cstheme="minorHAnsi"/>
          <w:sz w:val="20"/>
          <w:szCs w:val="20"/>
        </w:rPr>
        <w:t xml:space="preserve"> de 2014</w:t>
      </w:r>
      <w:r w:rsidR="00A615EA" w:rsidRPr="00520382">
        <w:rPr>
          <w:rFonts w:cstheme="minorHAnsi"/>
          <w:sz w:val="20"/>
          <w:szCs w:val="20"/>
        </w:rPr>
        <w:t>.</w:t>
      </w:r>
    </w:p>
    <w:p w14:paraId="41B91D2D" w14:textId="77777777" w:rsidR="00ED4317" w:rsidRPr="00520382" w:rsidRDefault="00ED4317" w:rsidP="00ED4317">
      <w:pPr>
        <w:rPr>
          <w:rFonts w:cstheme="minorHAnsi"/>
          <w:sz w:val="20"/>
          <w:szCs w:val="20"/>
        </w:rPr>
      </w:pPr>
    </w:p>
    <w:p w14:paraId="75A1101A" w14:textId="2A08ECD5" w:rsidR="00ED4317" w:rsidRPr="00520382" w:rsidRDefault="00A03820" w:rsidP="00ED4317">
      <w:pPr>
        <w:rPr>
          <w:rFonts w:cstheme="minorHAnsi"/>
          <w:color w:val="FF0000"/>
          <w:sz w:val="20"/>
          <w:szCs w:val="20"/>
        </w:rPr>
      </w:pPr>
      <w:r w:rsidRPr="00520382">
        <w:rPr>
          <w:rFonts w:cstheme="minorHAnsi"/>
          <w:sz w:val="20"/>
          <w:szCs w:val="20"/>
        </w:rPr>
        <w:t>El proyecto consiste en una instalación minera que contempla la explotac</w:t>
      </w:r>
      <w:r w:rsidR="000F2F89" w:rsidRPr="00520382">
        <w:rPr>
          <w:rFonts w:cstheme="minorHAnsi"/>
          <w:sz w:val="20"/>
          <w:szCs w:val="20"/>
        </w:rPr>
        <w:t xml:space="preserve">ión de una mina subterránea, </w:t>
      </w:r>
      <w:r w:rsidRPr="00520382">
        <w:rPr>
          <w:rFonts w:cstheme="minorHAnsi"/>
          <w:sz w:val="20"/>
          <w:szCs w:val="20"/>
        </w:rPr>
        <w:t>producción de concentrado de cobre median</w:t>
      </w:r>
      <w:r w:rsidR="000F2F89" w:rsidRPr="00520382">
        <w:rPr>
          <w:rFonts w:cstheme="minorHAnsi"/>
          <w:sz w:val="20"/>
          <w:szCs w:val="20"/>
        </w:rPr>
        <w:t xml:space="preserve">te una planta de flotación y </w:t>
      </w:r>
      <w:r w:rsidRPr="00520382">
        <w:rPr>
          <w:rFonts w:cstheme="minorHAnsi"/>
          <w:sz w:val="20"/>
          <w:szCs w:val="20"/>
        </w:rPr>
        <w:t xml:space="preserve">producción de cátodos de cobre mediante la operación de una planta de lixiviación de minerales de cobre (LIX) con extracción por solventes (SX) y </w:t>
      </w:r>
      <w:r w:rsidR="00952311" w:rsidRPr="00520382">
        <w:rPr>
          <w:rFonts w:cstheme="minorHAnsi"/>
          <w:sz w:val="20"/>
          <w:szCs w:val="20"/>
        </w:rPr>
        <w:t>electro obtención</w:t>
      </w:r>
      <w:r w:rsidRPr="00520382">
        <w:rPr>
          <w:rFonts w:cstheme="minorHAnsi"/>
          <w:sz w:val="20"/>
          <w:szCs w:val="20"/>
        </w:rPr>
        <w:t xml:space="preserve"> (EW).</w:t>
      </w:r>
    </w:p>
    <w:p w14:paraId="3EF39D99" w14:textId="77777777" w:rsidR="00ED4317" w:rsidRPr="00520382" w:rsidRDefault="00ED4317" w:rsidP="00ED4317">
      <w:pPr>
        <w:rPr>
          <w:rFonts w:cstheme="minorHAnsi"/>
          <w:sz w:val="20"/>
          <w:szCs w:val="20"/>
        </w:rPr>
      </w:pPr>
    </w:p>
    <w:p w14:paraId="22F1BCA4" w14:textId="4A24BAE7" w:rsidR="008F751D" w:rsidRPr="00520382" w:rsidRDefault="008F751D" w:rsidP="00A03820">
      <w:pPr>
        <w:rPr>
          <w:rFonts w:cstheme="minorHAnsi"/>
          <w:color w:val="FF0000"/>
          <w:sz w:val="20"/>
          <w:szCs w:val="20"/>
        </w:rPr>
      </w:pPr>
      <w:r w:rsidRPr="00520382">
        <w:rPr>
          <w:rFonts w:cstheme="minorHAnsi"/>
          <w:sz w:val="20"/>
          <w:szCs w:val="20"/>
        </w:rPr>
        <w:t xml:space="preserve">Las materias relevantes objeto de la fiscalización </w:t>
      </w:r>
      <w:r w:rsidR="00952311" w:rsidRPr="00520382">
        <w:rPr>
          <w:rFonts w:cstheme="minorHAnsi"/>
          <w:sz w:val="20"/>
          <w:szCs w:val="20"/>
        </w:rPr>
        <w:t>incluyeron:</w:t>
      </w:r>
      <w:r w:rsidR="00565E16" w:rsidRPr="00520382">
        <w:rPr>
          <w:rFonts w:cstheme="minorHAnsi"/>
          <w:sz w:val="20"/>
          <w:szCs w:val="20"/>
        </w:rPr>
        <w:t xml:space="preserve"> </w:t>
      </w:r>
      <w:r w:rsidR="000F2F89" w:rsidRPr="00520382">
        <w:rPr>
          <w:rFonts w:cstheme="minorHAnsi"/>
          <w:sz w:val="20"/>
          <w:szCs w:val="20"/>
        </w:rPr>
        <w:t>M</w:t>
      </w:r>
      <w:r w:rsidR="00A03820" w:rsidRPr="00520382">
        <w:rPr>
          <w:rFonts w:cstheme="minorHAnsi"/>
          <w:sz w:val="20"/>
          <w:szCs w:val="20"/>
        </w:rPr>
        <w:t>anejo de emisiones atmosféricas, manejo de aguas lluvias, planes de contingencia,</w:t>
      </w:r>
      <w:r w:rsidR="00E80C9B" w:rsidRPr="00520382">
        <w:rPr>
          <w:rFonts w:cstheme="minorHAnsi"/>
          <w:sz w:val="20"/>
          <w:szCs w:val="20"/>
        </w:rPr>
        <w:t xml:space="preserve"> </w:t>
      </w:r>
      <w:r w:rsidR="00A03820" w:rsidRPr="00520382">
        <w:rPr>
          <w:rFonts w:cstheme="minorHAnsi"/>
          <w:sz w:val="20"/>
          <w:szCs w:val="20"/>
        </w:rPr>
        <w:t>caminos</w:t>
      </w:r>
      <w:r w:rsidR="00E80C9B" w:rsidRPr="00520382">
        <w:rPr>
          <w:rFonts w:cstheme="minorHAnsi"/>
          <w:sz w:val="20"/>
          <w:szCs w:val="20"/>
        </w:rPr>
        <w:t xml:space="preserve"> de acceso</w:t>
      </w:r>
      <w:r w:rsidR="00A03820" w:rsidRPr="00520382">
        <w:rPr>
          <w:rFonts w:cstheme="minorHAnsi"/>
          <w:sz w:val="20"/>
          <w:szCs w:val="20"/>
        </w:rPr>
        <w:t xml:space="preserve"> y medidas de manejo de flora/fauna.</w:t>
      </w:r>
    </w:p>
    <w:p w14:paraId="2EDEB30D" w14:textId="77777777" w:rsidR="00ED4317" w:rsidRPr="00520382" w:rsidRDefault="00ED4317" w:rsidP="00ED4317">
      <w:pPr>
        <w:rPr>
          <w:rFonts w:cstheme="minorHAnsi"/>
          <w:color w:val="FF0000"/>
          <w:sz w:val="20"/>
          <w:szCs w:val="20"/>
        </w:rPr>
      </w:pPr>
    </w:p>
    <w:p w14:paraId="3087BA89" w14:textId="7901531E" w:rsidR="00ED4317" w:rsidRPr="00520382" w:rsidRDefault="006429B3" w:rsidP="00ED4317">
      <w:pPr>
        <w:rPr>
          <w:rFonts w:cstheme="minorHAnsi"/>
          <w:sz w:val="20"/>
          <w:szCs w:val="20"/>
        </w:rPr>
      </w:pPr>
      <w:r w:rsidRPr="00520382">
        <w:rPr>
          <w:rFonts w:cstheme="minorHAnsi"/>
          <w:sz w:val="20"/>
          <w:szCs w:val="20"/>
        </w:rPr>
        <w:t xml:space="preserve">Entre los hechos constatados identificados como hallazgos </w:t>
      </w:r>
      <w:r w:rsidR="001936BD" w:rsidRPr="00520382">
        <w:rPr>
          <w:rFonts w:cstheme="minorHAnsi"/>
          <w:sz w:val="20"/>
          <w:szCs w:val="20"/>
        </w:rPr>
        <w:t>relacionados con la RCA N</w:t>
      </w:r>
      <w:r w:rsidR="00252D9D" w:rsidRPr="00520382">
        <w:rPr>
          <w:rFonts w:cstheme="minorHAnsi"/>
          <w:sz w:val="20"/>
          <w:szCs w:val="20"/>
        </w:rPr>
        <w:t xml:space="preserve">° 61/2013 </w:t>
      </w:r>
      <w:r w:rsidRPr="00520382">
        <w:rPr>
          <w:rFonts w:cstheme="minorHAnsi"/>
          <w:sz w:val="20"/>
          <w:szCs w:val="20"/>
        </w:rPr>
        <w:t>se encuentran</w:t>
      </w:r>
      <w:r w:rsidR="00ED4317" w:rsidRPr="00520382">
        <w:rPr>
          <w:rFonts w:cstheme="minorHAnsi"/>
          <w:sz w:val="20"/>
          <w:szCs w:val="20"/>
        </w:rPr>
        <w:t>:</w:t>
      </w:r>
      <w:r w:rsidR="00620768" w:rsidRPr="00520382">
        <w:rPr>
          <w:rFonts w:cstheme="minorHAnsi"/>
          <w:sz w:val="20"/>
          <w:szCs w:val="20"/>
        </w:rPr>
        <w:t xml:space="preserve"> </w:t>
      </w:r>
      <w:r w:rsidR="000F2F89" w:rsidRPr="00520382">
        <w:rPr>
          <w:rFonts w:cstheme="minorHAnsi"/>
          <w:sz w:val="20"/>
          <w:szCs w:val="20"/>
        </w:rPr>
        <w:t>F</w:t>
      </w:r>
      <w:r w:rsidR="00A03820" w:rsidRPr="00520382">
        <w:rPr>
          <w:rFonts w:cstheme="minorHAnsi"/>
          <w:sz w:val="20"/>
          <w:szCs w:val="20"/>
        </w:rPr>
        <w:t>alencia en la ejecución de protocolos de humectaci</w:t>
      </w:r>
      <w:r w:rsidR="000F2F89" w:rsidRPr="00520382">
        <w:rPr>
          <w:rFonts w:cstheme="minorHAnsi"/>
          <w:sz w:val="20"/>
          <w:szCs w:val="20"/>
        </w:rPr>
        <w:t>ón de caminos internos, no humect</w:t>
      </w:r>
      <w:r w:rsidR="00A03820" w:rsidRPr="00520382">
        <w:rPr>
          <w:rFonts w:cstheme="minorHAnsi"/>
          <w:sz w:val="20"/>
          <w:szCs w:val="20"/>
        </w:rPr>
        <w:t>ación de sectores del camino de acceso sur, ingreso de camiones en horarios fuera de lo estableci</w:t>
      </w:r>
      <w:r w:rsidR="001D1FAC" w:rsidRPr="00520382">
        <w:rPr>
          <w:rFonts w:cstheme="minorHAnsi"/>
          <w:sz w:val="20"/>
          <w:szCs w:val="20"/>
        </w:rPr>
        <w:t>do</w:t>
      </w:r>
      <w:r w:rsidR="00A03820" w:rsidRPr="00520382">
        <w:rPr>
          <w:rFonts w:cstheme="minorHAnsi"/>
          <w:sz w:val="20"/>
          <w:szCs w:val="20"/>
        </w:rPr>
        <w:t xml:space="preserve">, no ejecución de obras de arte en canal de desvío de aguas lluvias y capacidad de recepción de aguas de drenaje del </w:t>
      </w:r>
      <w:r w:rsidR="00952311" w:rsidRPr="00520382">
        <w:rPr>
          <w:rFonts w:cstheme="minorHAnsi"/>
          <w:sz w:val="20"/>
          <w:szCs w:val="20"/>
        </w:rPr>
        <w:t>depósito</w:t>
      </w:r>
      <w:r w:rsidR="00A03820" w:rsidRPr="00520382">
        <w:rPr>
          <w:rFonts w:cstheme="minorHAnsi"/>
          <w:sz w:val="20"/>
          <w:szCs w:val="20"/>
        </w:rPr>
        <w:t xml:space="preserve"> de relaves menor a lo comprometido.</w:t>
      </w:r>
    </w:p>
    <w:p w14:paraId="620BF82D" w14:textId="77777777" w:rsidR="00ED4317" w:rsidRPr="00520382" w:rsidRDefault="00ED4317">
      <w:pPr>
        <w:jc w:val="left"/>
        <w:rPr>
          <w:rFonts w:cstheme="minorHAnsi"/>
          <w:b/>
          <w:sz w:val="20"/>
          <w:szCs w:val="20"/>
        </w:rPr>
      </w:pPr>
      <w:r w:rsidRPr="00520382">
        <w:rPr>
          <w:rFonts w:cstheme="minorHAnsi"/>
          <w:b/>
          <w:sz w:val="20"/>
          <w:szCs w:val="20"/>
        </w:rPr>
        <w:br w:type="page"/>
      </w:r>
    </w:p>
    <w:p w14:paraId="003CD176" w14:textId="3751872C" w:rsidR="00ED4317" w:rsidRPr="00520382" w:rsidRDefault="009847C7" w:rsidP="009847C7">
      <w:pPr>
        <w:pStyle w:val="Ttulo1"/>
      </w:pPr>
      <w:bookmarkStart w:id="15" w:name="_Toc390777017"/>
      <w:r w:rsidRPr="00520382">
        <w:lastRenderedPageBreak/>
        <w:t>IDENTIFICACIÓN DEL PROYECTO,</w:t>
      </w:r>
      <w:r w:rsidR="00677A75" w:rsidRPr="00520382">
        <w:t xml:space="preserve"> INSTALACIÓN, </w:t>
      </w:r>
      <w:r w:rsidRPr="00520382">
        <w:t>ACTIVIDAD O FUENTE FISCALIZADA</w:t>
      </w:r>
      <w:bookmarkEnd w:id="15"/>
      <w:r w:rsidR="00ED31A7" w:rsidRPr="00520382">
        <w:t>.</w:t>
      </w:r>
    </w:p>
    <w:p w14:paraId="383C39B1" w14:textId="77777777" w:rsidR="00ED4317" w:rsidRPr="00520382" w:rsidRDefault="00ED4317" w:rsidP="00ED4317"/>
    <w:p w14:paraId="797DFA04" w14:textId="4DBB7E2C" w:rsidR="00ED4317" w:rsidRPr="00520382" w:rsidRDefault="00ED4317" w:rsidP="00C958D0">
      <w:pPr>
        <w:pStyle w:val="Ttulo2"/>
      </w:pPr>
      <w:bookmarkStart w:id="16" w:name="_Toc352840378"/>
      <w:bookmarkStart w:id="17" w:name="_Toc352841438"/>
      <w:bookmarkStart w:id="18" w:name="_Toc353998104"/>
      <w:bookmarkStart w:id="19" w:name="_Toc353998177"/>
      <w:bookmarkStart w:id="20" w:name="_Toc382383532"/>
      <w:bookmarkStart w:id="21" w:name="_Toc382472354"/>
      <w:bookmarkStart w:id="22" w:name="_Toc390184266"/>
      <w:bookmarkStart w:id="23" w:name="_Toc390359997"/>
      <w:bookmarkStart w:id="24" w:name="_Toc390777018"/>
      <w:r w:rsidRPr="00520382">
        <w:t>Antecedentes Generales</w:t>
      </w:r>
      <w:bookmarkEnd w:id="16"/>
      <w:bookmarkEnd w:id="17"/>
      <w:bookmarkEnd w:id="18"/>
      <w:bookmarkEnd w:id="19"/>
      <w:bookmarkEnd w:id="20"/>
      <w:bookmarkEnd w:id="21"/>
      <w:bookmarkEnd w:id="22"/>
      <w:bookmarkEnd w:id="23"/>
      <w:bookmarkEnd w:id="24"/>
      <w:r w:rsidR="00ED31A7" w:rsidRPr="00520382">
        <w:t>.</w:t>
      </w:r>
    </w:p>
    <w:p w14:paraId="70ED54F3" w14:textId="77777777" w:rsidR="00ED4317" w:rsidRPr="00520382" w:rsidRDefault="00ED4317" w:rsidP="004E5529">
      <w:pPr>
        <w:jc w:val="left"/>
        <w:rPr>
          <w:rFonts w:cstheme="minorHAnsi"/>
          <w:b/>
          <w:sz w:val="24"/>
          <w:szCs w:val="20"/>
        </w:rPr>
      </w:pPr>
      <w:bookmarkStart w:id="25" w:name="_Toc353998105"/>
      <w:bookmarkStart w:id="26" w:name="_Toc353998178"/>
      <w:bookmarkEnd w:id="25"/>
      <w:bookmarkEnd w:id="26"/>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4A145B" w:rsidRPr="00520382" w14:paraId="6AAEB384" w14:textId="77777777" w:rsidTr="00F636EA">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2A38E2B" w14:textId="77777777" w:rsidR="00DA5EEC" w:rsidRPr="00520382" w:rsidRDefault="004A145B" w:rsidP="00F636EA">
            <w:pPr>
              <w:rPr>
                <w:rFonts w:cstheme="minorHAnsi"/>
                <w:sz w:val="20"/>
                <w:szCs w:val="20"/>
              </w:rPr>
            </w:pPr>
            <w:r w:rsidRPr="00520382">
              <w:rPr>
                <w:rFonts w:cstheme="minorHAnsi"/>
                <w:b/>
                <w:sz w:val="20"/>
                <w:szCs w:val="20"/>
              </w:rPr>
              <w:t>Identificación de la actividad, proyecto o fuente fiscalizada:</w:t>
            </w:r>
            <w:r w:rsidRPr="00520382">
              <w:rPr>
                <w:rFonts w:cstheme="minorHAnsi"/>
                <w:sz w:val="20"/>
                <w:szCs w:val="20"/>
              </w:rPr>
              <w:t xml:space="preserve"> </w:t>
            </w:r>
          </w:p>
          <w:p w14:paraId="42E1C77C" w14:textId="41698A37" w:rsidR="004A145B" w:rsidRPr="00520382" w:rsidRDefault="00DA5EEC" w:rsidP="00DA5EEC">
            <w:pPr>
              <w:rPr>
                <w:rFonts w:cstheme="minorHAnsi"/>
                <w:sz w:val="20"/>
                <w:szCs w:val="20"/>
                <w:lang w:val="es-ES" w:eastAsia="es-ES"/>
              </w:rPr>
            </w:pPr>
            <w:r w:rsidRPr="00520382">
              <w:rPr>
                <w:rFonts w:cstheme="minorHAnsi"/>
                <w:sz w:val="20"/>
                <w:szCs w:val="20"/>
              </w:rPr>
              <w:t>Delta Enami</w:t>
            </w:r>
            <w:r w:rsidR="004A145B" w:rsidRPr="00520382">
              <w:rPr>
                <w:rFonts w:cstheme="minorHAnsi"/>
                <w:sz w:val="20"/>
                <w:szCs w:val="20"/>
              </w:rPr>
              <w:t>.</w:t>
            </w:r>
          </w:p>
        </w:tc>
      </w:tr>
      <w:tr w:rsidR="004A145B" w:rsidRPr="00520382" w14:paraId="62F6891C" w14:textId="77777777" w:rsidTr="00F636E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B29B621" w14:textId="77777777" w:rsidR="004A145B" w:rsidRPr="00520382" w:rsidRDefault="004A145B" w:rsidP="00F636EA">
            <w:pPr>
              <w:rPr>
                <w:rFonts w:cstheme="minorHAnsi"/>
                <w:b/>
                <w:sz w:val="20"/>
                <w:szCs w:val="20"/>
              </w:rPr>
            </w:pPr>
            <w:r w:rsidRPr="00520382">
              <w:rPr>
                <w:rFonts w:cstheme="minorHAnsi"/>
                <w:b/>
                <w:sz w:val="20"/>
                <w:szCs w:val="20"/>
              </w:rPr>
              <w:t>Región:</w:t>
            </w:r>
            <w:r w:rsidRPr="00520382">
              <w:rPr>
                <w:rFonts w:cstheme="minorHAnsi"/>
                <w:sz w:val="20"/>
                <w:szCs w:val="20"/>
              </w:rPr>
              <w:t xml:space="preserve"> de Coquimbo.</w:t>
            </w:r>
          </w:p>
          <w:p w14:paraId="1A3CEE67" w14:textId="77777777" w:rsidR="004A145B" w:rsidRPr="00520382" w:rsidRDefault="004A145B" w:rsidP="00F636EA">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2E9293CD" w14:textId="77777777" w:rsidR="004A145B" w:rsidRPr="00520382" w:rsidRDefault="004A145B" w:rsidP="00F636EA">
            <w:pPr>
              <w:spacing w:after="100" w:line="276" w:lineRule="auto"/>
              <w:ind w:left="46"/>
              <w:rPr>
                <w:rFonts w:cstheme="minorHAnsi"/>
                <w:b/>
                <w:sz w:val="20"/>
                <w:szCs w:val="20"/>
              </w:rPr>
            </w:pPr>
            <w:r w:rsidRPr="00520382">
              <w:rPr>
                <w:rFonts w:cstheme="minorHAnsi"/>
                <w:b/>
                <w:sz w:val="20"/>
                <w:szCs w:val="20"/>
              </w:rPr>
              <w:t>Ubicación de la actividad, proyecto o fuente fiscalizada:</w:t>
            </w:r>
            <w:r w:rsidRPr="00520382">
              <w:rPr>
                <w:rFonts w:cstheme="minorHAnsi"/>
                <w:sz w:val="20"/>
                <w:szCs w:val="20"/>
              </w:rPr>
              <w:t xml:space="preserve"> </w:t>
            </w:r>
          </w:p>
          <w:p w14:paraId="483CE3A8" w14:textId="6B17DE04" w:rsidR="004A145B" w:rsidRPr="00520382" w:rsidRDefault="00DA5EEC" w:rsidP="00DA5EEC">
            <w:pPr>
              <w:rPr>
                <w:rFonts w:cstheme="minorHAnsi"/>
                <w:sz w:val="20"/>
                <w:szCs w:val="20"/>
              </w:rPr>
            </w:pPr>
            <w:r w:rsidRPr="00520382">
              <w:rPr>
                <w:rFonts w:cstheme="minorHAnsi"/>
                <w:sz w:val="20"/>
                <w:szCs w:val="20"/>
                <w:lang w:val="es-ES"/>
              </w:rPr>
              <w:t>Parcelación Flor del Norte, Quebrada Rincón del Sauce S/N.</w:t>
            </w:r>
          </w:p>
        </w:tc>
      </w:tr>
      <w:tr w:rsidR="004A145B" w:rsidRPr="00520382" w14:paraId="0DD3FC1C" w14:textId="77777777" w:rsidTr="00F636EA">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F6D249" w14:textId="1EBB7FC1" w:rsidR="004A145B" w:rsidRPr="00520382" w:rsidRDefault="004A145B" w:rsidP="00F636EA">
            <w:pPr>
              <w:rPr>
                <w:rFonts w:cstheme="minorHAnsi"/>
                <w:b/>
                <w:sz w:val="20"/>
                <w:szCs w:val="20"/>
              </w:rPr>
            </w:pPr>
            <w:r w:rsidRPr="00520382">
              <w:rPr>
                <w:rFonts w:cstheme="minorHAnsi"/>
                <w:b/>
                <w:sz w:val="20"/>
                <w:szCs w:val="20"/>
              </w:rPr>
              <w:t>Provincia:</w:t>
            </w:r>
            <w:r w:rsidRPr="00520382">
              <w:rPr>
                <w:rFonts w:cstheme="minorHAnsi"/>
                <w:sz w:val="20"/>
                <w:szCs w:val="20"/>
              </w:rPr>
              <w:t xml:space="preserve"> </w:t>
            </w:r>
            <w:r w:rsidR="00DA5EEC" w:rsidRPr="00520382">
              <w:rPr>
                <w:rFonts w:cstheme="minorHAnsi"/>
                <w:sz w:val="20"/>
                <w:szCs w:val="20"/>
              </w:rPr>
              <w:t>Limarí</w:t>
            </w:r>
            <w:r w:rsidRPr="00520382">
              <w:rPr>
                <w:rFonts w:cstheme="minorHAnsi"/>
                <w:sz w:val="20"/>
                <w:szCs w:val="20"/>
              </w:rPr>
              <w:t>.</w:t>
            </w:r>
          </w:p>
          <w:p w14:paraId="65EE0F90" w14:textId="77777777" w:rsidR="004A145B" w:rsidRPr="00520382" w:rsidRDefault="004A145B" w:rsidP="00F636EA">
            <w:pPr>
              <w:rPr>
                <w:rFonts w:cstheme="minorHAnsi"/>
                <w:sz w:val="20"/>
                <w:szCs w:val="20"/>
              </w:rPr>
            </w:pPr>
          </w:p>
        </w:tc>
        <w:tc>
          <w:tcPr>
            <w:tcW w:w="2296" w:type="pct"/>
            <w:vMerge/>
            <w:tcBorders>
              <w:left w:val="single" w:sz="4" w:space="0" w:color="auto"/>
              <w:right w:val="single" w:sz="4" w:space="0" w:color="auto"/>
            </w:tcBorders>
            <w:shd w:val="clear" w:color="auto" w:fill="FFFFFF"/>
          </w:tcPr>
          <w:p w14:paraId="78D7E75E" w14:textId="77777777" w:rsidR="004A145B" w:rsidRPr="00520382" w:rsidRDefault="004A145B" w:rsidP="00F636EA">
            <w:pPr>
              <w:ind w:left="188"/>
              <w:rPr>
                <w:rFonts w:cstheme="minorHAnsi"/>
                <w:b/>
                <w:sz w:val="20"/>
                <w:szCs w:val="20"/>
              </w:rPr>
            </w:pPr>
          </w:p>
        </w:tc>
      </w:tr>
      <w:tr w:rsidR="004A145B" w:rsidRPr="00520382" w14:paraId="18F60E0F" w14:textId="77777777" w:rsidTr="00F636E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7B747F" w14:textId="0CE31632" w:rsidR="004A145B" w:rsidRPr="00520382" w:rsidRDefault="004A145B" w:rsidP="00DA5EEC">
            <w:pPr>
              <w:spacing w:after="100" w:line="276" w:lineRule="auto"/>
              <w:rPr>
                <w:rFonts w:cstheme="minorHAnsi"/>
                <w:sz w:val="20"/>
                <w:szCs w:val="20"/>
              </w:rPr>
            </w:pPr>
            <w:r w:rsidRPr="00520382">
              <w:rPr>
                <w:rFonts w:cstheme="minorHAnsi"/>
                <w:b/>
                <w:sz w:val="20"/>
                <w:szCs w:val="20"/>
              </w:rPr>
              <w:t>Comuna:</w:t>
            </w:r>
            <w:r w:rsidRPr="00520382">
              <w:rPr>
                <w:rFonts w:cstheme="minorHAnsi"/>
                <w:sz w:val="20"/>
                <w:szCs w:val="20"/>
              </w:rPr>
              <w:t xml:space="preserve"> </w:t>
            </w:r>
            <w:r w:rsidR="00DA5EEC" w:rsidRPr="00520382">
              <w:rPr>
                <w:rFonts w:cstheme="minorHAnsi"/>
                <w:sz w:val="20"/>
                <w:szCs w:val="20"/>
              </w:rPr>
              <w:t>Ovalle</w:t>
            </w:r>
            <w:r w:rsidRPr="00520382">
              <w:rPr>
                <w:rFonts w:cstheme="minorHAns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14:paraId="5330FA10" w14:textId="77777777" w:rsidR="004A145B" w:rsidRPr="00520382" w:rsidRDefault="004A145B" w:rsidP="00F636EA">
            <w:pPr>
              <w:ind w:left="188"/>
              <w:rPr>
                <w:rFonts w:cstheme="minorHAnsi"/>
                <w:b/>
                <w:sz w:val="20"/>
                <w:szCs w:val="20"/>
              </w:rPr>
            </w:pPr>
          </w:p>
        </w:tc>
      </w:tr>
      <w:tr w:rsidR="004A145B" w:rsidRPr="00520382" w14:paraId="0176651B" w14:textId="77777777" w:rsidTr="00F636EA">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2860B8C" w14:textId="77777777" w:rsidR="004A145B" w:rsidRPr="00520382" w:rsidRDefault="004A145B" w:rsidP="00F636EA">
            <w:pPr>
              <w:spacing w:after="100" w:line="276" w:lineRule="auto"/>
              <w:rPr>
                <w:rFonts w:cstheme="minorHAnsi"/>
                <w:b/>
                <w:sz w:val="20"/>
                <w:szCs w:val="20"/>
              </w:rPr>
            </w:pPr>
            <w:r w:rsidRPr="00520382">
              <w:rPr>
                <w:rFonts w:cstheme="minorHAnsi"/>
                <w:b/>
                <w:sz w:val="20"/>
                <w:szCs w:val="20"/>
              </w:rPr>
              <w:t>Titular de la actividad, proyecto o fuente fiscalizada:</w:t>
            </w:r>
            <w:r w:rsidRPr="00520382">
              <w:rPr>
                <w:rFonts w:cstheme="minorHAnsi"/>
                <w:sz w:val="20"/>
                <w:szCs w:val="20"/>
              </w:rPr>
              <w:t xml:space="preserve"> </w:t>
            </w:r>
          </w:p>
          <w:p w14:paraId="5B75D93E" w14:textId="6BB71E72" w:rsidR="004A145B" w:rsidRPr="00520382" w:rsidRDefault="00DA5EEC" w:rsidP="00F636EA">
            <w:pPr>
              <w:rPr>
                <w:rFonts w:cstheme="minorHAnsi"/>
                <w:sz w:val="20"/>
                <w:szCs w:val="20"/>
                <w:lang w:val="es-ES" w:eastAsia="es-ES"/>
              </w:rPr>
            </w:pPr>
            <w:r w:rsidRPr="00520382">
              <w:rPr>
                <w:rFonts w:cstheme="minorHAnsi"/>
                <w:sz w:val="20"/>
                <w:szCs w:val="20"/>
                <w:lang w:eastAsia="es-ES"/>
              </w:rPr>
              <w:t>Empresa Nacional de Minería (ENAMI).</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1C0221" w14:textId="77777777" w:rsidR="004A145B" w:rsidRPr="00520382" w:rsidRDefault="004A145B" w:rsidP="00F636EA">
            <w:pPr>
              <w:spacing w:after="100" w:line="276" w:lineRule="auto"/>
              <w:rPr>
                <w:rFonts w:cstheme="minorHAnsi"/>
                <w:sz w:val="20"/>
                <w:szCs w:val="20"/>
              </w:rPr>
            </w:pPr>
            <w:r w:rsidRPr="00520382">
              <w:rPr>
                <w:rFonts w:cstheme="minorHAnsi"/>
                <w:b/>
                <w:sz w:val="20"/>
                <w:szCs w:val="20"/>
              </w:rPr>
              <w:t>RUT o RUN:</w:t>
            </w:r>
            <w:r w:rsidRPr="00520382">
              <w:rPr>
                <w:rFonts w:cstheme="minorHAnsi"/>
                <w:sz w:val="20"/>
                <w:szCs w:val="20"/>
              </w:rPr>
              <w:t xml:space="preserve"> </w:t>
            </w:r>
          </w:p>
          <w:p w14:paraId="748A8753" w14:textId="6AFC476B" w:rsidR="004A145B" w:rsidRPr="00520382" w:rsidRDefault="00DA5EEC" w:rsidP="00F636EA">
            <w:pPr>
              <w:spacing w:after="100" w:line="276" w:lineRule="auto"/>
              <w:rPr>
                <w:rFonts w:cstheme="minorHAnsi"/>
                <w:sz w:val="20"/>
                <w:szCs w:val="20"/>
                <w:lang w:val="es-ES" w:eastAsia="es-ES"/>
              </w:rPr>
            </w:pPr>
            <w:r w:rsidRPr="00520382">
              <w:rPr>
                <w:rFonts w:cstheme="minorHAnsi"/>
                <w:sz w:val="20"/>
                <w:szCs w:val="20"/>
              </w:rPr>
              <w:t>61.703.000-4</w:t>
            </w:r>
          </w:p>
        </w:tc>
      </w:tr>
      <w:tr w:rsidR="004A145B" w:rsidRPr="00520382" w14:paraId="2430550D" w14:textId="77777777" w:rsidTr="00F636EA">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116A4A" w14:textId="77777777" w:rsidR="004A145B" w:rsidRPr="00520382" w:rsidRDefault="004A145B" w:rsidP="00F636EA">
            <w:pPr>
              <w:spacing w:after="100" w:line="276" w:lineRule="auto"/>
              <w:rPr>
                <w:rFonts w:cstheme="minorHAnsi"/>
                <w:b/>
                <w:sz w:val="20"/>
                <w:szCs w:val="20"/>
              </w:rPr>
            </w:pPr>
            <w:r w:rsidRPr="00520382">
              <w:rPr>
                <w:rFonts w:cstheme="minorHAnsi"/>
                <w:b/>
                <w:sz w:val="20"/>
                <w:szCs w:val="20"/>
              </w:rPr>
              <w:t>Domicilio Titular:</w:t>
            </w:r>
            <w:r w:rsidRPr="00520382">
              <w:rPr>
                <w:rFonts w:cstheme="minorHAnsi"/>
                <w:sz w:val="20"/>
                <w:szCs w:val="20"/>
              </w:rPr>
              <w:t xml:space="preserve"> </w:t>
            </w:r>
          </w:p>
          <w:p w14:paraId="55277C8A" w14:textId="05AD2CCA" w:rsidR="004A145B" w:rsidRPr="00520382" w:rsidRDefault="00DA5EEC" w:rsidP="00F636EA">
            <w:pPr>
              <w:rPr>
                <w:rFonts w:cstheme="minorHAnsi"/>
                <w:sz w:val="20"/>
                <w:szCs w:val="20"/>
              </w:rPr>
            </w:pPr>
            <w:r w:rsidRPr="00520382">
              <w:rPr>
                <w:rFonts w:cstheme="minorHAnsi"/>
                <w:sz w:val="20"/>
                <w:szCs w:val="20"/>
              </w:rPr>
              <w:t>Mac Iver N° 459</w:t>
            </w:r>
            <w:r w:rsidR="004A145B" w:rsidRPr="00520382">
              <w:rPr>
                <w:rFonts w:cstheme="minorHAnsi"/>
                <w:sz w:val="20"/>
                <w:szCs w:val="20"/>
              </w:rPr>
              <w:t>.</w:t>
            </w:r>
            <w:r w:rsidRPr="00520382">
              <w:rPr>
                <w:rFonts w:cstheme="minorHAnsi"/>
                <w:sz w:val="20"/>
                <w:szCs w:val="20"/>
              </w:rPr>
              <w:t xml:space="preserve">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9BFFB9" w14:textId="77777777" w:rsidR="00DA5EEC" w:rsidRPr="00520382" w:rsidRDefault="004A145B" w:rsidP="00F636EA">
            <w:pPr>
              <w:spacing w:after="100" w:line="276" w:lineRule="auto"/>
              <w:rPr>
                <w:rFonts w:cstheme="minorHAnsi"/>
                <w:sz w:val="20"/>
                <w:szCs w:val="20"/>
              </w:rPr>
            </w:pPr>
            <w:r w:rsidRPr="00520382">
              <w:rPr>
                <w:rFonts w:cstheme="minorHAnsi"/>
                <w:b/>
                <w:sz w:val="20"/>
                <w:szCs w:val="20"/>
              </w:rPr>
              <w:t>Correo electrónico:</w:t>
            </w:r>
            <w:r w:rsidRPr="00520382">
              <w:rPr>
                <w:rFonts w:cstheme="minorHAnsi"/>
                <w:sz w:val="20"/>
                <w:szCs w:val="20"/>
              </w:rPr>
              <w:t xml:space="preserve"> </w:t>
            </w:r>
          </w:p>
          <w:p w14:paraId="76473104" w14:textId="28F618C5" w:rsidR="00DA5EEC" w:rsidRPr="00520382" w:rsidRDefault="009E2788" w:rsidP="00DA5EEC">
            <w:pPr>
              <w:spacing w:after="100" w:line="276" w:lineRule="auto"/>
              <w:rPr>
                <w:rFonts w:cstheme="minorHAnsi"/>
                <w:sz w:val="20"/>
                <w:szCs w:val="20"/>
              </w:rPr>
            </w:pPr>
            <w:hyperlink r:id="rId25" w:history="1">
              <w:r w:rsidR="00DA5EEC" w:rsidRPr="00520382">
                <w:rPr>
                  <w:rStyle w:val="Hipervnculo"/>
                  <w:rFonts w:cstheme="minorHAnsi"/>
                  <w:sz w:val="20"/>
                  <w:szCs w:val="20"/>
                </w:rPr>
                <w:t>adiez@enami.cl</w:t>
              </w:r>
            </w:hyperlink>
          </w:p>
        </w:tc>
      </w:tr>
      <w:tr w:rsidR="004A145B" w:rsidRPr="00520382" w14:paraId="7885C1E1" w14:textId="77777777" w:rsidTr="00F636EA">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D3B8B18" w14:textId="77777777" w:rsidR="004A145B" w:rsidRPr="00520382" w:rsidRDefault="004A145B" w:rsidP="00F636EA">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B125174" w14:textId="77777777" w:rsidR="00DA5EEC" w:rsidRPr="00520382" w:rsidRDefault="004A145B" w:rsidP="00F636EA">
            <w:pPr>
              <w:spacing w:after="100" w:line="276" w:lineRule="auto"/>
              <w:rPr>
                <w:rFonts w:cstheme="minorHAnsi"/>
                <w:sz w:val="20"/>
                <w:szCs w:val="20"/>
              </w:rPr>
            </w:pPr>
            <w:r w:rsidRPr="00520382">
              <w:rPr>
                <w:rFonts w:cstheme="minorHAnsi"/>
                <w:b/>
                <w:sz w:val="20"/>
                <w:szCs w:val="20"/>
              </w:rPr>
              <w:t>Teléfono:</w:t>
            </w:r>
            <w:r w:rsidRPr="00520382">
              <w:rPr>
                <w:rFonts w:cstheme="minorHAnsi"/>
                <w:sz w:val="20"/>
                <w:szCs w:val="20"/>
              </w:rPr>
              <w:t xml:space="preserve"> </w:t>
            </w:r>
          </w:p>
          <w:p w14:paraId="50BCDD61" w14:textId="46563E58" w:rsidR="004A145B" w:rsidRPr="00520382" w:rsidRDefault="00DA5EEC" w:rsidP="00DA5EEC">
            <w:pPr>
              <w:spacing w:after="100" w:line="276" w:lineRule="auto"/>
              <w:rPr>
                <w:rFonts w:cstheme="minorHAnsi"/>
                <w:sz w:val="20"/>
                <w:szCs w:val="20"/>
              </w:rPr>
            </w:pPr>
            <w:r w:rsidRPr="00520382">
              <w:rPr>
                <w:rFonts w:cstheme="minorHAnsi"/>
                <w:sz w:val="20"/>
                <w:szCs w:val="20"/>
              </w:rPr>
              <w:t>(56-2</w:t>
            </w:r>
            <w:r w:rsidR="004A145B" w:rsidRPr="00520382">
              <w:rPr>
                <w:rFonts w:cstheme="minorHAnsi"/>
                <w:sz w:val="20"/>
                <w:szCs w:val="20"/>
              </w:rPr>
              <w:t xml:space="preserve">) </w:t>
            </w:r>
            <w:r w:rsidRPr="00520382">
              <w:rPr>
                <w:rFonts w:cstheme="minorHAnsi"/>
                <w:sz w:val="20"/>
                <w:szCs w:val="20"/>
              </w:rPr>
              <w:t>24355000</w:t>
            </w:r>
          </w:p>
        </w:tc>
      </w:tr>
      <w:tr w:rsidR="004A145B" w:rsidRPr="00520382" w14:paraId="749D517F" w14:textId="77777777" w:rsidTr="00F636EA">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6BC74E" w14:textId="77777777" w:rsidR="004A145B" w:rsidRPr="00520382" w:rsidRDefault="004A145B" w:rsidP="00F636EA">
            <w:pPr>
              <w:spacing w:after="100" w:line="276" w:lineRule="auto"/>
              <w:rPr>
                <w:rFonts w:cstheme="minorHAnsi"/>
                <w:b/>
                <w:sz w:val="20"/>
                <w:szCs w:val="20"/>
                <w:lang w:val="es-ES" w:eastAsia="es-ES"/>
              </w:rPr>
            </w:pPr>
            <w:r w:rsidRPr="00520382">
              <w:rPr>
                <w:rFonts w:cstheme="minorHAnsi"/>
                <w:b/>
                <w:sz w:val="20"/>
                <w:szCs w:val="20"/>
              </w:rPr>
              <w:t>Identificación del Representante Legal:</w:t>
            </w:r>
            <w:r w:rsidRPr="00520382">
              <w:rPr>
                <w:rFonts w:cstheme="minorHAnsi"/>
                <w:sz w:val="20"/>
                <w:szCs w:val="20"/>
              </w:rPr>
              <w:t xml:space="preserve"> </w:t>
            </w:r>
          </w:p>
          <w:p w14:paraId="47C9CAD6" w14:textId="6270C79C" w:rsidR="004A145B" w:rsidRPr="00520382" w:rsidRDefault="00DA5EEC" w:rsidP="00F636EA">
            <w:pPr>
              <w:rPr>
                <w:rFonts w:cstheme="minorHAnsi"/>
                <w:sz w:val="20"/>
                <w:szCs w:val="20"/>
              </w:rPr>
            </w:pPr>
            <w:r w:rsidRPr="00520382">
              <w:rPr>
                <w:rFonts w:cstheme="minorHAnsi"/>
                <w:sz w:val="20"/>
                <w:szCs w:val="20"/>
              </w:rPr>
              <w:t>Viviana Ireland Cortes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2A1840" w14:textId="77777777" w:rsidR="00DA5EEC" w:rsidRPr="00520382" w:rsidRDefault="004A145B" w:rsidP="00F636EA">
            <w:pPr>
              <w:spacing w:after="100" w:line="276" w:lineRule="auto"/>
              <w:rPr>
                <w:rFonts w:cstheme="minorHAnsi"/>
                <w:sz w:val="20"/>
                <w:szCs w:val="20"/>
              </w:rPr>
            </w:pPr>
            <w:r w:rsidRPr="00520382">
              <w:rPr>
                <w:rFonts w:cstheme="minorHAnsi"/>
                <w:b/>
                <w:sz w:val="20"/>
                <w:szCs w:val="20"/>
              </w:rPr>
              <w:t>RUT o RUN:</w:t>
            </w:r>
            <w:r w:rsidRPr="00520382">
              <w:rPr>
                <w:rFonts w:cstheme="minorHAnsi"/>
                <w:sz w:val="20"/>
                <w:szCs w:val="20"/>
              </w:rPr>
              <w:t xml:space="preserve"> </w:t>
            </w:r>
          </w:p>
          <w:p w14:paraId="314D114C" w14:textId="14215899" w:rsidR="004A145B" w:rsidRPr="00520382" w:rsidRDefault="00DA5EEC" w:rsidP="00DA5EEC">
            <w:pPr>
              <w:spacing w:after="100" w:line="276" w:lineRule="auto"/>
              <w:rPr>
                <w:rFonts w:cstheme="minorHAnsi"/>
                <w:sz w:val="20"/>
                <w:szCs w:val="20"/>
                <w:lang w:val="es-ES" w:eastAsia="es-ES"/>
              </w:rPr>
            </w:pPr>
            <w:r w:rsidRPr="00520382">
              <w:rPr>
                <w:rFonts w:cstheme="minorHAnsi"/>
                <w:sz w:val="20"/>
                <w:szCs w:val="20"/>
              </w:rPr>
              <w:t>9.205.912-K</w:t>
            </w:r>
          </w:p>
        </w:tc>
      </w:tr>
      <w:tr w:rsidR="004A145B" w:rsidRPr="00520382" w14:paraId="499ABF99" w14:textId="77777777" w:rsidTr="00F636EA">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4C5A84" w14:textId="77777777" w:rsidR="004A145B" w:rsidRPr="00520382" w:rsidRDefault="004A145B" w:rsidP="00F636EA">
            <w:pPr>
              <w:spacing w:after="100" w:line="276" w:lineRule="auto"/>
              <w:rPr>
                <w:rFonts w:cstheme="minorHAnsi"/>
                <w:b/>
                <w:sz w:val="20"/>
                <w:szCs w:val="20"/>
              </w:rPr>
            </w:pPr>
            <w:r w:rsidRPr="00520382">
              <w:rPr>
                <w:rFonts w:cstheme="minorHAnsi"/>
                <w:b/>
                <w:sz w:val="20"/>
                <w:szCs w:val="20"/>
              </w:rPr>
              <w:t>Domicilio Representante Legal:</w:t>
            </w:r>
            <w:r w:rsidRPr="00520382">
              <w:rPr>
                <w:rFonts w:cstheme="minorHAnsi"/>
                <w:sz w:val="20"/>
                <w:szCs w:val="20"/>
              </w:rPr>
              <w:t xml:space="preserve"> </w:t>
            </w:r>
          </w:p>
          <w:p w14:paraId="56394AA6" w14:textId="4E6984CC" w:rsidR="004A145B" w:rsidRPr="00520382" w:rsidRDefault="00DA5EEC" w:rsidP="00DA5EEC">
            <w:pPr>
              <w:rPr>
                <w:rFonts w:cstheme="minorHAnsi"/>
                <w:sz w:val="20"/>
                <w:szCs w:val="20"/>
                <w:lang w:val="es-ES" w:eastAsia="es-ES"/>
              </w:rPr>
            </w:pPr>
            <w:r w:rsidRPr="00520382">
              <w:rPr>
                <w:rFonts w:cstheme="minorHAnsi"/>
                <w:sz w:val="20"/>
                <w:szCs w:val="20"/>
              </w:rPr>
              <w:t>Colipi 260</w:t>
            </w:r>
            <w:r w:rsidR="004A145B" w:rsidRPr="00520382">
              <w:rPr>
                <w:rFonts w:cstheme="minorHAnsi"/>
                <w:sz w:val="20"/>
                <w:szCs w:val="20"/>
              </w:rPr>
              <w:t>, Co</w:t>
            </w:r>
            <w:r w:rsidRPr="00520382">
              <w:rPr>
                <w:rFonts w:cstheme="minorHAnsi"/>
                <w:sz w:val="20"/>
                <w:szCs w:val="20"/>
              </w:rPr>
              <w:t>piapó</w:t>
            </w:r>
            <w:r w:rsidR="004A145B" w:rsidRPr="00520382">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1B9A23" w14:textId="77777777" w:rsidR="00DA5EEC" w:rsidRPr="00520382" w:rsidRDefault="004A145B" w:rsidP="00F636EA">
            <w:pPr>
              <w:spacing w:after="100" w:line="276" w:lineRule="auto"/>
              <w:rPr>
                <w:rFonts w:cstheme="minorHAnsi"/>
                <w:b/>
                <w:sz w:val="20"/>
                <w:szCs w:val="20"/>
              </w:rPr>
            </w:pPr>
            <w:r w:rsidRPr="00520382">
              <w:rPr>
                <w:rFonts w:cstheme="minorHAnsi"/>
                <w:b/>
                <w:sz w:val="20"/>
                <w:szCs w:val="20"/>
              </w:rPr>
              <w:t>Correo electrónico:</w:t>
            </w:r>
          </w:p>
          <w:p w14:paraId="6EF1B431" w14:textId="5DAC0A43" w:rsidR="00F54480" w:rsidRPr="00520382" w:rsidRDefault="00F54480" w:rsidP="00F54480">
            <w:pPr>
              <w:spacing w:after="100" w:line="276" w:lineRule="auto"/>
              <w:rPr>
                <w:rFonts w:cstheme="minorHAnsi"/>
                <w:sz w:val="20"/>
                <w:szCs w:val="20"/>
                <w:lang w:val="es-ES" w:eastAsia="es-ES"/>
              </w:rPr>
            </w:pPr>
            <w:r w:rsidRPr="00520382">
              <w:rPr>
                <w:rFonts w:cstheme="minorHAnsi"/>
                <w:sz w:val="20"/>
                <w:szCs w:val="20"/>
              </w:rPr>
              <w:t xml:space="preserve"> </w:t>
            </w:r>
            <w:hyperlink r:id="rId26" w:history="1">
              <w:r w:rsidRPr="00520382">
                <w:rPr>
                  <w:rStyle w:val="Hipervnculo"/>
                  <w:rFonts w:cstheme="minorHAnsi"/>
                  <w:sz w:val="20"/>
                  <w:szCs w:val="20"/>
                </w:rPr>
                <w:t>vireland@enami.cl</w:t>
              </w:r>
            </w:hyperlink>
          </w:p>
        </w:tc>
      </w:tr>
      <w:tr w:rsidR="004A145B" w:rsidRPr="00520382" w14:paraId="367C233E" w14:textId="77777777" w:rsidTr="00F636EA">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0B53DE7" w14:textId="77777777" w:rsidR="004A145B" w:rsidRPr="00520382" w:rsidRDefault="004A145B" w:rsidP="00F636EA">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589D8DB" w14:textId="77777777" w:rsidR="00DA5EEC" w:rsidRPr="00520382" w:rsidRDefault="004A145B" w:rsidP="00F636EA">
            <w:pPr>
              <w:spacing w:after="100" w:line="276" w:lineRule="auto"/>
              <w:rPr>
                <w:rFonts w:cstheme="minorHAnsi"/>
                <w:sz w:val="20"/>
                <w:szCs w:val="20"/>
              </w:rPr>
            </w:pPr>
            <w:r w:rsidRPr="00520382">
              <w:rPr>
                <w:rFonts w:cstheme="minorHAnsi"/>
                <w:b/>
                <w:sz w:val="20"/>
                <w:szCs w:val="20"/>
              </w:rPr>
              <w:t>Teléfono:</w:t>
            </w:r>
            <w:r w:rsidRPr="00520382">
              <w:rPr>
                <w:rFonts w:cstheme="minorHAnsi"/>
                <w:sz w:val="20"/>
                <w:szCs w:val="20"/>
              </w:rPr>
              <w:t xml:space="preserve"> </w:t>
            </w:r>
          </w:p>
          <w:p w14:paraId="5414A148" w14:textId="731CC699" w:rsidR="004A145B" w:rsidRPr="00520382" w:rsidRDefault="004A145B" w:rsidP="00F54480">
            <w:pPr>
              <w:spacing w:after="100" w:line="276" w:lineRule="auto"/>
              <w:rPr>
                <w:rFonts w:cstheme="minorHAnsi"/>
                <w:sz w:val="20"/>
                <w:szCs w:val="20"/>
                <w:lang w:val="es-ES" w:eastAsia="es-ES"/>
              </w:rPr>
            </w:pPr>
            <w:r w:rsidRPr="00520382">
              <w:rPr>
                <w:rFonts w:cstheme="minorHAnsi"/>
                <w:sz w:val="20"/>
                <w:szCs w:val="20"/>
              </w:rPr>
              <w:t>(56-5</w:t>
            </w:r>
            <w:r w:rsidR="00F54480" w:rsidRPr="00520382">
              <w:rPr>
                <w:rFonts w:cstheme="minorHAnsi"/>
                <w:sz w:val="20"/>
                <w:szCs w:val="20"/>
              </w:rPr>
              <w:t>2</w:t>
            </w:r>
            <w:r w:rsidRPr="00520382">
              <w:rPr>
                <w:rFonts w:cstheme="minorHAnsi"/>
                <w:sz w:val="20"/>
                <w:szCs w:val="20"/>
              </w:rPr>
              <w:t xml:space="preserve">) </w:t>
            </w:r>
            <w:r w:rsidR="00F54480" w:rsidRPr="00520382">
              <w:rPr>
                <w:rFonts w:cstheme="minorHAnsi"/>
                <w:sz w:val="20"/>
                <w:szCs w:val="20"/>
              </w:rPr>
              <w:t>2536131</w:t>
            </w:r>
          </w:p>
        </w:tc>
      </w:tr>
      <w:tr w:rsidR="004A145B" w:rsidRPr="00520382" w14:paraId="17D4ECA3" w14:textId="77777777" w:rsidTr="00F636EA">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60E46E" w14:textId="77777777" w:rsidR="004A145B" w:rsidRPr="00520382" w:rsidRDefault="004A145B" w:rsidP="00F636EA">
            <w:pPr>
              <w:spacing w:after="100" w:line="276" w:lineRule="auto"/>
              <w:ind w:left="425" w:hanging="425"/>
              <w:rPr>
                <w:rFonts w:cstheme="minorHAnsi"/>
                <w:sz w:val="20"/>
                <w:szCs w:val="20"/>
              </w:rPr>
            </w:pPr>
            <w:r w:rsidRPr="00520382">
              <w:rPr>
                <w:rFonts w:cstheme="minorHAnsi"/>
                <w:b/>
                <w:sz w:val="20"/>
                <w:szCs w:val="20"/>
              </w:rPr>
              <w:t>Fase de la actividad, proyecto o fuente fiscalizada:</w:t>
            </w:r>
            <w:r w:rsidRPr="00520382">
              <w:rPr>
                <w:rFonts w:cstheme="minorHAnsi"/>
                <w:sz w:val="20"/>
                <w:szCs w:val="20"/>
              </w:rPr>
              <w:t xml:space="preserve"> </w:t>
            </w:r>
          </w:p>
          <w:p w14:paraId="06AC375F" w14:textId="4359F9AF" w:rsidR="004A145B" w:rsidRPr="00520382" w:rsidRDefault="004A145B" w:rsidP="004A145B">
            <w:pPr>
              <w:spacing w:after="100" w:line="276" w:lineRule="auto"/>
              <w:ind w:left="425" w:hanging="425"/>
              <w:rPr>
                <w:rFonts w:cstheme="minorHAnsi"/>
                <w:sz w:val="20"/>
                <w:szCs w:val="20"/>
              </w:rPr>
            </w:pPr>
            <w:r w:rsidRPr="00520382">
              <w:rPr>
                <w:rFonts w:cstheme="minorHAnsi"/>
                <w:sz w:val="20"/>
                <w:szCs w:val="20"/>
              </w:rPr>
              <w:t>Operación</w:t>
            </w:r>
          </w:p>
        </w:tc>
      </w:tr>
    </w:tbl>
    <w:p w14:paraId="663DE7F5" w14:textId="77777777" w:rsidR="004A145B" w:rsidRPr="00520382" w:rsidRDefault="004A145B" w:rsidP="004E5529">
      <w:pPr>
        <w:jc w:val="left"/>
        <w:rPr>
          <w:rFonts w:cstheme="minorHAnsi"/>
          <w:b/>
          <w:sz w:val="24"/>
          <w:szCs w:val="20"/>
        </w:rPr>
      </w:pPr>
    </w:p>
    <w:p w14:paraId="6FF880DC" w14:textId="77777777" w:rsidR="004A145B" w:rsidRPr="00520382" w:rsidRDefault="004A145B" w:rsidP="004E5529">
      <w:pPr>
        <w:jc w:val="left"/>
        <w:rPr>
          <w:rFonts w:cstheme="minorHAnsi"/>
          <w:b/>
          <w:sz w:val="24"/>
          <w:szCs w:val="20"/>
        </w:rPr>
      </w:pPr>
    </w:p>
    <w:p w14:paraId="3C81EDAC" w14:textId="77777777" w:rsidR="004A145B" w:rsidRPr="00520382" w:rsidRDefault="004A145B" w:rsidP="004E5529">
      <w:pPr>
        <w:jc w:val="left"/>
        <w:rPr>
          <w:rFonts w:cstheme="minorHAnsi"/>
          <w:b/>
          <w:sz w:val="24"/>
          <w:szCs w:val="20"/>
        </w:rPr>
      </w:pPr>
    </w:p>
    <w:p w14:paraId="5F87AEFB" w14:textId="77777777" w:rsidR="004A145B" w:rsidRPr="00520382" w:rsidRDefault="004A145B" w:rsidP="004E5529">
      <w:pPr>
        <w:jc w:val="left"/>
        <w:rPr>
          <w:rFonts w:cstheme="minorHAnsi"/>
          <w:b/>
          <w:sz w:val="24"/>
          <w:szCs w:val="20"/>
        </w:rPr>
      </w:pPr>
    </w:p>
    <w:p w14:paraId="41FA2C7B" w14:textId="77777777" w:rsidR="00AF4041" w:rsidRPr="00520382" w:rsidRDefault="00AF4041" w:rsidP="00C958D0">
      <w:pPr>
        <w:pStyle w:val="Ttulo2"/>
        <w:numPr>
          <w:ilvl w:val="0"/>
          <w:numId w:val="0"/>
        </w:numPr>
        <w:ind w:left="576"/>
        <w:sectPr w:rsidR="00AF4041" w:rsidRPr="00520382" w:rsidSect="00E349AF">
          <w:type w:val="continuous"/>
          <w:pgSz w:w="12240" w:h="15840" w:code="1"/>
          <w:pgMar w:top="1134" w:right="1134" w:bottom="1134" w:left="1134" w:header="709" w:footer="709" w:gutter="0"/>
          <w:cols w:space="708"/>
          <w:docGrid w:linePitch="360"/>
        </w:sectPr>
      </w:pPr>
    </w:p>
    <w:p w14:paraId="3589456C" w14:textId="2CE439FF" w:rsidR="00ED4317" w:rsidRPr="00520382" w:rsidRDefault="00AF4041" w:rsidP="00C958D0">
      <w:pPr>
        <w:pStyle w:val="Ttulo2"/>
      </w:pPr>
      <w:bookmarkStart w:id="27" w:name="_Toc352840379"/>
      <w:bookmarkStart w:id="28" w:name="_Toc352841439"/>
      <w:bookmarkStart w:id="29" w:name="_Toc353998106"/>
      <w:bookmarkStart w:id="30" w:name="_Toc353998179"/>
      <w:bookmarkStart w:id="31" w:name="_Toc382383533"/>
      <w:bookmarkStart w:id="32" w:name="_Toc382472355"/>
      <w:bookmarkStart w:id="33" w:name="_Toc390184267"/>
      <w:bookmarkStart w:id="34" w:name="_Toc390359998"/>
      <w:bookmarkStart w:id="35" w:name="_Toc390777019"/>
      <w:r w:rsidRPr="00520382">
        <w:lastRenderedPageBreak/>
        <w:t>Ubicación</w:t>
      </w:r>
      <w:bookmarkEnd w:id="27"/>
      <w:bookmarkEnd w:id="28"/>
      <w:bookmarkEnd w:id="29"/>
      <w:bookmarkEnd w:id="30"/>
      <w:bookmarkEnd w:id="31"/>
      <w:bookmarkEnd w:id="32"/>
      <w:r w:rsidR="003714C8" w:rsidRPr="00520382">
        <w:t xml:space="preserve"> y Layout</w:t>
      </w:r>
      <w:bookmarkEnd w:id="33"/>
      <w:bookmarkEnd w:id="34"/>
      <w:bookmarkEnd w:id="35"/>
      <w:r w:rsidR="00ED31A7" w:rsidRPr="00520382">
        <w:t>.</w:t>
      </w:r>
    </w:p>
    <w:p w14:paraId="6E3918CC" w14:textId="77777777" w:rsidR="0091502F" w:rsidRPr="00520382"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520382" w14:paraId="43442265" w14:textId="77777777" w:rsidTr="004A145B">
        <w:trPr>
          <w:trHeight w:val="7210"/>
          <w:jc w:val="center"/>
        </w:trPr>
        <w:tc>
          <w:tcPr>
            <w:tcW w:w="5000" w:type="pct"/>
            <w:gridSpan w:val="4"/>
            <w:shd w:val="clear" w:color="auto" w:fill="FFFFFF"/>
            <w:tcMar>
              <w:top w:w="58" w:type="dxa"/>
              <w:left w:w="58" w:type="dxa"/>
              <w:bottom w:w="58" w:type="dxa"/>
              <w:right w:w="58" w:type="dxa"/>
            </w:tcMar>
            <w:hideMark/>
          </w:tcPr>
          <w:p w14:paraId="13A295FE" w14:textId="1902D57F" w:rsidR="004A145B" w:rsidRPr="00520382" w:rsidRDefault="007C15CC" w:rsidP="00AF4041">
            <w:pPr>
              <w:rPr>
                <w:sz w:val="20"/>
                <w:szCs w:val="20"/>
              </w:rPr>
            </w:pPr>
            <w:bookmarkStart w:id="36" w:name="_Toc352840382"/>
            <w:bookmarkStart w:id="37" w:name="_Toc352841442"/>
            <w:bookmarkStart w:id="38" w:name="_Toc352940732"/>
            <w:bookmarkStart w:id="39" w:name="_Toc353998108"/>
            <w:bookmarkStart w:id="40" w:name="_Toc353998181"/>
            <w:r w:rsidRPr="00520382">
              <w:rPr>
                <w:b/>
              </w:rPr>
              <w:t xml:space="preserve">Figura </w:t>
            </w:r>
            <w:r w:rsidR="003714C8" w:rsidRPr="00520382">
              <w:rPr>
                <w:b/>
              </w:rPr>
              <w:t>1</w:t>
            </w:r>
            <w:r w:rsidRPr="00520382">
              <w:rPr>
                <w:b/>
              </w:rPr>
              <w:t xml:space="preserve">. </w:t>
            </w:r>
            <w:r w:rsidR="00F64DF2" w:rsidRPr="00520382">
              <w:rPr>
                <w:b/>
              </w:rPr>
              <w:t>Mapa de ubicación l</w:t>
            </w:r>
            <w:r w:rsidR="006270FF" w:rsidRPr="00520382">
              <w:rPr>
                <w:b/>
              </w:rPr>
              <w:t xml:space="preserve">ocal </w:t>
            </w:r>
            <w:r w:rsidR="006270FF" w:rsidRPr="00520382">
              <w:rPr>
                <w:b/>
                <w:sz w:val="20"/>
                <w:szCs w:val="20"/>
              </w:rPr>
              <w:t>(</w:t>
            </w:r>
            <w:r w:rsidR="006270FF" w:rsidRPr="00520382">
              <w:rPr>
                <w:sz w:val="20"/>
                <w:szCs w:val="20"/>
              </w:rPr>
              <w:t xml:space="preserve">Fuente: </w:t>
            </w:r>
            <w:r w:rsidR="004A145B" w:rsidRPr="00520382">
              <w:rPr>
                <w:sz w:val="20"/>
                <w:szCs w:val="20"/>
              </w:rPr>
              <w:t>Google Earth, 2013</w:t>
            </w:r>
            <w:r w:rsidR="006270FF" w:rsidRPr="00520382">
              <w:rPr>
                <w:sz w:val="20"/>
                <w:szCs w:val="20"/>
              </w:rPr>
              <w:t>)</w:t>
            </w:r>
            <w:bookmarkEnd w:id="36"/>
            <w:bookmarkEnd w:id="37"/>
            <w:r w:rsidR="00285DFE" w:rsidRPr="00520382">
              <w:rPr>
                <w:sz w:val="20"/>
                <w:szCs w:val="20"/>
              </w:rPr>
              <w:t>.</w:t>
            </w:r>
            <w:r w:rsidR="00F94CDE" w:rsidRPr="00520382">
              <w:rPr>
                <w:sz w:val="20"/>
                <w:szCs w:val="20"/>
              </w:rPr>
              <w:t xml:space="preserve"> </w:t>
            </w:r>
            <w:bookmarkEnd w:id="38"/>
            <w:bookmarkEnd w:id="39"/>
            <w:bookmarkEnd w:id="40"/>
          </w:p>
          <w:p w14:paraId="096A04BB" w14:textId="73645942" w:rsidR="006270FF" w:rsidRPr="00520382" w:rsidRDefault="005872C6" w:rsidP="00460514">
            <w:pPr>
              <w:jc w:val="center"/>
              <w:rPr>
                <w:rFonts w:cstheme="minorHAnsi"/>
                <w:b/>
                <w:noProof/>
                <w:sz w:val="24"/>
                <w:szCs w:val="20"/>
                <w:lang w:eastAsia="es-CL"/>
              </w:rPr>
            </w:pPr>
            <w:r w:rsidRPr="00520382">
              <w:rPr>
                <w:noProof/>
                <w:lang w:eastAsia="es-CL"/>
              </w:rPr>
              <mc:AlternateContent>
                <mc:Choice Requires="wps">
                  <w:drawing>
                    <wp:anchor distT="0" distB="0" distL="114300" distR="114300" simplePos="0" relativeHeight="251685888" behindDoc="0" locked="0" layoutInCell="1" allowOverlap="1" wp14:anchorId="1C0D91D3" wp14:editId="3D5321BE">
                      <wp:simplePos x="0" y="0"/>
                      <wp:positionH relativeFrom="column">
                        <wp:posOffset>3802062</wp:posOffset>
                      </wp:positionH>
                      <wp:positionV relativeFrom="paragraph">
                        <wp:posOffset>2682558</wp:posOffset>
                      </wp:positionV>
                      <wp:extent cx="119062" cy="138113"/>
                      <wp:effectExtent l="0" t="38100" r="52705" b="33655"/>
                      <wp:wrapNone/>
                      <wp:docPr id="14" name="Conector recto de flecha 14"/>
                      <wp:cNvGraphicFramePr/>
                      <a:graphic xmlns:a="http://schemas.openxmlformats.org/drawingml/2006/main">
                        <a:graphicData uri="http://schemas.microsoft.com/office/word/2010/wordprocessingShape">
                          <wps:wsp>
                            <wps:cNvCnPr/>
                            <wps:spPr>
                              <a:xfrm flipV="1">
                                <a:off x="0" y="0"/>
                                <a:ext cx="119062" cy="138113"/>
                              </a:xfrm>
                              <a:prstGeom prst="straightConnector1">
                                <a:avLst/>
                              </a:prstGeom>
                              <a:ln>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7C2DEAA" id="_x0000_t32" coordsize="21600,21600" o:spt="32" o:oned="t" path="m,l21600,21600e" filled="f">
                      <v:path arrowok="t" fillok="f" o:connecttype="none"/>
                      <o:lock v:ext="edit" shapetype="t"/>
                    </v:shapetype>
                    <v:shape id="Conector recto de flecha 14" o:spid="_x0000_s1026" type="#_x0000_t32" style="position:absolute;margin-left:299.35pt;margin-top:211.25pt;width:9.35pt;height:10.9pt;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" strokecolor="yellow">
                      <v:stroke endarrow="block"/>
                    </v:shape>
                  </w:pict>
                </mc:Fallback>
              </mc:AlternateContent>
            </w:r>
            <w:r w:rsidRPr="00520382">
              <w:rPr>
                <w:noProof/>
                <w:lang w:eastAsia="es-CL"/>
              </w:rPr>
              <mc:AlternateContent>
                <mc:Choice Requires="wps">
                  <w:drawing>
                    <wp:anchor distT="0" distB="0" distL="114300" distR="114300" simplePos="0" relativeHeight="251684864" behindDoc="0" locked="0" layoutInCell="1" allowOverlap="1" wp14:anchorId="28B0823A" wp14:editId="2DAC2DF8">
                      <wp:simplePos x="0" y="0"/>
                      <wp:positionH relativeFrom="column">
                        <wp:posOffset>3116580</wp:posOffset>
                      </wp:positionH>
                      <wp:positionV relativeFrom="paragraph">
                        <wp:posOffset>2820352</wp:posOffset>
                      </wp:positionV>
                      <wp:extent cx="685800" cy="257175"/>
                      <wp:effectExtent l="0" t="0" r="19050" b="28575"/>
                      <wp:wrapNone/>
                      <wp:docPr id="12" name="Rectángulo 12"/>
                      <wp:cNvGraphicFramePr/>
                      <a:graphic xmlns:a="http://schemas.openxmlformats.org/drawingml/2006/main">
                        <a:graphicData uri="http://schemas.microsoft.com/office/word/2010/wordprocessingShape">
                          <wps:wsp>
                            <wps:cNvSpPr/>
                            <wps:spPr>
                              <a:xfrm>
                                <a:off x="0" y="0"/>
                                <a:ext cx="685800" cy="257175"/>
                              </a:xfrm>
                              <a:prstGeom prst="rect">
                                <a:avLst/>
                              </a:prstGeom>
                              <a:solidFill>
                                <a:schemeClr val="bg1"/>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19F40B" w14:textId="01371008" w:rsidR="001D1FAC" w:rsidRPr="005872C6" w:rsidRDefault="001D1FAC" w:rsidP="005872C6">
                                  <w:pPr>
                                    <w:jc w:val="center"/>
                                    <w:rPr>
                                      <w:color w:val="000000" w:themeColor="text1"/>
                                      <w:sz w:val="16"/>
                                      <w:szCs w:val="16"/>
                                    </w:rPr>
                                  </w:pPr>
                                  <w:r w:rsidRPr="005872C6">
                                    <w:rPr>
                                      <w:color w:val="000000" w:themeColor="text1"/>
                                      <w:sz w:val="16"/>
                                      <w:szCs w:val="16"/>
                                    </w:rPr>
                                    <w:t>Ruta D-525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B0823A" id="Rectángulo 12" o:spid="_x0000_s1026" style="position:absolute;left:0;text-align:left;margin-left:245.4pt;margin-top:222.05pt;width:54pt;height:20.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" fillcolor="white [3212]" strokecolor="yellow" strokeweight="2pt">
                      <v:textbox>
                        <w:txbxContent>
                          <w:p w14:paraId="6C19F40B" w14:textId="01371008" w:rsidR="001D1FAC" w:rsidRPr="005872C6" w:rsidRDefault="001D1FAC" w:rsidP="005872C6">
                            <w:pPr>
                              <w:jc w:val="center"/>
                              <w:rPr>
                                <w:color w:val="000000" w:themeColor="text1"/>
                                <w:sz w:val="16"/>
                                <w:szCs w:val="16"/>
                              </w:rPr>
                            </w:pPr>
                            <w:r w:rsidRPr="005872C6">
                              <w:rPr>
                                <w:color w:val="000000" w:themeColor="text1"/>
                                <w:sz w:val="16"/>
                                <w:szCs w:val="16"/>
                              </w:rPr>
                              <w:t>Ruta D-525</w:t>
                            </w:r>
                          </w:p>
                        </w:txbxContent>
                      </v:textbox>
                    </v:rect>
                  </w:pict>
                </mc:Fallback>
              </mc:AlternateContent>
            </w:r>
            <w:r w:rsidRPr="00520382">
              <w:rPr>
                <w:noProof/>
                <w:lang w:eastAsia="es-CL"/>
              </w:rPr>
              <mc:AlternateContent>
                <mc:Choice Requires="wps">
                  <w:drawing>
                    <wp:anchor distT="0" distB="0" distL="114300" distR="114300" simplePos="0" relativeHeight="251686912" behindDoc="0" locked="0" layoutInCell="1" allowOverlap="1" wp14:anchorId="08B2491A" wp14:editId="6BC128EB">
                      <wp:simplePos x="0" y="0"/>
                      <wp:positionH relativeFrom="column">
                        <wp:posOffset>3535680</wp:posOffset>
                      </wp:positionH>
                      <wp:positionV relativeFrom="paragraph">
                        <wp:posOffset>1707198</wp:posOffset>
                      </wp:positionV>
                      <wp:extent cx="443431" cy="852487"/>
                      <wp:effectExtent l="0" t="0" r="13970" b="24130"/>
                      <wp:wrapNone/>
                      <wp:docPr id="25" name="Forma libre 25"/>
                      <wp:cNvGraphicFramePr/>
                      <a:graphic xmlns:a="http://schemas.openxmlformats.org/drawingml/2006/main">
                        <a:graphicData uri="http://schemas.microsoft.com/office/word/2010/wordprocessingShape">
                          <wps:wsp>
                            <wps:cNvSpPr/>
                            <wps:spPr>
                              <a:xfrm>
                                <a:off x="0" y="0"/>
                                <a:ext cx="443431" cy="852487"/>
                              </a:xfrm>
                              <a:custGeom>
                                <a:avLst/>
                                <a:gdLst>
                                  <a:gd name="connsiteX0" fmla="*/ 0 w 443431"/>
                                  <a:gd name="connsiteY0" fmla="*/ 852487 h 852487"/>
                                  <a:gd name="connsiteX1" fmla="*/ 33338 w 443431"/>
                                  <a:gd name="connsiteY1" fmla="*/ 823912 h 852487"/>
                                  <a:gd name="connsiteX2" fmla="*/ 47625 w 443431"/>
                                  <a:gd name="connsiteY2" fmla="*/ 809625 h 852487"/>
                                  <a:gd name="connsiteX3" fmla="*/ 114300 w 443431"/>
                                  <a:gd name="connsiteY3" fmla="*/ 800100 h 852487"/>
                                  <a:gd name="connsiteX4" fmla="*/ 128588 w 443431"/>
                                  <a:gd name="connsiteY4" fmla="*/ 795337 h 852487"/>
                                  <a:gd name="connsiteX5" fmla="*/ 157163 w 443431"/>
                                  <a:gd name="connsiteY5" fmla="*/ 776287 h 852487"/>
                                  <a:gd name="connsiteX6" fmla="*/ 166688 w 443431"/>
                                  <a:gd name="connsiteY6" fmla="*/ 762000 h 852487"/>
                                  <a:gd name="connsiteX7" fmla="*/ 176213 w 443431"/>
                                  <a:gd name="connsiteY7" fmla="*/ 733425 h 852487"/>
                                  <a:gd name="connsiteX8" fmla="*/ 176213 w 443431"/>
                                  <a:gd name="connsiteY8" fmla="*/ 666750 h 852487"/>
                                  <a:gd name="connsiteX9" fmla="*/ 185738 w 443431"/>
                                  <a:gd name="connsiteY9" fmla="*/ 638175 h 852487"/>
                                  <a:gd name="connsiteX10" fmla="*/ 228600 w 443431"/>
                                  <a:gd name="connsiteY10" fmla="*/ 633412 h 852487"/>
                                  <a:gd name="connsiteX11" fmla="*/ 280988 w 443431"/>
                                  <a:gd name="connsiteY11" fmla="*/ 623887 h 852487"/>
                                  <a:gd name="connsiteX12" fmla="*/ 314325 w 443431"/>
                                  <a:gd name="connsiteY12" fmla="*/ 614362 h 852487"/>
                                  <a:gd name="connsiteX13" fmla="*/ 366713 w 443431"/>
                                  <a:gd name="connsiteY13" fmla="*/ 609600 h 852487"/>
                                  <a:gd name="connsiteX14" fmla="*/ 395288 w 443431"/>
                                  <a:gd name="connsiteY14" fmla="*/ 600075 h 852487"/>
                                  <a:gd name="connsiteX15" fmla="*/ 409575 w 443431"/>
                                  <a:gd name="connsiteY15" fmla="*/ 595312 h 852487"/>
                                  <a:gd name="connsiteX16" fmla="*/ 423863 w 443431"/>
                                  <a:gd name="connsiteY16" fmla="*/ 585787 h 852487"/>
                                  <a:gd name="connsiteX17" fmla="*/ 442913 w 443431"/>
                                  <a:gd name="connsiteY17" fmla="*/ 557212 h 852487"/>
                                  <a:gd name="connsiteX18" fmla="*/ 433388 w 443431"/>
                                  <a:gd name="connsiteY18" fmla="*/ 523875 h 852487"/>
                                  <a:gd name="connsiteX19" fmla="*/ 423863 w 443431"/>
                                  <a:gd name="connsiteY19" fmla="*/ 485775 h 852487"/>
                                  <a:gd name="connsiteX20" fmla="*/ 409575 w 443431"/>
                                  <a:gd name="connsiteY20" fmla="*/ 457200 h 852487"/>
                                  <a:gd name="connsiteX21" fmla="*/ 404813 w 443431"/>
                                  <a:gd name="connsiteY21" fmla="*/ 366712 h 852487"/>
                                  <a:gd name="connsiteX22" fmla="*/ 400050 w 443431"/>
                                  <a:gd name="connsiteY22" fmla="*/ 352425 h 852487"/>
                                  <a:gd name="connsiteX23" fmla="*/ 395288 w 443431"/>
                                  <a:gd name="connsiteY23" fmla="*/ 333375 h 852487"/>
                                  <a:gd name="connsiteX24" fmla="*/ 390525 w 443431"/>
                                  <a:gd name="connsiteY24" fmla="*/ 295275 h 852487"/>
                                  <a:gd name="connsiteX25" fmla="*/ 385763 w 443431"/>
                                  <a:gd name="connsiteY25" fmla="*/ 204787 h 852487"/>
                                  <a:gd name="connsiteX26" fmla="*/ 381000 w 443431"/>
                                  <a:gd name="connsiteY26" fmla="*/ 190500 h 852487"/>
                                  <a:gd name="connsiteX27" fmla="*/ 361950 w 443431"/>
                                  <a:gd name="connsiteY27" fmla="*/ 161925 h 852487"/>
                                  <a:gd name="connsiteX28" fmla="*/ 352425 w 443431"/>
                                  <a:gd name="connsiteY28" fmla="*/ 61912 h 852487"/>
                                  <a:gd name="connsiteX29" fmla="*/ 347663 w 443431"/>
                                  <a:gd name="connsiteY29" fmla="*/ 28575 h 852487"/>
                                  <a:gd name="connsiteX30" fmla="*/ 338138 w 443431"/>
                                  <a:gd name="connsiteY30" fmla="*/ 0 h 85248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Lst>
                                <a:rect l="l" t="t" r="r" b="b"/>
                                <a:pathLst>
                                  <a:path w="443431" h="852487">
                                    <a:moveTo>
                                      <a:pt x="0" y="852487"/>
                                    </a:moveTo>
                                    <a:cubicBezTo>
                                      <a:pt x="49874" y="790146"/>
                                      <a:pt x="-4268" y="848982"/>
                                      <a:pt x="33338" y="823912"/>
                                    </a:cubicBezTo>
                                    <a:cubicBezTo>
                                      <a:pt x="38942" y="820176"/>
                                      <a:pt x="41164" y="811525"/>
                                      <a:pt x="47625" y="809625"/>
                                    </a:cubicBezTo>
                                    <a:cubicBezTo>
                                      <a:pt x="69163" y="803290"/>
                                      <a:pt x="92075" y="803275"/>
                                      <a:pt x="114300" y="800100"/>
                                    </a:cubicBezTo>
                                    <a:cubicBezTo>
                                      <a:pt x="119063" y="798512"/>
                                      <a:pt x="124199" y="797775"/>
                                      <a:pt x="128588" y="795337"/>
                                    </a:cubicBezTo>
                                    <a:cubicBezTo>
                                      <a:pt x="138595" y="789778"/>
                                      <a:pt x="157163" y="776287"/>
                                      <a:pt x="157163" y="776287"/>
                                    </a:cubicBezTo>
                                    <a:cubicBezTo>
                                      <a:pt x="160338" y="771525"/>
                                      <a:pt x="164363" y="767230"/>
                                      <a:pt x="166688" y="762000"/>
                                    </a:cubicBezTo>
                                    <a:cubicBezTo>
                                      <a:pt x="170766" y="752825"/>
                                      <a:pt x="176213" y="733425"/>
                                      <a:pt x="176213" y="733425"/>
                                    </a:cubicBezTo>
                                    <a:cubicBezTo>
                                      <a:pt x="169905" y="701886"/>
                                      <a:pt x="168293" y="706346"/>
                                      <a:pt x="176213" y="666750"/>
                                    </a:cubicBezTo>
                                    <a:cubicBezTo>
                                      <a:pt x="178182" y="656905"/>
                                      <a:pt x="175759" y="639284"/>
                                      <a:pt x="185738" y="638175"/>
                                    </a:cubicBezTo>
                                    <a:lnTo>
                                      <a:pt x="228600" y="633412"/>
                                    </a:lnTo>
                                    <a:cubicBezTo>
                                      <a:pt x="285082" y="619293"/>
                                      <a:pt x="195651" y="640954"/>
                                      <a:pt x="280988" y="623887"/>
                                    </a:cubicBezTo>
                                    <a:cubicBezTo>
                                      <a:pt x="310359" y="618013"/>
                                      <a:pt x="278833" y="619094"/>
                                      <a:pt x="314325" y="614362"/>
                                    </a:cubicBezTo>
                                    <a:cubicBezTo>
                                      <a:pt x="331706" y="612045"/>
                                      <a:pt x="349250" y="611187"/>
                                      <a:pt x="366713" y="609600"/>
                                    </a:cubicBezTo>
                                    <a:lnTo>
                                      <a:pt x="395288" y="600075"/>
                                    </a:lnTo>
                                    <a:cubicBezTo>
                                      <a:pt x="400050" y="598487"/>
                                      <a:pt x="405398" y="598097"/>
                                      <a:pt x="409575" y="595312"/>
                                    </a:cubicBezTo>
                                    <a:lnTo>
                                      <a:pt x="423863" y="585787"/>
                                    </a:lnTo>
                                    <a:cubicBezTo>
                                      <a:pt x="430213" y="576262"/>
                                      <a:pt x="446534" y="568072"/>
                                      <a:pt x="442913" y="557212"/>
                                    </a:cubicBezTo>
                                    <a:cubicBezTo>
                                      <a:pt x="437607" y="541296"/>
                                      <a:pt x="437376" y="541823"/>
                                      <a:pt x="433388" y="523875"/>
                                    </a:cubicBezTo>
                                    <a:cubicBezTo>
                                      <a:pt x="431215" y="514098"/>
                                      <a:pt x="428968" y="495985"/>
                                      <a:pt x="423863" y="485775"/>
                                    </a:cubicBezTo>
                                    <a:cubicBezTo>
                                      <a:pt x="405395" y="448839"/>
                                      <a:pt x="421549" y="493117"/>
                                      <a:pt x="409575" y="457200"/>
                                    </a:cubicBezTo>
                                    <a:cubicBezTo>
                                      <a:pt x="407988" y="427037"/>
                                      <a:pt x="407548" y="396792"/>
                                      <a:pt x="404813" y="366712"/>
                                    </a:cubicBezTo>
                                    <a:cubicBezTo>
                                      <a:pt x="404359" y="361713"/>
                                      <a:pt x="401429" y="357252"/>
                                      <a:pt x="400050" y="352425"/>
                                    </a:cubicBezTo>
                                    <a:cubicBezTo>
                                      <a:pt x="398252" y="346131"/>
                                      <a:pt x="396364" y="339831"/>
                                      <a:pt x="395288" y="333375"/>
                                    </a:cubicBezTo>
                                    <a:cubicBezTo>
                                      <a:pt x="393184" y="320750"/>
                                      <a:pt x="392113" y="307975"/>
                                      <a:pt x="390525" y="295275"/>
                                    </a:cubicBezTo>
                                    <a:cubicBezTo>
                                      <a:pt x="388938" y="265112"/>
                                      <a:pt x="388498" y="234867"/>
                                      <a:pt x="385763" y="204787"/>
                                    </a:cubicBezTo>
                                    <a:cubicBezTo>
                                      <a:pt x="385309" y="199788"/>
                                      <a:pt x="383438" y="194888"/>
                                      <a:pt x="381000" y="190500"/>
                                    </a:cubicBezTo>
                                    <a:cubicBezTo>
                                      <a:pt x="375440" y="180493"/>
                                      <a:pt x="361950" y="161925"/>
                                      <a:pt x="361950" y="161925"/>
                                    </a:cubicBezTo>
                                    <a:cubicBezTo>
                                      <a:pt x="347627" y="118950"/>
                                      <a:pt x="360384" y="161405"/>
                                      <a:pt x="352425" y="61912"/>
                                    </a:cubicBezTo>
                                    <a:cubicBezTo>
                                      <a:pt x="351530" y="50723"/>
                                      <a:pt x="350187" y="39513"/>
                                      <a:pt x="347663" y="28575"/>
                                    </a:cubicBezTo>
                                    <a:cubicBezTo>
                                      <a:pt x="345405" y="18792"/>
                                      <a:pt x="338138" y="0"/>
                                      <a:pt x="338138" y="0"/>
                                    </a:cubicBezTo>
                                  </a:path>
                                </a:pathLst>
                              </a:custGeom>
                              <a:noFill/>
                              <a:ln w="9525">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C7E4EA7" id="Forma libre 25" o:spid="_x0000_s1026" style="position:absolute;margin-left:278.4pt;margin-top:134.45pt;width:34.9pt;height:67.1pt;z-index:251686912;visibility:visible;mso-wrap-style:square;mso-wrap-distance-left:9pt;mso-wrap-distance-top:0;mso-wrap-distance-right:9pt;mso-wrap-distance-bottom:0;mso-position-horizontal:absolute;mso-position-horizontal-relative:text;mso-position-vertical:absolute;mso-position-vertical-relative:text;v-text-anchor:middle" coordsize="443431,8524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" path="m,852487v49874,-62341,-4268,-3505,33338,-28575c38942,820176,41164,811525,47625,809625v21538,-6335,44450,-6350,66675,-9525c119063,798512,124199,797775,128588,795337v10007,-5559,28575,-19050,28575,-19050c160338,771525,164363,767230,166688,762000v4078,-9175,9525,-28575,9525,-28575c169905,701886,168293,706346,176213,666750v1969,-9845,-454,-27466,9525,-28575l228600,633412v56482,-14119,-32949,7542,52388,-9525c310359,618013,278833,619094,314325,614362v17381,-2317,34925,-3175,52388,-4762l395288,600075v4762,-1588,10110,-1978,14287,-4763l423863,585787v6350,-9525,22671,-17715,19050,-28575c437607,541296,437376,541823,433388,523875v-2173,-9777,-4420,-27890,-9525,-38100c405395,448839,421549,493117,409575,457200v-1587,-30163,-2027,-60408,-4762,-90488c404359,361713,401429,357252,400050,352425v-1798,-6294,-3686,-12594,-4762,-19050c393184,320750,392113,307975,390525,295275v-1587,-30163,-2027,-60408,-4762,-90488c385309,199788,383438,194888,381000,190500v-5560,-10007,-19050,-28575,-19050,-28575c347627,118950,360384,161405,352425,61912v-895,-11189,-2238,-22399,-4762,-33337c345405,18792,338138,,338138,e" filled="f" strokecolor="yellow">
                      <v:path arrowok="t" o:connecttype="custom" o:connectlocs="0,852487;33338,823912;47625,809625;114300,800100;128588,795337;157163,776287;166688,762000;176213,733425;176213,666750;185738,638175;228600,633412;280988,623887;314325,614362;366713,609600;395288,600075;409575,595312;423863,585787;442913,557212;433388,523875;423863,485775;409575,457200;404813,366712;400050,352425;395288,333375;390525,295275;385763,204787;381000,190500;361950,161925;352425,61912;347663,28575;338138,0" o:connectangles="0,0,0,0,0,0,0,0,0,0,0,0,0,0,0,0,0,0,0,0,0,0,0,0,0,0,0,0,0,0,0"/>
                    </v:shape>
                  </w:pict>
                </mc:Fallback>
              </mc:AlternateContent>
            </w:r>
            <w:r w:rsidR="004A145B" w:rsidRPr="00520382">
              <w:rPr>
                <w:noProof/>
                <w:lang w:eastAsia="es-CL"/>
              </w:rPr>
              <w:drawing>
                <wp:inline distT="0" distB="0" distL="0" distR="0" wp14:anchorId="7B12ED49" wp14:editId="7DA3F60C">
                  <wp:extent cx="4032052" cy="4333875"/>
                  <wp:effectExtent l="0" t="0" r="698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4038165" cy="4340445"/>
                          </a:xfrm>
                          <a:prstGeom prst="rect">
                            <a:avLst/>
                          </a:prstGeom>
                          <a:noFill/>
                        </pic:spPr>
                      </pic:pic>
                    </a:graphicData>
                  </a:graphic>
                </wp:inline>
              </w:drawing>
            </w:r>
          </w:p>
        </w:tc>
      </w:tr>
      <w:tr w:rsidR="00285DFE" w:rsidRPr="00520382" w14:paraId="17CAEB64" w14:textId="77777777" w:rsidTr="004E5529">
        <w:trPr>
          <w:trHeight w:val="229"/>
          <w:jc w:val="center"/>
        </w:trPr>
        <w:tc>
          <w:tcPr>
            <w:tcW w:w="5000" w:type="pct"/>
            <w:gridSpan w:val="4"/>
            <w:shd w:val="clear" w:color="auto" w:fill="FFFFFF"/>
            <w:tcMar>
              <w:top w:w="58" w:type="dxa"/>
              <w:left w:w="58" w:type="dxa"/>
              <w:bottom w:w="58" w:type="dxa"/>
              <w:right w:w="58" w:type="dxa"/>
            </w:tcMar>
          </w:tcPr>
          <w:p w14:paraId="27E859D4" w14:textId="77777777" w:rsidR="00285DFE" w:rsidRPr="00520382" w:rsidRDefault="00F64DF2" w:rsidP="0094090D">
            <w:pPr>
              <w:jc w:val="left"/>
              <w:rPr>
                <w:rFonts w:cstheme="minorHAnsi"/>
                <w:b/>
                <w:sz w:val="20"/>
                <w:szCs w:val="16"/>
              </w:rPr>
            </w:pPr>
            <w:r w:rsidRPr="00520382">
              <w:rPr>
                <w:rFonts w:cstheme="minorHAnsi"/>
                <w:b/>
                <w:sz w:val="20"/>
                <w:szCs w:val="18"/>
              </w:rPr>
              <w:t>Coordenadas UTM de r</w:t>
            </w:r>
            <w:r w:rsidR="00285DFE" w:rsidRPr="00520382">
              <w:rPr>
                <w:rFonts w:cstheme="minorHAnsi"/>
                <w:b/>
                <w:sz w:val="20"/>
                <w:szCs w:val="18"/>
              </w:rPr>
              <w:t>eferencia</w:t>
            </w:r>
            <w:r w:rsidR="005749E1" w:rsidRPr="00520382">
              <w:rPr>
                <w:rFonts w:cstheme="minorHAnsi"/>
                <w:b/>
                <w:sz w:val="20"/>
                <w:szCs w:val="18"/>
              </w:rPr>
              <w:t xml:space="preserve"> </w:t>
            </w:r>
          </w:p>
        </w:tc>
      </w:tr>
      <w:tr w:rsidR="004A145B" w:rsidRPr="00520382" w14:paraId="540B0252" w14:textId="77777777" w:rsidTr="004E5529">
        <w:trPr>
          <w:trHeight w:val="229"/>
          <w:jc w:val="center"/>
        </w:trPr>
        <w:tc>
          <w:tcPr>
            <w:tcW w:w="1447" w:type="pct"/>
            <w:shd w:val="clear" w:color="auto" w:fill="FFFFFF"/>
            <w:tcMar>
              <w:top w:w="58" w:type="dxa"/>
              <w:left w:w="58" w:type="dxa"/>
              <w:bottom w:w="58" w:type="dxa"/>
              <w:right w:w="58" w:type="dxa"/>
            </w:tcMar>
            <w:hideMark/>
          </w:tcPr>
          <w:p w14:paraId="5EB518D8" w14:textId="52009EAE" w:rsidR="004A145B" w:rsidRPr="00520382" w:rsidRDefault="004A145B" w:rsidP="004A145B">
            <w:pPr>
              <w:rPr>
                <w:rFonts w:cstheme="minorHAnsi"/>
                <w:b/>
                <w:sz w:val="20"/>
                <w:szCs w:val="18"/>
              </w:rPr>
            </w:pPr>
            <w:r w:rsidRPr="00520382">
              <w:rPr>
                <w:rFonts w:cstheme="minorHAnsi"/>
                <w:b/>
                <w:sz w:val="20"/>
                <w:szCs w:val="18"/>
              </w:rPr>
              <w:t xml:space="preserve">Datum: </w:t>
            </w:r>
            <w:r w:rsidRPr="00520382">
              <w:rPr>
                <w:rFonts w:cstheme="minorHAnsi"/>
                <w:sz w:val="20"/>
                <w:szCs w:val="18"/>
              </w:rPr>
              <w:t>WGS 84</w:t>
            </w:r>
          </w:p>
        </w:tc>
        <w:tc>
          <w:tcPr>
            <w:tcW w:w="885" w:type="pct"/>
            <w:shd w:val="clear" w:color="auto" w:fill="FFFFFF"/>
          </w:tcPr>
          <w:p w14:paraId="6486F52D" w14:textId="7C629EC6" w:rsidR="004A145B" w:rsidRPr="00520382" w:rsidRDefault="004A145B" w:rsidP="004A145B">
            <w:pPr>
              <w:rPr>
                <w:rFonts w:cstheme="minorHAnsi"/>
                <w:b/>
                <w:sz w:val="20"/>
                <w:szCs w:val="18"/>
              </w:rPr>
            </w:pPr>
            <w:r w:rsidRPr="00520382">
              <w:rPr>
                <w:rFonts w:cstheme="minorHAnsi"/>
                <w:b/>
                <w:sz w:val="20"/>
                <w:szCs w:val="18"/>
              </w:rPr>
              <w:t xml:space="preserve">Huso: </w:t>
            </w:r>
            <w:r w:rsidRPr="00520382">
              <w:rPr>
                <w:rFonts w:cstheme="minorHAnsi"/>
                <w:sz w:val="20"/>
                <w:szCs w:val="18"/>
              </w:rPr>
              <w:t>19 S.</w:t>
            </w:r>
          </w:p>
        </w:tc>
        <w:tc>
          <w:tcPr>
            <w:tcW w:w="1255" w:type="pct"/>
            <w:shd w:val="clear" w:color="auto" w:fill="FFFFFF"/>
          </w:tcPr>
          <w:p w14:paraId="2878AFF7" w14:textId="41691618" w:rsidR="004A145B" w:rsidRPr="00520382" w:rsidRDefault="004A145B" w:rsidP="004A145B">
            <w:pPr>
              <w:rPr>
                <w:rFonts w:cstheme="minorHAnsi"/>
                <w:b/>
                <w:sz w:val="20"/>
                <w:szCs w:val="18"/>
              </w:rPr>
            </w:pPr>
            <w:r w:rsidRPr="00520382">
              <w:rPr>
                <w:rFonts w:cstheme="minorHAnsi"/>
                <w:b/>
                <w:sz w:val="20"/>
                <w:szCs w:val="18"/>
              </w:rPr>
              <w:t xml:space="preserve">UTM N: </w:t>
            </w:r>
            <w:r w:rsidR="00460514" w:rsidRPr="00520382">
              <w:rPr>
                <w:rFonts w:cstheme="minorHAnsi"/>
                <w:sz w:val="20"/>
                <w:szCs w:val="18"/>
              </w:rPr>
              <w:t>6.624.492 m.</w:t>
            </w:r>
          </w:p>
        </w:tc>
        <w:tc>
          <w:tcPr>
            <w:tcW w:w="1413" w:type="pct"/>
            <w:shd w:val="clear" w:color="auto" w:fill="FFFFFF"/>
          </w:tcPr>
          <w:p w14:paraId="390370CC" w14:textId="569D0E46" w:rsidR="004A145B" w:rsidRPr="00520382" w:rsidRDefault="004A145B" w:rsidP="004A145B">
            <w:pPr>
              <w:rPr>
                <w:rFonts w:cstheme="minorHAnsi"/>
                <w:b/>
                <w:sz w:val="20"/>
                <w:szCs w:val="16"/>
              </w:rPr>
            </w:pPr>
            <w:r w:rsidRPr="00520382">
              <w:rPr>
                <w:rFonts w:cstheme="minorHAnsi"/>
                <w:b/>
                <w:sz w:val="20"/>
                <w:szCs w:val="16"/>
              </w:rPr>
              <w:t xml:space="preserve">UTM E: </w:t>
            </w:r>
            <w:r w:rsidR="00460514" w:rsidRPr="00520382">
              <w:rPr>
                <w:rFonts w:cstheme="minorHAnsi"/>
                <w:sz w:val="20"/>
                <w:szCs w:val="16"/>
              </w:rPr>
              <w:t>286.869 m.</w:t>
            </w:r>
          </w:p>
        </w:tc>
      </w:tr>
      <w:tr w:rsidR="006270FF" w:rsidRPr="00520382" w14:paraId="4D6B6F0F" w14:textId="77777777" w:rsidTr="00460514">
        <w:trPr>
          <w:trHeight w:val="563"/>
          <w:jc w:val="center"/>
        </w:trPr>
        <w:tc>
          <w:tcPr>
            <w:tcW w:w="5000" w:type="pct"/>
            <w:gridSpan w:val="4"/>
            <w:shd w:val="clear" w:color="auto" w:fill="FFFFFF"/>
            <w:tcMar>
              <w:top w:w="58" w:type="dxa"/>
              <w:left w:w="58" w:type="dxa"/>
              <w:bottom w:w="58" w:type="dxa"/>
              <w:right w:w="58" w:type="dxa"/>
            </w:tcMar>
          </w:tcPr>
          <w:p w14:paraId="4564F72E" w14:textId="59CBEF90" w:rsidR="006270FF" w:rsidRPr="00520382" w:rsidRDefault="004A145B" w:rsidP="00460514">
            <w:pPr>
              <w:rPr>
                <w:rFonts w:cstheme="minorHAnsi"/>
                <w:b/>
                <w:color w:val="FF0000"/>
                <w:sz w:val="20"/>
                <w:szCs w:val="18"/>
              </w:rPr>
            </w:pPr>
            <w:r w:rsidRPr="00520382">
              <w:rPr>
                <w:rFonts w:cstheme="minorHAnsi"/>
                <w:b/>
                <w:sz w:val="20"/>
                <w:szCs w:val="18"/>
              </w:rPr>
              <w:t xml:space="preserve">Ruta de Acceso: </w:t>
            </w:r>
            <w:r w:rsidR="00460514" w:rsidRPr="00520382">
              <w:rPr>
                <w:rFonts w:cstheme="minorHAnsi"/>
                <w:sz w:val="20"/>
                <w:szCs w:val="18"/>
              </w:rPr>
              <w:t>Desde La Serena tomar la ruta 43 en dirección hacia Ovalle, hasta el desvío hacia Panulcillo ubicado a 18 Km al norte de Ovalle y a 70 Km al sur de La Serena, donde se debe tomar la ruta D-477,y luego camino privado hasta el proyecto.</w:t>
            </w:r>
          </w:p>
        </w:tc>
      </w:tr>
    </w:tbl>
    <w:p w14:paraId="2D907A00" w14:textId="77777777" w:rsidR="00E73ECE" w:rsidRPr="00520382" w:rsidRDefault="00E73ECE" w:rsidP="00497690">
      <w:pPr>
        <w:jc w:val="left"/>
        <w:sectPr w:rsidR="00E73ECE" w:rsidRPr="00520382" w:rsidSect="00A70F8F">
          <w:pgSz w:w="15840" w:h="12240" w:orient="landscape"/>
          <w:pgMar w:top="1134" w:right="1134" w:bottom="1134" w:left="1134" w:header="709" w:footer="709" w:gutter="0"/>
          <w:cols w:space="708"/>
          <w:docGrid w:linePitch="360"/>
        </w:sectPr>
      </w:pPr>
    </w:p>
    <w:p w14:paraId="4F688267" w14:textId="77777777" w:rsidR="00B1722C" w:rsidRPr="00520382" w:rsidRDefault="00B1722C" w:rsidP="00C958D0">
      <w:pPr>
        <w:pStyle w:val="Ttulo1"/>
      </w:pPr>
      <w:bookmarkStart w:id="41" w:name="_Toc352162448"/>
      <w:bookmarkStart w:id="42" w:name="_Toc352162785"/>
      <w:bookmarkStart w:id="43" w:name="_Toc352840384"/>
      <w:bookmarkStart w:id="44" w:name="_Toc352841444"/>
      <w:bookmarkStart w:id="45" w:name="_Toc390777020"/>
      <w:r w:rsidRPr="00520382">
        <w:lastRenderedPageBreak/>
        <w:t xml:space="preserve">INSTRUMENTOS DE </w:t>
      </w:r>
      <w:r w:rsidR="005F32AE" w:rsidRPr="00520382">
        <w:t xml:space="preserve">GESTIÓN AMBIENTAL QUE REGULAN </w:t>
      </w:r>
      <w:r w:rsidRPr="00520382">
        <w:t>LA ACTIVIDAD FISCALIZADA.</w:t>
      </w:r>
      <w:bookmarkEnd w:id="41"/>
      <w:bookmarkEnd w:id="42"/>
      <w:bookmarkEnd w:id="43"/>
      <w:bookmarkEnd w:id="44"/>
      <w:bookmarkEnd w:id="45"/>
    </w:p>
    <w:p w14:paraId="775F93F7" w14:textId="77777777" w:rsidR="00ED4317" w:rsidRPr="00520382"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6"/>
        <w:gridCol w:w="1275"/>
        <w:gridCol w:w="1134"/>
        <w:gridCol w:w="1152"/>
        <w:gridCol w:w="1397"/>
        <w:gridCol w:w="1815"/>
        <w:gridCol w:w="1592"/>
        <w:gridCol w:w="1181"/>
      </w:tblGrid>
      <w:tr w:rsidR="003714C8" w:rsidRPr="00520382" w14:paraId="707918F9" w14:textId="77777777" w:rsidTr="003714C8">
        <w:trPr>
          <w:trHeight w:val="498"/>
        </w:trPr>
        <w:tc>
          <w:tcPr>
            <w:tcW w:w="5000" w:type="pct"/>
            <w:gridSpan w:val="8"/>
            <w:shd w:val="clear" w:color="000000" w:fill="D9D9D9"/>
            <w:noWrap/>
          </w:tcPr>
          <w:p w14:paraId="5B4E9363" w14:textId="19137A69" w:rsidR="003714C8" w:rsidRPr="00520382" w:rsidRDefault="003714C8" w:rsidP="004A145B">
            <w:pPr>
              <w:spacing w:line="0" w:lineRule="atLeast"/>
              <w:jc w:val="left"/>
              <w:rPr>
                <w:rFonts w:eastAsia="Times New Roman" w:cs="Calibri"/>
                <w:b/>
                <w:bCs/>
                <w:color w:val="000000"/>
                <w:sz w:val="20"/>
                <w:szCs w:val="20"/>
                <w:lang w:eastAsia="es-CL"/>
              </w:rPr>
            </w:pPr>
            <w:r w:rsidRPr="00520382">
              <w:rPr>
                <w:rFonts w:eastAsia="Times New Roman" w:cs="Calibri"/>
                <w:b/>
                <w:bCs/>
                <w:color w:val="000000"/>
                <w:sz w:val="20"/>
                <w:szCs w:val="20"/>
                <w:lang w:eastAsia="es-CL"/>
              </w:rPr>
              <w:t xml:space="preserve">Identificación de Instrumentos de Gestión Ambiental que regulan </w:t>
            </w:r>
            <w:r w:rsidR="001B4EEA" w:rsidRPr="00520382">
              <w:rPr>
                <w:rFonts w:eastAsia="Times New Roman" w:cs="Calibri"/>
                <w:b/>
                <w:bCs/>
                <w:color w:val="000000"/>
                <w:sz w:val="20"/>
                <w:szCs w:val="20"/>
                <w:lang w:eastAsia="es-CL"/>
              </w:rPr>
              <w:t>la actividad</w:t>
            </w:r>
            <w:r w:rsidRPr="00520382">
              <w:rPr>
                <w:rFonts w:eastAsia="Times New Roman" w:cs="Calibri"/>
                <w:b/>
                <w:bCs/>
                <w:color w:val="000000"/>
                <w:sz w:val="20"/>
                <w:szCs w:val="20"/>
                <w:lang w:eastAsia="es-CL"/>
              </w:rPr>
              <w:t>, proyecto o fuente fiscalizada.</w:t>
            </w:r>
          </w:p>
        </w:tc>
      </w:tr>
      <w:tr w:rsidR="00096213" w:rsidRPr="00520382" w14:paraId="204D740C" w14:textId="77777777" w:rsidTr="00371249">
        <w:trPr>
          <w:trHeight w:val="498"/>
        </w:trPr>
        <w:tc>
          <w:tcPr>
            <w:tcW w:w="209" w:type="pct"/>
            <w:shd w:val="clear" w:color="auto" w:fill="auto"/>
            <w:vAlign w:val="center"/>
            <w:hideMark/>
          </w:tcPr>
          <w:p w14:paraId="70C00AC1" w14:textId="77777777" w:rsidR="00096213" w:rsidRPr="00520382" w:rsidRDefault="00096213" w:rsidP="003714C8">
            <w:pPr>
              <w:spacing w:line="0" w:lineRule="atLeast"/>
              <w:jc w:val="center"/>
              <w:rPr>
                <w:rFonts w:eastAsia="Times New Roman" w:cs="Calibri"/>
                <w:b/>
                <w:bCs/>
                <w:sz w:val="20"/>
                <w:szCs w:val="20"/>
                <w:lang w:eastAsia="es-CL"/>
              </w:rPr>
            </w:pPr>
            <w:r w:rsidRPr="00520382">
              <w:rPr>
                <w:rFonts w:eastAsia="Times New Roman" w:cs="Calibri"/>
                <w:b/>
                <w:bCs/>
                <w:sz w:val="20"/>
                <w:szCs w:val="20"/>
                <w:lang w:eastAsia="es-CL"/>
              </w:rPr>
              <w:t>N°</w:t>
            </w:r>
          </w:p>
        </w:tc>
        <w:tc>
          <w:tcPr>
            <w:tcW w:w="640" w:type="pct"/>
            <w:shd w:val="clear" w:color="auto" w:fill="auto"/>
            <w:vAlign w:val="center"/>
            <w:hideMark/>
          </w:tcPr>
          <w:p w14:paraId="12698986" w14:textId="77777777" w:rsidR="00096213" w:rsidRPr="00520382" w:rsidRDefault="00F64DF2" w:rsidP="003714C8">
            <w:pPr>
              <w:spacing w:line="0" w:lineRule="atLeast"/>
              <w:jc w:val="center"/>
              <w:rPr>
                <w:rFonts w:eastAsia="Times New Roman" w:cs="Calibri"/>
                <w:b/>
                <w:bCs/>
                <w:sz w:val="20"/>
                <w:szCs w:val="20"/>
                <w:lang w:eastAsia="es-CL"/>
              </w:rPr>
            </w:pPr>
            <w:r w:rsidRPr="00520382">
              <w:rPr>
                <w:rFonts w:eastAsia="Times New Roman" w:cs="Calibri"/>
                <w:b/>
                <w:bCs/>
                <w:sz w:val="20"/>
                <w:szCs w:val="20"/>
                <w:lang w:eastAsia="es-CL"/>
              </w:rPr>
              <w:t>Tipo de i</w:t>
            </w:r>
            <w:r w:rsidR="00096213" w:rsidRPr="00520382">
              <w:rPr>
                <w:rFonts w:eastAsia="Times New Roman" w:cs="Calibri"/>
                <w:b/>
                <w:bCs/>
                <w:sz w:val="20"/>
                <w:szCs w:val="20"/>
                <w:lang w:eastAsia="es-CL"/>
              </w:rPr>
              <w:t>nstrumento</w:t>
            </w:r>
          </w:p>
        </w:tc>
        <w:tc>
          <w:tcPr>
            <w:tcW w:w="569" w:type="pct"/>
            <w:shd w:val="clear" w:color="auto" w:fill="auto"/>
            <w:vAlign w:val="center"/>
            <w:hideMark/>
          </w:tcPr>
          <w:p w14:paraId="75CD9372" w14:textId="77777777" w:rsidR="00096213" w:rsidRPr="00520382" w:rsidRDefault="00096213" w:rsidP="003714C8">
            <w:pPr>
              <w:spacing w:line="0" w:lineRule="atLeast"/>
              <w:jc w:val="center"/>
              <w:rPr>
                <w:rFonts w:eastAsia="Times New Roman" w:cs="Calibri"/>
                <w:b/>
                <w:bCs/>
                <w:sz w:val="20"/>
                <w:szCs w:val="20"/>
                <w:lang w:eastAsia="es-CL"/>
              </w:rPr>
            </w:pPr>
            <w:r w:rsidRPr="00520382">
              <w:rPr>
                <w:rFonts w:eastAsia="Times New Roman" w:cs="Calibri"/>
                <w:b/>
                <w:bCs/>
                <w:sz w:val="20"/>
                <w:szCs w:val="20"/>
                <w:lang w:eastAsia="es-CL"/>
              </w:rPr>
              <w:t>N°/</w:t>
            </w:r>
          </w:p>
          <w:p w14:paraId="6A9E7E56" w14:textId="77777777" w:rsidR="00051C01" w:rsidRPr="00520382" w:rsidRDefault="00096213" w:rsidP="00051C01">
            <w:pPr>
              <w:spacing w:line="0" w:lineRule="atLeast"/>
              <w:jc w:val="center"/>
              <w:rPr>
                <w:rFonts w:eastAsia="Times New Roman" w:cs="Calibri"/>
                <w:b/>
                <w:bCs/>
                <w:sz w:val="20"/>
                <w:szCs w:val="20"/>
                <w:lang w:eastAsia="es-CL"/>
              </w:rPr>
            </w:pPr>
            <w:r w:rsidRPr="00520382">
              <w:rPr>
                <w:rFonts w:eastAsia="Times New Roman" w:cs="Calibri"/>
                <w:b/>
                <w:bCs/>
                <w:sz w:val="20"/>
                <w:szCs w:val="20"/>
                <w:lang w:eastAsia="es-CL"/>
              </w:rPr>
              <w:t>Descripción</w:t>
            </w:r>
          </w:p>
        </w:tc>
        <w:tc>
          <w:tcPr>
            <w:tcW w:w="578" w:type="pct"/>
            <w:vAlign w:val="center"/>
          </w:tcPr>
          <w:p w14:paraId="5D61A83F" w14:textId="77777777" w:rsidR="00096213" w:rsidRPr="00520382" w:rsidRDefault="00096213" w:rsidP="00096213">
            <w:pPr>
              <w:spacing w:line="0" w:lineRule="atLeast"/>
              <w:jc w:val="center"/>
              <w:rPr>
                <w:rFonts w:eastAsia="Times New Roman" w:cs="Calibri"/>
                <w:b/>
                <w:bCs/>
                <w:sz w:val="20"/>
                <w:szCs w:val="20"/>
                <w:lang w:eastAsia="es-CL"/>
              </w:rPr>
            </w:pPr>
            <w:r w:rsidRPr="00520382">
              <w:rPr>
                <w:rFonts w:eastAsia="Times New Roman" w:cs="Calibri"/>
                <w:b/>
                <w:bCs/>
                <w:sz w:val="20"/>
                <w:szCs w:val="20"/>
                <w:lang w:eastAsia="es-CL"/>
              </w:rPr>
              <w:t>Fecha</w:t>
            </w:r>
          </w:p>
        </w:tc>
        <w:tc>
          <w:tcPr>
            <w:tcW w:w="701" w:type="pct"/>
            <w:shd w:val="clear" w:color="auto" w:fill="auto"/>
            <w:vAlign w:val="center"/>
            <w:hideMark/>
          </w:tcPr>
          <w:p w14:paraId="06804E29" w14:textId="77777777" w:rsidR="00096213" w:rsidRPr="00520382" w:rsidRDefault="00096213" w:rsidP="003714C8">
            <w:pPr>
              <w:spacing w:line="0" w:lineRule="atLeast"/>
              <w:jc w:val="center"/>
              <w:rPr>
                <w:rFonts w:eastAsia="Times New Roman" w:cs="Calibri"/>
                <w:b/>
                <w:bCs/>
                <w:sz w:val="20"/>
                <w:szCs w:val="20"/>
                <w:lang w:eastAsia="es-CL"/>
              </w:rPr>
            </w:pPr>
            <w:r w:rsidRPr="00520382">
              <w:rPr>
                <w:rFonts w:eastAsia="Times New Roman" w:cs="Calibri"/>
                <w:b/>
                <w:bCs/>
                <w:sz w:val="20"/>
                <w:szCs w:val="20"/>
                <w:lang w:eastAsia="es-CL"/>
              </w:rPr>
              <w:t>Comisión / Institución</w:t>
            </w:r>
          </w:p>
        </w:tc>
        <w:tc>
          <w:tcPr>
            <w:tcW w:w="911" w:type="pct"/>
            <w:shd w:val="clear" w:color="auto" w:fill="auto"/>
            <w:vAlign w:val="center"/>
            <w:hideMark/>
          </w:tcPr>
          <w:p w14:paraId="03432323" w14:textId="77777777" w:rsidR="00096213" w:rsidRPr="00520382" w:rsidRDefault="00F64DF2" w:rsidP="003714C8">
            <w:pPr>
              <w:spacing w:line="0" w:lineRule="atLeast"/>
              <w:jc w:val="center"/>
              <w:rPr>
                <w:rFonts w:eastAsia="Times New Roman" w:cs="Calibri"/>
                <w:b/>
                <w:bCs/>
                <w:sz w:val="20"/>
                <w:szCs w:val="20"/>
                <w:lang w:eastAsia="es-CL"/>
              </w:rPr>
            </w:pPr>
            <w:r w:rsidRPr="00520382">
              <w:rPr>
                <w:rFonts w:eastAsia="Times New Roman" w:cs="Calibri"/>
                <w:b/>
                <w:bCs/>
                <w:sz w:val="20"/>
                <w:szCs w:val="20"/>
                <w:lang w:eastAsia="es-CL"/>
              </w:rPr>
              <w:t>Nombre de la actividad, proyecto o f</w:t>
            </w:r>
            <w:r w:rsidR="00096213" w:rsidRPr="00520382">
              <w:rPr>
                <w:rFonts w:eastAsia="Times New Roman" w:cs="Calibri"/>
                <w:b/>
                <w:bCs/>
                <w:sz w:val="20"/>
                <w:szCs w:val="20"/>
                <w:lang w:eastAsia="es-CL"/>
              </w:rPr>
              <w:t xml:space="preserve">uente </w:t>
            </w:r>
            <w:r w:rsidR="005F32AE" w:rsidRPr="00520382">
              <w:rPr>
                <w:rFonts w:eastAsia="Times New Roman" w:cs="Calibri"/>
                <w:b/>
                <w:bCs/>
                <w:sz w:val="20"/>
                <w:szCs w:val="20"/>
                <w:lang w:eastAsia="es-CL"/>
              </w:rPr>
              <w:t>regulada</w:t>
            </w:r>
          </w:p>
        </w:tc>
        <w:tc>
          <w:tcPr>
            <w:tcW w:w="799" w:type="pct"/>
            <w:shd w:val="clear" w:color="auto" w:fill="auto"/>
            <w:vAlign w:val="center"/>
            <w:hideMark/>
          </w:tcPr>
          <w:p w14:paraId="41A79795" w14:textId="7B90DC2F" w:rsidR="00096213" w:rsidRPr="00520382" w:rsidRDefault="00096213" w:rsidP="0085163F">
            <w:pPr>
              <w:spacing w:line="0" w:lineRule="atLeast"/>
              <w:jc w:val="center"/>
              <w:rPr>
                <w:rFonts w:eastAsia="Times New Roman" w:cs="Calibri"/>
                <w:b/>
                <w:bCs/>
                <w:sz w:val="20"/>
                <w:szCs w:val="20"/>
                <w:lang w:eastAsia="es-CL"/>
              </w:rPr>
            </w:pPr>
            <w:r w:rsidRPr="00520382">
              <w:rPr>
                <w:rFonts w:eastAsia="Times New Roman" w:cs="Calibri"/>
                <w:b/>
                <w:bCs/>
                <w:sz w:val="20"/>
                <w:szCs w:val="20"/>
                <w:lang w:eastAsia="es-CL"/>
              </w:rPr>
              <w:t>Comentarios</w:t>
            </w:r>
          </w:p>
        </w:tc>
        <w:tc>
          <w:tcPr>
            <w:tcW w:w="592" w:type="pct"/>
            <w:vAlign w:val="center"/>
          </w:tcPr>
          <w:p w14:paraId="556F0CDE" w14:textId="46D3A192" w:rsidR="00096213" w:rsidRPr="00520382" w:rsidRDefault="00F64DF2" w:rsidP="00380FE7">
            <w:pPr>
              <w:spacing w:line="0" w:lineRule="atLeast"/>
              <w:jc w:val="center"/>
              <w:rPr>
                <w:rFonts w:eastAsia="Times New Roman" w:cs="Calibri"/>
                <w:b/>
                <w:bCs/>
                <w:sz w:val="20"/>
                <w:szCs w:val="20"/>
                <w:lang w:eastAsia="es-CL"/>
              </w:rPr>
            </w:pPr>
            <w:r w:rsidRPr="00520382">
              <w:rPr>
                <w:rFonts w:eastAsia="Times New Roman" w:cs="Calibri"/>
                <w:b/>
                <w:bCs/>
                <w:sz w:val="20"/>
                <w:szCs w:val="20"/>
                <w:lang w:eastAsia="es-CL"/>
              </w:rPr>
              <w:t>Instrumento f</w:t>
            </w:r>
            <w:r w:rsidR="00096213" w:rsidRPr="00520382">
              <w:rPr>
                <w:rFonts w:eastAsia="Times New Roman" w:cs="Calibri"/>
                <w:b/>
                <w:bCs/>
                <w:sz w:val="20"/>
                <w:szCs w:val="20"/>
                <w:lang w:eastAsia="es-CL"/>
              </w:rPr>
              <w:t xml:space="preserve">iscalizado </w:t>
            </w:r>
          </w:p>
        </w:tc>
      </w:tr>
      <w:tr w:rsidR="0085163F" w:rsidRPr="00520382" w14:paraId="0AF7A16C" w14:textId="77777777" w:rsidTr="00371249">
        <w:trPr>
          <w:trHeight w:val="498"/>
        </w:trPr>
        <w:tc>
          <w:tcPr>
            <w:tcW w:w="209" w:type="pct"/>
            <w:shd w:val="clear" w:color="auto" w:fill="auto"/>
            <w:noWrap/>
            <w:vAlign w:val="center"/>
          </w:tcPr>
          <w:p w14:paraId="3D998033" w14:textId="1220AA11" w:rsidR="0085163F" w:rsidRPr="00520382" w:rsidRDefault="00371249" w:rsidP="0085163F">
            <w:pPr>
              <w:spacing w:line="0" w:lineRule="atLeast"/>
              <w:jc w:val="center"/>
              <w:rPr>
                <w:rFonts w:eastAsia="Times New Roman" w:cs="Calibri"/>
                <w:color w:val="000000"/>
                <w:sz w:val="20"/>
                <w:szCs w:val="20"/>
                <w:lang w:eastAsia="es-CL"/>
              </w:rPr>
            </w:pPr>
            <w:r w:rsidRPr="00520382">
              <w:rPr>
                <w:rFonts w:eastAsia="Times New Roman" w:cs="Calibri"/>
                <w:color w:val="000000"/>
                <w:sz w:val="20"/>
                <w:szCs w:val="20"/>
                <w:lang w:eastAsia="es-CL"/>
              </w:rPr>
              <w:t>1</w:t>
            </w:r>
          </w:p>
        </w:tc>
        <w:tc>
          <w:tcPr>
            <w:tcW w:w="640" w:type="pct"/>
            <w:shd w:val="clear" w:color="auto" w:fill="auto"/>
            <w:noWrap/>
            <w:vAlign w:val="center"/>
          </w:tcPr>
          <w:p w14:paraId="44D7EF75" w14:textId="5A588357" w:rsidR="0085163F" w:rsidRPr="00520382" w:rsidRDefault="0085163F" w:rsidP="0085163F">
            <w:pPr>
              <w:spacing w:line="0" w:lineRule="atLeast"/>
              <w:jc w:val="center"/>
              <w:rPr>
                <w:rFonts w:eastAsia="Times New Roman" w:cs="Calibri"/>
                <w:color w:val="000000"/>
                <w:sz w:val="20"/>
                <w:szCs w:val="20"/>
                <w:lang w:eastAsia="es-CL"/>
              </w:rPr>
            </w:pPr>
            <w:r w:rsidRPr="00520382">
              <w:rPr>
                <w:color w:val="000000"/>
                <w:sz w:val="20"/>
              </w:rPr>
              <w:t>RCA</w:t>
            </w:r>
          </w:p>
        </w:tc>
        <w:tc>
          <w:tcPr>
            <w:tcW w:w="569" w:type="pct"/>
            <w:tcBorders>
              <w:top w:val="nil"/>
              <w:left w:val="single" w:sz="4" w:space="0" w:color="auto"/>
              <w:bottom w:val="single" w:sz="4" w:space="0" w:color="auto"/>
              <w:right w:val="single" w:sz="4" w:space="0" w:color="auto"/>
            </w:tcBorders>
            <w:shd w:val="clear" w:color="auto" w:fill="auto"/>
            <w:noWrap/>
            <w:vAlign w:val="center"/>
          </w:tcPr>
          <w:p w14:paraId="2B0A278F" w14:textId="235FEEAE" w:rsidR="0085163F" w:rsidRPr="00520382" w:rsidRDefault="00596285" w:rsidP="0085163F">
            <w:pPr>
              <w:spacing w:line="0" w:lineRule="atLeast"/>
              <w:jc w:val="center"/>
              <w:rPr>
                <w:rFonts w:eastAsia="Times New Roman" w:cs="Calibri"/>
                <w:color w:val="000000"/>
                <w:sz w:val="20"/>
                <w:szCs w:val="20"/>
                <w:lang w:eastAsia="es-CL"/>
              </w:rPr>
            </w:pPr>
            <w:r w:rsidRPr="00520382">
              <w:rPr>
                <w:rFonts w:eastAsia="Times New Roman" w:cs="Calibri"/>
                <w:color w:val="000000"/>
                <w:sz w:val="20"/>
                <w:szCs w:val="20"/>
                <w:lang w:eastAsia="es-CL"/>
              </w:rPr>
              <w:t>32</w:t>
            </w:r>
          </w:p>
        </w:tc>
        <w:tc>
          <w:tcPr>
            <w:tcW w:w="578" w:type="pct"/>
            <w:noWrap/>
            <w:vAlign w:val="center"/>
          </w:tcPr>
          <w:p w14:paraId="3F9C5A70" w14:textId="787B73B2" w:rsidR="0085163F" w:rsidRPr="00520382" w:rsidRDefault="00596285" w:rsidP="00596285">
            <w:pPr>
              <w:spacing w:line="0" w:lineRule="atLeast"/>
              <w:jc w:val="center"/>
              <w:rPr>
                <w:rFonts w:eastAsia="Times New Roman" w:cs="Calibri"/>
                <w:color w:val="000000"/>
                <w:sz w:val="20"/>
                <w:szCs w:val="20"/>
                <w:lang w:eastAsia="es-CL"/>
              </w:rPr>
            </w:pPr>
            <w:r w:rsidRPr="00520382">
              <w:rPr>
                <w:rFonts w:eastAsia="Times New Roman" w:cs="Calibri"/>
                <w:color w:val="000000"/>
                <w:sz w:val="20"/>
                <w:szCs w:val="20"/>
                <w:lang w:eastAsia="es-CL"/>
              </w:rPr>
              <w:t>25</w:t>
            </w:r>
            <w:r w:rsidR="0085163F" w:rsidRPr="00520382">
              <w:rPr>
                <w:rFonts w:eastAsia="Times New Roman" w:cs="Calibri"/>
                <w:color w:val="000000"/>
                <w:sz w:val="20"/>
                <w:szCs w:val="20"/>
                <w:lang w:eastAsia="es-CL"/>
              </w:rPr>
              <w:t>-0</w:t>
            </w:r>
            <w:r w:rsidRPr="00520382">
              <w:rPr>
                <w:rFonts w:eastAsia="Times New Roman" w:cs="Calibri"/>
                <w:color w:val="000000"/>
                <w:sz w:val="20"/>
                <w:szCs w:val="20"/>
                <w:lang w:eastAsia="es-CL"/>
              </w:rPr>
              <w:t>1</w:t>
            </w:r>
            <w:r w:rsidR="0085163F" w:rsidRPr="00520382">
              <w:rPr>
                <w:rFonts w:eastAsia="Times New Roman" w:cs="Calibri"/>
                <w:color w:val="000000"/>
                <w:sz w:val="20"/>
                <w:szCs w:val="20"/>
                <w:lang w:eastAsia="es-CL"/>
              </w:rPr>
              <w:t>-2008</w:t>
            </w:r>
          </w:p>
        </w:tc>
        <w:tc>
          <w:tcPr>
            <w:tcW w:w="701" w:type="pct"/>
            <w:shd w:val="clear" w:color="auto" w:fill="auto"/>
            <w:noWrap/>
            <w:vAlign w:val="center"/>
          </w:tcPr>
          <w:p w14:paraId="6C464B15" w14:textId="55A2275F" w:rsidR="0085163F" w:rsidRPr="00520382" w:rsidRDefault="0085163F" w:rsidP="0085163F">
            <w:pPr>
              <w:spacing w:line="0" w:lineRule="atLeast"/>
              <w:jc w:val="center"/>
              <w:rPr>
                <w:rFonts w:eastAsia="Times New Roman" w:cs="Calibri"/>
                <w:color w:val="000000"/>
                <w:sz w:val="20"/>
                <w:szCs w:val="20"/>
                <w:lang w:eastAsia="es-CL"/>
              </w:rPr>
            </w:pPr>
            <w:r w:rsidRPr="00520382">
              <w:rPr>
                <w:rFonts w:eastAsia="Times New Roman" w:cs="Calibri"/>
                <w:color w:val="000000"/>
                <w:sz w:val="20"/>
                <w:szCs w:val="20"/>
                <w:lang w:eastAsia="es-CL"/>
              </w:rPr>
              <w:t>COREMA</w:t>
            </w:r>
            <w:r w:rsidR="00ED31A7" w:rsidRPr="00520382">
              <w:rPr>
                <w:rFonts w:eastAsia="Times New Roman" w:cs="Calibri"/>
                <w:color w:val="000000"/>
                <w:sz w:val="20"/>
                <w:szCs w:val="20"/>
                <w:lang w:eastAsia="es-CL"/>
              </w:rPr>
              <w:t>, región de</w:t>
            </w:r>
            <w:r w:rsidRPr="00520382">
              <w:rPr>
                <w:rFonts w:eastAsia="Times New Roman" w:cs="Calibri"/>
                <w:color w:val="000000"/>
                <w:sz w:val="20"/>
                <w:szCs w:val="20"/>
                <w:lang w:eastAsia="es-CL"/>
              </w:rPr>
              <w:t xml:space="preserve"> Coquimbo</w:t>
            </w:r>
          </w:p>
        </w:tc>
        <w:tc>
          <w:tcPr>
            <w:tcW w:w="911" w:type="pct"/>
            <w:shd w:val="clear" w:color="auto" w:fill="auto"/>
            <w:noWrap/>
            <w:vAlign w:val="center"/>
          </w:tcPr>
          <w:p w14:paraId="5FBB6102" w14:textId="3F238B13" w:rsidR="0085163F" w:rsidRPr="00520382" w:rsidRDefault="00596285" w:rsidP="0085163F">
            <w:pPr>
              <w:spacing w:line="0" w:lineRule="atLeast"/>
              <w:rPr>
                <w:rFonts w:eastAsia="Times New Roman" w:cs="Calibri"/>
                <w:color w:val="000000"/>
                <w:sz w:val="20"/>
                <w:szCs w:val="20"/>
                <w:lang w:eastAsia="es-CL"/>
              </w:rPr>
            </w:pPr>
            <w:r w:rsidRPr="00520382">
              <w:rPr>
                <w:rFonts w:eastAsia="Times New Roman" w:cs="Calibri"/>
                <w:color w:val="000000"/>
                <w:sz w:val="20"/>
                <w:szCs w:val="20"/>
                <w:lang w:eastAsia="es-CL"/>
              </w:rPr>
              <w:t>Proyecto Delta</w:t>
            </w:r>
          </w:p>
        </w:tc>
        <w:tc>
          <w:tcPr>
            <w:tcW w:w="799" w:type="pct"/>
            <w:shd w:val="clear" w:color="auto" w:fill="auto"/>
            <w:noWrap/>
            <w:vAlign w:val="center"/>
          </w:tcPr>
          <w:p w14:paraId="328577A6" w14:textId="69F59BFF" w:rsidR="0085163F" w:rsidRPr="00520382" w:rsidRDefault="00F40CB5" w:rsidP="00596285">
            <w:pPr>
              <w:spacing w:line="0" w:lineRule="atLeast"/>
              <w:rPr>
                <w:rFonts w:eastAsia="Times New Roman" w:cs="Calibri"/>
                <w:color w:val="000000"/>
                <w:sz w:val="20"/>
                <w:szCs w:val="20"/>
                <w:lang w:eastAsia="es-CL"/>
              </w:rPr>
            </w:pPr>
            <w:r w:rsidRPr="00520382">
              <w:rPr>
                <w:rFonts w:eastAsia="Times New Roman" w:cs="Calibri"/>
                <w:color w:val="000000"/>
                <w:sz w:val="20"/>
                <w:szCs w:val="20"/>
                <w:lang w:eastAsia="es-CL"/>
              </w:rPr>
              <w:t>Pertinencias: Carta N°</w:t>
            </w:r>
            <w:r w:rsidR="00596285" w:rsidRPr="00520382">
              <w:rPr>
                <w:rFonts w:eastAsia="Times New Roman" w:cs="Calibri"/>
                <w:color w:val="000000"/>
                <w:sz w:val="20"/>
                <w:szCs w:val="20"/>
                <w:lang w:eastAsia="es-CL"/>
              </w:rPr>
              <w:t>61</w:t>
            </w:r>
            <w:r w:rsidRPr="00520382">
              <w:rPr>
                <w:rFonts w:eastAsia="Times New Roman" w:cs="Calibri"/>
                <w:color w:val="000000"/>
                <w:sz w:val="20"/>
                <w:szCs w:val="20"/>
                <w:lang w:eastAsia="es-CL"/>
              </w:rPr>
              <w:t>/201</w:t>
            </w:r>
            <w:r w:rsidR="00596285" w:rsidRPr="00520382">
              <w:rPr>
                <w:rFonts w:eastAsia="Times New Roman" w:cs="Calibri"/>
                <w:color w:val="000000"/>
                <w:sz w:val="20"/>
                <w:szCs w:val="20"/>
                <w:lang w:eastAsia="es-CL"/>
              </w:rPr>
              <w:t>0 (no subida por el titular al Sistema de RCA)</w:t>
            </w:r>
          </w:p>
        </w:tc>
        <w:tc>
          <w:tcPr>
            <w:tcW w:w="592" w:type="pct"/>
            <w:vAlign w:val="center"/>
          </w:tcPr>
          <w:p w14:paraId="454BE0B0" w14:textId="0385F628" w:rsidR="0085163F" w:rsidRPr="00520382" w:rsidRDefault="000F2F89" w:rsidP="0085163F">
            <w:pPr>
              <w:spacing w:line="0" w:lineRule="atLeast"/>
              <w:jc w:val="center"/>
              <w:rPr>
                <w:rFonts w:eastAsia="Times New Roman" w:cs="Calibri"/>
                <w:color w:val="000000"/>
                <w:sz w:val="20"/>
                <w:szCs w:val="20"/>
                <w:lang w:eastAsia="es-CL"/>
              </w:rPr>
            </w:pPr>
            <w:r w:rsidRPr="00520382">
              <w:rPr>
                <w:rFonts w:eastAsia="Times New Roman" w:cs="Calibri"/>
                <w:color w:val="000000"/>
                <w:sz w:val="20"/>
                <w:szCs w:val="20"/>
                <w:lang w:eastAsia="es-CL"/>
              </w:rPr>
              <w:t>Sí</w:t>
            </w:r>
          </w:p>
        </w:tc>
      </w:tr>
      <w:tr w:rsidR="0085163F" w:rsidRPr="00520382" w14:paraId="2030D6CC" w14:textId="77777777" w:rsidTr="00371249">
        <w:trPr>
          <w:trHeight w:val="498"/>
        </w:trPr>
        <w:tc>
          <w:tcPr>
            <w:tcW w:w="209" w:type="pct"/>
            <w:shd w:val="clear" w:color="auto" w:fill="auto"/>
            <w:noWrap/>
            <w:vAlign w:val="center"/>
          </w:tcPr>
          <w:p w14:paraId="2BDC4AA4" w14:textId="633C8950" w:rsidR="0085163F" w:rsidRPr="00520382" w:rsidRDefault="00371249" w:rsidP="0085163F">
            <w:pPr>
              <w:spacing w:line="0" w:lineRule="atLeast"/>
              <w:jc w:val="center"/>
              <w:rPr>
                <w:rFonts w:eastAsia="Times New Roman" w:cs="Calibri"/>
                <w:color w:val="000000"/>
                <w:sz w:val="20"/>
                <w:szCs w:val="20"/>
                <w:lang w:eastAsia="es-CL"/>
              </w:rPr>
            </w:pPr>
            <w:r w:rsidRPr="00520382">
              <w:rPr>
                <w:rFonts w:eastAsia="Times New Roman" w:cs="Calibri"/>
                <w:color w:val="000000"/>
                <w:sz w:val="20"/>
                <w:szCs w:val="20"/>
                <w:lang w:eastAsia="es-CL"/>
              </w:rPr>
              <w:t>2</w:t>
            </w:r>
          </w:p>
        </w:tc>
        <w:tc>
          <w:tcPr>
            <w:tcW w:w="640" w:type="pct"/>
            <w:shd w:val="clear" w:color="auto" w:fill="auto"/>
            <w:noWrap/>
            <w:vAlign w:val="center"/>
          </w:tcPr>
          <w:p w14:paraId="3D284800" w14:textId="10B386F6" w:rsidR="0085163F" w:rsidRPr="00520382" w:rsidRDefault="0085163F" w:rsidP="0085163F">
            <w:pPr>
              <w:spacing w:line="0" w:lineRule="atLeast"/>
              <w:jc w:val="center"/>
              <w:rPr>
                <w:rFonts w:eastAsia="Times New Roman" w:cs="Calibri"/>
                <w:color w:val="000000"/>
                <w:sz w:val="20"/>
                <w:szCs w:val="20"/>
                <w:lang w:eastAsia="es-CL"/>
              </w:rPr>
            </w:pPr>
            <w:r w:rsidRPr="00520382">
              <w:rPr>
                <w:color w:val="000000"/>
                <w:sz w:val="20"/>
              </w:rPr>
              <w:t>RCA</w:t>
            </w:r>
          </w:p>
        </w:tc>
        <w:tc>
          <w:tcPr>
            <w:tcW w:w="569" w:type="pct"/>
            <w:tcBorders>
              <w:top w:val="nil"/>
              <w:left w:val="single" w:sz="4" w:space="0" w:color="auto"/>
              <w:bottom w:val="single" w:sz="4" w:space="0" w:color="auto"/>
              <w:right w:val="single" w:sz="4" w:space="0" w:color="auto"/>
            </w:tcBorders>
            <w:shd w:val="clear" w:color="auto" w:fill="auto"/>
            <w:noWrap/>
            <w:vAlign w:val="center"/>
          </w:tcPr>
          <w:p w14:paraId="4D5EFA59" w14:textId="4841CC85" w:rsidR="0085163F" w:rsidRPr="00520382" w:rsidRDefault="00596285" w:rsidP="0085163F">
            <w:pPr>
              <w:spacing w:line="0" w:lineRule="atLeast"/>
              <w:jc w:val="center"/>
              <w:rPr>
                <w:rFonts w:eastAsia="Times New Roman" w:cs="Calibri"/>
                <w:color w:val="000000"/>
                <w:sz w:val="20"/>
                <w:szCs w:val="20"/>
                <w:lang w:eastAsia="es-CL"/>
              </w:rPr>
            </w:pPr>
            <w:r w:rsidRPr="00520382">
              <w:rPr>
                <w:rFonts w:eastAsia="Times New Roman" w:cs="Calibri"/>
                <w:color w:val="000000"/>
                <w:sz w:val="20"/>
                <w:szCs w:val="20"/>
                <w:lang w:eastAsia="es-CL"/>
              </w:rPr>
              <w:t>21</w:t>
            </w:r>
          </w:p>
        </w:tc>
        <w:tc>
          <w:tcPr>
            <w:tcW w:w="578" w:type="pct"/>
            <w:noWrap/>
            <w:vAlign w:val="center"/>
          </w:tcPr>
          <w:p w14:paraId="4FB6F3B6" w14:textId="10D9E501" w:rsidR="0085163F" w:rsidRPr="00520382" w:rsidRDefault="00371249" w:rsidP="0085163F">
            <w:pPr>
              <w:spacing w:line="0" w:lineRule="atLeast"/>
              <w:jc w:val="center"/>
              <w:rPr>
                <w:rFonts w:eastAsia="Times New Roman" w:cs="Calibri"/>
                <w:color w:val="000000"/>
                <w:sz w:val="20"/>
                <w:szCs w:val="20"/>
                <w:lang w:eastAsia="es-CL"/>
              </w:rPr>
            </w:pPr>
            <w:r w:rsidRPr="00520382">
              <w:rPr>
                <w:rFonts w:eastAsia="Times New Roman" w:cs="Calibri"/>
                <w:color w:val="000000"/>
                <w:sz w:val="20"/>
                <w:szCs w:val="20"/>
                <w:lang w:eastAsia="es-CL"/>
              </w:rPr>
              <w:t>25-10-</w:t>
            </w:r>
            <w:r w:rsidR="00596285" w:rsidRPr="00520382">
              <w:rPr>
                <w:rFonts w:eastAsia="Times New Roman" w:cs="Calibri"/>
                <w:color w:val="000000"/>
                <w:sz w:val="20"/>
                <w:szCs w:val="20"/>
                <w:lang w:eastAsia="es-CL"/>
              </w:rPr>
              <w:t>2010</w:t>
            </w:r>
          </w:p>
        </w:tc>
        <w:tc>
          <w:tcPr>
            <w:tcW w:w="701" w:type="pct"/>
            <w:shd w:val="clear" w:color="auto" w:fill="auto"/>
            <w:noWrap/>
            <w:vAlign w:val="center"/>
          </w:tcPr>
          <w:p w14:paraId="38B05C9E" w14:textId="1170B055" w:rsidR="0085163F" w:rsidRPr="00520382" w:rsidRDefault="00ED31A7" w:rsidP="0085163F">
            <w:pPr>
              <w:spacing w:line="0" w:lineRule="atLeast"/>
              <w:jc w:val="center"/>
              <w:rPr>
                <w:rFonts w:eastAsia="Times New Roman" w:cs="Calibri"/>
                <w:color w:val="000000"/>
                <w:sz w:val="20"/>
                <w:szCs w:val="20"/>
                <w:lang w:eastAsia="es-CL"/>
              </w:rPr>
            </w:pPr>
            <w:r w:rsidRPr="00520382">
              <w:rPr>
                <w:rFonts w:eastAsia="Times New Roman" w:cs="Calibri"/>
                <w:color w:val="000000"/>
                <w:sz w:val="20"/>
                <w:szCs w:val="20"/>
                <w:lang w:eastAsia="es-CL"/>
              </w:rPr>
              <w:t xml:space="preserve">COREMA, región de </w:t>
            </w:r>
            <w:r w:rsidR="0085163F" w:rsidRPr="00520382">
              <w:rPr>
                <w:rFonts w:eastAsia="Times New Roman" w:cs="Calibri"/>
                <w:color w:val="000000"/>
                <w:sz w:val="20"/>
                <w:szCs w:val="20"/>
                <w:lang w:eastAsia="es-CL"/>
              </w:rPr>
              <w:t>Coquimbo</w:t>
            </w:r>
          </w:p>
        </w:tc>
        <w:tc>
          <w:tcPr>
            <w:tcW w:w="911" w:type="pct"/>
            <w:shd w:val="clear" w:color="auto" w:fill="auto"/>
            <w:noWrap/>
            <w:vAlign w:val="center"/>
          </w:tcPr>
          <w:p w14:paraId="60DDE885" w14:textId="706044CB" w:rsidR="0085163F" w:rsidRPr="00520382" w:rsidRDefault="00371249" w:rsidP="00371249">
            <w:pPr>
              <w:spacing w:line="0" w:lineRule="atLeast"/>
              <w:rPr>
                <w:rFonts w:eastAsia="Times New Roman" w:cs="Calibri"/>
                <w:color w:val="000000"/>
                <w:sz w:val="20"/>
                <w:szCs w:val="20"/>
                <w:lang w:eastAsia="es-CL"/>
              </w:rPr>
            </w:pPr>
            <w:r w:rsidRPr="00520382">
              <w:rPr>
                <w:rFonts w:eastAsia="Times New Roman" w:cs="Calibri"/>
                <w:color w:val="000000"/>
                <w:sz w:val="20"/>
                <w:szCs w:val="20"/>
                <w:lang w:eastAsia="es-CL"/>
              </w:rPr>
              <w:t>Ampliación de proceso molienda flotación Delta</w:t>
            </w:r>
          </w:p>
        </w:tc>
        <w:tc>
          <w:tcPr>
            <w:tcW w:w="799" w:type="pct"/>
            <w:shd w:val="clear" w:color="auto" w:fill="auto"/>
            <w:noWrap/>
            <w:vAlign w:val="center"/>
          </w:tcPr>
          <w:p w14:paraId="3C2E2F53" w14:textId="2F8A57F0" w:rsidR="0085163F" w:rsidRPr="00520382" w:rsidRDefault="0085163F" w:rsidP="00833D06">
            <w:pPr>
              <w:spacing w:line="0" w:lineRule="atLeast"/>
              <w:rPr>
                <w:rFonts w:eastAsia="Times New Roman" w:cs="Calibri"/>
                <w:color w:val="000000"/>
                <w:sz w:val="20"/>
                <w:szCs w:val="20"/>
                <w:lang w:eastAsia="es-CL"/>
              </w:rPr>
            </w:pPr>
          </w:p>
        </w:tc>
        <w:tc>
          <w:tcPr>
            <w:tcW w:w="592" w:type="pct"/>
            <w:vAlign w:val="center"/>
          </w:tcPr>
          <w:p w14:paraId="52DA6A67" w14:textId="2EB361E7" w:rsidR="0085163F" w:rsidRPr="00520382" w:rsidRDefault="000F2F89" w:rsidP="0085163F">
            <w:pPr>
              <w:spacing w:line="0" w:lineRule="atLeast"/>
              <w:jc w:val="center"/>
              <w:rPr>
                <w:rFonts w:eastAsia="Times New Roman" w:cs="Calibri"/>
                <w:color w:val="000000"/>
                <w:sz w:val="20"/>
                <w:szCs w:val="20"/>
                <w:lang w:eastAsia="es-CL"/>
              </w:rPr>
            </w:pPr>
            <w:r w:rsidRPr="00520382">
              <w:rPr>
                <w:rFonts w:eastAsia="Times New Roman" w:cs="Calibri"/>
                <w:color w:val="000000"/>
                <w:sz w:val="20"/>
                <w:szCs w:val="20"/>
                <w:lang w:eastAsia="es-CL"/>
              </w:rPr>
              <w:t>No</w:t>
            </w:r>
          </w:p>
        </w:tc>
      </w:tr>
      <w:tr w:rsidR="0085163F" w:rsidRPr="00520382" w14:paraId="55A3512E" w14:textId="77777777" w:rsidTr="00371249">
        <w:trPr>
          <w:trHeight w:val="498"/>
        </w:trPr>
        <w:tc>
          <w:tcPr>
            <w:tcW w:w="209" w:type="pct"/>
            <w:shd w:val="clear" w:color="auto" w:fill="auto"/>
            <w:noWrap/>
            <w:vAlign w:val="center"/>
          </w:tcPr>
          <w:p w14:paraId="6BCB06E4" w14:textId="75A2DEB7" w:rsidR="0085163F" w:rsidRPr="00520382" w:rsidRDefault="00371249" w:rsidP="0085163F">
            <w:pPr>
              <w:spacing w:line="0" w:lineRule="atLeast"/>
              <w:jc w:val="center"/>
              <w:rPr>
                <w:rFonts w:eastAsia="Times New Roman" w:cs="Calibri"/>
                <w:color w:val="000000"/>
                <w:sz w:val="20"/>
                <w:szCs w:val="20"/>
                <w:lang w:eastAsia="es-CL"/>
              </w:rPr>
            </w:pPr>
            <w:r w:rsidRPr="00520382">
              <w:rPr>
                <w:rFonts w:eastAsia="Times New Roman" w:cs="Calibri"/>
                <w:color w:val="000000"/>
                <w:sz w:val="20"/>
                <w:szCs w:val="20"/>
                <w:lang w:eastAsia="es-CL"/>
              </w:rPr>
              <w:t>3</w:t>
            </w:r>
          </w:p>
        </w:tc>
        <w:tc>
          <w:tcPr>
            <w:tcW w:w="640" w:type="pct"/>
            <w:shd w:val="clear" w:color="auto" w:fill="auto"/>
            <w:noWrap/>
            <w:vAlign w:val="center"/>
          </w:tcPr>
          <w:p w14:paraId="66D44B04" w14:textId="524D437D" w:rsidR="0085163F" w:rsidRPr="00520382" w:rsidRDefault="0085163F" w:rsidP="0085163F">
            <w:pPr>
              <w:spacing w:line="0" w:lineRule="atLeast"/>
              <w:jc w:val="center"/>
              <w:rPr>
                <w:rFonts w:eastAsia="Times New Roman" w:cs="Calibri"/>
                <w:color w:val="000000"/>
                <w:sz w:val="20"/>
                <w:szCs w:val="20"/>
                <w:lang w:eastAsia="es-CL"/>
              </w:rPr>
            </w:pPr>
            <w:r w:rsidRPr="00520382">
              <w:rPr>
                <w:color w:val="000000"/>
                <w:sz w:val="20"/>
              </w:rPr>
              <w:t>RCA</w:t>
            </w:r>
          </w:p>
        </w:tc>
        <w:tc>
          <w:tcPr>
            <w:tcW w:w="569" w:type="pct"/>
            <w:tcBorders>
              <w:top w:val="nil"/>
              <w:left w:val="single" w:sz="4" w:space="0" w:color="auto"/>
              <w:bottom w:val="single" w:sz="4" w:space="0" w:color="auto"/>
              <w:right w:val="single" w:sz="4" w:space="0" w:color="auto"/>
            </w:tcBorders>
            <w:shd w:val="clear" w:color="auto" w:fill="auto"/>
            <w:noWrap/>
            <w:vAlign w:val="center"/>
          </w:tcPr>
          <w:p w14:paraId="794ED1C2" w14:textId="3628EFE9" w:rsidR="0085163F" w:rsidRPr="00520382" w:rsidRDefault="00596285" w:rsidP="0085163F">
            <w:pPr>
              <w:spacing w:line="0" w:lineRule="atLeast"/>
              <w:jc w:val="center"/>
              <w:rPr>
                <w:rFonts w:eastAsia="Times New Roman" w:cs="Calibri"/>
                <w:color w:val="000000"/>
                <w:sz w:val="20"/>
                <w:szCs w:val="20"/>
                <w:lang w:eastAsia="es-CL"/>
              </w:rPr>
            </w:pPr>
            <w:r w:rsidRPr="00520382">
              <w:rPr>
                <w:rFonts w:eastAsia="Times New Roman" w:cs="Calibri"/>
                <w:color w:val="000000"/>
                <w:sz w:val="20"/>
                <w:szCs w:val="20"/>
                <w:lang w:eastAsia="es-CL"/>
              </w:rPr>
              <w:t>61</w:t>
            </w:r>
          </w:p>
        </w:tc>
        <w:tc>
          <w:tcPr>
            <w:tcW w:w="578" w:type="pct"/>
            <w:noWrap/>
            <w:vAlign w:val="center"/>
          </w:tcPr>
          <w:p w14:paraId="5FD20299" w14:textId="1233163B" w:rsidR="0085163F" w:rsidRPr="00520382" w:rsidRDefault="00371249" w:rsidP="0085163F">
            <w:pPr>
              <w:spacing w:line="0" w:lineRule="atLeast"/>
              <w:jc w:val="center"/>
              <w:rPr>
                <w:rFonts w:eastAsia="Times New Roman" w:cs="Calibri"/>
                <w:color w:val="000000"/>
                <w:sz w:val="20"/>
                <w:szCs w:val="20"/>
                <w:lang w:eastAsia="es-CL"/>
              </w:rPr>
            </w:pPr>
            <w:r w:rsidRPr="00520382">
              <w:rPr>
                <w:rFonts w:eastAsia="Times New Roman" w:cs="Calibri"/>
                <w:color w:val="000000"/>
                <w:sz w:val="20"/>
                <w:szCs w:val="20"/>
                <w:lang w:eastAsia="es-CL"/>
              </w:rPr>
              <w:t>10-06-</w:t>
            </w:r>
            <w:r w:rsidR="00596285" w:rsidRPr="00520382">
              <w:rPr>
                <w:rFonts w:eastAsia="Times New Roman" w:cs="Calibri"/>
                <w:color w:val="000000"/>
                <w:sz w:val="20"/>
                <w:szCs w:val="20"/>
                <w:lang w:eastAsia="es-CL"/>
              </w:rPr>
              <w:t>2013</w:t>
            </w:r>
          </w:p>
        </w:tc>
        <w:tc>
          <w:tcPr>
            <w:tcW w:w="701" w:type="pct"/>
            <w:shd w:val="clear" w:color="auto" w:fill="auto"/>
            <w:noWrap/>
            <w:vAlign w:val="center"/>
          </w:tcPr>
          <w:p w14:paraId="16BAA2FE" w14:textId="52548EA2" w:rsidR="0085163F" w:rsidRPr="00520382" w:rsidRDefault="00ED31A7" w:rsidP="0085163F">
            <w:pPr>
              <w:spacing w:line="0" w:lineRule="atLeast"/>
              <w:jc w:val="center"/>
              <w:rPr>
                <w:rFonts w:eastAsia="Times New Roman" w:cs="Calibri"/>
                <w:color w:val="000000"/>
                <w:sz w:val="20"/>
                <w:szCs w:val="20"/>
                <w:lang w:eastAsia="es-CL"/>
              </w:rPr>
            </w:pPr>
            <w:r w:rsidRPr="00520382">
              <w:rPr>
                <w:rFonts w:eastAsia="Times New Roman" w:cs="Calibri"/>
                <w:color w:val="000000"/>
                <w:sz w:val="20"/>
                <w:szCs w:val="20"/>
                <w:lang w:eastAsia="es-CL"/>
              </w:rPr>
              <w:t xml:space="preserve">COREMA, región de </w:t>
            </w:r>
            <w:r w:rsidR="0085163F" w:rsidRPr="00520382">
              <w:rPr>
                <w:rFonts w:eastAsia="Times New Roman" w:cs="Calibri"/>
                <w:color w:val="000000"/>
                <w:sz w:val="20"/>
                <w:szCs w:val="20"/>
                <w:lang w:eastAsia="es-CL"/>
              </w:rPr>
              <w:t>Coquimbo</w:t>
            </w:r>
          </w:p>
        </w:tc>
        <w:tc>
          <w:tcPr>
            <w:tcW w:w="911" w:type="pct"/>
            <w:shd w:val="clear" w:color="auto" w:fill="auto"/>
            <w:noWrap/>
            <w:vAlign w:val="center"/>
          </w:tcPr>
          <w:p w14:paraId="110BA3F9" w14:textId="530B5E58" w:rsidR="0085163F" w:rsidRPr="00520382" w:rsidRDefault="00952311" w:rsidP="0085163F">
            <w:pPr>
              <w:spacing w:line="0" w:lineRule="atLeast"/>
              <w:rPr>
                <w:rFonts w:eastAsia="Times New Roman" w:cs="Calibri"/>
                <w:color w:val="000000"/>
                <w:sz w:val="20"/>
                <w:szCs w:val="20"/>
                <w:lang w:eastAsia="es-CL"/>
              </w:rPr>
            </w:pPr>
            <w:r w:rsidRPr="00520382">
              <w:rPr>
                <w:rFonts w:eastAsia="Times New Roman" w:cs="Calibri"/>
                <w:color w:val="000000"/>
                <w:sz w:val="20"/>
                <w:szCs w:val="20"/>
                <w:lang w:eastAsia="es-CL"/>
              </w:rPr>
              <w:t>Optimización</w:t>
            </w:r>
            <w:r w:rsidR="00371249" w:rsidRPr="00520382">
              <w:rPr>
                <w:rFonts w:eastAsia="Times New Roman" w:cs="Calibri"/>
                <w:color w:val="000000"/>
                <w:sz w:val="20"/>
                <w:szCs w:val="20"/>
                <w:lang w:eastAsia="es-CL"/>
              </w:rPr>
              <w:t xml:space="preserve"> y </w:t>
            </w:r>
            <w:r w:rsidRPr="00520382">
              <w:rPr>
                <w:rFonts w:eastAsia="Times New Roman" w:cs="Calibri"/>
                <w:color w:val="000000"/>
                <w:sz w:val="20"/>
                <w:szCs w:val="20"/>
                <w:lang w:eastAsia="es-CL"/>
              </w:rPr>
              <w:t>regularización</w:t>
            </w:r>
            <w:r w:rsidR="00371249" w:rsidRPr="00520382">
              <w:rPr>
                <w:rFonts w:eastAsia="Times New Roman" w:cs="Calibri"/>
                <w:color w:val="000000"/>
                <w:sz w:val="20"/>
                <w:szCs w:val="20"/>
                <w:lang w:eastAsia="es-CL"/>
              </w:rPr>
              <w:t xml:space="preserve"> de procesos- planta Delta</w:t>
            </w:r>
          </w:p>
        </w:tc>
        <w:tc>
          <w:tcPr>
            <w:tcW w:w="799" w:type="pct"/>
            <w:shd w:val="clear" w:color="auto" w:fill="auto"/>
            <w:noWrap/>
            <w:vAlign w:val="center"/>
          </w:tcPr>
          <w:p w14:paraId="069E35B1" w14:textId="1001F537" w:rsidR="0085163F" w:rsidRPr="00520382" w:rsidRDefault="0085163F" w:rsidP="00F40CB5">
            <w:pPr>
              <w:spacing w:line="0" w:lineRule="atLeast"/>
              <w:rPr>
                <w:rFonts w:eastAsia="Times New Roman" w:cs="Calibri"/>
                <w:color w:val="000000"/>
                <w:sz w:val="20"/>
                <w:szCs w:val="20"/>
                <w:lang w:eastAsia="es-CL"/>
              </w:rPr>
            </w:pPr>
          </w:p>
        </w:tc>
        <w:tc>
          <w:tcPr>
            <w:tcW w:w="592" w:type="pct"/>
            <w:vAlign w:val="center"/>
          </w:tcPr>
          <w:p w14:paraId="7E7E7D8C" w14:textId="360B84A3" w:rsidR="0085163F" w:rsidRPr="00520382" w:rsidRDefault="000F2F89" w:rsidP="0085163F">
            <w:pPr>
              <w:spacing w:line="0" w:lineRule="atLeast"/>
              <w:jc w:val="center"/>
              <w:rPr>
                <w:rFonts w:eastAsia="Times New Roman" w:cs="Calibri"/>
                <w:color w:val="000000"/>
                <w:sz w:val="20"/>
                <w:szCs w:val="20"/>
                <w:lang w:eastAsia="es-CL"/>
              </w:rPr>
            </w:pPr>
            <w:r w:rsidRPr="00520382">
              <w:rPr>
                <w:rFonts w:eastAsia="Times New Roman" w:cs="Calibri"/>
                <w:color w:val="000000"/>
                <w:sz w:val="20"/>
                <w:szCs w:val="20"/>
                <w:lang w:eastAsia="es-CL"/>
              </w:rPr>
              <w:t>Sí</w:t>
            </w:r>
          </w:p>
        </w:tc>
      </w:tr>
    </w:tbl>
    <w:p w14:paraId="04083696" w14:textId="77777777" w:rsidR="00E73ECE" w:rsidRPr="00520382" w:rsidRDefault="00E73ECE" w:rsidP="00317531">
      <w:pPr>
        <w:sectPr w:rsidR="00E73ECE" w:rsidRPr="00520382" w:rsidSect="00E349AF">
          <w:pgSz w:w="12240" w:h="15840"/>
          <w:pgMar w:top="1134" w:right="1134" w:bottom="1134" w:left="1134" w:header="709" w:footer="709" w:gutter="0"/>
          <w:cols w:space="708"/>
          <w:docGrid w:linePitch="360"/>
        </w:sectPr>
      </w:pPr>
    </w:p>
    <w:p w14:paraId="4A22D0FD" w14:textId="77777777" w:rsidR="00317531" w:rsidRPr="00520382" w:rsidRDefault="00B1722C" w:rsidP="00C958D0">
      <w:pPr>
        <w:pStyle w:val="Ttulo1"/>
      </w:pPr>
      <w:bookmarkStart w:id="46" w:name="_Toc352840385"/>
      <w:bookmarkStart w:id="47" w:name="_Toc352841445"/>
      <w:bookmarkStart w:id="48" w:name="_Toc390777021"/>
      <w:r w:rsidRPr="00520382">
        <w:lastRenderedPageBreak/>
        <w:t>ANTECEDENTES DE LA ACTIVIDAD DE FISCALIZACIÓN.</w:t>
      </w:r>
      <w:bookmarkEnd w:id="46"/>
      <w:bookmarkEnd w:id="47"/>
      <w:bookmarkEnd w:id="48"/>
    </w:p>
    <w:p w14:paraId="34B8521A" w14:textId="77777777" w:rsidR="00B1722C" w:rsidRPr="00520382" w:rsidRDefault="00B1722C" w:rsidP="00B1722C"/>
    <w:p w14:paraId="1E328145" w14:textId="77777777" w:rsidR="00B1722C" w:rsidRPr="00520382" w:rsidRDefault="00F67BC0" w:rsidP="00C958D0">
      <w:pPr>
        <w:pStyle w:val="Ttulo2"/>
      </w:pPr>
      <w:bookmarkStart w:id="49" w:name="_Toc352840386"/>
      <w:bookmarkStart w:id="50" w:name="_Toc352841446"/>
      <w:bookmarkStart w:id="51" w:name="_Toc353998112"/>
      <w:bookmarkStart w:id="52" w:name="_Toc353998185"/>
      <w:bookmarkStart w:id="53" w:name="_Toc382383537"/>
      <w:bookmarkStart w:id="54" w:name="_Toc382472359"/>
      <w:bookmarkStart w:id="55" w:name="_Toc390184270"/>
      <w:bookmarkStart w:id="56" w:name="_Toc390360001"/>
      <w:bookmarkStart w:id="57" w:name="_Toc390777022"/>
      <w:r w:rsidRPr="00520382">
        <w:t>Motivo de la A</w:t>
      </w:r>
      <w:r w:rsidR="00B1722C" w:rsidRPr="00520382">
        <w:t>ctividad de Fiscalización</w:t>
      </w:r>
      <w:r w:rsidR="00893A4E" w:rsidRPr="00520382">
        <w:t>.</w:t>
      </w:r>
      <w:bookmarkEnd w:id="49"/>
      <w:bookmarkEnd w:id="50"/>
      <w:bookmarkEnd w:id="51"/>
      <w:bookmarkEnd w:id="52"/>
      <w:bookmarkEnd w:id="53"/>
      <w:bookmarkEnd w:id="54"/>
      <w:bookmarkEnd w:id="55"/>
      <w:bookmarkEnd w:id="56"/>
      <w:bookmarkEnd w:id="57"/>
    </w:p>
    <w:p w14:paraId="1295F508" w14:textId="77777777" w:rsidR="00B1722C" w:rsidRPr="00520382"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1B72FA" w:rsidRPr="00520382" w14:paraId="34EE6B29" w14:textId="77777777" w:rsidTr="001936BD">
        <w:trPr>
          <w:trHeight w:val="797"/>
          <w:jc w:val="center"/>
        </w:trPr>
        <w:tc>
          <w:tcPr>
            <w:tcW w:w="1142" w:type="pct"/>
            <w:shd w:val="clear" w:color="auto" w:fill="auto"/>
            <w:tcMar>
              <w:top w:w="58" w:type="dxa"/>
              <w:left w:w="58" w:type="dxa"/>
              <w:bottom w:w="58" w:type="dxa"/>
              <w:right w:w="58" w:type="dxa"/>
            </w:tcMar>
            <w:hideMark/>
          </w:tcPr>
          <w:p w14:paraId="074303B8" w14:textId="77777777" w:rsidR="001B72FA" w:rsidRPr="00520382" w:rsidRDefault="001B72FA" w:rsidP="001B72FA">
            <w:pPr>
              <w:jc w:val="left"/>
              <w:rPr>
                <w:b/>
                <w:i/>
                <w:sz w:val="20"/>
                <w:szCs w:val="20"/>
              </w:rPr>
            </w:pPr>
            <w:r w:rsidRPr="00520382">
              <w:rPr>
                <w:b/>
                <w:sz w:val="20"/>
                <w:szCs w:val="20"/>
              </w:rPr>
              <w:t xml:space="preserve">Motivo: </w:t>
            </w:r>
          </w:p>
          <w:p w14:paraId="216AAD6F" w14:textId="77777777" w:rsidR="001B72FA" w:rsidRPr="00520382" w:rsidRDefault="001B72FA" w:rsidP="001B72FA">
            <w:pPr>
              <w:jc w:val="left"/>
              <w:rPr>
                <w:rFonts w:cstheme="minorHAnsi"/>
                <w:sz w:val="20"/>
              </w:rPr>
            </w:pPr>
            <w:r w:rsidRPr="00520382">
              <w:rPr>
                <w:rFonts w:cstheme="minorHAnsi"/>
                <w:sz w:val="20"/>
              </w:rPr>
              <w:t xml:space="preserve">Programada </w:t>
            </w:r>
          </w:p>
          <w:p w14:paraId="30F25C32" w14:textId="54ABFB57" w:rsidR="00A6235B" w:rsidRPr="00520382" w:rsidRDefault="00A6235B" w:rsidP="001B72FA">
            <w:pPr>
              <w:jc w:val="left"/>
              <w:rPr>
                <w:sz w:val="20"/>
                <w:szCs w:val="20"/>
              </w:rPr>
            </w:pPr>
          </w:p>
        </w:tc>
        <w:tc>
          <w:tcPr>
            <w:tcW w:w="3858" w:type="pct"/>
            <w:shd w:val="clear" w:color="auto" w:fill="auto"/>
          </w:tcPr>
          <w:p w14:paraId="5CC7C666" w14:textId="77777777" w:rsidR="001B72FA" w:rsidRPr="00520382" w:rsidRDefault="001B72FA" w:rsidP="001B72FA">
            <w:pPr>
              <w:jc w:val="left"/>
              <w:rPr>
                <w:b/>
                <w:color w:val="000000" w:themeColor="text1"/>
                <w:sz w:val="20"/>
                <w:szCs w:val="20"/>
              </w:rPr>
            </w:pPr>
            <w:r w:rsidRPr="00520382">
              <w:rPr>
                <w:b/>
                <w:color w:val="000000" w:themeColor="text1"/>
                <w:sz w:val="20"/>
                <w:szCs w:val="20"/>
              </w:rPr>
              <w:t xml:space="preserve">Descripción del motivo: </w:t>
            </w:r>
          </w:p>
          <w:p w14:paraId="771327E5" w14:textId="4CE1F7A9" w:rsidR="00781B3A" w:rsidRPr="00520382" w:rsidRDefault="001B72FA" w:rsidP="001936BD">
            <w:pPr>
              <w:spacing w:before="60" w:after="60"/>
              <w:ind w:left="57"/>
              <w:rPr>
                <w:color w:val="000000" w:themeColor="text1"/>
                <w:sz w:val="20"/>
                <w:szCs w:val="20"/>
                <w:lang w:val="es-ES"/>
              </w:rPr>
            </w:pPr>
            <w:r w:rsidRPr="00520382">
              <w:rPr>
                <w:color w:val="000000" w:themeColor="text1"/>
                <w:sz w:val="20"/>
                <w:szCs w:val="20"/>
              </w:rPr>
              <w:t xml:space="preserve">Según Resolución SMA N°4/2014 que fija </w:t>
            </w:r>
            <w:r w:rsidRPr="00520382">
              <w:rPr>
                <w:color w:val="000000" w:themeColor="text1"/>
                <w:sz w:val="20"/>
                <w:szCs w:val="20"/>
                <w:lang w:val="es-ES"/>
              </w:rPr>
              <w:t xml:space="preserve">Programa y Subprogramas Sectoriales de Fiscalización Ambiental de Resoluciones de Calificación Ambiental para el año 2014. </w:t>
            </w:r>
          </w:p>
        </w:tc>
      </w:tr>
    </w:tbl>
    <w:p w14:paraId="607C10DB" w14:textId="77777777" w:rsidR="00B1722C" w:rsidRPr="00520382" w:rsidRDefault="00B1722C" w:rsidP="00B1722C"/>
    <w:p w14:paraId="129F8EA8" w14:textId="77777777" w:rsidR="00B1722C" w:rsidRPr="00520382" w:rsidRDefault="00B1722C" w:rsidP="00C958D0">
      <w:pPr>
        <w:pStyle w:val="Ttulo2"/>
      </w:pPr>
      <w:bookmarkStart w:id="58" w:name="_Toc352840387"/>
      <w:bookmarkStart w:id="59" w:name="_Toc352841447"/>
      <w:bookmarkStart w:id="60" w:name="_Toc353998113"/>
      <w:bookmarkStart w:id="61" w:name="_Toc353998186"/>
      <w:bookmarkStart w:id="62" w:name="_Toc382383538"/>
      <w:bookmarkStart w:id="63" w:name="_Toc382472360"/>
      <w:bookmarkStart w:id="64" w:name="_Toc390184271"/>
      <w:bookmarkStart w:id="65" w:name="_Toc390360002"/>
      <w:bookmarkStart w:id="66" w:name="_Toc390777023"/>
      <w:r w:rsidRPr="00520382">
        <w:t xml:space="preserve">Materia </w:t>
      </w:r>
      <w:r w:rsidR="0091285E" w:rsidRPr="00520382">
        <w:t>Específica Objeto de la Fiscalización</w:t>
      </w:r>
      <w:r w:rsidR="00893A4E" w:rsidRPr="00520382">
        <w:t xml:space="preserve"> Ambiental.</w:t>
      </w:r>
      <w:bookmarkEnd w:id="58"/>
      <w:bookmarkEnd w:id="59"/>
      <w:bookmarkEnd w:id="60"/>
      <w:bookmarkEnd w:id="61"/>
      <w:bookmarkEnd w:id="62"/>
      <w:bookmarkEnd w:id="63"/>
      <w:bookmarkEnd w:id="64"/>
      <w:bookmarkEnd w:id="65"/>
      <w:bookmarkEnd w:id="66"/>
    </w:p>
    <w:p w14:paraId="0E30887E" w14:textId="77777777" w:rsidR="00893A4E" w:rsidRPr="00520382"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A5685B" w:rsidRPr="00520382" w14:paraId="73C246CA"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6BA66D30" w14:textId="52451647" w:rsidR="00565E16" w:rsidRPr="00520382" w:rsidRDefault="00565E16" w:rsidP="00553B67">
            <w:pPr>
              <w:pStyle w:val="Prrafodelista"/>
              <w:numPr>
                <w:ilvl w:val="0"/>
                <w:numId w:val="2"/>
              </w:numPr>
              <w:spacing w:line="276" w:lineRule="auto"/>
              <w:jc w:val="left"/>
              <w:rPr>
                <w:rFonts w:eastAsia="Times New Roman" w:cs="Calibri"/>
                <w:sz w:val="20"/>
                <w:szCs w:val="16"/>
                <w:lang w:eastAsia="es-CL"/>
              </w:rPr>
            </w:pPr>
            <w:r w:rsidRPr="00520382">
              <w:rPr>
                <w:rFonts w:eastAsia="Times New Roman" w:cs="Calibri"/>
                <w:sz w:val="20"/>
                <w:szCs w:val="16"/>
                <w:lang w:eastAsia="es-CL"/>
              </w:rPr>
              <w:t>Manejo de emisiones atmosféricas</w:t>
            </w:r>
            <w:r w:rsidR="00E80C9B" w:rsidRPr="00520382">
              <w:rPr>
                <w:rFonts w:eastAsia="Times New Roman" w:cs="Calibri"/>
                <w:sz w:val="20"/>
                <w:szCs w:val="16"/>
                <w:lang w:eastAsia="es-CL"/>
              </w:rPr>
              <w:t>.</w:t>
            </w:r>
          </w:p>
          <w:p w14:paraId="7FF5C864" w14:textId="77777777" w:rsidR="00DE71BE" w:rsidRPr="00520382" w:rsidRDefault="00DE71BE" w:rsidP="00DE71BE">
            <w:pPr>
              <w:pStyle w:val="Prrafodelista"/>
              <w:numPr>
                <w:ilvl w:val="0"/>
                <w:numId w:val="2"/>
              </w:numPr>
              <w:spacing w:line="276" w:lineRule="auto"/>
              <w:jc w:val="left"/>
              <w:rPr>
                <w:rFonts w:eastAsia="Times New Roman" w:cs="Calibri"/>
                <w:sz w:val="20"/>
                <w:szCs w:val="16"/>
                <w:lang w:eastAsia="es-CL"/>
              </w:rPr>
            </w:pPr>
            <w:r w:rsidRPr="00520382">
              <w:rPr>
                <w:rFonts w:eastAsia="Times New Roman" w:cs="Calibri"/>
                <w:sz w:val="20"/>
                <w:szCs w:val="16"/>
                <w:lang w:eastAsia="es-CL"/>
              </w:rPr>
              <w:t>Caminos de acceso.</w:t>
            </w:r>
          </w:p>
          <w:p w14:paraId="0DBB3D2B" w14:textId="5089D1DE" w:rsidR="00565E16" w:rsidRPr="00520382" w:rsidRDefault="00565E16" w:rsidP="00553B67">
            <w:pPr>
              <w:pStyle w:val="Prrafodelista"/>
              <w:numPr>
                <w:ilvl w:val="0"/>
                <w:numId w:val="2"/>
              </w:numPr>
              <w:spacing w:line="276" w:lineRule="auto"/>
              <w:jc w:val="left"/>
              <w:rPr>
                <w:rFonts w:eastAsia="Times New Roman" w:cs="Calibri"/>
                <w:sz w:val="20"/>
                <w:szCs w:val="16"/>
                <w:lang w:eastAsia="es-CL"/>
              </w:rPr>
            </w:pPr>
            <w:r w:rsidRPr="00520382">
              <w:rPr>
                <w:rFonts w:eastAsia="Times New Roman" w:cs="Calibri"/>
                <w:sz w:val="20"/>
                <w:szCs w:val="16"/>
                <w:lang w:eastAsia="es-CL"/>
              </w:rPr>
              <w:t>Manejo de aguas lluvias</w:t>
            </w:r>
            <w:r w:rsidR="00E80C9B" w:rsidRPr="00520382">
              <w:rPr>
                <w:rFonts w:eastAsia="Times New Roman" w:cs="Calibri"/>
                <w:sz w:val="20"/>
                <w:szCs w:val="16"/>
                <w:lang w:eastAsia="es-CL"/>
              </w:rPr>
              <w:t>.</w:t>
            </w:r>
          </w:p>
          <w:p w14:paraId="28A0FECB" w14:textId="3F747976" w:rsidR="000169C1" w:rsidRPr="00520382" w:rsidRDefault="000169C1" w:rsidP="00553B67">
            <w:pPr>
              <w:pStyle w:val="Prrafodelista"/>
              <w:numPr>
                <w:ilvl w:val="0"/>
                <w:numId w:val="2"/>
              </w:numPr>
              <w:spacing w:line="276" w:lineRule="auto"/>
              <w:jc w:val="left"/>
              <w:rPr>
                <w:rFonts w:eastAsia="Times New Roman" w:cs="Calibri"/>
                <w:sz w:val="20"/>
                <w:szCs w:val="16"/>
                <w:lang w:eastAsia="es-CL"/>
              </w:rPr>
            </w:pPr>
            <w:r w:rsidRPr="00520382">
              <w:rPr>
                <w:rFonts w:eastAsia="Times New Roman" w:cs="Calibri"/>
                <w:sz w:val="20"/>
                <w:szCs w:val="16"/>
                <w:lang w:eastAsia="es-CL"/>
              </w:rPr>
              <w:t>Planes de contingencia</w:t>
            </w:r>
            <w:r w:rsidR="00E80C9B" w:rsidRPr="00520382">
              <w:rPr>
                <w:rFonts w:eastAsia="Times New Roman" w:cs="Calibri"/>
                <w:sz w:val="20"/>
                <w:szCs w:val="16"/>
                <w:lang w:eastAsia="es-CL"/>
              </w:rPr>
              <w:t>.</w:t>
            </w:r>
          </w:p>
          <w:p w14:paraId="2DA02543" w14:textId="72646B45" w:rsidR="007602C6" w:rsidRPr="00520382" w:rsidRDefault="00565E16" w:rsidP="00553B67">
            <w:pPr>
              <w:pStyle w:val="Prrafodelista"/>
              <w:numPr>
                <w:ilvl w:val="0"/>
                <w:numId w:val="2"/>
              </w:numPr>
              <w:spacing w:line="276" w:lineRule="auto"/>
              <w:jc w:val="left"/>
              <w:rPr>
                <w:rFonts w:eastAsia="Times New Roman" w:cs="Calibri"/>
                <w:sz w:val="20"/>
                <w:szCs w:val="16"/>
                <w:lang w:eastAsia="es-CL"/>
              </w:rPr>
            </w:pPr>
            <w:r w:rsidRPr="00520382">
              <w:rPr>
                <w:rFonts w:eastAsia="Times New Roman" w:cs="Calibri"/>
                <w:sz w:val="20"/>
                <w:szCs w:val="16"/>
                <w:lang w:eastAsia="es-CL"/>
              </w:rPr>
              <w:t>Medidas de manejo de flora/fauna</w:t>
            </w:r>
            <w:r w:rsidR="00E80C9B" w:rsidRPr="00520382">
              <w:rPr>
                <w:rFonts w:eastAsia="Times New Roman" w:cs="Calibri"/>
                <w:sz w:val="20"/>
                <w:szCs w:val="16"/>
                <w:lang w:eastAsia="es-CL"/>
              </w:rPr>
              <w:t>.</w:t>
            </w:r>
          </w:p>
        </w:tc>
      </w:tr>
    </w:tbl>
    <w:p w14:paraId="7F22B036" w14:textId="77777777" w:rsidR="00893A4E" w:rsidRPr="00520382" w:rsidRDefault="00893A4E" w:rsidP="00893A4E"/>
    <w:p w14:paraId="70CEF922" w14:textId="77777777" w:rsidR="00893A4E" w:rsidRPr="00520382" w:rsidRDefault="00893A4E" w:rsidP="00C958D0">
      <w:pPr>
        <w:pStyle w:val="Ttulo2"/>
      </w:pPr>
      <w:bookmarkStart w:id="67" w:name="_Toc352162452"/>
      <w:bookmarkStart w:id="68" w:name="_Toc352162789"/>
      <w:bookmarkStart w:id="69" w:name="_Toc352840388"/>
      <w:bookmarkStart w:id="70" w:name="_Toc352841448"/>
      <w:bookmarkStart w:id="71" w:name="_Toc353998114"/>
      <w:bookmarkStart w:id="72" w:name="_Toc353998187"/>
      <w:bookmarkStart w:id="73" w:name="_Toc382383539"/>
      <w:bookmarkStart w:id="74" w:name="_Toc382472361"/>
      <w:bookmarkStart w:id="75" w:name="_Toc390184272"/>
      <w:bookmarkStart w:id="76" w:name="_Toc390360003"/>
      <w:bookmarkStart w:id="77" w:name="_Toc390777024"/>
      <w:r w:rsidRPr="00520382">
        <w:t xml:space="preserve">Aspectos </w:t>
      </w:r>
      <w:r w:rsidR="00E838DE" w:rsidRPr="00520382">
        <w:t xml:space="preserve">relativos </w:t>
      </w:r>
      <w:r w:rsidRPr="00520382">
        <w:t xml:space="preserve">a la </w:t>
      </w:r>
      <w:r w:rsidR="00E838DE" w:rsidRPr="00520382">
        <w:t xml:space="preserve">ejecución </w:t>
      </w:r>
      <w:r w:rsidRPr="00520382">
        <w:t>de la Inspección Ambiental</w:t>
      </w:r>
      <w:bookmarkEnd w:id="67"/>
      <w:bookmarkEnd w:id="68"/>
      <w:r w:rsidRPr="00520382">
        <w:t>.</w:t>
      </w:r>
      <w:bookmarkEnd w:id="69"/>
      <w:bookmarkEnd w:id="70"/>
      <w:bookmarkEnd w:id="71"/>
      <w:bookmarkEnd w:id="72"/>
      <w:bookmarkEnd w:id="73"/>
      <w:bookmarkEnd w:id="74"/>
      <w:bookmarkEnd w:id="75"/>
      <w:bookmarkEnd w:id="76"/>
      <w:bookmarkEnd w:id="77"/>
    </w:p>
    <w:p w14:paraId="4F386E62" w14:textId="77777777" w:rsidR="00893A4E" w:rsidRPr="00520382" w:rsidRDefault="00893A4E" w:rsidP="000D703E">
      <w:pPr>
        <w:rPr>
          <w:rFonts w:cstheme="minorHAnsi"/>
          <w:sz w:val="16"/>
          <w:szCs w:val="16"/>
        </w:rPr>
      </w:pPr>
    </w:p>
    <w:p w14:paraId="7A4654B8" w14:textId="491BD2EF" w:rsidR="00D17CB6" w:rsidRPr="00520382" w:rsidRDefault="006B4FB2" w:rsidP="00E801A0">
      <w:pPr>
        <w:pStyle w:val="Ttulo3"/>
        <w:rPr>
          <w:sz w:val="20"/>
        </w:rPr>
      </w:pPr>
      <w:bookmarkStart w:id="78" w:name="_Toc353998115"/>
      <w:bookmarkStart w:id="79" w:name="_Toc353998188"/>
      <w:bookmarkStart w:id="80" w:name="_Toc382383540"/>
      <w:bookmarkStart w:id="81" w:name="_Toc382472362"/>
      <w:bookmarkStart w:id="82" w:name="_Toc390184273"/>
      <w:bookmarkStart w:id="83" w:name="_Toc390360004"/>
      <w:bookmarkStart w:id="84" w:name="_Toc390777025"/>
      <w:r w:rsidRPr="00520382">
        <w:t>Primer día de inspección</w:t>
      </w:r>
      <w:r w:rsidR="000F2F89" w:rsidRPr="00520382">
        <w:t>.</w:t>
      </w:r>
      <w:r w:rsidR="009B139A" w:rsidRPr="00520382">
        <w:t xml:space="preserve"> </w:t>
      </w:r>
      <w:r w:rsidRPr="00520382">
        <w:t xml:space="preserve"> </w:t>
      </w:r>
      <w:bookmarkEnd w:id="78"/>
      <w:bookmarkEnd w:id="79"/>
      <w:bookmarkEnd w:id="80"/>
      <w:bookmarkEnd w:id="81"/>
      <w:bookmarkEnd w:id="82"/>
      <w:bookmarkEnd w:id="83"/>
      <w:bookmarkEnd w:id="84"/>
    </w:p>
    <w:p w14:paraId="4F9B248A" w14:textId="77777777" w:rsidR="001B72FA" w:rsidRPr="00520382" w:rsidRDefault="001B72FA" w:rsidP="001B72FA"/>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815"/>
        <w:gridCol w:w="4087"/>
      </w:tblGrid>
      <w:tr w:rsidR="00893A4E" w:rsidRPr="00520382" w14:paraId="70997D50" w14:textId="77777777" w:rsidTr="001936BD">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72D04E9" w14:textId="77777777" w:rsidR="00893A4E" w:rsidRPr="00520382" w:rsidRDefault="00893A4E" w:rsidP="00893A4E">
            <w:pPr>
              <w:rPr>
                <w:sz w:val="20"/>
                <w:szCs w:val="20"/>
              </w:rPr>
            </w:pPr>
            <w:r w:rsidRPr="00520382">
              <w:rPr>
                <w:b/>
                <w:sz w:val="20"/>
                <w:szCs w:val="20"/>
              </w:rPr>
              <w:t>F</w:t>
            </w:r>
            <w:r w:rsidR="00FA7A17" w:rsidRPr="00520382">
              <w:rPr>
                <w:b/>
                <w:sz w:val="20"/>
                <w:szCs w:val="20"/>
              </w:rPr>
              <w:t>echa</w:t>
            </w:r>
            <w:r w:rsidRPr="00520382">
              <w:rPr>
                <w:b/>
                <w:sz w:val="20"/>
                <w:szCs w:val="20"/>
              </w:rPr>
              <w:t xml:space="preserve"> de realización: </w:t>
            </w:r>
          </w:p>
          <w:p w14:paraId="15225868" w14:textId="72EBD850" w:rsidR="00882292" w:rsidRPr="00520382" w:rsidRDefault="001A2F35" w:rsidP="00893A4E">
            <w:pPr>
              <w:rPr>
                <w:sz w:val="20"/>
                <w:szCs w:val="20"/>
              </w:rPr>
            </w:pPr>
            <w:r w:rsidRPr="00520382">
              <w:rPr>
                <w:sz w:val="20"/>
                <w:szCs w:val="20"/>
              </w:rPr>
              <w:t>19</w:t>
            </w:r>
            <w:r w:rsidR="001B72FA" w:rsidRPr="00520382">
              <w:rPr>
                <w:sz w:val="20"/>
                <w:szCs w:val="20"/>
              </w:rPr>
              <w:t>-06-2014</w:t>
            </w:r>
          </w:p>
        </w:tc>
        <w:tc>
          <w:tcPr>
            <w:tcW w:w="977"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1A647B3" w14:textId="77777777" w:rsidR="00893A4E" w:rsidRPr="00520382" w:rsidRDefault="00FA7A17" w:rsidP="00893A4E">
            <w:pPr>
              <w:rPr>
                <w:b/>
                <w:sz w:val="20"/>
                <w:szCs w:val="20"/>
              </w:rPr>
            </w:pPr>
            <w:r w:rsidRPr="00520382">
              <w:rPr>
                <w:b/>
                <w:sz w:val="20"/>
                <w:szCs w:val="20"/>
              </w:rPr>
              <w:t>Hora</w:t>
            </w:r>
            <w:r w:rsidR="00F64DF2" w:rsidRPr="00520382">
              <w:rPr>
                <w:b/>
                <w:sz w:val="20"/>
                <w:szCs w:val="20"/>
              </w:rPr>
              <w:t xml:space="preserve"> de i</w:t>
            </w:r>
            <w:r w:rsidR="00893A4E" w:rsidRPr="00520382">
              <w:rPr>
                <w:b/>
                <w:sz w:val="20"/>
                <w:szCs w:val="20"/>
              </w:rPr>
              <w:t>nicio:</w:t>
            </w:r>
          </w:p>
          <w:p w14:paraId="43198787" w14:textId="26A04E98" w:rsidR="006B4FB2" w:rsidRPr="00520382" w:rsidRDefault="001A2F35" w:rsidP="00893A4E">
            <w:pPr>
              <w:rPr>
                <w:sz w:val="20"/>
                <w:szCs w:val="20"/>
              </w:rPr>
            </w:pPr>
            <w:r w:rsidRPr="00520382">
              <w:rPr>
                <w:sz w:val="20"/>
                <w:szCs w:val="20"/>
              </w:rPr>
              <w:t>10:55</w:t>
            </w:r>
          </w:p>
        </w:tc>
        <w:tc>
          <w:tcPr>
            <w:tcW w:w="2036" w:type="pct"/>
            <w:tcBorders>
              <w:top w:val="single" w:sz="4" w:space="0" w:color="auto"/>
              <w:left w:val="single" w:sz="4" w:space="0" w:color="auto"/>
              <w:bottom w:val="single" w:sz="4" w:space="0" w:color="auto"/>
              <w:right w:val="single" w:sz="4" w:space="0" w:color="auto"/>
            </w:tcBorders>
            <w:shd w:val="clear" w:color="auto" w:fill="FFFFFF"/>
          </w:tcPr>
          <w:p w14:paraId="4571164B" w14:textId="77777777" w:rsidR="00893A4E" w:rsidRPr="00520382" w:rsidRDefault="00FA7A17" w:rsidP="00893A4E">
            <w:pPr>
              <w:rPr>
                <w:b/>
                <w:sz w:val="20"/>
                <w:szCs w:val="20"/>
              </w:rPr>
            </w:pPr>
            <w:r w:rsidRPr="00520382">
              <w:rPr>
                <w:b/>
                <w:sz w:val="20"/>
                <w:szCs w:val="20"/>
              </w:rPr>
              <w:t>Hora</w:t>
            </w:r>
            <w:r w:rsidR="00893A4E" w:rsidRPr="00520382">
              <w:rPr>
                <w:b/>
                <w:sz w:val="20"/>
                <w:szCs w:val="20"/>
              </w:rPr>
              <w:t xml:space="preserve"> de </w:t>
            </w:r>
            <w:r w:rsidR="00E838DE" w:rsidRPr="00520382">
              <w:rPr>
                <w:b/>
                <w:sz w:val="20"/>
                <w:szCs w:val="20"/>
              </w:rPr>
              <w:t>finalización</w:t>
            </w:r>
            <w:r w:rsidR="00893A4E" w:rsidRPr="00520382">
              <w:rPr>
                <w:b/>
                <w:sz w:val="20"/>
                <w:szCs w:val="20"/>
              </w:rPr>
              <w:t>:</w:t>
            </w:r>
          </w:p>
          <w:p w14:paraId="1E710354" w14:textId="1B4F2631" w:rsidR="006B4FB2" w:rsidRPr="00520382" w:rsidRDefault="001B72FA" w:rsidP="001A2F35">
            <w:pPr>
              <w:rPr>
                <w:sz w:val="20"/>
                <w:szCs w:val="20"/>
                <w:lang w:val="es-ES" w:eastAsia="es-ES"/>
              </w:rPr>
            </w:pPr>
            <w:r w:rsidRPr="00520382">
              <w:rPr>
                <w:sz w:val="20"/>
                <w:szCs w:val="20"/>
                <w:lang w:val="es-ES" w:eastAsia="es-ES"/>
              </w:rPr>
              <w:t>1</w:t>
            </w:r>
            <w:r w:rsidR="001A2F35" w:rsidRPr="00520382">
              <w:rPr>
                <w:sz w:val="20"/>
                <w:szCs w:val="20"/>
                <w:lang w:val="es-ES" w:eastAsia="es-ES"/>
              </w:rPr>
              <w:t>6</w:t>
            </w:r>
            <w:r w:rsidRPr="00520382">
              <w:rPr>
                <w:sz w:val="20"/>
                <w:szCs w:val="20"/>
                <w:lang w:val="es-ES" w:eastAsia="es-ES"/>
              </w:rPr>
              <w:t>:00</w:t>
            </w:r>
          </w:p>
        </w:tc>
      </w:tr>
      <w:tr w:rsidR="00893A4E" w:rsidRPr="00520382" w14:paraId="103812CA" w14:textId="77777777" w:rsidTr="001936BD">
        <w:trPr>
          <w:trHeight w:val="163"/>
          <w:jc w:val="center"/>
        </w:trPr>
        <w:tc>
          <w:tcPr>
            <w:tcW w:w="296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69510F" w14:textId="77777777" w:rsidR="00893A4E" w:rsidRPr="00520382" w:rsidRDefault="00893A4E" w:rsidP="00570BD0">
            <w:pPr>
              <w:rPr>
                <w:sz w:val="20"/>
                <w:szCs w:val="20"/>
              </w:rPr>
            </w:pPr>
            <w:r w:rsidRPr="00520382">
              <w:rPr>
                <w:b/>
                <w:sz w:val="20"/>
                <w:szCs w:val="20"/>
              </w:rPr>
              <w:t xml:space="preserve">Fiscalizador </w:t>
            </w:r>
            <w:r w:rsidR="00E838DE" w:rsidRPr="00520382">
              <w:rPr>
                <w:b/>
                <w:sz w:val="20"/>
                <w:szCs w:val="20"/>
              </w:rPr>
              <w:t xml:space="preserve">encargado </w:t>
            </w:r>
            <w:r w:rsidRPr="00520382">
              <w:rPr>
                <w:b/>
                <w:sz w:val="20"/>
                <w:szCs w:val="20"/>
              </w:rPr>
              <w:t xml:space="preserve">de la </w:t>
            </w:r>
            <w:r w:rsidR="00E838DE" w:rsidRPr="00520382">
              <w:rPr>
                <w:b/>
                <w:sz w:val="20"/>
                <w:szCs w:val="20"/>
              </w:rPr>
              <w:t>actividad</w:t>
            </w:r>
            <w:r w:rsidRPr="00520382">
              <w:rPr>
                <w:b/>
                <w:sz w:val="20"/>
                <w:szCs w:val="20"/>
              </w:rPr>
              <w:t>:</w:t>
            </w:r>
          </w:p>
          <w:p w14:paraId="225794FA" w14:textId="29892799" w:rsidR="00893A4E" w:rsidRPr="00520382" w:rsidRDefault="001A2F35" w:rsidP="00570BD0">
            <w:pPr>
              <w:rPr>
                <w:sz w:val="20"/>
                <w:szCs w:val="20"/>
              </w:rPr>
            </w:pPr>
            <w:r w:rsidRPr="00520382">
              <w:rPr>
                <w:sz w:val="20"/>
                <w:szCs w:val="20"/>
              </w:rPr>
              <w:t>Andrea Masuero C.</w:t>
            </w:r>
          </w:p>
        </w:tc>
        <w:tc>
          <w:tcPr>
            <w:tcW w:w="2036" w:type="pct"/>
            <w:tcBorders>
              <w:top w:val="single" w:sz="4" w:space="0" w:color="auto"/>
              <w:left w:val="single" w:sz="4" w:space="0" w:color="auto"/>
              <w:bottom w:val="single" w:sz="4" w:space="0" w:color="auto"/>
              <w:right w:val="single" w:sz="4" w:space="0" w:color="auto"/>
            </w:tcBorders>
            <w:shd w:val="clear" w:color="auto" w:fill="FFFFFF"/>
          </w:tcPr>
          <w:p w14:paraId="14FAFD36" w14:textId="77777777" w:rsidR="00893A4E" w:rsidRPr="00520382" w:rsidRDefault="00893A4E" w:rsidP="00570BD0">
            <w:pPr>
              <w:rPr>
                <w:sz w:val="20"/>
                <w:szCs w:val="20"/>
              </w:rPr>
            </w:pPr>
            <w:r w:rsidRPr="00520382">
              <w:rPr>
                <w:b/>
                <w:sz w:val="20"/>
                <w:szCs w:val="20"/>
              </w:rPr>
              <w:t>Órgano:</w:t>
            </w:r>
          </w:p>
          <w:p w14:paraId="7BD0B18B" w14:textId="0DC0CEAF" w:rsidR="00893A4E" w:rsidRPr="00520382" w:rsidRDefault="001A2F35" w:rsidP="00570BD0">
            <w:pPr>
              <w:rPr>
                <w:rFonts w:eastAsia="Times New Roman"/>
                <w:sz w:val="20"/>
                <w:szCs w:val="20"/>
              </w:rPr>
            </w:pPr>
            <w:r w:rsidRPr="00520382">
              <w:rPr>
                <w:rFonts w:eastAsia="Times New Roman"/>
                <w:sz w:val="20"/>
                <w:szCs w:val="20"/>
              </w:rPr>
              <w:t>SMA</w:t>
            </w:r>
          </w:p>
        </w:tc>
      </w:tr>
      <w:tr w:rsidR="00893A4E" w:rsidRPr="00520382" w14:paraId="2D417936" w14:textId="77777777" w:rsidTr="001936BD">
        <w:trPr>
          <w:trHeight w:val="682"/>
          <w:jc w:val="center"/>
        </w:trPr>
        <w:tc>
          <w:tcPr>
            <w:tcW w:w="296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359B6F" w14:textId="77777777" w:rsidR="00893A4E" w:rsidRPr="00520382" w:rsidRDefault="00893A4E" w:rsidP="00570BD0">
            <w:pPr>
              <w:rPr>
                <w:sz w:val="20"/>
                <w:szCs w:val="20"/>
              </w:rPr>
            </w:pPr>
            <w:r w:rsidRPr="00520382">
              <w:rPr>
                <w:b/>
                <w:sz w:val="20"/>
                <w:szCs w:val="20"/>
              </w:rPr>
              <w:t xml:space="preserve">Fiscalizadores </w:t>
            </w:r>
            <w:r w:rsidR="00E838DE" w:rsidRPr="00520382">
              <w:rPr>
                <w:b/>
                <w:sz w:val="20"/>
                <w:szCs w:val="20"/>
              </w:rPr>
              <w:t>participantes</w:t>
            </w:r>
            <w:r w:rsidRPr="00520382">
              <w:rPr>
                <w:b/>
                <w:sz w:val="20"/>
                <w:szCs w:val="20"/>
              </w:rPr>
              <w:t>:</w:t>
            </w:r>
          </w:p>
          <w:p w14:paraId="38C5C898" w14:textId="62FB739B" w:rsidR="001A2F35" w:rsidRPr="00520382" w:rsidRDefault="001A2F35" w:rsidP="00553B67">
            <w:pPr>
              <w:pStyle w:val="Prrafodelista"/>
              <w:numPr>
                <w:ilvl w:val="0"/>
                <w:numId w:val="3"/>
              </w:numPr>
              <w:rPr>
                <w:sz w:val="20"/>
                <w:szCs w:val="20"/>
              </w:rPr>
            </w:pPr>
            <w:r w:rsidRPr="00520382">
              <w:rPr>
                <w:sz w:val="20"/>
                <w:szCs w:val="20"/>
              </w:rPr>
              <w:t>Berta Rojas J.</w:t>
            </w:r>
          </w:p>
          <w:p w14:paraId="708819D4" w14:textId="75707CD2" w:rsidR="001A2F35" w:rsidRPr="00520382" w:rsidRDefault="001A2F35" w:rsidP="00553B67">
            <w:pPr>
              <w:pStyle w:val="Prrafodelista"/>
              <w:numPr>
                <w:ilvl w:val="0"/>
                <w:numId w:val="3"/>
              </w:numPr>
              <w:rPr>
                <w:sz w:val="20"/>
                <w:szCs w:val="20"/>
              </w:rPr>
            </w:pPr>
            <w:r w:rsidRPr="00520382">
              <w:rPr>
                <w:sz w:val="20"/>
                <w:szCs w:val="20"/>
              </w:rPr>
              <w:t>Raul Silva T.</w:t>
            </w:r>
          </w:p>
          <w:p w14:paraId="3A11F31B" w14:textId="19103F1B" w:rsidR="001A2F35" w:rsidRPr="00520382" w:rsidRDefault="001A2F35" w:rsidP="00553B67">
            <w:pPr>
              <w:pStyle w:val="Prrafodelista"/>
              <w:numPr>
                <w:ilvl w:val="0"/>
                <w:numId w:val="3"/>
              </w:numPr>
              <w:rPr>
                <w:sz w:val="20"/>
                <w:szCs w:val="20"/>
              </w:rPr>
            </w:pPr>
            <w:r w:rsidRPr="00520382">
              <w:rPr>
                <w:sz w:val="20"/>
                <w:szCs w:val="20"/>
              </w:rPr>
              <w:t>Mauricio Cortés G.</w:t>
            </w:r>
          </w:p>
          <w:p w14:paraId="0ED0C7A5" w14:textId="45CCAEFE" w:rsidR="001A2F35" w:rsidRPr="00520382" w:rsidRDefault="001A2F35" w:rsidP="00553B67">
            <w:pPr>
              <w:pStyle w:val="Prrafodelista"/>
              <w:numPr>
                <w:ilvl w:val="0"/>
                <w:numId w:val="3"/>
              </w:numPr>
              <w:rPr>
                <w:sz w:val="20"/>
                <w:szCs w:val="20"/>
              </w:rPr>
            </w:pPr>
            <w:r w:rsidRPr="00520382">
              <w:rPr>
                <w:sz w:val="20"/>
                <w:szCs w:val="20"/>
              </w:rPr>
              <w:t>Rodrigo Segovia N. de Z.</w:t>
            </w:r>
          </w:p>
          <w:p w14:paraId="6D98D92C" w14:textId="0F8DBF2F" w:rsidR="00E0205E" w:rsidRPr="00520382" w:rsidRDefault="001A2F35" w:rsidP="00553B67">
            <w:pPr>
              <w:pStyle w:val="Prrafodelista"/>
              <w:numPr>
                <w:ilvl w:val="0"/>
                <w:numId w:val="3"/>
              </w:numPr>
              <w:rPr>
                <w:sz w:val="20"/>
                <w:szCs w:val="20"/>
              </w:rPr>
            </w:pPr>
            <w:r w:rsidRPr="00520382">
              <w:rPr>
                <w:sz w:val="20"/>
                <w:szCs w:val="20"/>
              </w:rPr>
              <w:t>Julio Nuñez N.</w:t>
            </w:r>
          </w:p>
        </w:tc>
        <w:tc>
          <w:tcPr>
            <w:tcW w:w="2036" w:type="pct"/>
            <w:tcBorders>
              <w:top w:val="single" w:sz="4" w:space="0" w:color="auto"/>
              <w:left w:val="single" w:sz="4" w:space="0" w:color="auto"/>
              <w:bottom w:val="single" w:sz="4" w:space="0" w:color="auto"/>
              <w:right w:val="single" w:sz="4" w:space="0" w:color="auto"/>
            </w:tcBorders>
            <w:shd w:val="clear" w:color="auto" w:fill="FFFFFF"/>
          </w:tcPr>
          <w:p w14:paraId="1BD063C0" w14:textId="57001625" w:rsidR="00893A4E" w:rsidRPr="00520382" w:rsidRDefault="000F2F89" w:rsidP="00570BD0">
            <w:pPr>
              <w:rPr>
                <w:sz w:val="20"/>
                <w:szCs w:val="20"/>
                <w:lang w:val="en-US"/>
              </w:rPr>
            </w:pPr>
            <w:r w:rsidRPr="00520382">
              <w:rPr>
                <w:b/>
                <w:sz w:val="20"/>
                <w:szCs w:val="20"/>
                <w:lang w:val="en-US"/>
              </w:rPr>
              <w:t>Órganos</w:t>
            </w:r>
            <w:r w:rsidR="00893A4E" w:rsidRPr="00520382">
              <w:rPr>
                <w:b/>
                <w:sz w:val="20"/>
                <w:szCs w:val="20"/>
                <w:lang w:val="en-US"/>
              </w:rPr>
              <w:t>:</w:t>
            </w:r>
          </w:p>
          <w:p w14:paraId="586227FB" w14:textId="051069AE" w:rsidR="001A2F35" w:rsidRPr="00520382" w:rsidRDefault="001A2F35" w:rsidP="00B15AEA">
            <w:pPr>
              <w:pStyle w:val="Prrafodelista"/>
              <w:numPr>
                <w:ilvl w:val="0"/>
                <w:numId w:val="4"/>
              </w:numPr>
              <w:ind w:left="403"/>
              <w:rPr>
                <w:rFonts w:eastAsia="Times New Roman"/>
                <w:sz w:val="20"/>
                <w:szCs w:val="20"/>
              </w:rPr>
            </w:pPr>
            <w:r w:rsidRPr="00520382">
              <w:rPr>
                <w:rFonts w:eastAsia="Times New Roman"/>
                <w:sz w:val="20"/>
                <w:szCs w:val="20"/>
              </w:rPr>
              <w:t>Dirección de Vialidad</w:t>
            </w:r>
            <w:r w:rsidR="000F2F89" w:rsidRPr="00520382">
              <w:rPr>
                <w:rFonts w:eastAsia="Times New Roman"/>
                <w:sz w:val="20"/>
                <w:szCs w:val="20"/>
              </w:rPr>
              <w:t>, región de Coquimbo.</w:t>
            </w:r>
          </w:p>
          <w:p w14:paraId="1C27B330" w14:textId="61B2ED55" w:rsidR="001A2F35" w:rsidRPr="00520382" w:rsidRDefault="001A2F35" w:rsidP="00B15AEA">
            <w:pPr>
              <w:pStyle w:val="Prrafodelista"/>
              <w:numPr>
                <w:ilvl w:val="0"/>
                <w:numId w:val="4"/>
              </w:numPr>
              <w:ind w:left="403"/>
              <w:rPr>
                <w:rFonts w:eastAsia="Times New Roman"/>
                <w:sz w:val="20"/>
                <w:szCs w:val="20"/>
              </w:rPr>
            </w:pPr>
            <w:r w:rsidRPr="00520382">
              <w:rPr>
                <w:rFonts w:eastAsia="Times New Roman"/>
                <w:sz w:val="20"/>
                <w:szCs w:val="20"/>
              </w:rPr>
              <w:t>Dirección de Vialidad</w:t>
            </w:r>
            <w:r w:rsidR="000F2F89" w:rsidRPr="00520382">
              <w:rPr>
                <w:rFonts w:eastAsia="Times New Roman"/>
                <w:sz w:val="20"/>
                <w:szCs w:val="20"/>
              </w:rPr>
              <w:t>, región de Coquimbo.</w:t>
            </w:r>
          </w:p>
          <w:p w14:paraId="32984BA8" w14:textId="2847CDC4" w:rsidR="001A2F35" w:rsidRPr="00520382" w:rsidRDefault="001A2F35" w:rsidP="00B15AEA">
            <w:pPr>
              <w:pStyle w:val="Prrafodelista"/>
              <w:numPr>
                <w:ilvl w:val="0"/>
                <w:numId w:val="4"/>
              </w:numPr>
              <w:ind w:left="403"/>
              <w:rPr>
                <w:rFonts w:eastAsia="Times New Roman"/>
                <w:sz w:val="20"/>
                <w:szCs w:val="20"/>
              </w:rPr>
            </w:pPr>
            <w:r w:rsidRPr="00520382">
              <w:rPr>
                <w:rFonts w:eastAsia="Times New Roman"/>
                <w:sz w:val="20"/>
                <w:szCs w:val="20"/>
              </w:rPr>
              <w:t>Dirección de Vialidad</w:t>
            </w:r>
            <w:r w:rsidR="000F2F89" w:rsidRPr="00520382">
              <w:rPr>
                <w:rFonts w:eastAsia="Times New Roman"/>
                <w:sz w:val="20"/>
                <w:szCs w:val="20"/>
              </w:rPr>
              <w:t>, región de Coquimbo.</w:t>
            </w:r>
          </w:p>
          <w:p w14:paraId="165F698D" w14:textId="53611B2D" w:rsidR="00893A4E" w:rsidRPr="00520382" w:rsidRDefault="001A2F35" w:rsidP="00B15AEA">
            <w:pPr>
              <w:pStyle w:val="Prrafodelista"/>
              <w:numPr>
                <w:ilvl w:val="0"/>
                <w:numId w:val="4"/>
              </w:numPr>
              <w:ind w:left="403"/>
              <w:rPr>
                <w:rFonts w:eastAsia="Times New Roman"/>
                <w:sz w:val="20"/>
                <w:szCs w:val="20"/>
                <w:lang w:val="en-US"/>
              </w:rPr>
            </w:pPr>
            <w:r w:rsidRPr="00520382">
              <w:rPr>
                <w:rFonts w:eastAsia="Times New Roman"/>
                <w:sz w:val="20"/>
                <w:szCs w:val="20"/>
                <w:lang w:val="en-US"/>
              </w:rPr>
              <w:t>CONAF</w:t>
            </w:r>
            <w:r w:rsidR="000F2F89" w:rsidRPr="00520382">
              <w:rPr>
                <w:rFonts w:eastAsia="Times New Roman"/>
                <w:sz w:val="20"/>
                <w:szCs w:val="20"/>
              </w:rPr>
              <w:t>, región de Coquimbo</w:t>
            </w:r>
          </w:p>
          <w:p w14:paraId="248F6C7B" w14:textId="65ADA3A7" w:rsidR="00E0205E" w:rsidRPr="00520382" w:rsidRDefault="000F2F89" w:rsidP="00B15AEA">
            <w:pPr>
              <w:pStyle w:val="Prrafodelista"/>
              <w:numPr>
                <w:ilvl w:val="0"/>
                <w:numId w:val="4"/>
              </w:numPr>
              <w:ind w:left="403"/>
              <w:rPr>
                <w:rFonts w:eastAsia="Times New Roman"/>
                <w:sz w:val="20"/>
                <w:szCs w:val="20"/>
                <w:lang w:val="en-US"/>
              </w:rPr>
            </w:pPr>
            <w:r w:rsidRPr="00520382">
              <w:rPr>
                <w:rFonts w:eastAsia="Times New Roman"/>
                <w:sz w:val="20"/>
                <w:szCs w:val="20"/>
                <w:lang w:val="en-US"/>
              </w:rPr>
              <w:t>SAG</w:t>
            </w:r>
            <w:r w:rsidRPr="00520382">
              <w:rPr>
                <w:rFonts w:eastAsia="Times New Roman"/>
                <w:sz w:val="20"/>
                <w:szCs w:val="20"/>
              </w:rPr>
              <w:t>, región de Coquimbo.</w:t>
            </w:r>
          </w:p>
        </w:tc>
      </w:tr>
      <w:tr w:rsidR="00E0205E" w:rsidRPr="00520382" w14:paraId="786C3399"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3D3CDE1" w14:textId="4F7F26E2" w:rsidR="00E0205E" w:rsidRPr="00520382" w:rsidRDefault="00E0205E" w:rsidP="00E0205E">
            <w:pPr>
              <w:spacing w:line="0" w:lineRule="atLeast"/>
              <w:jc w:val="left"/>
              <w:rPr>
                <w:b/>
                <w:sz w:val="20"/>
                <w:szCs w:val="20"/>
              </w:rPr>
            </w:pPr>
            <w:r w:rsidRPr="00520382">
              <w:rPr>
                <w:b/>
                <w:color w:val="000000" w:themeColor="text1"/>
                <w:sz w:val="20"/>
                <w:szCs w:val="20"/>
              </w:rPr>
              <w:t>Existió oposición al ingreso:</w:t>
            </w:r>
            <w:r w:rsidR="000F2F89" w:rsidRPr="00520382">
              <w:rPr>
                <w:color w:val="000000" w:themeColor="text1"/>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F8E1299" w14:textId="2E993DAA" w:rsidR="00E0205E" w:rsidRPr="00520382" w:rsidRDefault="00E0205E" w:rsidP="00E0205E">
            <w:pPr>
              <w:spacing w:line="0" w:lineRule="atLeast"/>
              <w:jc w:val="left"/>
              <w:rPr>
                <w:b/>
                <w:sz w:val="20"/>
                <w:szCs w:val="20"/>
              </w:rPr>
            </w:pPr>
            <w:r w:rsidRPr="00520382">
              <w:rPr>
                <w:b/>
                <w:color w:val="000000" w:themeColor="text1"/>
                <w:sz w:val="20"/>
                <w:szCs w:val="20"/>
              </w:rPr>
              <w:t xml:space="preserve">Existió auxilio de fuerza pública: </w:t>
            </w:r>
            <w:r w:rsidR="000F2F89" w:rsidRPr="00520382">
              <w:rPr>
                <w:color w:val="000000" w:themeColor="text1"/>
                <w:sz w:val="20"/>
                <w:szCs w:val="20"/>
              </w:rPr>
              <w:t>No</w:t>
            </w:r>
          </w:p>
        </w:tc>
      </w:tr>
      <w:tr w:rsidR="00E0205E" w:rsidRPr="00520382" w14:paraId="5B468202"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A046160" w14:textId="328470C5" w:rsidR="00E0205E" w:rsidRPr="00520382" w:rsidRDefault="00E0205E" w:rsidP="00E0205E">
            <w:pPr>
              <w:spacing w:line="0" w:lineRule="atLeast"/>
              <w:jc w:val="left"/>
              <w:rPr>
                <w:b/>
                <w:sz w:val="20"/>
                <w:szCs w:val="20"/>
              </w:rPr>
            </w:pPr>
            <w:r w:rsidRPr="00520382">
              <w:rPr>
                <w:b/>
                <w:color w:val="000000" w:themeColor="text1"/>
                <w:sz w:val="20"/>
                <w:szCs w:val="20"/>
              </w:rPr>
              <w:t xml:space="preserve">Existió colaboración por parte de los fiscalizados: </w:t>
            </w:r>
            <w:r w:rsidR="000F2F89" w:rsidRPr="00520382">
              <w:rPr>
                <w:color w:val="000000" w:themeColor="text1"/>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5189630" w14:textId="14F4D64F" w:rsidR="00E0205E" w:rsidRPr="00520382" w:rsidRDefault="00E0205E" w:rsidP="00E0205E">
            <w:pPr>
              <w:spacing w:line="0" w:lineRule="atLeast"/>
              <w:jc w:val="left"/>
              <w:rPr>
                <w:b/>
                <w:sz w:val="20"/>
                <w:szCs w:val="20"/>
              </w:rPr>
            </w:pPr>
            <w:r w:rsidRPr="00520382">
              <w:rPr>
                <w:b/>
                <w:color w:val="000000" w:themeColor="text1"/>
                <w:sz w:val="20"/>
                <w:szCs w:val="20"/>
              </w:rPr>
              <w:t xml:space="preserve">Existió trato respetuoso y deferente: </w:t>
            </w:r>
            <w:r w:rsidR="000F2F89" w:rsidRPr="00520382">
              <w:rPr>
                <w:color w:val="000000" w:themeColor="text1"/>
                <w:sz w:val="20"/>
                <w:szCs w:val="20"/>
              </w:rPr>
              <w:t>Sí</w:t>
            </w:r>
          </w:p>
        </w:tc>
      </w:tr>
      <w:tr w:rsidR="00E0205E" w:rsidRPr="00520382" w14:paraId="7367FE51"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AF66703" w14:textId="605FF00F" w:rsidR="00E0205E" w:rsidRPr="00520382" w:rsidRDefault="00E0205E" w:rsidP="00E0205E">
            <w:pPr>
              <w:spacing w:line="0" w:lineRule="atLeast"/>
              <w:jc w:val="left"/>
              <w:rPr>
                <w:b/>
                <w:sz w:val="20"/>
                <w:szCs w:val="20"/>
              </w:rPr>
            </w:pPr>
            <w:r w:rsidRPr="00520382">
              <w:rPr>
                <w:b/>
                <w:color w:val="000000" w:themeColor="text1"/>
                <w:sz w:val="20"/>
                <w:szCs w:val="20"/>
              </w:rPr>
              <w:t>Entrega de antecedentes solicitados:</w:t>
            </w:r>
            <w:r w:rsidR="000F2F89" w:rsidRPr="00520382">
              <w:rPr>
                <w:color w:val="000000" w:themeColor="text1"/>
                <w:sz w:val="20"/>
                <w:szCs w:val="20"/>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9DAA13A" w14:textId="1E22B34D" w:rsidR="00E0205E" w:rsidRPr="00520382" w:rsidRDefault="00E0205E" w:rsidP="00E0205E">
            <w:pPr>
              <w:spacing w:line="0" w:lineRule="atLeast"/>
              <w:jc w:val="left"/>
              <w:rPr>
                <w:sz w:val="20"/>
                <w:szCs w:val="20"/>
              </w:rPr>
            </w:pPr>
            <w:r w:rsidRPr="00520382">
              <w:rPr>
                <w:b/>
                <w:color w:val="000000" w:themeColor="text1"/>
                <w:sz w:val="20"/>
                <w:szCs w:val="20"/>
              </w:rPr>
              <w:t xml:space="preserve"> Entrega de acta:</w:t>
            </w:r>
            <w:r w:rsidRPr="00520382">
              <w:rPr>
                <w:color w:val="000000" w:themeColor="text1"/>
                <w:sz w:val="20"/>
                <w:szCs w:val="20"/>
              </w:rPr>
              <w:t xml:space="preserve"> Sí, Anexo 1.</w:t>
            </w:r>
          </w:p>
        </w:tc>
      </w:tr>
      <w:tr w:rsidR="00E0205E" w:rsidRPr="00520382" w14:paraId="10FBD5F7"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79457DE" w14:textId="647BD21D" w:rsidR="00E0205E" w:rsidRPr="00520382" w:rsidRDefault="00E0205E" w:rsidP="00E0205E">
            <w:pPr>
              <w:spacing w:line="0" w:lineRule="atLeast"/>
              <w:jc w:val="left"/>
              <w:rPr>
                <w:b/>
                <w:sz w:val="20"/>
                <w:szCs w:val="20"/>
              </w:rPr>
            </w:pPr>
            <w:r w:rsidRPr="00520382">
              <w:rPr>
                <w:b/>
                <w:color w:val="000000" w:themeColor="text1"/>
                <w:sz w:val="20"/>
                <w:szCs w:val="20"/>
              </w:rPr>
              <w:t>Observaciones: ----</w:t>
            </w:r>
          </w:p>
        </w:tc>
      </w:tr>
    </w:tbl>
    <w:p w14:paraId="284C1104" w14:textId="77777777" w:rsidR="00413EC4" w:rsidRPr="00520382" w:rsidRDefault="00413EC4">
      <w:pPr>
        <w:jc w:val="left"/>
        <w:rPr>
          <w:rFonts w:cstheme="minorHAnsi"/>
          <w:b/>
          <w:color w:val="FF0000"/>
          <w:sz w:val="14"/>
          <w:szCs w:val="24"/>
        </w:rPr>
      </w:pPr>
    </w:p>
    <w:p w14:paraId="09358758" w14:textId="77777777" w:rsidR="00413EC4" w:rsidRPr="00520382" w:rsidRDefault="00413EC4">
      <w:pPr>
        <w:jc w:val="left"/>
        <w:rPr>
          <w:rFonts w:cstheme="minorHAnsi"/>
          <w:b/>
          <w:color w:val="FF0000"/>
          <w:sz w:val="14"/>
          <w:szCs w:val="24"/>
        </w:rPr>
        <w:sectPr w:rsidR="00413EC4" w:rsidRPr="00520382" w:rsidSect="00A70F8F">
          <w:pgSz w:w="12240" w:h="15840"/>
          <w:pgMar w:top="1134" w:right="1134" w:bottom="1134" w:left="1134" w:header="709" w:footer="709" w:gutter="0"/>
          <w:cols w:space="708"/>
          <w:docGrid w:linePitch="360"/>
        </w:sectPr>
      </w:pPr>
    </w:p>
    <w:p w14:paraId="6595F9FB" w14:textId="35BE6AA2" w:rsidR="000D607C" w:rsidRPr="00520382" w:rsidRDefault="00F67BC0" w:rsidP="00C958D0">
      <w:pPr>
        <w:pStyle w:val="Ttulo3"/>
      </w:pPr>
      <w:bookmarkStart w:id="85" w:name="_Toc390184274"/>
      <w:bookmarkStart w:id="86" w:name="_Toc390360005"/>
      <w:bookmarkStart w:id="87" w:name="_Toc390777026"/>
      <w:bookmarkStart w:id="88" w:name="_Toc352840390"/>
      <w:bookmarkStart w:id="89" w:name="_Toc352841450"/>
      <w:bookmarkStart w:id="90" w:name="_Toc353998117"/>
      <w:bookmarkStart w:id="91" w:name="_Toc353998190"/>
      <w:bookmarkStart w:id="92" w:name="_Toc382383541"/>
      <w:bookmarkStart w:id="93" w:name="_Toc382472363"/>
      <w:r w:rsidRPr="00520382">
        <w:lastRenderedPageBreak/>
        <w:t>Esquema de r</w:t>
      </w:r>
      <w:r w:rsidR="000D607C" w:rsidRPr="00520382">
        <w:t>ecorrido</w:t>
      </w:r>
      <w:bookmarkEnd w:id="85"/>
      <w:bookmarkEnd w:id="86"/>
      <w:bookmarkEnd w:id="87"/>
      <w:r w:rsidR="00FD1F5F" w:rsidRPr="00520382">
        <w:t>.</w:t>
      </w:r>
    </w:p>
    <w:p w14:paraId="45A4092B" w14:textId="77777777" w:rsidR="000D607C" w:rsidRPr="00520382" w:rsidRDefault="000D607C" w:rsidP="000D607C"/>
    <w:p w14:paraId="4100A18B" w14:textId="77777777" w:rsidR="00BD4B0C" w:rsidRPr="00520382" w:rsidRDefault="00BD4B0C" w:rsidP="000D607C">
      <w:r w:rsidRPr="00520382">
        <w:rPr>
          <w:noProof/>
          <w:lang w:eastAsia="es-CL"/>
        </w:rPr>
        <mc:AlternateContent>
          <mc:Choice Requires="wps">
            <w:drawing>
              <wp:anchor distT="0" distB="0" distL="114300" distR="114300" simplePos="0" relativeHeight="251659264" behindDoc="0" locked="0" layoutInCell="1" allowOverlap="1" wp14:anchorId="3032FA5D" wp14:editId="4E7316C9">
                <wp:simplePos x="0" y="0"/>
                <wp:positionH relativeFrom="column">
                  <wp:posOffset>-34290</wp:posOffset>
                </wp:positionH>
                <wp:positionV relativeFrom="paragraph">
                  <wp:posOffset>62865</wp:posOffset>
                </wp:positionV>
                <wp:extent cx="6362700" cy="3762375"/>
                <wp:effectExtent l="0" t="0" r="19050" b="28575"/>
                <wp:wrapNone/>
                <wp:docPr id="2" name="2 Cuadro de texto"/>
                <wp:cNvGraphicFramePr/>
                <a:graphic xmlns:a="http://schemas.openxmlformats.org/drawingml/2006/main">
                  <a:graphicData uri="http://schemas.microsoft.com/office/word/2010/wordprocessingShape">
                    <wps:wsp>
                      <wps:cNvSpPr txBox="1"/>
                      <wps:spPr>
                        <a:xfrm>
                          <a:off x="0" y="0"/>
                          <a:ext cx="6362700" cy="37623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246A720" w14:textId="7E38E16F" w:rsidR="001D1FAC" w:rsidRDefault="001D1FAC">
                            <w:r>
                              <w:rPr>
                                <w:noProof/>
                                <w:lang w:eastAsia="es-CL"/>
                              </w:rPr>
                              <w:drawing>
                                <wp:inline distT="0" distB="0" distL="0" distR="0" wp14:anchorId="672D6046" wp14:editId="351F80FF">
                                  <wp:extent cx="6173470" cy="364544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ecorrido.jpg"/>
                                          <pic:cNvPicPr/>
                                        </pic:nvPicPr>
                                        <pic:blipFill>
                                          <a:blip r:embed="rId28">
                                            <a:extLst>
                                              <a:ext uri="{28A0092B-C50C-407E-A947-70E740481C1C}">
                                                <a14:useLocalDpi xmlns:a14="http://schemas.microsoft.com/office/drawing/2010/main" val="0"/>
                                              </a:ext>
                                            </a:extLst>
                                          </a:blip>
                                          <a:stretch>
                                            <a:fillRect/>
                                          </a:stretch>
                                        </pic:blipFill>
                                        <pic:spPr>
                                          <a:xfrm>
                                            <a:off x="0" y="0"/>
                                            <a:ext cx="6173470" cy="36454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032FA5D" id="_x0000_t202" coordsize="21600,21600" o:spt="202" path="m,l,21600r21600,l21600,xe">
                <v:stroke joinstyle="miter"/>
                <v:path gradientshapeok="t" o:connecttype="rect"/>
              </v:shapetype>
              <v:shape id="2 Cuadro de texto" o:spid="_x0000_s1027" type="#_x0000_t202" style="position:absolute;left:0;text-align:left;margin-left:-2.7pt;margin-top:4.95pt;width:501pt;height:296.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" fillcolor="white [3201]" strokeweight=".5pt">
                <v:textbox>
                  <w:txbxContent>
                    <w:p w14:paraId="1246A720" w14:textId="7E38E16F" w:rsidR="001D1FAC" w:rsidRDefault="001D1FAC">
                      <w:r>
                        <w:rPr>
                          <w:noProof/>
                          <w:lang w:eastAsia="es-CL"/>
                        </w:rPr>
                        <w:drawing>
                          <wp:inline distT="0" distB="0" distL="0" distR="0" wp14:anchorId="672D6046" wp14:editId="351F80FF">
                            <wp:extent cx="6173470" cy="364544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ecorrido.jpg"/>
                                    <pic:cNvPicPr/>
                                  </pic:nvPicPr>
                                  <pic:blipFill>
                                    <a:blip r:embed="rId29">
                                      <a:extLst>
                                        <a:ext uri="{28A0092B-C50C-407E-A947-70E740481C1C}">
                                          <a14:useLocalDpi xmlns:a14="http://schemas.microsoft.com/office/drawing/2010/main" val="0"/>
                                        </a:ext>
                                      </a:extLst>
                                    </a:blip>
                                    <a:stretch>
                                      <a:fillRect/>
                                    </a:stretch>
                                  </pic:blipFill>
                                  <pic:spPr>
                                    <a:xfrm>
                                      <a:off x="0" y="0"/>
                                      <a:ext cx="6173470" cy="3645445"/>
                                    </a:xfrm>
                                    <a:prstGeom prst="rect">
                                      <a:avLst/>
                                    </a:prstGeom>
                                  </pic:spPr>
                                </pic:pic>
                              </a:graphicData>
                            </a:graphic>
                          </wp:inline>
                        </w:drawing>
                      </w:r>
                    </w:p>
                  </w:txbxContent>
                </v:textbox>
              </v:shape>
            </w:pict>
          </mc:Fallback>
        </mc:AlternateContent>
      </w:r>
    </w:p>
    <w:p w14:paraId="5042330D" w14:textId="77777777" w:rsidR="00BD4B0C" w:rsidRPr="00520382" w:rsidRDefault="00BD4B0C" w:rsidP="000D607C"/>
    <w:p w14:paraId="16AD6699" w14:textId="77777777" w:rsidR="00BD4B0C" w:rsidRPr="00520382" w:rsidRDefault="00BD4B0C" w:rsidP="000D607C"/>
    <w:p w14:paraId="1545AC23" w14:textId="77777777" w:rsidR="00BD4B0C" w:rsidRPr="00520382" w:rsidRDefault="00BD4B0C" w:rsidP="000D607C"/>
    <w:p w14:paraId="2CE9892B" w14:textId="77777777" w:rsidR="00BD4B0C" w:rsidRPr="00520382" w:rsidRDefault="00BD4B0C" w:rsidP="000D607C"/>
    <w:p w14:paraId="163FF0EB" w14:textId="77777777" w:rsidR="00BD4B0C" w:rsidRPr="00520382" w:rsidRDefault="00BD4B0C" w:rsidP="000D607C"/>
    <w:p w14:paraId="2E0A26FD" w14:textId="77777777" w:rsidR="00BD4B0C" w:rsidRPr="00520382" w:rsidRDefault="00BD4B0C" w:rsidP="000D607C"/>
    <w:p w14:paraId="5686738D" w14:textId="77777777" w:rsidR="00BD4B0C" w:rsidRPr="00520382" w:rsidRDefault="00BD4B0C" w:rsidP="000D607C"/>
    <w:p w14:paraId="7F0BD889" w14:textId="77777777" w:rsidR="00BD4B0C" w:rsidRPr="00520382" w:rsidRDefault="00BD4B0C" w:rsidP="000D607C"/>
    <w:p w14:paraId="047F0AB1" w14:textId="77777777" w:rsidR="00BD4B0C" w:rsidRPr="00520382" w:rsidRDefault="00BD4B0C" w:rsidP="000D607C"/>
    <w:p w14:paraId="18C9D2CA" w14:textId="77777777" w:rsidR="00BD4B0C" w:rsidRPr="00520382" w:rsidRDefault="00BD4B0C" w:rsidP="000D607C"/>
    <w:p w14:paraId="11A8427D" w14:textId="77777777" w:rsidR="00BD4B0C" w:rsidRPr="00520382" w:rsidRDefault="00BD4B0C" w:rsidP="000D607C"/>
    <w:p w14:paraId="7F0B643D" w14:textId="77777777" w:rsidR="00BD4B0C" w:rsidRPr="00520382" w:rsidRDefault="00BD4B0C" w:rsidP="000D607C"/>
    <w:p w14:paraId="73116627" w14:textId="77777777" w:rsidR="00BD4B0C" w:rsidRPr="00520382" w:rsidRDefault="00BD4B0C" w:rsidP="000D607C"/>
    <w:p w14:paraId="7D88D8E1" w14:textId="77777777" w:rsidR="00BD4B0C" w:rsidRPr="00520382" w:rsidRDefault="00BD4B0C" w:rsidP="000D607C"/>
    <w:p w14:paraId="05F5338B" w14:textId="77777777" w:rsidR="00BD4B0C" w:rsidRPr="00520382" w:rsidRDefault="00BD4B0C" w:rsidP="000D607C"/>
    <w:p w14:paraId="2AC6FC17" w14:textId="77777777" w:rsidR="00BD4B0C" w:rsidRPr="00520382" w:rsidRDefault="00BD4B0C" w:rsidP="000D607C"/>
    <w:p w14:paraId="2EC1D8B8" w14:textId="77777777" w:rsidR="00BD4B0C" w:rsidRPr="00520382" w:rsidRDefault="00BD4B0C" w:rsidP="000D607C"/>
    <w:p w14:paraId="5DA3E6EE" w14:textId="77777777" w:rsidR="00BD4B0C" w:rsidRPr="00520382" w:rsidRDefault="00BD4B0C" w:rsidP="000D607C"/>
    <w:p w14:paraId="73DF1B5D" w14:textId="77777777" w:rsidR="00BD4B0C" w:rsidRPr="00520382" w:rsidRDefault="00BD4B0C" w:rsidP="000D607C"/>
    <w:p w14:paraId="5129B5FF" w14:textId="77777777" w:rsidR="00BD4B0C" w:rsidRPr="00520382" w:rsidRDefault="00BD4B0C" w:rsidP="000D607C"/>
    <w:p w14:paraId="4837D12D" w14:textId="77777777" w:rsidR="00BD4B0C" w:rsidRPr="00520382" w:rsidRDefault="00BD4B0C" w:rsidP="000D607C"/>
    <w:p w14:paraId="20608783" w14:textId="77777777" w:rsidR="00BD4B0C" w:rsidRPr="00520382" w:rsidRDefault="00BD4B0C" w:rsidP="000D607C"/>
    <w:p w14:paraId="323B701A" w14:textId="77777777" w:rsidR="00BD4B0C" w:rsidRPr="00520382" w:rsidRDefault="00BD4B0C" w:rsidP="000D607C"/>
    <w:p w14:paraId="29DDBAD5" w14:textId="1DCF4126" w:rsidR="000D607C" w:rsidRPr="00520382" w:rsidRDefault="00893A4E" w:rsidP="000D607C">
      <w:pPr>
        <w:pStyle w:val="Ttulo3"/>
        <w:rPr>
          <w:color w:val="FF0000"/>
          <w:sz w:val="20"/>
        </w:rPr>
      </w:pPr>
      <w:bookmarkStart w:id="94" w:name="_Toc390184275"/>
      <w:bookmarkStart w:id="95" w:name="_Toc390360006"/>
      <w:bookmarkStart w:id="96" w:name="_Toc390777027"/>
      <w:r w:rsidRPr="00520382">
        <w:t>Detalle del Recorrido de la Inspección.</w:t>
      </w:r>
      <w:bookmarkEnd w:id="88"/>
      <w:bookmarkEnd w:id="89"/>
      <w:bookmarkEnd w:id="90"/>
      <w:bookmarkEnd w:id="91"/>
      <w:bookmarkEnd w:id="92"/>
      <w:bookmarkEnd w:id="93"/>
      <w:bookmarkEnd w:id="94"/>
      <w:bookmarkEnd w:id="95"/>
      <w:bookmarkEnd w:id="96"/>
    </w:p>
    <w:p w14:paraId="3A55453C" w14:textId="77777777" w:rsidR="00893A4E" w:rsidRPr="00520382"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0D607C" w:rsidRPr="00520382" w14:paraId="225102CE"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744DF00D" w14:textId="77777777" w:rsidR="000D607C" w:rsidRPr="00520382" w:rsidRDefault="00F64DF2" w:rsidP="00570BD0">
            <w:pPr>
              <w:jc w:val="center"/>
              <w:rPr>
                <w:rFonts w:cstheme="minorHAnsi"/>
                <w:b/>
                <w:sz w:val="20"/>
                <w:szCs w:val="20"/>
                <w:lang w:val="es-ES_tradnl"/>
              </w:rPr>
            </w:pPr>
            <w:r w:rsidRPr="00520382">
              <w:rPr>
                <w:rFonts w:cstheme="minorHAnsi"/>
                <w:b/>
                <w:sz w:val="20"/>
                <w:szCs w:val="20"/>
                <w:lang w:val="es-ES_tradnl"/>
              </w:rPr>
              <w:t>N° de e</w:t>
            </w:r>
            <w:r w:rsidR="000D607C" w:rsidRPr="00520382">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6CFF1A15" w14:textId="77777777" w:rsidR="000D607C" w:rsidRPr="00520382" w:rsidRDefault="000D607C" w:rsidP="00570BD0">
            <w:pPr>
              <w:spacing w:before="60" w:after="60"/>
              <w:ind w:left="57" w:right="57"/>
              <w:jc w:val="center"/>
              <w:rPr>
                <w:rFonts w:cstheme="minorHAnsi"/>
                <w:b/>
                <w:sz w:val="20"/>
                <w:szCs w:val="20"/>
              </w:rPr>
            </w:pPr>
            <w:r w:rsidRPr="00520382">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11987F1C" w14:textId="77777777" w:rsidR="000D607C" w:rsidRPr="00520382" w:rsidRDefault="00F64DF2" w:rsidP="00570BD0">
            <w:pPr>
              <w:spacing w:before="60" w:after="60"/>
              <w:ind w:left="57" w:right="57"/>
              <w:jc w:val="center"/>
              <w:rPr>
                <w:rFonts w:cstheme="minorHAnsi"/>
                <w:b/>
                <w:sz w:val="20"/>
                <w:szCs w:val="20"/>
              </w:rPr>
            </w:pPr>
            <w:r w:rsidRPr="00520382">
              <w:rPr>
                <w:rFonts w:cstheme="minorHAnsi"/>
                <w:b/>
                <w:sz w:val="20"/>
                <w:szCs w:val="20"/>
              </w:rPr>
              <w:t>Descripción e</w:t>
            </w:r>
            <w:r w:rsidR="000D607C" w:rsidRPr="00520382">
              <w:rPr>
                <w:rFonts w:cstheme="minorHAnsi"/>
                <w:b/>
                <w:sz w:val="20"/>
                <w:szCs w:val="20"/>
              </w:rPr>
              <w:t>stación</w:t>
            </w:r>
          </w:p>
        </w:tc>
      </w:tr>
      <w:tr w:rsidR="000D607C" w:rsidRPr="00520382" w14:paraId="31B58971"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18E56411" w14:textId="77777777" w:rsidR="000D607C" w:rsidRPr="00520382"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333CA1BD" w14:textId="77777777" w:rsidR="000D607C" w:rsidRPr="00520382"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3815A707" w14:textId="77777777" w:rsidR="000D607C" w:rsidRPr="00520382" w:rsidRDefault="000D607C" w:rsidP="00570BD0">
            <w:pPr>
              <w:spacing w:before="60" w:after="60"/>
              <w:ind w:left="57" w:right="57"/>
              <w:jc w:val="center"/>
              <w:rPr>
                <w:rFonts w:cstheme="minorHAnsi"/>
                <w:b/>
                <w:sz w:val="20"/>
                <w:szCs w:val="20"/>
              </w:rPr>
            </w:pPr>
          </w:p>
        </w:tc>
      </w:tr>
      <w:tr w:rsidR="000D607C" w:rsidRPr="00520382" w14:paraId="11B54098"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1C667BFC" w14:textId="3303238D" w:rsidR="000D607C" w:rsidRPr="00520382" w:rsidRDefault="00FC4C52" w:rsidP="00570BD0">
            <w:pPr>
              <w:jc w:val="center"/>
              <w:rPr>
                <w:rFonts w:eastAsia="Times New Roman" w:cstheme="minorHAnsi"/>
                <w:sz w:val="20"/>
                <w:szCs w:val="20"/>
                <w:lang w:val="es-ES_tradnl" w:eastAsia="es-CL"/>
              </w:rPr>
            </w:pPr>
            <w:r w:rsidRPr="00520382">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22AF3469" w14:textId="197F910F" w:rsidR="000D607C" w:rsidRPr="00520382" w:rsidRDefault="00EC77FB" w:rsidP="00570BD0">
            <w:pPr>
              <w:rPr>
                <w:rFonts w:eastAsia="Times New Roman" w:cstheme="minorHAnsi"/>
                <w:sz w:val="20"/>
                <w:szCs w:val="20"/>
                <w:lang w:val="es-ES_tradnl" w:eastAsia="es-CL"/>
              </w:rPr>
            </w:pPr>
            <w:r w:rsidRPr="00520382">
              <w:rPr>
                <w:rFonts w:eastAsia="Times New Roman" w:cstheme="minorHAnsi"/>
                <w:sz w:val="20"/>
                <w:szCs w:val="20"/>
                <w:lang w:val="es-ES_tradnl" w:eastAsia="es-CL"/>
              </w:rPr>
              <w:t>Depósito de relaves</w:t>
            </w:r>
            <w:r w:rsidR="00FD1F5F" w:rsidRPr="00520382">
              <w:rPr>
                <w:rFonts w:eastAsia="Times New Roman" w:cstheme="minorHAnsi"/>
                <w:sz w:val="20"/>
                <w:szCs w:val="20"/>
                <w:lang w:val="es-ES_tradnl" w:eastAsia="es-CL"/>
              </w:rPr>
              <w:t>.</w:t>
            </w:r>
          </w:p>
        </w:tc>
        <w:tc>
          <w:tcPr>
            <w:tcW w:w="2714" w:type="pct"/>
            <w:tcBorders>
              <w:top w:val="nil"/>
              <w:left w:val="nil"/>
              <w:bottom w:val="single" w:sz="4" w:space="0" w:color="auto"/>
              <w:right w:val="single" w:sz="8" w:space="0" w:color="auto"/>
            </w:tcBorders>
            <w:vAlign w:val="center"/>
          </w:tcPr>
          <w:p w14:paraId="367A6D06" w14:textId="0E2BA968" w:rsidR="000D607C" w:rsidRPr="00520382" w:rsidRDefault="004A3FCC" w:rsidP="004A3FCC">
            <w:pPr>
              <w:jc w:val="center"/>
              <w:rPr>
                <w:rFonts w:eastAsia="Times New Roman" w:cstheme="minorHAnsi"/>
                <w:sz w:val="20"/>
                <w:szCs w:val="20"/>
                <w:lang w:val="es-ES_tradnl" w:eastAsia="es-CL"/>
              </w:rPr>
            </w:pPr>
            <w:r w:rsidRPr="00520382">
              <w:rPr>
                <w:rFonts w:eastAsia="Times New Roman" w:cstheme="minorHAnsi"/>
                <w:sz w:val="20"/>
                <w:szCs w:val="20"/>
                <w:lang w:val="es-ES_tradnl" w:eastAsia="es-CL"/>
              </w:rPr>
              <w:t>---</w:t>
            </w:r>
          </w:p>
        </w:tc>
      </w:tr>
      <w:tr w:rsidR="000D607C" w:rsidRPr="00520382" w14:paraId="36839C5C"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17BD0A5" w14:textId="1A77B36A" w:rsidR="000D607C" w:rsidRPr="00520382" w:rsidRDefault="00FC4C52" w:rsidP="00570BD0">
            <w:pPr>
              <w:jc w:val="center"/>
              <w:rPr>
                <w:rFonts w:eastAsia="Times New Roman" w:cstheme="minorHAnsi"/>
                <w:sz w:val="20"/>
                <w:szCs w:val="20"/>
                <w:lang w:val="es-ES_tradnl" w:eastAsia="es-CL"/>
              </w:rPr>
            </w:pPr>
            <w:r w:rsidRPr="00520382">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36004A72" w14:textId="3EECE24C" w:rsidR="000D607C" w:rsidRPr="00520382" w:rsidRDefault="00F022DD" w:rsidP="00FD1F5F">
            <w:pPr>
              <w:rPr>
                <w:rFonts w:eastAsia="Times New Roman" w:cstheme="minorHAnsi"/>
                <w:sz w:val="20"/>
                <w:szCs w:val="20"/>
                <w:lang w:val="es-ES_tradnl" w:eastAsia="es-CL"/>
              </w:rPr>
            </w:pPr>
            <w:r w:rsidRPr="00520382">
              <w:rPr>
                <w:rFonts w:eastAsia="Times New Roman" w:cstheme="minorHAnsi"/>
                <w:sz w:val="20"/>
                <w:szCs w:val="20"/>
                <w:lang w:val="es-ES_tradnl" w:eastAsia="es-CL"/>
              </w:rPr>
              <w:t>Á</w:t>
            </w:r>
            <w:r w:rsidR="00EC77FB" w:rsidRPr="00520382">
              <w:rPr>
                <w:rFonts w:eastAsia="Times New Roman" w:cstheme="minorHAnsi"/>
                <w:sz w:val="20"/>
                <w:szCs w:val="20"/>
                <w:lang w:val="es-ES_tradnl" w:eastAsia="es-CL"/>
              </w:rPr>
              <w:t>rea de compensación de flora</w:t>
            </w:r>
            <w:r w:rsidR="00ED31A7" w:rsidRPr="00520382">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4434BEAC" w14:textId="6120A662" w:rsidR="000D607C" w:rsidRPr="00520382" w:rsidRDefault="00F022DD" w:rsidP="00F022DD">
            <w:pPr>
              <w:jc w:val="left"/>
              <w:rPr>
                <w:rFonts w:eastAsia="Times New Roman" w:cstheme="minorHAnsi"/>
                <w:sz w:val="20"/>
                <w:szCs w:val="20"/>
                <w:lang w:val="es-ES_tradnl" w:eastAsia="es-CL"/>
              </w:rPr>
            </w:pPr>
            <w:r w:rsidRPr="00520382">
              <w:rPr>
                <w:rFonts w:eastAsia="Times New Roman" w:cstheme="minorHAnsi"/>
                <w:sz w:val="20"/>
                <w:szCs w:val="20"/>
                <w:lang w:val="es-ES_tradnl" w:eastAsia="es-CL"/>
              </w:rPr>
              <w:t>Sector 3 (cactáceas y Guayacanes) y vivero.</w:t>
            </w:r>
          </w:p>
        </w:tc>
      </w:tr>
      <w:tr w:rsidR="000D607C" w:rsidRPr="00520382" w14:paraId="640A9962"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2124106" w14:textId="7D2A9F27" w:rsidR="000D607C" w:rsidRPr="00520382" w:rsidRDefault="00FC4C52" w:rsidP="00570BD0">
            <w:pPr>
              <w:jc w:val="center"/>
              <w:rPr>
                <w:rFonts w:eastAsia="Times New Roman" w:cstheme="minorHAnsi"/>
                <w:sz w:val="20"/>
                <w:szCs w:val="20"/>
                <w:lang w:val="es-ES_tradnl" w:eastAsia="es-CL"/>
              </w:rPr>
            </w:pPr>
            <w:r w:rsidRPr="00520382">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41556795" w14:textId="51A7B7F4" w:rsidR="000D607C" w:rsidRPr="00520382" w:rsidRDefault="00F022DD" w:rsidP="00570BD0">
            <w:pPr>
              <w:rPr>
                <w:rFonts w:eastAsia="Times New Roman" w:cstheme="minorHAnsi"/>
                <w:sz w:val="20"/>
                <w:szCs w:val="20"/>
                <w:lang w:val="es-ES_tradnl" w:eastAsia="es-CL"/>
              </w:rPr>
            </w:pPr>
            <w:r w:rsidRPr="00520382">
              <w:rPr>
                <w:rFonts w:eastAsia="Times New Roman" w:cstheme="minorHAnsi"/>
                <w:sz w:val="20"/>
                <w:szCs w:val="20"/>
                <w:lang w:val="es-ES_tradnl" w:eastAsia="es-CL"/>
              </w:rPr>
              <w:t>Área lixiviación.</w:t>
            </w:r>
          </w:p>
        </w:tc>
        <w:tc>
          <w:tcPr>
            <w:tcW w:w="2714" w:type="pct"/>
            <w:tcBorders>
              <w:top w:val="single" w:sz="4" w:space="0" w:color="auto"/>
              <w:left w:val="nil"/>
              <w:bottom w:val="single" w:sz="4" w:space="0" w:color="auto"/>
              <w:right w:val="single" w:sz="8" w:space="0" w:color="auto"/>
            </w:tcBorders>
            <w:vAlign w:val="center"/>
          </w:tcPr>
          <w:p w14:paraId="0473A842" w14:textId="60B89AD4" w:rsidR="000D607C" w:rsidRPr="00520382" w:rsidRDefault="00F022DD" w:rsidP="00F022DD">
            <w:pPr>
              <w:jc w:val="center"/>
              <w:rPr>
                <w:rFonts w:eastAsia="Times New Roman" w:cstheme="minorHAnsi"/>
                <w:sz w:val="20"/>
                <w:szCs w:val="20"/>
                <w:lang w:val="es-ES_tradnl" w:eastAsia="es-CL"/>
              </w:rPr>
            </w:pPr>
            <w:r w:rsidRPr="00520382">
              <w:rPr>
                <w:rFonts w:eastAsia="Times New Roman" w:cstheme="minorHAnsi"/>
                <w:sz w:val="20"/>
                <w:szCs w:val="20"/>
                <w:lang w:val="es-ES_tradnl" w:eastAsia="es-CL"/>
              </w:rPr>
              <w:t>---</w:t>
            </w:r>
          </w:p>
        </w:tc>
      </w:tr>
      <w:tr w:rsidR="000D607C" w:rsidRPr="00520382" w14:paraId="02C40384"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5AB214B" w14:textId="67289D77" w:rsidR="000D607C" w:rsidRPr="00520382" w:rsidRDefault="00FC4C52" w:rsidP="00570BD0">
            <w:pPr>
              <w:jc w:val="center"/>
              <w:rPr>
                <w:rFonts w:eastAsia="Times New Roman" w:cstheme="minorHAnsi"/>
                <w:sz w:val="20"/>
                <w:szCs w:val="20"/>
                <w:lang w:val="es-ES_tradnl" w:eastAsia="es-CL"/>
              </w:rPr>
            </w:pPr>
            <w:r w:rsidRPr="00520382">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1128E1D0" w14:textId="20B25BF2" w:rsidR="000D607C" w:rsidRPr="00520382" w:rsidRDefault="00F022DD" w:rsidP="00F022DD">
            <w:pPr>
              <w:rPr>
                <w:rFonts w:eastAsia="Times New Roman" w:cstheme="minorHAnsi"/>
                <w:sz w:val="20"/>
                <w:szCs w:val="20"/>
                <w:lang w:val="es-ES_tradnl" w:eastAsia="es-CL"/>
              </w:rPr>
            </w:pPr>
            <w:r w:rsidRPr="00520382">
              <w:rPr>
                <w:rFonts w:eastAsia="Times New Roman" w:cstheme="minorHAnsi"/>
                <w:sz w:val="20"/>
                <w:szCs w:val="20"/>
                <w:lang w:val="es-ES_tradnl" w:eastAsia="es-CL"/>
              </w:rPr>
              <w:t>Área chancado</w:t>
            </w:r>
            <w:r w:rsidR="00ED31A7" w:rsidRPr="00520382">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686B9871" w14:textId="2518931B" w:rsidR="000D607C" w:rsidRPr="00520382" w:rsidRDefault="00F022DD" w:rsidP="00F022DD">
            <w:pPr>
              <w:jc w:val="center"/>
              <w:rPr>
                <w:rFonts w:eastAsia="Times New Roman" w:cstheme="minorHAnsi"/>
                <w:sz w:val="20"/>
                <w:szCs w:val="20"/>
                <w:lang w:val="es-ES_tradnl" w:eastAsia="es-CL"/>
              </w:rPr>
            </w:pPr>
            <w:r w:rsidRPr="00520382">
              <w:rPr>
                <w:rFonts w:eastAsia="Times New Roman" w:cstheme="minorHAnsi"/>
                <w:sz w:val="20"/>
                <w:szCs w:val="20"/>
                <w:lang w:val="es-ES_tradnl" w:eastAsia="es-CL"/>
              </w:rPr>
              <w:t>---</w:t>
            </w:r>
          </w:p>
        </w:tc>
      </w:tr>
      <w:tr w:rsidR="00F022DD" w:rsidRPr="00520382" w14:paraId="4A472ADC"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69D745A" w14:textId="745255F5" w:rsidR="00F022DD" w:rsidRPr="00520382" w:rsidRDefault="00F022DD" w:rsidP="00570BD0">
            <w:pPr>
              <w:jc w:val="center"/>
              <w:rPr>
                <w:rFonts w:eastAsia="Times New Roman" w:cstheme="minorHAnsi"/>
                <w:sz w:val="20"/>
                <w:szCs w:val="20"/>
                <w:lang w:val="es-ES_tradnl" w:eastAsia="es-CL"/>
              </w:rPr>
            </w:pPr>
            <w:r w:rsidRPr="00520382">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14:paraId="418590DD" w14:textId="757E20B0" w:rsidR="00F022DD" w:rsidRPr="00520382" w:rsidRDefault="00F022DD" w:rsidP="00F022DD">
            <w:pPr>
              <w:rPr>
                <w:rFonts w:eastAsia="Times New Roman" w:cstheme="minorHAnsi"/>
                <w:sz w:val="20"/>
                <w:szCs w:val="20"/>
                <w:lang w:val="es-ES_tradnl" w:eastAsia="es-CL"/>
              </w:rPr>
            </w:pPr>
            <w:r w:rsidRPr="00520382">
              <w:rPr>
                <w:rFonts w:eastAsia="Times New Roman" w:cstheme="minorHAnsi"/>
                <w:sz w:val="20"/>
                <w:szCs w:val="20"/>
                <w:lang w:val="es-ES_tradnl" w:eastAsia="es-CL"/>
              </w:rPr>
              <w:t>Botaderos de estériles</w:t>
            </w:r>
            <w:r w:rsidR="00ED31A7" w:rsidRPr="00520382">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3C1344E7" w14:textId="66FA9FDD" w:rsidR="00F022DD" w:rsidRPr="00520382" w:rsidRDefault="00004024" w:rsidP="00004024">
            <w:pPr>
              <w:jc w:val="left"/>
              <w:rPr>
                <w:rFonts w:eastAsia="Times New Roman" w:cstheme="minorHAnsi"/>
                <w:sz w:val="20"/>
                <w:szCs w:val="20"/>
                <w:lang w:val="es-ES_tradnl" w:eastAsia="es-CL"/>
              </w:rPr>
            </w:pPr>
            <w:r w:rsidRPr="00520382">
              <w:rPr>
                <w:rFonts w:eastAsia="Times New Roman" w:cstheme="minorHAnsi"/>
                <w:sz w:val="20"/>
                <w:szCs w:val="20"/>
                <w:lang w:val="es-ES_tradnl" w:eastAsia="es-CL"/>
              </w:rPr>
              <w:t>Pozo de monitoreo aguas abajo botaderos</w:t>
            </w:r>
            <w:r w:rsidR="00ED31A7" w:rsidRPr="00520382">
              <w:rPr>
                <w:rFonts w:eastAsia="Times New Roman" w:cstheme="minorHAnsi"/>
                <w:sz w:val="20"/>
                <w:szCs w:val="20"/>
                <w:lang w:val="es-ES_tradnl" w:eastAsia="es-CL"/>
              </w:rPr>
              <w:t>.</w:t>
            </w:r>
          </w:p>
        </w:tc>
      </w:tr>
      <w:tr w:rsidR="00F022DD" w:rsidRPr="00520382" w14:paraId="608BE6F4"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CAD3EA7" w14:textId="24308D26" w:rsidR="00F022DD" w:rsidRPr="00520382" w:rsidRDefault="00F022DD" w:rsidP="00570BD0">
            <w:pPr>
              <w:jc w:val="center"/>
              <w:rPr>
                <w:rFonts w:eastAsia="Times New Roman" w:cstheme="minorHAnsi"/>
                <w:sz w:val="20"/>
                <w:szCs w:val="20"/>
                <w:lang w:val="es-ES_tradnl" w:eastAsia="es-CL"/>
              </w:rPr>
            </w:pPr>
            <w:r w:rsidRPr="00520382">
              <w:rPr>
                <w:rFonts w:eastAsia="Times New Roman" w:cstheme="minorHAnsi"/>
                <w:sz w:val="20"/>
                <w:szCs w:val="20"/>
                <w:lang w:val="es-ES_tradnl" w:eastAsia="es-CL"/>
              </w:rPr>
              <w:t>6</w:t>
            </w:r>
          </w:p>
        </w:tc>
        <w:tc>
          <w:tcPr>
            <w:tcW w:w="1644" w:type="pct"/>
            <w:tcBorders>
              <w:top w:val="single" w:sz="4" w:space="0" w:color="auto"/>
              <w:left w:val="nil"/>
              <w:bottom w:val="single" w:sz="4" w:space="0" w:color="auto"/>
              <w:right w:val="single" w:sz="4" w:space="0" w:color="auto"/>
            </w:tcBorders>
            <w:vAlign w:val="center"/>
          </w:tcPr>
          <w:p w14:paraId="2D4979B1" w14:textId="02B8EE9C" w:rsidR="00F022DD" w:rsidRPr="00520382" w:rsidRDefault="00F022DD" w:rsidP="00F022DD">
            <w:pPr>
              <w:rPr>
                <w:rFonts w:eastAsia="Times New Roman" w:cstheme="minorHAnsi"/>
                <w:sz w:val="20"/>
                <w:szCs w:val="20"/>
                <w:lang w:val="es-ES_tradnl" w:eastAsia="es-CL"/>
              </w:rPr>
            </w:pPr>
            <w:r w:rsidRPr="00520382">
              <w:rPr>
                <w:rFonts w:eastAsia="Times New Roman" w:cstheme="minorHAnsi"/>
                <w:sz w:val="20"/>
                <w:szCs w:val="20"/>
                <w:lang w:val="es-ES_tradnl" w:eastAsia="es-CL"/>
              </w:rPr>
              <w:t>Acceso norte</w:t>
            </w:r>
            <w:r w:rsidR="00ED31A7" w:rsidRPr="00520382">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76CE39CA" w14:textId="37D3BE59" w:rsidR="00F022DD" w:rsidRPr="00520382" w:rsidRDefault="00004024" w:rsidP="00570BD0">
            <w:pPr>
              <w:jc w:val="left"/>
              <w:rPr>
                <w:rFonts w:eastAsia="Times New Roman" w:cstheme="minorHAnsi"/>
                <w:sz w:val="20"/>
                <w:szCs w:val="20"/>
                <w:lang w:val="es-ES_tradnl" w:eastAsia="es-CL"/>
              </w:rPr>
            </w:pPr>
            <w:r w:rsidRPr="00520382">
              <w:rPr>
                <w:rFonts w:eastAsia="Times New Roman" w:cstheme="minorHAnsi"/>
                <w:sz w:val="20"/>
                <w:szCs w:val="20"/>
                <w:lang w:val="es-ES_tradnl" w:eastAsia="es-CL"/>
              </w:rPr>
              <w:t>Camino de</w:t>
            </w:r>
            <w:r w:rsidR="00F022DD" w:rsidRPr="00520382">
              <w:rPr>
                <w:rFonts w:eastAsia="Times New Roman" w:cstheme="minorHAnsi"/>
                <w:sz w:val="20"/>
                <w:szCs w:val="20"/>
                <w:lang w:val="es-ES_tradnl" w:eastAsia="es-CL"/>
              </w:rPr>
              <w:t xml:space="preserve"> acceso norte</w:t>
            </w:r>
            <w:r w:rsidR="00ED31A7" w:rsidRPr="00520382">
              <w:rPr>
                <w:rFonts w:eastAsia="Times New Roman" w:cstheme="minorHAnsi"/>
                <w:sz w:val="20"/>
                <w:szCs w:val="20"/>
                <w:lang w:val="es-ES_tradnl" w:eastAsia="es-CL"/>
              </w:rPr>
              <w:t>.</w:t>
            </w:r>
          </w:p>
        </w:tc>
      </w:tr>
      <w:tr w:rsidR="00F022DD" w:rsidRPr="00520382" w14:paraId="717B58DA"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3A1F335" w14:textId="75A3BDBF" w:rsidR="00F022DD" w:rsidRPr="00520382" w:rsidRDefault="00F022DD" w:rsidP="00570BD0">
            <w:pPr>
              <w:jc w:val="center"/>
              <w:rPr>
                <w:rFonts w:eastAsia="Times New Roman" w:cstheme="minorHAnsi"/>
                <w:sz w:val="20"/>
                <w:szCs w:val="20"/>
                <w:lang w:val="es-ES_tradnl" w:eastAsia="es-CL"/>
              </w:rPr>
            </w:pPr>
            <w:r w:rsidRPr="00520382">
              <w:rPr>
                <w:rFonts w:eastAsia="Times New Roman" w:cstheme="minorHAnsi"/>
                <w:sz w:val="20"/>
                <w:szCs w:val="20"/>
                <w:lang w:val="es-ES_tradnl" w:eastAsia="es-CL"/>
              </w:rPr>
              <w:t>7</w:t>
            </w:r>
          </w:p>
        </w:tc>
        <w:tc>
          <w:tcPr>
            <w:tcW w:w="1644" w:type="pct"/>
            <w:tcBorders>
              <w:top w:val="single" w:sz="4" w:space="0" w:color="auto"/>
              <w:left w:val="nil"/>
              <w:bottom w:val="single" w:sz="4" w:space="0" w:color="auto"/>
              <w:right w:val="single" w:sz="4" w:space="0" w:color="auto"/>
            </w:tcBorders>
            <w:vAlign w:val="center"/>
          </w:tcPr>
          <w:p w14:paraId="36FC171E" w14:textId="0BA69517" w:rsidR="00F022DD" w:rsidRPr="00520382" w:rsidRDefault="00F022DD" w:rsidP="00F022DD">
            <w:pPr>
              <w:rPr>
                <w:rFonts w:eastAsia="Times New Roman" w:cstheme="minorHAnsi"/>
                <w:sz w:val="20"/>
                <w:szCs w:val="20"/>
                <w:lang w:val="es-ES_tradnl" w:eastAsia="es-CL"/>
              </w:rPr>
            </w:pPr>
            <w:r w:rsidRPr="00520382">
              <w:rPr>
                <w:rFonts w:eastAsia="Times New Roman" w:cstheme="minorHAnsi"/>
                <w:sz w:val="20"/>
                <w:szCs w:val="20"/>
                <w:lang w:val="es-ES_tradnl" w:eastAsia="es-CL"/>
              </w:rPr>
              <w:t>Acceso sur</w:t>
            </w:r>
            <w:r w:rsidR="00ED31A7" w:rsidRPr="00520382">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000F995E" w14:textId="513A26BC" w:rsidR="00F022DD" w:rsidRPr="00520382" w:rsidRDefault="00F022DD" w:rsidP="00570BD0">
            <w:pPr>
              <w:jc w:val="left"/>
              <w:rPr>
                <w:rFonts w:eastAsia="Times New Roman" w:cstheme="minorHAnsi"/>
                <w:sz w:val="20"/>
                <w:szCs w:val="20"/>
                <w:lang w:val="es-ES_tradnl" w:eastAsia="es-CL"/>
              </w:rPr>
            </w:pPr>
            <w:r w:rsidRPr="00520382">
              <w:rPr>
                <w:rFonts w:eastAsia="Times New Roman" w:cstheme="minorHAnsi"/>
                <w:sz w:val="20"/>
                <w:szCs w:val="20"/>
                <w:lang w:val="es-ES_tradnl" w:eastAsia="es-CL"/>
              </w:rPr>
              <w:t>Garita de acceso sur y ruta D-525</w:t>
            </w:r>
            <w:r w:rsidR="00ED31A7" w:rsidRPr="00520382">
              <w:rPr>
                <w:rFonts w:eastAsia="Times New Roman" w:cstheme="minorHAnsi"/>
                <w:sz w:val="20"/>
                <w:szCs w:val="20"/>
                <w:lang w:val="es-ES_tradnl" w:eastAsia="es-CL"/>
              </w:rPr>
              <w:t>.</w:t>
            </w:r>
          </w:p>
        </w:tc>
      </w:tr>
    </w:tbl>
    <w:p w14:paraId="00DC5A3F" w14:textId="77777777" w:rsidR="009902C4" w:rsidRPr="00520382" w:rsidRDefault="009902C4" w:rsidP="00FD6FC0">
      <w:pPr>
        <w:rPr>
          <w:rFonts w:cstheme="minorHAnsi"/>
          <w:sz w:val="16"/>
          <w:szCs w:val="16"/>
        </w:rPr>
      </w:pPr>
    </w:p>
    <w:p w14:paraId="207ED22B" w14:textId="77777777" w:rsidR="009524F3" w:rsidRPr="00520382" w:rsidRDefault="009524F3">
      <w:pPr>
        <w:jc w:val="left"/>
        <w:rPr>
          <w:rFonts w:cstheme="minorHAnsi"/>
          <w:b/>
          <w:sz w:val="14"/>
          <w:szCs w:val="24"/>
        </w:rPr>
      </w:pPr>
      <w:r w:rsidRPr="00520382">
        <w:rPr>
          <w:rFonts w:cstheme="minorHAnsi"/>
          <w:b/>
          <w:sz w:val="14"/>
          <w:szCs w:val="24"/>
        </w:rPr>
        <w:br w:type="page"/>
      </w:r>
    </w:p>
    <w:p w14:paraId="3C5186B3" w14:textId="77777777" w:rsidR="00E73ECE" w:rsidRPr="00520382" w:rsidRDefault="00E73ECE" w:rsidP="00C958D0">
      <w:pPr>
        <w:pStyle w:val="Ttulo3"/>
        <w:sectPr w:rsidR="00E73ECE" w:rsidRPr="00520382" w:rsidSect="00E349AF">
          <w:pgSz w:w="12240" w:h="15840"/>
          <w:pgMar w:top="1134" w:right="1134" w:bottom="1134" w:left="1134" w:header="709" w:footer="709" w:gutter="0"/>
          <w:cols w:space="708"/>
          <w:docGrid w:linePitch="360"/>
        </w:sectPr>
      </w:pPr>
      <w:bookmarkStart w:id="97" w:name="_Toc352840391"/>
      <w:bookmarkStart w:id="98" w:name="_Toc352841451"/>
    </w:p>
    <w:p w14:paraId="1EA96685" w14:textId="3B6CD821" w:rsidR="00F265C2" w:rsidRPr="00520382" w:rsidRDefault="00F265C2" w:rsidP="00F265C2">
      <w:pPr>
        <w:pStyle w:val="Ttulo2"/>
        <w:rPr>
          <w:bCs/>
        </w:rPr>
      </w:pPr>
      <w:bookmarkStart w:id="99" w:name="_Toc382383544"/>
      <w:bookmarkStart w:id="100" w:name="_Toc382472366"/>
      <w:bookmarkStart w:id="101" w:name="_Toc390184276"/>
      <w:bookmarkStart w:id="102" w:name="_Toc390360007"/>
      <w:bookmarkStart w:id="103" w:name="_Toc390777028"/>
      <w:bookmarkStart w:id="104" w:name="_Toc352840392"/>
      <w:bookmarkStart w:id="105" w:name="_Toc352841452"/>
      <w:bookmarkEnd w:id="97"/>
      <w:bookmarkEnd w:id="98"/>
      <w:r w:rsidRPr="00520382">
        <w:rPr>
          <w:bCs/>
        </w:rPr>
        <w:lastRenderedPageBreak/>
        <w:t xml:space="preserve">Aspectos </w:t>
      </w:r>
      <w:r w:rsidR="00430772" w:rsidRPr="00520382">
        <w:rPr>
          <w:bCs/>
        </w:rPr>
        <w:t xml:space="preserve">relativos </w:t>
      </w:r>
      <w:r w:rsidRPr="00520382">
        <w:rPr>
          <w:bCs/>
        </w:rPr>
        <w:t>al Seguimiento Ambiental</w:t>
      </w:r>
      <w:bookmarkEnd w:id="99"/>
      <w:bookmarkEnd w:id="100"/>
      <w:bookmarkEnd w:id="101"/>
      <w:bookmarkEnd w:id="102"/>
      <w:bookmarkEnd w:id="103"/>
      <w:r w:rsidR="00020F90" w:rsidRPr="00520382">
        <w:rPr>
          <w:bCs/>
        </w:rPr>
        <w:t>.</w:t>
      </w:r>
    </w:p>
    <w:p w14:paraId="63CEC43F" w14:textId="77777777" w:rsidR="00F265C2" w:rsidRPr="00520382" w:rsidRDefault="00F265C2" w:rsidP="00F265C2">
      <w:pPr>
        <w:rPr>
          <w:b/>
          <w:bCs/>
        </w:rPr>
      </w:pPr>
    </w:p>
    <w:p w14:paraId="0E4B8D1E" w14:textId="59AC4553" w:rsidR="00F265C2" w:rsidRPr="00520382" w:rsidRDefault="00F265C2" w:rsidP="00F265C2">
      <w:pPr>
        <w:pStyle w:val="Ttulo3"/>
        <w:rPr>
          <w:bCs/>
        </w:rPr>
      </w:pPr>
      <w:bookmarkStart w:id="106" w:name="_Toc382383545"/>
      <w:bookmarkStart w:id="107" w:name="_Toc382472367"/>
      <w:bookmarkStart w:id="108" w:name="_Toc390184277"/>
      <w:bookmarkStart w:id="109" w:name="_Toc390360008"/>
      <w:bookmarkStart w:id="110" w:name="_Toc390777029"/>
      <w:r w:rsidRPr="00520382">
        <w:rPr>
          <w:bCs/>
        </w:rPr>
        <w:t>Documentos Revisados</w:t>
      </w:r>
      <w:bookmarkEnd w:id="106"/>
      <w:bookmarkEnd w:id="107"/>
      <w:bookmarkEnd w:id="108"/>
      <w:bookmarkEnd w:id="109"/>
      <w:bookmarkEnd w:id="110"/>
      <w:r w:rsidR="00020F90" w:rsidRPr="00520382">
        <w:rPr>
          <w:bCs/>
        </w:rPr>
        <w:t>.</w:t>
      </w:r>
    </w:p>
    <w:p w14:paraId="7A4D9A28" w14:textId="77777777" w:rsidR="00B15AEA" w:rsidRPr="00520382" w:rsidRDefault="00B15AEA" w:rsidP="00B15AEA"/>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276"/>
        <w:gridCol w:w="1705"/>
        <w:gridCol w:w="810"/>
        <w:gridCol w:w="1171"/>
        <w:gridCol w:w="1068"/>
        <w:gridCol w:w="1003"/>
        <w:gridCol w:w="1212"/>
        <w:gridCol w:w="1111"/>
        <w:gridCol w:w="1862"/>
        <w:gridCol w:w="1334"/>
      </w:tblGrid>
      <w:tr w:rsidR="00B15AEA" w:rsidRPr="00520382" w14:paraId="17D77904" w14:textId="77777777" w:rsidTr="009F4717">
        <w:trPr>
          <w:trHeight w:val="395"/>
        </w:trPr>
        <w:tc>
          <w:tcPr>
            <w:tcW w:w="840" w:type="pct"/>
            <w:vMerge w:val="restart"/>
            <w:shd w:val="clear" w:color="auto" w:fill="D9D9D9"/>
            <w:tcMar>
              <w:top w:w="0" w:type="dxa"/>
              <w:left w:w="108" w:type="dxa"/>
              <w:bottom w:w="0" w:type="dxa"/>
              <w:right w:w="108" w:type="dxa"/>
            </w:tcMar>
            <w:vAlign w:val="center"/>
          </w:tcPr>
          <w:p w14:paraId="7BB09F0A" w14:textId="77777777" w:rsidR="00B15AEA" w:rsidRPr="00520382" w:rsidRDefault="00B15AEA" w:rsidP="009F4717">
            <w:pPr>
              <w:jc w:val="center"/>
              <w:rPr>
                <w:b/>
                <w:bCs/>
                <w:sz w:val="20"/>
                <w:szCs w:val="20"/>
                <w:lang w:val="es-ES" w:eastAsia="es-ES"/>
              </w:rPr>
            </w:pPr>
            <w:r w:rsidRPr="00520382">
              <w:rPr>
                <w:b/>
                <w:bCs/>
                <w:sz w:val="20"/>
                <w:szCs w:val="20"/>
                <w:lang w:val="es-ES" w:eastAsia="es-ES"/>
              </w:rPr>
              <w:t>Nombre del informe revisado</w:t>
            </w:r>
          </w:p>
        </w:tc>
        <w:tc>
          <w:tcPr>
            <w:tcW w:w="629" w:type="pct"/>
            <w:vMerge w:val="restart"/>
            <w:shd w:val="clear" w:color="auto" w:fill="D9D9D9"/>
            <w:vAlign w:val="center"/>
          </w:tcPr>
          <w:p w14:paraId="41D237AC" w14:textId="77777777" w:rsidR="00B15AEA" w:rsidRPr="00520382" w:rsidDel="00430772" w:rsidRDefault="00B15AEA" w:rsidP="009F4717">
            <w:pPr>
              <w:jc w:val="center"/>
              <w:rPr>
                <w:b/>
                <w:bCs/>
                <w:sz w:val="20"/>
                <w:szCs w:val="20"/>
                <w:lang w:val="es-ES" w:eastAsia="es-ES"/>
              </w:rPr>
            </w:pPr>
            <w:r w:rsidRPr="00520382">
              <w:rPr>
                <w:b/>
                <w:bCs/>
                <w:sz w:val="20"/>
                <w:szCs w:val="20"/>
                <w:lang w:val="es-ES" w:eastAsia="es-ES"/>
              </w:rPr>
              <w:t>Aspecto ambiental relevante</w:t>
            </w:r>
          </w:p>
        </w:tc>
        <w:tc>
          <w:tcPr>
            <w:tcW w:w="299" w:type="pct"/>
            <w:vMerge w:val="restart"/>
            <w:shd w:val="clear" w:color="auto" w:fill="D9D9D9"/>
            <w:vAlign w:val="center"/>
          </w:tcPr>
          <w:p w14:paraId="38AE90D6" w14:textId="77777777" w:rsidR="00B15AEA" w:rsidRPr="00520382" w:rsidRDefault="00B15AEA" w:rsidP="009F4717">
            <w:pPr>
              <w:jc w:val="center"/>
              <w:rPr>
                <w:rFonts w:eastAsiaTheme="minorHAnsi"/>
                <w:b/>
                <w:bCs/>
                <w:sz w:val="20"/>
                <w:szCs w:val="20"/>
                <w:lang w:val="es-ES"/>
              </w:rPr>
            </w:pPr>
            <w:r w:rsidRPr="00520382">
              <w:rPr>
                <w:b/>
                <w:bCs/>
                <w:sz w:val="20"/>
                <w:szCs w:val="20"/>
                <w:lang w:val="es-ES" w:eastAsia="es-ES"/>
              </w:rPr>
              <w:t>Código</w:t>
            </w:r>
          </w:p>
          <w:p w14:paraId="1BF722EF" w14:textId="77777777" w:rsidR="00B15AEA" w:rsidRPr="00520382" w:rsidRDefault="00B15AEA" w:rsidP="009F4717">
            <w:pPr>
              <w:jc w:val="center"/>
              <w:rPr>
                <w:b/>
                <w:bCs/>
                <w:sz w:val="20"/>
                <w:szCs w:val="20"/>
                <w:lang w:val="es-ES" w:eastAsia="es-ES"/>
              </w:rPr>
            </w:pPr>
            <w:r w:rsidRPr="00520382">
              <w:rPr>
                <w:b/>
                <w:bCs/>
                <w:sz w:val="20"/>
                <w:szCs w:val="20"/>
                <w:lang w:val="es-ES" w:eastAsia="es-ES"/>
              </w:rPr>
              <w:t>SSA</w:t>
            </w:r>
          </w:p>
        </w:tc>
        <w:tc>
          <w:tcPr>
            <w:tcW w:w="432" w:type="pct"/>
            <w:vMerge w:val="restart"/>
            <w:shd w:val="clear" w:color="auto" w:fill="D9D9D9"/>
            <w:tcMar>
              <w:top w:w="0" w:type="dxa"/>
              <w:left w:w="108" w:type="dxa"/>
              <w:bottom w:w="0" w:type="dxa"/>
              <w:right w:w="108" w:type="dxa"/>
            </w:tcMar>
            <w:vAlign w:val="center"/>
          </w:tcPr>
          <w:p w14:paraId="7303DF59" w14:textId="77777777" w:rsidR="00B15AEA" w:rsidRPr="00520382" w:rsidRDefault="00B15AEA" w:rsidP="009F4717">
            <w:pPr>
              <w:jc w:val="center"/>
              <w:rPr>
                <w:b/>
                <w:bCs/>
                <w:sz w:val="20"/>
                <w:szCs w:val="20"/>
                <w:lang w:val="es-ES" w:eastAsia="es-ES"/>
              </w:rPr>
            </w:pPr>
            <w:r w:rsidRPr="00520382">
              <w:rPr>
                <w:b/>
                <w:bCs/>
                <w:sz w:val="20"/>
                <w:szCs w:val="20"/>
                <w:lang w:val="es-ES" w:eastAsia="es-ES"/>
              </w:rPr>
              <w:t xml:space="preserve">Fecha de recepción documento </w:t>
            </w:r>
          </w:p>
        </w:tc>
        <w:tc>
          <w:tcPr>
            <w:tcW w:w="764" w:type="pct"/>
            <w:gridSpan w:val="2"/>
            <w:shd w:val="clear" w:color="auto" w:fill="D9D9D9"/>
            <w:vAlign w:val="center"/>
          </w:tcPr>
          <w:p w14:paraId="769C3FD5" w14:textId="77777777" w:rsidR="00B15AEA" w:rsidRPr="00520382" w:rsidRDefault="00B15AEA" w:rsidP="009F4717">
            <w:pPr>
              <w:jc w:val="center"/>
              <w:rPr>
                <w:b/>
                <w:bCs/>
                <w:sz w:val="20"/>
                <w:szCs w:val="20"/>
                <w:lang w:val="es-ES" w:eastAsia="es-ES"/>
              </w:rPr>
            </w:pPr>
            <w:r w:rsidRPr="00520382">
              <w:rPr>
                <w:b/>
                <w:bCs/>
                <w:sz w:val="20"/>
                <w:szCs w:val="20"/>
                <w:lang w:val="es-ES" w:eastAsia="es-ES"/>
              </w:rPr>
              <w:t>Periodo que reporta</w:t>
            </w:r>
          </w:p>
        </w:tc>
        <w:tc>
          <w:tcPr>
            <w:tcW w:w="447" w:type="pct"/>
            <w:vMerge w:val="restart"/>
            <w:shd w:val="clear" w:color="auto" w:fill="D9D9D9"/>
            <w:vAlign w:val="center"/>
          </w:tcPr>
          <w:p w14:paraId="6349BACC" w14:textId="77777777" w:rsidR="00B15AEA" w:rsidRPr="00520382" w:rsidRDefault="00B15AEA" w:rsidP="009F4717">
            <w:pPr>
              <w:jc w:val="center"/>
              <w:rPr>
                <w:b/>
                <w:bCs/>
                <w:sz w:val="20"/>
                <w:szCs w:val="20"/>
                <w:lang w:val="es-ES" w:eastAsia="es-ES"/>
              </w:rPr>
            </w:pPr>
            <w:r w:rsidRPr="00520382">
              <w:rPr>
                <w:b/>
                <w:bCs/>
                <w:sz w:val="20"/>
                <w:szCs w:val="20"/>
                <w:lang w:val="es-ES" w:eastAsia="es-ES"/>
              </w:rPr>
              <w:t>Organismo encomendado</w:t>
            </w:r>
          </w:p>
        </w:tc>
        <w:tc>
          <w:tcPr>
            <w:tcW w:w="410" w:type="pct"/>
            <w:vMerge w:val="restart"/>
            <w:shd w:val="clear" w:color="auto" w:fill="D9D9D9"/>
            <w:vAlign w:val="center"/>
          </w:tcPr>
          <w:p w14:paraId="1E901E05" w14:textId="77777777" w:rsidR="00B15AEA" w:rsidRPr="00520382" w:rsidRDefault="00B15AEA" w:rsidP="009F4717">
            <w:pPr>
              <w:jc w:val="center"/>
              <w:rPr>
                <w:b/>
                <w:bCs/>
                <w:sz w:val="20"/>
                <w:szCs w:val="20"/>
                <w:lang w:val="es-ES" w:eastAsia="es-ES"/>
              </w:rPr>
            </w:pPr>
            <w:r w:rsidRPr="00520382">
              <w:rPr>
                <w:b/>
                <w:bCs/>
                <w:sz w:val="20"/>
                <w:szCs w:val="20"/>
                <w:lang w:val="es-ES" w:eastAsia="es-ES"/>
              </w:rPr>
              <w:t>Organismo revisor</w:t>
            </w:r>
          </w:p>
        </w:tc>
        <w:tc>
          <w:tcPr>
            <w:tcW w:w="687" w:type="pct"/>
            <w:vMerge w:val="restart"/>
            <w:shd w:val="clear" w:color="auto" w:fill="D9D9D9"/>
            <w:vAlign w:val="center"/>
          </w:tcPr>
          <w:p w14:paraId="19DC6D9A" w14:textId="77777777" w:rsidR="00B15AEA" w:rsidRPr="00520382" w:rsidRDefault="00B15AEA" w:rsidP="009F4717">
            <w:pPr>
              <w:jc w:val="center"/>
              <w:rPr>
                <w:b/>
                <w:bCs/>
                <w:sz w:val="20"/>
                <w:szCs w:val="20"/>
                <w:lang w:val="es-ES" w:eastAsia="es-ES"/>
              </w:rPr>
            </w:pPr>
            <w:r w:rsidRPr="00520382">
              <w:rPr>
                <w:b/>
                <w:bCs/>
                <w:sz w:val="20"/>
                <w:szCs w:val="20"/>
                <w:lang w:val="es-ES" w:eastAsia="es-ES"/>
              </w:rPr>
              <w:t xml:space="preserve">Estado de conformidad </w:t>
            </w:r>
          </w:p>
        </w:tc>
        <w:tc>
          <w:tcPr>
            <w:tcW w:w="492" w:type="pct"/>
            <w:vMerge w:val="restart"/>
            <w:shd w:val="clear" w:color="auto" w:fill="D9D9D9"/>
            <w:vAlign w:val="center"/>
          </w:tcPr>
          <w:p w14:paraId="386560DF" w14:textId="77777777" w:rsidR="00B15AEA" w:rsidRPr="00520382" w:rsidRDefault="00B15AEA" w:rsidP="009F4717">
            <w:pPr>
              <w:jc w:val="center"/>
              <w:rPr>
                <w:b/>
                <w:bCs/>
                <w:sz w:val="20"/>
                <w:szCs w:val="20"/>
                <w:lang w:val="es-ES" w:eastAsia="es-ES"/>
              </w:rPr>
            </w:pPr>
          </w:p>
          <w:p w14:paraId="24422022" w14:textId="77777777" w:rsidR="00B15AEA" w:rsidRPr="00520382" w:rsidRDefault="00B15AEA" w:rsidP="009F4717">
            <w:pPr>
              <w:jc w:val="center"/>
              <w:rPr>
                <w:b/>
                <w:bCs/>
                <w:sz w:val="20"/>
                <w:szCs w:val="20"/>
                <w:lang w:val="es-ES" w:eastAsia="es-ES"/>
              </w:rPr>
            </w:pPr>
            <w:r w:rsidRPr="00520382">
              <w:rPr>
                <w:b/>
                <w:bCs/>
                <w:sz w:val="20"/>
                <w:szCs w:val="20"/>
                <w:lang w:val="es-ES" w:eastAsia="es-ES"/>
              </w:rPr>
              <w:t xml:space="preserve">N° de hecho constatado </w:t>
            </w:r>
          </w:p>
        </w:tc>
      </w:tr>
      <w:tr w:rsidR="00B15AEA" w:rsidRPr="00520382" w14:paraId="646B9CDC" w14:textId="77777777" w:rsidTr="009F4717">
        <w:trPr>
          <w:trHeight w:val="395"/>
        </w:trPr>
        <w:tc>
          <w:tcPr>
            <w:tcW w:w="840" w:type="pct"/>
            <w:vMerge/>
            <w:shd w:val="clear" w:color="auto" w:fill="D9D9D9"/>
            <w:tcMar>
              <w:top w:w="0" w:type="dxa"/>
              <w:left w:w="108" w:type="dxa"/>
              <w:bottom w:w="0" w:type="dxa"/>
              <w:right w:w="108" w:type="dxa"/>
            </w:tcMar>
            <w:vAlign w:val="center"/>
            <w:hideMark/>
          </w:tcPr>
          <w:p w14:paraId="404A5EED" w14:textId="77777777" w:rsidR="00B15AEA" w:rsidRPr="00520382" w:rsidRDefault="00B15AEA" w:rsidP="009F4717">
            <w:pPr>
              <w:jc w:val="center"/>
              <w:rPr>
                <w:rFonts w:eastAsiaTheme="minorHAnsi"/>
                <w:b/>
                <w:bCs/>
                <w:sz w:val="20"/>
                <w:szCs w:val="20"/>
                <w:lang w:val="es-ES"/>
              </w:rPr>
            </w:pPr>
          </w:p>
        </w:tc>
        <w:tc>
          <w:tcPr>
            <w:tcW w:w="629" w:type="pct"/>
            <w:vMerge/>
            <w:shd w:val="clear" w:color="auto" w:fill="D9D9D9"/>
            <w:vAlign w:val="center"/>
            <w:hideMark/>
          </w:tcPr>
          <w:p w14:paraId="00288716" w14:textId="77777777" w:rsidR="00B15AEA" w:rsidRPr="00520382" w:rsidRDefault="00B15AEA" w:rsidP="009F4717">
            <w:pPr>
              <w:jc w:val="center"/>
              <w:rPr>
                <w:rFonts w:eastAsiaTheme="minorHAnsi"/>
                <w:b/>
                <w:bCs/>
                <w:sz w:val="20"/>
                <w:szCs w:val="20"/>
                <w:lang w:val="es-ES" w:eastAsia="es-ES"/>
              </w:rPr>
            </w:pPr>
          </w:p>
        </w:tc>
        <w:tc>
          <w:tcPr>
            <w:tcW w:w="299" w:type="pct"/>
            <w:vMerge/>
            <w:shd w:val="clear" w:color="auto" w:fill="D9D9D9"/>
            <w:vAlign w:val="center"/>
            <w:hideMark/>
          </w:tcPr>
          <w:p w14:paraId="2DD31A6E" w14:textId="77777777" w:rsidR="00B15AEA" w:rsidRPr="00520382" w:rsidRDefault="00B15AEA" w:rsidP="009F4717">
            <w:pPr>
              <w:jc w:val="center"/>
              <w:rPr>
                <w:rFonts w:eastAsiaTheme="minorHAnsi"/>
                <w:b/>
                <w:bCs/>
                <w:sz w:val="20"/>
                <w:szCs w:val="20"/>
                <w:lang w:val="es-ES"/>
              </w:rPr>
            </w:pPr>
          </w:p>
        </w:tc>
        <w:tc>
          <w:tcPr>
            <w:tcW w:w="432" w:type="pct"/>
            <w:vMerge/>
            <w:shd w:val="clear" w:color="auto" w:fill="D9D9D9"/>
            <w:tcMar>
              <w:top w:w="0" w:type="dxa"/>
              <w:left w:w="108" w:type="dxa"/>
              <w:bottom w:w="0" w:type="dxa"/>
              <w:right w:w="108" w:type="dxa"/>
            </w:tcMar>
            <w:vAlign w:val="center"/>
            <w:hideMark/>
          </w:tcPr>
          <w:p w14:paraId="16A9B3B9" w14:textId="77777777" w:rsidR="00B15AEA" w:rsidRPr="00520382" w:rsidRDefault="00B15AEA" w:rsidP="009F4717">
            <w:pPr>
              <w:jc w:val="center"/>
              <w:rPr>
                <w:rFonts w:eastAsiaTheme="minorHAnsi"/>
                <w:b/>
                <w:bCs/>
                <w:sz w:val="20"/>
                <w:szCs w:val="20"/>
                <w:lang w:val="es-ES"/>
              </w:rPr>
            </w:pPr>
          </w:p>
        </w:tc>
        <w:tc>
          <w:tcPr>
            <w:tcW w:w="394" w:type="pct"/>
            <w:shd w:val="clear" w:color="auto" w:fill="D9D9D9"/>
            <w:vAlign w:val="center"/>
            <w:hideMark/>
          </w:tcPr>
          <w:p w14:paraId="07608632" w14:textId="77777777" w:rsidR="00B15AEA" w:rsidRPr="00520382" w:rsidRDefault="00B15AEA" w:rsidP="009F4717">
            <w:pPr>
              <w:jc w:val="center"/>
              <w:rPr>
                <w:b/>
                <w:bCs/>
                <w:sz w:val="20"/>
                <w:szCs w:val="20"/>
                <w:lang w:val="es-ES" w:eastAsia="es-ES"/>
              </w:rPr>
            </w:pPr>
            <w:r w:rsidRPr="00520382">
              <w:rPr>
                <w:b/>
                <w:bCs/>
                <w:sz w:val="20"/>
                <w:szCs w:val="20"/>
                <w:lang w:val="es-ES" w:eastAsia="es-ES"/>
              </w:rPr>
              <w:t xml:space="preserve">Desde </w:t>
            </w:r>
          </w:p>
          <w:p w14:paraId="1D08D24E" w14:textId="77777777" w:rsidR="00B15AEA" w:rsidRPr="00520382" w:rsidRDefault="00B15AEA" w:rsidP="009F4717">
            <w:pPr>
              <w:jc w:val="center"/>
              <w:rPr>
                <w:rFonts w:eastAsiaTheme="minorHAnsi"/>
                <w:bCs/>
                <w:sz w:val="20"/>
                <w:szCs w:val="20"/>
                <w:lang w:val="es-ES"/>
              </w:rPr>
            </w:pPr>
          </w:p>
        </w:tc>
        <w:tc>
          <w:tcPr>
            <w:tcW w:w="370" w:type="pct"/>
            <w:shd w:val="clear" w:color="auto" w:fill="D9D9D9"/>
            <w:vAlign w:val="center"/>
          </w:tcPr>
          <w:p w14:paraId="7678BF44" w14:textId="77777777" w:rsidR="00B15AEA" w:rsidRPr="00520382" w:rsidRDefault="00B15AEA" w:rsidP="009F4717">
            <w:pPr>
              <w:jc w:val="center"/>
              <w:rPr>
                <w:b/>
                <w:bCs/>
                <w:sz w:val="20"/>
                <w:szCs w:val="20"/>
                <w:lang w:val="es-ES" w:eastAsia="es-ES"/>
              </w:rPr>
            </w:pPr>
            <w:r w:rsidRPr="00520382">
              <w:rPr>
                <w:b/>
                <w:bCs/>
                <w:sz w:val="20"/>
                <w:szCs w:val="20"/>
                <w:lang w:val="es-ES" w:eastAsia="es-ES"/>
              </w:rPr>
              <w:t xml:space="preserve">Hasta </w:t>
            </w:r>
          </w:p>
          <w:p w14:paraId="114E981B" w14:textId="77777777" w:rsidR="00B15AEA" w:rsidRPr="00520382" w:rsidRDefault="00B15AEA" w:rsidP="009F4717">
            <w:pPr>
              <w:jc w:val="center"/>
              <w:rPr>
                <w:bCs/>
                <w:sz w:val="20"/>
                <w:szCs w:val="20"/>
                <w:lang w:val="es-ES" w:eastAsia="es-ES"/>
              </w:rPr>
            </w:pPr>
          </w:p>
        </w:tc>
        <w:tc>
          <w:tcPr>
            <w:tcW w:w="447" w:type="pct"/>
            <w:vMerge/>
            <w:shd w:val="clear" w:color="auto" w:fill="D9D9D9"/>
            <w:vAlign w:val="center"/>
            <w:hideMark/>
          </w:tcPr>
          <w:p w14:paraId="0F2DF5CA" w14:textId="77777777" w:rsidR="00B15AEA" w:rsidRPr="00520382" w:rsidRDefault="00B15AEA" w:rsidP="009F4717">
            <w:pPr>
              <w:jc w:val="center"/>
              <w:rPr>
                <w:rFonts w:eastAsiaTheme="minorHAnsi"/>
                <w:b/>
                <w:bCs/>
                <w:sz w:val="20"/>
                <w:szCs w:val="20"/>
                <w:lang w:val="es-ES" w:eastAsia="es-ES"/>
              </w:rPr>
            </w:pPr>
          </w:p>
        </w:tc>
        <w:tc>
          <w:tcPr>
            <w:tcW w:w="410" w:type="pct"/>
            <w:vMerge/>
            <w:shd w:val="clear" w:color="auto" w:fill="D9D9D9"/>
          </w:tcPr>
          <w:p w14:paraId="713AFFC6" w14:textId="77777777" w:rsidR="00B15AEA" w:rsidRPr="00520382" w:rsidRDefault="00B15AEA" w:rsidP="009F4717">
            <w:pPr>
              <w:jc w:val="center"/>
              <w:rPr>
                <w:b/>
                <w:bCs/>
                <w:sz w:val="20"/>
                <w:szCs w:val="20"/>
                <w:lang w:val="es-ES" w:eastAsia="es-ES"/>
              </w:rPr>
            </w:pPr>
          </w:p>
        </w:tc>
        <w:tc>
          <w:tcPr>
            <w:tcW w:w="687" w:type="pct"/>
            <w:vMerge/>
            <w:shd w:val="clear" w:color="auto" w:fill="D9D9D9"/>
            <w:vAlign w:val="center"/>
          </w:tcPr>
          <w:p w14:paraId="7F735460" w14:textId="77777777" w:rsidR="00B15AEA" w:rsidRPr="00520382" w:rsidRDefault="00B15AEA" w:rsidP="009F4717">
            <w:pPr>
              <w:jc w:val="center"/>
              <w:rPr>
                <w:b/>
                <w:bCs/>
                <w:sz w:val="20"/>
                <w:szCs w:val="20"/>
                <w:lang w:val="es-ES" w:eastAsia="es-ES"/>
              </w:rPr>
            </w:pPr>
          </w:p>
        </w:tc>
        <w:tc>
          <w:tcPr>
            <w:tcW w:w="492" w:type="pct"/>
            <w:vMerge/>
            <w:shd w:val="clear" w:color="auto" w:fill="D9D9D9"/>
          </w:tcPr>
          <w:p w14:paraId="0678D40D" w14:textId="77777777" w:rsidR="00B15AEA" w:rsidRPr="00520382" w:rsidRDefault="00B15AEA" w:rsidP="009F4717">
            <w:pPr>
              <w:jc w:val="center"/>
              <w:rPr>
                <w:b/>
                <w:bCs/>
                <w:sz w:val="20"/>
                <w:szCs w:val="20"/>
                <w:lang w:val="es-ES" w:eastAsia="es-ES"/>
              </w:rPr>
            </w:pPr>
          </w:p>
        </w:tc>
      </w:tr>
      <w:tr w:rsidR="00B15AEA" w:rsidRPr="00520382" w14:paraId="045BDAE9" w14:textId="77777777" w:rsidTr="009F4717">
        <w:trPr>
          <w:trHeight w:val="409"/>
        </w:trPr>
        <w:tc>
          <w:tcPr>
            <w:tcW w:w="840" w:type="pct"/>
            <w:tcMar>
              <w:top w:w="0" w:type="dxa"/>
              <w:left w:w="108" w:type="dxa"/>
              <w:bottom w:w="0" w:type="dxa"/>
              <w:right w:w="108" w:type="dxa"/>
            </w:tcMar>
            <w:vAlign w:val="center"/>
          </w:tcPr>
          <w:p w14:paraId="0F6D8F39" w14:textId="77777777" w:rsidR="00B15AEA" w:rsidRPr="00520382" w:rsidRDefault="00B15AEA" w:rsidP="009F4717">
            <w:pPr>
              <w:jc w:val="center"/>
              <w:rPr>
                <w:rFonts w:eastAsiaTheme="minorHAnsi"/>
                <w:sz w:val="20"/>
                <w:szCs w:val="20"/>
                <w:lang w:val="es-ES"/>
              </w:rPr>
            </w:pPr>
            <w:r w:rsidRPr="00520382">
              <w:rPr>
                <w:rFonts w:eastAsiaTheme="minorHAnsi"/>
                <w:sz w:val="20"/>
                <w:szCs w:val="20"/>
                <w:lang w:val="es-ES"/>
              </w:rPr>
              <w:t>Informe consolidado, 2do semestre 2013</w:t>
            </w:r>
          </w:p>
        </w:tc>
        <w:tc>
          <w:tcPr>
            <w:tcW w:w="629" w:type="pct"/>
            <w:vAlign w:val="center"/>
          </w:tcPr>
          <w:p w14:paraId="791C3560" w14:textId="77777777" w:rsidR="00B15AEA" w:rsidRPr="00520382" w:rsidRDefault="00B15AEA" w:rsidP="009F4717">
            <w:pPr>
              <w:jc w:val="center"/>
              <w:rPr>
                <w:rFonts w:eastAsiaTheme="minorHAnsi"/>
                <w:sz w:val="20"/>
                <w:szCs w:val="20"/>
                <w:lang w:val="es-ES" w:eastAsia="es-ES"/>
              </w:rPr>
            </w:pPr>
            <w:r w:rsidRPr="00520382">
              <w:rPr>
                <w:rFonts w:eastAsiaTheme="minorHAnsi"/>
                <w:sz w:val="20"/>
                <w:szCs w:val="20"/>
                <w:lang w:val="es-ES" w:eastAsia="es-ES"/>
              </w:rPr>
              <w:t>Calidad de aguas subterráneas</w:t>
            </w:r>
          </w:p>
        </w:tc>
        <w:tc>
          <w:tcPr>
            <w:tcW w:w="299" w:type="pct"/>
            <w:vAlign w:val="center"/>
          </w:tcPr>
          <w:p w14:paraId="4A38A281" w14:textId="77777777" w:rsidR="00B15AEA" w:rsidRPr="00520382" w:rsidRDefault="00B15AEA" w:rsidP="009F4717">
            <w:pPr>
              <w:jc w:val="center"/>
              <w:rPr>
                <w:rFonts w:eastAsiaTheme="minorHAnsi"/>
                <w:sz w:val="20"/>
                <w:szCs w:val="20"/>
                <w:lang w:val="es-ES"/>
              </w:rPr>
            </w:pPr>
            <w:r w:rsidRPr="00520382">
              <w:rPr>
                <w:rFonts w:eastAsiaTheme="minorHAnsi"/>
                <w:sz w:val="20"/>
                <w:szCs w:val="20"/>
                <w:lang w:val="es-ES"/>
              </w:rPr>
              <w:t>9283</w:t>
            </w:r>
          </w:p>
        </w:tc>
        <w:tc>
          <w:tcPr>
            <w:tcW w:w="432" w:type="pct"/>
            <w:tcMar>
              <w:top w:w="0" w:type="dxa"/>
              <w:left w:w="108" w:type="dxa"/>
              <w:bottom w:w="0" w:type="dxa"/>
              <w:right w:w="108" w:type="dxa"/>
            </w:tcMar>
            <w:vAlign w:val="center"/>
          </w:tcPr>
          <w:p w14:paraId="79BF07CD" w14:textId="77777777" w:rsidR="00B15AEA" w:rsidRPr="00520382" w:rsidRDefault="00B15AEA" w:rsidP="009F4717">
            <w:pPr>
              <w:jc w:val="center"/>
              <w:rPr>
                <w:rFonts w:eastAsiaTheme="minorHAnsi"/>
                <w:sz w:val="20"/>
                <w:szCs w:val="20"/>
                <w:lang w:val="es-ES"/>
              </w:rPr>
            </w:pPr>
            <w:r w:rsidRPr="00520382">
              <w:rPr>
                <w:rFonts w:eastAsiaTheme="minorHAnsi"/>
                <w:sz w:val="20"/>
                <w:szCs w:val="20"/>
                <w:lang w:val="es-ES"/>
              </w:rPr>
              <w:t>23-01-2014</w:t>
            </w:r>
          </w:p>
        </w:tc>
        <w:tc>
          <w:tcPr>
            <w:tcW w:w="394" w:type="pct"/>
            <w:vAlign w:val="center"/>
          </w:tcPr>
          <w:p w14:paraId="309B349E" w14:textId="77777777" w:rsidR="00B15AEA" w:rsidRPr="00520382" w:rsidRDefault="00B15AEA" w:rsidP="009F4717">
            <w:pPr>
              <w:jc w:val="center"/>
              <w:rPr>
                <w:rFonts w:eastAsiaTheme="minorHAnsi"/>
                <w:sz w:val="20"/>
                <w:szCs w:val="20"/>
                <w:lang w:val="es-ES"/>
              </w:rPr>
            </w:pPr>
            <w:r w:rsidRPr="00520382">
              <w:rPr>
                <w:rFonts w:eastAsiaTheme="minorHAnsi"/>
                <w:sz w:val="20"/>
                <w:szCs w:val="20"/>
                <w:lang w:val="es-ES"/>
              </w:rPr>
              <w:t>01-07-2013</w:t>
            </w:r>
          </w:p>
        </w:tc>
        <w:tc>
          <w:tcPr>
            <w:tcW w:w="370" w:type="pct"/>
            <w:vAlign w:val="center"/>
          </w:tcPr>
          <w:p w14:paraId="4D3E4FAA" w14:textId="77777777" w:rsidR="00B15AEA" w:rsidRPr="00520382" w:rsidRDefault="00B15AEA" w:rsidP="009F4717">
            <w:pPr>
              <w:jc w:val="center"/>
              <w:rPr>
                <w:rFonts w:eastAsiaTheme="minorHAnsi"/>
                <w:sz w:val="20"/>
                <w:szCs w:val="20"/>
                <w:lang w:val="es-ES" w:eastAsia="es-ES"/>
              </w:rPr>
            </w:pPr>
            <w:r w:rsidRPr="00520382">
              <w:rPr>
                <w:rFonts w:eastAsiaTheme="minorHAnsi"/>
                <w:sz w:val="20"/>
                <w:szCs w:val="20"/>
                <w:lang w:val="es-ES" w:eastAsia="es-ES"/>
              </w:rPr>
              <w:t>31-12-2013</w:t>
            </w:r>
          </w:p>
        </w:tc>
        <w:tc>
          <w:tcPr>
            <w:tcW w:w="447" w:type="pct"/>
            <w:vAlign w:val="center"/>
          </w:tcPr>
          <w:p w14:paraId="6A83046C" w14:textId="24178DBE" w:rsidR="00B15AEA" w:rsidRPr="00520382" w:rsidRDefault="00B15AEA" w:rsidP="009F4717">
            <w:pPr>
              <w:jc w:val="center"/>
              <w:rPr>
                <w:rFonts w:eastAsiaTheme="minorHAnsi"/>
                <w:sz w:val="20"/>
                <w:szCs w:val="20"/>
                <w:lang w:val="es-ES" w:eastAsia="es-ES"/>
              </w:rPr>
            </w:pPr>
            <w:r w:rsidRPr="00520382">
              <w:rPr>
                <w:rFonts w:eastAsiaTheme="minorHAnsi"/>
                <w:sz w:val="20"/>
                <w:szCs w:val="20"/>
                <w:lang w:val="es-ES" w:eastAsia="es-ES"/>
              </w:rPr>
              <w:t>Dirección General de Aguas</w:t>
            </w:r>
            <w:r w:rsidR="00ED31A7" w:rsidRPr="00520382">
              <w:rPr>
                <w:rFonts w:eastAsiaTheme="minorHAnsi"/>
                <w:sz w:val="20"/>
                <w:szCs w:val="20"/>
                <w:lang w:val="es-ES" w:eastAsia="es-ES"/>
              </w:rPr>
              <w:t>, región de Coquimbo</w:t>
            </w:r>
          </w:p>
        </w:tc>
        <w:tc>
          <w:tcPr>
            <w:tcW w:w="410" w:type="pct"/>
          </w:tcPr>
          <w:p w14:paraId="3F4D9101" w14:textId="416221D4" w:rsidR="00B15AEA" w:rsidRPr="00520382" w:rsidRDefault="00B15AEA" w:rsidP="009F4717">
            <w:pPr>
              <w:jc w:val="center"/>
              <w:rPr>
                <w:rFonts w:eastAsiaTheme="minorHAnsi"/>
                <w:sz w:val="20"/>
                <w:szCs w:val="20"/>
                <w:lang w:val="es-ES" w:eastAsia="es-ES"/>
              </w:rPr>
            </w:pPr>
            <w:r w:rsidRPr="00520382">
              <w:rPr>
                <w:rFonts w:eastAsiaTheme="minorHAnsi"/>
                <w:sz w:val="20"/>
                <w:szCs w:val="20"/>
                <w:lang w:val="es-ES" w:eastAsia="es-ES"/>
              </w:rPr>
              <w:t>Dirección General de Aguas</w:t>
            </w:r>
            <w:r w:rsidR="00ED31A7" w:rsidRPr="00520382">
              <w:rPr>
                <w:rFonts w:eastAsiaTheme="minorHAnsi"/>
                <w:sz w:val="20"/>
                <w:szCs w:val="20"/>
                <w:lang w:val="es-ES" w:eastAsia="es-ES"/>
              </w:rPr>
              <w:t>, región de Coquimbo</w:t>
            </w:r>
          </w:p>
        </w:tc>
        <w:tc>
          <w:tcPr>
            <w:tcW w:w="687" w:type="pct"/>
          </w:tcPr>
          <w:p w14:paraId="1DC0B12D" w14:textId="77777777" w:rsidR="00B15AEA" w:rsidRPr="00520382" w:rsidRDefault="00B15AEA" w:rsidP="009F4717">
            <w:pPr>
              <w:jc w:val="center"/>
              <w:rPr>
                <w:rFonts w:eastAsiaTheme="minorHAnsi"/>
                <w:sz w:val="20"/>
                <w:szCs w:val="20"/>
                <w:lang w:val="es-ES" w:eastAsia="es-ES"/>
              </w:rPr>
            </w:pPr>
            <w:r w:rsidRPr="00520382">
              <w:rPr>
                <w:rFonts w:eastAsiaTheme="minorHAnsi"/>
                <w:sz w:val="20"/>
                <w:szCs w:val="20"/>
                <w:lang w:val="es-ES" w:eastAsia="es-ES"/>
              </w:rPr>
              <w:t>Con observaciones</w:t>
            </w:r>
          </w:p>
        </w:tc>
        <w:tc>
          <w:tcPr>
            <w:tcW w:w="492" w:type="pct"/>
          </w:tcPr>
          <w:p w14:paraId="0459CEB6" w14:textId="027305C5" w:rsidR="00B15AEA" w:rsidRPr="00520382" w:rsidRDefault="00242B48" w:rsidP="009F4717">
            <w:pPr>
              <w:jc w:val="center"/>
              <w:rPr>
                <w:rFonts w:eastAsiaTheme="minorHAnsi"/>
                <w:sz w:val="20"/>
                <w:szCs w:val="20"/>
                <w:lang w:val="es-ES" w:eastAsia="es-ES"/>
              </w:rPr>
            </w:pPr>
            <w:r w:rsidRPr="00520382">
              <w:rPr>
                <w:rFonts w:eastAsiaTheme="minorHAnsi"/>
                <w:sz w:val="20"/>
                <w:szCs w:val="20"/>
                <w:lang w:val="es-ES" w:eastAsia="es-ES"/>
              </w:rPr>
              <w:t>Otros hechos N°3</w:t>
            </w:r>
          </w:p>
        </w:tc>
      </w:tr>
      <w:tr w:rsidR="00B15AEA" w:rsidRPr="00520382" w14:paraId="1BE56A0B" w14:textId="77777777" w:rsidTr="009F4717">
        <w:trPr>
          <w:trHeight w:val="361"/>
        </w:trPr>
        <w:tc>
          <w:tcPr>
            <w:tcW w:w="840" w:type="pct"/>
            <w:tcMar>
              <w:top w:w="0" w:type="dxa"/>
              <w:left w:w="108" w:type="dxa"/>
              <w:bottom w:w="0" w:type="dxa"/>
              <w:right w:w="108" w:type="dxa"/>
            </w:tcMar>
          </w:tcPr>
          <w:p w14:paraId="52E9D85D" w14:textId="77777777" w:rsidR="00B15AEA" w:rsidRPr="00520382" w:rsidRDefault="00B15AEA" w:rsidP="009F4717">
            <w:pPr>
              <w:jc w:val="center"/>
              <w:rPr>
                <w:rFonts w:eastAsiaTheme="minorHAnsi"/>
                <w:sz w:val="20"/>
                <w:szCs w:val="20"/>
                <w:lang w:val="es-ES"/>
              </w:rPr>
            </w:pPr>
            <w:r w:rsidRPr="00520382">
              <w:rPr>
                <w:rFonts w:eastAsiaTheme="minorHAnsi"/>
                <w:sz w:val="20"/>
                <w:szCs w:val="20"/>
                <w:lang w:val="es-ES"/>
              </w:rPr>
              <w:t>Informe consolidado, 2do semestre 2013</w:t>
            </w:r>
          </w:p>
        </w:tc>
        <w:tc>
          <w:tcPr>
            <w:tcW w:w="629" w:type="pct"/>
            <w:vAlign w:val="center"/>
          </w:tcPr>
          <w:p w14:paraId="701E38B5" w14:textId="77777777" w:rsidR="00B15AEA" w:rsidRPr="00520382" w:rsidRDefault="00B15AEA" w:rsidP="009F4717">
            <w:pPr>
              <w:jc w:val="center"/>
              <w:rPr>
                <w:rFonts w:eastAsiaTheme="minorHAnsi"/>
                <w:sz w:val="20"/>
                <w:szCs w:val="20"/>
                <w:lang w:val="es-ES" w:eastAsia="es-ES"/>
              </w:rPr>
            </w:pPr>
            <w:r w:rsidRPr="00520382">
              <w:rPr>
                <w:rFonts w:eastAsiaTheme="minorHAnsi"/>
                <w:sz w:val="20"/>
                <w:szCs w:val="20"/>
                <w:lang w:val="es-ES" w:eastAsia="es-ES"/>
              </w:rPr>
              <w:t>Calidad del aire (MP10)</w:t>
            </w:r>
          </w:p>
        </w:tc>
        <w:tc>
          <w:tcPr>
            <w:tcW w:w="299" w:type="pct"/>
          </w:tcPr>
          <w:p w14:paraId="52725830" w14:textId="77777777" w:rsidR="00B15AEA" w:rsidRPr="00520382" w:rsidRDefault="00B15AEA" w:rsidP="009F4717">
            <w:pPr>
              <w:jc w:val="center"/>
              <w:rPr>
                <w:rFonts w:eastAsiaTheme="minorHAnsi"/>
                <w:sz w:val="20"/>
                <w:szCs w:val="20"/>
                <w:lang w:val="es-ES"/>
              </w:rPr>
            </w:pPr>
            <w:r w:rsidRPr="00520382">
              <w:rPr>
                <w:rFonts w:eastAsiaTheme="minorHAnsi"/>
                <w:sz w:val="20"/>
                <w:szCs w:val="20"/>
                <w:lang w:val="es-ES"/>
              </w:rPr>
              <w:t>9283</w:t>
            </w:r>
          </w:p>
        </w:tc>
        <w:tc>
          <w:tcPr>
            <w:tcW w:w="432" w:type="pct"/>
            <w:tcMar>
              <w:top w:w="0" w:type="dxa"/>
              <w:left w:w="108" w:type="dxa"/>
              <w:bottom w:w="0" w:type="dxa"/>
              <w:right w:w="108" w:type="dxa"/>
            </w:tcMar>
            <w:vAlign w:val="center"/>
          </w:tcPr>
          <w:p w14:paraId="07ADFA97" w14:textId="77777777" w:rsidR="00B15AEA" w:rsidRPr="00520382" w:rsidRDefault="00B15AEA" w:rsidP="009F4717">
            <w:pPr>
              <w:jc w:val="center"/>
              <w:rPr>
                <w:rFonts w:eastAsiaTheme="minorHAnsi"/>
                <w:sz w:val="20"/>
                <w:szCs w:val="20"/>
                <w:lang w:val="es-ES"/>
              </w:rPr>
            </w:pPr>
            <w:r w:rsidRPr="00520382">
              <w:rPr>
                <w:rFonts w:eastAsiaTheme="minorHAnsi"/>
                <w:sz w:val="20"/>
                <w:szCs w:val="20"/>
                <w:lang w:val="es-ES"/>
              </w:rPr>
              <w:t>23-01-2014</w:t>
            </w:r>
          </w:p>
        </w:tc>
        <w:tc>
          <w:tcPr>
            <w:tcW w:w="394" w:type="pct"/>
            <w:vAlign w:val="center"/>
          </w:tcPr>
          <w:p w14:paraId="38731B78" w14:textId="77777777" w:rsidR="00B15AEA" w:rsidRPr="00520382" w:rsidRDefault="00B15AEA" w:rsidP="009F4717">
            <w:pPr>
              <w:jc w:val="center"/>
              <w:rPr>
                <w:rFonts w:eastAsiaTheme="minorHAnsi"/>
                <w:sz w:val="20"/>
                <w:szCs w:val="20"/>
                <w:lang w:val="es-ES"/>
              </w:rPr>
            </w:pPr>
            <w:r w:rsidRPr="00520382">
              <w:rPr>
                <w:rFonts w:eastAsiaTheme="minorHAnsi"/>
                <w:sz w:val="20"/>
                <w:szCs w:val="20"/>
                <w:lang w:val="es-ES"/>
              </w:rPr>
              <w:t>01-07-2013</w:t>
            </w:r>
          </w:p>
        </w:tc>
        <w:tc>
          <w:tcPr>
            <w:tcW w:w="370" w:type="pct"/>
            <w:vAlign w:val="center"/>
          </w:tcPr>
          <w:p w14:paraId="32F18F4E" w14:textId="77777777" w:rsidR="00B15AEA" w:rsidRPr="00520382" w:rsidRDefault="00B15AEA" w:rsidP="009F4717">
            <w:pPr>
              <w:jc w:val="center"/>
              <w:rPr>
                <w:rFonts w:eastAsiaTheme="minorHAnsi"/>
                <w:sz w:val="20"/>
                <w:szCs w:val="20"/>
                <w:lang w:val="es-ES" w:eastAsia="es-ES"/>
              </w:rPr>
            </w:pPr>
            <w:r w:rsidRPr="00520382">
              <w:rPr>
                <w:rFonts w:eastAsiaTheme="minorHAnsi"/>
                <w:sz w:val="20"/>
                <w:szCs w:val="20"/>
                <w:lang w:val="es-ES" w:eastAsia="es-ES"/>
              </w:rPr>
              <w:t>31-12-2013</w:t>
            </w:r>
          </w:p>
        </w:tc>
        <w:tc>
          <w:tcPr>
            <w:tcW w:w="447" w:type="pct"/>
            <w:vAlign w:val="center"/>
          </w:tcPr>
          <w:p w14:paraId="78136C76" w14:textId="222BBCFA" w:rsidR="00B15AEA" w:rsidRPr="00520382" w:rsidRDefault="00ED31A7" w:rsidP="009F4717">
            <w:pPr>
              <w:jc w:val="center"/>
              <w:rPr>
                <w:rFonts w:eastAsiaTheme="minorHAnsi"/>
                <w:sz w:val="20"/>
                <w:szCs w:val="20"/>
                <w:lang w:val="es-ES" w:eastAsia="es-ES"/>
              </w:rPr>
            </w:pPr>
            <w:r w:rsidRPr="00520382">
              <w:rPr>
                <w:rFonts w:eastAsiaTheme="minorHAnsi"/>
                <w:sz w:val="20"/>
                <w:szCs w:val="20"/>
                <w:lang w:val="es-ES" w:eastAsia="es-ES"/>
              </w:rPr>
              <w:t>SEREMI</w:t>
            </w:r>
            <w:r w:rsidR="00B15AEA" w:rsidRPr="00520382">
              <w:rPr>
                <w:rFonts w:eastAsiaTheme="minorHAnsi"/>
                <w:sz w:val="20"/>
                <w:szCs w:val="20"/>
                <w:lang w:val="es-ES" w:eastAsia="es-ES"/>
              </w:rPr>
              <w:t xml:space="preserve"> de Salud</w:t>
            </w:r>
            <w:r w:rsidRPr="00520382">
              <w:rPr>
                <w:rFonts w:eastAsiaTheme="minorHAnsi"/>
                <w:sz w:val="20"/>
                <w:szCs w:val="20"/>
                <w:lang w:val="es-ES" w:eastAsia="es-ES"/>
              </w:rPr>
              <w:t>, región de Coquimbo</w:t>
            </w:r>
          </w:p>
        </w:tc>
        <w:tc>
          <w:tcPr>
            <w:tcW w:w="410" w:type="pct"/>
          </w:tcPr>
          <w:p w14:paraId="1C34F5DD" w14:textId="2D764316" w:rsidR="00B15AEA" w:rsidRPr="00520382" w:rsidRDefault="00ED31A7" w:rsidP="009F4717">
            <w:pPr>
              <w:jc w:val="center"/>
              <w:rPr>
                <w:rFonts w:eastAsiaTheme="minorHAnsi"/>
                <w:sz w:val="20"/>
                <w:szCs w:val="20"/>
                <w:lang w:val="es-ES" w:eastAsia="es-ES"/>
              </w:rPr>
            </w:pPr>
            <w:r w:rsidRPr="00520382">
              <w:rPr>
                <w:rFonts w:eastAsiaTheme="minorHAnsi"/>
                <w:sz w:val="20"/>
                <w:szCs w:val="20"/>
                <w:lang w:val="es-ES" w:eastAsia="es-ES"/>
              </w:rPr>
              <w:t>SEREMI</w:t>
            </w:r>
            <w:r w:rsidR="00B15AEA" w:rsidRPr="00520382">
              <w:rPr>
                <w:rFonts w:eastAsiaTheme="minorHAnsi"/>
                <w:sz w:val="20"/>
                <w:szCs w:val="20"/>
                <w:lang w:val="es-ES" w:eastAsia="es-ES"/>
              </w:rPr>
              <w:t xml:space="preserve"> de Salud</w:t>
            </w:r>
            <w:r w:rsidRPr="00520382">
              <w:rPr>
                <w:rFonts w:eastAsiaTheme="minorHAnsi"/>
                <w:sz w:val="20"/>
                <w:szCs w:val="20"/>
                <w:lang w:val="es-ES" w:eastAsia="es-ES"/>
              </w:rPr>
              <w:t>, región de Coquimbo</w:t>
            </w:r>
          </w:p>
        </w:tc>
        <w:tc>
          <w:tcPr>
            <w:tcW w:w="687" w:type="pct"/>
          </w:tcPr>
          <w:p w14:paraId="36C8D0AA" w14:textId="77777777" w:rsidR="00B15AEA" w:rsidRPr="00520382" w:rsidRDefault="00B15AEA" w:rsidP="009F4717">
            <w:pPr>
              <w:jc w:val="center"/>
              <w:rPr>
                <w:rFonts w:eastAsiaTheme="minorHAnsi"/>
                <w:sz w:val="20"/>
                <w:szCs w:val="20"/>
                <w:lang w:val="es-ES" w:eastAsia="es-ES"/>
              </w:rPr>
            </w:pPr>
            <w:r w:rsidRPr="00520382">
              <w:rPr>
                <w:rFonts w:eastAsiaTheme="minorHAnsi"/>
                <w:sz w:val="20"/>
                <w:szCs w:val="20"/>
                <w:lang w:val="es-ES" w:eastAsia="es-ES"/>
              </w:rPr>
              <w:t>Conforme</w:t>
            </w:r>
          </w:p>
        </w:tc>
        <w:tc>
          <w:tcPr>
            <w:tcW w:w="492" w:type="pct"/>
          </w:tcPr>
          <w:p w14:paraId="50F9D822" w14:textId="4DEF8FC9" w:rsidR="00B15AEA" w:rsidRPr="00520382" w:rsidRDefault="00B15AEA" w:rsidP="009F4717">
            <w:pPr>
              <w:jc w:val="center"/>
              <w:rPr>
                <w:rFonts w:eastAsiaTheme="minorHAnsi"/>
                <w:sz w:val="20"/>
                <w:szCs w:val="20"/>
                <w:lang w:val="es-ES" w:eastAsia="es-ES"/>
              </w:rPr>
            </w:pPr>
            <w:r w:rsidRPr="00520382">
              <w:rPr>
                <w:rFonts w:eastAsiaTheme="minorHAnsi"/>
                <w:sz w:val="20"/>
                <w:szCs w:val="20"/>
                <w:lang w:val="es-ES" w:eastAsia="es-ES"/>
              </w:rPr>
              <w:t>Otros hechos N</w:t>
            </w:r>
            <w:r w:rsidR="00242B48" w:rsidRPr="00520382">
              <w:rPr>
                <w:rFonts w:eastAsiaTheme="minorHAnsi"/>
                <w:sz w:val="20"/>
                <w:szCs w:val="20"/>
                <w:lang w:val="es-ES" w:eastAsia="es-ES"/>
              </w:rPr>
              <w:t>°5</w:t>
            </w:r>
          </w:p>
        </w:tc>
      </w:tr>
      <w:tr w:rsidR="00B15AEA" w:rsidRPr="00520382" w14:paraId="7057F6B7" w14:textId="77777777" w:rsidTr="009F4717">
        <w:trPr>
          <w:trHeight w:val="379"/>
        </w:trPr>
        <w:tc>
          <w:tcPr>
            <w:tcW w:w="840" w:type="pct"/>
            <w:tcMar>
              <w:top w:w="0" w:type="dxa"/>
              <w:left w:w="70" w:type="dxa"/>
              <w:bottom w:w="0" w:type="dxa"/>
              <w:right w:w="70" w:type="dxa"/>
            </w:tcMar>
          </w:tcPr>
          <w:p w14:paraId="4B21EBBB" w14:textId="77777777" w:rsidR="00B15AEA" w:rsidRPr="00520382" w:rsidRDefault="00B15AEA" w:rsidP="009F4717">
            <w:pPr>
              <w:jc w:val="center"/>
              <w:rPr>
                <w:rFonts w:eastAsiaTheme="minorHAnsi"/>
                <w:sz w:val="20"/>
                <w:szCs w:val="20"/>
                <w:lang w:val="es-ES"/>
              </w:rPr>
            </w:pPr>
            <w:r w:rsidRPr="00520382">
              <w:rPr>
                <w:rFonts w:eastAsiaTheme="minorHAnsi"/>
                <w:sz w:val="20"/>
                <w:szCs w:val="20"/>
                <w:lang w:val="es-ES"/>
              </w:rPr>
              <w:t>Informe consolidado, 2do semestre 2013</w:t>
            </w:r>
          </w:p>
        </w:tc>
        <w:tc>
          <w:tcPr>
            <w:tcW w:w="629" w:type="pct"/>
            <w:vAlign w:val="center"/>
          </w:tcPr>
          <w:p w14:paraId="6F5D4690" w14:textId="77777777" w:rsidR="00B15AEA" w:rsidRPr="00520382" w:rsidRDefault="00B15AEA" w:rsidP="009F4717">
            <w:pPr>
              <w:jc w:val="center"/>
              <w:rPr>
                <w:rFonts w:eastAsiaTheme="minorHAnsi"/>
                <w:sz w:val="20"/>
                <w:szCs w:val="20"/>
                <w:lang w:val="es-ES" w:eastAsia="es-ES"/>
              </w:rPr>
            </w:pPr>
            <w:r w:rsidRPr="00520382">
              <w:rPr>
                <w:rFonts w:eastAsiaTheme="minorHAnsi"/>
                <w:sz w:val="20"/>
                <w:szCs w:val="20"/>
                <w:lang w:val="es-ES" w:eastAsia="es-ES"/>
              </w:rPr>
              <w:t>Emisiones atmosféricas (ruido)</w:t>
            </w:r>
          </w:p>
        </w:tc>
        <w:tc>
          <w:tcPr>
            <w:tcW w:w="299" w:type="pct"/>
          </w:tcPr>
          <w:p w14:paraId="6868F626" w14:textId="77777777" w:rsidR="00B15AEA" w:rsidRPr="00520382" w:rsidRDefault="00B15AEA" w:rsidP="009F4717">
            <w:pPr>
              <w:jc w:val="center"/>
              <w:rPr>
                <w:rFonts w:eastAsiaTheme="minorHAnsi"/>
                <w:sz w:val="20"/>
                <w:szCs w:val="20"/>
                <w:lang w:val="es-ES"/>
              </w:rPr>
            </w:pPr>
            <w:r w:rsidRPr="00520382">
              <w:rPr>
                <w:rFonts w:eastAsiaTheme="minorHAnsi"/>
                <w:sz w:val="20"/>
                <w:szCs w:val="20"/>
                <w:lang w:val="es-ES"/>
              </w:rPr>
              <w:t>9283</w:t>
            </w:r>
          </w:p>
        </w:tc>
        <w:tc>
          <w:tcPr>
            <w:tcW w:w="432" w:type="pct"/>
            <w:tcMar>
              <w:top w:w="0" w:type="dxa"/>
              <w:left w:w="70" w:type="dxa"/>
              <w:bottom w:w="0" w:type="dxa"/>
              <w:right w:w="70" w:type="dxa"/>
            </w:tcMar>
            <w:vAlign w:val="center"/>
          </w:tcPr>
          <w:p w14:paraId="1DB8091E" w14:textId="77777777" w:rsidR="00B15AEA" w:rsidRPr="00520382" w:rsidRDefault="00B15AEA" w:rsidP="009F4717">
            <w:pPr>
              <w:jc w:val="center"/>
              <w:rPr>
                <w:rFonts w:eastAsiaTheme="minorHAnsi"/>
                <w:sz w:val="20"/>
                <w:szCs w:val="20"/>
                <w:lang w:val="es-ES"/>
              </w:rPr>
            </w:pPr>
            <w:r w:rsidRPr="00520382">
              <w:rPr>
                <w:rFonts w:eastAsiaTheme="minorHAnsi"/>
                <w:sz w:val="20"/>
                <w:szCs w:val="20"/>
                <w:lang w:val="es-ES"/>
              </w:rPr>
              <w:t>23-01-2014</w:t>
            </w:r>
          </w:p>
        </w:tc>
        <w:tc>
          <w:tcPr>
            <w:tcW w:w="394" w:type="pct"/>
            <w:vAlign w:val="center"/>
          </w:tcPr>
          <w:p w14:paraId="38427A4C" w14:textId="77777777" w:rsidR="00B15AEA" w:rsidRPr="00520382" w:rsidRDefault="00B15AEA" w:rsidP="009F4717">
            <w:pPr>
              <w:jc w:val="center"/>
              <w:rPr>
                <w:rFonts w:eastAsiaTheme="minorHAnsi"/>
                <w:sz w:val="20"/>
                <w:szCs w:val="20"/>
                <w:lang w:val="es-ES"/>
              </w:rPr>
            </w:pPr>
            <w:r w:rsidRPr="00520382">
              <w:rPr>
                <w:rFonts w:eastAsiaTheme="minorHAnsi"/>
                <w:sz w:val="20"/>
                <w:szCs w:val="20"/>
                <w:lang w:val="es-ES"/>
              </w:rPr>
              <w:t>01-07-2013</w:t>
            </w:r>
          </w:p>
        </w:tc>
        <w:tc>
          <w:tcPr>
            <w:tcW w:w="370" w:type="pct"/>
            <w:vAlign w:val="center"/>
          </w:tcPr>
          <w:p w14:paraId="695A8A80" w14:textId="77777777" w:rsidR="00B15AEA" w:rsidRPr="00520382" w:rsidRDefault="00B15AEA" w:rsidP="009F4717">
            <w:pPr>
              <w:rPr>
                <w:rFonts w:eastAsiaTheme="minorHAnsi"/>
                <w:sz w:val="20"/>
                <w:szCs w:val="20"/>
                <w:lang w:val="es-ES" w:eastAsia="es-ES"/>
              </w:rPr>
            </w:pPr>
            <w:r w:rsidRPr="00520382">
              <w:rPr>
                <w:rFonts w:eastAsiaTheme="minorHAnsi"/>
                <w:sz w:val="20"/>
                <w:szCs w:val="20"/>
                <w:lang w:val="es-ES" w:eastAsia="es-ES"/>
              </w:rPr>
              <w:t>31-12-2013</w:t>
            </w:r>
          </w:p>
        </w:tc>
        <w:tc>
          <w:tcPr>
            <w:tcW w:w="447" w:type="pct"/>
            <w:vAlign w:val="center"/>
          </w:tcPr>
          <w:p w14:paraId="518048FC" w14:textId="55A64D78" w:rsidR="00B15AEA" w:rsidRPr="00520382" w:rsidRDefault="00ED31A7" w:rsidP="009F4717">
            <w:pPr>
              <w:ind w:left="149"/>
              <w:jc w:val="center"/>
              <w:rPr>
                <w:rFonts w:eastAsiaTheme="minorHAnsi"/>
                <w:sz w:val="20"/>
                <w:szCs w:val="20"/>
                <w:lang w:val="es-ES" w:eastAsia="es-ES"/>
              </w:rPr>
            </w:pPr>
            <w:r w:rsidRPr="00520382">
              <w:rPr>
                <w:rFonts w:eastAsiaTheme="minorHAnsi"/>
                <w:sz w:val="20"/>
                <w:szCs w:val="20"/>
                <w:lang w:val="es-ES" w:eastAsia="es-ES"/>
              </w:rPr>
              <w:t>SEREMI</w:t>
            </w:r>
            <w:r w:rsidR="00B15AEA" w:rsidRPr="00520382">
              <w:rPr>
                <w:rFonts w:eastAsiaTheme="minorHAnsi"/>
                <w:sz w:val="20"/>
                <w:szCs w:val="20"/>
                <w:lang w:val="es-ES" w:eastAsia="es-ES"/>
              </w:rPr>
              <w:t xml:space="preserve"> de Salud</w:t>
            </w:r>
            <w:r w:rsidRPr="00520382">
              <w:rPr>
                <w:rFonts w:eastAsiaTheme="minorHAnsi"/>
                <w:sz w:val="20"/>
                <w:szCs w:val="20"/>
                <w:lang w:val="es-ES" w:eastAsia="es-ES"/>
              </w:rPr>
              <w:t>, región de Coquimbo</w:t>
            </w:r>
          </w:p>
        </w:tc>
        <w:tc>
          <w:tcPr>
            <w:tcW w:w="410" w:type="pct"/>
          </w:tcPr>
          <w:p w14:paraId="417CC862" w14:textId="46D2CCF1" w:rsidR="00B15AEA" w:rsidRPr="00520382" w:rsidRDefault="00ED31A7" w:rsidP="009F4717">
            <w:pPr>
              <w:ind w:left="149"/>
              <w:jc w:val="center"/>
              <w:rPr>
                <w:rFonts w:eastAsiaTheme="minorHAnsi"/>
                <w:sz w:val="20"/>
                <w:szCs w:val="20"/>
                <w:lang w:val="es-ES" w:eastAsia="es-ES"/>
              </w:rPr>
            </w:pPr>
            <w:r w:rsidRPr="00520382">
              <w:rPr>
                <w:rFonts w:eastAsiaTheme="minorHAnsi"/>
                <w:sz w:val="20"/>
                <w:szCs w:val="20"/>
                <w:lang w:val="es-ES" w:eastAsia="es-ES"/>
              </w:rPr>
              <w:t>SEREMI</w:t>
            </w:r>
            <w:r w:rsidR="00B15AEA" w:rsidRPr="00520382">
              <w:rPr>
                <w:rFonts w:eastAsiaTheme="minorHAnsi"/>
                <w:sz w:val="20"/>
                <w:szCs w:val="20"/>
                <w:lang w:val="es-ES" w:eastAsia="es-ES"/>
              </w:rPr>
              <w:t xml:space="preserve"> de Salud</w:t>
            </w:r>
            <w:r w:rsidRPr="00520382">
              <w:rPr>
                <w:rFonts w:eastAsiaTheme="minorHAnsi"/>
                <w:sz w:val="20"/>
                <w:szCs w:val="20"/>
                <w:lang w:val="es-ES" w:eastAsia="es-ES"/>
              </w:rPr>
              <w:t>, región de Coquimbo</w:t>
            </w:r>
          </w:p>
        </w:tc>
        <w:tc>
          <w:tcPr>
            <w:tcW w:w="687" w:type="pct"/>
          </w:tcPr>
          <w:p w14:paraId="6B203376" w14:textId="77777777" w:rsidR="00B15AEA" w:rsidRPr="00520382" w:rsidRDefault="00B15AEA" w:rsidP="009F4717">
            <w:pPr>
              <w:ind w:left="149"/>
              <w:jc w:val="center"/>
              <w:rPr>
                <w:rFonts w:eastAsiaTheme="minorHAnsi"/>
                <w:sz w:val="20"/>
                <w:szCs w:val="20"/>
                <w:lang w:val="es-ES" w:eastAsia="es-ES"/>
              </w:rPr>
            </w:pPr>
            <w:r w:rsidRPr="00520382">
              <w:rPr>
                <w:rFonts w:eastAsiaTheme="minorHAnsi"/>
                <w:sz w:val="20"/>
                <w:szCs w:val="20"/>
                <w:lang w:val="es-ES" w:eastAsia="es-ES"/>
              </w:rPr>
              <w:t>Conforme</w:t>
            </w:r>
          </w:p>
        </w:tc>
        <w:tc>
          <w:tcPr>
            <w:tcW w:w="492" w:type="pct"/>
          </w:tcPr>
          <w:p w14:paraId="4D632A3B" w14:textId="1904EB71" w:rsidR="00B15AEA" w:rsidRPr="00520382" w:rsidRDefault="00B15AEA" w:rsidP="009F4717">
            <w:pPr>
              <w:ind w:left="149"/>
              <w:jc w:val="center"/>
              <w:rPr>
                <w:rFonts w:eastAsiaTheme="minorHAnsi"/>
                <w:sz w:val="20"/>
                <w:szCs w:val="20"/>
                <w:lang w:val="es-ES" w:eastAsia="es-ES"/>
              </w:rPr>
            </w:pPr>
            <w:r w:rsidRPr="00520382">
              <w:rPr>
                <w:rFonts w:eastAsiaTheme="minorHAnsi"/>
                <w:sz w:val="20"/>
                <w:szCs w:val="20"/>
                <w:lang w:val="es-ES" w:eastAsia="es-ES"/>
              </w:rPr>
              <w:t>Otros hechos N</w:t>
            </w:r>
            <w:r w:rsidR="00242B48" w:rsidRPr="00520382">
              <w:rPr>
                <w:rFonts w:eastAsiaTheme="minorHAnsi"/>
                <w:sz w:val="20"/>
                <w:szCs w:val="20"/>
                <w:lang w:val="es-ES" w:eastAsia="es-ES"/>
              </w:rPr>
              <w:t>°5</w:t>
            </w:r>
          </w:p>
        </w:tc>
      </w:tr>
      <w:tr w:rsidR="00B15AEA" w:rsidRPr="00520382" w14:paraId="16E3DC5D" w14:textId="77777777" w:rsidTr="009F4717">
        <w:trPr>
          <w:trHeight w:val="379"/>
        </w:trPr>
        <w:tc>
          <w:tcPr>
            <w:tcW w:w="840" w:type="pct"/>
            <w:tcMar>
              <w:top w:w="0" w:type="dxa"/>
              <w:left w:w="70" w:type="dxa"/>
              <w:bottom w:w="0" w:type="dxa"/>
              <w:right w:w="70" w:type="dxa"/>
            </w:tcMar>
          </w:tcPr>
          <w:p w14:paraId="79A0D026" w14:textId="77777777" w:rsidR="00B15AEA" w:rsidRPr="00520382" w:rsidRDefault="00B15AEA" w:rsidP="009F4717">
            <w:pPr>
              <w:jc w:val="center"/>
              <w:rPr>
                <w:rFonts w:eastAsiaTheme="minorHAnsi"/>
                <w:sz w:val="20"/>
                <w:szCs w:val="20"/>
                <w:lang w:val="es-ES"/>
              </w:rPr>
            </w:pPr>
            <w:r w:rsidRPr="00520382">
              <w:rPr>
                <w:rFonts w:eastAsiaTheme="minorHAnsi"/>
                <w:sz w:val="20"/>
                <w:szCs w:val="20"/>
                <w:lang w:val="es-ES"/>
              </w:rPr>
              <w:t>Informe consolidado, 2do semestre 2013</w:t>
            </w:r>
          </w:p>
        </w:tc>
        <w:tc>
          <w:tcPr>
            <w:tcW w:w="629" w:type="pct"/>
          </w:tcPr>
          <w:p w14:paraId="295E43CF" w14:textId="77777777" w:rsidR="00B15AEA" w:rsidRPr="00520382" w:rsidRDefault="00B15AEA" w:rsidP="009F4717">
            <w:pPr>
              <w:jc w:val="center"/>
              <w:rPr>
                <w:rFonts w:eastAsiaTheme="minorHAnsi"/>
                <w:sz w:val="20"/>
                <w:szCs w:val="20"/>
                <w:lang w:val="es-ES" w:eastAsia="es-ES"/>
              </w:rPr>
            </w:pPr>
            <w:r w:rsidRPr="00520382">
              <w:rPr>
                <w:rFonts w:eastAsiaTheme="minorHAnsi"/>
                <w:sz w:val="20"/>
                <w:szCs w:val="20"/>
                <w:lang w:val="es-ES" w:eastAsia="es-ES"/>
              </w:rPr>
              <w:t>Manejo de vegetación</w:t>
            </w:r>
          </w:p>
        </w:tc>
        <w:tc>
          <w:tcPr>
            <w:tcW w:w="299" w:type="pct"/>
          </w:tcPr>
          <w:p w14:paraId="205C155F" w14:textId="77777777" w:rsidR="00B15AEA" w:rsidRPr="00520382" w:rsidRDefault="00B15AEA" w:rsidP="009F4717">
            <w:pPr>
              <w:jc w:val="center"/>
              <w:rPr>
                <w:rFonts w:eastAsiaTheme="minorHAnsi"/>
                <w:sz w:val="20"/>
                <w:szCs w:val="20"/>
                <w:lang w:val="es-ES"/>
              </w:rPr>
            </w:pPr>
            <w:r w:rsidRPr="00520382">
              <w:rPr>
                <w:rFonts w:eastAsiaTheme="minorHAnsi"/>
                <w:sz w:val="20"/>
                <w:szCs w:val="20"/>
                <w:lang w:val="es-ES"/>
              </w:rPr>
              <w:t>9283</w:t>
            </w:r>
          </w:p>
        </w:tc>
        <w:tc>
          <w:tcPr>
            <w:tcW w:w="432" w:type="pct"/>
            <w:tcMar>
              <w:top w:w="0" w:type="dxa"/>
              <w:left w:w="70" w:type="dxa"/>
              <w:bottom w:w="0" w:type="dxa"/>
              <w:right w:w="70" w:type="dxa"/>
            </w:tcMar>
            <w:vAlign w:val="center"/>
          </w:tcPr>
          <w:p w14:paraId="07ACA7B2" w14:textId="77777777" w:rsidR="00B15AEA" w:rsidRPr="00520382" w:rsidRDefault="00B15AEA" w:rsidP="009F4717">
            <w:pPr>
              <w:jc w:val="center"/>
              <w:rPr>
                <w:rFonts w:eastAsiaTheme="minorHAnsi"/>
                <w:sz w:val="20"/>
                <w:szCs w:val="20"/>
                <w:lang w:val="es-ES"/>
              </w:rPr>
            </w:pPr>
            <w:r w:rsidRPr="00520382">
              <w:rPr>
                <w:rFonts w:eastAsiaTheme="minorHAnsi"/>
                <w:sz w:val="20"/>
                <w:szCs w:val="20"/>
                <w:lang w:val="es-ES"/>
              </w:rPr>
              <w:t>23-01-2014</w:t>
            </w:r>
          </w:p>
        </w:tc>
        <w:tc>
          <w:tcPr>
            <w:tcW w:w="394" w:type="pct"/>
            <w:vAlign w:val="center"/>
          </w:tcPr>
          <w:p w14:paraId="05AA0466" w14:textId="77777777" w:rsidR="00B15AEA" w:rsidRPr="00520382" w:rsidRDefault="00B15AEA" w:rsidP="009F4717">
            <w:pPr>
              <w:jc w:val="center"/>
              <w:rPr>
                <w:rFonts w:eastAsiaTheme="minorHAnsi"/>
                <w:sz w:val="20"/>
                <w:szCs w:val="20"/>
                <w:lang w:val="es-ES"/>
              </w:rPr>
            </w:pPr>
            <w:r w:rsidRPr="00520382">
              <w:rPr>
                <w:rFonts w:eastAsiaTheme="minorHAnsi"/>
                <w:sz w:val="20"/>
                <w:szCs w:val="20"/>
                <w:lang w:val="es-ES"/>
              </w:rPr>
              <w:t>01-07-2013</w:t>
            </w:r>
          </w:p>
        </w:tc>
        <w:tc>
          <w:tcPr>
            <w:tcW w:w="370" w:type="pct"/>
            <w:vAlign w:val="center"/>
          </w:tcPr>
          <w:p w14:paraId="66778163" w14:textId="77777777" w:rsidR="00B15AEA" w:rsidRPr="00520382" w:rsidRDefault="00B15AEA" w:rsidP="009F4717">
            <w:pPr>
              <w:rPr>
                <w:rFonts w:eastAsiaTheme="minorHAnsi"/>
                <w:sz w:val="20"/>
                <w:szCs w:val="20"/>
                <w:lang w:val="es-ES" w:eastAsia="es-ES"/>
              </w:rPr>
            </w:pPr>
            <w:r w:rsidRPr="00520382">
              <w:rPr>
                <w:rFonts w:eastAsiaTheme="minorHAnsi"/>
                <w:sz w:val="20"/>
                <w:szCs w:val="20"/>
                <w:lang w:val="es-ES" w:eastAsia="es-ES"/>
              </w:rPr>
              <w:t>31-12-2013</w:t>
            </w:r>
          </w:p>
        </w:tc>
        <w:tc>
          <w:tcPr>
            <w:tcW w:w="447" w:type="pct"/>
            <w:vAlign w:val="center"/>
          </w:tcPr>
          <w:p w14:paraId="11ABA5FC" w14:textId="3E45C4B9" w:rsidR="00B15AEA" w:rsidRPr="00520382" w:rsidRDefault="00B15AEA" w:rsidP="009F4717">
            <w:pPr>
              <w:ind w:left="149"/>
              <w:jc w:val="center"/>
              <w:rPr>
                <w:rFonts w:eastAsiaTheme="minorHAnsi"/>
                <w:sz w:val="20"/>
                <w:szCs w:val="20"/>
                <w:lang w:val="es-ES" w:eastAsia="es-ES"/>
              </w:rPr>
            </w:pPr>
            <w:r w:rsidRPr="00520382">
              <w:rPr>
                <w:rFonts w:eastAsiaTheme="minorHAnsi"/>
                <w:sz w:val="20"/>
                <w:szCs w:val="20"/>
                <w:lang w:val="es-ES" w:eastAsia="es-ES"/>
              </w:rPr>
              <w:t>CONAF</w:t>
            </w:r>
            <w:r w:rsidR="00ED31A7" w:rsidRPr="00520382">
              <w:rPr>
                <w:rFonts w:eastAsiaTheme="minorHAnsi"/>
                <w:sz w:val="20"/>
                <w:szCs w:val="20"/>
                <w:lang w:val="es-ES" w:eastAsia="es-ES"/>
              </w:rPr>
              <w:t>, región de Coquimbo</w:t>
            </w:r>
          </w:p>
        </w:tc>
        <w:tc>
          <w:tcPr>
            <w:tcW w:w="410" w:type="pct"/>
            <w:vAlign w:val="center"/>
          </w:tcPr>
          <w:p w14:paraId="010B610F" w14:textId="1598D164" w:rsidR="00B15AEA" w:rsidRPr="00520382" w:rsidRDefault="00B15AEA" w:rsidP="009F4717">
            <w:pPr>
              <w:ind w:left="149"/>
              <w:jc w:val="center"/>
              <w:rPr>
                <w:rFonts w:eastAsiaTheme="minorHAnsi"/>
                <w:sz w:val="20"/>
                <w:szCs w:val="20"/>
                <w:lang w:val="es-ES" w:eastAsia="es-ES"/>
              </w:rPr>
            </w:pPr>
            <w:r w:rsidRPr="00520382">
              <w:rPr>
                <w:rFonts w:eastAsiaTheme="minorHAnsi"/>
                <w:sz w:val="20"/>
                <w:szCs w:val="20"/>
                <w:lang w:val="es-ES" w:eastAsia="es-ES"/>
              </w:rPr>
              <w:t>CONAF</w:t>
            </w:r>
            <w:r w:rsidR="00ED31A7" w:rsidRPr="00520382">
              <w:rPr>
                <w:rFonts w:eastAsiaTheme="minorHAnsi"/>
                <w:sz w:val="20"/>
                <w:szCs w:val="20"/>
                <w:lang w:val="es-ES" w:eastAsia="es-ES"/>
              </w:rPr>
              <w:t>, región de Coquimbo</w:t>
            </w:r>
          </w:p>
        </w:tc>
        <w:tc>
          <w:tcPr>
            <w:tcW w:w="687" w:type="pct"/>
          </w:tcPr>
          <w:p w14:paraId="2C972BE1" w14:textId="77777777" w:rsidR="00B15AEA" w:rsidRPr="00520382" w:rsidRDefault="00B15AEA" w:rsidP="009F4717">
            <w:pPr>
              <w:ind w:left="149"/>
              <w:jc w:val="center"/>
              <w:rPr>
                <w:rFonts w:eastAsiaTheme="minorHAnsi"/>
                <w:sz w:val="20"/>
                <w:szCs w:val="20"/>
                <w:lang w:val="es-ES" w:eastAsia="es-ES"/>
              </w:rPr>
            </w:pPr>
            <w:r w:rsidRPr="00520382">
              <w:rPr>
                <w:rFonts w:eastAsiaTheme="minorHAnsi"/>
                <w:sz w:val="20"/>
                <w:szCs w:val="20"/>
                <w:lang w:val="es-ES" w:eastAsia="es-ES"/>
              </w:rPr>
              <w:t>Con observaciones</w:t>
            </w:r>
          </w:p>
        </w:tc>
        <w:tc>
          <w:tcPr>
            <w:tcW w:w="492" w:type="pct"/>
          </w:tcPr>
          <w:p w14:paraId="3E7B2FC1" w14:textId="7851D26F" w:rsidR="00B15AEA" w:rsidRPr="00520382" w:rsidRDefault="00B15AEA" w:rsidP="009F4717">
            <w:pPr>
              <w:ind w:left="149"/>
              <w:jc w:val="center"/>
              <w:rPr>
                <w:rFonts w:eastAsiaTheme="minorHAnsi"/>
                <w:sz w:val="20"/>
                <w:szCs w:val="20"/>
                <w:lang w:val="es-ES" w:eastAsia="es-ES"/>
              </w:rPr>
            </w:pPr>
            <w:r w:rsidRPr="00520382">
              <w:rPr>
                <w:rFonts w:eastAsiaTheme="minorHAnsi"/>
                <w:sz w:val="20"/>
                <w:szCs w:val="20"/>
                <w:lang w:val="es-ES" w:eastAsia="es-ES"/>
              </w:rPr>
              <w:t>Otros hechos N</w:t>
            </w:r>
            <w:r w:rsidR="00242B48" w:rsidRPr="00520382">
              <w:rPr>
                <w:rFonts w:eastAsiaTheme="minorHAnsi"/>
                <w:sz w:val="20"/>
                <w:szCs w:val="20"/>
                <w:lang w:val="es-ES" w:eastAsia="es-ES"/>
              </w:rPr>
              <w:t>°4</w:t>
            </w:r>
          </w:p>
        </w:tc>
      </w:tr>
      <w:tr w:rsidR="00B15AEA" w:rsidRPr="00520382" w14:paraId="4EDD74F2" w14:textId="77777777" w:rsidTr="009F4717">
        <w:trPr>
          <w:trHeight w:val="379"/>
        </w:trPr>
        <w:tc>
          <w:tcPr>
            <w:tcW w:w="840" w:type="pct"/>
            <w:tcMar>
              <w:top w:w="0" w:type="dxa"/>
              <w:left w:w="70" w:type="dxa"/>
              <w:bottom w:w="0" w:type="dxa"/>
              <w:right w:w="70" w:type="dxa"/>
            </w:tcMar>
          </w:tcPr>
          <w:p w14:paraId="3E89A477" w14:textId="77777777" w:rsidR="00B15AEA" w:rsidRPr="00520382" w:rsidRDefault="00B15AEA" w:rsidP="009F4717">
            <w:pPr>
              <w:jc w:val="center"/>
              <w:rPr>
                <w:rFonts w:eastAsiaTheme="minorHAnsi"/>
                <w:sz w:val="20"/>
                <w:szCs w:val="20"/>
                <w:lang w:val="es-ES"/>
              </w:rPr>
            </w:pPr>
            <w:r w:rsidRPr="00520382">
              <w:rPr>
                <w:rFonts w:eastAsiaTheme="minorHAnsi"/>
                <w:sz w:val="20"/>
                <w:szCs w:val="20"/>
                <w:lang w:val="es-ES"/>
              </w:rPr>
              <w:t>Informe consolidado, 2do semestre 2013</w:t>
            </w:r>
          </w:p>
        </w:tc>
        <w:tc>
          <w:tcPr>
            <w:tcW w:w="629" w:type="pct"/>
          </w:tcPr>
          <w:p w14:paraId="41774A6A" w14:textId="77777777" w:rsidR="00B15AEA" w:rsidRPr="00520382" w:rsidRDefault="00B15AEA" w:rsidP="009F4717">
            <w:pPr>
              <w:jc w:val="center"/>
              <w:rPr>
                <w:rFonts w:eastAsiaTheme="minorHAnsi"/>
                <w:sz w:val="20"/>
                <w:szCs w:val="20"/>
                <w:lang w:val="es-ES" w:eastAsia="es-ES"/>
              </w:rPr>
            </w:pPr>
            <w:r w:rsidRPr="00520382">
              <w:rPr>
                <w:rFonts w:eastAsiaTheme="minorHAnsi"/>
                <w:sz w:val="20"/>
                <w:szCs w:val="20"/>
                <w:lang w:val="es-ES" w:eastAsia="es-ES"/>
              </w:rPr>
              <w:t>Manejo de vegetación</w:t>
            </w:r>
          </w:p>
        </w:tc>
        <w:tc>
          <w:tcPr>
            <w:tcW w:w="299" w:type="pct"/>
          </w:tcPr>
          <w:p w14:paraId="186E8E8A" w14:textId="77777777" w:rsidR="00B15AEA" w:rsidRPr="00520382" w:rsidRDefault="00B15AEA" w:rsidP="009F4717">
            <w:pPr>
              <w:jc w:val="center"/>
              <w:rPr>
                <w:rFonts w:eastAsiaTheme="minorHAnsi"/>
                <w:sz w:val="20"/>
                <w:szCs w:val="20"/>
                <w:lang w:val="es-ES"/>
              </w:rPr>
            </w:pPr>
            <w:r w:rsidRPr="00520382">
              <w:rPr>
                <w:rFonts w:eastAsiaTheme="minorHAnsi"/>
                <w:sz w:val="20"/>
                <w:szCs w:val="20"/>
                <w:lang w:val="es-ES"/>
              </w:rPr>
              <w:t>9283</w:t>
            </w:r>
          </w:p>
        </w:tc>
        <w:tc>
          <w:tcPr>
            <w:tcW w:w="432" w:type="pct"/>
            <w:tcMar>
              <w:top w:w="0" w:type="dxa"/>
              <w:left w:w="70" w:type="dxa"/>
              <w:bottom w:w="0" w:type="dxa"/>
              <w:right w:w="70" w:type="dxa"/>
            </w:tcMar>
            <w:vAlign w:val="center"/>
          </w:tcPr>
          <w:p w14:paraId="645F094A" w14:textId="77777777" w:rsidR="00B15AEA" w:rsidRPr="00520382" w:rsidRDefault="00B15AEA" w:rsidP="009F4717">
            <w:pPr>
              <w:jc w:val="center"/>
              <w:rPr>
                <w:rFonts w:eastAsiaTheme="minorHAnsi"/>
                <w:sz w:val="20"/>
                <w:szCs w:val="20"/>
                <w:lang w:val="es-ES"/>
              </w:rPr>
            </w:pPr>
            <w:r w:rsidRPr="00520382">
              <w:rPr>
                <w:rFonts w:eastAsiaTheme="minorHAnsi"/>
                <w:sz w:val="20"/>
                <w:szCs w:val="20"/>
                <w:lang w:val="es-ES"/>
              </w:rPr>
              <w:t>23-01-2014</w:t>
            </w:r>
          </w:p>
        </w:tc>
        <w:tc>
          <w:tcPr>
            <w:tcW w:w="394" w:type="pct"/>
            <w:vAlign w:val="center"/>
          </w:tcPr>
          <w:p w14:paraId="2CF44ED3" w14:textId="77777777" w:rsidR="00B15AEA" w:rsidRPr="00520382" w:rsidRDefault="00B15AEA" w:rsidP="009F4717">
            <w:pPr>
              <w:jc w:val="center"/>
              <w:rPr>
                <w:rFonts w:eastAsiaTheme="minorHAnsi"/>
                <w:sz w:val="20"/>
                <w:szCs w:val="20"/>
                <w:lang w:val="es-ES"/>
              </w:rPr>
            </w:pPr>
            <w:r w:rsidRPr="00520382">
              <w:rPr>
                <w:rFonts w:eastAsiaTheme="minorHAnsi"/>
                <w:sz w:val="20"/>
                <w:szCs w:val="20"/>
                <w:lang w:val="es-ES"/>
              </w:rPr>
              <w:t>01-07-2013</w:t>
            </w:r>
          </w:p>
        </w:tc>
        <w:tc>
          <w:tcPr>
            <w:tcW w:w="370" w:type="pct"/>
            <w:vAlign w:val="center"/>
          </w:tcPr>
          <w:p w14:paraId="3380C08E" w14:textId="77777777" w:rsidR="00B15AEA" w:rsidRPr="00520382" w:rsidRDefault="00B15AEA" w:rsidP="009F4717">
            <w:pPr>
              <w:rPr>
                <w:rFonts w:eastAsiaTheme="minorHAnsi"/>
                <w:sz w:val="20"/>
                <w:szCs w:val="20"/>
                <w:lang w:val="es-ES" w:eastAsia="es-ES"/>
              </w:rPr>
            </w:pPr>
            <w:r w:rsidRPr="00520382">
              <w:rPr>
                <w:rFonts w:eastAsiaTheme="minorHAnsi"/>
                <w:sz w:val="20"/>
                <w:szCs w:val="20"/>
                <w:lang w:val="es-ES" w:eastAsia="es-ES"/>
              </w:rPr>
              <w:t>31-12-2013</w:t>
            </w:r>
          </w:p>
        </w:tc>
        <w:tc>
          <w:tcPr>
            <w:tcW w:w="447" w:type="pct"/>
            <w:vAlign w:val="center"/>
          </w:tcPr>
          <w:p w14:paraId="6D67E17F" w14:textId="22A59730" w:rsidR="00B15AEA" w:rsidRPr="00520382" w:rsidRDefault="00B15AEA" w:rsidP="009F4717">
            <w:pPr>
              <w:ind w:left="149"/>
              <w:jc w:val="center"/>
              <w:rPr>
                <w:rFonts w:eastAsiaTheme="minorHAnsi"/>
                <w:sz w:val="20"/>
                <w:szCs w:val="20"/>
                <w:lang w:val="es-ES" w:eastAsia="es-ES"/>
              </w:rPr>
            </w:pPr>
            <w:r w:rsidRPr="00520382">
              <w:rPr>
                <w:rFonts w:eastAsiaTheme="minorHAnsi"/>
                <w:sz w:val="20"/>
                <w:szCs w:val="20"/>
                <w:lang w:val="es-ES" w:eastAsia="es-ES"/>
              </w:rPr>
              <w:t>SAG</w:t>
            </w:r>
            <w:r w:rsidR="00ED31A7" w:rsidRPr="00520382">
              <w:rPr>
                <w:rFonts w:eastAsiaTheme="minorHAnsi"/>
                <w:sz w:val="20"/>
                <w:szCs w:val="20"/>
                <w:lang w:val="es-ES" w:eastAsia="es-ES"/>
              </w:rPr>
              <w:t>, región de Coquimbo</w:t>
            </w:r>
          </w:p>
        </w:tc>
        <w:tc>
          <w:tcPr>
            <w:tcW w:w="410" w:type="pct"/>
            <w:vAlign w:val="center"/>
          </w:tcPr>
          <w:p w14:paraId="4542C424" w14:textId="45A5C635" w:rsidR="00B15AEA" w:rsidRPr="00520382" w:rsidRDefault="00B15AEA" w:rsidP="009F4717">
            <w:pPr>
              <w:ind w:left="149"/>
              <w:jc w:val="center"/>
              <w:rPr>
                <w:rFonts w:eastAsiaTheme="minorHAnsi"/>
                <w:sz w:val="20"/>
                <w:szCs w:val="20"/>
                <w:lang w:val="es-ES" w:eastAsia="es-ES"/>
              </w:rPr>
            </w:pPr>
            <w:r w:rsidRPr="00520382">
              <w:rPr>
                <w:rFonts w:eastAsiaTheme="minorHAnsi"/>
                <w:sz w:val="20"/>
                <w:szCs w:val="20"/>
                <w:lang w:val="es-ES" w:eastAsia="es-ES"/>
              </w:rPr>
              <w:t>SAG</w:t>
            </w:r>
            <w:r w:rsidR="00ED31A7" w:rsidRPr="00520382">
              <w:rPr>
                <w:rFonts w:eastAsiaTheme="minorHAnsi"/>
                <w:sz w:val="20"/>
                <w:szCs w:val="20"/>
                <w:lang w:val="es-ES" w:eastAsia="es-ES"/>
              </w:rPr>
              <w:t>, región de Coquimbo</w:t>
            </w:r>
          </w:p>
        </w:tc>
        <w:tc>
          <w:tcPr>
            <w:tcW w:w="687" w:type="pct"/>
          </w:tcPr>
          <w:p w14:paraId="2D6B6E6C" w14:textId="77777777" w:rsidR="00B15AEA" w:rsidRPr="00520382" w:rsidRDefault="00B15AEA" w:rsidP="009F4717">
            <w:pPr>
              <w:ind w:left="149"/>
              <w:jc w:val="center"/>
              <w:rPr>
                <w:rFonts w:eastAsiaTheme="minorHAnsi"/>
                <w:sz w:val="20"/>
                <w:szCs w:val="20"/>
                <w:lang w:val="es-ES" w:eastAsia="es-ES"/>
              </w:rPr>
            </w:pPr>
            <w:r w:rsidRPr="00520382">
              <w:rPr>
                <w:rFonts w:eastAsiaTheme="minorHAnsi"/>
                <w:sz w:val="20"/>
                <w:szCs w:val="20"/>
                <w:lang w:val="es-ES" w:eastAsia="es-ES"/>
              </w:rPr>
              <w:t>Conforme</w:t>
            </w:r>
          </w:p>
        </w:tc>
        <w:tc>
          <w:tcPr>
            <w:tcW w:w="492" w:type="pct"/>
          </w:tcPr>
          <w:p w14:paraId="0D77FACE" w14:textId="673EDF8D" w:rsidR="00B15AEA" w:rsidRPr="00520382" w:rsidRDefault="00B15AEA" w:rsidP="009F4717">
            <w:pPr>
              <w:ind w:left="149"/>
              <w:jc w:val="center"/>
              <w:rPr>
                <w:rFonts w:eastAsiaTheme="minorHAnsi"/>
                <w:sz w:val="20"/>
                <w:szCs w:val="20"/>
                <w:lang w:val="es-ES" w:eastAsia="es-ES"/>
              </w:rPr>
            </w:pPr>
            <w:r w:rsidRPr="00520382">
              <w:rPr>
                <w:rFonts w:eastAsiaTheme="minorHAnsi"/>
                <w:sz w:val="20"/>
                <w:szCs w:val="20"/>
                <w:lang w:val="es-ES" w:eastAsia="es-ES"/>
              </w:rPr>
              <w:t>Otros hechos N</w:t>
            </w:r>
            <w:r w:rsidR="00242B48" w:rsidRPr="00520382">
              <w:rPr>
                <w:rFonts w:eastAsiaTheme="minorHAnsi"/>
                <w:sz w:val="20"/>
                <w:szCs w:val="20"/>
                <w:lang w:val="es-ES" w:eastAsia="es-ES"/>
              </w:rPr>
              <w:t>°4</w:t>
            </w:r>
          </w:p>
        </w:tc>
      </w:tr>
    </w:tbl>
    <w:p w14:paraId="0E1FF96E" w14:textId="77777777" w:rsidR="00B15AEA" w:rsidRPr="00520382" w:rsidRDefault="00B15AEA" w:rsidP="00B15AEA"/>
    <w:p w14:paraId="03715E6A" w14:textId="77777777" w:rsidR="00F265C2" w:rsidRPr="00520382" w:rsidRDefault="00F265C2" w:rsidP="00F265C2">
      <w:pPr>
        <w:rPr>
          <w:color w:val="1F497D"/>
        </w:rPr>
      </w:pPr>
    </w:p>
    <w:p w14:paraId="545B772D" w14:textId="77777777" w:rsidR="00677A75" w:rsidRPr="00520382" w:rsidRDefault="00677A75" w:rsidP="00BD3FD5">
      <w:bookmarkStart w:id="111" w:name="_Toc352840394"/>
      <w:bookmarkStart w:id="112" w:name="_Toc352841454"/>
      <w:bookmarkEnd w:id="104"/>
      <w:bookmarkEnd w:id="105"/>
    </w:p>
    <w:p w14:paraId="12111608" w14:textId="77777777" w:rsidR="009F5337" w:rsidRPr="00520382" w:rsidRDefault="009F5337" w:rsidP="00BD3FD5">
      <w:pPr>
        <w:sectPr w:rsidR="009F5337" w:rsidRPr="00520382" w:rsidSect="00A70F8F">
          <w:pgSz w:w="15840" w:h="12240" w:orient="landscape"/>
          <w:pgMar w:top="1134" w:right="1134" w:bottom="1134" w:left="1134" w:header="709" w:footer="709" w:gutter="0"/>
          <w:cols w:space="708"/>
          <w:docGrid w:linePitch="360"/>
        </w:sectPr>
      </w:pPr>
    </w:p>
    <w:p w14:paraId="53F7DEBA" w14:textId="77777777" w:rsidR="004E583C" w:rsidRPr="00520382" w:rsidRDefault="004E583C" w:rsidP="00C958D0">
      <w:pPr>
        <w:pStyle w:val="Ttulo1"/>
      </w:pPr>
      <w:bookmarkStart w:id="113" w:name="_Toc390777030"/>
      <w:r w:rsidRPr="00520382">
        <w:lastRenderedPageBreak/>
        <w:t>H</w:t>
      </w:r>
      <w:r w:rsidR="0024720C" w:rsidRPr="00520382">
        <w:t>ECHOS CONSTATADOS</w:t>
      </w:r>
      <w:r w:rsidRPr="00520382">
        <w:t>.</w:t>
      </w:r>
      <w:bookmarkEnd w:id="111"/>
      <w:bookmarkEnd w:id="112"/>
      <w:bookmarkEnd w:id="113"/>
    </w:p>
    <w:p w14:paraId="672861A8" w14:textId="77777777" w:rsidR="00D17CB6" w:rsidRPr="00520382" w:rsidRDefault="00D17CB6" w:rsidP="00D17CB6"/>
    <w:p w14:paraId="1CE60987" w14:textId="77777777" w:rsidR="003C3ECA" w:rsidRPr="00520382" w:rsidRDefault="003C3ECA" w:rsidP="003C3ECA">
      <w:pPr>
        <w:pStyle w:val="Ttulo2"/>
      </w:pPr>
      <w:r w:rsidRPr="00520382">
        <w:t>Manejo de emisiones atmosféricas</w:t>
      </w:r>
    </w:p>
    <w:p w14:paraId="3954555E" w14:textId="77777777" w:rsidR="00BF13BD" w:rsidRPr="00520382" w:rsidRDefault="00BF13BD" w:rsidP="003C3ECA"/>
    <w:tbl>
      <w:tblPr>
        <w:tblStyle w:val="Tablaconcuadrcula"/>
        <w:tblW w:w="5008" w:type="pct"/>
        <w:tblInd w:w="-10" w:type="dxa"/>
        <w:tblLook w:val="04A0" w:firstRow="1" w:lastRow="0" w:firstColumn="1" w:lastColumn="0" w:noHBand="0" w:noVBand="1"/>
      </w:tblPr>
      <w:tblGrid>
        <w:gridCol w:w="3774"/>
        <w:gridCol w:w="9810"/>
      </w:tblGrid>
      <w:tr w:rsidR="004B5507" w:rsidRPr="00520382" w14:paraId="14C5A176" w14:textId="77777777" w:rsidTr="001E33C3">
        <w:trPr>
          <w:trHeight w:val="142"/>
        </w:trPr>
        <w:tc>
          <w:tcPr>
            <w:tcW w:w="1389" w:type="pct"/>
          </w:tcPr>
          <w:p w14:paraId="60C5831F" w14:textId="75DBEA2B" w:rsidR="004B5507" w:rsidRPr="00520382" w:rsidRDefault="004B5507" w:rsidP="004500AB">
            <w:r w:rsidRPr="00520382">
              <w:rPr>
                <w:rFonts w:eastAsia="Times New Roman"/>
                <w:b/>
                <w:bCs/>
                <w:color w:val="000000"/>
                <w:lang w:eastAsia="es-CL"/>
              </w:rPr>
              <w:t>Número de hecho constatado</w:t>
            </w:r>
            <w:r w:rsidRPr="00520382">
              <w:rPr>
                <w:rFonts w:eastAsia="Times New Roman"/>
                <w:color w:val="000000"/>
                <w:lang w:eastAsia="es-CL"/>
              </w:rPr>
              <w:t xml:space="preserve">: </w:t>
            </w:r>
            <w:r w:rsidR="00D84F32" w:rsidRPr="00520382">
              <w:rPr>
                <w:b/>
              </w:rPr>
              <w:t>1</w:t>
            </w:r>
          </w:p>
        </w:tc>
        <w:tc>
          <w:tcPr>
            <w:tcW w:w="3611" w:type="pct"/>
          </w:tcPr>
          <w:p w14:paraId="1444217E" w14:textId="62ADB802" w:rsidR="004B5507" w:rsidRPr="00520382" w:rsidRDefault="004B5507" w:rsidP="00E80C9B">
            <w:r w:rsidRPr="00520382">
              <w:rPr>
                <w:rFonts w:eastAsia="Times New Roman"/>
                <w:b/>
                <w:bCs/>
                <w:color w:val="000000"/>
                <w:lang w:eastAsia="es-CL"/>
              </w:rPr>
              <w:t>Estación N°</w:t>
            </w:r>
            <w:r w:rsidRPr="00520382">
              <w:rPr>
                <w:rFonts w:eastAsia="Times New Roman"/>
                <w:color w:val="000000"/>
                <w:lang w:eastAsia="es-CL"/>
              </w:rPr>
              <w:t xml:space="preserve">: </w:t>
            </w:r>
            <w:r w:rsidR="00E80C9B" w:rsidRPr="00520382">
              <w:rPr>
                <w:rFonts w:eastAsia="Times New Roman"/>
                <w:color w:val="000000"/>
                <w:lang w:eastAsia="es-CL"/>
              </w:rPr>
              <w:t>6 y 7</w:t>
            </w:r>
          </w:p>
        </w:tc>
      </w:tr>
      <w:tr w:rsidR="004B5507" w:rsidRPr="00520382" w14:paraId="7776A0B5" w14:textId="77777777" w:rsidTr="001E33C3">
        <w:trPr>
          <w:trHeight w:val="142"/>
        </w:trPr>
        <w:tc>
          <w:tcPr>
            <w:tcW w:w="5000" w:type="pct"/>
            <w:gridSpan w:val="2"/>
          </w:tcPr>
          <w:p w14:paraId="7CCFF8AA" w14:textId="77777777" w:rsidR="004B5507" w:rsidRPr="00520382" w:rsidRDefault="004B5507" w:rsidP="004500AB">
            <w:pPr>
              <w:rPr>
                <w:rFonts w:eastAsia="Times New Roman"/>
                <w:b/>
                <w:bCs/>
                <w:color w:val="000000"/>
                <w:lang w:eastAsia="es-CL"/>
              </w:rPr>
            </w:pPr>
            <w:r w:rsidRPr="00520382">
              <w:rPr>
                <w:rFonts w:eastAsia="Times New Roman"/>
                <w:b/>
                <w:bCs/>
                <w:color w:val="000000"/>
                <w:lang w:eastAsia="es-CL"/>
              </w:rPr>
              <w:t xml:space="preserve">Documentación entregada: </w:t>
            </w:r>
          </w:p>
          <w:p w14:paraId="017EC5CB" w14:textId="11E50E80" w:rsidR="004B5507" w:rsidRPr="00520382" w:rsidRDefault="004B5507" w:rsidP="0048790B">
            <w:pPr>
              <w:spacing w:before="60" w:after="60"/>
              <w:rPr>
                <w:rFonts w:eastAsia="Times New Roman"/>
                <w:bCs/>
                <w:color w:val="000000"/>
                <w:lang w:eastAsia="es-CL"/>
              </w:rPr>
            </w:pPr>
            <w:r w:rsidRPr="00520382">
              <w:rPr>
                <w:rFonts w:eastAsia="Times New Roman"/>
                <w:bCs/>
                <w:color w:val="000000"/>
                <w:lang w:eastAsia="es-CL"/>
              </w:rPr>
              <w:t xml:space="preserve">Planillas de control de ingreso y salida de Planta Delta periodo enero a 17 de junio de 2014 (Anexo </w:t>
            </w:r>
            <w:r w:rsidR="0048790B" w:rsidRPr="00520382">
              <w:rPr>
                <w:rFonts w:eastAsia="Times New Roman"/>
                <w:bCs/>
                <w:color w:val="000000"/>
                <w:lang w:eastAsia="es-CL"/>
              </w:rPr>
              <w:t>2</w:t>
            </w:r>
            <w:r w:rsidRPr="00520382">
              <w:rPr>
                <w:rFonts w:eastAsia="Times New Roman"/>
                <w:bCs/>
                <w:color w:val="000000"/>
                <w:lang w:eastAsia="es-CL"/>
              </w:rPr>
              <w:t>)</w:t>
            </w:r>
          </w:p>
        </w:tc>
      </w:tr>
      <w:tr w:rsidR="004B5507" w:rsidRPr="00520382" w14:paraId="074AB97D" w14:textId="77777777" w:rsidTr="001E33C3">
        <w:trPr>
          <w:trHeight w:val="319"/>
        </w:trPr>
        <w:tc>
          <w:tcPr>
            <w:tcW w:w="5000" w:type="pct"/>
            <w:gridSpan w:val="2"/>
            <w:tcBorders>
              <w:bottom w:val="single" w:sz="4" w:space="0" w:color="auto"/>
            </w:tcBorders>
          </w:tcPr>
          <w:p w14:paraId="1D004727" w14:textId="2E8A7C18" w:rsidR="004B5507" w:rsidRPr="00520382" w:rsidRDefault="00262AE3" w:rsidP="004500AB">
            <w:pPr>
              <w:rPr>
                <w:color w:val="FF0000"/>
              </w:rPr>
            </w:pPr>
            <w:r w:rsidRPr="00520382">
              <w:rPr>
                <w:b/>
              </w:rPr>
              <w:t>Exigencia</w:t>
            </w:r>
            <w:r w:rsidR="004B5507" w:rsidRPr="00520382">
              <w:rPr>
                <w:b/>
              </w:rPr>
              <w:t>:</w:t>
            </w:r>
          </w:p>
          <w:p w14:paraId="76E1B03A" w14:textId="77777777" w:rsidR="00F62E44" w:rsidRPr="00520382" w:rsidRDefault="00F62E44" w:rsidP="004500AB">
            <w:pPr>
              <w:rPr>
                <w:b/>
              </w:rPr>
            </w:pPr>
          </w:p>
          <w:p w14:paraId="771449BC" w14:textId="77777777" w:rsidR="004B5507" w:rsidRPr="00520382" w:rsidRDefault="00F62E44" w:rsidP="00594853">
            <w:pPr>
              <w:rPr>
                <w:i/>
              </w:rPr>
            </w:pPr>
            <w:r w:rsidRPr="00520382">
              <w:rPr>
                <w:b/>
              </w:rPr>
              <w:t>RCA N° 61/2013. Considerando 3.4.2.1</w:t>
            </w:r>
            <w:r w:rsidR="00B316F7" w:rsidRPr="00520382">
              <w:rPr>
                <w:b/>
              </w:rPr>
              <w:t xml:space="preserve">, letra b.7) </w:t>
            </w:r>
            <w:r w:rsidR="00262AE3" w:rsidRPr="00520382">
              <w:t>“</w:t>
            </w:r>
            <w:r w:rsidR="00B316F7" w:rsidRPr="00520382">
              <w:rPr>
                <w:i/>
              </w:rPr>
              <w:t xml:space="preserve">Con el propósito de controlar emisiones de material particulado asociadas al tránsito de camiones por la Ruta D-525 (tramo camino Talhuén-EI Dorado) y acceso Sur, se exigirá a los proveedores mineros usuarios de dichos caminos cumplir entre otras con las siguientes medidas: …(…)… </w:t>
            </w:r>
            <w:r w:rsidR="00B316F7" w:rsidRPr="00D0688C">
              <w:rPr>
                <w:i/>
              </w:rPr>
              <w:t>encarpado de los camiones e</w:t>
            </w:r>
            <w:r w:rsidR="00B316F7" w:rsidRPr="00520382">
              <w:rPr>
                <w:i/>
              </w:rPr>
              <w:t xml:space="preserve"> ingreso de vehículos por el acceso Sur sólo en horarios administrativos</w:t>
            </w:r>
            <w:r w:rsidR="00262AE3" w:rsidRPr="00520382">
              <w:rPr>
                <w:i/>
              </w:rPr>
              <w:t>”</w:t>
            </w:r>
            <w:r w:rsidR="00B316F7" w:rsidRPr="00520382">
              <w:rPr>
                <w:i/>
              </w:rPr>
              <w:t>.</w:t>
            </w:r>
          </w:p>
          <w:p w14:paraId="145E78BD" w14:textId="0A22E0BC" w:rsidR="00594853" w:rsidRPr="00520382" w:rsidRDefault="00594853" w:rsidP="00594853">
            <w:pPr>
              <w:rPr>
                <w:i/>
              </w:rPr>
            </w:pPr>
          </w:p>
        </w:tc>
      </w:tr>
      <w:tr w:rsidR="004B5507" w:rsidRPr="00520382" w14:paraId="4C314F13" w14:textId="77777777" w:rsidTr="001E33C3">
        <w:trPr>
          <w:trHeight w:val="627"/>
        </w:trPr>
        <w:tc>
          <w:tcPr>
            <w:tcW w:w="5000" w:type="pct"/>
            <w:gridSpan w:val="2"/>
          </w:tcPr>
          <w:p w14:paraId="58BAA72E" w14:textId="21C4A08B" w:rsidR="004B5507" w:rsidRPr="00520382" w:rsidRDefault="00262AE3" w:rsidP="004500AB">
            <w:pPr>
              <w:jc w:val="left"/>
              <w:rPr>
                <w:b/>
              </w:rPr>
            </w:pPr>
            <w:r w:rsidRPr="00520382">
              <w:rPr>
                <w:b/>
              </w:rPr>
              <w:t>Hechos</w:t>
            </w:r>
            <w:r w:rsidR="004B5507" w:rsidRPr="00520382">
              <w:rPr>
                <w:b/>
              </w:rPr>
              <w:t>:</w:t>
            </w:r>
          </w:p>
          <w:p w14:paraId="1D372137" w14:textId="264BE4C2" w:rsidR="00922E8A" w:rsidRPr="00520382" w:rsidRDefault="00262AE3" w:rsidP="004500AB">
            <w:pPr>
              <w:jc w:val="left"/>
              <w:rPr>
                <w:color w:val="FF0000"/>
              </w:rPr>
            </w:pPr>
            <w:r w:rsidRPr="00520382">
              <w:t>Durante la actividad</w:t>
            </w:r>
            <w:r w:rsidR="00922E8A" w:rsidRPr="00520382">
              <w:t xml:space="preserve"> de inspección ambiental se constató lo siguiente:</w:t>
            </w:r>
          </w:p>
          <w:p w14:paraId="74D5044A" w14:textId="466CF5A4" w:rsidR="004B5507" w:rsidRPr="00520382" w:rsidRDefault="00137858" w:rsidP="00553B67">
            <w:pPr>
              <w:pStyle w:val="Prrafodelista"/>
              <w:numPr>
                <w:ilvl w:val="0"/>
                <w:numId w:val="5"/>
              </w:numPr>
              <w:spacing w:before="120" w:after="120"/>
              <w:ind w:left="714" w:hanging="357"/>
              <w:contextualSpacing w:val="0"/>
              <w:rPr>
                <w:rFonts w:ascii="Calibri" w:eastAsia="Times New Roman" w:hAnsi="Calibri"/>
                <w:color w:val="000000"/>
                <w:lang w:eastAsia="es-CL"/>
              </w:rPr>
            </w:pPr>
            <w:r w:rsidRPr="00520382">
              <w:rPr>
                <w:rFonts w:ascii="Calibri" w:eastAsia="Times New Roman" w:hAnsi="Calibri"/>
                <w:color w:val="000000"/>
                <w:lang w:eastAsia="es-CL"/>
              </w:rPr>
              <w:t xml:space="preserve">Existían distintos tipo de </w:t>
            </w:r>
            <w:r w:rsidR="00AA2A4B" w:rsidRPr="00520382">
              <w:rPr>
                <w:rFonts w:ascii="Calibri" w:eastAsia="Times New Roman" w:hAnsi="Calibri"/>
                <w:color w:val="000000"/>
                <w:lang w:eastAsia="es-CL"/>
              </w:rPr>
              <w:t>planillas de c</w:t>
            </w:r>
            <w:r w:rsidR="004B5507" w:rsidRPr="00520382">
              <w:rPr>
                <w:rFonts w:ascii="Calibri" w:eastAsia="Times New Roman" w:hAnsi="Calibri"/>
                <w:color w:val="000000"/>
                <w:lang w:eastAsia="es-CL"/>
              </w:rPr>
              <w:t>ontrol de los vehículos</w:t>
            </w:r>
            <w:r w:rsidRPr="00520382">
              <w:rPr>
                <w:rFonts w:ascii="Calibri" w:eastAsia="Times New Roman" w:hAnsi="Calibri"/>
                <w:color w:val="000000"/>
                <w:lang w:eastAsia="es-CL"/>
              </w:rPr>
              <w:t xml:space="preserve"> en los accesos de la </w:t>
            </w:r>
            <w:r w:rsidR="004B5507" w:rsidRPr="00520382">
              <w:rPr>
                <w:rFonts w:ascii="Calibri" w:eastAsia="Times New Roman" w:hAnsi="Calibri"/>
                <w:color w:val="000000"/>
                <w:lang w:eastAsia="es-CL"/>
              </w:rPr>
              <w:t>garita Norte y garita Sur</w:t>
            </w:r>
            <w:r w:rsidR="001936BD" w:rsidRPr="00520382">
              <w:rPr>
                <w:rFonts w:ascii="Calibri" w:eastAsia="Times New Roman" w:hAnsi="Calibri"/>
                <w:color w:val="000000"/>
                <w:lang w:eastAsia="es-CL"/>
              </w:rPr>
              <w:t>, L</w:t>
            </w:r>
            <w:r w:rsidRPr="00520382">
              <w:rPr>
                <w:rFonts w:ascii="Calibri" w:eastAsia="Times New Roman" w:hAnsi="Calibri"/>
                <w:color w:val="000000"/>
                <w:lang w:eastAsia="es-CL"/>
              </w:rPr>
              <w:t xml:space="preserve">as cuales diferían en que algunas contenían la </w:t>
            </w:r>
            <w:r w:rsidR="00952311" w:rsidRPr="00520382">
              <w:rPr>
                <w:rFonts w:ascii="Calibri" w:eastAsia="Times New Roman" w:hAnsi="Calibri"/>
                <w:color w:val="000000"/>
                <w:lang w:eastAsia="es-CL"/>
              </w:rPr>
              <w:t>columna “</w:t>
            </w:r>
            <w:r w:rsidRPr="00520382">
              <w:rPr>
                <w:rFonts w:ascii="Calibri" w:eastAsia="Times New Roman" w:hAnsi="Calibri"/>
                <w:color w:val="000000"/>
                <w:lang w:eastAsia="es-CL"/>
              </w:rPr>
              <w:t>E</w:t>
            </w:r>
            <w:r w:rsidR="004B5507" w:rsidRPr="00520382">
              <w:rPr>
                <w:rFonts w:ascii="Calibri" w:eastAsia="Times New Roman" w:hAnsi="Calibri"/>
                <w:color w:val="000000"/>
                <w:lang w:eastAsia="es-CL"/>
              </w:rPr>
              <w:t>ncarpado de vehículos</w:t>
            </w:r>
            <w:r w:rsidR="00262AE3" w:rsidRPr="00520382">
              <w:rPr>
                <w:rFonts w:ascii="Calibri" w:eastAsia="Times New Roman" w:hAnsi="Calibri"/>
                <w:color w:val="000000"/>
                <w:lang w:eastAsia="es-CL"/>
              </w:rPr>
              <w:t>”</w:t>
            </w:r>
            <w:r w:rsidRPr="00520382">
              <w:rPr>
                <w:rFonts w:ascii="Calibri" w:eastAsia="Times New Roman" w:hAnsi="Calibri"/>
                <w:color w:val="000000"/>
                <w:lang w:eastAsia="es-CL"/>
              </w:rPr>
              <w:t xml:space="preserve"> y otras </w:t>
            </w:r>
            <w:r w:rsidR="00952311" w:rsidRPr="00520382">
              <w:rPr>
                <w:rFonts w:ascii="Calibri" w:eastAsia="Times New Roman" w:hAnsi="Calibri"/>
                <w:color w:val="000000"/>
                <w:lang w:eastAsia="es-CL"/>
              </w:rPr>
              <w:t>no (</w:t>
            </w:r>
            <w:r w:rsidRPr="00520382">
              <w:rPr>
                <w:rFonts w:ascii="Calibri" w:eastAsia="Times New Roman" w:hAnsi="Calibri"/>
                <w:color w:val="000000"/>
                <w:lang w:eastAsia="es-CL"/>
              </w:rPr>
              <w:t>ver Anexo 2)</w:t>
            </w:r>
            <w:r w:rsidR="004B5507" w:rsidRPr="00520382">
              <w:rPr>
                <w:rFonts w:ascii="Calibri" w:eastAsia="Times New Roman" w:hAnsi="Calibri"/>
                <w:color w:val="000000"/>
                <w:lang w:eastAsia="es-CL"/>
              </w:rPr>
              <w:t xml:space="preserve">. </w:t>
            </w:r>
          </w:p>
          <w:p w14:paraId="2B128FF5" w14:textId="015122D7" w:rsidR="004B5507" w:rsidRPr="00520382" w:rsidRDefault="000F1A9E" w:rsidP="00137858">
            <w:pPr>
              <w:pStyle w:val="Prrafodelista"/>
              <w:numPr>
                <w:ilvl w:val="0"/>
                <w:numId w:val="5"/>
              </w:numPr>
              <w:spacing w:before="120" w:after="120"/>
              <w:ind w:left="714" w:hanging="357"/>
              <w:contextualSpacing w:val="0"/>
              <w:rPr>
                <w:rFonts w:ascii="Calibri" w:eastAsia="Times New Roman" w:hAnsi="Calibri"/>
                <w:color w:val="000000"/>
                <w:lang w:eastAsia="es-CL"/>
              </w:rPr>
            </w:pPr>
            <w:r w:rsidRPr="00520382">
              <w:rPr>
                <w:rFonts w:ascii="Calibri" w:eastAsia="Times New Roman" w:hAnsi="Calibri"/>
                <w:color w:val="000000"/>
                <w:lang w:eastAsia="es-CL"/>
              </w:rPr>
              <w:t>En</w:t>
            </w:r>
            <w:r w:rsidR="00137858" w:rsidRPr="00520382">
              <w:rPr>
                <w:rFonts w:ascii="Calibri" w:eastAsia="Times New Roman" w:hAnsi="Calibri"/>
                <w:color w:val="000000"/>
                <w:lang w:eastAsia="es-CL"/>
              </w:rPr>
              <w:t xml:space="preserve"> las planillas que contenían la </w:t>
            </w:r>
            <w:r w:rsidR="00952311" w:rsidRPr="00520382">
              <w:rPr>
                <w:rFonts w:ascii="Calibri" w:eastAsia="Times New Roman" w:hAnsi="Calibri"/>
                <w:color w:val="000000"/>
                <w:lang w:eastAsia="es-CL"/>
              </w:rPr>
              <w:t>columna “</w:t>
            </w:r>
            <w:r w:rsidR="00137858" w:rsidRPr="00520382">
              <w:rPr>
                <w:rFonts w:ascii="Calibri" w:eastAsia="Times New Roman" w:hAnsi="Calibri"/>
                <w:color w:val="000000"/>
                <w:lang w:eastAsia="es-CL"/>
              </w:rPr>
              <w:t>Encarpado de vehículos”, no siempre se</w:t>
            </w:r>
            <w:r w:rsidRPr="00520382">
              <w:rPr>
                <w:rFonts w:ascii="Calibri" w:eastAsia="Times New Roman" w:hAnsi="Calibri"/>
                <w:color w:val="000000"/>
                <w:lang w:eastAsia="es-CL"/>
              </w:rPr>
              <w:t xml:space="preserve"> efectuaba el llenado de</w:t>
            </w:r>
            <w:r w:rsidR="004B5507" w:rsidRPr="00520382">
              <w:rPr>
                <w:rFonts w:ascii="Calibri" w:eastAsia="Times New Roman" w:hAnsi="Calibri"/>
                <w:color w:val="000000"/>
                <w:lang w:eastAsia="es-CL"/>
              </w:rPr>
              <w:t xml:space="preserve"> dicha colum</w:t>
            </w:r>
            <w:r w:rsidRPr="00520382">
              <w:rPr>
                <w:rFonts w:ascii="Calibri" w:eastAsia="Times New Roman" w:hAnsi="Calibri"/>
                <w:color w:val="000000"/>
                <w:lang w:eastAsia="es-CL"/>
              </w:rPr>
              <w:t>na</w:t>
            </w:r>
            <w:r w:rsidR="009F4717" w:rsidRPr="00520382">
              <w:rPr>
                <w:rFonts w:ascii="Calibri" w:eastAsia="Times New Roman" w:hAnsi="Calibri"/>
                <w:color w:val="000000"/>
                <w:lang w:eastAsia="es-CL"/>
              </w:rPr>
              <w:t xml:space="preserve"> (ver Anexo 2)</w:t>
            </w:r>
            <w:r w:rsidR="004B5507" w:rsidRPr="00520382">
              <w:rPr>
                <w:rFonts w:ascii="Calibri" w:eastAsia="Times New Roman" w:hAnsi="Calibri"/>
                <w:color w:val="000000"/>
                <w:lang w:eastAsia="es-CL"/>
              </w:rPr>
              <w:t xml:space="preserve">, </w:t>
            </w:r>
            <w:r w:rsidRPr="00520382">
              <w:rPr>
                <w:rFonts w:ascii="Calibri" w:eastAsia="Times New Roman" w:hAnsi="Calibri"/>
                <w:color w:val="000000"/>
                <w:lang w:eastAsia="es-CL"/>
              </w:rPr>
              <w:t>señalándose al respecto que todos los camiones tenía</w:t>
            </w:r>
            <w:r w:rsidR="004B5507" w:rsidRPr="00520382">
              <w:rPr>
                <w:rFonts w:ascii="Calibri" w:eastAsia="Times New Roman" w:hAnsi="Calibri"/>
                <w:color w:val="000000"/>
                <w:lang w:eastAsia="es-CL"/>
              </w:rPr>
              <w:t xml:space="preserve">n la obligación de </w:t>
            </w:r>
            <w:r w:rsidR="00952311" w:rsidRPr="00520382">
              <w:rPr>
                <w:rFonts w:ascii="Calibri" w:eastAsia="Times New Roman" w:hAnsi="Calibri"/>
                <w:color w:val="000000"/>
                <w:lang w:eastAsia="es-CL"/>
              </w:rPr>
              <w:t>ingresar y</w:t>
            </w:r>
            <w:r w:rsidR="004B5507" w:rsidRPr="00520382">
              <w:rPr>
                <w:rFonts w:ascii="Calibri" w:eastAsia="Times New Roman" w:hAnsi="Calibri"/>
                <w:color w:val="000000"/>
                <w:lang w:eastAsia="es-CL"/>
              </w:rPr>
              <w:t xml:space="preserve"> salir encarpados.</w:t>
            </w:r>
          </w:p>
          <w:p w14:paraId="02297443" w14:textId="77777777" w:rsidR="004B5507" w:rsidRPr="00520382" w:rsidRDefault="004B5507" w:rsidP="004500AB">
            <w:pPr>
              <w:jc w:val="left"/>
              <w:rPr>
                <w:b/>
                <w:color w:val="FF0000"/>
              </w:rPr>
            </w:pPr>
          </w:p>
          <w:p w14:paraId="0B5DE20B" w14:textId="304AEEE9" w:rsidR="004B5507" w:rsidRPr="00520382" w:rsidRDefault="004B5507" w:rsidP="004500AB">
            <w:pPr>
              <w:jc w:val="left"/>
              <w:rPr>
                <w:b/>
              </w:rPr>
            </w:pPr>
            <w:r w:rsidRPr="00520382">
              <w:rPr>
                <w:b/>
              </w:rPr>
              <w:t>Resultado</w:t>
            </w:r>
            <w:r w:rsidR="000F1A9E" w:rsidRPr="00520382">
              <w:rPr>
                <w:b/>
              </w:rPr>
              <w:t>s</w:t>
            </w:r>
            <w:r w:rsidRPr="00520382">
              <w:rPr>
                <w:b/>
              </w:rPr>
              <w:t xml:space="preserve"> examen de Información: </w:t>
            </w:r>
          </w:p>
          <w:p w14:paraId="2BB58037" w14:textId="77777777" w:rsidR="004B5507" w:rsidRPr="00520382" w:rsidRDefault="004B5507" w:rsidP="004500AB">
            <w:pPr>
              <w:jc w:val="left"/>
              <w:rPr>
                <w:b/>
              </w:rPr>
            </w:pPr>
          </w:p>
          <w:p w14:paraId="1CA42C9A" w14:textId="3E708CC8" w:rsidR="000F1A9E" w:rsidRPr="00520382" w:rsidRDefault="00ED31A7" w:rsidP="004500AB">
            <w:pPr>
              <w:pStyle w:val="Prrafodelista"/>
              <w:numPr>
                <w:ilvl w:val="0"/>
                <w:numId w:val="18"/>
              </w:numPr>
            </w:pPr>
            <w:r w:rsidRPr="00520382">
              <w:t>Durante la actividad</w:t>
            </w:r>
            <w:r w:rsidR="004B5507" w:rsidRPr="00520382">
              <w:t xml:space="preserve"> de inspección se solicitó al titular remitir registros del ingreso y salida de los camiones accesos sur y norte, a part</w:t>
            </w:r>
            <w:r w:rsidR="000F1A9E" w:rsidRPr="00520382">
              <w:t xml:space="preserve">ir de enero de 2014 a la fecha </w:t>
            </w:r>
            <w:r w:rsidR="004B5507" w:rsidRPr="00520382">
              <w:t>de la inspección. Al respecto</w:t>
            </w:r>
            <w:r w:rsidR="000F1A9E" w:rsidRPr="00520382">
              <w:t>,</w:t>
            </w:r>
            <w:r w:rsidR="004B5507" w:rsidRPr="00520382">
              <w:t xml:space="preserve"> el titular remitió las planillas de los accesos norte y sur llenados manualmente por personal de seguridad para el periodo solicitado (</w:t>
            </w:r>
            <w:r w:rsidR="0048790B" w:rsidRPr="00520382">
              <w:t>Anexo 2</w:t>
            </w:r>
            <w:r w:rsidR="004B5507" w:rsidRPr="00520382">
              <w:t>).</w:t>
            </w:r>
          </w:p>
          <w:p w14:paraId="4E75BBF9" w14:textId="77777777" w:rsidR="000F1A9E" w:rsidRPr="00520382" w:rsidRDefault="000F1A9E" w:rsidP="000F1A9E">
            <w:pPr>
              <w:pStyle w:val="Prrafodelista"/>
            </w:pPr>
          </w:p>
          <w:p w14:paraId="5B64FC56" w14:textId="73DEE2E2" w:rsidR="004B5507" w:rsidRPr="00520382" w:rsidRDefault="004B5507" w:rsidP="004500AB">
            <w:pPr>
              <w:pStyle w:val="Prrafodelista"/>
              <w:numPr>
                <w:ilvl w:val="0"/>
                <w:numId w:val="18"/>
              </w:numPr>
            </w:pPr>
            <w:r w:rsidRPr="00520382">
              <w:t xml:space="preserve">Tanto lo constatado en las planillas en terreno como en los </w:t>
            </w:r>
            <w:r w:rsidR="00952311" w:rsidRPr="00520382">
              <w:t>registros</w:t>
            </w:r>
            <w:r w:rsidRPr="00520382">
              <w:t xml:space="preserve"> de control de ingreso y salida de Planta Delta remitidos por el titular, se constató que dichos registros no perm</w:t>
            </w:r>
            <w:r w:rsidR="00D724B5" w:rsidRPr="00520382">
              <w:t>itía</w:t>
            </w:r>
            <w:r w:rsidRPr="00520382">
              <w:t>n verificar que todos los camiones que ingresa</w:t>
            </w:r>
            <w:r w:rsidR="00D724B5" w:rsidRPr="00520382">
              <w:t>ba</w:t>
            </w:r>
            <w:r w:rsidRPr="00520382">
              <w:t>n/egresa</w:t>
            </w:r>
            <w:r w:rsidR="00D724B5" w:rsidRPr="00520382">
              <w:t>ba</w:t>
            </w:r>
            <w:r w:rsidRPr="00520382">
              <w:t xml:space="preserve">n a Delta Enami lo hicieran encarpados, </w:t>
            </w:r>
            <w:r w:rsidR="00D724B5" w:rsidRPr="00520382">
              <w:t>ya que algunas planillas no t</w:t>
            </w:r>
            <w:r w:rsidRPr="00520382">
              <w:t>en</w:t>
            </w:r>
            <w:r w:rsidR="00D724B5" w:rsidRPr="00520382">
              <w:t>ían</w:t>
            </w:r>
            <w:r w:rsidRPr="00520382">
              <w:t xml:space="preserve"> la columna par</w:t>
            </w:r>
            <w:r w:rsidR="00D724B5" w:rsidRPr="00520382">
              <w:t>a completar dicha información, mientras que en las demás no se enco</w:t>
            </w:r>
            <w:r w:rsidRPr="00520382">
              <w:t>ntra</w:t>
            </w:r>
            <w:r w:rsidR="00D724B5" w:rsidRPr="00520382">
              <w:t>ban</w:t>
            </w:r>
            <w:r w:rsidRPr="00520382">
              <w:t xml:space="preserve"> rellenada</w:t>
            </w:r>
            <w:r w:rsidR="00D724B5" w:rsidRPr="00520382">
              <w:t>s</w:t>
            </w:r>
            <w:r w:rsidRPr="00520382">
              <w:t xml:space="preserve"> con la información correspondiente</w:t>
            </w:r>
            <w:r w:rsidR="00D724B5" w:rsidRPr="00520382">
              <w:rPr>
                <w:b/>
              </w:rPr>
              <w:t xml:space="preserve">. </w:t>
            </w:r>
            <w:r w:rsidRPr="00520382">
              <w:t xml:space="preserve">Lo anterior, no da cuenta de lo </w:t>
            </w:r>
            <w:r w:rsidR="00AA2A4B" w:rsidRPr="00520382">
              <w:t>indicado</w:t>
            </w:r>
            <w:r w:rsidRPr="00520382">
              <w:t xml:space="preserve"> por el titular en su informe de respuestas a la inspección ambiental del 26 de junio de 2013 (</w:t>
            </w:r>
            <w:r w:rsidR="0048790B" w:rsidRPr="00520382">
              <w:t>Anexo 3</w:t>
            </w:r>
            <w:r w:rsidRPr="00520382">
              <w:t xml:space="preserve">), que en su punto II. 1 señala </w:t>
            </w:r>
            <w:r w:rsidRPr="00520382">
              <w:rPr>
                <w:i/>
              </w:rPr>
              <w:t>“…(…)… uno de los requisitos exigidos por ENAMI es que todos los camiones deben ingresar encarpados, dicho control se realiza en ambas garitas de acceso a la planta…(…)… Como medida de mejora se modificó el registro de ingreso de vehículos y se incorporó el chequeo del encarpado, se adjunta en ANEXO II formato modificado…”</w:t>
            </w:r>
          </w:p>
        </w:tc>
      </w:tr>
    </w:tbl>
    <w:p w14:paraId="68963945" w14:textId="77777777" w:rsidR="009F4717" w:rsidRPr="00520382" w:rsidRDefault="009F4717" w:rsidP="003C3ECA"/>
    <w:p w14:paraId="66200D64" w14:textId="77777777" w:rsidR="009F4717" w:rsidRPr="00520382" w:rsidRDefault="009F4717" w:rsidP="003C3ECA"/>
    <w:tbl>
      <w:tblPr>
        <w:tblStyle w:val="Tablaconcuadrcula1"/>
        <w:tblW w:w="5000" w:type="pct"/>
        <w:tblLook w:val="04A0" w:firstRow="1" w:lastRow="0" w:firstColumn="1" w:lastColumn="0" w:noHBand="0" w:noVBand="1"/>
      </w:tblPr>
      <w:tblGrid>
        <w:gridCol w:w="3768"/>
        <w:gridCol w:w="9794"/>
      </w:tblGrid>
      <w:tr w:rsidR="001E33C3" w:rsidRPr="00520382" w14:paraId="0165B133" w14:textId="77777777" w:rsidTr="005C5DA2">
        <w:trPr>
          <w:trHeight w:val="142"/>
        </w:trPr>
        <w:tc>
          <w:tcPr>
            <w:tcW w:w="1389" w:type="pct"/>
          </w:tcPr>
          <w:p w14:paraId="27B14455" w14:textId="77777777" w:rsidR="001E33C3" w:rsidRPr="00520382" w:rsidRDefault="001E33C3" w:rsidP="005C5DA2">
            <w:r w:rsidRPr="00520382">
              <w:rPr>
                <w:rFonts w:eastAsia="Times New Roman"/>
                <w:b/>
                <w:bCs/>
                <w:color w:val="000000"/>
                <w:lang w:eastAsia="es-CL"/>
              </w:rPr>
              <w:lastRenderedPageBreak/>
              <w:t>Número de hecho constatado</w:t>
            </w:r>
            <w:r w:rsidRPr="00520382">
              <w:rPr>
                <w:rFonts w:eastAsia="Times New Roman"/>
                <w:color w:val="000000"/>
                <w:lang w:eastAsia="es-CL"/>
              </w:rPr>
              <w:t xml:space="preserve">: </w:t>
            </w:r>
            <w:r w:rsidRPr="00520382">
              <w:rPr>
                <w:b/>
              </w:rPr>
              <w:t>2</w:t>
            </w:r>
          </w:p>
        </w:tc>
        <w:tc>
          <w:tcPr>
            <w:tcW w:w="3611" w:type="pct"/>
          </w:tcPr>
          <w:p w14:paraId="569731FE" w14:textId="77777777" w:rsidR="001E33C3" w:rsidRPr="00520382" w:rsidRDefault="001E33C3" w:rsidP="005C5DA2">
            <w:r w:rsidRPr="00520382">
              <w:rPr>
                <w:rFonts w:eastAsia="Times New Roman"/>
                <w:b/>
                <w:bCs/>
                <w:color w:val="000000"/>
                <w:lang w:eastAsia="es-CL"/>
              </w:rPr>
              <w:t>Estación N°</w:t>
            </w:r>
            <w:r w:rsidRPr="00520382">
              <w:rPr>
                <w:rFonts w:eastAsia="Times New Roman"/>
                <w:color w:val="000000"/>
                <w:lang w:eastAsia="es-CL"/>
              </w:rPr>
              <w:t>: 6 y 7</w:t>
            </w:r>
          </w:p>
        </w:tc>
      </w:tr>
      <w:tr w:rsidR="001E33C3" w:rsidRPr="00520382" w14:paraId="1892C2A7" w14:textId="77777777" w:rsidTr="005C5DA2">
        <w:trPr>
          <w:trHeight w:val="142"/>
        </w:trPr>
        <w:tc>
          <w:tcPr>
            <w:tcW w:w="5000" w:type="pct"/>
            <w:gridSpan w:val="2"/>
          </w:tcPr>
          <w:p w14:paraId="354B8F6D" w14:textId="77777777" w:rsidR="001E33C3" w:rsidRPr="00520382" w:rsidRDefault="001E33C3" w:rsidP="005C5DA2">
            <w:pPr>
              <w:spacing w:before="60" w:after="60"/>
              <w:rPr>
                <w:rFonts w:eastAsia="Times New Roman"/>
                <w:b/>
                <w:bCs/>
                <w:color w:val="000000"/>
                <w:lang w:eastAsia="es-CL"/>
              </w:rPr>
            </w:pPr>
            <w:r w:rsidRPr="00520382">
              <w:rPr>
                <w:rFonts w:eastAsia="Times New Roman"/>
                <w:b/>
                <w:bCs/>
                <w:color w:val="000000"/>
                <w:lang w:eastAsia="es-CL"/>
              </w:rPr>
              <w:t xml:space="preserve">Documentación entregada: </w:t>
            </w:r>
          </w:p>
          <w:p w14:paraId="2ECA0E49" w14:textId="77777777" w:rsidR="001E33C3" w:rsidRPr="00520382" w:rsidRDefault="001E33C3" w:rsidP="005C5DA2">
            <w:pPr>
              <w:spacing w:before="60" w:after="60"/>
              <w:rPr>
                <w:rFonts w:eastAsia="Times New Roman"/>
                <w:b/>
                <w:bCs/>
                <w:color w:val="000000"/>
                <w:lang w:eastAsia="es-CL"/>
              </w:rPr>
            </w:pPr>
            <w:r w:rsidRPr="00520382">
              <w:rPr>
                <w:rFonts w:eastAsia="Times New Roman"/>
                <w:bCs/>
                <w:color w:val="000000"/>
                <w:lang w:eastAsia="es-CL"/>
              </w:rPr>
              <w:t>Registros humectación de los caminos internos de Planta Delta y sector mina (Anexo 4)</w:t>
            </w:r>
          </w:p>
        </w:tc>
      </w:tr>
      <w:tr w:rsidR="001E33C3" w:rsidRPr="00520382" w14:paraId="6C92B3D6" w14:textId="77777777" w:rsidTr="005C5DA2">
        <w:trPr>
          <w:trHeight w:val="319"/>
        </w:trPr>
        <w:tc>
          <w:tcPr>
            <w:tcW w:w="5000" w:type="pct"/>
            <w:gridSpan w:val="2"/>
            <w:tcBorders>
              <w:bottom w:val="single" w:sz="4" w:space="0" w:color="auto"/>
            </w:tcBorders>
          </w:tcPr>
          <w:p w14:paraId="51423E5F" w14:textId="77777777" w:rsidR="001E33C3" w:rsidRPr="00520382" w:rsidRDefault="001E33C3" w:rsidP="005C5DA2">
            <w:pPr>
              <w:spacing w:before="120"/>
              <w:rPr>
                <w:i/>
              </w:rPr>
            </w:pPr>
            <w:r w:rsidRPr="00520382">
              <w:rPr>
                <w:b/>
              </w:rPr>
              <w:t>RCA N° 32/2008</w:t>
            </w:r>
            <w:r w:rsidRPr="00520382">
              <w:rPr>
                <w:i/>
              </w:rPr>
              <w:t xml:space="preserve">. </w:t>
            </w:r>
            <w:r w:rsidRPr="00520382">
              <w:rPr>
                <w:b/>
              </w:rPr>
              <w:t>Considerando 4.1</w:t>
            </w:r>
            <w:r w:rsidRPr="00520382">
              <w:rPr>
                <w:i/>
              </w:rPr>
              <w:t xml:space="preserve">. </w:t>
            </w:r>
            <w:r w:rsidRPr="00520382">
              <w:rPr>
                <w:b/>
              </w:rPr>
              <w:t>Tabla N° 17.</w:t>
            </w:r>
            <w:r w:rsidRPr="00520382">
              <w:rPr>
                <w:i/>
              </w:rPr>
              <w:t xml:space="preserve"> </w:t>
            </w:r>
          </w:p>
          <w:p w14:paraId="755F9F75" w14:textId="77777777" w:rsidR="001E33C3" w:rsidRPr="00520382" w:rsidRDefault="001E33C3" w:rsidP="005C5DA2">
            <w:pPr>
              <w:pStyle w:val="Prrafodelista"/>
              <w:numPr>
                <w:ilvl w:val="0"/>
                <w:numId w:val="6"/>
              </w:numPr>
              <w:spacing w:before="120" w:after="120"/>
              <w:ind w:left="714" w:hanging="357"/>
              <w:contextualSpacing w:val="0"/>
              <w:rPr>
                <w:i/>
              </w:rPr>
            </w:pPr>
            <w:r w:rsidRPr="00520382">
              <w:rPr>
                <w:i/>
              </w:rPr>
              <w:t xml:space="preserve">“Consideraciones en el diseño del Botadero de Estériles.  Se regarán los caminos internos por donde circulen los camiones frecuentemente según un programa fijo. Este programa contemplará variaciones en el riego de acuerdo a las tasas de evaporación en horario diurno y nocturno, en temporadas de invierno y verano. </w:t>
            </w:r>
          </w:p>
          <w:p w14:paraId="70754509" w14:textId="77777777" w:rsidR="001E33C3" w:rsidRPr="00520382" w:rsidRDefault="001E33C3" w:rsidP="005C5DA2">
            <w:pPr>
              <w:pStyle w:val="Prrafodelista"/>
              <w:numPr>
                <w:ilvl w:val="0"/>
                <w:numId w:val="6"/>
              </w:numPr>
              <w:spacing w:before="120" w:after="120"/>
              <w:ind w:left="714" w:hanging="357"/>
              <w:contextualSpacing w:val="0"/>
              <w:rPr>
                <w:i/>
              </w:rPr>
            </w:pPr>
            <w:r w:rsidRPr="00520382">
              <w:rPr>
                <w:i/>
              </w:rPr>
              <w:t>Tratamiento y riego de caminos. Se mantendrá un plan de riego en aquellos caminos sin tratamiento de bischofita. Frecuencia: Dos veces al día, para el riego de caminos sin bischofita.”</w:t>
            </w:r>
          </w:p>
          <w:p w14:paraId="5DE65C16" w14:textId="77777777" w:rsidR="001E33C3" w:rsidRPr="00520382" w:rsidRDefault="001E33C3" w:rsidP="005C5DA2">
            <w:pPr>
              <w:rPr>
                <w:i/>
              </w:rPr>
            </w:pPr>
          </w:p>
          <w:p w14:paraId="69678E88" w14:textId="77777777" w:rsidR="001E33C3" w:rsidRPr="00520382" w:rsidRDefault="001E33C3" w:rsidP="005C5DA2">
            <w:pPr>
              <w:rPr>
                <w:b/>
              </w:rPr>
            </w:pPr>
            <w:r w:rsidRPr="00520382">
              <w:rPr>
                <w:b/>
              </w:rPr>
              <w:t xml:space="preserve">RCA N° 61/2013. </w:t>
            </w:r>
          </w:p>
          <w:p w14:paraId="44D3EFBE" w14:textId="77777777" w:rsidR="001E33C3" w:rsidRPr="00520382" w:rsidRDefault="001E33C3" w:rsidP="005C5DA2">
            <w:pPr>
              <w:pStyle w:val="Prrafodelista"/>
              <w:numPr>
                <w:ilvl w:val="0"/>
                <w:numId w:val="9"/>
              </w:numPr>
              <w:spacing w:before="120" w:after="120"/>
              <w:contextualSpacing w:val="0"/>
              <w:rPr>
                <w:i/>
              </w:rPr>
            </w:pPr>
            <w:r w:rsidRPr="00520382">
              <w:rPr>
                <w:b/>
              </w:rPr>
              <w:t>Considerando 3.2.4.1. letra b.1 “</w:t>
            </w:r>
            <w:r w:rsidRPr="00520382">
              <w:rPr>
                <w:i/>
              </w:rPr>
              <w:t>Los caminos de ingreso a la planta y caminos internos que no se encuentran pavimentados serán humectados al menos 2 veces al día, lo cual quedará registrado en la bitácora del servicio de riego de la faena. Para mayor detalle acerca de la planimetría y ubicación de los caminos que continuarán siendo humectados, ver la figura N°1 y el Anexo A del Adenda N°1 de la DIA (</w:t>
            </w:r>
            <w:hyperlink r:id="rId30" w:history="1">
              <w:r w:rsidRPr="00520382">
                <w:rPr>
                  <w:rStyle w:val="Hipervnculo"/>
                  <w:i/>
                </w:rPr>
                <w:t>http://seia.sea.gob.cl/archivos/Anexo_A_Planimetria_del_Proyecto.rar</w:t>
              </w:r>
            </w:hyperlink>
            <w:r w:rsidRPr="00520382">
              <w:rPr>
                <w:i/>
              </w:rPr>
              <w:t>)”.</w:t>
            </w:r>
          </w:p>
          <w:p w14:paraId="11A11AED" w14:textId="77777777" w:rsidR="001E33C3" w:rsidRPr="00520382" w:rsidRDefault="001E33C3" w:rsidP="005C5DA2">
            <w:pPr>
              <w:pStyle w:val="Prrafodelista"/>
              <w:numPr>
                <w:ilvl w:val="0"/>
                <w:numId w:val="9"/>
              </w:numPr>
              <w:spacing w:before="120" w:after="120"/>
              <w:ind w:left="714" w:hanging="357"/>
              <w:contextualSpacing w:val="0"/>
              <w:rPr>
                <w:b/>
              </w:rPr>
            </w:pPr>
            <w:r w:rsidRPr="00520382">
              <w:rPr>
                <w:b/>
              </w:rPr>
              <w:t>Considerando 3.2.4.1. letra b.7. “</w:t>
            </w:r>
            <w:r w:rsidRPr="00520382">
              <w:rPr>
                <w:i/>
              </w:rPr>
              <w:t>Con el propósito de controlar emisiones de material particulado asociadas al tránsito de camiones por la Ruta D-525 (tramo camino Talhuén-EI Dorado) y acceso Sur…(…)…</w:t>
            </w:r>
            <w:r w:rsidRPr="00520382">
              <w:rPr>
                <w:b/>
              </w:rPr>
              <w:t xml:space="preserve"> </w:t>
            </w:r>
            <w:r w:rsidRPr="00520382">
              <w:rPr>
                <w:i/>
              </w:rPr>
              <w:t xml:space="preserve">Además, </w:t>
            </w:r>
            <w:r w:rsidRPr="00D0688C">
              <w:rPr>
                <w:i/>
              </w:rPr>
              <w:t>el titular en este mismo tramo humectará los caminos mediante camiones aljibe, específicamente en los sectores poblados y/o viviendas adyacentes a la ruta, siendo</w:t>
            </w:r>
            <w:r w:rsidRPr="00520382">
              <w:rPr>
                <w:i/>
              </w:rPr>
              <w:t xml:space="preserve"> esto realizado desde al menos 200 metros antes y 200 metros después de dichos lugares. Para mayor detalle, ver el literal e) del numeral 1.1 y literal a) del numeral 3, ambos del Capítulo 111 del Adenda N°2 de la DIA. </w:t>
            </w:r>
            <w:r w:rsidRPr="00D0688C">
              <w:rPr>
                <w:i/>
              </w:rPr>
              <w:t>En el Anexo N°4 del Adenda N°2 de la DIA, se presenta la ubicación de los tramos de caminos que serán humectados</w:t>
            </w:r>
            <w:r w:rsidRPr="00520382">
              <w:rPr>
                <w:i/>
                <w:u w:val="single"/>
              </w:rPr>
              <w:t xml:space="preserve"> (</w:t>
            </w:r>
            <w:hyperlink r:id="rId31" w:history="1">
              <w:r w:rsidRPr="00520382">
                <w:rPr>
                  <w:rStyle w:val="Hipervnculo"/>
                  <w:i/>
                </w:rPr>
                <w:t>http://seia.sea.gob.cl/archivos/Anexo_4_Figura_de_los_tramos_de_Caminos_a_Humectar.rar</w:t>
              </w:r>
            </w:hyperlink>
            <w:r w:rsidRPr="00520382">
              <w:rPr>
                <w:i/>
                <w:u w:val="single"/>
              </w:rPr>
              <w:t>).</w:t>
            </w:r>
            <w:r w:rsidRPr="00520382">
              <w:rPr>
                <w:i/>
              </w:rPr>
              <w:t xml:space="preserve"> En el Anexo 5 del Adenda N°2 de la DIA se presenta la ficha de control que se aplicará para llevar el registro del programa de humectación de caminos, quedando esta información a disposición de la autoridad para su conocimiento”.</w:t>
            </w:r>
          </w:p>
        </w:tc>
      </w:tr>
      <w:tr w:rsidR="001E33C3" w:rsidRPr="00520382" w14:paraId="4B826849" w14:textId="77777777" w:rsidTr="005C5DA2">
        <w:trPr>
          <w:trHeight w:val="627"/>
        </w:trPr>
        <w:tc>
          <w:tcPr>
            <w:tcW w:w="5000" w:type="pct"/>
            <w:gridSpan w:val="2"/>
          </w:tcPr>
          <w:p w14:paraId="530A0C5B" w14:textId="77777777" w:rsidR="001E33C3" w:rsidRPr="00520382" w:rsidRDefault="001E33C3" w:rsidP="005C5DA2">
            <w:pPr>
              <w:jc w:val="left"/>
              <w:rPr>
                <w:b/>
              </w:rPr>
            </w:pPr>
            <w:r w:rsidRPr="00520382">
              <w:rPr>
                <w:b/>
              </w:rPr>
              <w:t xml:space="preserve">Resultados examen de Información: </w:t>
            </w:r>
          </w:p>
          <w:p w14:paraId="4388E363" w14:textId="77777777" w:rsidR="001E33C3" w:rsidRPr="00520382" w:rsidRDefault="001E33C3" w:rsidP="005C5DA2">
            <w:pPr>
              <w:jc w:val="left"/>
              <w:rPr>
                <w:b/>
              </w:rPr>
            </w:pPr>
          </w:p>
          <w:p w14:paraId="75882F1E" w14:textId="77777777" w:rsidR="001E33C3" w:rsidRPr="00520382" w:rsidRDefault="001E33C3" w:rsidP="005C5DA2">
            <w:pPr>
              <w:pStyle w:val="Prrafodelista"/>
              <w:numPr>
                <w:ilvl w:val="0"/>
                <w:numId w:val="10"/>
              </w:numPr>
              <w:ind w:left="313" w:hanging="295"/>
            </w:pPr>
            <w:r w:rsidRPr="00E029D9">
              <w:rPr>
                <w:b/>
              </w:rPr>
              <w:t>RIEGO CAMINOS INTERNOS.</w:t>
            </w:r>
            <w:r w:rsidRPr="00520382">
              <w:t xml:space="preserve"> Durante las actividades de inspección se solicitó al titular remitir los registros de riego de caminos internos de los últimos 3 meses (abril, mayo y junio de 2014) y registros de riego de caminos a Botadero de Estériles mes de abril. </w:t>
            </w:r>
          </w:p>
          <w:p w14:paraId="04849028" w14:textId="77777777" w:rsidR="001E33C3" w:rsidRPr="00520382" w:rsidRDefault="001E33C3" w:rsidP="005C5DA2"/>
          <w:p w14:paraId="6C9B048D" w14:textId="77777777" w:rsidR="001E33C3" w:rsidRPr="00520382" w:rsidRDefault="001E33C3" w:rsidP="005C5DA2">
            <w:pPr>
              <w:ind w:left="596"/>
            </w:pPr>
            <w:r w:rsidRPr="00520382">
              <w:t>Respecto al riego de caminos, el titular remitió las planillas de control diarias de los camiones patentes DZDF-14 y GFLJ-73, llenados manualmente por los choferes (Anexo 4), para los meses de abril, mayo y junio de 2014. Los registros señalan entre otros fecha, hora, uso del agua, km de inicio y término y m</w:t>
            </w:r>
            <w:r w:rsidRPr="00520382">
              <w:rPr>
                <w:vertAlign w:val="superscript"/>
              </w:rPr>
              <w:t>3</w:t>
            </w:r>
            <w:r w:rsidRPr="00520382">
              <w:t xml:space="preserve"> utilizados. Respecto al uso del agua, se señalan lugares de riego denominados “</w:t>
            </w:r>
            <w:r w:rsidRPr="00520382">
              <w:rPr>
                <w:i/>
              </w:rPr>
              <w:t>Camino Sur”, “Agencia Compra”, “Camino ext. Agencia compra y cancha”, “Barrio Cívico”, “Parrones”, “Guardias N y S “y “Espesador relaves”</w:t>
            </w:r>
            <w:r w:rsidRPr="00520382">
              <w:t>(ver Tabla I).</w:t>
            </w:r>
          </w:p>
          <w:p w14:paraId="120A9401" w14:textId="77777777" w:rsidR="001E33C3" w:rsidRDefault="001E33C3" w:rsidP="005C5DA2">
            <w:pPr>
              <w:ind w:left="596"/>
            </w:pPr>
          </w:p>
          <w:p w14:paraId="331ED080" w14:textId="77777777" w:rsidR="00874859" w:rsidRPr="00520382" w:rsidRDefault="00874859" w:rsidP="005C5DA2">
            <w:pPr>
              <w:ind w:left="596"/>
            </w:pPr>
          </w:p>
          <w:p w14:paraId="3ADCAABA" w14:textId="77777777" w:rsidR="001E33C3" w:rsidRPr="00520382" w:rsidRDefault="001E33C3" w:rsidP="005C5DA2">
            <w:pPr>
              <w:ind w:left="596"/>
            </w:pPr>
            <w:r w:rsidRPr="00520382">
              <w:lastRenderedPageBreak/>
              <w:t>Del examen de la información disponible para el mes de abril, se puede concluir que:</w:t>
            </w:r>
          </w:p>
          <w:p w14:paraId="3E8E7C89" w14:textId="77777777" w:rsidR="001E33C3" w:rsidRPr="00520382" w:rsidRDefault="001E33C3" w:rsidP="005C5DA2">
            <w:pPr>
              <w:pStyle w:val="Prrafodelista"/>
              <w:numPr>
                <w:ilvl w:val="0"/>
                <w:numId w:val="8"/>
              </w:numPr>
              <w:spacing w:before="120" w:after="120"/>
              <w:ind w:left="1163" w:hanging="357"/>
              <w:contextualSpacing w:val="0"/>
            </w:pPr>
            <w:r w:rsidRPr="00520382">
              <w:t xml:space="preserve">No se utilizaba la misma nomenclatura que lo señalado en el documento entregado en el Anexo A del Adenda N°1 de la DIA (Ver Anexo 5 presente informe y Figuras 1 y 2), el cual detalla la planimetría y ubicación de los caminos que serían humectados. Lo anterior dificulta la evaluación de conformidad respecto a la exigencia señalada en la respectiva RCA. </w:t>
            </w:r>
          </w:p>
          <w:p w14:paraId="7B4C5AE0" w14:textId="77777777" w:rsidR="001E33C3" w:rsidRPr="00520382" w:rsidRDefault="001E33C3" w:rsidP="005C5DA2">
            <w:pPr>
              <w:pStyle w:val="Prrafodelista"/>
              <w:numPr>
                <w:ilvl w:val="0"/>
                <w:numId w:val="8"/>
              </w:numPr>
              <w:spacing w:before="120" w:after="120"/>
              <w:ind w:left="1163" w:hanging="357"/>
              <w:contextualSpacing w:val="0"/>
            </w:pPr>
            <w:r w:rsidRPr="00520382">
              <w:t>No obstante lo anterior, de la información y nomenclatura entregada en las planillas de los camiones, no todos los sectores mencionados eran humectados al menos 2 veces al día, incluso existían días en que algunos sectores no eran humectados (ver Tabla I)</w:t>
            </w:r>
          </w:p>
          <w:p w14:paraId="3B472BAD" w14:textId="77777777" w:rsidR="001E33C3" w:rsidRPr="00520382" w:rsidRDefault="001E33C3" w:rsidP="005C5DA2">
            <w:pPr>
              <w:pStyle w:val="Prrafodelista"/>
              <w:numPr>
                <w:ilvl w:val="0"/>
                <w:numId w:val="8"/>
              </w:numPr>
              <w:spacing w:before="120" w:after="120"/>
              <w:ind w:left="1163" w:hanging="357"/>
              <w:contextualSpacing w:val="0"/>
            </w:pPr>
            <w:r w:rsidRPr="00520382">
              <w:t>No se entregaron registros de humectación de caminos para los días 28, 29 y 30 de abril (ver Tabla I)</w:t>
            </w:r>
          </w:p>
          <w:p w14:paraId="34635FB2" w14:textId="21DD442B" w:rsidR="001E33C3" w:rsidRPr="00520382" w:rsidRDefault="001E33C3" w:rsidP="005C5DA2">
            <w:pPr>
              <w:ind w:left="596"/>
            </w:pPr>
            <w:r w:rsidRPr="00520382">
              <w:t xml:space="preserve">Respecto a los registros de riego de caminos a Botadero de Estériles, el titular remitió una tabla con el consolidado de riegos realizados por el camión patente XB58-68, consignado como “Mina Panulcillo de la Minera Cruz </w:t>
            </w:r>
            <w:r w:rsidR="001F3F3A" w:rsidRPr="00520382">
              <w:t>Ltda.</w:t>
            </w:r>
            <w:r w:rsidRPr="00520382">
              <w:t>” (Anexo 4) y Tabla  II). Dichos registros señalaban entre otros fecha, número de total de viajes, tramos humectados y kilómetros recorridos. Se adjunta cuadro explicativo que especifica la nomenclatura de los tramos sujetos a riego, entre otros “</w:t>
            </w:r>
            <w:r w:rsidRPr="00520382">
              <w:rPr>
                <w:i/>
              </w:rPr>
              <w:t>Rampa Mina</w:t>
            </w:r>
            <w:r w:rsidRPr="00520382">
              <w:t>” y “</w:t>
            </w:r>
            <w:r w:rsidRPr="00520382">
              <w:rPr>
                <w:i/>
              </w:rPr>
              <w:t>Canchas de Mineral</w:t>
            </w:r>
            <w:r w:rsidRPr="00520382">
              <w:t>”. No se indica riego de caminos hacia el botadero de estériles.</w:t>
            </w:r>
          </w:p>
          <w:p w14:paraId="635AECF4" w14:textId="77777777" w:rsidR="001E33C3" w:rsidRPr="00520382" w:rsidRDefault="001E33C3" w:rsidP="005C5DA2">
            <w:pPr>
              <w:ind w:left="596"/>
            </w:pPr>
          </w:p>
          <w:p w14:paraId="32413CCF" w14:textId="77777777" w:rsidR="001E33C3" w:rsidRPr="00520382" w:rsidRDefault="001E33C3" w:rsidP="005C5DA2">
            <w:pPr>
              <w:ind w:left="596"/>
            </w:pPr>
            <w:r w:rsidRPr="00520382">
              <w:t>Del examen de la información disponible para el mes de abril, se puede concluir que, para los tramos “</w:t>
            </w:r>
            <w:r w:rsidRPr="00520382">
              <w:rPr>
                <w:i/>
              </w:rPr>
              <w:t>Rampa Mina</w:t>
            </w:r>
            <w:r w:rsidRPr="00520382">
              <w:t>” y “</w:t>
            </w:r>
            <w:r w:rsidRPr="00520382">
              <w:rPr>
                <w:i/>
              </w:rPr>
              <w:t>Canchas de Mineral</w:t>
            </w:r>
            <w:r w:rsidRPr="00520382">
              <w:t>” no se realizó humectación todos los días (ver Tabla II y Anexo 4), ni con una frecuencia regular, por lo tanto se presume que no existía un programa fijo para el riego de dichos sectores.</w:t>
            </w:r>
          </w:p>
          <w:p w14:paraId="0BC6A7D2" w14:textId="77777777" w:rsidR="001E33C3" w:rsidRPr="00520382" w:rsidRDefault="001E33C3" w:rsidP="005C5DA2"/>
          <w:p w14:paraId="09B9706E" w14:textId="77777777" w:rsidR="001E33C3" w:rsidRPr="00520382" w:rsidRDefault="001E33C3" w:rsidP="005C5DA2">
            <w:pPr>
              <w:pStyle w:val="Prrafodelista"/>
              <w:numPr>
                <w:ilvl w:val="0"/>
                <w:numId w:val="10"/>
              </w:numPr>
              <w:ind w:left="313" w:hanging="295"/>
            </w:pPr>
            <w:r w:rsidRPr="00520382">
              <w:rPr>
                <w:b/>
              </w:rPr>
              <w:t>HUMECTACIÓN RUTA D-525.</w:t>
            </w:r>
            <w:r w:rsidRPr="00520382">
              <w:t xml:space="preserve"> Durante las actividades de inspección se solicitó al titular remitir  las fichas de control programa humectación mes de abril de 2014, que acreditaran la aplicación de la medida en frecuencia y sectores comprometidos en acceso sur ruta D-525 y copia del plano de detalle de riego de acceso sur. Al respeto el titular en su informe de respuestas a la inspección del 19 de junio de 2014 (Anexo 3), señaló “</w:t>
            </w:r>
            <w:r w:rsidRPr="00520382">
              <w:rPr>
                <w:i/>
              </w:rPr>
              <w:t xml:space="preserve">El servicio de humectación del camino sur, fue licitado en marzo del presente año y por razones administrativas el proceso se anuló, en Anexo V se adjuntan antecedentes de la licitación. Durante el mes de mayo de 2014, se licitó nuevamente (en Anexo V se adjuntan antecedentes) y se adjudicó con fecha 10 de junio de 2014, el servicio inicia el 30 de junio de 2014, por lo tanto a partir de esta fecha se empezarán a generar los registros de la actividad”. </w:t>
            </w:r>
            <w:r w:rsidRPr="00520382">
              <w:t>Respecto al Anexo señalado por el titular en su informe de respuesta, ver el contenido en Anexo 6 del presente informe.</w:t>
            </w:r>
          </w:p>
          <w:p w14:paraId="2A1AEA14" w14:textId="77777777" w:rsidR="001E33C3" w:rsidRPr="00520382" w:rsidRDefault="001E33C3" w:rsidP="005C5DA2">
            <w:pPr>
              <w:ind w:left="18"/>
            </w:pPr>
          </w:p>
          <w:p w14:paraId="40318515" w14:textId="77777777" w:rsidR="001E33C3" w:rsidRDefault="001E33C3" w:rsidP="005C5DA2">
            <w:pPr>
              <w:ind w:left="313"/>
              <w:contextualSpacing/>
              <w:rPr>
                <w:i/>
              </w:rPr>
            </w:pPr>
            <w:r w:rsidRPr="00520382">
              <w:t>La respuesta del titular antes señalada no concuerda con lo indicado por el mismo, en informe de respuestas a la inspección ambiental del año 2013 (Anexo 7), donde indicó en la Respuesta I.2</w:t>
            </w:r>
            <w:r w:rsidRPr="00520382">
              <w:rPr>
                <w:b/>
              </w:rPr>
              <w:t xml:space="preserve"> </w:t>
            </w:r>
            <w:r w:rsidRPr="00520382">
              <w:t>que “</w:t>
            </w:r>
            <w:r w:rsidRPr="00520382">
              <w:rPr>
                <w:i/>
              </w:rPr>
              <w:t>Sin perjuicio de lo anterior, ENAMI efectúa el regadío periódico de sectores cercanos a casas, en el camino de uso público (tramo verde), a fin de mitigar posibles emisiones de polvo por el paso de camiones es estas áreas. A lo anterior se agregó recientemente el regadío de algunos tramos de la ruta D-525, de acuerdo a lo establecido en la RCA N°61”</w:t>
            </w:r>
          </w:p>
          <w:p w14:paraId="6592CAFE" w14:textId="77777777" w:rsidR="00874859" w:rsidRPr="00520382" w:rsidRDefault="00874859" w:rsidP="005C5DA2">
            <w:pPr>
              <w:ind w:left="313"/>
              <w:contextualSpacing/>
            </w:pPr>
            <w:bookmarkStart w:id="114" w:name="_GoBack"/>
            <w:bookmarkEnd w:id="114"/>
          </w:p>
        </w:tc>
      </w:tr>
    </w:tbl>
    <w:p w14:paraId="20D1B248" w14:textId="77777777" w:rsidR="001E33C3" w:rsidRPr="00520382" w:rsidRDefault="001E33C3" w:rsidP="003C3ECA"/>
    <w:p w14:paraId="76AEA2CC" w14:textId="77777777" w:rsidR="009F4717" w:rsidRPr="00520382" w:rsidRDefault="009F4717" w:rsidP="003C3ECA"/>
    <w:p w14:paraId="24A85469" w14:textId="77777777" w:rsidR="009F4717" w:rsidRPr="00520382" w:rsidRDefault="009F4717" w:rsidP="003C3ECA"/>
    <w:p w14:paraId="68BB13FD" w14:textId="77777777" w:rsidR="009F4717" w:rsidRPr="00520382" w:rsidRDefault="009F4717" w:rsidP="003C3ECA"/>
    <w:p w14:paraId="6BFAB490" w14:textId="77777777" w:rsidR="009F4717" w:rsidRPr="00520382" w:rsidRDefault="009F4717" w:rsidP="003C3ECA"/>
    <w:p w14:paraId="1AA4A84B" w14:textId="77777777" w:rsidR="00F313AD" w:rsidRPr="00520382" w:rsidRDefault="00F313AD" w:rsidP="003C3ECA"/>
    <w:p w14:paraId="656E5D0B" w14:textId="77777777" w:rsidR="007A7397" w:rsidRPr="00520382" w:rsidRDefault="007A7397" w:rsidP="003C3ECA"/>
    <w:tbl>
      <w:tblPr>
        <w:tblW w:w="13687" w:type="dxa"/>
        <w:jc w:val="right"/>
        <w:tblCellMar>
          <w:left w:w="70" w:type="dxa"/>
          <w:right w:w="70" w:type="dxa"/>
        </w:tblCellMar>
        <w:tblLook w:val="04A0" w:firstRow="1" w:lastRow="0" w:firstColumn="1" w:lastColumn="0" w:noHBand="0" w:noVBand="1"/>
      </w:tblPr>
      <w:tblGrid>
        <w:gridCol w:w="13687"/>
      </w:tblGrid>
      <w:tr w:rsidR="009F4717" w:rsidRPr="00520382" w14:paraId="439C098B" w14:textId="77777777" w:rsidTr="00E029D9">
        <w:trPr>
          <w:trHeight w:val="300"/>
          <w:jc w:val="right"/>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386589" w14:textId="77777777" w:rsidR="009F4717" w:rsidRPr="00520382" w:rsidRDefault="009F4717" w:rsidP="009F4717">
            <w:pPr>
              <w:jc w:val="center"/>
              <w:rPr>
                <w:rFonts w:eastAsia="Times New Roman"/>
                <w:b/>
                <w:bCs/>
                <w:color w:val="000000"/>
                <w:sz w:val="20"/>
                <w:szCs w:val="20"/>
                <w:lang w:eastAsia="es-CL"/>
              </w:rPr>
            </w:pPr>
            <w:r w:rsidRPr="00520382">
              <w:rPr>
                <w:rFonts w:eastAsia="Times New Roman"/>
                <w:b/>
                <w:bCs/>
                <w:color w:val="000000"/>
                <w:sz w:val="20"/>
                <w:szCs w:val="20"/>
                <w:lang w:eastAsia="es-CL"/>
              </w:rPr>
              <w:lastRenderedPageBreak/>
              <w:t xml:space="preserve">Registros </w:t>
            </w:r>
          </w:p>
        </w:tc>
      </w:tr>
      <w:tr w:rsidR="009F4717" w:rsidRPr="00520382" w14:paraId="0C3A6B7E" w14:textId="77777777" w:rsidTr="00E029D9">
        <w:trPr>
          <w:trHeight w:val="2826"/>
          <w:jc w:val="right"/>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tbl>
            <w:tblPr>
              <w:tblW w:w="8240" w:type="dxa"/>
              <w:jc w:val="center"/>
              <w:tblCellMar>
                <w:left w:w="70" w:type="dxa"/>
                <w:right w:w="70" w:type="dxa"/>
              </w:tblCellMar>
              <w:tblLook w:val="04A0" w:firstRow="1" w:lastRow="0" w:firstColumn="1" w:lastColumn="0" w:noHBand="0" w:noVBand="1"/>
            </w:tblPr>
            <w:tblGrid>
              <w:gridCol w:w="785"/>
              <w:gridCol w:w="860"/>
              <w:gridCol w:w="1040"/>
              <w:gridCol w:w="1640"/>
              <w:gridCol w:w="880"/>
              <w:gridCol w:w="1000"/>
              <w:gridCol w:w="960"/>
              <w:gridCol w:w="1075"/>
            </w:tblGrid>
            <w:tr w:rsidR="009F4717" w:rsidRPr="00520382" w14:paraId="51B330AE" w14:textId="77777777" w:rsidTr="00F313AD">
              <w:trPr>
                <w:trHeight w:val="315"/>
                <w:jc w:val="center"/>
              </w:trPr>
              <w:tc>
                <w:tcPr>
                  <w:tcW w:w="800" w:type="dxa"/>
                  <w:tcBorders>
                    <w:top w:val="nil"/>
                    <w:left w:val="nil"/>
                    <w:bottom w:val="nil"/>
                    <w:right w:val="nil"/>
                  </w:tcBorders>
                  <w:shd w:val="clear" w:color="auto" w:fill="auto"/>
                  <w:vAlign w:val="bottom"/>
                  <w:hideMark/>
                </w:tcPr>
                <w:p w14:paraId="5426EBFE" w14:textId="77777777" w:rsidR="009F4717" w:rsidRPr="00520382" w:rsidRDefault="009F4717" w:rsidP="009F4717">
                  <w:pPr>
                    <w:jc w:val="left"/>
                    <w:rPr>
                      <w:rFonts w:ascii="Times New Roman" w:eastAsia="Times New Roman" w:hAnsi="Times New Roman"/>
                      <w:sz w:val="24"/>
                      <w:szCs w:val="24"/>
                      <w:lang w:eastAsia="es-CL"/>
                    </w:rPr>
                  </w:pPr>
                </w:p>
              </w:tc>
              <w:tc>
                <w:tcPr>
                  <w:tcW w:w="4420" w:type="dxa"/>
                  <w:gridSpan w:val="4"/>
                  <w:tcBorders>
                    <w:top w:val="nil"/>
                    <w:left w:val="nil"/>
                    <w:bottom w:val="nil"/>
                    <w:right w:val="nil"/>
                  </w:tcBorders>
                  <w:shd w:val="clear" w:color="auto" w:fill="auto"/>
                  <w:noWrap/>
                  <w:vAlign w:val="center"/>
                  <w:hideMark/>
                </w:tcPr>
                <w:p w14:paraId="74384896" w14:textId="77777777" w:rsidR="009F4717" w:rsidRPr="00520382" w:rsidRDefault="009F4717" w:rsidP="00F313AD">
                  <w:pPr>
                    <w:jc w:val="center"/>
                    <w:rPr>
                      <w:rFonts w:ascii="Calibri" w:eastAsia="Times New Roman" w:hAnsi="Calibri"/>
                      <w:b/>
                      <w:bCs/>
                      <w:color w:val="000000"/>
                      <w:lang w:eastAsia="es-CL"/>
                    </w:rPr>
                  </w:pPr>
                  <w:r w:rsidRPr="00520382">
                    <w:rPr>
                      <w:rFonts w:ascii="Calibri" w:eastAsia="Times New Roman" w:hAnsi="Calibri"/>
                      <w:b/>
                      <w:bCs/>
                      <w:color w:val="000000"/>
                      <w:lang w:eastAsia="es-CL"/>
                    </w:rPr>
                    <w:t>Camiones  Patentes DZDF-14 y GFLJ-73</w:t>
                  </w:r>
                </w:p>
              </w:tc>
              <w:tc>
                <w:tcPr>
                  <w:tcW w:w="1000" w:type="dxa"/>
                  <w:tcBorders>
                    <w:top w:val="nil"/>
                    <w:left w:val="nil"/>
                    <w:bottom w:val="nil"/>
                    <w:right w:val="nil"/>
                  </w:tcBorders>
                  <w:shd w:val="clear" w:color="auto" w:fill="auto"/>
                  <w:noWrap/>
                  <w:vAlign w:val="bottom"/>
                  <w:hideMark/>
                </w:tcPr>
                <w:p w14:paraId="2E45901D" w14:textId="77777777" w:rsidR="009F4717" w:rsidRPr="00520382" w:rsidRDefault="009F4717" w:rsidP="009F4717">
                  <w:pPr>
                    <w:jc w:val="left"/>
                    <w:rPr>
                      <w:rFonts w:ascii="Calibri" w:eastAsia="Times New Roman" w:hAnsi="Calibri"/>
                      <w:b/>
                      <w:bCs/>
                      <w:color w:val="000000"/>
                      <w:lang w:eastAsia="es-CL"/>
                    </w:rPr>
                  </w:pPr>
                </w:p>
              </w:tc>
              <w:tc>
                <w:tcPr>
                  <w:tcW w:w="960" w:type="dxa"/>
                  <w:tcBorders>
                    <w:top w:val="nil"/>
                    <w:left w:val="nil"/>
                    <w:bottom w:val="nil"/>
                    <w:right w:val="nil"/>
                  </w:tcBorders>
                  <w:shd w:val="clear" w:color="auto" w:fill="auto"/>
                  <w:vAlign w:val="bottom"/>
                  <w:hideMark/>
                </w:tcPr>
                <w:p w14:paraId="3DB6787C" w14:textId="77777777" w:rsidR="009F4717" w:rsidRPr="00520382" w:rsidRDefault="009F4717" w:rsidP="009F4717">
                  <w:pPr>
                    <w:jc w:val="center"/>
                    <w:rPr>
                      <w:rFonts w:ascii="Times New Roman" w:eastAsia="Times New Roman" w:hAnsi="Times New Roman"/>
                      <w:sz w:val="20"/>
                      <w:szCs w:val="20"/>
                      <w:lang w:eastAsia="es-CL"/>
                    </w:rPr>
                  </w:pPr>
                </w:p>
              </w:tc>
              <w:tc>
                <w:tcPr>
                  <w:tcW w:w="1060" w:type="dxa"/>
                  <w:tcBorders>
                    <w:top w:val="nil"/>
                    <w:left w:val="nil"/>
                    <w:bottom w:val="nil"/>
                    <w:right w:val="nil"/>
                  </w:tcBorders>
                  <w:shd w:val="clear" w:color="auto" w:fill="auto"/>
                  <w:vAlign w:val="bottom"/>
                  <w:hideMark/>
                </w:tcPr>
                <w:p w14:paraId="1C38FF9F" w14:textId="77777777" w:rsidR="009F4717" w:rsidRPr="00520382" w:rsidRDefault="009F4717" w:rsidP="009F4717">
                  <w:pPr>
                    <w:jc w:val="center"/>
                    <w:rPr>
                      <w:rFonts w:ascii="Times New Roman" w:eastAsia="Times New Roman" w:hAnsi="Times New Roman"/>
                      <w:sz w:val="20"/>
                      <w:szCs w:val="20"/>
                      <w:lang w:eastAsia="es-CL"/>
                    </w:rPr>
                  </w:pPr>
                </w:p>
              </w:tc>
            </w:tr>
            <w:tr w:rsidR="009F4717" w:rsidRPr="00520382" w14:paraId="2F96A83B" w14:textId="77777777" w:rsidTr="00F313AD">
              <w:trPr>
                <w:trHeight w:val="315"/>
                <w:jc w:val="center"/>
              </w:trPr>
              <w:tc>
                <w:tcPr>
                  <w:tcW w:w="800" w:type="dxa"/>
                  <w:tcBorders>
                    <w:top w:val="nil"/>
                    <w:left w:val="nil"/>
                    <w:bottom w:val="nil"/>
                    <w:right w:val="nil"/>
                  </w:tcBorders>
                  <w:shd w:val="clear" w:color="auto" w:fill="auto"/>
                  <w:vAlign w:val="bottom"/>
                  <w:hideMark/>
                </w:tcPr>
                <w:p w14:paraId="625F6CB5" w14:textId="77777777" w:rsidR="009F4717" w:rsidRPr="00520382" w:rsidRDefault="009F4717" w:rsidP="009F4717">
                  <w:pPr>
                    <w:jc w:val="center"/>
                    <w:rPr>
                      <w:rFonts w:ascii="Times New Roman" w:eastAsia="Times New Roman" w:hAnsi="Times New Roman"/>
                      <w:sz w:val="20"/>
                      <w:szCs w:val="20"/>
                      <w:lang w:eastAsia="es-CL"/>
                    </w:rPr>
                  </w:pPr>
                </w:p>
              </w:tc>
              <w:tc>
                <w:tcPr>
                  <w:tcW w:w="7440" w:type="dxa"/>
                  <w:gridSpan w:val="7"/>
                  <w:tcBorders>
                    <w:top w:val="single" w:sz="8" w:space="0" w:color="auto"/>
                    <w:left w:val="single" w:sz="8" w:space="0" w:color="auto"/>
                    <w:bottom w:val="single" w:sz="8" w:space="0" w:color="auto"/>
                    <w:right w:val="single" w:sz="8" w:space="0" w:color="000000"/>
                  </w:tcBorders>
                  <w:shd w:val="clear" w:color="000000" w:fill="DDD9C4"/>
                  <w:noWrap/>
                  <w:vAlign w:val="bottom"/>
                  <w:hideMark/>
                </w:tcPr>
                <w:p w14:paraId="01DA525F" w14:textId="77777777" w:rsidR="009F4717" w:rsidRPr="00520382" w:rsidRDefault="009F4717" w:rsidP="009F4717">
                  <w:pPr>
                    <w:jc w:val="center"/>
                    <w:rPr>
                      <w:rFonts w:ascii="Calibri" w:eastAsia="Times New Roman" w:hAnsi="Calibri"/>
                      <w:b/>
                      <w:bCs/>
                      <w:color w:val="000000"/>
                      <w:lang w:eastAsia="es-CL"/>
                    </w:rPr>
                  </w:pPr>
                  <w:r w:rsidRPr="00520382">
                    <w:rPr>
                      <w:rFonts w:ascii="Calibri" w:eastAsia="Times New Roman" w:hAnsi="Calibri"/>
                      <w:b/>
                      <w:bCs/>
                      <w:color w:val="000000"/>
                      <w:lang w:eastAsia="es-CL"/>
                    </w:rPr>
                    <w:t xml:space="preserve"> Sectores sometidos a riego</w:t>
                  </w:r>
                </w:p>
              </w:tc>
            </w:tr>
            <w:tr w:rsidR="009F4717" w:rsidRPr="00520382" w14:paraId="0B146FEF" w14:textId="77777777" w:rsidTr="00F313AD">
              <w:trPr>
                <w:trHeight w:val="1200"/>
                <w:jc w:val="center"/>
              </w:trPr>
              <w:tc>
                <w:tcPr>
                  <w:tcW w:w="800" w:type="dxa"/>
                  <w:tcBorders>
                    <w:top w:val="nil"/>
                    <w:left w:val="nil"/>
                    <w:bottom w:val="nil"/>
                    <w:right w:val="nil"/>
                  </w:tcBorders>
                  <w:shd w:val="clear" w:color="auto" w:fill="auto"/>
                  <w:vAlign w:val="bottom"/>
                  <w:hideMark/>
                </w:tcPr>
                <w:p w14:paraId="41C0AF3C" w14:textId="77777777" w:rsidR="009F4717" w:rsidRPr="00520382" w:rsidRDefault="009F4717" w:rsidP="009F4717">
                  <w:pPr>
                    <w:jc w:val="center"/>
                    <w:rPr>
                      <w:rFonts w:ascii="Calibri" w:eastAsia="Times New Roman" w:hAnsi="Calibri"/>
                      <w:b/>
                      <w:bCs/>
                      <w:color w:val="000000"/>
                      <w:lang w:eastAsia="es-CL"/>
                    </w:rPr>
                  </w:pPr>
                </w:p>
              </w:tc>
              <w:tc>
                <w:tcPr>
                  <w:tcW w:w="860" w:type="dxa"/>
                  <w:tcBorders>
                    <w:top w:val="nil"/>
                    <w:left w:val="single" w:sz="8" w:space="0" w:color="auto"/>
                    <w:bottom w:val="nil"/>
                    <w:right w:val="single" w:sz="4" w:space="0" w:color="auto"/>
                  </w:tcBorders>
                  <w:shd w:val="clear" w:color="000000" w:fill="D9D9D9"/>
                  <w:vAlign w:val="center"/>
                  <w:hideMark/>
                </w:tcPr>
                <w:p w14:paraId="180F6C70" w14:textId="77777777" w:rsidR="009F4717" w:rsidRPr="00520382" w:rsidRDefault="009F4717" w:rsidP="009F4717">
                  <w:pPr>
                    <w:jc w:val="center"/>
                    <w:rPr>
                      <w:rFonts w:ascii="Calibri" w:eastAsia="Times New Roman" w:hAnsi="Calibri"/>
                      <w:b/>
                      <w:bCs/>
                      <w:color w:val="000000"/>
                      <w:lang w:eastAsia="es-CL"/>
                    </w:rPr>
                  </w:pPr>
                  <w:r w:rsidRPr="00520382">
                    <w:rPr>
                      <w:rFonts w:ascii="Calibri" w:eastAsia="Times New Roman" w:hAnsi="Calibri"/>
                      <w:b/>
                      <w:bCs/>
                      <w:color w:val="000000"/>
                      <w:lang w:eastAsia="es-CL"/>
                    </w:rPr>
                    <w:t>Camino Sur</w:t>
                  </w:r>
                </w:p>
              </w:tc>
              <w:tc>
                <w:tcPr>
                  <w:tcW w:w="1040" w:type="dxa"/>
                  <w:tcBorders>
                    <w:top w:val="nil"/>
                    <w:left w:val="nil"/>
                    <w:bottom w:val="nil"/>
                    <w:right w:val="single" w:sz="4" w:space="0" w:color="auto"/>
                  </w:tcBorders>
                  <w:shd w:val="clear" w:color="000000" w:fill="D9D9D9"/>
                  <w:vAlign w:val="center"/>
                  <w:hideMark/>
                </w:tcPr>
                <w:p w14:paraId="22BFBDC9" w14:textId="77777777" w:rsidR="009F4717" w:rsidRPr="00520382" w:rsidRDefault="009F4717" w:rsidP="009F4717">
                  <w:pPr>
                    <w:jc w:val="center"/>
                    <w:rPr>
                      <w:rFonts w:ascii="Calibri" w:eastAsia="Times New Roman" w:hAnsi="Calibri"/>
                      <w:b/>
                      <w:bCs/>
                      <w:color w:val="000000"/>
                      <w:lang w:eastAsia="es-CL"/>
                    </w:rPr>
                  </w:pPr>
                  <w:r w:rsidRPr="00520382">
                    <w:rPr>
                      <w:rFonts w:ascii="Calibri" w:eastAsia="Times New Roman" w:hAnsi="Calibri"/>
                      <w:b/>
                      <w:bCs/>
                      <w:color w:val="000000"/>
                      <w:lang w:eastAsia="es-CL"/>
                    </w:rPr>
                    <w:t>Agencia Compra</w:t>
                  </w:r>
                </w:p>
              </w:tc>
              <w:tc>
                <w:tcPr>
                  <w:tcW w:w="1640" w:type="dxa"/>
                  <w:tcBorders>
                    <w:top w:val="nil"/>
                    <w:left w:val="nil"/>
                    <w:bottom w:val="nil"/>
                    <w:right w:val="single" w:sz="4" w:space="0" w:color="auto"/>
                  </w:tcBorders>
                  <w:shd w:val="clear" w:color="000000" w:fill="D9D9D9"/>
                  <w:vAlign w:val="center"/>
                  <w:hideMark/>
                </w:tcPr>
                <w:p w14:paraId="30E08B3B" w14:textId="77777777" w:rsidR="009F4717" w:rsidRPr="00520382" w:rsidRDefault="009F4717" w:rsidP="009F4717">
                  <w:pPr>
                    <w:jc w:val="center"/>
                    <w:rPr>
                      <w:rFonts w:ascii="Calibri" w:eastAsia="Times New Roman" w:hAnsi="Calibri"/>
                      <w:b/>
                      <w:bCs/>
                      <w:color w:val="000000"/>
                      <w:lang w:eastAsia="es-CL"/>
                    </w:rPr>
                  </w:pPr>
                  <w:r w:rsidRPr="00520382">
                    <w:rPr>
                      <w:rFonts w:ascii="Calibri" w:eastAsia="Times New Roman" w:hAnsi="Calibri"/>
                      <w:b/>
                      <w:bCs/>
                      <w:color w:val="000000"/>
                      <w:lang w:eastAsia="es-CL"/>
                    </w:rPr>
                    <w:t>Camino ext. Agencia compra y cancha</w:t>
                  </w:r>
                </w:p>
              </w:tc>
              <w:tc>
                <w:tcPr>
                  <w:tcW w:w="880" w:type="dxa"/>
                  <w:tcBorders>
                    <w:top w:val="nil"/>
                    <w:left w:val="nil"/>
                    <w:bottom w:val="nil"/>
                    <w:right w:val="single" w:sz="4" w:space="0" w:color="auto"/>
                  </w:tcBorders>
                  <w:shd w:val="clear" w:color="000000" w:fill="D9D9D9"/>
                  <w:vAlign w:val="center"/>
                  <w:hideMark/>
                </w:tcPr>
                <w:p w14:paraId="314A2DA7" w14:textId="77777777" w:rsidR="009F4717" w:rsidRPr="00520382" w:rsidRDefault="009F4717" w:rsidP="009F4717">
                  <w:pPr>
                    <w:jc w:val="center"/>
                    <w:rPr>
                      <w:rFonts w:ascii="Calibri" w:eastAsia="Times New Roman" w:hAnsi="Calibri"/>
                      <w:b/>
                      <w:bCs/>
                      <w:color w:val="000000"/>
                      <w:lang w:eastAsia="es-CL"/>
                    </w:rPr>
                  </w:pPr>
                  <w:r w:rsidRPr="00520382">
                    <w:rPr>
                      <w:rFonts w:ascii="Calibri" w:eastAsia="Times New Roman" w:hAnsi="Calibri"/>
                      <w:b/>
                      <w:bCs/>
                      <w:color w:val="000000"/>
                      <w:lang w:eastAsia="es-CL"/>
                    </w:rPr>
                    <w:t>Barrio Cívico</w:t>
                  </w:r>
                </w:p>
              </w:tc>
              <w:tc>
                <w:tcPr>
                  <w:tcW w:w="1000" w:type="dxa"/>
                  <w:tcBorders>
                    <w:top w:val="nil"/>
                    <w:left w:val="nil"/>
                    <w:bottom w:val="nil"/>
                    <w:right w:val="single" w:sz="4" w:space="0" w:color="auto"/>
                  </w:tcBorders>
                  <w:shd w:val="clear" w:color="000000" w:fill="D9D9D9"/>
                  <w:vAlign w:val="center"/>
                  <w:hideMark/>
                </w:tcPr>
                <w:p w14:paraId="05C623A2" w14:textId="77777777" w:rsidR="009F4717" w:rsidRPr="00520382" w:rsidRDefault="009F4717" w:rsidP="009F4717">
                  <w:pPr>
                    <w:jc w:val="center"/>
                    <w:rPr>
                      <w:rFonts w:ascii="Calibri" w:eastAsia="Times New Roman" w:hAnsi="Calibri"/>
                      <w:b/>
                      <w:bCs/>
                      <w:color w:val="000000"/>
                      <w:lang w:eastAsia="es-CL"/>
                    </w:rPr>
                  </w:pPr>
                  <w:r w:rsidRPr="00520382">
                    <w:rPr>
                      <w:rFonts w:ascii="Calibri" w:eastAsia="Times New Roman" w:hAnsi="Calibri"/>
                      <w:b/>
                      <w:bCs/>
                      <w:color w:val="000000"/>
                      <w:lang w:eastAsia="es-CL"/>
                    </w:rPr>
                    <w:t>Parrones</w:t>
                  </w:r>
                </w:p>
              </w:tc>
              <w:tc>
                <w:tcPr>
                  <w:tcW w:w="960" w:type="dxa"/>
                  <w:tcBorders>
                    <w:top w:val="nil"/>
                    <w:left w:val="nil"/>
                    <w:bottom w:val="nil"/>
                    <w:right w:val="single" w:sz="4" w:space="0" w:color="auto"/>
                  </w:tcBorders>
                  <w:shd w:val="clear" w:color="000000" w:fill="D9D9D9"/>
                  <w:vAlign w:val="center"/>
                  <w:hideMark/>
                </w:tcPr>
                <w:p w14:paraId="1D51A7AA" w14:textId="77777777" w:rsidR="009F4717" w:rsidRPr="00520382" w:rsidRDefault="009F4717" w:rsidP="009F4717">
                  <w:pPr>
                    <w:jc w:val="center"/>
                    <w:rPr>
                      <w:rFonts w:ascii="Calibri" w:eastAsia="Times New Roman" w:hAnsi="Calibri"/>
                      <w:b/>
                      <w:bCs/>
                      <w:color w:val="000000"/>
                      <w:lang w:eastAsia="es-CL"/>
                    </w:rPr>
                  </w:pPr>
                  <w:r w:rsidRPr="00520382">
                    <w:rPr>
                      <w:rFonts w:ascii="Calibri" w:eastAsia="Times New Roman" w:hAnsi="Calibri"/>
                      <w:b/>
                      <w:bCs/>
                      <w:color w:val="000000"/>
                      <w:lang w:eastAsia="es-CL"/>
                    </w:rPr>
                    <w:t>Guardias N y S</w:t>
                  </w:r>
                </w:p>
              </w:tc>
              <w:tc>
                <w:tcPr>
                  <w:tcW w:w="1060" w:type="dxa"/>
                  <w:tcBorders>
                    <w:top w:val="nil"/>
                    <w:left w:val="nil"/>
                    <w:bottom w:val="nil"/>
                    <w:right w:val="single" w:sz="8" w:space="0" w:color="auto"/>
                  </w:tcBorders>
                  <w:shd w:val="clear" w:color="000000" w:fill="D9D9D9"/>
                  <w:vAlign w:val="center"/>
                  <w:hideMark/>
                </w:tcPr>
                <w:p w14:paraId="6099E5DE" w14:textId="77777777" w:rsidR="009F4717" w:rsidRPr="00520382" w:rsidRDefault="009F4717" w:rsidP="009F4717">
                  <w:pPr>
                    <w:jc w:val="center"/>
                    <w:rPr>
                      <w:rFonts w:ascii="Calibri" w:eastAsia="Times New Roman" w:hAnsi="Calibri"/>
                      <w:b/>
                      <w:bCs/>
                      <w:color w:val="000000"/>
                      <w:lang w:eastAsia="es-CL"/>
                    </w:rPr>
                  </w:pPr>
                  <w:r w:rsidRPr="00520382">
                    <w:rPr>
                      <w:rFonts w:ascii="Calibri" w:eastAsia="Times New Roman" w:hAnsi="Calibri"/>
                      <w:b/>
                      <w:bCs/>
                      <w:color w:val="000000"/>
                      <w:lang w:eastAsia="es-CL"/>
                    </w:rPr>
                    <w:t>Espesador relaves</w:t>
                  </w:r>
                </w:p>
              </w:tc>
            </w:tr>
            <w:tr w:rsidR="009F4717" w:rsidRPr="00520382" w14:paraId="2D6B86C5" w14:textId="77777777" w:rsidTr="00F313AD">
              <w:trPr>
                <w:trHeight w:val="300"/>
                <w:jc w:val="center"/>
              </w:trPr>
              <w:tc>
                <w:tcPr>
                  <w:tcW w:w="800" w:type="dxa"/>
                  <w:tcBorders>
                    <w:top w:val="single" w:sz="8" w:space="0" w:color="auto"/>
                    <w:left w:val="single" w:sz="8" w:space="0" w:color="auto"/>
                    <w:bottom w:val="single" w:sz="4" w:space="0" w:color="auto"/>
                    <w:right w:val="single" w:sz="8" w:space="0" w:color="auto"/>
                  </w:tcBorders>
                  <w:shd w:val="clear" w:color="auto" w:fill="auto"/>
                  <w:vAlign w:val="bottom"/>
                  <w:hideMark/>
                </w:tcPr>
                <w:p w14:paraId="2A16E816"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01-abr</w:t>
                  </w:r>
                </w:p>
              </w:tc>
              <w:tc>
                <w:tcPr>
                  <w:tcW w:w="860" w:type="dxa"/>
                  <w:tcBorders>
                    <w:top w:val="single" w:sz="8" w:space="0" w:color="auto"/>
                    <w:left w:val="nil"/>
                    <w:bottom w:val="single" w:sz="4" w:space="0" w:color="auto"/>
                    <w:right w:val="single" w:sz="4" w:space="0" w:color="auto"/>
                  </w:tcBorders>
                  <w:shd w:val="clear" w:color="auto" w:fill="auto"/>
                  <w:noWrap/>
                  <w:vAlign w:val="bottom"/>
                  <w:hideMark/>
                </w:tcPr>
                <w:p w14:paraId="4BD259AD"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1040" w:type="dxa"/>
                  <w:tcBorders>
                    <w:top w:val="single" w:sz="8" w:space="0" w:color="auto"/>
                    <w:left w:val="nil"/>
                    <w:bottom w:val="single" w:sz="4" w:space="0" w:color="auto"/>
                    <w:right w:val="single" w:sz="4" w:space="0" w:color="auto"/>
                  </w:tcBorders>
                  <w:shd w:val="clear" w:color="auto" w:fill="auto"/>
                  <w:noWrap/>
                  <w:vAlign w:val="bottom"/>
                  <w:hideMark/>
                </w:tcPr>
                <w:p w14:paraId="5FC718D6"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3</w:t>
                  </w:r>
                </w:p>
              </w:tc>
              <w:tc>
                <w:tcPr>
                  <w:tcW w:w="1640" w:type="dxa"/>
                  <w:tcBorders>
                    <w:top w:val="single" w:sz="8" w:space="0" w:color="auto"/>
                    <w:left w:val="nil"/>
                    <w:bottom w:val="single" w:sz="4" w:space="0" w:color="auto"/>
                    <w:right w:val="single" w:sz="4" w:space="0" w:color="auto"/>
                  </w:tcBorders>
                  <w:shd w:val="clear" w:color="auto" w:fill="auto"/>
                  <w:noWrap/>
                  <w:vAlign w:val="bottom"/>
                  <w:hideMark/>
                </w:tcPr>
                <w:p w14:paraId="7410C585"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880" w:type="dxa"/>
                  <w:tcBorders>
                    <w:top w:val="single" w:sz="8" w:space="0" w:color="auto"/>
                    <w:left w:val="nil"/>
                    <w:bottom w:val="single" w:sz="4" w:space="0" w:color="auto"/>
                    <w:right w:val="single" w:sz="4" w:space="0" w:color="auto"/>
                  </w:tcBorders>
                  <w:shd w:val="clear" w:color="auto" w:fill="auto"/>
                  <w:noWrap/>
                  <w:vAlign w:val="bottom"/>
                  <w:hideMark/>
                </w:tcPr>
                <w:p w14:paraId="42768237"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3</w:t>
                  </w:r>
                </w:p>
              </w:tc>
              <w:tc>
                <w:tcPr>
                  <w:tcW w:w="1000" w:type="dxa"/>
                  <w:tcBorders>
                    <w:top w:val="single" w:sz="8" w:space="0" w:color="auto"/>
                    <w:left w:val="nil"/>
                    <w:bottom w:val="single" w:sz="4" w:space="0" w:color="auto"/>
                    <w:right w:val="single" w:sz="4" w:space="0" w:color="auto"/>
                  </w:tcBorders>
                  <w:shd w:val="clear" w:color="auto" w:fill="auto"/>
                  <w:noWrap/>
                  <w:vAlign w:val="bottom"/>
                  <w:hideMark/>
                </w:tcPr>
                <w:p w14:paraId="576E5E68"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960" w:type="dxa"/>
                  <w:tcBorders>
                    <w:top w:val="single" w:sz="8" w:space="0" w:color="auto"/>
                    <w:left w:val="nil"/>
                    <w:bottom w:val="single" w:sz="4" w:space="0" w:color="auto"/>
                    <w:right w:val="single" w:sz="4" w:space="0" w:color="auto"/>
                  </w:tcBorders>
                  <w:shd w:val="clear" w:color="auto" w:fill="auto"/>
                  <w:vAlign w:val="bottom"/>
                  <w:hideMark/>
                </w:tcPr>
                <w:p w14:paraId="4028A13C"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1060" w:type="dxa"/>
                  <w:tcBorders>
                    <w:top w:val="single" w:sz="8" w:space="0" w:color="auto"/>
                    <w:left w:val="nil"/>
                    <w:bottom w:val="single" w:sz="4" w:space="0" w:color="auto"/>
                    <w:right w:val="single" w:sz="8" w:space="0" w:color="auto"/>
                  </w:tcBorders>
                  <w:shd w:val="clear" w:color="auto" w:fill="auto"/>
                  <w:vAlign w:val="bottom"/>
                  <w:hideMark/>
                </w:tcPr>
                <w:p w14:paraId="71BE5263"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r>
            <w:tr w:rsidR="009F4717" w:rsidRPr="00520382" w14:paraId="5BCE4C82"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auto" w:fill="auto"/>
                  <w:vAlign w:val="bottom"/>
                  <w:hideMark/>
                </w:tcPr>
                <w:p w14:paraId="111DEF23"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02-abr</w:t>
                  </w:r>
                </w:p>
              </w:tc>
              <w:tc>
                <w:tcPr>
                  <w:tcW w:w="860" w:type="dxa"/>
                  <w:tcBorders>
                    <w:top w:val="nil"/>
                    <w:left w:val="nil"/>
                    <w:bottom w:val="single" w:sz="4" w:space="0" w:color="auto"/>
                    <w:right w:val="single" w:sz="4" w:space="0" w:color="auto"/>
                  </w:tcBorders>
                  <w:shd w:val="clear" w:color="auto" w:fill="auto"/>
                  <w:noWrap/>
                  <w:vAlign w:val="bottom"/>
                  <w:hideMark/>
                </w:tcPr>
                <w:p w14:paraId="446BD4B3"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1040" w:type="dxa"/>
                  <w:tcBorders>
                    <w:top w:val="nil"/>
                    <w:left w:val="nil"/>
                    <w:bottom w:val="single" w:sz="4" w:space="0" w:color="auto"/>
                    <w:right w:val="single" w:sz="4" w:space="0" w:color="auto"/>
                  </w:tcBorders>
                  <w:shd w:val="clear" w:color="auto" w:fill="auto"/>
                  <w:noWrap/>
                  <w:vAlign w:val="bottom"/>
                  <w:hideMark/>
                </w:tcPr>
                <w:p w14:paraId="77CBBFB3"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3</w:t>
                  </w:r>
                </w:p>
              </w:tc>
              <w:tc>
                <w:tcPr>
                  <w:tcW w:w="1640" w:type="dxa"/>
                  <w:tcBorders>
                    <w:top w:val="nil"/>
                    <w:left w:val="nil"/>
                    <w:bottom w:val="single" w:sz="4" w:space="0" w:color="auto"/>
                    <w:right w:val="single" w:sz="4" w:space="0" w:color="auto"/>
                  </w:tcBorders>
                  <w:shd w:val="clear" w:color="auto" w:fill="auto"/>
                  <w:noWrap/>
                  <w:vAlign w:val="bottom"/>
                  <w:hideMark/>
                </w:tcPr>
                <w:p w14:paraId="5E862CB6"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880" w:type="dxa"/>
                  <w:tcBorders>
                    <w:top w:val="nil"/>
                    <w:left w:val="nil"/>
                    <w:bottom w:val="single" w:sz="4" w:space="0" w:color="auto"/>
                    <w:right w:val="single" w:sz="4" w:space="0" w:color="auto"/>
                  </w:tcBorders>
                  <w:shd w:val="clear" w:color="auto" w:fill="auto"/>
                  <w:noWrap/>
                  <w:vAlign w:val="bottom"/>
                  <w:hideMark/>
                </w:tcPr>
                <w:p w14:paraId="5C6E3787"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1000" w:type="dxa"/>
                  <w:tcBorders>
                    <w:top w:val="nil"/>
                    <w:left w:val="nil"/>
                    <w:bottom w:val="single" w:sz="4" w:space="0" w:color="auto"/>
                    <w:right w:val="single" w:sz="4" w:space="0" w:color="auto"/>
                  </w:tcBorders>
                  <w:shd w:val="clear" w:color="auto" w:fill="auto"/>
                  <w:noWrap/>
                  <w:vAlign w:val="bottom"/>
                  <w:hideMark/>
                </w:tcPr>
                <w:p w14:paraId="0B552816"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960" w:type="dxa"/>
                  <w:tcBorders>
                    <w:top w:val="nil"/>
                    <w:left w:val="nil"/>
                    <w:bottom w:val="single" w:sz="4" w:space="0" w:color="auto"/>
                    <w:right w:val="single" w:sz="4" w:space="0" w:color="auto"/>
                  </w:tcBorders>
                  <w:shd w:val="clear" w:color="auto" w:fill="auto"/>
                  <w:vAlign w:val="bottom"/>
                  <w:hideMark/>
                </w:tcPr>
                <w:p w14:paraId="5CEF9900"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1060" w:type="dxa"/>
                  <w:tcBorders>
                    <w:top w:val="nil"/>
                    <w:left w:val="nil"/>
                    <w:bottom w:val="single" w:sz="4" w:space="0" w:color="auto"/>
                    <w:right w:val="single" w:sz="8" w:space="0" w:color="auto"/>
                  </w:tcBorders>
                  <w:shd w:val="clear" w:color="auto" w:fill="auto"/>
                  <w:vAlign w:val="bottom"/>
                  <w:hideMark/>
                </w:tcPr>
                <w:p w14:paraId="6ECD7A00"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r>
            <w:tr w:rsidR="009F4717" w:rsidRPr="00520382" w14:paraId="15905D84"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auto" w:fill="auto"/>
                  <w:vAlign w:val="bottom"/>
                  <w:hideMark/>
                </w:tcPr>
                <w:p w14:paraId="1459F078"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03-abr</w:t>
                  </w:r>
                </w:p>
              </w:tc>
              <w:tc>
                <w:tcPr>
                  <w:tcW w:w="860" w:type="dxa"/>
                  <w:tcBorders>
                    <w:top w:val="nil"/>
                    <w:left w:val="nil"/>
                    <w:bottom w:val="single" w:sz="4" w:space="0" w:color="auto"/>
                    <w:right w:val="single" w:sz="4" w:space="0" w:color="auto"/>
                  </w:tcBorders>
                  <w:shd w:val="clear" w:color="auto" w:fill="auto"/>
                  <w:noWrap/>
                  <w:vAlign w:val="bottom"/>
                  <w:hideMark/>
                </w:tcPr>
                <w:p w14:paraId="596AEBE2"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2</w:t>
                  </w:r>
                </w:p>
              </w:tc>
              <w:tc>
                <w:tcPr>
                  <w:tcW w:w="1040" w:type="dxa"/>
                  <w:tcBorders>
                    <w:top w:val="nil"/>
                    <w:left w:val="nil"/>
                    <w:bottom w:val="single" w:sz="4" w:space="0" w:color="auto"/>
                    <w:right w:val="single" w:sz="4" w:space="0" w:color="auto"/>
                  </w:tcBorders>
                  <w:shd w:val="clear" w:color="auto" w:fill="auto"/>
                  <w:noWrap/>
                  <w:vAlign w:val="bottom"/>
                  <w:hideMark/>
                </w:tcPr>
                <w:p w14:paraId="75E81118"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7</w:t>
                  </w:r>
                </w:p>
              </w:tc>
              <w:tc>
                <w:tcPr>
                  <w:tcW w:w="1640" w:type="dxa"/>
                  <w:tcBorders>
                    <w:top w:val="nil"/>
                    <w:left w:val="nil"/>
                    <w:bottom w:val="single" w:sz="4" w:space="0" w:color="auto"/>
                    <w:right w:val="single" w:sz="4" w:space="0" w:color="auto"/>
                  </w:tcBorders>
                  <w:shd w:val="clear" w:color="auto" w:fill="auto"/>
                  <w:noWrap/>
                  <w:vAlign w:val="bottom"/>
                  <w:hideMark/>
                </w:tcPr>
                <w:p w14:paraId="62E4B74F"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880" w:type="dxa"/>
                  <w:tcBorders>
                    <w:top w:val="nil"/>
                    <w:left w:val="nil"/>
                    <w:bottom w:val="single" w:sz="4" w:space="0" w:color="auto"/>
                    <w:right w:val="single" w:sz="4" w:space="0" w:color="auto"/>
                  </w:tcBorders>
                  <w:shd w:val="clear" w:color="auto" w:fill="auto"/>
                  <w:noWrap/>
                  <w:vAlign w:val="bottom"/>
                  <w:hideMark/>
                </w:tcPr>
                <w:p w14:paraId="7B59399F"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2</w:t>
                  </w:r>
                </w:p>
              </w:tc>
              <w:tc>
                <w:tcPr>
                  <w:tcW w:w="1000" w:type="dxa"/>
                  <w:tcBorders>
                    <w:top w:val="nil"/>
                    <w:left w:val="nil"/>
                    <w:bottom w:val="single" w:sz="4" w:space="0" w:color="auto"/>
                    <w:right w:val="single" w:sz="4" w:space="0" w:color="auto"/>
                  </w:tcBorders>
                  <w:shd w:val="clear" w:color="auto" w:fill="auto"/>
                  <w:noWrap/>
                  <w:vAlign w:val="bottom"/>
                  <w:hideMark/>
                </w:tcPr>
                <w:p w14:paraId="2904867E"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960" w:type="dxa"/>
                  <w:tcBorders>
                    <w:top w:val="nil"/>
                    <w:left w:val="nil"/>
                    <w:bottom w:val="single" w:sz="4" w:space="0" w:color="auto"/>
                    <w:right w:val="single" w:sz="4" w:space="0" w:color="auto"/>
                  </w:tcBorders>
                  <w:shd w:val="clear" w:color="auto" w:fill="auto"/>
                  <w:vAlign w:val="bottom"/>
                  <w:hideMark/>
                </w:tcPr>
                <w:p w14:paraId="2DA861D2"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1060" w:type="dxa"/>
                  <w:tcBorders>
                    <w:top w:val="nil"/>
                    <w:left w:val="nil"/>
                    <w:bottom w:val="single" w:sz="4" w:space="0" w:color="auto"/>
                    <w:right w:val="single" w:sz="8" w:space="0" w:color="auto"/>
                  </w:tcBorders>
                  <w:shd w:val="clear" w:color="auto" w:fill="auto"/>
                  <w:vAlign w:val="bottom"/>
                  <w:hideMark/>
                </w:tcPr>
                <w:p w14:paraId="2FBD8B29"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r>
            <w:tr w:rsidR="009F4717" w:rsidRPr="00520382" w14:paraId="5535E50C"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auto" w:fill="auto"/>
                  <w:vAlign w:val="bottom"/>
                  <w:hideMark/>
                </w:tcPr>
                <w:p w14:paraId="5E605E94"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04-abr</w:t>
                  </w:r>
                </w:p>
              </w:tc>
              <w:tc>
                <w:tcPr>
                  <w:tcW w:w="860" w:type="dxa"/>
                  <w:tcBorders>
                    <w:top w:val="nil"/>
                    <w:left w:val="nil"/>
                    <w:bottom w:val="single" w:sz="4" w:space="0" w:color="auto"/>
                    <w:right w:val="single" w:sz="4" w:space="0" w:color="auto"/>
                  </w:tcBorders>
                  <w:shd w:val="clear" w:color="auto" w:fill="auto"/>
                  <w:noWrap/>
                  <w:vAlign w:val="center"/>
                  <w:hideMark/>
                </w:tcPr>
                <w:p w14:paraId="32193480"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1040" w:type="dxa"/>
                  <w:tcBorders>
                    <w:top w:val="nil"/>
                    <w:left w:val="nil"/>
                    <w:bottom w:val="single" w:sz="4" w:space="0" w:color="auto"/>
                    <w:right w:val="single" w:sz="4" w:space="0" w:color="auto"/>
                  </w:tcBorders>
                  <w:shd w:val="clear" w:color="auto" w:fill="auto"/>
                  <w:noWrap/>
                  <w:vAlign w:val="bottom"/>
                  <w:hideMark/>
                </w:tcPr>
                <w:p w14:paraId="0BFFD916"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10</w:t>
                  </w:r>
                </w:p>
              </w:tc>
              <w:tc>
                <w:tcPr>
                  <w:tcW w:w="1640" w:type="dxa"/>
                  <w:tcBorders>
                    <w:top w:val="nil"/>
                    <w:left w:val="nil"/>
                    <w:bottom w:val="single" w:sz="4" w:space="0" w:color="auto"/>
                    <w:right w:val="single" w:sz="4" w:space="0" w:color="auto"/>
                  </w:tcBorders>
                  <w:shd w:val="clear" w:color="auto" w:fill="auto"/>
                  <w:noWrap/>
                  <w:vAlign w:val="bottom"/>
                  <w:hideMark/>
                </w:tcPr>
                <w:p w14:paraId="7137D883"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880" w:type="dxa"/>
                  <w:tcBorders>
                    <w:top w:val="nil"/>
                    <w:left w:val="nil"/>
                    <w:bottom w:val="single" w:sz="4" w:space="0" w:color="auto"/>
                    <w:right w:val="single" w:sz="4" w:space="0" w:color="auto"/>
                  </w:tcBorders>
                  <w:shd w:val="clear" w:color="auto" w:fill="auto"/>
                  <w:noWrap/>
                  <w:vAlign w:val="bottom"/>
                  <w:hideMark/>
                </w:tcPr>
                <w:p w14:paraId="067A0A49"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3</w:t>
                  </w:r>
                </w:p>
              </w:tc>
              <w:tc>
                <w:tcPr>
                  <w:tcW w:w="1000" w:type="dxa"/>
                  <w:tcBorders>
                    <w:top w:val="nil"/>
                    <w:left w:val="nil"/>
                    <w:bottom w:val="single" w:sz="4" w:space="0" w:color="auto"/>
                    <w:right w:val="single" w:sz="4" w:space="0" w:color="auto"/>
                  </w:tcBorders>
                  <w:shd w:val="clear" w:color="auto" w:fill="auto"/>
                  <w:noWrap/>
                  <w:vAlign w:val="bottom"/>
                  <w:hideMark/>
                </w:tcPr>
                <w:p w14:paraId="12E94D31"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960" w:type="dxa"/>
                  <w:tcBorders>
                    <w:top w:val="nil"/>
                    <w:left w:val="nil"/>
                    <w:bottom w:val="single" w:sz="4" w:space="0" w:color="auto"/>
                    <w:right w:val="single" w:sz="4" w:space="0" w:color="auto"/>
                  </w:tcBorders>
                  <w:shd w:val="clear" w:color="auto" w:fill="auto"/>
                  <w:vAlign w:val="bottom"/>
                  <w:hideMark/>
                </w:tcPr>
                <w:p w14:paraId="1B430CE5"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1060" w:type="dxa"/>
                  <w:tcBorders>
                    <w:top w:val="nil"/>
                    <w:left w:val="nil"/>
                    <w:bottom w:val="single" w:sz="4" w:space="0" w:color="auto"/>
                    <w:right w:val="single" w:sz="8" w:space="0" w:color="auto"/>
                  </w:tcBorders>
                  <w:shd w:val="clear" w:color="auto" w:fill="auto"/>
                  <w:vAlign w:val="bottom"/>
                  <w:hideMark/>
                </w:tcPr>
                <w:p w14:paraId="76527A97"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r>
            <w:tr w:rsidR="009F4717" w:rsidRPr="00520382" w14:paraId="10AA61E2"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auto" w:fill="auto"/>
                  <w:vAlign w:val="bottom"/>
                  <w:hideMark/>
                </w:tcPr>
                <w:p w14:paraId="0FA0D04F"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05-abr</w:t>
                  </w:r>
                </w:p>
              </w:tc>
              <w:tc>
                <w:tcPr>
                  <w:tcW w:w="860" w:type="dxa"/>
                  <w:tcBorders>
                    <w:top w:val="nil"/>
                    <w:left w:val="nil"/>
                    <w:bottom w:val="single" w:sz="4" w:space="0" w:color="auto"/>
                    <w:right w:val="single" w:sz="4" w:space="0" w:color="auto"/>
                  </w:tcBorders>
                  <w:shd w:val="clear" w:color="auto" w:fill="auto"/>
                  <w:vAlign w:val="bottom"/>
                  <w:hideMark/>
                </w:tcPr>
                <w:p w14:paraId="27641D19"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1040" w:type="dxa"/>
                  <w:tcBorders>
                    <w:top w:val="nil"/>
                    <w:left w:val="nil"/>
                    <w:bottom w:val="single" w:sz="4" w:space="0" w:color="auto"/>
                    <w:right w:val="single" w:sz="4" w:space="0" w:color="auto"/>
                  </w:tcBorders>
                  <w:shd w:val="clear" w:color="auto" w:fill="auto"/>
                  <w:noWrap/>
                  <w:vAlign w:val="bottom"/>
                  <w:hideMark/>
                </w:tcPr>
                <w:p w14:paraId="46BD1CFA"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4</w:t>
                  </w:r>
                </w:p>
              </w:tc>
              <w:tc>
                <w:tcPr>
                  <w:tcW w:w="1640" w:type="dxa"/>
                  <w:tcBorders>
                    <w:top w:val="nil"/>
                    <w:left w:val="nil"/>
                    <w:bottom w:val="single" w:sz="4" w:space="0" w:color="auto"/>
                    <w:right w:val="single" w:sz="4" w:space="0" w:color="auto"/>
                  </w:tcBorders>
                  <w:shd w:val="clear" w:color="auto" w:fill="auto"/>
                  <w:noWrap/>
                  <w:vAlign w:val="bottom"/>
                  <w:hideMark/>
                </w:tcPr>
                <w:p w14:paraId="600D74F1"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880" w:type="dxa"/>
                  <w:tcBorders>
                    <w:top w:val="nil"/>
                    <w:left w:val="nil"/>
                    <w:bottom w:val="single" w:sz="4" w:space="0" w:color="auto"/>
                    <w:right w:val="single" w:sz="4" w:space="0" w:color="auto"/>
                  </w:tcBorders>
                  <w:shd w:val="clear" w:color="auto" w:fill="auto"/>
                  <w:noWrap/>
                  <w:vAlign w:val="bottom"/>
                  <w:hideMark/>
                </w:tcPr>
                <w:p w14:paraId="7F4C1E62"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3</w:t>
                  </w:r>
                </w:p>
              </w:tc>
              <w:tc>
                <w:tcPr>
                  <w:tcW w:w="1000" w:type="dxa"/>
                  <w:tcBorders>
                    <w:top w:val="nil"/>
                    <w:left w:val="nil"/>
                    <w:bottom w:val="single" w:sz="4" w:space="0" w:color="auto"/>
                    <w:right w:val="single" w:sz="4" w:space="0" w:color="auto"/>
                  </w:tcBorders>
                  <w:shd w:val="clear" w:color="auto" w:fill="auto"/>
                  <w:noWrap/>
                  <w:vAlign w:val="bottom"/>
                  <w:hideMark/>
                </w:tcPr>
                <w:p w14:paraId="263697D4"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960" w:type="dxa"/>
                  <w:tcBorders>
                    <w:top w:val="nil"/>
                    <w:left w:val="nil"/>
                    <w:bottom w:val="single" w:sz="4" w:space="0" w:color="auto"/>
                    <w:right w:val="single" w:sz="4" w:space="0" w:color="auto"/>
                  </w:tcBorders>
                  <w:shd w:val="clear" w:color="auto" w:fill="auto"/>
                  <w:vAlign w:val="bottom"/>
                  <w:hideMark/>
                </w:tcPr>
                <w:p w14:paraId="176B6E2B"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1060" w:type="dxa"/>
                  <w:tcBorders>
                    <w:top w:val="nil"/>
                    <w:left w:val="nil"/>
                    <w:bottom w:val="single" w:sz="4" w:space="0" w:color="auto"/>
                    <w:right w:val="single" w:sz="8" w:space="0" w:color="auto"/>
                  </w:tcBorders>
                  <w:shd w:val="clear" w:color="auto" w:fill="auto"/>
                  <w:vAlign w:val="bottom"/>
                  <w:hideMark/>
                </w:tcPr>
                <w:p w14:paraId="0F6E2C69"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r>
            <w:tr w:rsidR="009F4717" w:rsidRPr="00520382" w14:paraId="48E1D36C"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000000" w:fill="FF0000"/>
                  <w:vAlign w:val="bottom"/>
                  <w:hideMark/>
                </w:tcPr>
                <w:p w14:paraId="7379D53E"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06-abr</w:t>
                  </w:r>
                </w:p>
              </w:tc>
              <w:tc>
                <w:tcPr>
                  <w:tcW w:w="7440" w:type="dxa"/>
                  <w:gridSpan w:val="7"/>
                  <w:tcBorders>
                    <w:top w:val="single" w:sz="4" w:space="0" w:color="auto"/>
                    <w:left w:val="nil"/>
                    <w:bottom w:val="single" w:sz="4" w:space="0" w:color="auto"/>
                    <w:right w:val="single" w:sz="8" w:space="0" w:color="000000"/>
                  </w:tcBorders>
                  <w:shd w:val="clear" w:color="000000" w:fill="FF0000"/>
                  <w:noWrap/>
                  <w:vAlign w:val="center"/>
                  <w:hideMark/>
                </w:tcPr>
                <w:p w14:paraId="23F6A9EE"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Domingo</w:t>
                  </w:r>
                </w:p>
              </w:tc>
            </w:tr>
            <w:tr w:rsidR="009F4717" w:rsidRPr="00520382" w14:paraId="2BE55CDC"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auto" w:fill="auto"/>
                  <w:vAlign w:val="bottom"/>
                  <w:hideMark/>
                </w:tcPr>
                <w:p w14:paraId="1A78A669"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07-abr</w:t>
                  </w:r>
                </w:p>
              </w:tc>
              <w:tc>
                <w:tcPr>
                  <w:tcW w:w="860" w:type="dxa"/>
                  <w:tcBorders>
                    <w:top w:val="nil"/>
                    <w:left w:val="nil"/>
                    <w:bottom w:val="single" w:sz="4" w:space="0" w:color="auto"/>
                    <w:right w:val="single" w:sz="4" w:space="0" w:color="auto"/>
                  </w:tcBorders>
                  <w:shd w:val="clear" w:color="auto" w:fill="auto"/>
                  <w:vAlign w:val="bottom"/>
                  <w:hideMark/>
                </w:tcPr>
                <w:p w14:paraId="2194CB42"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4</w:t>
                  </w:r>
                </w:p>
              </w:tc>
              <w:tc>
                <w:tcPr>
                  <w:tcW w:w="1040" w:type="dxa"/>
                  <w:tcBorders>
                    <w:top w:val="nil"/>
                    <w:left w:val="nil"/>
                    <w:bottom w:val="single" w:sz="4" w:space="0" w:color="auto"/>
                    <w:right w:val="single" w:sz="4" w:space="0" w:color="auto"/>
                  </w:tcBorders>
                  <w:shd w:val="clear" w:color="auto" w:fill="auto"/>
                  <w:noWrap/>
                  <w:vAlign w:val="bottom"/>
                  <w:hideMark/>
                </w:tcPr>
                <w:p w14:paraId="644676E5"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5</w:t>
                  </w:r>
                </w:p>
              </w:tc>
              <w:tc>
                <w:tcPr>
                  <w:tcW w:w="1640" w:type="dxa"/>
                  <w:tcBorders>
                    <w:top w:val="nil"/>
                    <w:left w:val="nil"/>
                    <w:bottom w:val="single" w:sz="4" w:space="0" w:color="auto"/>
                    <w:right w:val="single" w:sz="4" w:space="0" w:color="auto"/>
                  </w:tcBorders>
                  <w:shd w:val="clear" w:color="auto" w:fill="auto"/>
                  <w:noWrap/>
                  <w:vAlign w:val="bottom"/>
                  <w:hideMark/>
                </w:tcPr>
                <w:p w14:paraId="7E4C19D0"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880" w:type="dxa"/>
                  <w:tcBorders>
                    <w:top w:val="nil"/>
                    <w:left w:val="nil"/>
                    <w:bottom w:val="single" w:sz="4" w:space="0" w:color="auto"/>
                    <w:right w:val="single" w:sz="4" w:space="0" w:color="auto"/>
                  </w:tcBorders>
                  <w:shd w:val="clear" w:color="auto" w:fill="auto"/>
                  <w:noWrap/>
                  <w:vAlign w:val="bottom"/>
                  <w:hideMark/>
                </w:tcPr>
                <w:p w14:paraId="48872C9C"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3</w:t>
                  </w:r>
                </w:p>
              </w:tc>
              <w:tc>
                <w:tcPr>
                  <w:tcW w:w="1000" w:type="dxa"/>
                  <w:tcBorders>
                    <w:top w:val="nil"/>
                    <w:left w:val="nil"/>
                    <w:bottom w:val="single" w:sz="4" w:space="0" w:color="auto"/>
                    <w:right w:val="single" w:sz="4" w:space="0" w:color="auto"/>
                  </w:tcBorders>
                  <w:shd w:val="clear" w:color="auto" w:fill="auto"/>
                  <w:noWrap/>
                  <w:vAlign w:val="bottom"/>
                  <w:hideMark/>
                </w:tcPr>
                <w:p w14:paraId="04C733D1"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960" w:type="dxa"/>
                  <w:tcBorders>
                    <w:top w:val="nil"/>
                    <w:left w:val="nil"/>
                    <w:bottom w:val="single" w:sz="4" w:space="0" w:color="auto"/>
                    <w:right w:val="single" w:sz="4" w:space="0" w:color="auto"/>
                  </w:tcBorders>
                  <w:shd w:val="clear" w:color="auto" w:fill="auto"/>
                  <w:vAlign w:val="bottom"/>
                  <w:hideMark/>
                </w:tcPr>
                <w:p w14:paraId="691B95EA"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1060" w:type="dxa"/>
                  <w:tcBorders>
                    <w:top w:val="nil"/>
                    <w:left w:val="nil"/>
                    <w:bottom w:val="single" w:sz="4" w:space="0" w:color="auto"/>
                    <w:right w:val="single" w:sz="8" w:space="0" w:color="auto"/>
                  </w:tcBorders>
                  <w:shd w:val="clear" w:color="auto" w:fill="auto"/>
                  <w:vAlign w:val="bottom"/>
                  <w:hideMark/>
                </w:tcPr>
                <w:p w14:paraId="62532CAA"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r>
            <w:tr w:rsidR="009F4717" w:rsidRPr="00520382" w14:paraId="3EA46A88"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auto" w:fill="auto"/>
                  <w:vAlign w:val="bottom"/>
                  <w:hideMark/>
                </w:tcPr>
                <w:p w14:paraId="19283B5E"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08-abr</w:t>
                  </w:r>
                </w:p>
              </w:tc>
              <w:tc>
                <w:tcPr>
                  <w:tcW w:w="860" w:type="dxa"/>
                  <w:tcBorders>
                    <w:top w:val="nil"/>
                    <w:left w:val="nil"/>
                    <w:bottom w:val="single" w:sz="4" w:space="0" w:color="auto"/>
                    <w:right w:val="single" w:sz="4" w:space="0" w:color="auto"/>
                  </w:tcBorders>
                  <w:shd w:val="clear" w:color="auto" w:fill="auto"/>
                  <w:vAlign w:val="bottom"/>
                  <w:hideMark/>
                </w:tcPr>
                <w:p w14:paraId="377A37A7"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3</w:t>
                  </w:r>
                </w:p>
              </w:tc>
              <w:tc>
                <w:tcPr>
                  <w:tcW w:w="1040" w:type="dxa"/>
                  <w:tcBorders>
                    <w:top w:val="nil"/>
                    <w:left w:val="nil"/>
                    <w:bottom w:val="single" w:sz="4" w:space="0" w:color="auto"/>
                    <w:right w:val="single" w:sz="4" w:space="0" w:color="auto"/>
                  </w:tcBorders>
                  <w:shd w:val="clear" w:color="auto" w:fill="auto"/>
                  <w:noWrap/>
                  <w:vAlign w:val="bottom"/>
                  <w:hideMark/>
                </w:tcPr>
                <w:p w14:paraId="66B5C57A"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4</w:t>
                  </w:r>
                </w:p>
              </w:tc>
              <w:tc>
                <w:tcPr>
                  <w:tcW w:w="1640" w:type="dxa"/>
                  <w:tcBorders>
                    <w:top w:val="nil"/>
                    <w:left w:val="nil"/>
                    <w:bottom w:val="single" w:sz="4" w:space="0" w:color="auto"/>
                    <w:right w:val="single" w:sz="4" w:space="0" w:color="auto"/>
                  </w:tcBorders>
                  <w:shd w:val="clear" w:color="auto" w:fill="auto"/>
                  <w:noWrap/>
                  <w:vAlign w:val="bottom"/>
                  <w:hideMark/>
                </w:tcPr>
                <w:p w14:paraId="6665C1EB"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880" w:type="dxa"/>
                  <w:tcBorders>
                    <w:top w:val="nil"/>
                    <w:left w:val="nil"/>
                    <w:bottom w:val="single" w:sz="4" w:space="0" w:color="auto"/>
                    <w:right w:val="single" w:sz="4" w:space="0" w:color="auto"/>
                  </w:tcBorders>
                  <w:shd w:val="clear" w:color="auto" w:fill="auto"/>
                  <w:noWrap/>
                  <w:vAlign w:val="bottom"/>
                  <w:hideMark/>
                </w:tcPr>
                <w:p w14:paraId="68CD4416"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4</w:t>
                  </w:r>
                </w:p>
              </w:tc>
              <w:tc>
                <w:tcPr>
                  <w:tcW w:w="1000" w:type="dxa"/>
                  <w:tcBorders>
                    <w:top w:val="nil"/>
                    <w:left w:val="nil"/>
                    <w:bottom w:val="single" w:sz="4" w:space="0" w:color="auto"/>
                    <w:right w:val="single" w:sz="4" w:space="0" w:color="auto"/>
                  </w:tcBorders>
                  <w:shd w:val="clear" w:color="auto" w:fill="auto"/>
                  <w:noWrap/>
                  <w:vAlign w:val="bottom"/>
                  <w:hideMark/>
                </w:tcPr>
                <w:p w14:paraId="25B9F987"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960" w:type="dxa"/>
                  <w:tcBorders>
                    <w:top w:val="nil"/>
                    <w:left w:val="nil"/>
                    <w:bottom w:val="single" w:sz="4" w:space="0" w:color="auto"/>
                    <w:right w:val="single" w:sz="4" w:space="0" w:color="auto"/>
                  </w:tcBorders>
                  <w:shd w:val="clear" w:color="auto" w:fill="auto"/>
                  <w:vAlign w:val="bottom"/>
                  <w:hideMark/>
                </w:tcPr>
                <w:p w14:paraId="6AA67B58"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1060" w:type="dxa"/>
                  <w:tcBorders>
                    <w:top w:val="nil"/>
                    <w:left w:val="nil"/>
                    <w:bottom w:val="single" w:sz="4" w:space="0" w:color="auto"/>
                    <w:right w:val="single" w:sz="8" w:space="0" w:color="auto"/>
                  </w:tcBorders>
                  <w:shd w:val="clear" w:color="auto" w:fill="auto"/>
                  <w:vAlign w:val="bottom"/>
                  <w:hideMark/>
                </w:tcPr>
                <w:p w14:paraId="0FD6CDDE"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r>
            <w:tr w:rsidR="009F4717" w:rsidRPr="00520382" w14:paraId="68664776"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auto" w:fill="auto"/>
                  <w:vAlign w:val="bottom"/>
                  <w:hideMark/>
                </w:tcPr>
                <w:p w14:paraId="4497B5AD"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09-abr</w:t>
                  </w:r>
                </w:p>
              </w:tc>
              <w:tc>
                <w:tcPr>
                  <w:tcW w:w="860" w:type="dxa"/>
                  <w:tcBorders>
                    <w:top w:val="nil"/>
                    <w:left w:val="nil"/>
                    <w:bottom w:val="single" w:sz="4" w:space="0" w:color="auto"/>
                    <w:right w:val="single" w:sz="4" w:space="0" w:color="auto"/>
                  </w:tcBorders>
                  <w:shd w:val="clear" w:color="auto" w:fill="auto"/>
                  <w:vAlign w:val="bottom"/>
                  <w:hideMark/>
                </w:tcPr>
                <w:p w14:paraId="0B2198A0"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1040" w:type="dxa"/>
                  <w:tcBorders>
                    <w:top w:val="nil"/>
                    <w:left w:val="nil"/>
                    <w:bottom w:val="single" w:sz="4" w:space="0" w:color="auto"/>
                    <w:right w:val="single" w:sz="4" w:space="0" w:color="auto"/>
                  </w:tcBorders>
                  <w:shd w:val="clear" w:color="auto" w:fill="auto"/>
                  <w:noWrap/>
                  <w:vAlign w:val="bottom"/>
                  <w:hideMark/>
                </w:tcPr>
                <w:p w14:paraId="22E8DF62"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9</w:t>
                  </w:r>
                </w:p>
              </w:tc>
              <w:tc>
                <w:tcPr>
                  <w:tcW w:w="1640" w:type="dxa"/>
                  <w:tcBorders>
                    <w:top w:val="nil"/>
                    <w:left w:val="nil"/>
                    <w:bottom w:val="single" w:sz="4" w:space="0" w:color="auto"/>
                    <w:right w:val="single" w:sz="4" w:space="0" w:color="auto"/>
                  </w:tcBorders>
                  <w:shd w:val="clear" w:color="auto" w:fill="auto"/>
                  <w:noWrap/>
                  <w:vAlign w:val="bottom"/>
                  <w:hideMark/>
                </w:tcPr>
                <w:p w14:paraId="5ACE815A"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880" w:type="dxa"/>
                  <w:tcBorders>
                    <w:top w:val="nil"/>
                    <w:left w:val="nil"/>
                    <w:bottom w:val="single" w:sz="4" w:space="0" w:color="auto"/>
                    <w:right w:val="single" w:sz="4" w:space="0" w:color="auto"/>
                  </w:tcBorders>
                  <w:shd w:val="clear" w:color="auto" w:fill="auto"/>
                  <w:noWrap/>
                  <w:vAlign w:val="bottom"/>
                  <w:hideMark/>
                </w:tcPr>
                <w:p w14:paraId="3F452FDD"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5</w:t>
                  </w:r>
                </w:p>
              </w:tc>
              <w:tc>
                <w:tcPr>
                  <w:tcW w:w="1000" w:type="dxa"/>
                  <w:tcBorders>
                    <w:top w:val="nil"/>
                    <w:left w:val="nil"/>
                    <w:bottom w:val="single" w:sz="4" w:space="0" w:color="auto"/>
                    <w:right w:val="single" w:sz="4" w:space="0" w:color="auto"/>
                  </w:tcBorders>
                  <w:shd w:val="clear" w:color="auto" w:fill="auto"/>
                  <w:noWrap/>
                  <w:vAlign w:val="bottom"/>
                  <w:hideMark/>
                </w:tcPr>
                <w:p w14:paraId="5C4A06C7"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960" w:type="dxa"/>
                  <w:tcBorders>
                    <w:top w:val="nil"/>
                    <w:left w:val="nil"/>
                    <w:bottom w:val="single" w:sz="4" w:space="0" w:color="auto"/>
                    <w:right w:val="single" w:sz="4" w:space="0" w:color="auto"/>
                  </w:tcBorders>
                  <w:shd w:val="clear" w:color="auto" w:fill="auto"/>
                  <w:vAlign w:val="bottom"/>
                  <w:hideMark/>
                </w:tcPr>
                <w:p w14:paraId="1EF2E3CD"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1060" w:type="dxa"/>
                  <w:tcBorders>
                    <w:top w:val="nil"/>
                    <w:left w:val="nil"/>
                    <w:bottom w:val="single" w:sz="4" w:space="0" w:color="auto"/>
                    <w:right w:val="single" w:sz="8" w:space="0" w:color="auto"/>
                  </w:tcBorders>
                  <w:shd w:val="clear" w:color="auto" w:fill="auto"/>
                  <w:vAlign w:val="bottom"/>
                  <w:hideMark/>
                </w:tcPr>
                <w:p w14:paraId="6719EB57"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r>
            <w:tr w:rsidR="009F4717" w:rsidRPr="00520382" w14:paraId="23719D3F"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auto" w:fill="auto"/>
                  <w:vAlign w:val="bottom"/>
                  <w:hideMark/>
                </w:tcPr>
                <w:p w14:paraId="36D0786C"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10-abr</w:t>
                  </w:r>
                </w:p>
              </w:tc>
              <w:tc>
                <w:tcPr>
                  <w:tcW w:w="860" w:type="dxa"/>
                  <w:tcBorders>
                    <w:top w:val="nil"/>
                    <w:left w:val="nil"/>
                    <w:bottom w:val="single" w:sz="4" w:space="0" w:color="auto"/>
                    <w:right w:val="single" w:sz="4" w:space="0" w:color="auto"/>
                  </w:tcBorders>
                  <w:shd w:val="clear" w:color="auto" w:fill="auto"/>
                  <w:vAlign w:val="bottom"/>
                  <w:hideMark/>
                </w:tcPr>
                <w:p w14:paraId="76A8990E"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1040" w:type="dxa"/>
                  <w:tcBorders>
                    <w:top w:val="nil"/>
                    <w:left w:val="nil"/>
                    <w:bottom w:val="single" w:sz="4" w:space="0" w:color="auto"/>
                    <w:right w:val="single" w:sz="4" w:space="0" w:color="auto"/>
                  </w:tcBorders>
                  <w:shd w:val="clear" w:color="auto" w:fill="auto"/>
                  <w:noWrap/>
                  <w:vAlign w:val="bottom"/>
                  <w:hideMark/>
                </w:tcPr>
                <w:p w14:paraId="3D04956A"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5</w:t>
                  </w:r>
                </w:p>
              </w:tc>
              <w:tc>
                <w:tcPr>
                  <w:tcW w:w="1640" w:type="dxa"/>
                  <w:tcBorders>
                    <w:top w:val="nil"/>
                    <w:left w:val="nil"/>
                    <w:bottom w:val="single" w:sz="4" w:space="0" w:color="auto"/>
                    <w:right w:val="single" w:sz="4" w:space="0" w:color="auto"/>
                  </w:tcBorders>
                  <w:shd w:val="clear" w:color="auto" w:fill="auto"/>
                  <w:noWrap/>
                  <w:vAlign w:val="bottom"/>
                  <w:hideMark/>
                </w:tcPr>
                <w:p w14:paraId="73E4C990"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880" w:type="dxa"/>
                  <w:tcBorders>
                    <w:top w:val="nil"/>
                    <w:left w:val="nil"/>
                    <w:bottom w:val="single" w:sz="4" w:space="0" w:color="auto"/>
                    <w:right w:val="single" w:sz="4" w:space="0" w:color="auto"/>
                  </w:tcBorders>
                  <w:shd w:val="clear" w:color="auto" w:fill="auto"/>
                  <w:noWrap/>
                  <w:vAlign w:val="bottom"/>
                  <w:hideMark/>
                </w:tcPr>
                <w:p w14:paraId="2B159326"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3</w:t>
                  </w:r>
                </w:p>
              </w:tc>
              <w:tc>
                <w:tcPr>
                  <w:tcW w:w="1000" w:type="dxa"/>
                  <w:tcBorders>
                    <w:top w:val="nil"/>
                    <w:left w:val="nil"/>
                    <w:bottom w:val="single" w:sz="4" w:space="0" w:color="auto"/>
                    <w:right w:val="single" w:sz="4" w:space="0" w:color="auto"/>
                  </w:tcBorders>
                  <w:shd w:val="clear" w:color="auto" w:fill="auto"/>
                  <w:noWrap/>
                  <w:vAlign w:val="bottom"/>
                  <w:hideMark/>
                </w:tcPr>
                <w:p w14:paraId="75BAD9C4"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960" w:type="dxa"/>
                  <w:tcBorders>
                    <w:top w:val="nil"/>
                    <w:left w:val="nil"/>
                    <w:bottom w:val="single" w:sz="4" w:space="0" w:color="auto"/>
                    <w:right w:val="single" w:sz="4" w:space="0" w:color="auto"/>
                  </w:tcBorders>
                  <w:shd w:val="clear" w:color="auto" w:fill="auto"/>
                  <w:vAlign w:val="bottom"/>
                  <w:hideMark/>
                </w:tcPr>
                <w:p w14:paraId="1C41208D"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1060" w:type="dxa"/>
                  <w:tcBorders>
                    <w:top w:val="nil"/>
                    <w:left w:val="nil"/>
                    <w:bottom w:val="single" w:sz="4" w:space="0" w:color="auto"/>
                    <w:right w:val="single" w:sz="8" w:space="0" w:color="auto"/>
                  </w:tcBorders>
                  <w:shd w:val="clear" w:color="auto" w:fill="auto"/>
                  <w:vAlign w:val="bottom"/>
                  <w:hideMark/>
                </w:tcPr>
                <w:p w14:paraId="098A8DE1"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r>
            <w:tr w:rsidR="009F4717" w:rsidRPr="00520382" w14:paraId="65DFE377"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auto" w:fill="auto"/>
                  <w:vAlign w:val="bottom"/>
                  <w:hideMark/>
                </w:tcPr>
                <w:p w14:paraId="58AA4FAE"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11-abr</w:t>
                  </w:r>
                </w:p>
              </w:tc>
              <w:tc>
                <w:tcPr>
                  <w:tcW w:w="860" w:type="dxa"/>
                  <w:tcBorders>
                    <w:top w:val="nil"/>
                    <w:left w:val="nil"/>
                    <w:bottom w:val="single" w:sz="4" w:space="0" w:color="auto"/>
                    <w:right w:val="single" w:sz="4" w:space="0" w:color="auto"/>
                  </w:tcBorders>
                  <w:shd w:val="clear" w:color="auto" w:fill="auto"/>
                  <w:vAlign w:val="bottom"/>
                  <w:hideMark/>
                </w:tcPr>
                <w:p w14:paraId="18BF9F3A"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4</w:t>
                  </w:r>
                </w:p>
              </w:tc>
              <w:tc>
                <w:tcPr>
                  <w:tcW w:w="1040" w:type="dxa"/>
                  <w:tcBorders>
                    <w:top w:val="nil"/>
                    <w:left w:val="nil"/>
                    <w:bottom w:val="single" w:sz="4" w:space="0" w:color="auto"/>
                    <w:right w:val="single" w:sz="4" w:space="0" w:color="auto"/>
                  </w:tcBorders>
                  <w:shd w:val="clear" w:color="auto" w:fill="auto"/>
                  <w:noWrap/>
                  <w:vAlign w:val="bottom"/>
                  <w:hideMark/>
                </w:tcPr>
                <w:p w14:paraId="0A4C45D2"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6</w:t>
                  </w:r>
                </w:p>
              </w:tc>
              <w:tc>
                <w:tcPr>
                  <w:tcW w:w="1640" w:type="dxa"/>
                  <w:tcBorders>
                    <w:top w:val="nil"/>
                    <w:left w:val="nil"/>
                    <w:bottom w:val="single" w:sz="4" w:space="0" w:color="auto"/>
                    <w:right w:val="single" w:sz="4" w:space="0" w:color="auto"/>
                  </w:tcBorders>
                  <w:shd w:val="clear" w:color="auto" w:fill="auto"/>
                  <w:noWrap/>
                  <w:vAlign w:val="bottom"/>
                  <w:hideMark/>
                </w:tcPr>
                <w:p w14:paraId="2B1F4349"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880" w:type="dxa"/>
                  <w:tcBorders>
                    <w:top w:val="nil"/>
                    <w:left w:val="nil"/>
                    <w:bottom w:val="single" w:sz="4" w:space="0" w:color="auto"/>
                    <w:right w:val="single" w:sz="4" w:space="0" w:color="auto"/>
                  </w:tcBorders>
                  <w:shd w:val="clear" w:color="auto" w:fill="auto"/>
                  <w:noWrap/>
                  <w:vAlign w:val="bottom"/>
                  <w:hideMark/>
                </w:tcPr>
                <w:p w14:paraId="6965119F"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5</w:t>
                  </w:r>
                </w:p>
              </w:tc>
              <w:tc>
                <w:tcPr>
                  <w:tcW w:w="1000" w:type="dxa"/>
                  <w:tcBorders>
                    <w:top w:val="nil"/>
                    <w:left w:val="nil"/>
                    <w:bottom w:val="single" w:sz="4" w:space="0" w:color="auto"/>
                    <w:right w:val="single" w:sz="4" w:space="0" w:color="auto"/>
                  </w:tcBorders>
                  <w:shd w:val="clear" w:color="auto" w:fill="auto"/>
                  <w:noWrap/>
                  <w:vAlign w:val="bottom"/>
                  <w:hideMark/>
                </w:tcPr>
                <w:p w14:paraId="6561F340"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960" w:type="dxa"/>
                  <w:tcBorders>
                    <w:top w:val="nil"/>
                    <w:left w:val="nil"/>
                    <w:bottom w:val="single" w:sz="4" w:space="0" w:color="auto"/>
                    <w:right w:val="single" w:sz="4" w:space="0" w:color="auto"/>
                  </w:tcBorders>
                  <w:shd w:val="clear" w:color="auto" w:fill="auto"/>
                  <w:vAlign w:val="bottom"/>
                  <w:hideMark/>
                </w:tcPr>
                <w:p w14:paraId="79BDCD11"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1060" w:type="dxa"/>
                  <w:tcBorders>
                    <w:top w:val="nil"/>
                    <w:left w:val="nil"/>
                    <w:bottom w:val="single" w:sz="4" w:space="0" w:color="auto"/>
                    <w:right w:val="single" w:sz="8" w:space="0" w:color="auto"/>
                  </w:tcBorders>
                  <w:shd w:val="clear" w:color="auto" w:fill="auto"/>
                  <w:vAlign w:val="bottom"/>
                  <w:hideMark/>
                </w:tcPr>
                <w:p w14:paraId="0170F7D2"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r>
            <w:tr w:rsidR="009F4717" w:rsidRPr="00520382" w14:paraId="317C76A4"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auto" w:fill="auto"/>
                  <w:vAlign w:val="bottom"/>
                  <w:hideMark/>
                </w:tcPr>
                <w:p w14:paraId="59264491"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12-abr</w:t>
                  </w:r>
                </w:p>
              </w:tc>
              <w:tc>
                <w:tcPr>
                  <w:tcW w:w="860" w:type="dxa"/>
                  <w:tcBorders>
                    <w:top w:val="nil"/>
                    <w:left w:val="nil"/>
                    <w:bottom w:val="single" w:sz="4" w:space="0" w:color="auto"/>
                    <w:right w:val="single" w:sz="4" w:space="0" w:color="auto"/>
                  </w:tcBorders>
                  <w:shd w:val="clear" w:color="auto" w:fill="auto"/>
                  <w:vAlign w:val="bottom"/>
                  <w:hideMark/>
                </w:tcPr>
                <w:p w14:paraId="2C21490A"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1040" w:type="dxa"/>
                  <w:tcBorders>
                    <w:top w:val="nil"/>
                    <w:left w:val="nil"/>
                    <w:bottom w:val="single" w:sz="4" w:space="0" w:color="auto"/>
                    <w:right w:val="single" w:sz="4" w:space="0" w:color="auto"/>
                  </w:tcBorders>
                  <w:shd w:val="clear" w:color="auto" w:fill="auto"/>
                  <w:noWrap/>
                  <w:vAlign w:val="bottom"/>
                  <w:hideMark/>
                </w:tcPr>
                <w:p w14:paraId="13FBE0B9"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6</w:t>
                  </w:r>
                </w:p>
              </w:tc>
              <w:tc>
                <w:tcPr>
                  <w:tcW w:w="1640" w:type="dxa"/>
                  <w:tcBorders>
                    <w:top w:val="nil"/>
                    <w:left w:val="nil"/>
                    <w:bottom w:val="single" w:sz="4" w:space="0" w:color="auto"/>
                    <w:right w:val="single" w:sz="4" w:space="0" w:color="auto"/>
                  </w:tcBorders>
                  <w:shd w:val="clear" w:color="auto" w:fill="auto"/>
                  <w:noWrap/>
                  <w:vAlign w:val="bottom"/>
                  <w:hideMark/>
                </w:tcPr>
                <w:p w14:paraId="40E8D5C0"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880" w:type="dxa"/>
                  <w:tcBorders>
                    <w:top w:val="nil"/>
                    <w:left w:val="nil"/>
                    <w:bottom w:val="single" w:sz="4" w:space="0" w:color="auto"/>
                    <w:right w:val="single" w:sz="4" w:space="0" w:color="auto"/>
                  </w:tcBorders>
                  <w:shd w:val="clear" w:color="auto" w:fill="auto"/>
                  <w:noWrap/>
                  <w:vAlign w:val="bottom"/>
                  <w:hideMark/>
                </w:tcPr>
                <w:p w14:paraId="3F5CF799"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2</w:t>
                  </w:r>
                </w:p>
              </w:tc>
              <w:tc>
                <w:tcPr>
                  <w:tcW w:w="1000" w:type="dxa"/>
                  <w:tcBorders>
                    <w:top w:val="nil"/>
                    <w:left w:val="nil"/>
                    <w:bottom w:val="single" w:sz="4" w:space="0" w:color="auto"/>
                    <w:right w:val="single" w:sz="4" w:space="0" w:color="auto"/>
                  </w:tcBorders>
                  <w:shd w:val="clear" w:color="auto" w:fill="auto"/>
                  <w:noWrap/>
                  <w:vAlign w:val="bottom"/>
                  <w:hideMark/>
                </w:tcPr>
                <w:p w14:paraId="6C93820B"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960" w:type="dxa"/>
                  <w:tcBorders>
                    <w:top w:val="nil"/>
                    <w:left w:val="nil"/>
                    <w:bottom w:val="single" w:sz="4" w:space="0" w:color="auto"/>
                    <w:right w:val="single" w:sz="4" w:space="0" w:color="auto"/>
                  </w:tcBorders>
                  <w:shd w:val="clear" w:color="auto" w:fill="auto"/>
                  <w:vAlign w:val="bottom"/>
                  <w:hideMark/>
                </w:tcPr>
                <w:p w14:paraId="71F0DB8D"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1060" w:type="dxa"/>
                  <w:tcBorders>
                    <w:top w:val="nil"/>
                    <w:left w:val="nil"/>
                    <w:bottom w:val="single" w:sz="4" w:space="0" w:color="auto"/>
                    <w:right w:val="single" w:sz="8" w:space="0" w:color="auto"/>
                  </w:tcBorders>
                  <w:shd w:val="clear" w:color="auto" w:fill="auto"/>
                  <w:vAlign w:val="bottom"/>
                  <w:hideMark/>
                </w:tcPr>
                <w:p w14:paraId="40239E4B"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r>
            <w:tr w:rsidR="009F4717" w:rsidRPr="00520382" w14:paraId="14D3EB98"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000000" w:fill="FF0000"/>
                  <w:vAlign w:val="bottom"/>
                  <w:hideMark/>
                </w:tcPr>
                <w:p w14:paraId="0EE051CA"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13-abr</w:t>
                  </w:r>
                </w:p>
              </w:tc>
              <w:tc>
                <w:tcPr>
                  <w:tcW w:w="7440" w:type="dxa"/>
                  <w:gridSpan w:val="7"/>
                  <w:tcBorders>
                    <w:top w:val="single" w:sz="4" w:space="0" w:color="auto"/>
                    <w:left w:val="nil"/>
                    <w:bottom w:val="single" w:sz="4" w:space="0" w:color="auto"/>
                    <w:right w:val="single" w:sz="8" w:space="0" w:color="000000"/>
                  </w:tcBorders>
                  <w:shd w:val="clear" w:color="000000" w:fill="FF0000"/>
                  <w:noWrap/>
                  <w:vAlign w:val="center"/>
                  <w:hideMark/>
                </w:tcPr>
                <w:p w14:paraId="4EAE6E8D"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Domingo</w:t>
                  </w:r>
                </w:p>
              </w:tc>
            </w:tr>
            <w:tr w:rsidR="009F4717" w:rsidRPr="00520382" w14:paraId="2EBF3AC9"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auto" w:fill="auto"/>
                  <w:vAlign w:val="bottom"/>
                  <w:hideMark/>
                </w:tcPr>
                <w:p w14:paraId="2101EDED"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14-abr</w:t>
                  </w:r>
                </w:p>
              </w:tc>
              <w:tc>
                <w:tcPr>
                  <w:tcW w:w="860" w:type="dxa"/>
                  <w:tcBorders>
                    <w:top w:val="nil"/>
                    <w:left w:val="nil"/>
                    <w:bottom w:val="single" w:sz="4" w:space="0" w:color="auto"/>
                    <w:right w:val="single" w:sz="4" w:space="0" w:color="auto"/>
                  </w:tcBorders>
                  <w:shd w:val="clear" w:color="auto" w:fill="auto"/>
                  <w:vAlign w:val="bottom"/>
                  <w:hideMark/>
                </w:tcPr>
                <w:p w14:paraId="6211706B"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3</w:t>
                  </w:r>
                </w:p>
              </w:tc>
              <w:tc>
                <w:tcPr>
                  <w:tcW w:w="1040" w:type="dxa"/>
                  <w:tcBorders>
                    <w:top w:val="nil"/>
                    <w:left w:val="nil"/>
                    <w:bottom w:val="single" w:sz="4" w:space="0" w:color="auto"/>
                    <w:right w:val="single" w:sz="4" w:space="0" w:color="auto"/>
                  </w:tcBorders>
                  <w:shd w:val="clear" w:color="auto" w:fill="auto"/>
                  <w:noWrap/>
                  <w:vAlign w:val="bottom"/>
                  <w:hideMark/>
                </w:tcPr>
                <w:p w14:paraId="5212921C"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5</w:t>
                  </w:r>
                </w:p>
              </w:tc>
              <w:tc>
                <w:tcPr>
                  <w:tcW w:w="1640" w:type="dxa"/>
                  <w:tcBorders>
                    <w:top w:val="nil"/>
                    <w:left w:val="nil"/>
                    <w:bottom w:val="single" w:sz="4" w:space="0" w:color="auto"/>
                    <w:right w:val="single" w:sz="4" w:space="0" w:color="auto"/>
                  </w:tcBorders>
                  <w:shd w:val="clear" w:color="auto" w:fill="auto"/>
                  <w:noWrap/>
                  <w:vAlign w:val="bottom"/>
                  <w:hideMark/>
                </w:tcPr>
                <w:p w14:paraId="2D7C22D3"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880" w:type="dxa"/>
                  <w:tcBorders>
                    <w:top w:val="nil"/>
                    <w:left w:val="nil"/>
                    <w:bottom w:val="single" w:sz="4" w:space="0" w:color="auto"/>
                    <w:right w:val="single" w:sz="4" w:space="0" w:color="auto"/>
                  </w:tcBorders>
                  <w:shd w:val="clear" w:color="auto" w:fill="auto"/>
                  <w:noWrap/>
                  <w:vAlign w:val="bottom"/>
                  <w:hideMark/>
                </w:tcPr>
                <w:p w14:paraId="0E50CCA6"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5</w:t>
                  </w:r>
                </w:p>
              </w:tc>
              <w:tc>
                <w:tcPr>
                  <w:tcW w:w="1000" w:type="dxa"/>
                  <w:tcBorders>
                    <w:top w:val="nil"/>
                    <w:left w:val="nil"/>
                    <w:bottom w:val="single" w:sz="4" w:space="0" w:color="auto"/>
                    <w:right w:val="single" w:sz="4" w:space="0" w:color="auto"/>
                  </w:tcBorders>
                  <w:shd w:val="clear" w:color="auto" w:fill="auto"/>
                  <w:noWrap/>
                  <w:vAlign w:val="bottom"/>
                  <w:hideMark/>
                </w:tcPr>
                <w:p w14:paraId="4CC7C788"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960" w:type="dxa"/>
                  <w:tcBorders>
                    <w:top w:val="nil"/>
                    <w:left w:val="nil"/>
                    <w:bottom w:val="single" w:sz="4" w:space="0" w:color="auto"/>
                    <w:right w:val="single" w:sz="4" w:space="0" w:color="auto"/>
                  </w:tcBorders>
                  <w:shd w:val="clear" w:color="auto" w:fill="auto"/>
                  <w:vAlign w:val="bottom"/>
                  <w:hideMark/>
                </w:tcPr>
                <w:p w14:paraId="273E9455"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1060" w:type="dxa"/>
                  <w:tcBorders>
                    <w:top w:val="nil"/>
                    <w:left w:val="nil"/>
                    <w:bottom w:val="single" w:sz="4" w:space="0" w:color="auto"/>
                    <w:right w:val="single" w:sz="8" w:space="0" w:color="auto"/>
                  </w:tcBorders>
                  <w:shd w:val="clear" w:color="auto" w:fill="auto"/>
                  <w:vAlign w:val="bottom"/>
                  <w:hideMark/>
                </w:tcPr>
                <w:p w14:paraId="26CD583F"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r>
            <w:tr w:rsidR="009F4717" w:rsidRPr="00520382" w14:paraId="4F16C08D"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auto" w:fill="auto"/>
                  <w:vAlign w:val="bottom"/>
                  <w:hideMark/>
                </w:tcPr>
                <w:p w14:paraId="793EF8F3"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15-abr</w:t>
                  </w:r>
                </w:p>
              </w:tc>
              <w:tc>
                <w:tcPr>
                  <w:tcW w:w="860" w:type="dxa"/>
                  <w:tcBorders>
                    <w:top w:val="nil"/>
                    <w:left w:val="nil"/>
                    <w:bottom w:val="single" w:sz="4" w:space="0" w:color="auto"/>
                    <w:right w:val="single" w:sz="4" w:space="0" w:color="auto"/>
                  </w:tcBorders>
                  <w:shd w:val="clear" w:color="auto" w:fill="auto"/>
                  <w:vAlign w:val="bottom"/>
                  <w:hideMark/>
                </w:tcPr>
                <w:p w14:paraId="7FE16A80"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1040" w:type="dxa"/>
                  <w:tcBorders>
                    <w:top w:val="nil"/>
                    <w:left w:val="nil"/>
                    <w:bottom w:val="single" w:sz="4" w:space="0" w:color="auto"/>
                    <w:right w:val="single" w:sz="4" w:space="0" w:color="auto"/>
                  </w:tcBorders>
                  <w:shd w:val="clear" w:color="auto" w:fill="auto"/>
                  <w:noWrap/>
                  <w:vAlign w:val="bottom"/>
                  <w:hideMark/>
                </w:tcPr>
                <w:p w14:paraId="05BFA3D2"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2</w:t>
                  </w:r>
                </w:p>
              </w:tc>
              <w:tc>
                <w:tcPr>
                  <w:tcW w:w="1640" w:type="dxa"/>
                  <w:tcBorders>
                    <w:top w:val="nil"/>
                    <w:left w:val="nil"/>
                    <w:bottom w:val="single" w:sz="4" w:space="0" w:color="auto"/>
                    <w:right w:val="single" w:sz="4" w:space="0" w:color="auto"/>
                  </w:tcBorders>
                  <w:shd w:val="clear" w:color="auto" w:fill="auto"/>
                  <w:noWrap/>
                  <w:vAlign w:val="bottom"/>
                  <w:hideMark/>
                </w:tcPr>
                <w:p w14:paraId="23FC5162"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2</w:t>
                  </w:r>
                </w:p>
              </w:tc>
              <w:tc>
                <w:tcPr>
                  <w:tcW w:w="880" w:type="dxa"/>
                  <w:tcBorders>
                    <w:top w:val="nil"/>
                    <w:left w:val="nil"/>
                    <w:bottom w:val="single" w:sz="4" w:space="0" w:color="auto"/>
                    <w:right w:val="single" w:sz="4" w:space="0" w:color="auto"/>
                  </w:tcBorders>
                  <w:shd w:val="clear" w:color="auto" w:fill="auto"/>
                  <w:noWrap/>
                  <w:vAlign w:val="bottom"/>
                  <w:hideMark/>
                </w:tcPr>
                <w:p w14:paraId="21CAE8E1"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6</w:t>
                  </w:r>
                </w:p>
              </w:tc>
              <w:tc>
                <w:tcPr>
                  <w:tcW w:w="1000" w:type="dxa"/>
                  <w:tcBorders>
                    <w:top w:val="nil"/>
                    <w:left w:val="nil"/>
                    <w:bottom w:val="single" w:sz="4" w:space="0" w:color="auto"/>
                    <w:right w:val="single" w:sz="4" w:space="0" w:color="auto"/>
                  </w:tcBorders>
                  <w:shd w:val="clear" w:color="auto" w:fill="auto"/>
                  <w:noWrap/>
                  <w:vAlign w:val="bottom"/>
                  <w:hideMark/>
                </w:tcPr>
                <w:p w14:paraId="0054D623"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960" w:type="dxa"/>
                  <w:tcBorders>
                    <w:top w:val="nil"/>
                    <w:left w:val="nil"/>
                    <w:bottom w:val="single" w:sz="4" w:space="0" w:color="auto"/>
                    <w:right w:val="single" w:sz="4" w:space="0" w:color="auto"/>
                  </w:tcBorders>
                  <w:shd w:val="clear" w:color="auto" w:fill="auto"/>
                  <w:vAlign w:val="bottom"/>
                  <w:hideMark/>
                </w:tcPr>
                <w:p w14:paraId="51A79A63"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1060" w:type="dxa"/>
                  <w:tcBorders>
                    <w:top w:val="nil"/>
                    <w:left w:val="nil"/>
                    <w:bottom w:val="single" w:sz="4" w:space="0" w:color="auto"/>
                    <w:right w:val="single" w:sz="8" w:space="0" w:color="auto"/>
                  </w:tcBorders>
                  <w:shd w:val="clear" w:color="auto" w:fill="auto"/>
                  <w:vAlign w:val="bottom"/>
                  <w:hideMark/>
                </w:tcPr>
                <w:p w14:paraId="25DA9F1C"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r>
            <w:tr w:rsidR="009F4717" w:rsidRPr="00520382" w14:paraId="2E18B820"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auto" w:fill="auto"/>
                  <w:vAlign w:val="bottom"/>
                  <w:hideMark/>
                </w:tcPr>
                <w:p w14:paraId="36E5B0B9"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16-abr</w:t>
                  </w:r>
                </w:p>
              </w:tc>
              <w:tc>
                <w:tcPr>
                  <w:tcW w:w="860" w:type="dxa"/>
                  <w:tcBorders>
                    <w:top w:val="nil"/>
                    <w:left w:val="nil"/>
                    <w:bottom w:val="single" w:sz="4" w:space="0" w:color="auto"/>
                    <w:right w:val="single" w:sz="4" w:space="0" w:color="auto"/>
                  </w:tcBorders>
                  <w:shd w:val="clear" w:color="auto" w:fill="auto"/>
                  <w:vAlign w:val="bottom"/>
                  <w:hideMark/>
                </w:tcPr>
                <w:p w14:paraId="24B97855"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4</w:t>
                  </w:r>
                </w:p>
              </w:tc>
              <w:tc>
                <w:tcPr>
                  <w:tcW w:w="1040" w:type="dxa"/>
                  <w:tcBorders>
                    <w:top w:val="nil"/>
                    <w:left w:val="nil"/>
                    <w:bottom w:val="single" w:sz="4" w:space="0" w:color="auto"/>
                    <w:right w:val="single" w:sz="4" w:space="0" w:color="auto"/>
                  </w:tcBorders>
                  <w:shd w:val="clear" w:color="auto" w:fill="auto"/>
                  <w:noWrap/>
                  <w:vAlign w:val="bottom"/>
                  <w:hideMark/>
                </w:tcPr>
                <w:p w14:paraId="7A4A2786"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5</w:t>
                  </w:r>
                </w:p>
              </w:tc>
              <w:tc>
                <w:tcPr>
                  <w:tcW w:w="1640" w:type="dxa"/>
                  <w:tcBorders>
                    <w:top w:val="nil"/>
                    <w:left w:val="nil"/>
                    <w:bottom w:val="single" w:sz="4" w:space="0" w:color="auto"/>
                    <w:right w:val="single" w:sz="4" w:space="0" w:color="auto"/>
                  </w:tcBorders>
                  <w:shd w:val="clear" w:color="auto" w:fill="auto"/>
                  <w:noWrap/>
                  <w:vAlign w:val="bottom"/>
                  <w:hideMark/>
                </w:tcPr>
                <w:p w14:paraId="09DB26EF"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880" w:type="dxa"/>
                  <w:tcBorders>
                    <w:top w:val="nil"/>
                    <w:left w:val="nil"/>
                    <w:bottom w:val="single" w:sz="4" w:space="0" w:color="auto"/>
                    <w:right w:val="single" w:sz="4" w:space="0" w:color="auto"/>
                  </w:tcBorders>
                  <w:shd w:val="clear" w:color="auto" w:fill="auto"/>
                  <w:noWrap/>
                  <w:vAlign w:val="bottom"/>
                  <w:hideMark/>
                </w:tcPr>
                <w:p w14:paraId="37715DFD"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2</w:t>
                  </w:r>
                </w:p>
              </w:tc>
              <w:tc>
                <w:tcPr>
                  <w:tcW w:w="1000" w:type="dxa"/>
                  <w:tcBorders>
                    <w:top w:val="nil"/>
                    <w:left w:val="nil"/>
                    <w:bottom w:val="single" w:sz="4" w:space="0" w:color="auto"/>
                    <w:right w:val="single" w:sz="4" w:space="0" w:color="auto"/>
                  </w:tcBorders>
                  <w:shd w:val="clear" w:color="auto" w:fill="auto"/>
                  <w:noWrap/>
                  <w:vAlign w:val="bottom"/>
                  <w:hideMark/>
                </w:tcPr>
                <w:p w14:paraId="132F9179"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960" w:type="dxa"/>
                  <w:tcBorders>
                    <w:top w:val="nil"/>
                    <w:left w:val="nil"/>
                    <w:bottom w:val="single" w:sz="4" w:space="0" w:color="auto"/>
                    <w:right w:val="single" w:sz="4" w:space="0" w:color="auto"/>
                  </w:tcBorders>
                  <w:shd w:val="clear" w:color="auto" w:fill="auto"/>
                  <w:vAlign w:val="bottom"/>
                  <w:hideMark/>
                </w:tcPr>
                <w:p w14:paraId="22EC8B47"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1060" w:type="dxa"/>
                  <w:tcBorders>
                    <w:top w:val="nil"/>
                    <w:left w:val="nil"/>
                    <w:bottom w:val="single" w:sz="4" w:space="0" w:color="auto"/>
                    <w:right w:val="single" w:sz="8" w:space="0" w:color="auto"/>
                  </w:tcBorders>
                  <w:shd w:val="clear" w:color="auto" w:fill="auto"/>
                  <w:vAlign w:val="bottom"/>
                  <w:hideMark/>
                </w:tcPr>
                <w:p w14:paraId="67A7DEBC"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5</w:t>
                  </w:r>
                </w:p>
              </w:tc>
            </w:tr>
            <w:tr w:rsidR="009F4717" w:rsidRPr="00520382" w14:paraId="0A7FF5D6"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auto" w:fill="auto"/>
                  <w:vAlign w:val="bottom"/>
                  <w:hideMark/>
                </w:tcPr>
                <w:p w14:paraId="055C77B3"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17-abr</w:t>
                  </w:r>
                </w:p>
              </w:tc>
              <w:tc>
                <w:tcPr>
                  <w:tcW w:w="860" w:type="dxa"/>
                  <w:tcBorders>
                    <w:top w:val="nil"/>
                    <w:left w:val="nil"/>
                    <w:bottom w:val="single" w:sz="4" w:space="0" w:color="auto"/>
                    <w:right w:val="single" w:sz="4" w:space="0" w:color="auto"/>
                  </w:tcBorders>
                  <w:shd w:val="clear" w:color="auto" w:fill="auto"/>
                  <w:vAlign w:val="bottom"/>
                  <w:hideMark/>
                </w:tcPr>
                <w:p w14:paraId="4768B9DC"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1040" w:type="dxa"/>
                  <w:tcBorders>
                    <w:top w:val="nil"/>
                    <w:left w:val="nil"/>
                    <w:bottom w:val="single" w:sz="4" w:space="0" w:color="auto"/>
                    <w:right w:val="single" w:sz="4" w:space="0" w:color="auto"/>
                  </w:tcBorders>
                  <w:shd w:val="clear" w:color="auto" w:fill="auto"/>
                  <w:noWrap/>
                  <w:vAlign w:val="bottom"/>
                  <w:hideMark/>
                </w:tcPr>
                <w:p w14:paraId="17AF10BB"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8</w:t>
                  </w:r>
                </w:p>
              </w:tc>
              <w:tc>
                <w:tcPr>
                  <w:tcW w:w="1640" w:type="dxa"/>
                  <w:tcBorders>
                    <w:top w:val="nil"/>
                    <w:left w:val="nil"/>
                    <w:bottom w:val="single" w:sz="4" w:space="0" w:color="auto"/>
                    <w:right w:val="single" w:sz="4" w:space="0" w:color="auto"/>
                  </w:tcBorders>
                  <w:shd w:val="clear" w:color="auto" w:fill="auto"/>
                  <w:noWrap/>
                  <w:vAlign w:val="bottom"/>
                  <w:hideMark/>
                </w:tcPr>
                <w:p w14:paraId="32218750"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880" w:type="dxa"/>
                  <w:tcBorders>
                    <w:top w:val="nil"/>
                    <w:left w:val="nil"/>
                    <w:bottom w:val="single" w:sz="4" w:space="0" w:color="auto"/>
                    <w:right w:val="single" w:sz="4" w:space="0" w:color="auto"/>
                  </w:tcBorders>
                  <w:shd w:val="clear" w:color="auto" w:fill="auto"/>
                  <w:noWrap/>
                  <w:vAlign w:val="bottom"/>
                  <w:hideMark/>
                </w:tcPr>
                <w:p w14:paraId="4B50D670"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5</w:t>
                  </w:r>
                </w:p>
              </w:tc>
              <w:tc>
                <w:tcPr>
                  <w:tcW w:w="1000" w:type="dxa"/>
                  <w:tcBorders>
                    <w:top w:val="nil"/>
                    <w:left w:val="nil"/>
                    <w:bottom w:val="single" w:sz="4" w:space="0" w:color="auto"/>
                    <w:right w:val="single" w:sz="4" w:space="0" w:color="auto"/>
                  </w:tcBorders>
                  <w:shd w:val="clear" w:color="auto" w:fill="auto"/>
                  <w:noWrap/>
                  <w:vAlign w:val="bottom"/>
                  <w:hideMark/>
                </w:tcPr>
                <w:p w14:paraId="773F6060"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960" w:type="dxa"/>
                  <w:tcBorders>
                    <w:top w:val="nil"/>
                    <w:left w:val="nil"/>
                    <w:bottom w:val="single" w:sz="4" w:space="0" w:color="auto"/>
                    <w:right w:val="single" w:sz="4" w:space="0" w:color="auto"/>
                  </w:tcBorders>
                  <w:shd w:val="clear" w:color="auto" w:fill="auto"/>
                  <w:vAlign w:val="bottom"/>
                  <w:hideMark/>
                </w:tcPr>
                <w:p w14:paraId="55612CF9"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1060" w:type="dxa"/>
                  <w:tcBorders>
                    <w:top w:val="nil"/>
                    <w:left w:val="nil"/>
                    <w:bottom w:val="single" w:sz="4" w:space="0" w:color="auto"/>
                    <w:right w:val="single" w:sz="8" w:space="0" w:color="auto"/>
                  </w:tcBorders>
                  <w:shd w:val="clear" w:color="auto" w:fill="auto"/>
                  <w:vAlign w:val="bottom"/>
                  <w:hideMark/>
                </w:tcPr>
                <w:p w14:paraId="0C072E18"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r>
            <w:tr w:rsidR="009F4717" w:rsidRPr="00520382" w14:paraId="16349CED"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000000" w:fill="FF0000"/>
                  <w:vAlign w:val="bottom"/>
                  <w:hideMark/>
                </w:tcPr>
                <w:p w14:paraId="6A06BF2C"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18-abr</w:t>
                  </w:r>
                </w:p>
              </w:tc>
              <w:tc>
                <w:tcPr>
                  <w:tcW w:w="860" w:type="dxa"/>
                  <w:tcBorders>
                    <w:top w:val="nil"/>
                    <w:left w:val="nil"/>
                    <w:bottom w:val="single" w:sz="4" w:space="0" w:color="auto"/>
                    <w:right w:val="single" w:sz="4" w:space="0" w:color="auto"/>
                  </w:tcBorders>
                  <w:shd w:val="clear" w:color="auto" w:fill="auto"/>
                  <w:vAlign w:val="bottom"/>
                  <w:hideMark/>
                </w:tcPr>
                <w:p w14:paraId="1FE0F02D"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2</w:t>
                  </w:r>
                </w:p>
              </w:tc>
              <w:tc>
                <w:tcPr>
                  <w:tcW w:w="1040" w:type="dxa"/>
                  <w:tcBorders>
                    <w:top w:val="nil"/>
                    <w:left w:val="nil"/>
                    <w:bottom w:val="single" w:sz="4" w:space="0" w:color="auto"/>
                    <w:right w:val="single" w:sz="4" w:space="0" w:color="auto"/>
                  </w:tcBorders>
                  <w:shd w:val="clear" w:color="auto" w:fill="auto"/>
                  <w:noWrap/>
                  <w:vAlign w:val="bottom"/>
                  <w:hideMark/>
                </w:tcPr>
                <w:p w14:paraId="136AA520"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3</w:t>
                  </w:r>
                </w:p>
              </w:tc>
              <w:tc>
                <w:tcPr>
                  <w:tcW w:w="1640" w:type="dxa"/>
                  <w:tcBorders>
                    <w:top w:val="nil"/>
                    <w:left w:val="nil"/>
                    <w:bottom w:val="single" w:sz="4" w:space="0" w:color="auto"/>
                    <w:right w:val="single" w:sz="4" w:space="0" w:color="auto"/>
                  </w:tcBorders>
                  <w:shd w:val="clear" w:color="auto" w:fill="auto"/>
                  <w:noWrap/>
                  <w:vAlign w:val="bottom"/>
                  <w:hideMark/>
                </w:tcPr>
                <w:p w14:paraId="7D4D67A1"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880" w:type="dxa"/>
                  <w:tcBorders>
                    <w:top w:val="nil"/>
                    <w:left w:val="nil"/>
                    <w:bottom w:val="single" w:sz="4" w:space="0" w:color="auto"/>
                    <w:right w:val="single" w:sz="4" w:space="0" w:color="auto"/>
                  </w:tcBorders>
                  <w:shd w:val="clear" w:color="auto" w:fill="auto"/>
                  <w:noWrap/>
                  <w:vAlign w:val="bottom"/>
                  <w:hideMark/>
                </w:tcPr>
                <w:p w14:paraId="1D8D95BC"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2</w:t>
                  </w:r>
                </w:p>
              </w:tc>
              <w:tc>
                <w:tcPr>
                  <w:tcW w:w="1000" w:type="dxa"/>
                  <w:tcBorders>
                    <w:top w:val="nil"/>
                    <w:left w:val="nil"/>
                    <w:bottom w:val="single" w:sz="4" w:space="0" w:color="auto"/>
                    <w:right w:val="single" w:sz="4" w:space="0" w:color="auto"/>
                  </w:tcBorders>
                  <w:shd w:val="clear" w:color="auto" w:fill="auto"/>
                  <w:noWrap/>
                  <w:vAlign w:val="bottom"/>
                  <w:hideMark/>
                </w:tcPr>
                <w:p w14:paraId="5BB605B7"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960" w:type="dxa"/>
                  <w:tcBorders>
                    <w:top w:val="nil"/>
                    <w:left w:val="nil"/>
                    <w:bottom w:val="single" w:sz="4" w:space="0" w:color="auto"/>
                    <w:right w:val="single" w:sz="4" w:space="0" w:color="auto"/>
                  </w:tcBorders>
                  <w:shd w:val="clear" w:color="auto" w:fill="auto"/>
                  <w:noWrap/>
                  <w:vAlign w:val="bottom"/>
                  <w:hideMark/>
                </w:tcPr>
                <w:p w14:paraId="71063510"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1060" w:type="dxa"/>
                  <w:tcBorders>
                    <w:top w:val="nil"/>
                    <w:left w:val="nil"/>
                    <w:bottom w:val="single" w:sz="4" w:space="0" w:color="auto"/>
                    <w:right w:val="single" w:sz="8" w:space="0" w:color="auto"/>
                  </w:tcBorders>
                  <w:shd w:val="clear" w:color="auto" w:fill="auto"/>
                  <w:noWrap/>
                  <w:vAlign w:val="bottom"/>
                  <w:hideMark/>
                </w:tcPr>
                <w:p w14:paraId="162EA31F"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r>
            <w:tr w:rsidR="009F4717" w:rsidRPr="00520382" w14:paraId="6D33EFA8"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auto" w:fill="auto"/>
                  <w:vAlign w:val="bottom"/>
                  <w:hideMark/>
                </w:tcPr>
                <w:p w14:paraId="7B750091"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19-abr</w:t>
                  </w:r>
                </w:p>
              </w:tc>
              <w:tc>
                <w:tcPr>
                  <w:tcW w:w="860" w:type="dxa"/>
                  <w:tcBorders>
                    <w:top w:val="nil"/>
                    <w:left w:val="nil"/>
                    <w:bottom w:val="single" w:sz="4" w:space="0" w:color="auto"/>
                    <w:right w:val="single" w:sz="4" w:space="0" w:color="auto"/>
                  </w:tcBorders>
                  <w:shd w:val="clear" w:color="auto" w:fill="auto"/>
                  <w:noWrap/>
                  <w:vAlign w:val="bottom"/>
                  <w:hideMark/>
                </w:tcPr>
                <w:p w14:paraId="52A3BE06"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1040" w:type="dxa"/>
                  <w:tcBorders>
                    <w:top w:val="nil"/>
                    <w:left w:val="nil"/>
                    <w:bottom w:val="single" w:sz="4" w:space="0" w:color="auto"/>
                    <w:right w:val="single" w:sz="4" w:space="0" w:color="auto"/>
                  </w:tcBorders>
                  <w:shd w:val="clear" w:color="auto" w:fill="auto"/>
                  <w:noWrap/>
                  <w:vAlign w:val="bottom"/>
                  <w:hideMark/>
                </w:tcPr>
                <w:p w14:paraId="6EBDD60D"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5</w:t>
                  </w:r>
                </w:p>
              </w:tc>
              <w:tc>
                <w:tcPr>
                  <w:tcW w:w="1640" w:type="dxa"/>
                  <w:tcBorders>
                    <w:top w:val="nil"/>
                    <w:left w:val="nil"/>
                    <w:bottom w:val="single" w:sz="4" w:space="0" w:color="auto"/>
                    <w:right w:val="single" w:sz="4" w:space="0" w:color="auto"/>
                  </w:tcBorders>
                  <w:shd w:val="clear" w:color="auto" w:fill="auto"/>
                  <w:noWrap/>
                  <w:vAlign w:val="bottom"/>
                  <w:hideMark/>
                </w:tcPr>
                <w:p w14:paraId="03C9A3D1"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880" w:type="dxa"/>
                  <w:tcBorders>
                    <w:top w:val="nil"/>
                    <w:left w:val="nil"/>
                    <w:bottom w:val="single" w:sz="4" w:space="0" w:color="auto"/>
                    <w:right w:val="single" w:sz="4" w:space="0" w:color="auto"/>
                  </w:tcBorders>
                  <w:shd w:val="clear" w:color="auto" w:fill="auto"/>
                  <w:noWrap/>
                  <w:vAlign w:val="bottom"/>
                  <w:hideMark/>
                </w:tcPr>
                <w:p w14:paraId="699E3C66"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5</w:t>
                  </w:r>
                </w:p>
              </w:tc>
              <w:tc>
                <w:tcPr>
                  <w:tcW w:w="1000" w:type="dxa"/>
                  <w:tcBorders>
                    <w:top w:val="nil"/>
                    <w:left w:val="nil"/>
                    <w:bottom w:val="single" w:sz="4" w:space="0" w:color="auto"/>
                    <w:right w:val="single" w:sz="4" w:space="0" w:color="auto"/>
                  </w:tcBorders>
                  <w:shd w:val="clear" w:color="auto" w:fill="auto"/>
                  <w:noWrap/>
                  <w:vAlign w:val="bottom"/>
                  <w:hideMark/>
                </w:tcPr>
                <w:p w14:paraId="76800D16"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960" w:type="dxa"/>
                  <w:tcBorders>
                    <w:top w:val="nil"/>
                    <w:left w:val="nil"/>
                    <w:bottom w:val="single" w:sz="4" w:space="0" w:color="auto"/>
                    <w:right w:val="single" w:sz="4" w:space="0" w:color="auto"/>
                  </w:tcBorders>
                  <w:shd w:val="clear" w:color="auto" w:fill="auto"/>
                  <w:vAlign w:val="bottom"/>
                  <w:hideMark/>
                </w:tcPr>
                <w:p w14:paraId="298304BF"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1060" w:type="dxa"/>
                  <w:tcBorders>
                    <w:top w:val="nil"/>
                    <w:left w:val="nil"/>
                    <w:bottom w:val="single" w:sz="4" w:space="0" w:color="auto"/>
                    <w:right w:val="single" w:sz="8" w:space="0" w:color="auto"/>
                  </w:tcBorders>
                  <w:shd w:val="clear" w:color="auto" w:fill="auto"/>
                  <w:vAlign w:val="bottom"/>
                  <w:hideMark/>
                </w:tcPr>
                <w:p w14:paraId="2259E1B0"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r>
            <w:tr w:rsidR="009F4717" w:rsidRPr="00520382" w14:paraId="11B2A22C"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000000" w:fill="FF0000"/>
                  <w:vAlign w:val="bottom"/>
                  <w:hideMark/>
                </w:tcPr>
                <w:p w14:paraId="7C7DEE3F"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20-abr</w:t>
                  </w:r>
                </w:p>
              </w:tc>
              <w:tc>
                <w:tcPr>
                  <w:tcW w:w="7440" w:type="dxa"/>
                  <w:gridSpan w:val="7"/>
                  <w:tcBorders>
                    <w:top w:val="single" w:sz="4" w:space="0" w:color="auto"/>
                    <w:left w:val="nil"/>
                    <w:bottom w:val="single" w:sz="4" w:space="0" w:color="auto"/>
                    <w:right w:val="single" w:sz="8" w:space="0" w:color="000000"/>
                  </w:tcBorders>
                  <w:shd w:val="clear" w:color="000000" w:fill="FF0000"/>
                  <w:noWrap/>
                  <w:vAlign w:val="center"/>
                  <w:hideMark/>
                </w:tcPr>
                <w:p w14:paraId="0629EE96"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Domingo</w:t>
                  </w:r>
                </w:p>
              </w:tc>
            </w:tr>
            <w:tr w:rsidR="009F4717" w:rsidRPr="00520382" w14:paraId="44C0795C"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auto" w:fill="auto"/>
                  <w:vAlign w:val="bottom"/>
                  <w:hideMark/>
                </w:tcPr>
                <w:p w14:paraId="0D0435DF"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21-abr</w:t>
                  </w:r>
                </w:p>
              </w:tc>
              <w:tc>
                <w:tcPr>
                  <w:tcW w:w="860" w:type="dxa"/>
                  <w:tcBorders>
                    <w:top w:val="nil"/>
                    <w:left w:val="nil"/>
                    <w:bottom w:val="single" w:sz="4" w:space="0" w:color="auto"/>
                    <w:right w:val="single" w:sz="4" w:space="0" w:color="auto"/>
                  </w:tcBorders>
                  <w:shd w:val="clear" w:color="auto" w:fill="auto"/>
                  <w:vAlign w:val="bottom"/>
                  <w:hideMark/>
                </w:tcPr>
                <w:p w14:paraId="75937537"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1040" w:type="dxa"/>
                  <w:tcBorders>
                    <w:top w:val="nil"/>
                    <w:left w:val="nil"/>
                    <w:bottom w:val="single" w:sz="4" w:space="0" w:color="auto"/>
                    <w:right w:val="single" w:sz="4" w:space="0" w:color="auto"/>
                  </w:tcBorders>
                  <w:shd w:val="clear" w:color="auto" w:fill="auto"/>
                  <w:noWrap/>
                  <w:vAlign w:val="bottom"/>
                  <w:hideMark/>
                </w:tcPr>
                <w:p w14:paraId="3504AA94"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6</w:t>
                  </w:r>
                </w:p>
              </w:tc>
              <w:tc>
                <w:tcPr>
                  <w:tcW w:w="1640" w:type="dxa"/>
                  <w:tcBorders>
                    <w:top w:val="nil"/>
                    <w:left w:val="nil"/>
                    <w:bottom w:val="single" w:sz="4" w:space="0" w:color="auto"/>
                    <w:right w:val="single" w:sz="4" w:space="0" w:color="auto"/>
                  </w:tcBorders>
                  <w:shd w:val="clear" w:color="auto" w:fill="auto"/>
                  <w:noWrap/>
                  <w:vAlign w:val="bottom"/>
                  <w:hideMark/>
                </w:tcPr>
                <w:p w14:paraId="0F10C350"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4</w:t>
                  </w:r>
                </w:p>
              </w:tc>
              <w:tc>
                <w:tcPr>
                  <w:tcW w:w="880" w:type="dxa"/>
                  <w:tcBorders>
                    <w:top w:val="nil"/>
                    <w:left w:val="nil"/>
                    <w:bottom w:val="single" w:sz="4" w:space="0" w:color="auto"/>
                    <w:right w:val="single" w:sz="4" w:space="0" w:color="auto"/>
                  </w:tcBorders>
                  <w:shd w:val="clear" w:color="auto" w:fill="auto"/>
                  <w:noWrap/>
                  <w:vAlign w:val="bottom"/>
                  <w:hideMark/>
                </w:tcPr>
                <w:p w14:paraId="11219BD9"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5</w:t>
                  </w:r>
                </w:p>
              </w:tc>
              <w:tc>
                <w:tcPr>
                  <w:tcW w:w="1000" w:type="dxa"/>
                  <w:tcBorders>
                    <w:top w:val="nil"/>
                    <w:left w:val="nil"/>
                    <w:bottom w:val="single" w:sz="4" w:space="0" w:color="auto"/>
                    <w:right w:val="single" w:sz="4" w:space="0" w:color="auto"/>
                  </w:tcBorders>
                  <w:shd w:val="clear" w:color="auto" w:fill="auto"/>
                  <w:noWrap/>
                  <w:vAlign w:val="bottom"/>
                  <w:hideMark/>
                </w:tcPr>
                <w:p w14:paraId="516487C2"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960" w:type="dxa"/>
                  <w:tcBorders>
                    <w:top w:val="nil"/>
                    <w:left w:val="nil"/>
                    <w:bottom w:val="single" w:sz="4" w:space="0" w:color="auto"/>
                    <w:right w:val="single" w:sz="4" w:space="0" w:color="auto"/>
                  </w:tcBorders>
                  <w:shd w:val="clear" w:color="auto" w:fill="auto"/>
                  <w:vAlign w:val="bottom"/>
                  <w:hideMark/>
                </w:tcPr>
                <w:p w14:paraId="18B8F299"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1060" w:type="dxa"/>
                  <w:tcBorders>
                    <w:top w:val="nil"/>
                    <w:left w:val="nil"/>
                    <w:bottom w:val="single" w:sz="4" w:space="0" w:color="auto"/>
                    <w:right w:val="single" w:sz="8" w:space="0" w:color="auto"/>
                  </w:tcBorders>
                  <w:shd w:val="clear" w:color="auto" w:fill="auto"/>
                  <w:vAlign w:val="bottom"/>
                  <w:hideMark/>
                </w:tcPr>
                <w:p w14:paraId="0A3F9840"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r>
            <w:tr w:rsidR="009F4717" w:rsidRPr="00520382" w14:paraId="2C2970CF"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auto" w:fill="auto"/>
                  <w:vAlign w:val="bottom"/>
                  <w:hideMark/>
                </w:tcPr>
                <w:p w14:paraId="26FC9B69"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22-abr</w:t>
                  </w:r>
                </w:p>
              </w:tc>
              <w:tc>
                <w:tcPr>
                  <w:tcW w:w="860" w:type="dxa"/>
                  <w:tcBorders>
                    <w:top w:val="nil"/>
                    <w:left w:val="nil"/>
                    <w:bottom w:val="single" w:sz="4" w:space="0" w:color="auto"/>
                    <w:right w:val="single" w:sz="4" w:space="0" w:color="auto"/>
                  </w:tcBorders>
                  <w:shd w:val="clear" w:color="auto" w:fill="auto"/>
                  <w:vAlign w:val="bottom"/>
                  <w:hideMark/>
                </w:tcPr>
                <w:p w14:paraId="43E2CE95"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2</w:t>
                  </w:r>
                </w:p>
              </w:tc>
              <w:tc>
                <w:tcPr>
                  <w:tcW w:w="1040" w:type="dxa"/>
                  <w:tcBorders>
                    <w:top w:val="nil"/>
                    <w:left w:val="nil"/>
                    <w:bottom w:val="single" w:sz="4" w:space="0" w:color="auto"/>
                    <w:right w:val="single" w:sz="4" w:space="0" w:color="auto"/>
                  </w:tcBorders>
                  <w:shd w:val="clear" w:color="auto" w:fill="auto"/>
                  <w:noWrap/>
                  <w:vAlign w:val="bottom"/>
                  <w:hideMark/>
                </w:tcPr>
                <w:p w14:paraId="6F1BEFE2"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8</w:t>
                  </w:r>
                </w:p>
              </w:tc>
              <w:tc>
                <w:tcPr>
                  <w:tcW w:w="1640" w:type="dxa"/>
                  <w:tcBorders>
                    <w:top w:val="nil"/>
                    <w:left w:val="nil"/>
                    <w:bottom w:val="single" w:sz="4" w:space="0" w:color="auto"/>
                    <w:right w:val="single" w:sz="4" w:space="0" w:color="auto"/>
                  </w:tcBorders>
                  <w:shd w:val="clear" w:color="auto" w:fill="auto"/>
                  <w:noWrap/>
                  <w:vAlign w:val="bottom"/>
                  <w:hideMark/>
                </w:tcPr>
                <w:p w14:paraId="1DCEB56D"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880" w:type="dxa"/>
                  <w:tcBorders>
                    <w:top w:val="nil"/>
                    <w:left w:val="nil"/>
                    <w:bottom w:val="single" w:sz="4" w:space="0" w:color="auto"/>
                    <w:right w:val="single" w:sz="4" w:space="0" w:color="auto"/>
                  </w:tcBorders>
                  <w:shd w:val="clear" w:color="auto" w:fill="auto"/>
                  <w:noWrap/>
                  <w:vAlign w:val="bottom"/>
                  <w:hideMark/>
                </w:tcPr>
                <w:p w14:paraId="1E12E80C"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4</w:t>
                  </w:r>
                </w:p>
              </w:tc>
              <w:tc>
                <w:tcPr>
                  <w:tcW w:w="1000" w:type="dxa"/>
                  <w:tcBorders>
                    <w:top w:val="nil"/>
                    <w:left w:val="nil"/>
                    <w:bottom w:val="single" w:sz="4" w:space="0" w:color="auto"/>
                    <w:right w:val="single" w:sz="4" w:space="0" w:color="auto"/>
                  </w:tcBorders>
                  <w:shd w:val="clear" w:color="auto" w:fill="auto"/>
                  <w:noWrap/>
                  <w:vAlign w:val="bottom"/>
                  <w:hideMark/>
                </w:tcPr>
                <w:p w14:paraId="565CD8D8"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2</w:t>
                  </w:r>
                </w:p>
              </w:tc>
              <w:tc>
                <w:tcPr>
                  <w:tcW w:w="960" w:type="dxa"/>
                  <w:tcBorders>
                    <w:top w:val="nil"/>
                    <w:left w:val="nil"/>
                    <w:bottom w:val="single" w:sz="4" w:space="0" w:color="auto"/>
                    <w:right w:val="single" w:sz="4" w:space="0" w:color="auto"/>
                  </w:tcBorders>
                  <w:shd w:val="clear" w:color="auto" w:fill="auto"/>
                  <w:vAlign w:val="bottom"/>
                  <w:hideMark/>
                </w:tcPr>
                <w:p w14:paraId="42F7B10F"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1060" w:type="dxa"/>
                  <w:tcBorders>
                    <w:top w:val="nil"/>
                    <w:left w:val="nil"/>
                    <w:bottom w:val="single" w:sz="4" w:space="0" w:color="auto"/>
                    <w:right w:val="single" w:sz="8" w:space="0" w:color="auto"/>
                  </w:tcBorders>
                  <w:shd w:val="clear" w:color="auto" w:fill="auto"/>
                  <w:vAlign w:val="bottom"/>
                  <w:hideMark/>
                </w:tcPr>
                <w:p w14:paraId="33505714"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r>
            <w:tr w:rsidR="009F4717" w:rsidRPr="00520382" w14:paraId="4C8EC04F"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auto" w:fill="auto"/>
                  <w:vAlign w:val="bottom"/>
                  <w:hideMark/>
                </w:tcPr>
                <w:p w14:paraId="4CD9872C"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23-abr</w:t>
                  </w:r>
                </w:p>
              </w:tc>
              <w:tc>
                <w:tcPr>
                  <w:tcW w:w="860" w:type="dxa"/>
                  <w:tcBorders>
                    <w:top w:val="nil"/>
                    <w:left w:val="nil"/>
                    <w:bottom w:val="single" w:sz="4" w:space="0" w:color="auto"/>
                    <w:right w:val="single" w:sz="4" w:space="0" w:color="auto"/>
                  </w:tcBorders>
                  <w:shd w:val="clear" w:color="auto" w:fill="auto"/>
                  <w:vAlign w:val="bottom"/>
                  <w:hideMark/>
                </w:tcPr>
                <w:p w14:paraId="502371E2"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1040" w:type="dxa"/>
                  <w:tcBorders>
                    <w:top w:val="nil"/>
                    <w:left w:val="nil"/>
                    <w:bottom w:val="single" w:sz="4" w:space="0" w:color="auto"/>
                    <w:right w:val="single" w:sz="4" w:space="0" w:color="auto"/>
                  </w:tcBorders>
                  <w:shd w:val="clear" w:color="auto" w:fill="auto"/>
                  <w:noWrap/>
                  <w:vAlign w:val="bottom"/>
                  <w:hideMark/>
                </w:tcPr>
                <w:p w14:paraId="7AD4CF34"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6</w:t>
                  </w:r>
                </w:p>
              </w:tc>
              <w:tc>
                <w:tcPr>
                  <w:tcW w:w="1640" w:type="dxa"/>
                  <w:tcBorders>
                    <w:top w:val="nil"/>
                    <w:left w:val="nil"/>
                    <w:bottom w:val="single" w:sz="4" w:space="0" w:color="auto"/>
                    <w:right w:val="single" w:sz="4" w:space="0" w:color="auto"/>
                  </w:tcBorders>
                  <w:shd w:val="clear" w:color="auto" w:fill="auto"/>
                  <w:noWrap/>
                  <w:vAlign w:val="bottom"/>
                  <w:hideMark/>
                </w:tcPr>
                <w:p w14:paraId="511DF181"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2</w:t>
                  </w:r>
                </w:p>
              </w:tc>
              <w:tc>
                <w:tcPr>
                  <w:tcW w:w="880" w:type="dxa"/>
                  <w:tcBorders>
                    <w:top w:val="nil"/>
                    <w:left w:val="nil"/>
                    <w:bottom w:val="single" w:sz="4" w:space="0" w:color="auto"/>
                    <w:right w:val="single" w:sz="4" w:space="0" w:color="auto"/>
                  </w:tcBorders>
                  <w:shd w:val="clear" w:color="auto" w:fill="auto"/>
                  <w:noWrap/>
                  <w:vAlign w:val="bottom"/>
                  <w:hideMark/>
                </w:tcPr>
                <w:p w14:paraId="04C6C632"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2</w:t>
                  </w:r>
                </w:p>
              </w:tc>
              <w:tc>
                <w:tcPr>
                  <w:tcW w:w="1000" w:type="dxa"/>
                  <w:tcBorders>
                    <w:top w:val="nil"/>
                    <w:left w:val="nil"/>
                    <w:bottom w:val="single" w:sz="4" w:space="0" w:color="auto"/>
                    <w:right w:val="single" w:sz="4" w:space="0" w:color="auto"/>
                  </w:tcBorders>
                  <w:shd w:val="clear" w:color="auto" w:fill="auto"/>
                  <w:noWrap/>
                  <w:vAlign w:val="bottom"/>
                  <w:hideMark/>
                </w:tcPr>
                <w:p w14:paraId="58AE27F5"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960" w:type="dxa"/>
                  <w:tcBorders>
                    <w:top w:val="nil"/>
                    <w:left w:val="nil"/>
                    <w:bottom w:val="single" w:sz="4" w:space="0" w:color="auto"/>
                    <w:right w:val="single" w:sz="4" w:space="0" w:color="auto"/>
                  </w:tcBorders>
                  <w:shd w:val="clear" w:color="auto" w:fill="auto"/>
                  <w:vAlign w:val="bottom"/>
                  <w:hideMark/>
                </w:tcPr>
                <w:p w14:paraId="2C3FB9E5"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1060" w:type="dxa"/>
                  <w:tcBorders>
                    <w:top w:val="nil"/>
                    <w:left w:val="nil"/>
                    <w:bottom w:val="single" w:sz="4" w:space="0" w:color="auto"/>
                    <w:right w:val="single" w:sz="8" w:space="0" w:color="auto"/>
                  </w:tcBorders>
                  <w:shd w:val="clear" w:color="auto" w:fill="auto"/>
                  <w:vAlign w:val="bottom"/>
                  <w:hideMark/>
                </w:tcPr>
                <w:p w14:paraId="23CB6281"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r>
            <w:tr w:rsidR="009F4717" w:rsidRPr="00520382" w14:paraId="682C5FB9"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auto" w:fill="auto"/>
                  <w:vAlign w:val="bottom"/>
                  <w:hideMark/>
                </w:tcPr>
                <w:p w14:paraId="1B74818D"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lastRenderedPageBreak/>
                    <w:t>24-abr</w:t>
                  </w:r>
                </w:p>
              </w:tc>
              <w:tc>
                <w:tcPr>
                  <w:tcW w:w="860" w:type="dxa"/>
                  <w:tcBorders>
                    <w:top w:val="nil"/>
                    <w:left w:val="nil"/>
                    <w:bottom w:val="single" w:sz="4" w:space="0" w:color="auto"/>
                    <w:right w:val="single" w:sz="4" w:space="0" w:color="auto"/>
                  </w:tcBorders>
                  <w:shd w:val="clear" w:color="auto" w:fill="auto"/>
                  <w:vAlign w:val="bottom"/>
                  <w:hideMark/>
                </w:tcPr>
                <w:p w14:paraId="5F9AB272"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1040" w:type="dxa"/>
                  <w:tcBorders>
                    <w:top w:val="nil"/>
                    <w:left w:val="nil"/>
                    <w:bottom w:val="single" w:sz="4" w:space="0" w:color="auto"/>
                    <w:right w:val="single" w:sz="4" w:space="0" w:color="auto"/>
                  </w:tcBorders>
                  <w:shd w:val="clear" w:color="auto" w:fill="auto"/>
                  <w:noWrap/>
                  <w:vAlign w:val="bottom"/>
                  <w:hideMark/>
                </w:tcPr>
                <w:p w14:paraId="4CBCB068"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5</w:t>
                  </w:r>
                </w:p>
              </w:tc>
              <w:tc>
                <w:tcPr>
                  <w:tcW w:w="1640" w:type="dxa"/>
                  <w:tcBorders>
                    <w:top w:val="nil"/>
                    <w:left w:val="nil"/>
                    <w:bottom w:val="single" w:sz="4" w:space="0" w:color="auto"/>
                    <w:right w:val="single" w:sz="4" w:space="0" w:color="auto"/>
                  </w:tcBorders>
                  <w:shd w:val="clear" w:color="auto" w:fill="auto"/>
                  <w:noWrap/>
                  <w:vAlign w:val="bottom"/>
                  <w:hideMark/>
                </w:tcPr>
                <w:p w14:paraId="7DC85C52"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880" w:type="dxa"/>
                  <w:tcBorders>
                    <w:top w:val="nil"/>
                    <w:left w:val="nil"/>
                    <w:bottom w:val="single" w:sz="4" w:space="0" w:color="auto"/>
                    <w:right w:val="single" w:sz="4" w:space="0" w:color="auto"/>
                  </w:tcBorders>
                  <w:shd w:val="clear" w:color="auto" w:fill="auto"/>
                  <w:noWrap/>
                  <w:vAlign w:val="bottom"/>
                  <w:hideMark/>
                </w:tcPr>
                <w:p w14:paraId="0A8AAE21"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4</w:t>
                  </w:r>
                </w:p>
              </w:tc>
              <w:tc>
                <w:tcPr>
                  <w:tcW w:w="1000" w:type="dxa"/>
                  <w:tcBorders>
                    <w:top w:val="nil"/>
                    <w:left w:val="nil"/>
                    <w:bottom w:val="single" w:sz="4" w:space="0" w:color="auto"/>
                    <w:right w:val="single" w:sz="4" w:space="0" w:color="auto"/>
                  </w:tcBorders>
                  <w:shd w:val="clear" w:color="auto" w:fill="auto"/>
                  <w:noWrap/>
                  <w:vAlign w:val="bottom"/>
                  <w:hideMark/>
                </w:tcPr>
                <w:p w14:paraId="0546D0AE"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960" w:type="dxa"/>
                  <w:tcBorders>
                    <w:top w:val="nil"/>
                    <w:left w:val="nil"/>
                    <w:bottom w:val="single" w:sz="4" w:space="0" w:color="auto"/>
                    <w:right w:val="single" w:sz="4" w:space="0" w:color="auto"/>
                  </w:tcBorders>
                  <w:shd w:val="clear" w:color="auto" w:fill="auto"/>
                  <w:vAlign w:val="bottom"/>
                  <w:hideMark/>
                </w:tcPr>
                <w:p w14:paraId="08C04887"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1060" w:type="dxa"/>
                  <w:tcBorders>
                    <w:top w:val="nil"/>
                    <w:left w:val="nil"/>
                    <w:bottom w:val="single" w:sz="4" w:space="0" w:color="auto"/>
                    <w:right w:val="single" w:sz="8" w:space="0" w:color="auto"/>
                  </w:tcBorders>
                  <w:shd w:val="clear" w:color="auto" w:fill="auto"/>
                  <w:vAlign w:val="bottom"/>
                  <w:hideMark/>
                </w:tcPr>
                <w:p w14:paraId="53AB280D"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r>
            <w:tr w:rsidR="009F4717" w:rsidRPr="00520382" w14:paraId="237D64BC"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auto" w:fill="auto"/>
                  <w:vAlign w:val="bottom"/>
                  <w:hideMark/>
                </w:tcPr>
                <w:p w14:paraId="096136B8"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25-abr</w:t>
                  </w:r>
                </w:p>
              </w:tc>
              <w:tc>
                <w:tcPr>
                  <w:tcW w:w="860" w:type="dxa"/>
                  <w:tcBorders>
                    <w:top w:val="nil"/>
                    <w:left w:val="nil"/>
                    <w:bottom w:val="single" w:sz="4" w:space="0" w:color="auto"/>
                    <w:right w:val="single" w:sz="4" w:space="0" w:color="auto"/>
                  </w:tcBorders>
                  <w:shd w:val="clear" w:color="auto" w:fill="auto"/>
                  <w:vAlign w:val="bottom"/>
                  <w:hideMark/>
                </w:tcPr>
                <w:p w14:paraId="717CE3A4"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1040" w:type="dxa"/>
                  <w:tcBorders>
                    <w:top w:val="nil"/>
                    <w:left w:val="nil"/>
                    <w:bottom w:val="single" w:sz="4" w:space="0" w:color="auto"/>
                    <w:right w:val="single" w:sz="4" w:space="0" w:color="auto"/>
                  </w:tcBorders>
                  <w:shd w:val="clear" w:color="auto" w:fill="auto"/>
                  <w:noWrap/>
                  <w:vAlign w:val="bottom"/>
                  <w:hideMark/>
                </w:tcPr>
                <w:p w14:paraId="5F3610A0"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6</w:t>
                  </w:r>
                </w:p>
              </w:tc>
              <w:tc>
                <w:tcPr>
                  <w:tcW w:w="1640" w:type="dxa"/>
                  <w:tcBorders>
                    <w:top w:val="nil"/>
                    <w:left w:val="nil"/>
                    <w:bottom w:val="single" w:sz="4" w:space="0" w:color="auto"/>
                    <w:right w:val="single" w:sz="4" w:space="0" w:color="auto"/>
                  </w:tcBorders>
                  <w:shd w:val="clear" w:color="auto" w:fill="auto"/>
                  <w:noWrap/>
                  <w:vAlign w:val="bottom"/>
                  <w:hideMark/>
                </w:tcPr>
                <w:p w14:paraId="3828A251"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880" w:type="dxa"/>
                  <w:tcBorders>
                    <w:top w:val="nil"/>
                    <w:left w:val="nil"/>
                    <w:bottom w:val="single" w:sz="4" w:space="0" w:color="auto"/>
                    <w:right w:val="single" w:sz="4" w:space="0" w:color="auto"/>
                  </w:tcBorders>
                  <w:shd w:val="clear" w:color="auto" w:fill="auto"/>
                  <w:noWrap/>
                  <w:vAlign w:val="bottom"/>
                  <w:hideMark/>
                </w:tcPr>
                <w:p w14:paraId="09E7CF40"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3</w:t>
                  </w:r>
                </w:p>
              </w:tc>
              <w:tc>
                <w:tcPr>
                  <w:tcW w:w="1000" w:type="dxa"/>
                  <w:tcBorders>
                    <w:top w:val="nil"/>
                    <w:left w:val="nil"/>
                    <w:bottom w:val="single" w:sz="4" w:space="0" w:color="auto"/>
                    <w:right w:val="single" w:sz="4" w:space="0" w:color="auto"/>
                  </w:tcBorders>
                  <w:shd w:val="clear" w:color="auto" w:fill="auto"/>
                  <w:noWrap/>
                  <w:vAlign w:val="bottom"/>
                  <w:hideMark/>
                </w:tcPr>
                <w:p w14:paraId="1D068B37"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960" w:type="dxa"/>
                  <w:tcBorders>
                    <w:top w:val="nil"/>
                    <w:left w:val="nil"/>
                    <w:bottom w:val="single" w:sz="4" w:space="0" w:color="auto"/>
                    <w:right w:val="single" w:sz="4" w:space="0" w:color="auto"/>
                  </w:tcBorders>
                  <w:shd w:val="clear" w:color="auto" w:fill="auto"/>
                  <w:vAlign w:val="bottom"/>
                  <w:hideMark/>
                </w:tcPr>
                <w:p w14:paraId="1F1782F7"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1060" w:type="dxa"/>
                  <w:tcBorders>
                    <w:top w:val="nil"/>
                    <w:left w:val="nil"/>
                    <w:bottom w:val="single" w:sz="4" w:space="0" w:color="auto"/>
                    <w:right w:val="single" w:sz="8" w:space="0" w:color="auto"/>
                  </w:tcBorders>
                  <w:shd w:val="clear" w:color="auto" w:fill="auto"/>
                  <w:vAlign w:val="bottom"/>
                  <w:hideMark/>
                </w:tcPr>
                <w:p w14:paraId="64080A3B"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r>
            <w:tr w:rsidR="009F4717" w:rsidRPr="00520382" w14:paraId="2D50A8A1"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auto" w:fill="auto"/>
                  <w:vAlign w:val="bottom"/>
                  <w:hideMark/>
                </w:tcPr>
                <w:p w14:paraId="1C8E37F9"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26-abr</w:t>
                  </w:r>
                </w:p>
              </w:tc>
              <w:tc>
                <w:tcPr>
                  <w:tcW w:w="860" w:type="dxa"/>
                  <w:tcBorders>
                    <w:top w:val="nil"/>
                    <w:left w:val="nil"/>
                    <w:bottom w:val="single" w:sz="4" w:space="0" w:color="auto"/>
                    <w:right w:val="single" w:sz="4" w:space="0" w:color="auto"/>
                  </w:tcBorders>
                  <w:shd w:val="clear" w:color="auto" w:fill="auto"/>
                  <w:vAlign w:val="bottom"/>
                  <w:hideMark/>
                </w:tcPr>
                <w:p w14:paraId="1705FD5D"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1040" w:type="dxa"/>
                  <w:tcBorders>
                    <w:top w:val="nil"/>
                    <w:left w:val="nil"/>
                    <w:bottom w:val="single" w:sz="4" w:space="0" w:color="auto"/>
                    <w:right w:val="single" w:sz="4" w:space="0" w:color="auto"/>
                  </w:tcBorders>
                  <w:shd w:val="clear" w:color="auto" w:fill="auto"/>
                  <w:noWrap/>
                  <w:vAlign w:val="bottom"/>
                  <w:hideMark/>
                </w:tcPr>
                <w:p w14:paraId="5BD58B36"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2</w:t>
                  </w:r>
                </w:p>
              </w:tc>
              <w:tc>
                <w:tcPr>
                  <w:tcW w:w="1640" w:type="dxa"/>
                  <w:tcBorders>
                    <w:top w:val="nil"/>
                    <w:left w:val="nil"/>
                    <w:bottom w:val="single" w:sz="4" w:space="0" w:color="auto"/>
                    <w:right w:val="single" w:sz="4" w:space="0" w:color="auto"/>
                  </w:tcBorders>
                  <w:shd w:val="clear" w:color="auto" w:fill="auto"/>
                  <w:noWrap/>
                  <w:vAlign w:val="bottom"/>
                  <w:hideMark/>
                </w:tcPr>
                <w:p w14:paraId="2A4A79D3"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880" w:type="dxa"/>
                  <w:tcBorders>
                    <w:top w:val="nil"/>
                    <w:left w:val="nil"/>
                    <w:bottom w:val="single" w:sz="4" w:space="0" w:color="auto"/>
                    <w:right w:val="single" w:sz="4" w:space="0" w:color="auto"/>
                  </w:tcBorders>
                  <w:shd w:val="clear" w:color="auto" w:fill="auto"/>
                  <w:noWrap/>
                  <w:vAlign w:val="bottom"/>
                  <w:hideMark/>
                </w:tcPr>
                <w:p w14:paraId="06305A04"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3</w:t>
                  </w:r>
                </w:p>
              </w:tc>
              <w:tc>
                <w:tcPr>
                  <w:tcW w:w="1000" w:type="dxa"/>
                  <w:tcBorders>
                    <w:top w:val="nil"/>
                    <w:left w:val="nil"/>
                    <w:bottom w:val="single" w:sz="4" w:space="0" w:color="auto"/>
                    <w:right w:val="single" w:sz="4" w:space="0" w:color="auto"/>
                  </w:tcBorders>
                  <w:shd w:val="clear" w:color="auto" w:fill="auto"/>
                  <w:noWrap/>
                  <w:vAlign w:val="bottom"/>
                  <w:hideMark/>
                </w:tcPr>
                <w:p w14:paraId="07F9EE13"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960" w:type="dxa"/>
                  <w:tcBorders>
                    <w:top w:val="nil"/>
                    <w:left w:val="nil"/>
                    <w:bottom w:val="single" w:sz="4" w:space="0" w:color="auto"/>
                    <w:right w:val="single" w:sz="4" w:space="0" w:color="auto"/>
                  </w:tcBorders>
                  <w:shd w:val="clear" w:color="auto" w:fill="auto"/>
                  <w:vAlign w:val="bottom"/>
                  <w:hideMark/>
                </w:tcPr>
                <w:p w14:paraId="1A2EFF3C"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c>
                <w:tcPr>
                  <w:tcW w:w="1060" w:type="dxa"/>
                  <w:tcBorders>
                    <w:top w:val="nil"/>
                    <w:left w:val="nil"/>
                    <w:bottom w:val="single" w:sz="4" w:space="0" w:color="auto"/>
                    <w:right w:val="single" w:sz="8" w:space="0" w:color="auto"/>
                  </w:tcBorders>
                  <w:shd w:val="clear" w:color="auto" w:fill="auto"/>
                  <w:vAlign w:val="bottom"/>
                  <w:hideMark/>
                </w:tcPr>
                <w:p w14:paraId="18025A58"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0</w:t>
                  </w:r>
                </w:p>
              </w:tc>
            </w:tr>
            <w:tr w:rsidR="009F4717" w:rsidRPr="00520382" w14:paraId="7EC76ABB"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000000" w:fill="FF0000"/>
                  <w:vAlign w:val="bottom"/>
                  <w:hideMark/>
                </w:tcPr>
                <w:p w14:paraId="0A61E6FB"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27-abr</w:t>
                  </w:r>
                </w:p>
              </w:tc>
              <w:tc>
                <w:tcPr>
                  <w:tcW w:w="7440" w:type="dxa"/>
                  <w:gridSpan w:val="7"/>
                  <w:tcBorders>
                    <w:top w:val="single" w:sz="4" w:space="0" w:color="auto"/>
                    <w:left w:val="nil"/>
                    <w:bottom w:val="single" w:sz="4" w:space="0" w:color="auto"/>
                    <w:right w:val="single" w:sz="8" w:space="0" w:color="000000"/>
                  </w:tcBorders>
                  <w:shd w:val="clear" w:color="000000" w:fill="FF0000"/>
                  <w:noWrap/>
                  <w:vAlign w:val="center"/>
                  <w:hideMark/>
                </w:tcPr>
                <w:p w14:paraId="68E6F164"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Domingo</w:t>
                  </w:r>
                </w:p>
              </w:tc>
            </w:tr>
            <w:tr w:rsidR="009F4717" w:rsidRPr="00520382" w14:paraId="231B47CB"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auto" w:fill="auto"/>
                  <w:vAlign w:val="bottom"/>
                  <w:hideMark/>
                </w:tcPr>
                <w:p w14:paraId="43568D3B"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28-abr</w:t>
                  </w:r>
                </w:p>
              </w:tc>
              <w:tc>
                <w:tcPr>
                  <w:tcW w:w="7440" w:type="dxa"/>
                  <w:gridSpan w:val="7"/>
                  <w:tcBorders>
                    <w:top w:val="single" w:sz="4" w:space="0" w:color="auto"/>
                    <w:left w:val="nil"/>
                    <w:bottom w:val="single" w:sz="4" w:space="0" w:color="auto"/>
                    <w:right w:val="single" w:sz="8" w:space="0" w:color="000000"/>
                  </w:tcBorders>
                  <w:shd w:val="clear" w:color="auto" w:fill="auto"/>
                  <w:noWrap/>
                  <w:vAlign w:val="bottom"/>
                  <w:hideMark/>
                </w:tcPr>
                <w:p w14:paraId="6A74EFAA"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Sin registros</w:t>
                  </w:r>
                </w:p>
              </w:tc>
            </w:tr>
            <w:tr w:rsidR="009F4717" w:rsidRPr="00520382" w14:paraId="6D064E69" w14:textId="77777777" w:rsidTr="00F313AD">
              <w:trPr>
                <w:trHeight w:val="300"/>
                <w:jc w:val="center"/>
              </w:trPr>
              <w:tc>
                <w:tcPr>
                  <w:tcW w:w="800" w:type="dxa"/>
                  <w:tcBorders>
                    <w:top w:val="nil"/>
                    <w:left w:val="single" w:sz="8" w:space="0" w:color="auto"/>
                    <w:bottom w:val="single" w:sz="4" w:space="0" w:color="auto"/>
                    <w:right w:val="single" w:sz="8" w:space="0" w:color="auto"/>
                  </w:tcBorders>
                  <w:shd w:val="clear" w:color="auto" w:fill="auto"/>
                  <w:vAlign w:val="bottom"/>
                  <w:hideMark/>
                </w:tcPr>
                <w:p w14:paraId="689DF3F6"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29-abr</w:t>
                  </w:r>
                </w:p>
              </w:tc>
              <w:tc>
                <w:tcPr>
                  <w:tcW w:w="7440" w:type="dxa"/>
                  <w:gridSpan w:val="7"/>
                  <w:tcBorders>
                    <w:top w:val="single" w:sz="4" w:space="0" w:color="auto"/>
                    <w:left w:val="nil"/>
                    <w:bottom w:val="single" w:sz="4" w:space="0" w:color="auto"/>
                    <w:right w:val="single" w:sz="8" w:space="0" w:color="000000"/>
                  </w:tcBorders>
                  <w:shd w:val="clear" w:color="auto" w:fill="auto"/>
                  <w:noWrap/>
                  <w:vAlign w:val="bottom"/>
                  <w:hideMark/>
                </w:tcPr>
                <w:p w14:paraId="0EA50D92"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Sin registros</w:t>
                  </w:r>
                </w:p>
              </w:tc>
            </w:tr>
            <w:tr w:rsidR="009F4717" w:rsidRPr="00520382" w14:paraId="1F41615B" w14:textId="77777777" w:rsidTr="00F313AD">
              <w:trPr>
                <w:trHeight w:val="315"/>
                <w:jc w:val="center"/>
              </w:trPr>
              <w:tc>
                <w:tcPr>
                  <w:tcW w:w="800" w:type="dxa"/>
                  <w:tcBorders>
                    <w:top w:val="nil"/>
                    <w:left w:val="single" w:sz="8" w:space="0" w:color="auto"/>
                    <w:bottom w:val="single" w:sz="8" w:space="0" w:color="auto"/>
                    <w:right w:val="single" w:sz="8" w:space="0" w:color="auto"/>
                  </w:tcBorders>
                  <w:shd w:val="clear" w:color="auto" w:fill="auto"/>
                  <w:vAlign w:val="bottom"/>
                  <w:hideMark/>
                </w:tcPr>
                <w:p w14:paraId="25FB1113" w14:textId="77777777" w:rsidR="009F4717" w:rsidRPr="00520382" w:rsidRDefault="009F4717" w:rsidP="009F4717">
                  <w:pPr>
                    <w:jc w:val="right"/>
                    <w:rPr>
                      <w:rFonts w:ascii="Calibri" w:eastAsia="Times New Roman" w:hAnsi="Calibri"/>
                      <w:b/>
                      <w:bCs/>
                      <w:color w:val="000000"/>
                      <w:lang w:eastAsia="es-CL"/>
                    </w:rPr>
                  </w:pPr>
                  <w:r w:rsidRPr="00520382">
                    <w:rPr>
                      <w:rFonts w:ascii="Calibri" w:eastAsia="Times New Roman" w:hAnsi="Calibri"/>
                      <w:b/>
                      <w:bCs/>
                      <w:color w:val="000000"/>
                      <w:lang w:eastAsia="es-CL"/>
                    </w:rPr>
                    <w:t>30-abr</w:t>
                  </w:r>
                </w:p>
              </w:tc>
              <w:tc>
                <w:tcPr>
                  <w:tcW w:w="7440" w:type="dxa"/>
                  <w:gridSpan w:val="7"/>
                  <w:tcBorders>
                    <w:top w:val="single" w:sz="4" w:space="0" w:color="auto"/>
                    <w:left w:val="nil"/>
                    <w:bottom w:val="single" w:sz="8" w:space="0" w:color="auto"/>
                    <w:right w:val="single" w:sz="8" w:space="0" w:color="000000"/>
                  </w:tcBorders>
                  <w:shd w:val="clear" w:color="auto" w:fill="auto"/>
                  <w:noWrap/>
                  <w:vAlign w:val="bottom"/>
                  <w:hideMark/>
                </w:tcPr>
                <w:p w14:paraId="2BCAD45B"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Sin registros</w:t>
                  </w:r>
                </w:p>
              </w:tc>
            </w:tr>
          </w:tbl>
          <w:p w14:paraId="2A409FAD" w14:textId="77777777" w:rsidR="009F4717" w:rsidRPr="00520382" w:rsidRDefault="009F4717" w:rsidP="009F4717">
            <w:pPr>
              <w:jc w:val="center"/>
              <w:rPr>
                <w:rFonts w:eastAsia="Times New Roman"/>
                <w:color w:val="000000"/>
                <w:sz w:val="20"/>
                <w:szCs w:val="20"/>
                <w:lang w:eastAsia="es-CL"/>
              </w:rPr>
            </w:pPr>
          </w:p>
        </w:tc>
      </w:tr>
      <w:tr w:rsidR="009F4717" w:rsidRPr="00520382" w14:paraId="38E8E620" w14:textId="77777777" w:rsidTr="00E029D9">
        <w:trPr>
          <w:trHeight w:val="300"/>
          <w:jc w:val="right"/>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383A8ABA" w14:textId="77777777" w:rsidR="009F4717" w:rsidRPr="00520382" w:rsidRDefault="009F4717" w:rsidP="009F4717">
            <w:pPr>
              <w:jc w:val="left"/>
              <w:rPr>
                <w:rFonts w:eastAsia="Times New Roman"/>
                <w:b/>
                <w:color w:val="000000"/>
                <w:sz w:val="18"/>
                <w:szCs w:val="18"/>
                <w:lang w:eastAsia="es-CL"/>
              </w:rPr>
            </w:pPr>
            <w:r w:rsidRPr="00520382">
              <w:rPr>
                <w:rFonts w:eastAsia="Times New Roman"/>
                <w:b/>
                <w:color w:val="000000"/>
                <w:sz w:val="20"/>
                <w:lang w:eastAsia="es-CL"/>
              </w:rPr>
              <w:lastRenderedPageBreak/>
              <w:t>Tabla I.</w:t>
            </w:r>
          </w:p>
        </w:tc>
      </w:tr>
      <w:tr w:rsidR="009F4717" w:rsidRPr="00520382" w14:paraId="48517DAE" w14:textId="77777777" w:rsidTr="009F4717">
        <w:trPr>
          <w:trHeight w:val="300"/>
          <w:jc w:val="right"/>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14:paraId="59D12A52" w14:textId="77777777" w:rsidR="009F4717" w:rsidRPr="00520382" w:rsidRDefault="009F4717" w:rsidP="009F4717">
            <w:pPr>
              <w:jc w:val="left"/>
              <w:rPr>
                <w:rFonts w:eastAsia="Times New Roman"/>
                <w:color w:val="000000"/>
                <w:sz w:val="18"/>
                <w:szCs w:val="18"/>
                <w:lang w:eastAsia="es-CL"/>
              </w:rPr>
            </w:pPr>
            <w:r w:rsidRPr="00520382">
              <w:rPr>
                <w:rFonts w:eastAsia="Times New Roman"/>
                <w:b/>
                <w:color w:val="000000"/>
                <w:sz w:val="18"/>
                <w:szCs w:val="18"/>
                <w:lang w:eastAsia="es-CL"/>
              </w:rPr>
              <w:t>Descripción de medio de prueba:</w:t>
            </w:r>
            <w:r w:rsidRPr="00520382">
              <w:rPr>
                <w:rFonts w:eastAsia="Times New Roman"/>
                <w:color w:val="000000"/>
                <w:sz w:val="18"/>
                <w:szCs w:val="18"/>
                <w:lang w:eastAsia="es-CL"/>
              </w:rPr>
              <w:t xml:space="preserve">  Frecuencia de riego en caminos internos de Delta Enami para el mes de abril de 2014, realizados por los camiones aljibes patentes</w:t>
            </w:r>
            <w:r w:rsidRPr="00520382">
              <w:t xml:space="preserve"> </w:t>
            </w:r>
            <w:r w:rsidRPr="00520382">
              <w:rPr>
                <w:rFonts w:eastAsia="Times New Roman"/>
                <w:color w:val="000000"/>
                <w:sz w:val="18"/>
                <w:szCs w:val="18"/>
                <w:lang w:eastAsia="es-CL"/>
              </w:rPr>
              <w:t>DZDF-14 y GFLJ-73 (Fuente: Elaboración propia a partir de registros del titular)</w:t>
            </w:r>
          </w:p>
        </w:tc>
      </w:tr>
      <w:tr w:rsidR="009F4717" w:rsidRPr="00520382" w14:paraId="742EFC2F" w14:textId="77777777" w:rsidTr="009F4717">
        <w:trPr>
          <w:trHeight w:val="269"/>
          <w:jc w:val="right"/>
        </w:trPr>
        <w:tc>
          <w:tcPr>
            <w:tcW w:w="5000" w:type="pct"/>
            <w:vMerge/>
            <w:tcBorders>
              <w:top w:val="single" w:sz="4" w:space="0" w:color="auto"/>
              <w:left w:val="single" w:sz="4" w:space="0" w:color="auto"/>
              <w:bottom w:val="single" w:sz="4" w:space="0" w:color="000000"/>
              <w:right w:val="single" w:sz="4" w:space="0" w:color="000000"/>
            </w:tcBorders>
            <w:vAlign w:val="center"/>
          </w:tcPr>
          <w:p w14:paraId="794F59A5" w14:textId="77777777" w:rsidR="009F4717" w:rsidRPr="00520382" w:rsidRDefault="009F4717" w:rsidP="009F4717">
            <w:pPr>
              <w:jc w:val="left"/>
              <w:rPr>
                <w:rFonts w:eastAsia="Times New Roman"/>
                <w:color w:val="000000"/>
                <w:lang w:eastAsia="es-CL"/>
              </w:rPr>
            </w:pPr>
          </w:p>
        </w:tc>
      </w:tr>
    </w:tbl>
    <w:p w14:paraId="0BEDE87C" w14:textId="77777777" w:rsidR="009F4717" w:rsidRPr="00520382" w:rsidRDefault="009F4717" w:rsidP="003C3ECA"/>
    <w:p w14:paraId="40FC8D60" w14:textId="77777777" w:rsidR="009F4717" w:rsidRPr="00520382" w:rsidRDefault="009F4717" w:rsidP="003C3ECA"/>
    <w:p w14:paraId="33C87BC9" w14:textId="77777777" w:rsidR="009F4717" w:rsidRPr="00520382" w:rsidRDefault="009F4717" w:rsidP="003C3ECA"/>
    <w:p w14:paraId="2D4194AE" w14:textId="77777777" w:rsidR="009F4717" w:rsidRPr="00520382" w:rsidRDefault="009F4717" w:rsidP="003C3ECA"/>
    <w:p w14:paraId="47F195B3" w14:textId="77777777" w:rsidR="009F4717" w:rsidRPr="00520382" w:rsidRDefault="009F4717" w:rsidP="003C3ECA"/>
    <w:p w14:paraId="1A08E09A" w14:textId="77777777" w:rsidR="009F4717" w:rsidRPr="00520382" w:rsidRDefault="009F4717" w:rsidP="003C3ECA"/>
    <w:p w14:paraId="6D3D606A" w14:textId="77777777" w:rsidR="00D267C5" w:rsidRPr="00520382" w:rsidRDefault="00D267C5" w:rsidP="003C3ECA"/>
    <w:p w14:paraId="357389D7" w14:textId="77777777" w:rsidR="009F4717" w:rsidRPr="00520382" w:rsidRDefault="009F4717" w:rsidP="003C3ECA"/>
    <w:p w14:paraId="2C7BC351" w14:textId="77777777" w:rsidR="009F4717" w:rsidRPr="00520382" w:rsidRDefault="009F4717" w:rsidP="003C3ECA"/>
    <w:p w14:paraId="2300B579" w14:textId="77777777" w:rsidR="009F4717" w:rsidRPr="00520382" w:rsidRDefault="009F4717" w:rsidP="003C3ECA"/>
    <w:p w14:paraId="6D3E9B87" w14:textId="77777777" w:rsidR="009F4717" w:rsidRPr="00520382" w:rsidRDefault="009F4717" w:rsidP="003C3ECA"/>
    <w:p w14:paraId="15E16934" w14:textId="77777777" w:rsidR="009F4717" w:rsidRPr="00520382" w:rsidRDefault="009F4717" w:rsidP="003C3ECA"/>
    <w:p w14:paraId="038DBDBF" w14:textId="77777777" w:rsidR="009F4717" w:rsidRPr="00520382" w:rsidRDefault="009F4717" w:rsidP="003C3ECA"/>
    <w:p w14:paraId="6FB4F14C" w14:textId="77777777" w:rsidR="009F4717" w:rsidRPr="00520382" w:rsidRDefault="009F4717" w:rsidP="003C3ECA"/>
    <w:p w14:paraId="0B99D132" w14:textId="77777777" w:rsidR="009F4717" w:rsidRPr="00520382" w:rsidRDefault="009F4717" w:rsidP="003C3ECA"/>
    <w:p w14:paraId="605DAF66" w14:textId="77777777" w:rsidR="00594853" w:rsidRPr="00520382" w:rsidRDefault="00594853" w:rsidP="003C3ECA"/>
    <w:p w14:paraId="051ED0DF" w14:textId="77777777" w:rsidR="00594853" w:rsidRPr="00520382" w:rsidRDefault="00594853" w:rsidP="003C3ECA"/>
    <w:p w14:paraId="0A3FB54F" w14:textId="77777777" w:rsidR="00594853" w:rsidRPr="00520382" w:rsidRDefault="00594853" w:rsidP="003C3ECA"/>
    <w:p w14:paraId="491B5750" w14:textId="77777777" w:rsidR="00594853" w:rsidRPr="00520382" w:rsidRDefault="00594853" w:rsidP="003C3ECA"/>
    <w:p w14:paraId="38F17A12" w14:textId="77777777" w:rsidR="00594853" w:rsidRPr="00520382" w:rsidRDefault="00594853" w:rsidP="003C3ECA"/>
    <w:p w14:paraId="263BF02E" w14:textId="77777777" w:rsidR="004500AB" w:rsidRPr="00520382" w:rsidRDefault="004500AB" w:rsidP="003C3ECA"/>
    <w:tbl>
      <w:tblPr>
        <w:tblW w:w="13687" w:type="dxa"/>
        <w:jc w:val="right"/>
        <w:tblCellMar>
          <w:left w:w="70" w:type="dxa"/>
          <w:right w:w="70" w:type="dxa"/>
        </w:tblCellMar>
        <w:tblLook w:val="04A0" w:firstRow="1" w:lastRow="0" w:firstColumn="1" w:lastColumn="0" w:noHBand="0" w:noVBand="1"/>
      </w:tblPr>
      <w:tblGrid>
        <w:gridCol w:w="13687"/>
      </w:tblGrid>
      <w:tr w:rsidR="009F4717" w:rsidRPr="00520382" w14:paraId="43E097D4" w14:textId="77777777" w:rsidTr="00E029D9">
        <w:trPr>
          <w:trHeight w:val="300"/>
          <w:jc w:val="right"/>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DA1EE8" w14:textId="77777777" w:rsidR="009F4717" w:rsidRPr="00520382" w:rsidRDefault="009F4717" w:rsidP="009F4717">
            <w:pPr>
              <w:jc w:val="center"/>
              <w:rPr>
                <w:rFonts w:eastAsia="Times New Roman"/>
                <w:b/>
                <w:bCs/>
                <w:color w:val="000000"/>
                <w:sz w:val="20"/>
                <w:szCs w:val="20"/>
                <w:lang w:eastAsia="es-CL"/>
              </w:rPr>
            </w:pPr>
            <w:r w:rsidRPr="00520382">
              <w:rPr>
                <w:rFonts w:eastAsia="Times New Roman"/>
                <w:b/>
                <w:bCs/>
                <w:color w:val="000000"/>
                <w:sz w:val="20"/>
                <w:szCs w:val="20"/>
                <w:lang w:eastAsia="es-CL"/>
              </w:rPr>
              <w:lastRenderedPageBreak/>
              <w:t xml:space="preserve">Registros </w:t>
            </w:r>
          </w:p>
        </w:tc>
      </w:tr>
      <w:tr w:rsidR="009F4717" w:rsidRPr="00520382" w14:paraId="4B7D13EF" w14:textId="77777777" w:rsidTr="00E029D9">
        <w:trPr>
          <w:trHeight w:val="3817"/>
          <w:jc w:val="right"/>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tbl>
            <w:tblPr>
              <w:tblW w:w="9480" w:type="dxa"/>
              <w:jc w:val="center"/>
              <w:tblCellMar>
                <w:left w:w="70" w:type="dxa"/>
                <w:right w:w="70" w:type="dxa"/>
              </w:tblCellMar>
              <w:tblLook w:val="04A0" w:firstRow="1" w:lastRow="0" w:firstColumn="1" w:lastColumn="0" w:noHBand="0" w:noVBand="1"/>
            </w:tblPr>
            <w:tblGrid>
              <w:gridCol w:w="1480"/>
              <w:gridCol w:w="220"/>
              <w:gridCol w:w="280"/>
              <w:gridCol w:w="420"/>
              <w:gridCol w:w="640"/>
              <w:gridCol w:w="620"/>
              <w:gridCol w:w="1140"/>
              <w:gridCol w:w="1180"/>
              <w:gridCol w:w="360"/>
              <w:gridCol w:w="1380"/>
              <w:gridCol w:w="1760"/>
            </w:tblGrid>
            <w:tr w:rsidR="009F4717" w:rsidRPr="00520382" w14:paraId="4DBB6D88" w14:textId="77777777" w:rsidTr="009F4717">
              <w:trPr>
                <w:trHeight w:val="540"/>
                <w:jc w:val="center"/>
              </w:trPr>
              <w:tc>
                <w:tcPr>
                  <w:tcW w:w="1480" w:type="dxa"/>
                  <w:vMerge w:val="restart"/>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1A2D68EC"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8000" w:type="dxa"/>
                  <w:gridSpan w:val="10"/>
                  <w:tcBorders>
                    <w:top w:val="single" w:sz="4" w:space="0" w:color="000000"/>
                    <w:left w:val="nil"/>
                    <w:bottom w:val="single" w:sz="4" w:space="0" w:color="000000"/>
                    <w:right w:val="single" w:sz="4" w:space="0" w:color="000000"/>
                  </w:tcBorders>
                  <w:shd w:val="clear" w:color="000000" w:fill="FFFFFF"/>
                  <w:hideMark/>
                </w:tcPr>
                <w:p w14:paraId="5B1EF575" w14:textId="77777777" w:rsidR="009F4717" w:rsidRPr="00520382" w:rsidRDefault="009F4717" w:rsidP="009F4717">
                  <w:pPr>
                    <w:jc w:val="center"/>
                    <w:rPr>
                      <w:rFonts w:ascii="Times New Roman" w:eastAsia="Times New Roman" w:hAnsi="Times New Roman"/>
                      <w:b/>
                      <w:bCs/>
                      <w:sz w:val="20"/>
                      <w:szCs w:val="20"/>
                      <w:lang w:eastAsia="es-CL"/>
                    </w:rPr>
                  </w:pPr>
                  <w:r w:rsidRPr="00520382">
                    <w:rPr>
                      <w:rFonts w:ascii="Arial" w:eastAsia="Times New Roman" w:hAnsi="Arial" w:cs="Arial"/>
                      <w:b/>
                      <w:bCs/>
                      <w:lang w:eastAsia="es-CL"/>
                    </w:rPr>
                    <w:t>MINERA CRUZ LTDA.</w:t>
                  </w:r>
                  <w:r w:rsidRPr="00520382">
                    <w:rPr>
                      <w:rFonts w:ascii="Arial" w:eastAsia="Times New Roman" w:hAnsi="Arial" w:cs="Arial"/>
                      <w:b/>
                      <w:bCs/>
                      <w:lang w:eastAsia="es-CL"/>
                    </w:rPr>
                    <w:br/>
                  </w:r>
                  <w:r w:rsidRPr="00520382">
                    <w:rPr>
                      <w:rFonts w:ascii="Calibri" w:eastAsia="Times New Roman" w:hAnsi="Calibri"/>
                      <w:b/>
                      <w:bCs/>
                      <w:sz w:val="20"/>
                      <w:szCs w:val="20"/>
                      <w:lang w:eastAsia="es-CL"/>
                    </w:rPr>
                    <w:t>Mina Panulcillo</w:t>
                  </w:r>
                </w:p>
              </w:tc>
            </w:tr>
            <w:tr w:rsidR="009F4717" w:rsidRPr="00520382" w14:paraId="028587E6" w14:textId="77777777" w:rsidTr="009F4717">
              <w:trPr>
                <w:trHeight w:val="540"/>
                <w:jc w:val="center"/>
              </w:trPr>
              <w:tc>
                <w:tcPr>
                  <w:tcW w:w="1480" w:type="dxa"/>
                  <w:vMerge/>
                  <w:tcBorders>
                    <w:top w:val="single" w:sz="4" w:space="0" w:color="000000"/>
                    <w:left w:val="single" w:sz="4" w:space="0" w:color="000000"/>
                    <w:bottom w:val="single" w:sz="4" w:space="0" w:color="000000"/>
                    <w:right w:val="single" w:sz="4" w:space="0" w:color="000000"/>
                  </w:tcBorders>
                  <w:vAlign w:val="center"/>
                  <w:hideMark/>
                </w:tcPr>
                <w:p w14:paraId="2A65E70E" w14:textId="77777777" w:rsidR="009F4717" w:rsidRPr="00520382" w:rsidRDefault="009F4717" w:rsidP="009F4717">
                  <w:pPr>
                    <w:jc w:val="left"/>
                    <w:rPr>
                      <w:rFonts w:ascii="Times New Roman" w:eastAsia="Times New Roman" w:hAnsi="Times New Roman"/>
                      <w:color w:val="000000"/>
                      <w:sz w:val="20"/>
                      <w:szCs w:val="20"/>
                      <w:lang w:eastAsia="es-CL"/>
                    </w:rPr>
                  </w:pPr>
                </w:p>
              </w:tc>
              <w:tc>
                <w:tcPr>
                  <w:tcW w:w="8000" w:type="dxa"/>
                  <w:gridSpan w:val="10"/>
                  <w:tcBorders>
                    <w:top w:val="single" w:sz="4" w:space="0" w:color="000000"/>
                    <w:left w:val="nil"/>
                    <w:bottom w:val="single" w:sz="4" w:space="0" w:color="000000"/>
                    <w:right w:val="single" w:sz="4" w:space="0" w:color="000000"/>
                  </w:tcBorders>
                  <w:shd w:val="clear" w:color="000000" w:fill="FFFFFF"/>
                  <w:hideMark/>
                </w:tcPr>
                <w:p w14:paraId="225DC61A" w14:textId="77777777" w:rsidR="009F4717" w:rsidRPr="00520382" w:rsidRDefault="009F4717" w:rsidP="009F4717">
                  <w:pPr>
                    <w:jc w:val="center"/>
                    <w:rPr>
                      <w:rFonts w:ascii="Times New Roman" w:eastAsia="Times New Roman" w:hAnsi="Times New Roman"/>
                      <w:color w:val="000000"/>
                      <w:sz w:val="20"/>
                      <w:szCs w:val="20"/>
                      <w:lang w:eastAsia="es-CL"/>
                    </w:rPr>
                  </w:pPr>
                  <w:r w:rsidRPr="00520382">
                    <w:rPr>
                      <w:rFonts w:ascii="Arial" w:eastAsia="Times New Roman" w:hAnsi="Arial" w:cs="Arial"/>
                      <w:b/>
                      <w:bCs/>
                      <w:lang w:eastAsia="es-CL"/>
                    </w:rPr>
                    <w:t>REGISTRO DE OPERACIÓN CAMION ALJIBE</w:t>
                  </w:r>
                  <w:r w:rsidRPr="00520382">
                    <w:rPr>
                      <w:rFonts w:ascii="Arial" w:eastAsia="Times New Roman" w:hAnsi="Arial" w:cs="Arial"/>
                      <w:b/>
                      <w:bCs/>
                      <w:lang w:eastAsia="es-CL"/>
                    </w:rPr>
                    <w:br/>
                  </w:r>
                  <w:r w:rsidRPr="00520382">
                    <w:rPr>
                      <w:rFonts w:ascii="Arial" w:eastAsia="Times New Roman" w:hAnsi="Arial" w:cs="Arial"/>
                      <w:sz w:val="20"/>
                      <w:szCs w:val="20"/>
                      <w:lang w:eastAsia="es-CL"/>
                    </w:rPr>
                    <w:t xml:space="preserve">Tarea: </w:t>
                  </w:r>
                  <w:r w:rsidRPr="00520382">
                    <w:rPr>
                      <w:rFonts w:ascii="Arial" w:eastAsia="Times New Roman" w:hAnsi="Arial" w:cs="Arial"/>
                      <w:b/>
                      <w:bCs/>
                      <w:sz w:val="20"/>
                      <w:szCs w:val="20"/>
                      <w:lang w:eastAsia="es-CL"/>
                    </w:rPr>
                    <w:t>Humectación de Caminos.</w:t>
                  </w:r>
                </w:p>
              </w:tc>
            </w:tr>
            <w:tr w:rsidR="009F4717" w:rsidRPr="00520382" w14:paraId="239567DA" w14:textId="77777777" w:rsidTr="009F4717">
              <w:trPr>
                <w:trHeight w:val="282"/>
                <w:jc w:val="center"/>
              </w:trPr>
              <w:tc>
                <w:tcPr>
                  <w:tcW w:w="1480" w:type="dxa"/>
                  <w:tcBorders>
                    <w:top w:val="nil"/>
                    <w:left w:val="single" w:sz="4" w:space="0" w:color="000000"/>
                    <w:bottom w:val="single" w:sz="4" w:space="0" w:color="000000"/>
                    <w:right w:val="single" w:sz="4" w:space="0" w:color="000000"/>
                  </w:tcBorders>
                  <w:shd w:val="clear" w:color="000000" w:fill="FFFFFF"/>
                  <w:hideMark/>
                </w:tcPr>
                <w:p w14:paraId="57BB3BB9"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8000" w:type="dxa"/>
                  <w:gridSpan w:val="10"/>
                  <w:tcBorders>
                    <w:top w:val="single" w:sz="4" w:space="0" w:color="000000"/>
                    <w:left w:val="nil"/>
                    <w:bottom w:val="single" w:sz="4" w:space="0" w:color="000000"/>
                    <w:right w:val="single" w:sz="4" w:space="0" w:color="000000"/>
                  </w:tcBorders>
                  <w:shd w:val="clear" w:color="000000" w:fill="FFFFFF"/>
                  <w:hideMark/>
                </w:tcPr>
                <w:p w14:paraId="44EF18C0" w14:textId="77777777" w:rsidR="009F4717" w:rsidRPr="00520382" w:rsidRDefault="009F4717" w:rsidP="009F4717">
                  <w:pPr>
                    <w:jc w:val="center"/>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Identificación del Equipo</w:t>
                  </w:r>
                </w:p>
              </w:tc>
            </w:tr>
            <w:tr w:rsidR="009F4717" w:rsidRPr="00520382" w14:paraId="76018A1A" w14:textId="77777777" w:rsidTr="009F4717">
              <w:trPr>
                <w:trHeight w:val="282"/>
                <w:jc w:val="center"/>
              </w:trPr>
              <w:tc>
                <w:tcPr>
                  <w:tcW w:w="1980" w:type="dxa"/>
                  <w:gridSpan w:val="3"/>
                  <w:tcBorders>
                    <w:top w:val="single" w:sz="4" w:space="0" w:color="000000"/>
                    <w:left w:val="single" w:sz="4" w:space="0" w:color="000000"/>
                    <w:bottom w:val="single" w:sz="4" w:space="0" w:color="000000"/>
                    <w:right w:val="single" w:sz="4" w:space="0" w:color="000000"/>
                  </w:tcBorders>
                  <w:shd w:val="clear" w:color="000000" w:fill="FFFFFF"/>
                  <w:hideMark/>
                </w:tcPr>
                <w:p w14:paraId="35BDD177" w14:textId="77777777" w:rsidR="009F4717" w:rsidRPr="00520382" w:rsidRDefault="009F4717" w:rsidP="009F4717">
                  <w:pPr>
                    <w:jc w:val="center"/>
                    <w:rPr>
                      <w:rFonts w:ascii="Times New Roman" w:eastAsia="Times New Roman" w:hAnsi="Times New Roman"/>
                      <w:color w:val="000000"/>
                      <w:sz w:val="20"/>
                      <w:szCs w:val="20"/>
                      <w:lang w:eastAsia="es-CL"/>
                    </w:rPr>
                  </w:pPr>
                  <w:r w:rsidRPr="00520382">
                    <w:rPr>
                      <w:rFonts w:ascii="Arial" w:eastAsia="Times New Roman" w:hAnsi="Arial" w:cs="Arial"/>
                      <w:sz w:val="20"/>
                      <w:szCs w:val="20"/>
                      <w:lang w:eastAsia="es-CL"/>
                    </w:rPr>
                    <w:t>Tipo</w:t>
                  </w:r>
                </w:p>
              </w:tc>
              <w:tc>
                <w:tcPr>
                  <w:tcW w:w="1680" w:type="dxa"/>
                  <w:gridSpan w:val="3"/>
                  <w:tcBorders>
                    <w:top w:val="single" w:sz="4" w:space="0" w:color="000000"/>
                    <w:left w:val="nil"/>
                    <w:bottom w:val="single" w:sz="4" w:space="0" w:color="000000"/>
                    <w:right w:val="single" w:sz="4" w:space="0" w:color="000000"/>
                  </w:tcBorders>
                  <w:shd w:val="clear" w:color="000000" w:fill="FFFFFF"/>
                  <w:hideMark/>
                </w:tcPr>
                <w:p w14:paraId="4E198FB5"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Arial" w:eastAsia="Times New Roman" w:hAnsi="Arial" w:cs="Arial"/>
                      <w:sz w:val="20"/>
                      <w:szCs w:val="20"/>
                      <w:lang w:eastAsia="es-CL"/>
                    </w:rPr>
                    <w:t>Marca</w:t>
                  </w:r>
                </w:p>
              </w:tc>
              <w:tc>
                <w:tcPr>
                  <w:tcW w:w="1140" w:type="dxa"/>
                  <w:tcBorders>
                    <w:top w:val="nil"/>
                    <w:left w:val="nil"/>
                    <w:bottom w:val="single" w:sz="4" w:space="0" w:color="000000"/>
                    <w:right w:val="single" w:sz="4" w:space="0" w:color="000000"/>
                  </w:tcBorders>
                  <w:shd w:val="clear" w:color="000000" w:fill="FFFFFF"/>
                  <w:hideMark/>
                </w:tcPr>
                <w:p w14:paraId="45AAE58D"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Arial" w:eastAsia="Times New Roman" w:hAnsi="Arial" w:cs="Arial"/>
                      <w:sz w:val="20"/>
                      <w:szCs w:val="20"/>
                      <w:lang w:eastAsia="es-CL"/>
                    </w:rPr>
                    <w:t>P. Patente</w:t>
                  </w:r>
                </w:p>
              </w:tc>
              <w:tc>
                <w:tcPr>
                  <w:tcW w:w="1540" w:type="dxa"/>
                  <w:gridSpan w:val="2"/>
                  <w:tcBorders>
                    <w:top w:val="single" w:sz="4" w:space="0" w:color="000000"/>
                    <w:left w:val="nil"/>
                    <w:bottom w:val="single" w:sz="4" w:space="0" w:color="000000"/>
                    <w:right w:val="single" w:sz="4" w:space="0" w:color="000000"/>
                  </w:tcBorders>
                  <w:shd w:val="clear" w:color="000000" w:fill="FFFFFF"/>
                  <w:hideMark/>
                </w:tcPr>
                <w:p w14:paraId="4835210C"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Arial" w:eastAsia="Times New Roman" w:hAnsi="Arial" w:cs="Arial"/>
                      <w:sz w:val="20"/>
                      <w:szCs w:val="20"/>
                      <w:lang w:eastAsia="es-CL"/>
                    </w:rPr>
                    <w:t>Capacidad</w:t>
                  </w:r>
                </w:p>
              </w:tc>
              <w:tc>
                <w:tcPr>
                  <w:tcW w:w="1380" w:type="dxa"/>
                  <w:tcBorders>
                    <w:top w:val="nil"/>
                    <w:left w:val="nil"/>
                    <w:bottom w:val="single" w:sz="4" w:space="0" w:color="000000"/>
                    <w:right w:val="single" w:sz="4" w:space="0" w:color="000000"/>
                  </w:tcBorders>
                  <w:shd w:val="clear" w:color="000000" w:fill="FFFFFF"/>
                  <w:hideMark/>
                </w:tcPr>
                <w:p w14:paraId="3941A67F"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Arial" w:eastAsia="Times New Roman" w:hAnsi="Arial" w:cs="Arial"/>
                      <w:sz w:val="20"/>
                      <w:szCs w:val="20"/>
                      <w:lang w:eastAsia="es-CL"/>
                    </w:rPr>
                    <w:t>Conductor</w:t>
                  </w:r>
                </w:p>
              </w:tc>
              <w:tc>
                <w:tcPr>
                  <w:tcW w:w="1760" w:type="dxa"/>
                  <w:tcBorders>
                    <w:top w:val="nil"/>
                    <w:left w:val="nil"/>
                    <w:bottom w:val="single" w:sz="4" w:space="0" w:color="000000"/>
                    <w:right w:val="single" w:sz="4" w:space="0" w:color="000000"/>
                  </w:tcBorders>
                  <w:shd w:val="clear" w:color="000000" w:fill="FFFFFF"/>
                  <w:hideMark/>
                </w:tcPr>
                <w:p w14:paraId="269D2783"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0A497193" w14:textId="77777777" w:rsidTr="009F4717">
              <w:trPr>
                <w:trHeight w:val="282"/>
                <w:jc w:val="center"/>
              </w:trPr>
              <w:tc>
                <w:tcPr>
                  <w:tcW w:w="1980" w:type="dxa"/>
                  <w:gridSpan w:val="3"/>
                  <w:tcBorders>
                    <w:top w:val="single" w:sz="4" w:space="0" w:color="000000"/>
                    <w:left w:val="single" w:sz="4" w:space="0" w:color="000000"/>
                    <w:bottom w:val="single" w:sz="4" w:space="0" w:color="000000"/>
                    <w:right w:val="single" w:sz="4" w:space="0" w:color="000000"/>
                  </w:tcBorders>
                  <w:shd w:val="clear" w:color="000000" w:fill="FFFFFF"/>
                  <w:hideMark/>
                </w:tcPr>
                <w:p w14:paraId="341C0C85" w14:textId="064659DD"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Arial" w:eastAsia="Times New Roman" w:hAnsi="Arial" w:cs="Arial"/>
                      <w:sz w:val="20"/>
                      <w:szCs w:val="20"/>
                      <w:lang w:eastAsia="es-CL"/>
                    </w:rPr>
                    <w:t xml:space="preserve">Camión </w:t>
                  </w:r>
                  <w:r w:rsidR="00952311" w:rsidRPr="00520382">
                    <w:rPr>
                      <w:rFonts w:ascii="Arial" w:eastAsia="Times New Roman" w:hAnsi="Arial" w:cs="Arial"/>
                      <w:sz w:val="20"/>
                      <w:szCs w:val="20"/>
                      <w:lang w:eastAsia="es-CL"/>
                    </w:rPr>
                    <w:t>Aljibe</w:t>
                  </w:r>
                </w:p>
              </w:tc>
              <w:tc>
                <w:tcPr>
                  <w:tcW w:w="1680" w:type="dxa"/>
                  <w:gridSpan w:val="3"/>
                  <w:tcBorders>
                    <w:top w:val="single" w:sz="4" w:space="0" w:color="000000"/>
                    <w:left w:val="nil"/>
                    <w:bottom w:val="single" w:sz="4" w:space="0" w:color="000000"/>
                    <w:right w:val="single" w:sz="4" w:space="0" w:color="000000"/>
                  </w:tcBorders>
                  <w:shd w:val="clear" w:color="000000" w:fill="FFFFFF"/>
                  <w:hideMark/>
                </w:tcPr>
                <w:p w14:paraId="33191492"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Arial" w:eastAsia="Times New Roman" w:hAnsi="Arial" w:cs="Arial"/>
                      <w:sz w:val="20"/>
                      <w:szCs w:val="20"/>
                      <w:lang w:eastAsia="es-CL"/>
                    </w:rPr>
                    <w:t>Chevrolet</w:t>
                  </w:r>
                </w:p>
              </w:tc>
              <w:tc>
                <w:tcPr>
                  <w:tcW w:w="1140" w:type="dxa"/>
                  <w:tcBorders>
                    <w:top w:val="nil"/>
                    <w:left w:val="nil"/>
                    <w:bottom w:val="single" w:sz="4" w:space="0" w:color="000000"/>
                    <w:right w:val="single" w:sz="4" w:space="0" w:color="000000"/>
                  </w:tcBorders>
                  <w:shd w:val="clear" w:color="000000" w:fill="FFFFFF"/>
                  <w:hideMark/>
                </w:tcPr>
                <w:p w14:paraId="6436FF1A" w14:textId="77777777" w:rsidR="009F4717" w:rsidRPr="00520382" w:rsidRDefault="009F4717" w:rsidP="009F4717">
                  <w:pPr>
                    <w:jc w:val="left"/>
                    <w:rPr>
                      <w:rFonts w:ascii="Arial" w:eastAsia="Times New Roman" w:hAnsi="Arial" w:cs="Arial"/>
                      <w:sz w:val="20"/>
                      <w:szCs w:val="20"/>
                      <w:lang w:eastAsia="es-CL"/>
                    </w:rPr>
                  </w:pPr>
                  <w:r w:rsidRPr="00520382">
                    <w:rPr>
                      <w:rFonts w:ascii="Arial" w:eastAsia="Times New Roman" w:hAnsi="Arial" w:cs="Arial"/>
                      <w:sz w:val="20"/>
                      <w:szCs w:val="20"/>
                      <w:lang w:eastAsia="es-CL"/>
                    </w:rPr>
                    <w:t>XB - 58-68</w:t>
                  </w:r>
                </w:p>
              </w:tc>
              <w:tc>
                <w:tcPr>
                  <w:tcW w:w="1540" w:type="dxa"/>
                  <w:gridSpan w:val="2"/>
                  <w:tcBorders>
                    <w:top w:val="single" w:sz="4" w:space="0" w:color="000000"/>
                    <w:left w:val="nil"/>
                    <w:bottom w:val="single" w:sz="4" w:space="0" w:color="000000"/>
                    <w:right w:val="single" w:sz="4" w:space="0" w:color="000000"/>
                  </w:tcBorders>
                  <w:shd w:val="clear" w:color="000000" w:fill="FFFFFF"/>
                  <w:hideMark/>
                </w:tcPr>
                <w:p w14:paraId="2CE56F06"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1</w:t>
                  </w:r>
                  <w:r w:rsidRPr="00520382">
                    <w:rPr>
                      <w:rFonts w:ascii="Arial" w:eastAsia="Times New Roman" w:hAnsi="Arial" w:cs="Arial"/>
                      <w:sz w:val="20"/>
                      <w:szCs w:val="20"/>
                      <w:lang w:eastAsia="es-CL"/>
                    </w:rPr>
                    <w:t>0 mts³          S</w:t>
                  </w:r>
                </w:p>
              </w:tc>
              <w:tc>
                <w:tcPr>
                  <w:tcW w:w="1380" w:type="dxa"/>
                  <w:tcBorders>
                    <w:top w:val="nil"/>
                    <w:left w:val="nil"/>
                    <w:bottom w:val="single" w:sz="4" w:space="0" w:color="000000"/>
                    <w:right w:val="single" w:sz="4" w:space="0" w:color="000000"/>
                  </w:tcBorders>
                  <w:shd w:val="clear" w:color="000000" w:fill="FFFFFF"/>
                  <w:hideMark/>
                </w:tcPr>
                <w:p w14:paraId="78E10634"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Arial" w:eastAsia="Times New Roman" w:hAnsi="Arial" w:cs="Arial"/>
                      <w:sz w:val="20"/>
                      <w:szCs w:val="20"/>
                      <w:lang w:eastAsia="es-CL"/>
                    </w:rPr>
                    <w:t>r. W. Malebrá</w:t>
                  </w:r>
                </w:p>
              </w:tc>
              <w:tc>
                <w:tcPr>
                  <w:tcW w:w="1760" w:type="dxa"/>
                  <w:tcBorders>
                    <w:top w:val="nil"/>
                    <w:left w:val="nil"/>
                    <w:bottom w:val="single" w:sz="4" w:space="0" w:color="000000"/>
                    <w:right w:val="single" w:sz="4" w:space="0" w:color="000000"/>
                  </w:tcBorders>
                  <w:shd w:val="clear" w:color="000000" w:fill="FFFFFF"/>
                  <w:hideMark/>
                </w:tcPr>
                <w:p w14:paraId="6BB7EE9A"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Arial" w:eastAsia="Times New Roman" w:hAnsi="Arial" w:cs="Arial"/>
                      <w:sz w:val="20"/>
                      <w:szCs w:val="20"/>
                      <w:lang w:eastAsia="es-CL"/>
                    </w:rPr>
                    <w:t>n</w:t>
                  </w:r>
                </w:p>
              </w:tc>
            </w:tr>
            <w:tr w:rsidR="009F4717" w:rsidRPr="00520382" w14:paraId="5B996DE6" w14:textId="77777777" w:rsidTr="009F4717">
              <w:trPr>
                <w:trHeight w:val="282"/>
                <w:jc w:val="center"/>
              </w:trPr>
              <w:tc>
                <w:tcPr>
                  <w:tcW w:w="1700" w:type="dxa"/>
                  <w:gridSpan w:val="2"/>
                  <w:vMerge w:val="restart"/>
                  <w:tcBorders>
                    <w:top w:val="single" w:sz="4" w:space="0" w:color="000000"/>
                    <w:left w:val="single" w:sz="4" w:space="0" w:color="000000"/>
                    <w:bottom w:val="single" w:sz="4" w:space="0" w:color="000000"/>
                    <w:right w:val="single" w:sz="4" w:space="0" w:color="000000"/>
                  </w:tcBorders>
                  <w:shd w:val="clear" w:color="000000" w:fill="FFFFFF"/>
                  <w:vAlign w:val="center"/>
                  <w:hideMark/>
                </w:tcPr>
                <w:p w14:paraId="3E96CFF9"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Arial" w:eastAsia="Times New Roman" w:hAnsi="Arial" w:cs="Arial"/>
                      <w:sz w:val="20"/>
                      <w:szCs w:val="20"/>
                      <w:lang w:eastAsia="es-CL"/>
                    </w:rPr>
                    <w:t>Fecha</w:t>
                  </w:r>
                </w:p>
              </w:tc>
              <w:tc>
                <w:tcPr>
                  <w:tcW w:w="1960" w:type="dxa"/>
                  <w:gridSpan w:val="4"/>
                  <w:tcBorders>
                    <w:top w:val="single" w:sz="4" w:space="0" w:color="000000"/>
                    <w:left w:val="nil"/>
                    <w:bottom w:val="single" w:sz="4" w:space="0" w:color="000000"/>
                    <w:right w:val="single" w:sz="4" w:space="0" w:color="000000"/>
                  </w:tcBorders>
                  <w:shd w:val="clear" w:color="000000" w:fill="FFFFFF"/>
                  <w:hideMark/>
                </w:tcPr>
                <w:p w14:paraId="3AB54672"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Arial" w:eastAsia="Times New Roman" w:hAnsi="Arial" w:cs="Arial"/>
                      <w:sz w:val="20"/>
                      <w:szCs w:val="20"/>
                      <w:lang w:eastAsia="es-CL"/>
                    </w:rPr>
                    <w:t>Destino</w:t>
                  </w:r>
                </w:p>
              </w:tc>
              <w:tc>
                <w:tcPr>
                  <w:tcW w:w="1140" w:type="dxa"/>
                  <w:vMerge w:val="restart"/>
                  <w:tcBorders>
                    <w:top w:val="nil"/>
                    <w:left w:val="single" w:sz="4" w:space="0" w:color="000000"/>
                    <w:bottom w:val="single" w:sz="4" w:space="0" w:color="000000"/>
                    <w:right w:val="single" w:sz="4" w:space="0" w:color="000000"/>
                  </w:tcBorders>
                  <w:shd w:val="clear" w:color="000000" w:fill="FFFFFF"/>
                  <w:hideMark/>
                </w:tcPr>
                <w:p w14:paraId="575C45B9"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Arial" w:eastAsia="Times New Roman" w:hAnsi="Arial" w:cs="Arial"/>
                      <w:sz w:val="20"/>
                      <w:szCs w:val="20"/>
                      <w:lang w:eastAsia="es-CL"/>
                    </w:rPr>
                    <w:t>Total de</w:t>
                  </w:r>
                  <w:r w:rsidRPr="00520382">
                    <w:rPr>
                      <w:rFonts w:ascii="Arial" w:eastAsia="Times New Roman" w:hAnsi="Arial" w:cs="Arial"/>
                      <w:sz w:val="20"/>
                      <w:szCs w:val="20"/>
                      <w:lang w:eastAsia="es-CL"/>
                    </w:rPr>
                    <w:br/>
                    <w:t>Viajes</w:t>
                  </w:r>
                </w:p>
              </w:tc>
              <w:tc>
                <w:tcPr>
                  <w:tcW w:w="1540" w:type="dxa"/>
                  <w:gridSpan w:val="2"/>
                  <w:vMerge w:val="restart"/>
                  <w:tcBorders>
                    <w:top w:val="single" w:sz="4" w:space="0" w:color="000000"/>
                    <w:left w:val="single" w:sz="4" w:space="0" w:color="000000"/>
                    <w:bottom w:val="single" w:sz="4" w:space="0" w:color="000000"/>
                    <w:right w:val="single" w:sz="4" w:space="0" w:color="000000"/>
                  </w:tcBorders>
                  <w:shd w:val="clear" w:color="000000" w:fill="FFFFFF"/>
                  <w:hideMark/>
                </w:tcPr>
                <w:p w14:paraId="09EBC0E6" w14:textId="77777777" w:rsidR="009F4717" w:rsidRPr="00520382" w:rsidRDefault="009F4717" w:rsidP="009F4717">
                  <w:pPr>
                    <w:jc w:val="center"/>
                    <w:rPr>
                      <w:rFonts w:ascii="Times New Roman" w:eastAsia="Times New Roman" w:hAnsi="Times New Roman"/>
                      <w:color w:val="000000"/>
                      <w:sz w:val="20"/>
                      <w:szCs w:val="20"/>
                      <w:lang w:eastAsia="es-CL"/>
                    </w:rPr>
                  </w:pPr>
                  <w:r w:rsidRPr="00520382">
                    <w:rPr>
                      <w:rFonts w:ascii="Arial" w:eastAsia="Times New Roman" w:hAnsi="Arial" w:cs="Arial"/>
                      <w:sz w:val="20"/>
                      <w:szCs w:val="20"/>
                      <w:lang w:eastAsia="es-CL"/>
                    </w:rPr>
                    <w:t>Tramos</w:t>
                  </w:r>
                  <w:r w:rsidRPr="00520382">
                    <w:rPr>
                      <w:rFonts w:ascii="Arial" w:eastAsia="Times New Roman" w:hAnsi="Arial" w:cs="Arial"/>
                      <w:sz w:val="20"/>
                      <w:szCs w:val="20"/>
                      <w:lang w:eastAsia="es-CL"/>
                    </w:rPr>
                    <w:br/>
                    <w:t>Humectados</w:t>
                  </w:r>
                </w:p>
              </w:tc>
              <w:tc>
                <w:tcPr>
                  <w:tcW w:w="1380" w:type="dxa"/>
                  <w:vMerge w:val="restart"/>
                  <w:tcBorders>
                    <w:top w:val="nil"/>
                    <w:left w:val="single" w:sz="4" w:space="0" w:color="000000"/>
                    <w:bottom w:val="single" w:sz="4" w:space="0" w:color="000000"/>
                    <w:right w:val="single" w:sz="4" w:space="0" w:color="000000"/>
                  </w:tcBorders>
                  <w:shd w:val="clear" w:color="000000" w:fill="FFFFFF"/>
                  <w:hideMark/>
                </w:tcPr>
                <w:p w14:paraId="3453E03E"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Arial" w:eastAsia="Times New Roman" w:hAnsi="Arial" w:cs="Arial"/>
                      <w:sz w:val="20"/>
                      <w:szCs w:val="20"/>
                      <w:lang w:eastAsia="es-CL"/>
                    </w:rPr>
                    <w:t>mts. Humectados</w:t>
                  </w:r>
                </w:p>
              </w:tc>
              <w:tc>
                <w:tcPr>
                  <w:tcW w:w="1760" w:type="dxa"/>
                  <w:vMerge w:val="restart"/>
                  <w:tcBorders>
                    <w:top w:val="nil"/>
                    <w:left w:val="single" w:sz="4" w:space="0" w:color="000000"/>
                    <w:bottom w:val="single" w:sz="4" w:space="0" w:color="000000"/>
                    <w:right w:val="single" w:sz="4" w:space="0" w:color="000000"/>
                  </w:tcBorders>
                  <w:shd w:val="clear" w:color="000000" w:fill="FFFFFF"/>
                  <w:vAlign w:val="center"/>
                  <w:hideMark/>
                </w:tcPr>
                <w:p w14:paraId="10CE7634"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Arial" w:eastAsia="Times New Roman" w:hAnsi="Arial" w:cs="Arial"/>
                      <w:sz w:val="20"/>
                      <w:szCs w:val="20"/>
                      <w:lang w:eastAsia="es-CL"/>
                    </w:rPr>
                    <w:t>Observaciones</w:t>
                  </w:r>
                </w:p>
              </w:tc>
            </w:tr>
            <w:tr w:rsidR="009F4717" w:rsidRPr="00520382" w14:paraId="70EBFD56" w14:textId="77777777" w:rsidTr="009F4717">
              <w:trPr>
                <w:trHeight w:val="282"/>
                <w:jc w:val="center"/>
              </w:trPr>
              <w:tc>
                <w:tcPr>
                  <w:tcW w:w="1700" w:type="dxa"/>
                  <w:gridSpan w:val="2"/>
                  <w:vMerge/>
                  <w:tcBorders>
                    <w:top w:val="single" w:sz="4" w:space="0" w:color="000000"/>
                    <w:left w:val="single" w:sz="4" w:space="0" w:color="000000"/>
                    <w:bottom w:val="single" w:sz="4" w:space="0" w:color="000000"/>
                    <w:right w:val="single" w:sz="4" w:space="0" w:color="000000"/>
                  </w:tcBorders>
                  <w:vAlign w:val="center"/>
                  <w:hideMark/>
                </w:tcPr>
                <w:p w14:paraId="2819F58F" w14:textId="77777777" w:rsidR="009F4717" w:rsidRPr="00520382" w:rsidRDefault="009F4717" w:rsidP="009F4717">
                  <w:pPr>
                    <w:jc w:val="left"/>
                    <w:rPr>
                      <w:rFonts w:ascii="Times New Roman" w:eastAsia="Times New Roman" w:hAnsi="Times New Roman"/>
                      <w:color w:val="000000"/>
                      <w:sz w:val="20"/>
                      <w:szCs w:val="20"/>
                      <w:lang w:eastAsia="es-CL"/>
                    </w:rPr>
                  </w:pPr>
                </w:p>
              </w:tc>
              <w:tc>
                <w:tcPr>
                  <w:tcW w:w="700" w:type="dxa"/>
                  <w:gridSpan w:val="2"/>
                  <w:tcBorders>
                    <w:top w:val="single" w:sz="4" w:space="0" w:color="000000"/>
                    <w:left w:val="nil"/>
                    <w:bottom w:val="single" w:sz="4" w:space="0" w:color="000000"/>
                    <w:right w:val="single" w:sz="4" w:space="0" w:color="000000"/>
                  </w:tcBorders>
                  <w:shd w:val="clear" w:color="000000" w:fill="FFFF00"/>
                  <w:hideMark/>
                </w:tcPr>
                <w:p w14:paraId="06EE4319"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Arial" w:eastAsia="Times New Roman" w:hAnsi="Arial" w:cs="Arial"/>
                      <w:b/>
                      <w:bCs/>
                      <w:sz w:val="20"/>
                      <w:szCs w:val="20"/>
                      <w:lang w:eastAsia="es-CL"/>
                    </w:rPr>
                    <w:t>C. H.</w:t>
                  </w:r>
                </w:p>
              </w:tc>
              <w:tc>
                <w:tcPr>
                  <w:tcW w:w="640" w:type="dxa"/>
                  <w:tcBorders>
                    <w:top w:val="nil"/>
                    <w:left w:val="nil"/>
                    <w:bottom w:val="single" w:sz="4" w:space="0" w:color="000000"/>
                    <w:right w:val="single" w:sz="4" w:space="0" w:color="000000"/>
                  </w:tcBorders>
                  <w:shd w:val="clear" w:color="000000" w:fill="92D050"/>
                  <w:hideMark/>
                </w:tcPr>
                <w:p w14:paraId="7D90C8E1"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Arial" w:eastAsia="Times New Roman" w:hAnsi="Arial" w:cs="Arial"/>
                      <w:b/>
                      <w:bCs/>
                      <w:sz w:val="20"/>
                      <w:szCs w:val="20"/>
                      <w:lang w:eastAsia="es-CL"/>
                    </w:rPr>
                    <w:t>H. C.</w:t>
                  </w:r>
                </w:p>
              </w:tc>
              <w:tc>
                <w:tcPr>
                  <w:tcW w:w="620" w:type="dxa"/>
                  <w:tcBorders>
                    <w:top w:val="nil"/>
                    <w:left w:val="nil"/>
                    <w:bottom w:val="single" w:sz="4" w:space="0" w:color="000000"/>
                    <w:right w:val="single" w:sz="4" w:space="0" w:color="000000"/>
                  </w:tcBorders>
                  <w:shd w:val="clear" w:color="000000" w:fill="006FC0"/>
                  <w:hideMark/>
                </w:tcPr>
                <w:p w14:paraId="367765C9"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Arial" w:eastAsia="Times New Roman" w:hAnsi="Arial" w:cs="Arial"/>
                      <w:b/>
                      <w:bCs/>
                      <w:sz w:val="20"/>
                      <w:szCs w:val="20"/>
                      <w:lang w:eastAsia="es-CL"/>
                    </w:rPr>
                    <w:t>C.M.</w:t>
                  </w:r>
                </w:p>
              </w:tc>
              <w:tc>
                <w:tcPr>
                  <w:tcW w:w="1140" w:type="dxa"/>
                  <w:vMerge/>
                  <w:tcBorders>
                    <w:top w:val="nil"/>
                    <w:left w:val="single" w:sz="4" w:space="0" w:color="000000"/>
                    <w:bottom w:val="single" w:sz="4" w:space="0" w:color="000000"/>
                    <w:right w:val="single" w:sz="4" w:space="0" w:color="000000"/>
                  </w:tcBorders>
                  <w:vAlign w:val="center"/>
                  <w:hideMark/>
                </w:tcPr>
                <w:p w14:paraId="1D88A836" w14:textId="77777777" w:rsidR="009F4717" w:rsidRPr="00520382" w:rsidRDefault="009F4717" w:rsidP="009F4717">
                  <w:pPr>
                    <w:jc w:val="left"/>
                    <w:rPr>
                      <w:rFonts w:ascii="Times New Roman" w:eastAsia="Times New Roman" w:hAnsi="Times New Roman"/>
                      <w:color w:val="000000"/>
                      <w:sz w:val="20"/>
                      <w:szCs w:val="20"/>
                      <w:lang w:eastAsia="es-CL"/>
                    </w:rPr>
                  </w:pPr>
                </w:p>
              </w:tc>
              <w:tc>
                <w:tcPr>
                  <w:tcW w:w="1540" w:type="dxa"/>
                  <w:gridSpan w:val="2"/>
                  <w:vMerge/>
                  <w:tcBorders>
                    <w:top w:val="single" w:sz="4" w:space="0" w:color="000000"/>
                    <w:left w:val="single" w:sz="4" w:space="0" w:color="000000"/>
                    <w:bottom w:val="single" w:sz="4" w:space="0" w:color="000000"/>
                    <w:right w:val="single" w:sz="4" w:space="0" w:color="000000"/>
                  </w:tcBorders>
                  <w:vAlign w:val="center"/>
                  <w:hideMark/>
                </w:tcPr>
                <w:p w14:paraId="1EA9F171" w14:textId="77777777" w:rsidR="009F4717" w:rsidRPr="00520382" w:rsidRDefault="009F4717" w:rsidP="009F4717">
                  <w:pPr>
                    <w:jc w:val="left"/>
                    <w:rPr>
                      <w:rFonts w:ascii="Times New Roman" w:eastAsia="Times New Roman" w:hAnsi="Times New Roman"/>
                      <w:color w:val="000000"/>
                      <w:sz w:val="20"/>
                      <w:szCs w:val="20"/>
                      <w:lang w:eastAsia="es-CL"/>
                    </w:rPr>
                  </w:pPr>
                </w:p>
              </w:tc>
              <w:tc>
                <w:tcPr>
                  <w:tcW w:w="1380" w:type="dxa"/>
                  <w:vMerge/>
                  <w:tcBorders>
                    <w:top w:val="nil"/>
                    <w:left w:val="single" w:sz="4" w:space="0" w:color="000000"/>
                    <w:bottom w:val="single" w:sz="4" w:space="0" w:color="000000"/>
                    <w:right w:val="single" w:sz="4" w:space="0" w:color="000000"/>
                  </w:tcBorders>
                  <w:vAlign w:val="center"/>
                  <w:hideMark/>
                </w:tcPr>
                <w:p w14:paraId="78A03D03" w14:textId="77777777" w:rsidR="009F4717" w:rsidRPr="00520382" w:rsidRDefault="009F4717" w:rsidP="009F4717">
                  <w:pPr>
                    <w:jc w:val="left"/>
                    <w:rPr>
                      <w:rFonts w:ascii="Times New Roman" w:eastAsia="Times New Roman" w:hAnsi="Times New Roman"/>
                      <w:color w:val="000000"/>
                      <w:sz w:val="20"/>
                      <w:szCs w:val="20"/>
                      <w:lang w:eastAsia="es-CL"/>
                    </w:rPr>
                  </w:pPr>
                </w:p>
              </w:tc>
              <w:tc>
                <w:tcPr>
                  <w:tcW w:w="1760" w:type="dxa"/>
                  <w:vMerge/>
                  <w:tcBorders>
                    <w:top w:val="nil"/>
                    <w:left w:val="single" w:sz="4" w:space="0" w:color="000000"/>
                    <w:bottom w:val="single" w:sz="4" w:space="0" w:color="000000"/>
                    <w:right w:val="single" w:sz="4" w:space="0" w:color="000000"/>
                  </w:tcBorders>
                  <w:vAlign w:val="center"/>
                  <w:hideMark/>
                </w:tcPr>
                <w:p w14:paraId="36518870" w14:textId="77777777" w:rsidR="009F4717" w:rsidRPr="00520382" w:rsidRDefault="009F4717" w:rsidP="009F4717">
                  <w:pPr>
                    <w:jc w:val="left"/>
                    <w:rPr>
                      <w:rFonts w:ascii="Times New Roman" w:eastAsia="Times New Roman" w:hAnsi="Times New Roman"/>
                      <w:color w:val="000000"/>
                      <w:sz w:val="20"/>
                      <w:szCs w:val="20"/>
                      <w:lang w:eastAsia="es-CL"/>
                    </w:rPr>
                  </w:pPr>
                </w:p>
              </w:tc>
            </w:tr>
            <w:tr w:rsidR="009F4717" w:rsidRPr="00520382" w14:paraId="4DC25679" w14:textId="77777777" w:rsidTr="009F4717">
              <w:trPr>
                <w:trHeight w:val="259"/>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2862C57A"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01.04.2014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703EAF43"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640" w:type="dxa"/>
                  <w:tcBorders>
                    <w:top w:val="nil"/>
                    <w:left w:val="nil"/>
                    <w:bottom w:val="single" w:sz="4" w:space="0" w:color="000000"/>
                    <w:right w:val="single" w:sz="4" w:space="0" w:color="000000"/>
                  </w:tcBorders>
                  <w:shd w:val="clear" w:color="000000" w:fill="92D050"/>
                  <w:hideMark/>
                </w:tcPr>
                <w:p w14:paraId="2FD6844B"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4</w:t>
                  </w:r>
                </w:p>
              </w:tc>
              <w:tc>
                <w:tcPr>
                  <w:tcW w:w="620" w:type="dxa"/>
                  <w:tcBorders>
                    <w:top w:val="nil"/>
                    <w:left w:val="nil"/>
                    <w:bottom w:val="single" w:sz="4" w:space="0" w:color="000000"/>
                    <w:right w:val="single" w:sz="4" w:space="0" w:color="000000"/>
                  </w:tcBorders>
                  <w:shd w:val="clear" w:color="000000" w:fill="00AFEF"/>
                  <w:hideMark/>
                </w:tcPr>
                <w:p w14:paraId="539DFAE6"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0</w:t>
                  </w:r>
                </w:p>
              </w:tc>
              <w:tc>
                <w:tcPr>
                  <w:tcW w:w="1140" w:type="dxa"/>
                  <w:tcBorders>
                    <w:top w:val="nil"/>
                    <w:left w:val="nil"/>
                    <w:bottom w:val="single" w:sz="4" w:space="0" w:color="000000"/>
                    <w:right w:val="single" w:sz="4" w:space="0" w:color="000000"/>
                  </w:tcBorders>
                  <w:shd w:val="clear" w:color="000000" w:fill="FFFFFF"/>
                  <w:hideMark/>
                </w:tcPr>
                <w:p w14:paraId="6EAF3899"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7</w:t>
                  </w:r>
                </w:p>
              </w:tc>
              <w:tc>
                <w:tcPr>
                  <w:tcW w:w="1540" w:type="dxa"/>
                  <w:gridSpan w:val="2"/>
                  <w:tcBorders>
                    <w:top w:val="single" w:sz="4" w:space="0" w:color="000000"/>
                    <w:left w:val="nil"/>
                    <w:bottom w:val="single" w:sz="4" w:space="0" w:color="000000"/>
                    <w:right w:val="single" w:sz="4" w:space="0" w:color="000000"/>
                  </w:tcBorders>
                  <w:shd w:val="clear" w:color="000000" w:fill="FFFFFF"/>
                  <w:hideMark/>
                </w:tcPr>
                <w:p w14:paraId="531B26C3"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2, 3 y 4</w:t>
                  </w:r>
                </w:p>
              </w:tc>
              <w:tc>
                <w:tcPr>
                  <w:tcW w:w="1380" w:type="dxa"/>
                  <w:tcBorders>
                    <w:top w:val="nil"/>
                    <w:left w:val="nil"/>
                    <w:bottom w:val="single" w:sz="4" w:space="0" w:color="000000"/>
                    <w:right w:val="single" w:sz="4" w:space="0" w:color="000000"/>
                  </w:tcBorders>
                  <w:shd w:val="clear" w:color="000000" w:fill="FFFFFF"/>
                  <w:hideMark/>
                </w:tcPr>
                <w:p w14:paraId="53AAF74E"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3,000</w:t>
                  </w:r>
                </w:p>
              </w:tc>
              <w:tc>
                <w:tcPr>
                  <w:tcW w:w="1760" w:type="dxa"/>
                  <w:tcBorders>
                    <w:top w:val="nil"/>
                    <w:left w:val="nil"/>
                    <w:bottom w:val="single" w:sz="4" w:space="0" w:color="000000"/>
                    <w:right w:val="single" w:sz="4" w:space="0" w:color="000000"/>
                  </w:tcBorders>
                  <w:shd w:val="clear" w:color="000000" w:fill="FFFFFF"/>
                  <w:hideMark/>
                </w:tcPr>
                <w:p w14:paraId="60DE5DD3"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322CC451" w14:textId="77777777" w:rsidTr="009F4717">
              <w:trPr>
                <w:trHeight w:val="259"/>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337C2C3C"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02.04.2014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3DB9D031"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w:t>
                  </w:r>
                </w:p>
              </w:tc>
              <w:tc>
                <w:tcPr>
                  <w:tcW w:w="640" w:type="dxa"/>
                  <w:tcBorders>
                    <w:top w:val="nil"/>
                    <w:left w:val="nil"/>
                    <w:bottom w:val="single" w:sz="4" w:space="0" w:color="000000"/>
                    <w:right w:val="single" w:sz="4" w:space="0" w:color="000000"/>
                  </w:tcBorders>
                  <w:shd w:val="clear" w:color="000000" w:fill="92D050"/>
                  <w:hideMark/>
                </w:tcPr>
                <w:p w14:paraId="1C74ABD7"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620" w:type="dxa"/>
                  <w:tcBorders>
                    <w:top w:val="nil"/>
                    <w:left w:val="nil"/>
                    <w:bottom w:val="single" w:sz="4" w:space="0" w:color="000000"/>
                    <w:right w:val="single" w:sz="4" w:space="0" w:color="000000"/>
                  </w:tcBorders>
                  <w:shd w:val="clear" w:color="000000" w:fill="00AFEF"/>
                  <w:hideMark/>
                </w:tcPr>
                <w:p w14:paraId="42F107E2"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1140" w:type="dxa"/>
                  <w:tcBorders>
                    <w:top w:val="nil"/>
                    <w:left w:val="nil"/>
                    <w:bottom w:val="single" w:sz="4" w:space="0" w:color="000000"/>
                    <w:right w:val="single" w:sz="4" w:space="0" w:color="000000"/>
                  </w:tcBorders>
                  <w:shd w:val="clear" w:color="000000" w:fill="FFFFFF"/>
                  <w:hideMark/>
                </w:tcPr>
                <w:p w14:paraId="33C84C75"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7</w:t>
                  </w:r>
                </w:p>
              </w:tc>
              <w:tc>
                <w:tcPr>
                  <w:tcW w:w="1540" w:type="dxa"/>
                  <w:gridSpan w:val="2"/>
                  <w:tcBorders>
                    <w:top w:val="single" w:sz="4" w:space="0" w:color="000000"/>
                    <w:left w:val="nil"/>
                    <w:bottom w:val="single" w:sz="4" w:space="0" w:color="000000"/>
                    <w:right w:val="single" w:sz="4" w:space="0" w:color="000000"/>
                  </w:tcBorders>
                  <w:shd w:val="clear" w:color="000000" w:fill="FFFFFF"/>
                  <w:hideMark/>
                </w:tcPr>
                <w:p w14:paraId="2629F8CD"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2, 3 y 4</w:t>
                  </w:r>
                </w:p>
              </w:tc>
              <w:tc>
                <w:tcPr>
                  <w:tcW w:w="1380" w:type="dxa"/>
                  <w:tcBorders>
                    <w:top w:val="nil"/>
                    <w:left w:val="nil"/>
                    <w:bottom w:val="single" w:sz="4" w:space="0" w:color="000000"/>
                    <w:right w:val="single" w:sz="4" w:space="0" w:color="000000"/>
                  </w:tcBorders>
                  <w:shd w:val="clear" w:color="000000" w:fill="FFFFFF"/>
                  <w:hideMark/>
                </w:tcPr>
                <w:p w14:paraId="333A9136"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3,000</w:t>
                  </w:r>
                </w:p>
              </w:tc>
              <w:tc>
                <w:tcPr>
                  <w:tcW w:w="1760" w:type="dxa"/>
                  <w:tcBorders>
                    <w:top w:val="nil"/>
                    <w:left w:val="nil"/>
                    <w:bottom w:val="single" w:sz="4" w:space="0" w:color="000000"/>
                    <w:right w:val="single" w:sz="4" w:space="0" w:color="000000"/>
                  </w:tcBorders>
                  <w:shd w:val="clear" w:color="000000" w:fill="FFFFFF"/>
                  <w:hideMark/>
                </w:tcPr>
                <w:p w14:paraId="68E19C0E"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1B143424" w14:textId="77777777" w:rsidTr="009F4717">
              <w:trPr>
                <w:trHeight w:val="259"/>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7A741B3C"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03.04.2014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5345B565"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w:t>
                  </w:r>
                </w:p>
              </w:tc>
              <w:tc>
                <w:tcPr>
                  <w:tcW w:w="640" w:type="dxa"/>
                  <w:tcBorders>
                    <w:top w:val="nil"/>
                    <w:left w:val="nil"/>
                    <w:bottom w:val="single" w:sz="4" w:space="0" w:color="000000"/>
                    <w:right w:val="single" w:sz="4" w:space="0" w:color="000000"/>
                  </w:tcBorders>
                  <w:shd w:val="clear" w:color="000000" w:fill="92D050"/>
                  <w:hideMark/>
                </w:tcPr>
                <w:p w14:paraId="344CD369"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4</w:t>
                  </w:r>
                </w:p>
              </w:tc>
              <w:tc>
                <w:tcPr>
                  <w:tcW w:w="620" w:type="dxa"/>
                  <w:tcBorders>
                    <w:top w:val="nil"/>
                    <w:left w:val="nil"/>
                    <w:bottom w:val="single" w:sz="4" w:space="0" w:color="000000"/>
                    <w:right w:val="single" w:sz="4" w:space="0" w:color="000000"/>
                  </w:tcBorders>
                  <w:shd w:val="clear" w:color="000000" w:fill="00AFEF"/>
                  <w:hideMark/>
                </w:tcPr>
                <w:p w14:paraId="02573652"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1140" w:type="dxa"/>
                  <w:tcBorders>
                    <w:top w:val="nil"/>
                    <w:left w:val="nil"/>
                    <w:bottom w:val="single" w:sz="4" w:space="0" w:color="000000"/>
                    <w:right w:val="single" w:sz="4" w:space="0" w:color="000000"/>
                  </w:tcBorders>
                  <w:shd w:val="clear" w:color="000000" w:fill="FFFFFF"/>
                  <w:hideMark/>
                </w:tcPr>
                <w:p w14:paraId="66CB8CBA"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8</w:t>
                  </w:r>
                </w:p>
              </w:tc>
              <w:tc>
                <w:tcPr>
                  <w:tcW w:w="1540" w:type="dxa"/>
                  <w:gridSpan w:val="2"/>
                  <w:tcBorders>
                    <w:top w:val="single" w:sz="4" w:space="0" w:color="000000"/>
                    <w:left w:val="nil"/>
                    <w:bottom w:val="single" w:sz="4" w:space="0" w:color="000000"/>
                    <w:right w:val="single" w:sz="4" w:space="0" w:color="000000"/>
                  </w:tcBorders>
                  <w:shd w:val="clear" w:color="auto" w:fill="auto"/>
                  <w:hideMark/>
                </w:tcPr>
                <w:p w14:paraId="29E2AA78"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1, 2, 3 y 4</w:t>
                  </w:r>
                </w:p>
              </w:tc>
              <w:tc>
                <w:tcPr>
                  <w:tcW w:w="1380" w:type="dxa"/>
                  <w:tcBorders>
                    <w:top w:val="nil"/>
                    <w:left w:val="nil"/>
                    <w:bottom w:val="single" w:sz="4" w:space="0" w:color="000000"/>
                    <w:right w:val="single" w:sz="4" w:space="0" w:color="000000"/>
                  </w:tcBorders>
                  <w:shd w:val="clear" w:color="000000" w:fill="FFFFFF"/>
                  <w:hideMark/>
                </w:tcPr>
                <w:p w14:paraId="77B2817A"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3,500</w:t>
                  </w:r>
                </w:p>
              </w:tc>
              <w:tc>
                <w:tcPr>
                  <w:tcW w:w="1760" w:type="dxa"/>
                  <w:tcBorders>
                    <w:top w:val="nil"/>
                    <w:left w:val="nil"/>
                    <w:bottom w:val="single" w:sz="4" w:space="0" w:color="000000"/>
                    <w:right w:val="single" w:sz="4" w:space="0" w:color="000000"/>
                  </w:tcBorders>
                  <w:shd w:val="clear" w:color="000000" w:fill="FFFFFF"/>
                  <w:hideMark/>
                </w:tcPr>
                <w:p w14:paraId="161E14E4"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3E983E10" w14:textId="77777777" w:rsidTr="009F4717">
              <w:trPr>
                <w:trHeight w:val="259"/>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7120FD3A"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04.04.2014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199F8419"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w:t>
                  </w:r>
                </w:p>
              </w:tc>
              <w:tc>
                <w:tcPr>
                  <w:tcW w:w="640" w:type="dxa"/>
                  <w:tcBorders>
                    <w:top w:val="nil"/>
                    <w:left w:val="nil"/>
                    <w:bottom w:val="single" w:sz="4" w:space="0" w:color="000000"/>
                    <w:right w:val="single" w:sz="4" w:space="0" w:color="000000"/>
                  </w:tcBorders>
                  <w:shd w:val="clear" w:color="000000" w:fill="92D050"/>
                  <w:hideMark/>
                </w:tcPr>
                <w:p w14:paraId="179B6776"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620" w:type="dxa"/>
                  <w:tcBorders>
                    <w:top w:val="nil"/>
                    <w:left w:val="nil"/>
                    <w:bottom w:val="single" w:sz="4" w:space="0" w:color="000000"/>
                    <w:right w:val="single" w:sz="4" w:space="0" w:color="000000"/>
                  </w:tcBorders>
                  <w:shd w:val="clear" w:color="000000" w:fill="00AFEF"/>
                  <w:hideMark/>
                </w:tcPr>
                <w:p w14:paraId="3FDCCC12"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1140" w:type="dxa"/>
                  <w:tcBorders>
                    <w:top w:val="nil"/>
                    <w:left w:val="nil"/>
                    <w:bottom w:val="single" w:sz="4" w:space="0" w:color="000000"/>
                    <w:right w:val="single" w:sz="4" w:space="0" w:color="000000"/>
                  </w:tcBorders>
                  <w:shd w:val="clear" w:color="000000" w:fill="FFFFFF"/>
                  <w:hideMark/>
                </w:tcPr>
                <w:p w14:paraId="148D9CD8"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7</w:t>
                  </w:r>
                </w:p>
              </w:tc>
              <w:tc>
                <w:tcPr>
                  <w:tcW w:w="1540" w:type="dxa"/>
                  <w:gridSpan w:val="2"/>
                  <w:tcBorders>
                    <w:top w:val="single" w:sz="4" w:space="0" w:color="000000"/>
                    <w:left w:val="nil"/>
                    <w:bottom w:val="single" w:sz="4" w:space="0" w:color="000000"/>
                    <w:right w:val="single" w:sz="4" w:space="0" w:color="000000"/>
                  </w:tcBorders>
                  <w:shd w:val="clear" w:color="auto" w:fill="auto"/>
                  <w:hideMark/>
                </w:tcPr>
                <w:p w14:paraId="17C6B6D4"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2, 3 y 4</w:t>
                  </w:r>
                </w:p>
              </w:tc>
              <w:tc>
                <w:tcPr>
                  <w:tcW w:w="1380" w:type="dxa"/>
                  <w:tcBorders>
                    <w:top w:val="nil"/>
                    <w:left w:val="nil"/>
                    <w:bottom w:val="single" w:sz="4" w:space="0" w:color="000000"/>
                    <w:right w:val="single" w:sz="4" w:space="0" w:color="000000"/>
                  </w:tcBorders>
                  <w:shd w:val="clear" w:color="000000" w:fill="FFFFFF"/>
                  <w:hideMark/>
                </w:tcPr>
                <w:p w14:paraId="3D60AADF"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3,000</w:t>
                  </w:r>
                </w:p>
              </w:tc>
              <w:tc>
                <w:tcPr>
                  <w:tcW w:w="1760" w:type="dxa"/>
                  <w:tcBorders>
                    <w:top w:val="nil"/>
                    <w:left w:val="nil"/>
                    <w:bottom w:val="single" w:sz="4" w:space="0" w:color="000000"/>
                    <w:right w:val="single" w:sz="4" w:space="0" w:color="000000"/>
                  </w:tcBorders>
                  <w:shd w:val="clear" w:color="000000" w:fill="FFFFFF"/>
                  <w:hideMark/>
                </w:tcPr>
                <w:p w14:paraId="40880E45"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2FA276BB" w14:textId="77777777" w:rsidTr="009F4717">
              <w:trPr>
                <w:trHeight w:val="259"/>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7191D336"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05.04.2014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0260B1F0"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1</w:t>
                  </w:r>
                </w:p>
              </w:tc>
              <w:tc>
                <w:tcPr>
                  <w:tcW w:w="640" w:type="dxa"/>
                  <w:tcBorders>
                    <w:top w:val="nil"/>
                    <w:left w:val="nil"/>
                    <w:bottom w:val="single" w:sz="4" w:space="0" w:color="000000"/>
                    <w:right w:val="single" w:sz="4" w:space="0" w:color="000000"/>
                  </w:tcBorders>
                  <w:shd w:val="clear" w:color="000000" w:fill="92D050"/>
                  <w:hideMark/>
                </w:tcPr>
                <w:p w14:paraId="5296E647"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2</w:t>
                  </w:r>
                </w:p>
              </w:tc>
              <w:tc>
                <w:tcPr>
                  <w:tcW w:w="620" w:type="dxa"/>
                  <w:tcBorders>
                    <w:top w:val="nil"/>
                    <w:left w:val="nil"/>
                    <w:bottom w:val="single" w:sz="4" w:space="0" w:color="000000"/>
                    <w:right w:val="single" w:sz="4" w:space="0" w:color="000000"/>
                  </w:tcBorders>
                  <w:shd w:val="clear" w:color="000000" w:fill="00AFEF"/>
                  <w:hideMark/>
                </w:tcPr>
                <w:p w14:paraId="020D2471" w14:textId="77777777" w:rsidR="009F4717" w:rsidRPr="00520382" w:rsidRDefault="009F4717" w:rsidP="009F4717">
                  <w:pPr>
                    <w:jc w:val="center"/>
                    <w:rPr>
                      <w:rFonts w:ascii="Calibri" w:eastAsia="Times New Roman" w:hAnsi="Calibri"/>
                      <w:color w:val="000000"/>
                      <w:lang w:eastAsia="es-CL"/>
                    </w:rPr>
                  </w:pPr>
                  <w:r w:rsidRPr="00520382">
                    <w:rPr>
                      <w:rFonts w:ascii="Calibri" w:eastAsia="Times New Roman" w:hAnsi="Calibri"/>
                      <w:color w:val="000000"/>
                      <w:lang w:eastAsia="es-CL"/>
                    </w:rPr>
                    <w:t>3</w:t>
                  </w:r>
                </w:p>
              </w:tc>
              <w:tc>
                <w:tcPr>
                  <w:tcW w:w="1140" w:type="dxa"/>
                  <w:tcBorders>
                    <w:top w:val="nil"/>
                    <w:left w:val="nil"/>
                    <w:bottom w:val="single" w:sz="4" w:space="0" w:color="000000"/>
                    <w:right w:val="single" w:sz="4" w:space="0" w:color="000000"/>
                  </w:tcBorders>
                  <w:shd w:val="clear" w:color="000000" w:fill="FFFFFF"/>
                  <w:hideMark/>
                </w:tcPr>
                <w:p w14:paraId="4D3BA3B8"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6</w:t>
                  </w:r>
                </w:p>
              </w:tc>
              <w:tc>
                <w:tcPr>
                  <w:tcW w:w="1540" w:type="dxa"/>
                  <w:gridSpan w:val="2"/>
                  <w:tcBorders>
                    <w:top w:val="single" w:sz="4" w:space="0" w:color="000000"/>
                    <w:left w:val="nil"/>
                    <w:bottom w:val="single" w:sz="4" w:space="0" w:color="000000"/>
                    <w:right w:val="single" w:sz="4" w:space="0" w:color="000000"/>
                  </w:tcBorders>
                  <w:shd w:val="clear" w:color="auto" w:fill="auto"/>
                  <w:hideMark/>
                </w:tcPr>
                <w:p w14:paraId="0404AB2F" w14:textId="77777777" w:rsidR="009F4717" w:rsidRPr="00520382" w:rsidRDefault="009F4717" w:rsidP="009F4717">
                  <w:pPr>
                    <w:jc w:val="center"/>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2 y 4</w:t>
                  </w:r>
                </w:p>
              </w:tc>
              <w:tc>
                <w:tcPr>
                  <w:tcW w:w="1380" w:type="dxa"/>
                  <w:tcBorders>
                    <w:top w:val="nil"/>
                    <w:left w:val="nil"/>
                    <w:bottom w:val="single" w:sz="4" w:space="0" w:color="000000"/>
                    <w:right w:val="single" w:sz="4" w:space="0" w:color="000000"/>
                  </w:tcBorders>
                  <w:shd w:val="clear" w:color="000000" w:fill="FFFFFF"/>
                  <w:hideMark/>
                </w:tcPr>
                <w:p w14:paraId="4227CC51"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2,000</w:t>
                  </w:r>
                </w:p>
              </w:tc>
              <w:tc>
                <w:tcPr>
                  <w:tcW w:w="1760" w:type="dxa"/>
                  <w:tcBorders>
                    <w:top w:val="nil"/>
                    <w:left w:val="nil"/>
                    <w:bottom w:val="single" w:sz="4" w:space="0" w:color="000000"/>
                    <w:right w:val="single" w:sz="4" w:space="0" w:color="000000"/>
                  </w:tcBorders>
                  <w:shd w:val="clear" w:color="000000" w:fill="FFFFFF"/>
                  <w:hideMark/>
                </w:tcPr>
                <w:p w14:paraId="0BD619A5"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40165AA6" w14:textId="77777777" w:rsidTr="009F4717">
              <w:trPr>
                <w:trHeight w:val="259"/>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06B1A8B9"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07.04.2014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68A26AF1"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w:t>
                  </w:r>
                </w:p>
              </w:tc>
              <w:tc>
                <w:tcPr>
                  <w:tcW w:w="640" w:type="dxa"/>
                  <w:tcBorders>
                    <w:top w:val="nil"/>
                    <w:left w:val="nil"/>
                    <w:bottom w:val="single" w:sz="4" w:space="0" w:color="000000"/>
                    <w:right w:val="single" w:sz="4" w:space="0" w:color="000000"/>
                  </w:tcBorders>
                  <w:shd w:val="clear" w:color="000000" w:fill="92D050"/>
                  <w:hideMark/>
                </w:tcPr>
                <w:p w14:paraId="39ED800F"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620" w:type="dxa"/>
                  <w:tcBorders>
                    <w:top w:val="nil"/>
                    <w:left w:val="nil"/>
                    <w:bottom w:val="single" w:sz="4" w:space="0" w:color="000000"/>
                    <w:right w:val="single" w:sz="4" w:space="0" w:color="000000"/>
                  </w:tcBorders>
                  <w:shd w:val="clear" w:color="000000" w:fill="00AFEF"/>
                  <w:hideMark/>
                </w:tcPr>
                <w:p w14:paraId="6756977D"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w:t>
                  </w:r>
                </w:p>
              </w:tc>
              <w:tc>
                <w:tcPr>
                  <w:tcW w:w="1140" w:type="dxa"/>
                  <w:tcBorders>
                    <w:top w:val="nil"/>
                    <w:left w:val="nil"/>
                    <w:bottom w:val="single" w:sz="4" w:space="0" w:color="000000"/>
                    <w:right w:val="single" w:sz="4" w:space="0" w:color="000000"/>
                  </w:tcBorders>
                  <w:shd w:val="clear" w:color="000000" w:fill="FFFFFF"/>
                  <w:hideMark/>
                </w:tcPr>
                <w:p w14:paraId="7FFE80A8"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7</w:t>
                  </w:r>
                </w:p>
              </w:tc>
              <w:tc>
                <w:tcPr>
                  <w:tcW w:w="1540" w:type="dxa"/>
                  <w:gridSpan w:val="2"/>
                  <w:tcBorders>
                    <w:top w:val="single" w:sz="4" w:space="0" w:color="000000"/>
                    <w:left w:val="nil"/>
                    <w:bottom w:val="single" w:sz="4" w:space="0" w:color="000000"/>
                    <w:right w:val="single" w:sz="4" w:space="0" w:color="000000"/>
                  </w:tcBorders>
                  <w:shd w:val="clear" w:color="auto" w:fill="auto"/>
                  <w:hideMark/>
                </w:tcPr>
                <w:p w14:paraId="619A9C99"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2, 3 y 4</w:t>
                  </w:r>
                </w:p>
              </w:tc>
              <w:tc>
                <w:tcPr>
                  <w:tcW w:w="1380" w:type="dxa"/>
                  <w:tcBorders>
                    <w:top w:val="nil"/>
                    <w:left w:val="nil"/>
                    <w:bottom w:val="single" w:sz="4" w:space="0" w:color="000000"/>
                    <w:right w:val="single" w:sz="4" w:space="0" w:color="000000"/>
                  </w:tcBorders>
                  <w:shd w:val="clear" w:color="000000" w:fill="FFFFFF"/>
                  <w:hideMark/>
                </w:tcPr>
                <w:p w14:paraId="03768542"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3,000</w:t>
                  </w:r>
                </w:p>
              </w:tc>
              <w:tc>
                <w:tcPr>
                  <w:tcW w:w="1760" w:type="dxa"/>
                  <w:tcBorders>
                    <w:top w:val="nil"/>
                    <w:left w:val="nil"/>
                    <w:bottom w:val="single" w:sz="4" w:space="0" w:color="000000"/>
                    <w:right w:val="single" w:sz="4" w:space="0" w:color="000000"/>
                  </w:tcBorders>
                  <w:shd w:val="clear" w:color="000000" w:fill="FFFFFF"/>
                  <w:hideMark/>
                </w:tcPr>
                <w:p w14:paraId="74E2E920"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1C1F016B" w14:textId="77777777" w:rsidTr="009F4717">
              <w:trPr>
                <w:trHeight w:val="259"/>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34A06D0B"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08.04.2014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09841791"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w:t>
                  </w:r>
                </w:p>
              </w:tc>
              <w:tc>
                <w:tcPr>
                  <w:tcW w:w="640" w:type="dxa"/>
                  <w:tcBorders>
                    <w:top w:val="nil"/>
                    <w:left w:val="nil"/>
                    <w:bottom w:val="single" w:sz="4" w:space="0" w:color="000000"/>
                    <w:right w:val="single" w:sz="4" w:space="0" w:color="000000"/>
                  </w:tcBorders>
                  <w:shd w:val="clear" w:color="000000" w:fill="92D050"/>
                  <w:hideMark/>
                </w:tcPr>
                <w:p w14:paraId="2B88BD9D"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4</w:t>
                  </w:r>
                </w:p>
              </w:tc>
              <w:tc>
                <w:tcPr>
                  <w:tcW w:w="620" w:type="dxa"/>
                  <w:tcBorders>
                    <w:top w:val="nil"/>
                    <w:left w:val="nil"/>
                    <w:bottom w:val="single" w:sz="4" w:space="0" w:color="000000"/>
                    <w:right w:val="single" w:sz="4" w:space="0" w:color="000000"/>
                  </w:tcBorders>
                  <w:shd w:val="clear" w:color="000000" w:fill="00AFEF"/>
                  <w:hideMark/>
                </w:tcPr>
                <w:p w14:paraId="37DF02C2"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w:t>
                  </w:r>
                </w:p>
              </w:tc>
              <w:tc>
                <w:tcPr>
                  <w:tcW w:w="1140" w:type="dxa"/>
                  <w:tcBorders>
                    <w:top w:val="nil"/>
                    <w:left w:val="nil"/>
                    <w:bottom w:val="single" w:sz="4" w:space="0" w:color="000000"/>
                    <w:right w:val="single" w:sz="4" w:space="0" w:color="000000"/>
                  </w:tcBorders>
                  <w:shd w:val="clear" w:color="000000" w:fill="FFFFFF"/>
                  <w:hideMark/>
                </w:tcPr>
                <w:p w14:paraId="01799456"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7</w:t>
                  </w:r>
                </w:p>
              </w:tc>
              <w:tc>
                <w:tcPr>
                  <w:tcW w:w="1540" w:type="dxa"/>
                  <w:gridSpan w:val="2"/>
                  <w:tcBorders>
                    <w:top w:val="single" w:sz="4" w:space="0" w:color="000000"/>
                    <w:left w:val="nil"/>
                    <w:bottom w:val="single" w:sz="4" w:space="0" w:color="000000"/>
                    <w:right w:val="single" w:sz="4" w:space="0" w:color="000000"/>
                  </w:tcBorders>
                  <w:shd w:val="clear" w:color="auto" w:fill="auto"/>
                  <w:hideMark/>
                </w:tcPr>
                <w:p w14:paraId="303C6223"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1, 2 y 4</w:t>
                  </w:r>
                </w:p>
              </w:tc>
              <w:tc>
                <w:tcPr>
                  <w:tcW w:w="1380" w:type="dxa"/>
                  <w:tcBorders>
                    <w:top w:val="nil"/>
                    <w:left w:val="nil"/>
                    <w:bottom w:val="single" w:sz="4" w:space="0" w:color="000000"/>
                    <w:right w:val="single" w:sz="4" w:space="0" w:color="000000"/>
                  </w:tcBorders>
                  <w:shd w:val="clear" w:color="000000" w:fill="FFFFFF"/>
                  <w:hideMark/>
                </w:tcPr>
                <w:p w14:paraId="178DA9B7"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3,000</w:t>
                  </w:r>
                </w:p>
              </w:tc>
              <w:tc>
                <w:tcPr>
                  <w:tcW w:w="1760" w:type="dxa"/>
                  <w:tcBorders>
                    <w:top w:val="nil"/>
                    <w:left w:val="nil"/>
                    <w:bottom w:val="single" w:sz="4" w:space="0" w:color="000000"/>
                    <w:right w:val="single" w:sz="4" w:space="0" w:color="000000"/>
                  </w:tcBorders>
                  <w:shd w:val="clear" w:color="000000" w:fill="FFFFFF"/>
                  <w:hideMark/>
                </w:tcPr>
                <w:p w14:paraId="30B49E05"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7EF79204" w14:textId="77777777" w:rsidTr="009F4717">
              <w:trPr>
                <w:trHeight w:val="259"/>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6C862EA9"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09.04.2014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72B90835"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w:t>
                  </w:r>
                </w:p>
              </w:tc>
              <w:tc>
                <w:tcPr>
                  <w:tcW w:w="640" w:type="dxa"/>
                  <w:tcBorders>
                    <w:top w:val="nil"/>
                    <w:left w:val="nil"/>
                    <w:bottom w:val="single" w:sz="4" w:space="0" w:color="000000"/>
                    <w:right w:val="single" w:sz="4" w:space="0" w:color="000000"/>
                  </w:tcBorders>
                  <w:shd w:val="clear" w:color="000000" w:fill="92D050"/>
                  <w:hideMark/>
                </w:tcPr>
                <w:p w14:paraId="3F7CD6C2"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4</w:t>
                  </w:r>
                </w:p>
              </w:tc>
              <w:tc>
                <w:tcPr>
                  <w:tcW w:w="620" w:type="dxa"/>
                  <w:tcBorders>
                    <w:top w:val="nil"/>
                    <w:left w:val="nil"/>
                    <w:bottom w:val="single" w:sz="4" w:space="0" w:color="000000"/>
                    <w:right w:val="single" w:sz="4" w:space="0" w:color="000000"/>
                  </w:tcBorders>
                  <w:shd w:val="clear" w:color="000000" w:fill="00AFEF"/>
                  <w:hideMark/>
                </w:tcPr>
                <w:p w14:paraId="3347B3E8"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1140" w:type="dxa"/>
                  <w:tcBorders>
                    <w:top w:val="nil"/>
                    <w:left w:val="nil"/>
                    <w:bottom w:val="single" w:sz="4" w:space="0" w:color="000000"/>
                    <w:right w:val="single" w:sz="4" w:space="0" w:color="000000"/>
                  </w:tcBorders>
                  <w:shd w:val="clear" w:color="000000" w:fill="FFFFFF"/>
                  <w:hideMark/>
                </w:tcPr>
                <w:p w14:paraId="60CDA68B"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8</w:t>
                  </w:r>
                </w:p>
              </w:tc>
              <w:tc>
                <w:tcPr>
                  <w:tcW w:w="1540" w:type="dxa"/>
                  <w:gridSpan w:val="2"/>
                  <w:tcBorders>
                    <w:top w:val="single" w:sz="4" w:space="0" w:color="000000"/>
                    <w:left w:val="nil"/>
                    <w:bottom w:val="single" w:sz="4" w:space="0" w:color="000000"/>
                    <w:right w:val="single" w:sz="4" w:space="0" w:color="000000"/>
                  </w:tcBorders>
                  <w:shd w:val="clear" w:color="auto" w:fill="auto"/>
                  <w:hideMark/>
                </w:tcPr>
                <w:p w14:paraId="4C7B057A"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1, 2, 3 y 4</w:t>
                  </w:r>
                </w:p>
              </w:tc>
              <w:tc>
                <w:tcPr>
                  <w:tcW w:w="1380" w:type="dxa"/>
                  <w:tcBorders>
                    <w:top w:val="nil"/>
                    <w:left w:val="nil"/>
                    <w:bottom w:val="single" w:sz="4" w:space="0" w:color="000000"/>
                    <w:right w:val="single" w:sz="4" w:space="0" w:color="000000"/>
                  </w:tcBorders>
                  <w:shd w:val="clear" w:color="000000" w:fill="FFFFFF"/>
                  <w:hideMark/>
                </w:tcPr>
                <w:p w14:paraId="268DF123"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3,500</w:t>
                  </w:r>
                </w:p>
              </w:tc>
              <w:tc>
                <w:tcPr>
                  <w:tcW w:w="1760" w:type="dxa"/>
                  <w:tcBorders>
                    <w:top w:val="nil"/>
                    <w:left w:val="nil"/>
                    <w:bottom w:val="single" w:sz="4" w:space="0" w:color="000000"/>
                    <w:right w:val="single" w:sz="4" w:space="0" w:color="000000"/>
                  </w:tcBorders>
                  <w:shd w:val="clear" w:color="000000" w:fill="FFFFFF"/>
                  <w:hideMark/>
                </w:tcPr>
                <w:p w14:paraId="2E68A10F"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7BB04070" w14:textId="77777777" w:rsidTr="009F4717">
              <w:trPr>
                <w:trHeight w:val="259"/>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7AA98DEC"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10.04.2014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55B69B48"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w:t>
                  </w:r>
                </w:p>
              </w:tc>
              <w:tc>
                <w:tcPr>
                  <w:tcW w:w="640" w:type="dxa"/>
                  <w:tcBorders>
                    <w:top w:val="nil"/>
                    <w:left w:val="nil"/>
                    <w:bottom w:val="single" w:sz="4" w:space="0" w:color="000000"/>
                    <w:right w:val="single" w:sz="4" w:space="0" w:color="000000"/>
                  </w:tcBorders>
                  <w:shd w:val="clear" w:color="000000" w:fill="92D050"/>
                  <w:hideMark/>
                </w:tcPr>
                <w:p w14:paraId="596FFF6F"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620" w:type="dxa"/>
                  <w:tcBorders>
                    <w:top w:val="nil"/>
                    <w:left w:val="nil"/>
                    <w:bottom w:val="single" w:sz="4" w:space="0" w:color="000000"/>
                    <w:right w:val="single" w:sz="4" w:space="0" w:color="000000"/>
                  </w:tcBorders>
                  <w:shd w:val="clear" w:color="000000" w:fill="00AFEF"/>
                  <w:hideMark/>
                </w:tcPr>
                <w:p w14:paraId="38A71CD7"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w:t>
                  </w:r>
                </w:p>
              </w:tc>
              <w:tc>
                <w:tcPr>
                  <w:tcW w:w="1140" w:type="dxa"/>
                  <w:tcBorders>
                    <w:top w:val="nil"/>
                    <w:left w:val="nil"/>
                    <w:bottom w:val="single" w:sz="4" w:space="0" w:color="000000"/>
                    <w:right w:val="single" w:sz="4" w:space="0" w:color="000000"/>
                  </w:tcBorders>
                  <w:shd w:val="clear" w:color="000000" w:fill="FFFFFF"/>
                  <w:hideMark/>
                </w:tcPr>
                <w:p w14:paraId="7E0A43EF"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7</w:t>
                  </w:r>
                </w:p>
              </w:tc>
              <w:tc>
                <w:tcPr>
                  <w:tcW w:w="1540" w:type="dxa"/>
                  <w:gridSpan w:val="2"/>
                  <w:tcBorders>
                    <w:top w:val="single" w:sz="4" w:space="0" w:color="000000"/>
                    <w:left w:val="nil"/>
                    <w:bottom w:val="single" w:sz="4" w:space="0" w:color="000000"/>
                    <w:right w:val="single" w:sz="4" w:space="0" w:color="000000"/>
                  </w:tcBorders>
                  <w:shd w:val="clear" w:color="auto" w:fill="auto"/>
                  <w:hideMark/>
                </w:tcPr>
                <w:p w14:paraId="6ADD343D" w14:textId="77777777" w:rsidR="009F4717" w:rsidRPr="00520382" w:rsidRDefault="009F4717" w:rsidP="009F4717">
                  <w:pPr>
                    <w:jc w:val="center"/>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2 y 3</w:t>
                  </w:r>
                </w:p>
              </w:tc>
              <w:tc>
                <w:tcPr>
                  <w:tcW w:w="1380" w:type="dxa"/>
                  <w:tcBorders>
                    <w:top w:val="nil"/>
                    <w:left w:val="nil"/>
                    <w:bottom w:val="single" w:sz="4" w:space="0" w:color="000000"/>
                    <w:right w:val="single" w:sz="4" w:space="0" w:color="000000"/>
                  </w:tcBorders>
                  <w:shd w:val="clear" w:color="000000" w:fill="FFFFFF"/>
                  <w:hideMark/>
                </w:tcPr>
                <w:p w14:paraId="4329F149"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2,000</w:t>
                  </w:r>
                </w:p>
              </w:tc>
              <w:tc>
                <w:tcPr>
                  <w:tcW w:w="1760" w:type="dxa"/>
                  <w:tcBorders>
                    <w:top w:val="nil"/>
                    <w:left w:val="nil"/>
                    <w:bottom w:val="single" w:sz="4" w:space="0" w:color="000000"/>
                    <w:right w:val="single" w:sz="4" w:space="0" w:color="000000"/>
                  </w:tcBorders>
                  <w:shd w:val="clear" w:color="000000" w:fill="FFFFFF"/>
                  <w:hideMark/>
                </w:tcPr>
                <w:p w14:paraId="3B1A515D"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4F99F069" w14:textId="77777777" w:rsidTr="009F4717">
              <w:trPr>
                <w:trHeight w:val="259"/>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33A4F8DB"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11.04.2014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5AEBC040"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0</w:t>
                  </w:r>
                </w:p>
              </w:tc>
              <w:tc>
                <w:tcPr>
                  <w:tcW w:w="640" w:type="dxa"/>
                  <w:tcBorders>
                    <w:top w:val="nil"/>
                    <w:left w:val="nil"/>
                    <w:bottom w:val="single" w:sz="4" w:space="0" w:color="000000"/>
                    <w:right w:val="single" w:sz="4" w:space="0" w:color="000000"/>
                  </w:tcBorders>
                  <w:shd w:val="clear" w:color="000000" w:fill="92D050"/>
                  <w:hideMark/>
                </w:tcPr>
                <w:p w14:paraId="213B3729"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620" w:type="dxa"/>
                  <w:tcBorders>
                    <w:top w:val="nil"/>
                    <w:left w:val="nil"/>
                    <w:bottom w:val="single" w:sz="4" w:space="0" w:color="000000"/>
                    <w:right w:val="single" w:sz="4" w:space="0" w:color="000000"/>
                  </w:tcBorders>
                  <w:shd w:val="clear" w:color="000000" w:fill="00AFEF"/>
                  <w:hideMark/>
                </w:tcPr>
                <w:p w14:paraId="77BFE68D"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4</w:t>
                  </w:r>
                </w:p>
              </w:tc>
              <w:tc>
                <w:tcPr>
                  <w:tcW w:w="1140" w:type="dxa"/>
                  <w:tcBorders>
                    <w:top w:val="nil"/>
                    <w:left w:val="nil"/>
                    <w:bottom w:val="single" w:sz="4" w:space="0" w:color="000000"/>
                    <w:right w:val="single" w:sz="4" w:space="0" w:color="000000"/>
                  </w:tcBorders>
                  <w:shd w:val="clear" w:color="000000" w:fill="FFFFFF"/>
                  <w:hideMark/>
                </w:tcPr>
                <w:p w14:paraId="17FC9414"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7</w:t>
                  </w:r>
                </w:p>
              </w:tc>
              <w:tc>
                <w:tcPr>
                  <w:tcW w:w="1540" w:type="dxa"/>
                  <w:gridSpan w:val="2"/>
                  <w:tcBorders>
                    <w:top w:val="single" w:sz="4" w:space="0" w:color="000000"/>
                    <w:left w:val="nil"/>
                    <w:bottom w:val="single" w:sz="4" w:space="0" w:color="000000"/>
                    <w:right w:val="single" w:sz="4" w:space="0" w:color="000000"/>
                  </w:tcBorders>
                  <w:shd w:val="clear" w:color="auto" w:fill="auto"/>
                  <w:hideMark/>
                </w:tcPr>
                <w:p w14:paraId="4FC9899F" w14:textId="77777777" w:rsidR="009F4717" w:rsidRPr="00520382" w:rsidRDefault="009F4717" w:rsidP="009F4717">
                  <w:pPr>
                    <w:jc w:val="center"/>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2 y 3</w:t>
                  </w:r>
                </w:p>
              </w:tc>
              <w:tc>
                <w:tcPr>
                  <w:tcW w:w="1380" w:type="dxa"/>
                  <w:tcBorders>
                    <w:top w:val="nil"/>
                    <w:left w:val="nil"/>
                    <w:bottom w:val="single" w:sz="4" w:space="0" w:color="000000"/>
                    <w:right w:val="single" w:sz="4" w:space="0" w:color="000000"/>
                  </w:tcBorders>
                  <w:shd w:val="clear" w:color="000000" w:fill="FFFFFF"/>
                  <w:hideMark/>
                </w:tcPr>
                <w:p w14:paraId="01B1881C"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2,000</w:t>
                  </w:r>
                </w:p>
              </w:tc>
              <w:tc>
                <w:tcPr>
                  <w:tcW w:w="1760" w:type="dxa"/>
                  <w:tcBorders>
                    <w:top w:val="nil"/>
                    <w:left w:val="nil"/>
                    <w:bottom w:val="single" w:sz="4" w:space="0" w:color="000000"/>
                    <w:right w:val="single" w:sz="4" w:space="0" w:color="000000"/>
                  </w:tcBorders>
                  <w:shd w:val="clear" w:color="000000" w:fill="FFFFFF"/>
                  <w:hideMark/>
                </w:tcPr>
                <w:p w14:paraId="12BF4A81"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3159AF99" w14:textId="77777777" w:rsidTr="009F4717">
              <w:trPr>
                <w:trHeight w:val="259"/>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5FA8C9CE"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12.04.2014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6952BF9F"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w:t>
                  </w:r>
                </w:p>
              </w:tc>
              <w:tc>
                <w:tcPr>
                  <w:tcW w:w="640" w:type="dxa"/>
                  <w:tcBorders>
                    <w:top w:val="nil"/>
                    <w:left w:val="nil"/>
                    <w:bottom w:val="single" w:sz="4" w:space="0" w:color="000000"/>
                    <w:right w:val="single" w:sz="4" w:space="0" w:color="000000"/>
                  </w:tcBorders>
                  <w:shd w:val="clear" w:color="000000" w:fill="92D050"/>
                  <w:hideMark/>
                </w:tcPr>
                <w:p w14:paraId="268E2429"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0</w:t>
                  </w:r>
                </w:p>
              </w:tc>
              <w:tc>
                <w:tcPr>
                  <w:tcW w:w="620" w:type="dxa"/>
                  <w:tcBorders>
                    <w:top w:val="nil"/>
                    <w:left w:val="nil"/>
                    <w:bottom w:val="single" w:sz="4" w:space="0" w:color="000000"/>
                    <w:right w:val="single" w:sz="4" w:space="0" w:color="000000"/>
                  </w:tcBorders>
                  <w:shd w:val="clear" w:color="000000" w:fill="00AFEF"/>
                  <w:hideMark/>
                </w:tcPr>
                <w:p w14:paraId="360DF3DD"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4</w:t>
                  </w:r>
                </w:p>
              </w:tc>
              <w:tc>
                <w:tcPr>
                  <w:tcW w:w="1140" w:type="dxa"/>
                  <w:tcBorders>
                    <w:top w:val="nil"/>
                    <w:left w:val="nil"/>
                    <w:bottom w:val="single" w:sz="4" w:space="0" w:color="000000"/>
                    <w:right w:val="single" w:sz="4" w:space="0" w:color="000000"/>
                  </w:tcBorders>
                  <w:shd w:val="clear" w:color="000000" w:fill="FFFFFF"/>
                  <w:hideMark/>
                </w:tcPr>
                <w:p w14:paraId="50513D40"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6</w:t>
                  </w:r>
                </w:p>
              </w:tc>
              <w:tc>
                <w:tcPr>
                  <w:tcW w:w="1540" w:type="dxa"/>
                  <w:gridSpan w:val="2"/>
                  <w:tcBorders>
                    <w:top w:val="single" w:sz="4" w:space="0" w:color="000000"/>
                    <w:left w:val="nil"/>
                    <w:bottom w:val="single" w:sz="4" w:space="0" w:color="000000"/>
                    <w:right w:val="single" w:sz="4" w:space="0" w:color="000000"/>
                  </w:tcBorders>
                  <w:shd w:val="clear" w:color="auto" w:fill="auto"/>
                  <w:hideMark/>
                </w:tcPr>
                <w:p w14:paraId="57A7A387"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380" w:type="dxa"/>
                  <w:tcBorders>
                    <w:top w:val="nil"/>
                    <w:left w:val="nil"/>
                    <w:bottom w:val="single" w:sz="4" w:space="0" w:color="000000"/>
                    <w:right w:val="single" w:sz="4" w:space="0" w:color="000000"/>
                  </w:tcBorders>
                  <w:shd w:val="clear" w:color="000000" w:fill="FFFFFF"/>
                  <w:hideMark/>
                </w:tcPr>
                <w:p w14:paraId="553965BB"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0</w:t>
                  </w:r>
                </w:p>
              </w:tc>
              <w:tc>
                <w:tcPr>
                  <w:tcW w:w="1760" w:type="dxa"/>
                  <w:tcBorders>
                    <w:top w:val="nil"/>
                    <w:left w:val="nil"/>
                    <w:bottom w:val="single" w:sz="4" w:space="0" w:color="000000"/>
                    <w:right w:val="single" w:sz="4" w:space="0" w:color="000000"/>
                  </w:tcBorders>
                  <w:shd w:val="clear" w:color="000000" w:fill="FFFFFF"/>
                  <w:hideMark/>
                </w:tcPr>
                <w:p w14:paraId="1600A229"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75AF97AC" w14:textId="77777777" w:rsidTr="009F4717">
              <w:trPr>
                <w:trHeight w:val="259"/>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58B25CF8"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14.04.2014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4DA56E82"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w:t>
                  </w:r>
                </w:p>
              </w:tc>
              <w:tc>
                <w:tcPr>
                  <w:tcW w:w="640" w:type="dxa"/>
                  <w:tcBorders>
                    <w:top w:val="nil"/>
                    <w:left w:val="nil"/>
                    <w:bottom w:val="single" w:sz="4" w:space="0" w:color="000000"/>
                    <w:right w:val="single" w:sz="4" w:space="0" w:color="000000"/>
                  </w:tcBorders>
                  <w:shd w:val="clear" w:color="000000" w:fill="92D050"/>
                  <w:hideMark/>
                </w:tcPr>
                <w:p w14:paraId="5E8D57F4"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620" w:type="dxa"/>
                  <w:tcBorders>
                    <w:top w:val="nil"/>
                    <w:left w:val="nil"/>
                    <w:bottom w:val="single" w:sz="4" w:space="0" w:color="000000"/>
                    <w:right w:val="single" w:sz="4" w:space="0" w:color="000000"/>
                  </w:tcBorders>
                  <w:shd w:val="clear" w:color="000000" w:fill="00AFEF"/>
                  <w:hideMark/>
                </w:tcPr>
                <w:p w14:paraId="6F74069A"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w:t>
                  </w:r>
                </w:p>
              </w:tc>
              <w:tc>
                <w:tcPr>
                  <w:tcW w:w="1140" w:type="dxa"/>
                  <w:tcBorders>
                    <w:top w:val="nil"/>
                    <w:left w:val="nil"/>
                    <w:bottom w:val="single" w:sz="4" w:space="0" w:color="000000"/>
                    <w:right w:val="single" w:sz="4" w:space="0" w:color="000000"/>
                  </w:tcBorders>
                  <w:shd w:val="clear" w:color="000000" w:fill="FFFFFF"/>
                  <w:hideMark/>
                </w:tcPr>
                <w:p w14:paraId="512E2F6A"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6</w:t>
                  </w:r>
                </w:p>
              </w:tc>
              <w:tc>
                <w:tcPr>
                  <w:tcW w:w="1540" w:type="dxa"/>
                  <w:gridSpan w:val="2"/>
                  <w:tcBorders>
                    <w:top w:val="single" w:sz="4" w:space="0" w:color="000000"/>
                    <w:left w:val="nil"/>
                    <w:bottom w:val="single" w:sz="4" w:space="0" w:color="000000"/>
                    <w:right w:val="single" w:sz="4" w:space="0" w:color="000000"/>
                  </w:tcBorders>
                  <w:shd w:val="clear" w:color="auto" w:fill="auto"/>
                  <w:hideMark/>
                </w:tcPr>
                <w:p w14:paraId="73DDDDE1"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1,2 y 3</w:t>
                  </w:r>
                </w:p>
              </w:tc>
              <w:tc>
                <w:tcPr>
                  <w:tcW w:w="1380" w:type="dxa"/>
                  <w:tcBorders>
                    <w:top w:val="nil"/>
                    <w:left w:val="nil"/>
                    <w:bottom w:val="single" w:sz="4" w:space="0" w:color="000000"/>
                    <w:right w:val="single" w:sz="4" w:space="0" w:color="000000"/>
                  </w:tcBorders>
                  <w:shd w:val="clear" w:color="000000" w:fill="FFFFFF"/>
                  <w:hideMark/>
                </w:tcPr>
                <w:p w14:paraId="219601EB"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2,500</w:t>
                  </w:r>
                </w:p>
              </w:tc>
              <w:tc>
                <w:tcPr>
                  <w:tcW w:w="1760" w:type="dxa"/>
                  <w:tcBorders>
                    <w:top w:val="nil"/>
                    <w:left w:val="nil"/>
                    <w:bottom w:val="single" w:sz="4" w:space="0" w:color="000000"/>
                    <w:right w:val="single" w:sz="4" w:space="0" w:color="000000"/>
                  </w:tcBorders>
                  <w:shd w:val="clear" w:color="000000" w:fill="FFFFFF"/>
                  <w:hideMark/>
                </w:tcPr>
                <w:p w14:paraId="12D44D8B"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0F88DA4B" w14:textId="77777777" w:rsidTr="009F4717">
              <w:trPr>
                <w:trHeight w:val="259"/>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6C5A9AF1"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15.04.2014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6AF6FA52"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w:t>
                  </w:r>
                </w:p>
              </w:tc>
              <w:tc>
                <w:tcPr>
                  <w:tcW w:w="640" w:type="dxa"/>
                  <w:tcBorders>
                    <w:top w:val="nil"/>
                    <w:left w:val="nil"/>
                    <w:bottom w:val="single" w:sz="4" w:space="0" w:color="000000"/>
                    <w:right w:val="single" w:sz="4" w:space="0" w:color="000000"/>
                  </w:tcBorders>
                  <w:shd w:val="clear" w:color="000000" w:fill="92D050"/>
                  <w:hideMark/>
                </w:tcPr>
                <w:p w14:paraId="1FEE15D9"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620" w:type="dxa"/>
                  <w:tcBorders>
                    <w:top w:val="nil"/>
                    <w:left w:val="nil"/>
                    <w:bottom w:val="single" w:sz="4" w:space="0" w:color="000000"/>
                    <w:right w:val="single" w:sz="4" w:space="0" w:color="000000"/>
                  </w:tcBorders>
                  <w:shd w:val="clear" w:color="000000" w:fill="00AFEF"/>
                  <w:hideMark/>
                </w:tcPr>
                <w:p w14:paraId="0BC8FBA1"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1140" w:type="dxa"/>
                  <w:tcBorders>
                    <w:top w:val="nil"/>
                    <w:left w:val="nil"/>
                    <w:bottom w:val="single" w:sz="4" w:space="0" w:color="000000"/>
                    <w:right w:val="single" w:sz="4" w:space="0" w:color="000000"/>
                  </w:tcBorders>
                  <w:shd w:val="clear" w:color="000000" w:fill="FFFFFF"/>
                  <w:hideMark/>
                </w:tcPr>
                <w:p w14:paraId="386A0224"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7</w:t>
                  </w:r>
                </w:p>
              </w:tc>
              <w:tc>
                <w:tcPr>
                  <w:tcW w:w="1540" w:type="dxa"/>
                  <w:gridSpan w:val="2"/>
                  <w:tcBorders>
                    <w:top w:val="single" w:sz="4" w:space="0" w:color="000000"/>
                    <w:left w:val="nil"/>
                    <w:bottom w:val="single" w:sz="4" w:space="0" w:color="000000"/>
                    <w:right w:val="single" w:sz="4" w:space="0" w:color="000000"/>
                  </w:tcBorders>
                  <w:shd w:val="clear" w:color="auto" w:fill="auto"/>
                  <w:hideMark/>
                </w:tcPr>
                <w:p w14:paraId="55E0F0D3"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1, 2 y 3</w:t>
                  </w:r>
                </w:p>
              </w:tc>
              <w:tc>
                <w:tcPr>
                  <w:tcW w:w="1380" w:type="dxa"/>
                  <w:tcBorders>
                    <w:top w:val="nil"/>
                    <w:left w:val="nil"/>
                    <w:bottom w:val="single" w:sz="4" w:space="0" w:color="000000"/>
                    <w:right w:val="single" w:sz="4" w:space="0" w:color="000000"/>
                  </w:tcBorders>
                  <w:shd w:val="clear" w:color="000000" w:fill="FFFFFF"/>
                  <w:hideMark/>
                </w:tcPr>
                <w:p w14:paraId="3183AF03"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2,500</w:t>
                  </w:r>
                </w:p>
              </w:tc>
              <w:tc>
                <w:tcPr>
                  <w:tcW w:w="1760" w:type="dxa"/>
                  <w:tcBorders>
                    <w:top w:val="nil"/>
                    <w:left w:val="nil"/>
                    <w:bottom w:val="single" w:sz="4" w:space="0" w:color="000000"/>
                    <w:right w:val="single" w:sz="4" w:space="0" w:color="000000"/>
                  </w:tcBorders>
                  <w:shd w:val="clear" w:color="000000" w:fill="FFFFFF"/>
                  <w:hideMark/>
                </w:tcPr>
                <w:p w14:paraId="23DDD032"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002EA24F" w14:textId="77777777" w:rsidTr="009F4717">
              <w:trPr>
                <w:trHeight w:val="259"/>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102B37B4"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16.04.2014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6504C0AA"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0</w:t>
                  </w:r>
                </w:p>
              </w:tc>
              <w:tc>
                <w:tcPr>
                  <w:tcW w:w="640" w:type="dxa"/>
                  <w:tcBorders>
                    <w:top w:val="nil"/>
                    <w:left w:val="nil"/>
                    <w:bottom w:val="single" w:sz="4" w:space="0" w:color="000000"/>
                    <w:right w:val="single" w:sz="4" w:space="0" w:color="000000"/>
                  </w:tcBorders>
                  <w:shd w:val="clear" w:color="000000" w:fill="92D050"/>
                  <w:hideMark/>
                </w:tcPr>
                <w:p w14:paraId="02603684"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620" w:type="dxa"/>
                  <w:tcBorders>
                    <w:top w:val="nil"/>
                    <w:left w:val="nil"/>
                    <w:bottom w:val="single" w:sz="4" w:space="0" w:color="000000"/>
                    <w:right w:val="single" w:sz="4" w:space="0" w:color="000000"/>
                  </w:tcBorders>
                  <w:shd w:val="clear" w:color="000000" w:fill="00AFEF"/>
                  <w:hideMark/>
                </w:tcPr>
                <w:p w14:paraId="401829FD"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4</w:t>
                  </w:r>
                </w:p>
              </w:tc>
              <w:tc>
                <w:tcPr>
                  <w:tcW w:w="1140" w:type="dxa"/>
                  <w:tcBorders>
                    <w:top w:val="nil"/>
                    <w:left w:val="nil"/>
                    <w:bottom w:val="single" w:sz="4" w:space="0" w:color="000000"/>
                    <w:right w:val="single" w:sz="4" w:space="0" w:color="000000"/>
                  </w:tcBorders>
                  <w:shd w:val="clear" w:color="000000" w:fill="FFFFFF"/>
                  <w:hideMark/>
                </w:tcPr>
                <w:p w14:paraId="7A0FA60D"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7</w:t>
                  </w:r>
                </w:p>
              </w:tc>
              <w:tc>
                <w:tcPr>
                  <w:tcW w:w="1540" w:type="dxa"/>
                  <w:gridSpan w:val="2"/>
                  <w:tcBorders>
                    <w:top w:val="single" w:sz="4" w:space="0" w:color="000000"/>
                    <w:left w:val="nil"/>
                    <w:bottom w:val="single" w:sz="4" w:space="0" w:color="000000"/>
                    <w:right w:val="single" w:sz="4" w:space="0" w:color="000000"/>
                  </w:tcBorders>
                  <w:shd w:val="clear" w:color="auto" w:fill="auto"/>
                  <w:hideMark/>
                </w:tcPr>
                <w:p w14:paraId="45623B15"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2, 3 y 4</w:t>
                  </w:r>
                </w:p>
              </w:tc>
              <w:tc>
                <w:tcPr>
                  <w:tcW w:w="1380" w:type="dxa"/>
                  <w:tcBorders>
                    <w:top w:val="nil"/>
                    <w:left w:val="nil"/>
                    <w:bottom w:val="single" w:sz="4" w:space="0" w:color="000000"/>
                    <w:right w:val="single" w:sz="4" w:space="0" w:color="000000"/>
                  </w:tcBorders>
                  <w:shd w:val="clear" w:color="000000" w:fill="FFFFFF"/>
                  <w:hideMark/>
                </w:tcPr>
                <w:p w14:paraId="64815FEE"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3,000</w:t>
                  </w:r>
                </w:p>
              </w:tc>
              <w:tc>
                <w:tcPr>
                  <w:tcW w:w="1760" w:type="dxa"/>
                  <w:tcBorders>
                    <w:top w:val="nil"/>
                    <w:left w:val="nil"/>
                    <w:bottom w:val="single" w:sz="4" w:space="0" w:color="000000"/>
                    <w:right w:val="single" w:sz="4" w:space="0" w:color="000000"/>
                  </w:tcBorders>
                  <w:shd w:val="clear" w:color="000000" w:fill="FFFFFF"/>
                  <w:hideMark/>
                </w:tcPr>
                <w:p w14:paraId="524A1C5B"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3C76369B" w14:textId="77777777" w:rsidTr="009F4717">
              <w:trPr>
                <w:trHeight w:val="259"/>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18155C9C"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17.04.2014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068E9116"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w:t>
                  </w:r>
                </w:p>
              </w:tc>
              <w:tc>
                <w:tcPr>
                  <w:tcW w:w="640" w:type="dxa"/>
                  <w:tcBorders>
                    <w:top w:val="nil"/>
                    <w:left w:val="nil"/>
                    <w:bottom w:val="single" w:sz="4" w:space="0" w:color="000000"/>
                    <w:right w:val="single" w:sz="4" w:space="0" w:color="000000"/>
                  </w:tcBorders>
                  <w:shd w:val="clear" w:color="000000" w:fill="92D050"/>
                  <w:hideMark/>
                </w:tcPr>
                <w:p w14:paraId="2660B49E"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620" w:type="dxa"/>
                  <w:tcBorders>
                    <w:top w:val="nil"/>
                    <w:left w:val="nil"/>
                    <w:bottom w:val="single" w:sz="4" w:space="0" w:color="000000"/>
                    <w:right w:val="single" w:sz="4" w:space="0" w:color="000000"/>
                  </w:tcBorders>
                  <w:shd w:val="clear" w:color="000000" w:fill="00AFEF"/>
                  <w:hideMark/>
                </w:tcPr>
                <w:p w14:paraId="66FDE333"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w:t>
                  </w:r>
                </w:p>
              </w:tc>
              <w:tc>
                <w:tcPr>
                  <w:tcW w:w="1140" w:type="dxa"/>
                  <w:tcBorders>
                    <w:top w:val="nil"/>
                    <w:left w:val="nil"/>
                    <w:bottom w:val="single" w:sz="4" w:space="0" w:color="000000"/>
                    <w:right w:val="single" w:sz="4" w:space="0" w:color="000000"/>
                  </w:tcBorders>
                  <w:shd w:val="clear" w:color="000000" w:fill="FFFFFF"/>
                  <w:hideMark/>
                </w:tcPr>
                <w:p w14:paraId="35020AB9"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7</w:t>
                  </w:r>
                </w:p>
              </w:tc>
              <w:tc>
                <w:tcPr>
                  <w:tcW w:w="1540" w:type="dxa"/>
                  <w:gridSpan w:val="2"/>
                  <w:tcBorders>
                    <w:top w:val="single" w:sz="4" w:space="0" w:color="000000"/>
                    <w:left w:val="nil"/>
                    <w:bottom w:val="single" w:sz="4" w:space="0" w:color="000000"/>
                    <w:right w:val="single" w:sz="4" w:space="0" w:color="000000"/>
                  </w:tcBorders>
                  <w:shd w:val="clear" w:color="auto" w:fill="auto"/>
                  <w:hideMark/>
                </w:tcPr>
                <w:p w14:paraId="2A6223F7"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2, 3 y 4</w:t>
                  </w:r>
                </w:p>
              </w:tc>
              <w:tc>
                <w:tcPr>
                  <w:tcW w:w="1380" w:type="dxa"/>
                  <w:tcBorders>
                    <w:top w:val="nil"/>
                    <w:left w:val="nil"/>
                    <w:bottom w:val="single" w:sz="4" w:space="0" w:color="000000"/>
                    <w:right w:val="single" w:sz="4" w:space="0" w:color="000000"/>
                  </w:tcBorders>
                  <w:shd w:val="clear" w:color="000000" w:fill="FFFFFF"/>
                  <w:hideMark/>
                </w:tcPr>
                <w:p w14:paraId="120A7C85"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3,000</w:t>
                  </w:r>
                </w:p>
              </w:tc>
              <w:tc>
                <w:tcPr>
                  <w:tcW w:w="1760" w:type="dxa"/>
                  <w:tcBorders>
                    <w:top w:val="nil"/>
                    <w:left w:val="nil"/>
                    <w:bottom w:val="single" w:sz="4" w:space="0" w:color="000000"/>
                    <w:right w:val="single" w:sz="4" w:space="0" w:color="000000"/>
                  </w:tcBorders>
                  <w:shd w:val="clear" w:color="000000" w:fill="FFFFFF"/>
                  <w:hideMark/>
                </w:tcPr>
                <w:p w14:paraId="3757C03A"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4273AB7B" w14:textId="77777777" w:rsidTr="009F4717">
              <w:trPr>
                <w:trHeight w:val="259"/>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1E19A15E"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18.04.2014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58504A72"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w:t>
                  </w:r>
                </w:p>
              </w:tc>
              <w:tc>
                <w:tcPr>
                  <w:tcW w:w="640" w:type="dxa"/>
                  <w:tcBorders>
                    <w:top w:val="nil"/>
                    <w:left w:val="nil"/>
                    <w:bottom w:val="single" w:sz="4" w:space="0" w:color="000000"/>
                    <w:right w:val="single" w:sz="4" w:space="0" w:color="000000"/>
                  </w:tcBorders>
                  <w:shd w:val="clear" w:color="000000" w:fill="92D050"/>
                  <w:hideMark/>
                </w:tcPr>
                <w:p w14:paraId="1B44D334"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620" w:type="dxa"/>
                  <w:tcBorders>
                    <w:top w:val="nil"/>
                    <w:left w:val="nil"/>
                    <w:bottom w:val="single" w:sz="4" w:space="0" w:color="000000"/>
                    <w:right w:val="single" w:sz="4" w:space="0" w:color="000000"/>
                  </w:tcBorders>
                  <w:shd w:val="clear" w:color="000000" w:fill="00AFEF"/>
                  <w:hideMark/>
                </w:tcPr>
                <w:p w14:paraId="3A6738EC"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0</w:t>
                  </w:r>
                </w:p>
              </w:tc>
              <w:tc>
                <w:tcPr>
                  <w:tcW w:w="1140" w:type="dxa"/>
                  <w:tcBorders>
                    <w:top w:val="nil"/>
                    <w:left w:val="nil"/>
                    <w:bottom w:val="single" w:sz="4" w:space="0" w:color="000000"/>
                    <w:right w:val="single" w:sz="4" w:space="0" w:color="000000"/>
                  </w:tcBorders>
                  <w:shd w:val="clear" w:color="000000" w:fill="FFFFFF"/>
                  <w:hideMark/>
                </w:tcPr>
                <w:p w14:paraId="24FF9711"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4</w:t>
                  </w:r>
                </w:p>
              </w:tc>
              <w:tc>
                <w:tcPr>
                  <w:tcW w:w="1540" w:type="dxa"/>
                  <w:gridSpan w:val="2"/>
                  <w:tcBorders>
                    <w:top w:val="single" w:sz="4" w:space="0" w:color="000000"/>
                    <w:left w:val="nil"/>
                    <w:bottom w:val="single" w:sz="4" w:space="0" w:color="000000"/>
                    <w:right w:val="single" w:sz="4" w:space="0" w:color="000000"/>
                  </w:tcBorders>
                  <w:shd w:val="clear" w:color="auto" w:fill="auto"/>
                  <w:hideMark/>
                </w:tcPr>
                <w:p w14:paraId="7C533F23" w14:textId="77777777" w:rsidR="009F4717" w:rsidRPr="00520382" w:rsidRDefault="009F4717" w:rsidP="009F4717">
                  <w:pPr>
                    <w:jc w:val="center"/>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1 y 2</w:t>
                  </w:r>
                </w:p>
              </w:tc>
              <w:tc>
                <w:tcPr>
                  <w:tcW w:w="1380" w:type="dxa"/>
                  <w:tcBorders>
                    <w:top w:val="nil"/>
                    <w:left w:val="nil"/>
                    <w:bottom w:val="single" w:sz="4" w:space="0" w:color="000000"/>
                    <w:right w:val="single" w:sz="4" w:space="0" w:color="000000"/>
                  </w:tcBorders>
                  <w:shd w:val="clear" w:color="000000" w:fill="FFFFFF"/>
                  <w:hideMark/>
                </w:tcPr>
                <w:p w14:paraId="20AA2B5C"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2,000</w:t>
                  </w:r>
                </w:p>
              </w:tc>
              <w:tc>
                <w:tcPr>
                  <w:tcW w:w="1760" w:type="dxa"/>
                  <w:tcBorders>
                    <w:top w:val="nil"/>
                    <w:left w:val="nil"/>
                    <w:bottom w:val="single" w:sz="4" w:space="0" w:color="000000"/>
                    <w:right w:val="single" w:sz="4" w:space="0" w:color="000000"/>
                  </w:tcBorders>
                  <w:shd w:val="clear" w:color="000000" w:fill="FFFFFF"/>
                  <w:hideMark/>
                </w:tcPr>
                <w:p w14:paraId="3B4E35D3"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4A1E5A4C" w14:textId="77777777" w:rsidTr="009F4717">
              <w:trPr>
                <w:trHeight w:val="259"/>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6A8660A0"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21.04.2014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4035DD40"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w:t>
                  </w:r>
                </w:p>
              </w:tc>
              <w:tc>
                <w:tcPr>
                  <w:tcW w:w="640" w:type="dxa"/>
                  <w:tcBorders>
                    <w:top w:val="nil"/>
                    <w:left w:val="nil"/>
                    <w:bottom w:val="single" w:sz="4" w:space="0" w:color="000000"/>
                    <w:right w:val="single" w:sz="4" w:space="0" w:color="000000"/>
                  </w:tcBorders>
                  <w:shd w:val="clear" w:color="000000" w:fill="92D050"/>
                  <w:hideMark/>
                </w:tcPr>
                <w:p w14:paraId="6D75B524"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620" w:type="dxa"/>
                  <w:tcBorders>
                    <w:top w:val="nil"/>
                    <w:left w:val="nil"/>
                    <w:bottom w:val="single" w:sz="4" w:space="0" w:color="000000"/>
                    <w:right w:val="single" w:sz="4" w:space="0" w:color="000000"/>
                  </w:tcBorders>
                  <w:shd w:val="clear" w:color="000000" w:fill="00AFEF"/>
                  <w:hideMark/>
                </w:tcPr>
                <w:p w14:paraId="57B31E90"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w:t>
                  </w:r>
                </w:p>
              </w:tc>
              <w:tc>
                <w:tcPr>
                  <w:tcW w:w="1140" w:type="dxa"/>
                  <w:tcBorders>
                    <w:top w:val="nil"/>
                    <w:left w:val="nil"/>
                    <w:bottom w:val="single" w:sz="4" w:space="0" w:color="000000"/>
                    <w:right w:val="single" w:sz="4" w:space="0" w:color="000000"/>
                  </w:tcBorders>
                  <w:shd w:val="clear" w:color="000000" w:fill="FFFFFF"/>
                  <w:hideMark/>
                </w:tcPr>
                <w:p w14:paraId="0DA85727"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7</w:t>
                  </w:r>
                </w:p>
              </w:tc>
              <w:tc>
                <w:tcPr>
                  <w:tcW w:w="1540" w:type="dxa"/>
                  <w:gridSpan w:val="2"/>
                  <w:tcBorders>
                    <w:top w:val="single" w:sz="4" w:space="0" w:color="000000"/>
                    <w:left w:val="nil"/>
                    <w:bottom w:val="single" w:sz="4" w:space="0" w:color="000000"/>
                    <w:right w:val="single" w:sz="4" w:space="0" w:color="000000"/>
                  </w:tcBorders>
                  <w:shd w:val="clear" w:color="auto" w:fill="auto"/>
                  <w:hideMark/>
                </w:tcPr>
                <w:p w14:paraId="0E2428AC"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2, 3 y 4</w:t>
                  </w:r>
                </w:p>
              </w:tc>
              <w:tc>
                <w:tcPr>
                  <w:tcW w:w="1380" w:type="dxa"/>
                  <w:tcBorders>
                    <w:top w:val="nil"/>
                    <w:left w:val="nil"/>
                    <w:bottom w:val="single" w:sz="4" w:space="0" w:color="000000"/>
                    <w:right w:val="single" w:sz="4" w:space="0" w:color="000000"/>
                  </w:tcBorders>
                  <w:shd w:val="clear" w:color="000000" w:fill="FFFFFF"/>
                  <w:hideMark/>
                </w:tcPr>
                <w:p w14:paraId="1C38F620"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3,000</w:t>
                  </w:r>
                </w:p>
              </w:tc>
              <w:tc>
                <w:tcPr>
                  <w:tcW w:w="1760" w:type="dxa"/>
                  <w:tcBorders>
                    <w:top w:val="nil"/>
                    <w:left w:val="nil"/>
                    <w:bottom w:val="single" w:sz="4" w:space="0" w:color="000000"/>
                    <w:right w:val="single" w:sz="4" w:space="0" w:color="000000"/>
                  </w:tcBorders>
                  <w:shd w:val="clear" w:color="000000" w:fill="FFFFFF"/>
                  <w:hideMark/>
                </w:tcPr>
                <w:p w14:paraId="5046E079"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55AB2525" w14:textId="77777777" w:rsidTr="009F4717">
              <w:trPr>
                <w:trHeight w:val="259"/>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097AF55F"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22.04.2014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4D23F63B"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w:t>
                  </w:r>
                </w:p>
              </w:tc>
              <w:tc>
                <w:tcPr>
                  <w:tcW w:w="640" w:type="dxa"/>
                  <w:tcBorders>
                    <w:top w:val="nil"/>
                    <w:left w:val="nil"/>
                    <w:bottom w:val="single" w:sz="4" w:space="0" w:color="000000"/>
                    <w:right w:val="single" w:sz="4" w:space="0" w:color="000000"/>
                  </w:tcBorders>
                  <w:shd w:val="clear" w:color="000000" w:fill="92D050"/>
                  <w:hideMark/>
                </w:tcPr>
                <w:p w14:paraId="77AA2287"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620" w:type="dxa"/>
                  <w:tcBorders>
                    <w:top w:val="nil"/>
                    <w:left w:val="nil"/>
                    <w:bottom w:val="single" w:sz="4" w:space="0" w:color="000000"/>
                    <w:right w:val="single" w:sz="4" w:space="0" w:color="000000"/>
                  </w:tcBorders>
                  <w:shd w:val="clear" w:color="000000" w:fill="00AFEF"/>
                  <w:hideMark/>
                </w:tcPr>
                <w:p w14:paraId="54FB80DD"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1140" w:type="dxa"/>
                  <w:tcBorders>
                    <w:top w:val="nil"/>
                    <w:left w:val="nil"/>
                    <w:bottom w:val="single" w:sz="4" w:space="0" w:color="000000"/>
                    <w:right w:val="single" w:sz="4" w:space="0" w:color="000000"/>
                  </w:tcBorders>
                  <w:shd w:val="clear" w:color="000000" w:fill="FFFFFF"/>
                  <w:hideMark/>
                </w:tcPr>
                <w:p w14:paraId="4F8B86CF"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7</w:t>
                  </w:r>
                </w:p>
              </w:tc>
              <w:tc>
                <w:tcPr>
                  <w:tcW w:w="1540" w:type="dxa"/>
                  <w:gridSpan w:val="2"/>
                  <w:tcBorders>
                    <w:top w:val="single" w:sz="4" w:space="0" w:color="000000"/>
                    <w:left w:val="nil"/>
                    <w:bottom w:val="single" w:sz="4" w:space="0" w:color="000000"/>
                    <w:right w:val="single" w:sz="4" w:space="0" w:color="000000"/>
                  </w:tcBorders>
                  <w:shd w:val="clear" w:color="auto" w:fill="auto"/>
                  <w:hideMark/>
                </w:tcPr>
                <w:p w14:paraId="36BF9BF3"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1,2, 3 y 4</w:t>
                  </w:r>
                </w:p>
              </w:tc>
              <w:tc>
                <w:tcPr>
                  <w:tcW w:w="1380" w:type="dxa"/>
                  <w:tcBorders>
                    <w:top w:val="nil"/>
                    <w:left w:val="nil"/>
                    <w:bottom w:val="single" w:sz="4" w:space="0" w:color="000000"/>
                    <w:right w:val="single" w:sz="4" w:space="0" w:color="000000"/>
                  </w:tcBorders>
                  <w:shd w:val="clear" w:color="000000" w:fill="FFFFFF"/>
                  <w:hideMark/>
                </w:tcPr>
                <w:p w14:paraId="6FCE9091"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3500</w:t>
                  </w:r>
                </w:p>
              </w:tc>
              <w:tc>
                <w:tcPr>
                  <w:tcW w:w="1760" w:type="dxa"/>
                  <w:tcBorders>
                    <w:top w:val="nil"/>
                    <w:left w:val="nil"/>
                    <w:bottom w:val="single" w:sz="4" w:space="0" w:color="000000"/>
                    <w:right w:val="single" w:sz="4" w:space="0" w:color="000000"/>
                  </w:tcBorders>
                  <w:shd w:val="clear" w:color="000000" w:fill="FFFFFF"/>
                  <w:hideMark/>
                </w:tcPr>
                <w:p w14:paraId="628CFBF7"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0416C44F" w14:textId="77777777" w:rsidTr="009F4717">
              <w:trPr>
                <w:trHeight w:val="259"/>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21BCE44B"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23.04.2014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668EE1A4"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w:t>
                  </w:r>
                </w:p>
              </w:tc>
              <w:tc>
                <w:tcPr>
                  <w:tcW w:w="640" w:type="dxa"/>
                  <w:tcBorders>
                    <w:top w:val="nil"/>
                    <w:left w:val="nil"/>
                    <w:bottom w:val="single" w:sz="4" w:space="0" w:color="000000"/>
                    <w:right w:val="single" w:sz="4" w:space="0" w:color="000000"/>
                  </w:tcBorders>
                  <w:shd w:val="clear" w:color="000000" w:fill="92D050"/>
                  <w:hideMark/>
                </w:tcPr>
                <w:p w14:paraId="12734CF6"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620" w:type="dxa"/>
                  <w:tcBorders>
                    <w:top w:val="nil"/>
                    <w:left w:val="nil"/>
                    <w:bottom w:val="single" w:sz="4" w:space="0" w:color="000000"/>
                    <w:right w:val="single" w:sz="4" w:space="0" w:color="000000"/>
                  </w:tcBorders>
                  <w:shd w:val="clear" w:color="000000" w:fill="00AFEF"/>
                  <w:hideMark/>
                </w:tcPr>
                <w:p w14:paraId="6C5C40EC"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1140" w:type="dxa"/>
                  <w:tcBorders>
                    <w:top w:val="nil"/>
                    <w:left w:val="nil"/>
                    <w:bottom w:val="single" w:sz="4" w:space="0" w:color="000000"/>
                    <w:right w:val="single" w:sz="4" w:space="0" w:color="000000"/>
                  </w:tcBorders>
                  <w:shd w:val="clear" w:color="000000" w:fill="FFFFFF"/>
                  <w:hideMark/>
                </w:tcPr>
                <w:p w14:paraId="2A33897C"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7</w:t>
                  </w:r>
                </w:p>
              </w:tc>
              <w:tc>
                <w:tcPr>
                  <w:tcW w:w="1540" w:type="dxa"/>
                  <w:gridSpan w:val="2"/>
                  <w:tcBorders>
                    <w:top w:val="single" w:sz="4" w:space="0" w:color="000000"/>
                    <w:left w:val="nil"/>
                    <w:bottom w:val="single" w:sz="4" w:space="0" w:color="000000"/>
                    <w:right w:val="single" w:sz="4" w:space="0" w:color="000000"/>
                  </w:tcBorders>
                  <w:shd w:val="clear" w:color="auto" w:fill="auto"/>
                  <w:hideMark/>
                </w:tcPr>
                <w:p w14:paraId="162E1551"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1, 2 y 3</w:t>
                  </w:r>
                </w:p>
              </w:tc>
              <w:tc>
                <w:tcPr>
                  <w:tcW w:w="1380" w:type="dxa"/>
                  <w:tcBorders>
                    <w:top w:val="nil"/>
                    <w:left w:val="nil"/>
                    <w:bottom w:val="single" w:sz="4" w:space="0" w:color="000000"/>
                    <w:right w:val="single" w:sz="4" w:space="0" w:color="000000"/>
                  </w:tcBorders>
                  <w:shd w:val="clear" w:color="000000" w:fill="FFFFFF"/>
                  <w:hideMark/>
                </w:tcPr>
                <w:p w14:paraId="00F491E8"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2,500</w:t>
                  </w:r>
                </w:p>
              </w:tc>
              <w:tc>
                <w:tcPr>
                  <w:tcW w:w="1760" w:type="dxa"/>
                  <w:tcBorders>
                    <w:top w:val="nil"/>
                    <w:left w:val="nil"/>
                    <w:bottom w:val="single" w:sz="4" w:space="0" w:color="000000"/>
                    <w:right w:val="single" w:sz="4" w:space="0" w:color="000000"/>
                  </w:tcBorders>
                  <w:shd w:val="clear" w:color="000000" w:fill="FFFFFF"/>
                  <w:hideMark/>
                </w:tcPr>
                <w:p w14:paraId="418E1DB7"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3D926F92" w14:textId="77777777" w:rsidTr="009F4717">
              <w:trPr>
                <w:trHeight w:val="259"/>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7875CCEF"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24.04.2014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5A43DC8B"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w:t>
                  </w:r>
                </w:p>
              </w:tc>
              <w:tc>
                <w:tcPr>
                  <w:tcW w:w="640" w:type="dxa"/>
                  <w:tcBorders>
                    <w:top w:val="nil"/>
                    <w:left w:val="nil"/>
                    <w:bottom w:val="single" w:sz="4" w:space="0" w:color="000000"/>
                    <w:right w:val="single" w:sz="4" w:space="0" w:color="000000"/>
                  </w:tcBorders>
                  <w:shd w:val="clear" w:color="000000" w:fill="92D050"/>
                  <w:hideMark/>
                </w:tcPr>
                <w:p w14:paraId="787093BD"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w:t>
                  </w:r>
                </w:p>
              </w:tc>
              <w:tc>
                <w:tcPr>
                  <w:tcW w:w="620" w:type="dxa"/>
                  <w:tcBorders>
                    <w:top w:val="nil"/>
                    <w:left w:val="nil"/>
                    <w:bottom w:val="single" w:sz="4" w:space="0" w:color="000000"/>
                    <w:right w:val="single" w:sz="4" w:space="0" w:color="000000"/>
                  </w:tcBorders>
                  <w:shd w:val="clear" w:color="000000" w:fill="00AFEF"/>
                  <w:hideMark/>
                </w:tcPr>
                <w:p w14:paraId="11E0B24C"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4</w:t>
                  </w:r>
                </w:p>
              </w:tc>
              <w:tc>
                <w:tcPr>
                  <w:tcW w:w="1140" w:type="dxa"/>
                  <w:tcBorders>
                    <w:top w:val="nil"/>
                    <w:left w:val="nil"/>
                    <w:bottom w:val="single" w:sz="4" w:space="0" w:color="000000"/>
                    <w:right w:val="single" w:sz="4" w:space="0" w:color="000000"/>
                  </w:tcBorders>
                  <w:shd w:val="clear" w:color="000000" w:fill="FFFFFF"/>
                  <w:hideMark/>
                </w:tcPr>
                <w:p w14:paraId="7424D22A"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7</w:t>
                  </w:r>
                </w:p>
              </w:tc>
              <w:tc>
                <w:tcPr>
                  <w:tcW w:w="1540" w:type="dxa"/>
                  <w:gridSpan w:val="2"/>
                  <w:tcBorders>
                    <w:top w:val="single" w:sz="4" w:space="0" w:color="000000"/>
                    <w:left w:val="nil"/>
                    <w:bottom w:val="single" w:sz="4" w:space="0" w:color="000000"/>
                    <w:right w:val="single" w:sz="4" w:space="0" w:color="000000"/>
                  </w:tcBorders>
                  <w:shd w:val="clear" w:color="000000" w:fill="FFFFFF"/>
                  <w:hideMark/>
                </w:tcPr>
                <w:p w14:paraId="439F9D2E" w14:textId="77777777" w:rsidR="009F4717" w:rsidRPr="00520382" w:rsidRDefault="009F4717" w:rsidP="009F4717">
                  <w:pPr>
                    <w:jc w:val="center"/>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2 y 3</w:t>
                  </w:r>
                </w:p>
              </w:tc>
              <w:tc>
                <w:tcPr>
                  <w:tcW w:w="1380" w:type="dxa"/>
                  <w:tcBorders>
                    <w:top w:val="nil"/>
                    <w:left w:val="nil"/>
                    <w:bottom w:val="single" w:sz="4" w:space="0" w:color="000000"/>
                    <w:right w:val="single" w:sz="4" w:space="0" w:color="000000"/>
                  </w:tcBorders>
                  <w:shd w:val="clear" w:color="000000" w:fill="FFFFFF"/>
                  <w:hideMark/>
                </w:tcPr>
                <w:p w14:paraId="5D5DB45E"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2,000</w:t>
                  </w:r>
                </w:p>
              </w:tc>
              <w:tc>
                <w:tcPr>
                  <w:tcW w:w="1760" w:type="dxa"/>
                  <w:tcBorders>
                    <w:top w:val="nil"/>
                    <w:left w:val="nil"/>
                    <w:bottom w:val="single" w:sz="4" w:space="0" w:color="000000"/>
                    <w:right w:val="single" w:sz="4" w:space="0" w:color="000000"/>
                  </w:tcBorders>
                  <w:shd w:val="clear" w:color="000000" w:fill="FFFFFF"/>
                  <w:hideMark/>
                </w:tcPr>
                <w:p w14:paraId="6EDD5F00"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43813682" w14:textId="77777777" w:rsidTr="009F4717">
              <w:trPr>
                <w:trHeight w:val="259"/>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35CF1586"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25.04.2014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64797538"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w:t>
                  </w:r>
                </w:p>
              </w:tc>
              <w:tc>
                <w:tcPr>
                  <w:tcW w:w="640" w:type="dxa"/>
                  <w:tcBorders>
                    <w:top w:val="nil"/>
                    <w:left w:val="nil"/>
                    <w:bottom w:val="single" w:sz="4" w:space="0" w:color="000000"/>
                    <w:right w:val="single" w:sz="4" w:space="0" w:color="000000"/>
                  </w:tcBorders>
                  <w:shd w:val="clear" w:color="000000" w:fill="92D050"/>
                  <w:hideMark/>
                </w:tcPr>
                <w:p w14:paraId="2292C062"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w:t>
                  </w:r>
                </w:p>
              </w:tc>
              <w:tc>
                <w:tcPr>
                  <w:tcW w:w="620" w:type="dxa"/>
                  <w:tcBorders>
                    <w:top w:val="nil"/>
                    <w:left w:val="nil"/>
                    <w:bottom w:val="single" w:sz="4" w:space="0" w:color="000000"/>
                    <w:right w:val="single" w:sz="4" w:space="0" w:color="000000"/>
                  </w:tcBorders>
                  <w:shd w:val="clear" w:color="000000" w:fill="00AFEF"/>
                  <w:hideMark/>
                </w:tcPr>
                <w:p w14:paraId="72EB3DAD"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5</w:t>
                  </w:r>
                </w:p>
              </w:tc>
              <w:tc>
                <w:tcPr>
                  <w:tcW w:w="1140" w:type="dxa"/>
                  <w:tcBorders>
                    <w:top w:val="nil"/>
                    <w:left w:val="nil"/>
                    <w:bottom w:val="single" w:sz="4" w:space="0" w:color="000000"/>
                    <w:right w:val="single" w:sz="4" w:space="0" w:color="000000"/>
                  </w:tcBorders>
                  <w:shd w:val="clear" w:color="000000" w:fill="FFFFFF"/>
                  <w:hideMark/>
                </w:tcPr>
                <w:p w14:paraId="45A9FA07"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7</w:t>
                  </w:r>
                </w:p>
              </w:tc>
              <w:tc>
                <w:tcPr>
                  <w:tcW w:w="1540" w:type="dxa"/>
                  <w:gridSpan w:val="2"/>
                  <w:tcBorders>
                    <w:top w:val="single" w:sz="4" w:space="0" w:color="000000"/>
                    <w:left w:val="nil"/>
                    <w:bottom w:val="single" w:sz="4" w:space="0" w:color="000000"/>
                    <w:right w:val="single" w:sz="4" w:space="0" w:color="000000"/>
                  </w:tcBorders>
                  <w:shd w:val="clear" w:color="000000" w:fill="FFFFFF"/>
                  <w:hideMark/>
                </w:tcPr>
                <w:p w14:paraId="24E9B2D7"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w:t>
                  </w:r>
                </w:p>
              </w:tc>
              <w:tc>
                <w:tcPr>
                  <w:tcW w:w="1380" w:type="dxa"/>
                  <w:tcBorders>
                    <w:top w:val="nil"/>
                    <w:left w:val="nil"/>
                    <w:bottom w:val="single" w:sz="4" w:space="0" w:color="000000"/>
                    <w:right w:val="single" w:sz="4" w:space="0" w:color="000000"/>
                  </w:tcBorders>
                  <w:shd w:val="clear" w:color="000000" w:fill="FFFFFF"/>
                  <w:hideMark/>
                </w:tcPr>
                <w:p w14:paraId="347EA2D8"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1,500</w:t>
                  </w:r>
                </w:p>
              </w:tc>
              <w:tc>
                <w:tcPr>
                  <w:tcW w:w="1760" w:type="dxa"/>
                  <w:tcBorders>
                    <w:top w:val="nil"/>
                    <w:left w:val="nil"/>
                    <w:bottom w:val="single" w:sz="4" w:space="0" w:color="000000"/>
                    <w:right w:val="single" w:sz="4" w:space="0" w:color="000000"/>
                  </w:tcBorders>
                  <w:shd w:val="clear" w:color="000000" w:fill="FFFFFF"/>
                  <w:hideMark/>
                </w:tcPr>
                <w:p w14:paraId="793A0FE8"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1F72B88C" w14:textId="77777777" w:rsidTr="009F4717">
              <w:trPr>
                <w:trHeight w:val="259"/>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4F15038D"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26.04.2014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74360865"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w:t>
                  </w:r>
                </w:p>
              </w:tc>
              <w:tc>
                <w:tcPr>
                  <w:tcW w:w="640" w:type="dxa"/>
                  <w:tcBorders>
                    <w:top w:val="nil"/>
                    <w:left w:val="nil"/>
                    <w:bottom w:val="single" w:sz="4" w:space="0" w:color="000000"/>
                    <w:right w:val="single" w:sz="4" w:space="0" w:color="000000"/>
                  </w:tcBorders>
                  <w:shd w:val="clear" w:color="000000" w:fill="92D050"/>
                  <w:hideMark/>
                </w:tcPr>
                <w:p w14:paraId="57ECF22B"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0</w:t>
                  </w:r>
                </w:p>
              </w:tc>
              <w:tc>
                <w:tcPr>
                  <w:tcW w:w="620" w:type="dxa"/>
                  <w:tcBorders>
                    <w:top w:val="nil"/>
                    <w:left w:val="nil"/>
                    <w:bottom w:val="single" w:sz="4" w:space="0" w:color="000000"/>
                    <w:right w:val="single" w:sz="4" w:space="0" w:color="000000"/>
                  </w:tcBorders>
                  <w:shd w:val="clear" w:color="000000" w:fill="00AFEF"/>
                  <w:hideMark/>
                </w:tcPr>
                <w:p w14:paraId="38132F9E"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5</w:t>
                  </w:r>
                </w:p>
              </w:tc>
              <w:tc>
                <w:tcPr>
                  <w:tcW w:w="1140" w:type="dxa"/>
                  <w:tcBorders>
                    <w:top w:val="nil"/>
                    <w:left w:val="nil"/>
                    <w:bottom w:val="single" w:sz="4" w:space="0" w:color="000000"/>
                    <w:right w:val="single" w:sz="4" w:space="0" w:color="000000"/>
                  </w:tcBorders>
                  <w:shd w:val="clear" w:color="000000" w:fill="FFFFFF"/>
                  <w:hideMark/>
                </w:tcPr>
                <w:p w14:paraId="53168BA0"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6</w:t>
                  </w:r>
                </w:p>
              </w:tc>
              <w:tc>
                <w:tcPr>
                  <w:tcW w:w="1540" w:type="dxa"/>
                  <w:gridSpan w:val="2"/>
                  <w:tcBorders>
                    <w:top w:val="single" w:sz="4" w:space="0" w:color="000000"/>
                    <w:left w:val="nil"/>
                    <w:bottom w:val="single" w:sz="4" w:space="0" w:color="000000"/>
                    <w:right w:val="single" w:sz="4" w:space="0" w:color="000000"/>
                  </w:tcBorders>
                  <w:shd w:val="clear" w:color="000000" w:fill="FFFFFF"/>
                  <w:hideMark/>
                </w:tcPr>
                <w:p w14:paraId="22F7610D"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380" w:type="dxa"/>
                  <w:tcBorders>
                    <w:top w:val="nil"/>
                    <w:left w:val="nil"/>
                    <w:bottom w:val="single" w:sz="4" w:space="0" w:color="000000"/>
                    <w:right w:val="single" w:sz="4" w:space="0" w:color="000000"/>
                  </w:tcBorders>
                  <w:shd w:val="clear" w:color="000000" w:fill="FFFFFF"/>
                  <w:hideMark/>
                </w:tcPr>
                <w:p w14:paraId="07530718"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0</w:t>
                  </w:r>
                </w:p>
              </w:tc>
              <w:tc>
                <w:tcPr>
                  <w:tcW w:w="1760" w:type="dxa"/>
                  <w:tcBorders>
                    <w:top w:val="nil"/>
                    <w:left w:val="nil"/>
                    <w:bottom w:val="single" w:sz="4" w:space="0" w:color="000000"/>
                    <w:right w:val="single" w:sz="4" w:space="0" w:color="000000"/>
                  </w:tcBorders>
                  <w:shd w:val="clear" w:color="000000" w:fill="FFFFFF"/>
                  <w:hideMark/>
                </w:tcPr>
                <w:p w14:paraId="1743CF41"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152829B2" w14:textId="77777777" w:rsidTr="009F4717">
              <w:trPr>
                <w:trHeight w:val="259"/>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0F1E94BA"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28.04.2014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233C4A16"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w:t>
                  </w:r>
                </w:p>
              </w:tc>
              <w:tc>
                <w:tcPr>
                  <w:tcW w:w="640" w:type="dxa"/>
                  <w:tcBorders>
                    <w:top w:val="nil"/>
                    <w:left w:val="nil"/>
                    <w:bottom w:val="single" w:sz="4" w:space="0" w:color="000000"/>
                    <w:right w:val="single" w:sz="4" w:space="0" w:color="000000"/>
                  </w:tcBorders>
                  <w:shd w:val="clear" w:color="000000" w:fill="92D050"/>
                  <w:hideMark/>
                </w:tcPr>
                <w:p w14:paraId="5AF2EF67"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620" w:type="dxa"/>
                  <w:tcBorders>
                    <w:top w:val="nil"/>
                    <w:left w:val="nil"/>
                    <w:bottom w:val="single" w:sz="4" w:space="0" w:color="000000"/>
                    <w:right w:val="single" w:sz="4" w:space="0" w:color="000000"/>
                  </w:tcBorders>
                  <w:shd w:val="clear" w:color="000000" w:fill="00AFEF"/>
                  <w:hideMark/>
                </w:tcPr>
                <w:p w14:paraId="34D73236"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w:t>
                  </w:r>
                </w:p>
              </w:tc>
              <w:tc>
                <w:tcPr>
                  <w:tcW w:w="1140" w:type="dxa"/>
                  <w:tcBorders>
                    <w:top w:val="nil"/>
                    <w:left w:val="nil"/>
                    <w:bottom w:val="single" w:sz="4" w:space="0" w:color="000000"/>
                    <w:right w:val="single" w:sz="4" w:space="0" w:color="000000"/>
                  </w:tcBorders>
                  <w:shd w:val="clear" w:color="000000" w:fill="FFFFFF"/>
                  <w:hideMark/>
                </w:tcPr>
                <w:p w14:paraId="3EAE1BC2"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7</w:t>
                  </w:r>
                </w:p>
              </w:tc>
              <w:tc>
                <w:tcPr>
                  <w:tcW w:w="1540" w:type="dxa"/>
                  <w:gridSpan w:val="2"/>
                  <w:tcBorders>
                    <w:top w:val="single" w:sz="4" w:space="0" w:color="000000"/>
                    <w:left w:val="nil"/>
                    <w:bottom w:val="single" w:sz="4" w:space="0" w:color="000000"/>
                    <w:right w:val="single" w:sz="4" w:space="0" w:color="000000"/>
                  </w:tcBorders>
                  <w:shd w:val="clear" w:color="000000" w:fill="FFFFFF"/>
                  <w:hideMark/>
                </w:tcPr>
                <w:p w14:paraId="386BA8A9" w14:textId="77777777" w:rsidR="009F4717" w:rsidRPr="00520382" w:rsidRDefault="009F4717" w:rsidP="009F4717">
                  <w:pPr>
                    <w:jc w:val="center"/>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2 y 3</w:t>
                  </w:r>
                </w:p>
              </w:tc>
              <w:tc>
                <w:tcPr>
                  <w:tcW w:w="1380" w:type="dxa"/>
                  <w:tcBorders>
                    <w:top w:val="nil"/>
                    <w:left w:val="nil"/>
                    <w:bottom w:val="single" w:sz="4" w:space="0" w:color="000000"/>
                    <w:right w:val="single" w:sz="4" w:space="0" w:color="000000"/>
                  </w:tcBorders>
                  <w:shd w:val="clear" w:color="000000" w:fill="FFFFFF"/>
                  <w:hideMark/>
                </w:tcPr>
                <w:p w14:paraId="1532244D"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2,000</w:t>
                  </w:r>
                </w:p>
              </w:tc>
              <w:tc>
                <w:tcPr>
                  <w:tcW w:w="1760" w:type="dxa"/>
                  <w:tcBorders>
                    <w:top w:val="nil"/>
                    <w:left w:val="nil"/>
                    <w:bottom w:val="single" w:sz="4" w:space="0" w:color="000000"/>
                    <w:right w:val="single" w:sz="4" w:space="0" w:color="000000"/>
                  </w:tcBorders>
                  <w:shd w:val="clear" w:color="000000" w:fill="FFFFFF"/>
                  <w:hideMark/>
                </w:tcPr>
                <w:p w14:paraId="3FA76DB2"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1679EF53" w14:textId="77777777" w:rsidTr="009F4717">
              <w:trPr>
                <w:trHeight w:val="282"/>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40D457F2"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29.04.2014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2D3EC74A"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w:t>
                  </w:r>
                </w:p>
              </w:tc>
              <w:tc>
                <w:tcPr>
                  <w:tcW w:w="640" w:type="dxa"/>
                  <w:tcBorders>
                    <w:top w:val="nil"/>
                    <w:left w:val="nil"/>
                    <w:bottom w:val="single" w:sz="4" w:space="0" w:color="000000"/>
                    <w:right w:val="single" w:sz="4" w:space="0" w:color="000000"/>
                  </w:tcBorders>
                  <w:shd w:val="clear" w:color="000000" w:fill="92D050"/>
                  <w:hideMark/>
                </w:tcPr>
                <w:p w14:paraId="5C703CB2"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w:t>
                  </w:r>
                </w:p>
              </w:tc>
              <w:tc>
                <w:tcPr>
                  <w:tcW w:w="620" w:type="dxa"/>
                  <w:tcBorders>
                    <w:top w:val="nil"/>
                    <w:left w:val="nil"/>
                    <w:bottom w:val="single" w:sz="4" w:space="0" w:color="000000"/>
                    <w:right w:val="single" w:sz="4" w:space="0" w:color="000000"/>
                  </w:tcBorders>
                  <w:shd w:val="clear" w:color="000000" w:fill="00AFEF"/>
                  <w:hideMark/>
                </w:tcPr>
                <w:p w14:paraId="58D55832"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1140" w:type="dxa"/>
                  <w:tcBorders>
                    <w:top w:val="nil"/>
                    <w:left w:val="nil"/>
                    <w:bottom w:val="single" w:sz="4" w:space="0" w:color="000000"/>
                    <w:right w:val="single" w:sz="4" w:space="0" w:color="000000"/>
                  </w:tcBorders>
                  <w:shd w:val="clear" w:color="000000" w:fill="FFFFFF"/>
                  <w:hideMark/>
                </w:tcPr>
                <w:p w14:paraId="0BA566B6"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7</w:t>
                  </w:r>
                </w:p>
              </w:tc>
              <w:tc>
                <w:tcPr>
                  <w:tcW w:w="1540" w:type="dxa"/>
                  <w:gridSpan w:val="2"/>
                  <w:tcBorders>
                    <w:top w:val="single" w:sz="4" w:space="0" w:color="000000"/>
                    <w:left w:val="nil"/>
                    <w:bottom w:val="single" w:sz="4" w:space="0" w:color="000000"/>
                    <w:right w:val="single" w:sz="4" w:space="0" w:color="000000"/>
                  </w:tcBorders>
                  <w:shd w:val="clear" w:color="000000" w:fill="FFFFFF"/>
                  <w:hideMark/>
                </w:tcPr>
                <w:p w14:paraId="636200D9" w14:textId="77777777" w:rsidR="009F4717" w:rsidRPr="00520382" w:rsidRDefault="009F4717" w:rsidP="009F4717">
                  <w:pPr>
                    <w:jc w:val="center"/>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2 y 3</w:t>
                  </w:r>
                </w:p>
              </w:tc>
              <w:tc>
                <w:tcPr>
                  <w:tcW w:w="1380" w:type="dxa"/>
                  <w:tcBorders>
                    <w:top w:val="nil"/>
                    <w:left w:val="nil"/>
                    <w:bottom w:val="single" w:sz="4" w:space="0" w:color="000000"/>
                    <w:right w:val="single" w:sz="4" w:space="0" w:color="000000"/>
                  </w:tcBorders>
                  <w:shd w:val="clear" w:color="000000" w:fill="FFFFFF"/>
                  <w:hideMark/>
                </w:tcPr>
                <w:p w14:paraId="41C76F88"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2,000</w:t>
                  </w:r>
                </w:p>
              </w:tc>
              <w:tc>
                <w:tcPr>
                  <w:tcW w:w="1760" w:type="dxa"/>
                  <w:tcBorders>
                    <w:top w:val="nil"/>
                    <w:left w:val="nil"/>
                    <w:bottom w:val="single" w:sz="4" w:space="0" w:color="000000"/>
                    <w:right w:val="single" w:sz="4" w:space="0" w:color="000000"/>
                  </w:tcBorders>
                  <w:shd w:val="clear" w:color="000000" w:fill="FFFFFF"/>
                  <w:hideMark/>
                </w:tcPr>
                <w:p w14:paraId="1B0E810F"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102D3B08" w14:textId="77777777" w:rsidTr="009F4717">
              <w:trPr>
                <w:trHeight w:val="282"/>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5EDEF295"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lastRenderedPageBreak/>
                    <w:t>30.04.2014</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2A0D1725"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w:t>
                  </w:r>
                </w:p>
              </w:tc>
              <w:tc>
                <w:tcPr>
                  <w:tcW w:w="640" w:type="dxa"/>
                  <w:tcBorders>
                    <w:top w:val="nil"/>
                    <w:left w:val="nil"/>
                    <w:bottom w:val="single" w:sz="4" w:space="0" w:color="000000"/>
                    <w:right w:val="single" w:sz="4" w:space="0" w:color="000000"/>
                  </w:tcBorders>
                  <w:shd w:val="clear" w:color="000000" w:fill="92D050"/>
                  <w:hideMark/>
                </w:tcPr>
                <w:p w14:paraId="533DB830"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620" w:type="dxa"/>
                  <w:tcBorders>
                    <w:top w:val="nil"/>
                    <w:left w:val="nil"/>
                    <w:bottom w:val="single" w:sz="4" w:space="0" w:color="000000"/>
                    <w:right w:val="single" w:sz="4" w:space="0" w:color="000000"/>
                  </w:tcBorders>
                  <w:shd w:val="clear" w:color="000000" w:fill="00AFEF"/>
                  <w:hideMark/>
                </w:tcPr>
                <w:p w14:paraId="01CFE9CD"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w:t>
                  </w:r>
                </w:p>
              </w:tc>
              <w:tc>
                <w:tcPr>
                  <w:tcW w:w="1140" w:type="dxa"/>
                  <w:tcBorders>
                    <w:top w:val="nil"/>
                    <w:left w:val="nil"/>
                    <w:bottom w:val="single" w:sz="4" w:space="0" w:color="000000"/>
                    <w:right w:val="single" w:sz="4" w:space="0" w:color="000000"/>
                  </w:tcBorders>
                  <w:shd w:val="clear" w:color="000000" w:fill="FFFFFF"/>
                  <w:hideMark/>
                </w:tcPr>
                <w:p w14:paraId="20490137"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7</w:t>
                  </w:r>
                </w:p>
              </w:tc>
              <w:tc>
                <w:tcPr>
                  <w:tcW w:w="1540" w:type="dxa"/>
                  <w:gridSpan w:val="2"/>
                  <w:tcBorders>
                    <w:top w:val="single" w:sz="4" w:space="0" w:color="000000"/>
                    <w:left w:val="nil"/>
                    <w:bottom w:val="single" w:sz="4" w:space="0" w:color="000000"/>
                    <w:right w:val="single" w:sz="4" w:space="0" w:color="000000"/>
                  </w:tcBorders>
                  <w:shd w:val="clear" w:color="000000" w:fill="FFFFFF"/>
                  <w:hideMark/>
                </w:tcPr>
                <w:p w14:paraId="2BC0671D" w14:textId="77777777" w:rsidR="009F4717" w:rsidRPr="00520382" w:rsidRDefault="009F4717" w:rsidP="009F4717">
                  <w:pPr>
                    <w:jc w:val="center"/>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2 y 3</w:t>
                  </w:r>
                </w:p>
              </w:tc>
              <w:tc>
                <w:tcPr>
                  <w:tcW w:w="1380" w:type="dxa"/>
                  <w:tcBorders>
                    <w:top w:val="nil"/>
                    <w:left w:val="nil"/>
                    <w:bottom w:val="single" w:sz="4" w:space="0" w:color="000000"/>
                    <w:right w:val="single" w:sz="4" w:space="0" w:color="000000"/>
                  </w:tcBorders>
                  <w:shd w:val="clear" w:color="000000" w:fill="FFFFFF"/>
                  <w:hideMark/>
                </w:tcPr>
                <w:p w14:paraId="0F407CA2"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2,000</w:t>
                  </w:r>
                </w:p>
              </w:tc>
              <w:tc>
                <w:tcPr>
                  <w:tcW w:w="1760" w:type="dxa"/>
                  <w:tcBorders>
                    <w:top w:val="nil"/>
                    <w:left w:val="nil"/>
                    <w:bottom w:val="single" w:sz="4" w:space="0" w:color="000000"/>
                    <w:right w:val="single" w:sz="4" w:space="0" w:color="000000"/>
                  </w:tcBorders>
                  <w:shd w:val="clear" w:color="000000" w:fill="FFFFFF"/>
                  <w:hideMark/>
                </w:tcPr>
                <w:p w14:paraId="37FA1610"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19E4C746" w14:textId="77777777" w:rsidTr="009F4717">
              <w:trPr>
                <w:trHeight w:val="282"/>
                <w:jc w:val="center"/>
              </w:trPr>
              <w:tc>
                <w:tcPr>
                  <w:tcW w:w="1700" w:type="dxa"/>
                  <w:gridSpan w:val="2"/>
                  <w:tcBorders>
                    <w:top w:val="single" w:sz="4" w:space="0" w:color="000000"/>
                    <w:left w:val="single" w:sz="4" w:space="0" w:color="000000"/>
                    <w:bottom w:val="single" w:sz="4" w:space="0" w:color="000000"/>
                    <w:right w:val="single" w:sz="4" w:space="0" w:color="000000"/>
                  </w:tcBorders>
                  <w:shd w:val="clear" w:color="000000" w:fill="FFFFFF"/>
                  <w:hideMark/>
                </w:tcPr>
                <w:p w14:paraId="323E65DE"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700" w:type="dxa"/>
                  <w:gridSpan w:val="2"/>
                  <w:tcBorders>
                    <w:top w:val="single" w:sz="4" w:space="0" w:color="000000"/>
                    <w:left w:val="nil"/>
                    <w:bottom w:val="single" w:sz="4" w:space="0" w:color="000000"/>
                    <w:right w:val="single" w:sz="4" w:space="0" w:color="000000"/>
                  </w:tcBorders>
                  <w:shd w:val="clear" w:color="000000" w:fill="FFFFFF"/>
                  <w:hideMark/>
                </w:tcPr>
                <w:p w14:paraId="1ED6C5D3" w14:textId="77777777" w:rsidR="009F4717" w:rsidRPr="00520382" w:rsidRDefault="009F4717" w:rsidP="009F4717">
                  <w:pPr>
                    <w:jc w:val="center"/>
                    <w:rPr>
                      <w:rFonts w:ascii="Calibri" w:eastAsia="Times New Roman" w:hAnsi="Calibri"/>
                      <w:b/>
                      <w:bCs/>
                      <w:color w:val="000000"/>
                      <w:sz w:val="20"/>
                      <w:szCs w:val="20"/>
                      <w:lang w:eastAsia="es-CL"/>
                    </w:rPr>
                  </w:pPr>
                  <w:r w:rsidRPr="00520382">
                    <w:rPr>
                      <w:rFonts w:ascii="Calibri" w:eastAsia="Times New Roman" w:hAnsi="Calibri"/>
                      <w:b/>
                      <w:bCs/>
                      <w:color w:val="000000"/>
                      <w:sz w:val="20"/>
                      <w:szCs w:val="20"/>
                      <w:lang w:eastAsia="es-CL"/>
                    </w:rPr>
                    <w:t>34</w:t>
                  </w:r>
                </w:p>
              </w:tc>
              <w:tc>
                <w:tcPr>
                  <w:tcW w:w="640" w:type="dxa"/>
                  <w:tcBorders>
                    <w:top w:val="nil"/>
                    <w:left w:val="nil"/>
                    <w:bottom w:val="single" w:sz="4" w:space="0" w:color="000000"/>
                    <w:right w:val="single" w:sz="4" w:space="0" w:color="000000"/>
                  </w:tcBorders>
                  <w:shd w:val="clear" w:color="000000" w:fill="FFFFFF"/>
                  <w:hideMark/>
                </w:tcPr>
                <w:p w14:paraId="306FF0C4" w14:textId="77777777" w:rsidR="009F4717" w:rsidRPr="00520382" w:rsidRDefault="009F4717" w:rsidP="009F4717">
                  <w:pPr>
                    <w:jc w:val="left"/>
                    <w:rPr>
                      <w:rFonts w:ascii="Calibri" w:eastAsia="Times New Roman" w:hAnsi="Calibri"/>
                      <w:b/>
                      <w:bCs/>
                      <w:color w:val="000000"/>
                      <w:sz w:val="20"/>
                      <w:szCs w:val="20"/>
                      <w:lang w:eastAsia="es-CL"/>
                    </w:rPr>
                  </w:pPr>
                  <w:r w:rsidRPr="00520382">
                    <w:rPr>
                      <w:rFonts w:ascii="Calibri" w:eastAsia="Times New Roman" w:hAnsi="Calibri"/>
                      <w:b/>
                      <w:bCs/>
                      <w:color w:val="000000"/>
                      <w:sz w:val="20"/>
                      <w:szCs w:val="20"/>
                      <w:lang w:eastAsia="es-CL"/>
                    </w:rPr>
                    <w:t>68</w:t>
                  </w:r>
                </w:p>
              </w:tc>
              <w:tc>
                <w:tcPr>
                  <w:tcW w:w="620" w:type="dxa"/>
                  <w:tcBorders>
                    <w:top w:val="nil"/>
                    <w:left w:val="nil"/>
                    <w:bottom w:val="single" w:sz="4" w:space="0" w:color="000000"/>
                    <w:right w:val="single" w:sz="4" w:space="0" w:color="000000"/>
                  </w:tcBorders>
                  <w:shd w:val="clear" w:color="000000" w:fill="FFFFFF"/>
                  <w:hideMark/>
                </w:tcPr>
                <w:p w14:paraId="5174631F" w14:textId="77777777" w:rsidR="009F4717" w:rsidRPr="00520382" w:rsidRDefault="009F4717" w:rsidP="009F4717">
                  <w:pPr>
                    <w:jc w:val="left"/>
                    <w:rPr>
                      <w:rFonts w:ascii="Calibri" w:eastAsia="Times New Roman" w:hAnsi="Calibri"/>
                      <w:b/>
                      <w:bCs/>
                      <w:color w:val="000000"/>
                      <w:sz w:val="20"/>
                      <w:szCs w:val="20"/>
                      <w:lang w:eastAsia="es-CL"/>
                    </w:rPr>
                  </w:pPr>
                  <w:r w:rsidRPr="00520382">
                    <w:rPr>
                      <w:rFonts w:ascii="Calibri" w:eastAsia="Times New Roman" w:hAnsi="Calibri"/>
                      <w:b/>
                      <w:bCs/>
                      <w:color w:val="000000"/>
                      <w:sz w:val="20"/>
                      <w:szCs w:val="20"/>
                      <w:lang w:eastAsia="es-CL"/>
                    </w:rPr>
                    <w:t>68</w:t>
                  </w:r>
                </w:p>
              </w:tc>
              <w:tc>
                <w:tcPr>
                  <w:tcW w:w="2680" w:type="dxa"/>
                  <w:gridSpan w:val="3"/>
                  <w:tcBorders>
                    <w:top w:val="nil"/>
                    <w:left w:val="nil"/>
                    <w:bottom w:val="single" w:sz="4" w:space="0" w:color="000000"/>
                    <w:right w:val="single" w:sz="4" w:space="0" w:color="000000"/>
                  </w:tcBorders>
                  <w:shd w:val="clear" w:color="000000" w:fill="FFFFFF"/>
                  <w:hideMark/>
                </w:tcPr>
                <w:p w14:paraId="790B86E2" w14:textId="77777777" w:rsidR="009F4717" w:rsidRPr="00520382" w:rsidRDefault="009F4717" w:rsidP="009F4717">
                  <w:pPr>
                    <w:jc w:val="left"/>
                    <w:rPr>
                      <w:rFonts w:ascii="Calibri" w:eastAsia="Times New Roman" w:hAnsi="Calibri"/>
                      <w:b/>
                      <w:bCs/>
                      <w:color w:val="000000"/>
                      <w:sz w:val="20"/>
                      <w:szCs w:val="20"/>
                      <w:lang w:eastAsia="es-CL"/>
                    </w:rPr>
                  </w:pPr>
                  <w:r w:rsidRPr="00520382">
                    <w:rPr>
                      <w:rFonts w:ascii="Calibri" w:eastAsia="Times New Roman" w:hAnsi="Calibri"/>
                      <w:b/>
                      <w:bCs/>
                      <w:color w:val="000000"/>
                      <w:sz w:val="20"/>
                      <w:szCs w:val="20"/>
                      <w:lang w:eastAsia="es-CL"/>
                    </w:rPr>
                    <w:t>170</w:t>
                  </w:r>
                </w:p>
              </w:tc>
              <w:tc>
                <w:tcPr>
                  <w:tcW w:w="1380" w:type="dxa"/>
                  <w:tcBorders>
                    <w:top w:val="nil"/>
                    <w:left w:val="nil"/>
                    <w:bottom w:val="single" w:sz="4" w:space="0" w:color="000000"/>
                    <w:right w:val="single" w:sz="4" w:space="0" w:color="000000"/>
                  </w:tcBorders>
                  <w:shd w:val="clear" w:color="000000" w:fill="FFFFFF"/>
                  <w:hideMark/>
                </w:tcPr>
                <w:p w14:paraId="4A427826" w14:textId="77777777" w:rsidR="009F4717" w:rsidRPr="00520382" w:rsidRDefault="009F4717" w:rsidP="009F4717">
                  <w:pPr>
                    <w:jc w:val="left"/>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59,500</w:t>
                  </w:r>
                </w:p>
              </w:tc>
              <w:tc>
                <w:tcPr>
                  <w:tcW w:w="1760" w:type="dxa"/>
                  <w:tcBorders>
                    <w:top w:val="nil"/>
                    <w:left w:val="nil"/>
                    <w:bottom w:val="single" w:sz="4" w:space="0" w:color="000000"/>
                    <w:right w:val="single" w:sz="4" w:space="0" w:color="000000"/>
                  </w:tcBorders>
                  <w:shd w:val="clear" w:color="000000" w:fill="FFFFFF"/>
                  <w:hideMark/>
                </w:tcPr>
                <w:p w14:paraId="730820F2"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7681194C" w14:textId="77777777" w:rsidTr="009F4717">
              <w:trPr>
                <w:trHeight w:val="300"/>
                <w:jc w:val="center"/>
              </w:trPr>
              <w:tc>
                <w:tcPr>
                  <w:tcW w:w="3660" w:type="dxa"/>
                  <w:gridSpan w:val="6"/>
                  <w:tcBorders>
                    <w:top w:val="nil"/>
                    <w:left w:val="nil"/>
                    <w:bottom w:val="nil"/>
                    <w:right w:val="nil"/>
                  </w:tcBorders>
                  <w:shd w:val="clear" w:color="000000" w:fill="FFFFFF"/>
                  <w:noWrap/>
                  <w:hideMark/>
                </w:tcPr>
                <w:p w14:paraId="78BD7682"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C. H.                             Consumo Humano</w:t>
                  </w:r>
                </w:p>
              </w:tc>
              <w:tc>
                <w:tcPr>
                  <w:tcW w:w="1140" w:type="dxa"/>
                  <w:tcBorders>
                    <w:top w:val="nil"/>
                    <w:left w:val="nil"/>
                    <w:bottom w:val="nil"/>
                    <w:right w:val="nil"/>
                  </w:tcBorders>
                  <w:shd w:val="clear" w:color="000000" w:fill="FFFFFF"/>
                  <w:noWrap/>
                  <w:hideMark/>
                </w:tcPr>
                <w:p w14:paraId="17784E44"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180" w:type="dxa"/>
                  <w:tcBorders>
                    <w:top w:val="nil"/>
                    <w:left w:val="nil"/>
                    <w:bottom w:val="nil"/>
                    <w:right w:val="nil"/>
                  </w:tcBorders>
                  <w:shd w:val="clear" w:color="000000" w:fill="FFFFFF"/>
                  <w:noWrap/>
                  <w:hideMark/>
                </w:tcPr>
                <w:p w14:paraId="7D5F560C"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360" w:type="dxa"/>
                  <w:tcBorders>
                    <w:top w:val="nil"/>
                    <w:left w:val="nil"/>
                    <w:bottom w:val="nil"/>
                    <w:right w:val="nil"/>
                  </w:tcBorders>
                  <w:shd w:val="clear" w:color="000000" w:fill="FFFFFF"/>
                  <w:noWrap/>
                  <w:hideMark/>
                </w:tcPr>
                <w:p w14:paraId="4D751846"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380" w:type="dxa"/>
                  <w:tcBorders>
                    <w:top w:val="nil"/>
                    <w:left w:val="nil"/>
                    <w:bottom w:val="nil"/>
                    <w:right w:val="nil"/>
                  </w:tcBorders>
                  <w:shd w:val="clear" w:color="000000" w:fill="FFFFFF"/>
                  <w:noWrap/>
                  <w:hideMark/>
                </w:tcPr>
                <w:p w14:paraId="20311078"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760" w:type="dxa"/>
                  <w:tcBorders>
                    <w:top w:val="nil"/>
                    <w:left w:val="nil"/>
                    <w:bottom w:val="nil"/>
                    <w:right w:val="nil"/>
                  </w:tcBorders>
                  <w:shd w:val="clear" w:color="000000" w:fill="FFFFFF"/>
                  <w:noWrap/>
                  <w:hideMark/>
                </w:tcPr>
                <w:p w14:paraId="155199AC"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3D9788FA" w14:textId="77777777" w:rsidTr="009F4717">
              <w:trPr>
                <w:trHeight w:val="300"/>
                <w:jc w:val="center"/>
              </w:trPr>
              <w:tc>
                <w:tcPr>
                  <w:tcW w:w="3660" w:type="dxa"/>
                  <w:gridSpan w:val="6"/>
                  <w:tcBorders>
                    <w:top w:val="nil"/>
                    <w:left w:val="nil"/>
                    <w:bottom w:val="nil"/>
                    <w:right w:val="nil"/>
                  </w:tcBorders>
                  <w:shd w:val="clear" w:color="000000" w:fill="FFFFFF"/>
                  <w:noWrap/>
                  <w:hideMark/>
                </w:tcPr>
                <w:p w14:paraId="51B47331"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H. C.                       Humectación de Caminos</w:t>
                  </w:r>
                </w:p>
              </w:tc>
              <w:tc>
                <w:tcPr>
                  <w:tcW w:w="1140" w:type="dxa"/>
                  <w:tcBorders>
                    <w:top w:val="nil"/>
                    <w:left w:val="nil"/>
                    <w:bottom w:val="nil"/>
                    <w:right w:val="nil"/>
                  </w:tcBorders>
                  <w:shd w:val="clear" w:color="000000" w:fill="FFFFFF"/>
                  <w:noWrap/>
                  <w:hideMark/>
                </w:tcPr>
                <w:p w14:paraId="12B3FEF0"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180" w:type="dxa"/>
                  <w:tcBorders>
                    <w:top w:val="nil"/>
                    <w:left w:val="nil"/>
                    <w:bottom w:val="nil"/>
                    <w:right w:val="nil"/>
                  </w:tcBorders>
                  <w:shd w:val="clear" w:color="000000" w:fill="FFFFFF"/>
                  <w:noWrap/>
                  <w:hideMark/>
                </w:tcPr>
                <w:p w14:paraId="1E47F264"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360" w:type="dxa"/>
                  <w:tcBorders>
                    <w:top w:val="nil"/>
                    <w:left w:val="nil"/>
                    <w:bottom w:val="nil"/>
                    <w:right w:val="nil"/>
                  </w:tcBorders>
                  <w:shd w:val="clear" w:color="000000" w:fill="FFFFFF"/>
                  <w:noWrap/>
                  <w:hideMark/>
                </w:tcPr>
                <w:p w14:paraId="492A9874"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380" w:type="dxa"/>
                  <w:tcBorders>
                    <w:top w:val="nil"/>
                    <w:left w:val="nil"/>
                    <w:bottom w:val="nil"/>
                    <w:right w:val="nil"/>
                  </w:tcBorders>
                  <w:shd w:val="clear" w:color="000000" w:fill="FFFFFF"/>
                  <w:noWrap/>
                  <w:hideMark/>
                </w:tcPr>
                <w:p w14:paraId="022787D7"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760" w:type="dxa"/>
                  <w:tcBorders>
                    <w:top w:val="nil"/>
                    <w:left w:val="nil"/>
                    <w:bottom w:val="nil"/>
                    <w:right w:val="nil"/>
                  </w:tcBorders>
                  <w:shd w:val="clear" w:color="000000" w:fill="FFFFFF"/>
                  <w:noWrap/>
                  <w:hideMark/>
                </w:tcPr>
                <w:p w14:paraId="4192F396"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4251EF01" w14:textId="77777777" w:rsidTr="009F4717">
              <w:trPr>
                <w:trHeight w:val="319"/>
                <w:jc w:val="center"/>
              </w:trPr>
              <w:tc>
                <w:tcPr>
                  <w:tcW w:w="3660" w:type="dxa"/>
                  <w:gridSpan w:val="6"/>
                  <w:tcBorders>
                    <w:top w:val="nil"/>
                    <w:left w:val="nil"/>
                    <w:bottom w:val="nil"/>
                    <w:right w:val="nil"/>
                  </w:tcBorders>
                  <w:shd w:val="clear" w:color="000000" w:fill="FFFFFF"/>
                  <w:noWrap/>
                  <w:hideMark/>
                </w:tcPr>
                <w:p w14:paraId="796EB43C"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Calibri" w:eastAsia="Times New Roman" w:hAnsi="Calibri"/>
                      <w:lang w:eastAsia="es-CL"/>
                    </w:rPr>
                    <w:t>C. M.                              Consumo Mina</w:t>
                  </w:r>
                </w:p>
              </w:tc>
              <w:tc>
                <w:tcPr>
                  <w:tcW w:w="1140" w:type="dxa"/>
                  <w:tcBorders>
                    <w:top w:val="nil"/>
                    <w:left w:val="nil"/>
                    <w:bottom w:val="nil"/>
                    <w:right w:val="nil"/>
                  </w:tcBorders>
                  <w:shd w:val="clear" w:color="000000" w:fill="FFFFFF"/>
                  <w:noWrap/>
                  <w:hideMark/>
                </w:tcPr>
                <w:p w14:paraId="270564B3"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180" w:type="dxa"/>
                  <w:tcBorders>
                    <w:top w:val="nil"/>
                    <w:left w:val="nil"/>
                    <w:bottom w:val="nil"/>
                    <w:right w:val="nil"/>
                  </w:tcBorders>
                  <w:shd w:val="clear" w:color="000000" w:fill="FFFFFF"/>
                  <w:noWrap/>
                  <w:hideMark/>
                </w:tcPr>
                <w:p w14:paraId="14F4E718"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360" w:type="dxa"/>
                  <w:tcBorders>
                    <w:top w:val="nil"/>
                    <w:left w:val="nil"/>
                    <w:bottom w:val="nil"/>
                    <w:right w:val="nil"/>
                  </w:tcBorders>
                  <w:shd w:val="clear" w:color="000000" w:fill="FFFFFF"/>
                  <w:noWrap/>
                  <w:hideMark/>
                </w:tcPr>
                <w:p w14:paraId="125242D0"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380" w:type="dxa"/>
                  <w:tcBorders>
                    <w:top w:val="nil"/>
                    <w:left w:val="nil"/>
                    <w:bottom w:val="nil"/>
                    <w:right w:val="nil"/>
                  </w:tcBorders>
                  <w:shd w:val="clear" w:color="000000" w:fill="FFFFFF"/>
                  <w:noWrap/>
                  <w:hideMark/>
                </w:tcPr>
                <w:p w14:paraId="78D9D6CA"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760" w:type="dxa"/>
                  <w:tcBorders>
                    <w:top w:val="nil"/>
                    <w:left w:val="nil"/>
                    <w:bottom w:val="nil"/>
                    <w:right w:val="nil"/>
                  </w:tcBorders>
                  <w:shd w:val="clear" w:color="000000" w:fill="FFFFFF"/>
                  <w:noWrap/>
                  <w:hideMark/>
                </w:tcPr>
                <w:p w14:paraId="5811EA2F"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2A87484C" w14:textId="77777777" w:rsidTr="009F4717">
              <w:trPr>
                <w:trHeight w:val="282"/>
                <w:jc w:val="center"/>
              </w:trPr>
              <w:tc>
                <w:tcPr>
                  <w:tcW w:w="1480" w:type="dxa"/>
                  <w:tcBorders>
                    <w:top w:val="single" w:sz="4" w:space="0" w:color="000000"/>
                    <w:left w:val="single" w:sz="4" w:space="0" w:color="000000"/>
                    <w:bottom w:val="single" w:sz="4" w:space="0" w:color="000000"/>
                    <w:right w:val="single" w:sz="4" w:space="0" w:color="000000"/>
                  </w:tcBorders>
                  <w:shd w:val="clear" w:color="000000" w:fill="DDD9C3"/>
                  <w:hideMark/>
                </w:tcPr>
                <w:p w14:paraId="5C4AE2B6"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Calibri" w:eastAsia="Times New Roman" w:hAnsi="Calibri"/>
                      <w:b/>
                      <w:bCs/>
                      <w:sz w:val="20"/>
                      <w:szCs w:val="20"/>
                      <w:lang w:eastAsia="es-CL"/>
                    </w:rPr>
                    <w:t>Tramo</w:t>
                  </w:r>
                </w:p>
              </w:tc>
              <w:tc>
                <w:tcPr>
                  <w:tcW w:w="3320" w:type="dxa"/>
                  <w:gridSpan w:val="6"/>
                  <w:tcBorders>
                    <w:top w:val="single" w:sz="4" w:space="0" w:color="000000"/>
                    <w:left w:val="nil"/>
                    <w:bottom w:val="single" w:sz="4" w:space="0" w:color="000000"/>
                    <w:right w:val="single" w:sz="4" w:space="0" w:color="000000"/>
                  </w:tcBorders>
                  <w:shd w:val="clear" w:color="000000" w:fill="DDD9C3"/>
                  <w:hideMark/>
                </w:tcPr>
                <w:p w14:paraId="3FE848CB" w14:textId="77777777" w:rsidR="009F4717" w:rsidRPr="00520382" w:rsidRDefault="009F4717" w:rsidP="009F4717">
                  <w:pPr>
                    <w:jc w:val="center"/>
                    <w:rPr>
                      <w:rFonts w:ascii="Times New Roman" w:eastAsia="Times New Roman" w:hAnsi="Times New Roman"/>
                      <w:color w:val="000000"/>
                      <w:sz w:val="20"/>
                      <w:szCs w:val="20"/>
                      <w:lang w:eastAsia="es-CL"/>
                    </w:rPr>
                  </w:pPr>
                  <w:r w:rsidRPr="00520382">
                    <w:rPr>
                      <w:rFonts w:ascii="Calibri" w:eastAsia="Times New Roman" w:hAnsi="Calibri"/>
                      <w:b/>
                      <w:bCs/>
                      <w:sz w:val="20"/>
                      <w:szCs w:val="20"/>
                      <w:lang w:eastAsia="es-CL"/>
                    </w:rPr>
                    <w:t>Descripción</w:t>
                  </w:r>
                </w:p>
              </w:tc>
              <w:tc>
                <w:tcPr>
                  <w:tcW w:w="1180" w:type="dxa"/>
                  <w:tcBorders>
                    <w:top w:val="single" w:sz="4" w:space="0" w:color="000000"/>
                    <w:left w:val="nil"/>
                    <w:bottom w:val="single" w:sz="4" w:space="0" w:color="000000"/>
                    <w:right w:val="single" w:sz="4" w:space="0" w:color="000000"/>
                  </w:tcBorders>
                  <w:shd w:val="clear" w:color="000000" w:fill="DDD9C3"/>
                  <w:hideMark/>
                </w:tcPr>
                <w:p w14:paraId="4D3D6412"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Calibri" w:eastAsia="Times New Roman" w:hAnsi="Calibri"/>
                      <w:b/>
                      <w:bCs/>
                      <w:sz w:val="20"/>
                      <w:szCs w:val="20"/>
                      <w:lang w:eastAsia="es-CL"/>
                    </w:rPr>
                    <w:t>Kmts.</w:t>
                  </w:r>
                </w:p>
              </w:tc>
              <w:tc>
                <w:tcPr>
                  <w:tcW w:w="360" w:type="dxa"/>
                  <w:tcBorders>
                    <w:top w:val="nil"/>
                    <w:left w:val="nil"/>
                    <w:bottom w:val="nil"/>
                    <w:right w:val="nil"/>
                  </w:tcBorders>
                  <w:shd w:val="clear" w:color="000000" w:fill="FFFFFF"/>
                  <w:noWrap/>
                  <w:hideMark/>
                </w:tcPr>
                <w:p w14:paraId="4734D597"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380" w:type="dxa"/>
                  <w:tcBorders>
                    <w:top w:val="nil"/>
                    <w:left w:val="nil"/>
                    <w:bottom w:val="nil"/>
                    <w:right w:val="nil"/>
                  </w:tcBorders>
                  <w:shd w:val="clear" w:color="000000" w:fill="FFFFFF"/>
                  <w:noWrap/>
                  <w:hideMark/>
                </w:tcPr>
                <w:p w14:paraId="50F2CD88"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760" w:type="dxa"/>
                  <w:tcBorders>
                    <w:top w:val="nil"/>
                    <w:left w:val="nil"/>
                    <w:bottom w:val="nil"/>
                    <w:right w:val="nil"/>
                  </w:tcBorders>
                  <w:shd w:val="clear" w:color="000000" w:fill="FFFFFF"/>
                  <w:noWrap/>
                  <w:hideMark/>
                </w:tcPr>
                <w:p w14:paraId="0DC3C5C8"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46056BBD" w14:textId="77777777" w:rsidTr="009F4717">
              <w:trPr>
                <w:trHeight w:val="259"/>
                <w:jc w:val="center"/>
              </w:trPr>
              <w:tc>
                <w:tcPr>
                  <w:tcW w:w="1480" w:type="dxa"/>
                  <w:tcBorders>
                    <w:top w:val="nil"/>
                    <w:left w:val="single" w:sz="4" w:space="0" w:color="000000"/>
                    <w:bottom w:val="single" w:sz="4" w:space="0" w:color="000000"/>
                    <w:right w:val="single" w:sz="4" w:space="0" w:color="000000"/>
                  </w:tcBorders>
                  <w:shd w:val="clear" w:color="000000" w:fill="FFFFFF"/>
                  <w:hideMark/>
                </w:tcPr>
                <w:p w14:paraId="22ED5FC2"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w:t>
                  </w:r>
                </w:p>
              </w:tc>
              <w:tc>
                <w:tcPr>
                  <w:tcW w:w="3320" w:type="dxa"/>
                  <w:gridSpan w:val="6"/>
                  <w:tcBorders>
                    <w:top w:val="single" w:sz="4" w:space="0" w:color="000000"/>
                    <w:left w:val="nil"/>
                    <w:bottom w:val="single" w:sz="4" w:space="0" w:color="000000"/>
                    <w:right w:val="single" w:sz="4" w:space="0" w:color="000000"/>
                  </w:tcBorders>
                  <w:shd w:val="clear" w:color="auto" w:fill="auto"/>
                  <w:hideMark/>
                </w:tcPr>
                <w:p w14:paraId="077F4848" w14:textId="77777777" w:rsidR="009F4717" w:rsidRPr="00520382" w:rsidRDefault="009F4717" w:rsidP="009F4717">
                  <w:pPr>
                    <w:jc w:val="center"/>
                    <w:rPr>
                      <w:rFonts w:ascii="Calibri" w:eastAsia="Times New Roman" w:hAnsi="Calibri"/>
                      <w:sz w:val="20"/>
                      <w:szCs w:val="20"/>
                      <w:lang w:eastAsia="es-CL"/>
                    </w:rPr>
                  </w:pPr>
                  <w:r w:rsidRPr="00520382">
                    <w:rPr>
                      <w:rFonts w:ascii="Calibri" w:eastAsia="Times New Roman" w:hAnsi="Calibri"/>
                      <w:sz w:val="20"/>
                      <w:szCs w:val="20"/>
                      <w:lang w:eastAsia="es-CL"/>
                    </w:rPr>
                    <w:t>Rampa Mina</w:t>
                  </w:r>
                </w:p>
              </w:tc>
              <w:tc>
                <w:tcPr>
                  <w:tcW w:w="1180" w:type="dxa"/>
                  <w:tcBorders>
                    <w:top w:val="nil"/>
                    <w:left w:val="nil"/>
                    <w:bottom w:val="single" w:sz="4" w:space="0" w:color="000000"/>
                    <w:right w:val="single" w:sz="4" w:space="0" w:color="000000"/>
                  </w:tcBorders>
                  <w:shd w:val="clear" w:color="000000" w:fill="FFFFFF"/>
                  <w:hideMark/>
                </w:tcPr>
                <w:p w14:paraId="3904AB7A"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0,5</w:t>
                  </w:r>
                </w:p>
              </w:tc>
              <w:tc>
                <w:tcPr>
                  <w:tcW w:w="360" w:type="dxa"/>
                  <w:tcBorders>
                    <w:top w:val="nil"/>
                    <w:left w:val="nil"/>
                    <w:bottom w:val="nil"/>
                    <w:right w:val="nil"/>
                  </w:tcBorders>
                  <w:shd w:val="clear" w:color="000000" w:fill="FFFFFF"/>
                  <w:noWrap/>
                  <w:hideMark/>
                </w:tcPr>
                <w:p w14:paraId="03333F71"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380" w:type="dxa"/>
                  <w:tcBorders>
                    <w:top w:val="nil"/>
                    <w:left w:val="nil"/>
                    <w:bottom w:val="nil"/>
                    <w:right w:val="nil"/>
                  </w:tcBorders>
                  <w:shd w:val="clear" w:color="000000" w:fill="FFFFFF"/>
                  <w:noWrap/>
                  <w:hideMark/>
                </w:tcPr>
                <w:p w14:paraId="6015768A"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760" w:type="dxa"/>
                  <w:tcBorders>
                    <w:top w:val="nil"/>
                    <w:left w:val="nil"/>
                    <w:bottom w:val="nil"/>
                    <w:right w:val="nil"/>
                  </w:tcBorders>
                  <w:shd w:val="clear" w:color="000000" w:fill="FFFFFF"/>
                  <w:noWrap/>
                  <w:hideMark/>
                </w:tcPr>
                <w:p w14:paraId="32717795"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510A500E" w14:textId="77777777" w:rsidTr="009F4717">
              <w:trPr>
                <w:trHeight w:val="259"/>
                <w:jc w:val="center"/>
              </w:trPr>
              <w:tc>
                <w:tcPr>
                  <w:tcW w:w="1480" w:type="dxa"/>
                  <w:tcBorders>
                    <w:top w:val="nil"/>
                    <w:left w:val="single" w:sz="4" w:space="0" w:color="000000"/>
                    <w:bottom w:val="single" w:sz="4" w:space="0" w:color="000000"/>
                    <w:right w:val="single" w:sz="4" w:space="0" w:color="000000"/>
                  </w:tcBorders>
                  <w:shd w:val="clear" w:color="000000" w:fill="FFFFFF"/>
                  <w:hideMark/>
                </w:tcPr>
                <w:p w14:paraId="59031EFB"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w:t>
                  </w:r>
                </w:p>
              </w:tc>
              <w:tc>
                <w:tcPr>
                  <w:tcW w:w="3320" w:type="dxa"/>
                  <w:gridSpan w:val="6"/>
                  <w:tcBorders>
                    <w:top w:val="single" w:sz="4" w:space="0" w:color="000000"/>
                    <w:left w:val="nil"/>
                    <w:bottom w:val="single" w:sz="4" w:space="0" w:color="000000"/>
                    <w:right w:val="single" w:sz="4" w:space="0" w:color="000000"/>
                  </w:tcBorders>
                  <w:shd w:val="clear" w:color="000000" w:fill="FFFFFF"/>
                  <w:hideMark/>
                </w:tcPr>
                <w:p w14:paraId="67C85D8C"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Portal - Barrio Cívico - Taller</w:t>
                  </w:r>
                </w:p>
              </w:tc>
              <w:tc>
                <w:tcPr>
                  <w:tcW w:w="1180" w:type="dxa"/>
                  <w:tcBorders>
                    <w:top w:val="nil"/>
                    <w:left w:val="nil"/>
                    <w:bottom w:val="single" w:sz="4" w:space="0" w:color="000000"/>
                    <w:right w:val="single" w:sz="4" w:space="0" w:color="000000"/>
                  </w:tcBorders>
                  <w:shd w:val="clear" w:color="000000" w:fill="FFFFFF"/>
                  <w:hideMark/>
                </w:tcPr>
                <w:p w14:paraId="0CB99FF3"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1,5</w:t>
                  </w:r>
                </w:p>
              </w:tc>
              <w:tc>
                <w:tcPr>
                  <w:tcW w:w="360" w:type="dxa"/>
                  <w:tcBorders>
                    <w:top w:val="nil"/>
                    <w:left w:val="nil"/>
                    <w:bottom w:val="nil"/>
                    <w:right w:val="nil"/>
                  </w:tcBorders>
                  <w:shd w:val="clear" w:color="000000" w:fill="FFFFFF"/>
                  <w:noWrap/>
                  <w:hideMark/>
                </w:tcPr>
                <w:p w14:paraId="4839E9D2"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380" w:type="dxa"/>
                  <w:tcBorders>
                    <w:top w:val="nil"/>
                    <w:left w:val="nil"/>
                    <w:bottom w:val="nil"/>
                    <w:right w:val="nil"/>
                  </w:tcBorders>
                  <w:shd w:val="clear" w:color="000000" w:fill="FFFFFF"/>
                  <w:noWrap/>
                  <w:hideMark/>
                </w:tcPr>
                <w:p w14:paraId="70CBEE22"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760" w:type="dxa"/>
                  <w:tcBorders>
                    <w:top w:val="nil"/>
                    <w:left w:val="nil"/>
                    <w:bottom w:val="nil"/>
                    <w:right w:val="nil"/>
                  </w:tcBorders>
                  <w:shd w:val="clear" w:color="000000" w:fill="FFFFFF"/>
                  <w:noWrap/>
                  <w:hideMark/>
                </w:tcPr>
                <w:p w14:paraId="5A7B8E2E"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73B9D853" w14:textId="77777777" w:rsidTr="009F4717">
              <w:trPr>
                <w:trHeight w:val="259"/>
                <w:jc w:val="center"/>
              </w:trPr>
              <w:tc>
                <w:tcPr>
                  <w:tcW w:w="1480" w:type="dxa"/>
                  <w:tcBorders>
                    <w:top w:val="nil"/>
                    <w:left w:val="single" w:sz="4" w:space="0" w:color="000000"/>
                    <w:bottom w:val="single" w:sz="4" w:space="0" w:color="000000"/>
                    <w:right w:val="single" w:sz="4" w:space="0" w:color="000000"/>
                  </w:tcBorders>
                  <w:shd w:val="clear" w:color="000000" w:fill="FFFFFF"/>
                  <w:hideMark/>
                </w:tcPr>
                <w:p w14:paraId="13ADFEA8"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w:t>
                  </w:r>
                </w:p>
              </w:tc>
              <w:tc>
                <w:tcPr>
                  <w:tcW w:w="3320" w:type="dxa"/>
                  <w:gridSpan w:val="6"/>
                  <w:tcBorders>
                    <w:top w:val="single" w:sz="4" w:space="0" w:color="000000"/>
                    <w:left w:val="nil"/>
                    <w:bottom w:val="single" w:sz="4" w:space="0" w:color="000000"/>
                    <w:right w:val="single" w:sz="4" w:space="0" w:color="000000"/>
                  </w:tcBorders>
                  <w:shd w:val="clear" w:color="auto" w:fill="auto"/>
                  <w:hideMark/>
                </w:tcPr>
                <w:p w14:paraId="150F3725" w14:textId="77777777" w:rsidR="009F4717" w:rsidRPr="00520382" w:rsidRDefault="009F4717" w:rsidP="009F4717">
                  <w:pPr>
                    <w:jc w:val="left"/>
                    <w:rPr>
                      <w:rFonts w:ascii="Calibri" w:eastAsia="Times New Roman" w:hAnsi="Calibri"/>
                      <w:sz w:val="20"/>
                      <w:szCs w:val="20"/>
                      <w:lang w:eastAsia="es-CL"/>
                    </w:rPr>
                  </w:pPr>
                  <w:r w:rsidRPr="00520382">
                    <w:rPr>
                      <w:rFonts w:ascii="Calibri" w:eastAsia="Times New Roman" w:hAnsi="Calibri"/>
                      <w:sz w:val="20"/>
                      <w:szCs w:val="20"/>
                      <w:lang w:eastAsia="es-CL"/>
                    </w:rPr>
                    <w:t>Canchas de Mineral</w:t>
                  </w:r>
                </w:p>
              </w:tc>
              <w:tc>
                <w:tcPr>
                  <w:tcW w:w="1180" w:type="dxa"/>
                  <w:tcBorders>
                    <w:top w:val="nil"/>
                    <w:left w:val="nil"/>
                    <w:bottom w:val="single" w:sz="4" w:space="0" w:color="000000"/>
                    <w:right w:val="single" w:sz="4" w:space="0" w:color="000000"/>
                  </w:tcBorders>
                  <w:shd w:val="clear" w:color="000000" w:fill="FFFFFF"/>
                  <w:hideMark/>
                </w:tcPr>
                <w:p w14:paraId="03C33E31"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0,5</w:t>
                  </w:r>
                </w:p>
              </w:tc>
              <w:tc>
                <w:tcPr>
                  <w:tcW w:w="360" w:type="dxa"/>
                  <w:tcBorders>
                    <w:top w:val="nil"/>
                    <w:left w:val="nil"/>
                    <w:bottom w:val="nil"/>
                    <w:right w:val="nil"/>
                  </w:tcBorders>
                  <w:shd w:val="clear" w:color="000000" w:fill="FFFFFF"/>
                  <w:noWrap/>
                  <w:hideMark/>
                </w:tcPr>
                <w:p w14:paraId="743596AB"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380" w:type="dxa"/>
                  <w:tcBorders>
                    <w:top w:val="nil"/>
                    <w:left w:val="nil"/>
                    <w:bottom w:val="nil"/>
                    <w:right w:val="nil"/>
                  </w:tcBorders>
                  <w:shd w:val="clear" w:color="000000" w:fill="FFFFFF"/>
                  <w:noWrap/>
                  <w:hideMark/>
                </w:tcPr>
                <w:p w14:paraId="46E21927"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760" w:type="dxa"/>
                  <w:tcBorders>
                    <w:top w:val="nil"/>
                    <w:left w:val="nil"/>
                    <w:bottom w:val="nil"/>
                    <w:right w:val="nil"/>
                  </w:tcBorders>
                  <w:shd w:val="clear" w:color="000000" w:fill="FFFFFF"/>
                  <w:noWrap/>
                  <w:hideMark/>
                </w:tcPr>
                <w:p w14:paraId="6AEBD0E5"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5EFD7D9D" w14:textId="77777777" w:rsidTr="009F4717">
              <w:trPr>
                <w:trHeight w:val="259"/>
                <w:jc w:val="center"/>
              </w:trPr>
              <w:tc>
                <w:tcPr>
                  <w:tcW w:w="1480" w:type="dxa"/>
                  <w:tcBorders>
                    <w:top w:val="nil"/>
                    <w:left w:val="single" w:sz="4" w:space="0" w:color="000000"/>
                    <w:bottom w:val="single" w:sz="4" w:space="0" w:color="000000"/>
                    <w:right w:val="single" w:sz="4" w:space="0" w:color="000000"/>
                  </w:tcBorders>
                  <w:shd w:val="clear" w:color="000000" w:fill="FFFFFF"/>
                  <w:hideMark/>
                </w:tcPr>
                <w:p w14:paraId="3BACE12A"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4</w:t>
                  </w:r>
                </w:p>
              </w:tc>
              <w:tc>
                <w:tcPr>
                  <w:tcW w:w="3320" w:type="dxa"/>
                  <w:gridSpan w:val="6"/>
                  <w:tcBorders>
                    <w:top w:val="single" w:sz="4" w:space="0" w:color="000000"/>
                    <w:left w:val="nil"/>
                    <w:bottom w:val="single" w:sz="4" w:space="0" w:color="000000"/>
                    <w:right w:val="single" w:sz="4" w:space="0" w:color="000000"/>
                  </w:tcBorders>
                  <w:shd w:val="clear" w:color="000000" w:fill="FFFFFF"/>
                  <w:hideMark/>
                </w:tcPr>
                <w:p w14:paraId="7246C938"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Calibri" w:eastAsia="Times New Roman" w:hAnsi="Calibri"/>
                      <w:sz w:val="20"/>
                      <w:szCs w:val="20"/>
                      <w:lang w:eastAsia="es-CL"/>
                    </w:rPr>
                    <w:t>Portal - Garita</w:t>
                  </w:r>
                </w:p>
              </w:tc>
              <w:tc>
                <w:tcPr>
                  <w:tcW w:w="1180" w:type="dxa"/>
                  <w:tcBorders>
                    <w:top w:val="nil"/>
                    <w:left w:val="nil"/>
                    <w:bottom w:val="single" w:sz="4" w:space="0" w:color="000000"/>
                    <w:right w:val="single" w:sz="4" w:space="0" w:color="000000"/>
                  </w:tcBorders>
                  <w:shd w:val="clear" w:color="000000" w:fill="FFFFFF"/>
                  <w:hideMark/>
                </w:tcPr>
                <w:p w14:paraId="20A255B1" w14:textId="77777777" w:rsidR="009F4717" w:rsidRPr="00520382" w:rsidRDefault="009F4717" w:rsidP="009F4717">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1,0</w:t>
                  </w:r>
                </w:p>
              </w:tc>
              <w:tc>
                <w:tcPr>
                  <w:tcW w:w="360" w:type="dxa"/>
                  <w:tcBorders>
                    <w:top w:val="nil"/>
                    <w:left w:val="nil"/>
                    <w:bottom w:val="nil"/>
                    <w:right w:val="nil"/>
                  </w:tcBorders>
                  <w:shd w:val="clear" w:color="000000" w:fill="FFFFFF"/>
                  <w:noWrap/>
                  <w:hideMark/>
                </w:tcPr>
                <w:p w14:paraId="0EBE33F5"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380" w:type="dxa"/>
                  <w:tcBorders>
                    <w:top w:val="nil"/>
                    <w:left w:val="nil"/>
                    <w:bottom w:val="nil"/>
                    <w:right w:val="nil"/>
                  </w:tcBorders>
                  <w:shd w:val="clear" w:color="000000" w:fill="FFFFFF"/>
                  <w:noWrap/>
                  <w:hideMark/>
                </w:tcPr>
                <w:p w14:paraId="31DBEA83"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760" w:type="dxa"/>
                  <w:tcBorders>
                    <w:top w:val="nil"/>
                    <w:left w:val="nil"/>
                    <w:bottom w:val="nil"/>
                    <w:right w:val="nil"/>
                  </w:tcBorders>
                  <w:shd w:val="clear" w:color="000000" w:fill="FFFFFF"/>
                  <w:noWrap/>
                  <w:hideMark/>
                </w:tcPr>
                <w:p w14:paraId="5CC07962"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r w:rsidR="009F4717" w:rsidRPr="00520382" w14:paraId="7694090F" w14:textId="77777777" w:rsidTr="009F4717">
              <w:trPr>
                <w:trHeight w:val="259"/>
                <w:jc w:val="center"/>
              </w:trPr>
              <w:tc>
                <w:tcPr>
                  <w:tcW w:w="1480" w:type="dxa"/>
                  <w:tcBorders>
                    <w:top w:val="nil"/>
                    <w:left w:val="single" w:sz="4" w:space="0" w:color="000000"/>
                    <w:bottom w:val="single" w:sz="4" w:space="0" w:color="000000"/>
                    <w:right w:val="single" w:sz="4" w:space="0" w:color="000000"/>
                  </w:tcBorders>
                  <w:shd w:val="clear" w:color="000000" w:fill="FFFFFF"/>
                  <w:hideMark/>
                </w:tcPr>
                <w:p w14:paraId="3DC8E825"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3320" w:type="dxa"/>
                  <w:gridSpan w:val="6"/>
                  <w:tcBorders>
                    <w:top w:val="single" w:sz="4" w:space="0" w:color="000000"/>
                    <w:left w:val="nil"/>
                    <w:bottom w:val="single" w:sz="4" w:space="0" w:color="000000"/>
                    <w:right w:val="single" w:sz="4" w:space="0" w:color="000000"/>
                  </w:tcBorders>
                  <w:shd w:val="clear" w:color="000000" w:fill="FFFFFF"/>
                  <w:hideMark/>
                </w:tcPr>
                <w:p w14:paraId="5F7EB3CC"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180" w:type="dxa"/>
                  <w:tcBorders>
                    <w:top w:val="nil"/>
                    <w:left w:val="nil"/>
                    <w:bottom w:val="single" w:sz="4" w:space="0" w:color="000000"/>
                    <w:right w:val="single" w:sz="4" w:space="0" w:color="000000"/>
                  </w:tcBorders>
                  <w:shd w:val="clear" w:color="000000" w:fill="FFFFFF"/>
                  <w:hideMark/>
                </w:tcPr>
                <w:p w14:paraId="1AC48994"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360" w:type="dxa"/>
                  <w:tcBorders>
                    <w:top w:val="nil"/>
                    <w:left w:val="nil"/>
                    <w:bottom w:val="nil"/>
                    <w:right w:val="nil"/>
                  </w:tcBorders>
                  <w:shd w:val="clear" w:color="000000" w:fill="FFFFFF"/>
                  <w:noWrap/>
                  <w:hideMark/>
                </w:tcPr>
                <w:p w14:paraId="00DEBEE6"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380" w:type="dxa"/>
                  <w:tcBorders>
                    <w:top w:val="nil"/>
                    <w:left w:val="nil"/>
                    <w:bottom w:val="nil"/>
                    <w:right w:val="nil"/>
                  </w:tcBorders>
                  <w:shd w:val="clear" w:color="000000" w:fill="FFFFFF"/>
                  <w:noWrap/>
                  <w:hideMark/>
                </w:tcPr>
                <w:p w14:paraId="7C4E1FA5"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c>
                <w:tcPr>
                  <w:tcW w:w="1760" w:type="dxa"/>
                  <w:tcBorders>
                    <w:top w:val="nil"/>
                    <w:left w:val="nil"/>
                    <w:bottom w:val="nil"/>
                    <w:right w:val="nil"/>
                  </w:tcBorders>
                  <w:shd w:val="clear" w:color="000000" w:fill="FFFFFF"/>
                  <w:noWrap/>
                  <w:hideMark/>
                </w:tcPr>
                <w:p w14:paraId="5C20EF95" w14:textId="77777777" w:rsidR="009F4717" w:rsidRPr="00520382" w:rsidRDefault="009F4717" w:rsidP="009F4717">
                  <w:pPr>
                    <w:jc w:val="left"/>
                    <w:rPr>
                      <w:rFonts w:ascii="Times New Roman" w:eastAsia="Times New Roman" w:hAnsi="Times New Roman"/>
                      <w:color w:val="000000"/>
                      <w:sz w:val="20"/>
                      <w:szCs w:val="20"/>
                      <w:lang w:eastAsia="es-CL"/>
                    </w:rPr>
                  </w:pPr>
                  <w:r w:rsidRPr="00520382">
                    <w:rPr>
                      <w:rFonts w:ascii="Times New Roman" w:eastAsia="Times New Roman" w:hAnsi="Times New Roman"/>
                      <w:color w:val="000000"/>
                      <w:sz w:val="20"/>
                      <w:szCs w:val="20"/>
                      <w:lang w:eastAsia="es-CL"/>
                    </w:rPr>
                    <w:t> </w:t>
                  </w:r>
                </w:p>
              </w:tc>
            </w:tr>
          </w:tbl>
          <w:p w14:paraId="282C6DCD" w14:textId="77777777" w:rsidR="009F4717" w:rsidRPr="00520382" w:rsidRDefault="009F4717" w:rsidP="009F4717">
            <w:pPr>
              <w:jc w:val="center"/>
              <w:rPr>
                <w:rFonts w:eastAsia="Times New Roman"/>
                <w:color w:val="000000"/>
                <w:sz w:val="20"/>
                <w:szCs w:val="20"/>
                <w:lang w:eastAsia="es-CL"/>
              </w:rPr>
            </w:pPr>
          </w:p>
        </w:tc>
      </w:tr>
      <w:tr w:rsidR="009F4717" w:rsidRPr="00520382" w14:paraId="7EF490CC" w14:textId="77777777" w:rsidTr="00E029D9">
        <w:trPr>
          <w:trHeight w:val="300"/>
          <w:jc w:val="right"/>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18729616" w14:textId="77777777" w:rsidR="009F4717" w:rsidRPr="00520382" w:rsidRDefault="009F4717" w:rsidP="009F4717">
            <w:pPr>
              <w:jc w:val="left"/>
              <w:rPr>
                <w:rFonts w:eastAsia="Times New Roman"/>
                <w:b/>
                <w:color w:val="000000"/>
                <w:sz w:val="18"/>
                <w:szCs w:val="18"/>
                <w:lang w:eastAsia="es-CL"/>
              </w:rPr>
            </w:pPr>
            <w:r w:rsidRPr="00520382">
              <w:rPr>
                <w:rFonts w:eastAsia="Times New Roman"/>
                <w:b/>
                <w:color w:val="000000"/>
                <w:sz w:val="20"/>
                <w:lang w:eastAsia="es-CL"/>
              </w:rPr>
              <w:lastRenderedPageBreak/>
              <w:t>Tabla II.</w:t>
            </w:r>
          </w:p>
        </w:tc>
      </w:tr>
      <w:tr w:rsidR="009F4717" w:rsidRPr="00520382" w14:paraId="1BEB5FE3" w14:textId="77777777" w:rsidTr="009F4717">
        <w:trPr>
          <w:trHeight w:val="300"/>
          <w:jc w:val="right"/>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14:paraId="0763D4E7" w14:textId="77777777" w:rsidR="009F4717" w:rsidRPr="00520382" w:rsidRDefault="009F4717" w:rsidP="009F4717">
            <w:pPr>
              <w:rPr>
                <w:rFonts w:eastAsia="Times New Roman"/>
                <w:color w:val="000000"/>
                <w:sz w:val="18"/>
                <w:szCs w:val="18"/>
                <w:lang w:eastAsia="es-CL"/>
              </w:rPr>
            </w:pPr>
            <w:r w:rsidRPr="00520382">
              <w:rPr>
                <w:rFonts w:eastAsia="Times New Roman"/>
                <w:b/>
                <w:color w:val="000000"/>
                <w:sz w:val="18"/>
                <w:szCs w:val="18"/>
                <w:lang w:eastAsia="es-CL"/>
              </w:rPr>
              <w:t>Descripción de medio de prueba:</w:t>
            </w:r>
            <w:r w:rsidRPr="00520382">
              <w:rPr>
                <w:rFonts w:eastAsia="Times New Roman"/>
                <w:color w:val="000000"/>
                <w:sz w:val="18"/>
                <w:szCs w:val="18"/>
                <w:lang w:eastAsia="es-CL"/>
              </w:rPr>
              <w:t xml:space="preserve">   Frecuencia de riego en caminos de Delta Enami para el mes de abril de 2014, realizados por los camiones aljibes patentes</w:t>
            </w:r>
            <w:r w:rsidRPr="00520382">
              <w:t xml:space="preserve"> </w:t>
            </w:r>
            <w:r w:rsidRPr="00520382">
              <w:rPr>
                <w:rFonts w:eastAsia="Times New Roman"/>
                <w:color w:val="000000"/>
                <w:sz w:val="18"/>
                <w:szCs w:val="18"/>
                <w:lang w:eastAsia="es-CL"/>
              </w:rPr>
              <w:t>XB58-68 (Fuente: Información entregada por el  titular, ver Anexo 4)</w:t>
            </w:r>
          </w:p>
        </w:tc>
      </w:tr>
      <w:tr w:rsidR="009F4717" w:rsidRPr="00520382" w14:paraId="7D8312DD" w14:textId="77777777" w:rsidTr="009F4717">
        <w:trPr>
          <w:trHeight w:val="269"/>
          <w:jc w:val="right"/>
        </w:trPr>
        <w:tc>
          <w:tcPr>
            <w:tcW w:w="5000" w:type="pct"/>
            <w:vMerge/>
            <w:tcBorders>
              <w:top w:val="single" w:sz="4" w:space="0" w:color="auto"/>
              <w:left w:val="single" w:sz="4" w:space="0" w:color="auto"/>
              <w:bottom w:val="single" w:sz="4" w:space="0" w:color="000000"/>
              <w:right w:val="single" w:sz="4" w:space="0" w:color="000000"/>
            </w:tcBorders>
            <w:vAlign w:val="center"/>
          </w:tcPr>
          <w:p w14:paraId="2FCA4342" w14:textId="77777777" w:rsidR="009F4717" w:rsidRPr="00520382" w:rsidRDefault="009F4717" w:rsidP="009F4717">
            <w:pPr>
              <w:jc w:val="left"/>
              <w:rPr>
                <w:rFonts w:eastAsia="Times New Roman"/>
                <w:color w:val="000000"/>
                <w:lang w:eastAsia="es-CL"/>
              </w:rPr>
            </w:pPr>
          </w:p>
        </w:tc>
      </w:tr>
    </w:tbl>
    <w:p w14:paraId="6479E94E" w14:textId="77777777" w:rsidR="004500AB" w:rsidRPr="00520382" w:rsidRDefault="004500AB" w:rsidP="003C3ECA"/>
    <w:p w14:paraId="33F831F3" w14:textId="77777777" w:rsidR="004500AB" w:rsidRPr="00520382" w:rsidRDefault="004500AB" w:rsidP="003C3ECA"/>
    <w:p w14:paraId="53A0FE3C" w14:textId="77777777" w:rsidR="004500AB" w:rsidRPr="00520382" w:rsidRDefault="004500AB" w:rsidP="003C3ECA"/>
    <w:p w14:paraId="39839E3E" w14:textId="77777777" w:rsidR="00830948" w:rsidRPr="00520382" w:rsidRDefault="00830948" w:rsidP="003C3ECA"/>
    <w:p w14:paraId="095A857F" w14:textId="77777777" w:rsidR="00830948" w:rsidRPr="00520382" w:rsidRDefault="00830948" w:rsidP="003C3ECA"/>
    <w:p w14:paraId="70C00BDC" w14:textId="77777777" w:rsidR="00830948" w:rsidRPr="00520382" w:rsidRDefault="00830948" w:rsidP="003C3ECA"/>
    <w:p w14:paraId="1293F601" w14:textId="77777777" w:rsidR="00830948" w:rsidRPr="00520382" w:rsidRDefault="00830948" w:rsidP="003C3ECA"/>
    <w:p w14:paraId="51513A3C" w14:textId="77777777" w:rsidR="00830948" w:rsidRPr="00520382" w:rsidRDefault="00830948" w:rsidP="003C3ECA"/>
    <w:p w14:paraId="343400A4" w14:textId="77777777" w:rsidR="00830948" w:rsidRPr="00520382" w:rsidRDefault="00830948" w:rsidP="003C3ECA"/>
    <w:p w14:paraId="4A095C2F" w14:textId="77777777" w:rsidR="00830948" w:rsidRPr="00520382" w:rsidRDefault="00830948" w:rsidP="003C3ECA"/>
    <w:p w14:paraId="64225149" w14:textId="77777777" w:rsidR="00830948" w:rsidRPr="00520382" w:rsidRDefault="00830948" w:rsidP="003C3ECA"/>
    <w:p w14:paraId="13955209" w14:textId="77777777" w:rsidR="00830948" w:rsidRPr="00520382" w:rsidRDefault="00830948" w:rsidP="003C3ECA"/>
    <w:p w14:paraId="6278E80D" w14:textId="77777777" w:rsidR="00830948" w:rsidRPr="00520382" w:rsidRDefault="00830948" w:rsidP="003C3ECA"/>
    <w:p w14:paraId="536B312F" w14:textId="77777777" w:rsidR="00830948" w:rsidRPr="00520382" w:rsidRDefault="00830948" w:rsidP="003C3ECA"/>
    <w:p w14:paraId="524AB895" w14:textId="77777777" w:rsidR="00830948" w:rsidRPr="00520382" w:rsidRDefault="00830948" w:rsidP="003C3ECA"/>
    <w:p w14:paraId="1798042C" w14:textId="77777777" w:rsidR="00830948" w:rsidRPr="00520382" w:rsidRDefault="00830948" w:rsidP="003C3ECA"/>
    <w:p w14:paraId="1B3EA21F" w14:textId="77777777" w:rsidR="00A3045E" w:rsidRPr="00520382" w:rsidRDefault="00A3045E" w:rsidP="003C3ECA"/>
    <w:tbl>
      <w:tblPr>
        <w:tblW w:w="13687" w:type="dxa"/>
        <w:jc w:val="center"/>
        <w:tblCellMar>
          <w:left w:w="70" w:type="dxa"/>
          <w:right w:w="70" w:type="dxa"/>
        </w:tblCellMar>
        <w:tblLook w:val="04A0" w:firstRow="1" w:lastRow="0" w:firstColumn="1" w:lastColumn="0" w:noHBand="0" w:noVBand="1"/>
      </w:tblPr>
      <w:tblGrid>
        <w:gridCol w:w="6085"/>
        <w:gridCol w:w="7602"/>
      </w:tblGrid>
      <w:tr w:rsidR="001B5577" w:rsidRPr="00520382" w14:paraId="2C82BED4" w14:textId="77777777" w:rsidTr="004500AB">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39CD39" w14:textId="7F3D0F0E" w:rsidR="001B5577" w:rsidRPr="00520382" w:rsidRDefault="001B5577" w:rsidP="001B5577">
            <w:pPr>
              <w:jc w:val="center"/>
              <w:rPr>
                <w:rFonts w:eastAsia="Times New Roman"/>
                <w:b/>
                <w:bCs/>
                <w:color w:val="000000"/>
                <w:sz w:val="20"/>
                <w:szCs w:val="20"/>
                <w:lang w:eastAsia="es-CL"/>
              </w:rPr>
            </w:pPr>
            <w:r w:rsidRPr="00520382">
              <w:rPr>
                <w:rFonts w:eastAsia="Times New Roman"/>
                <w:b/>
                <w:bCs/>
                <w:color w:val="000000"/>
                <w:sz w:val="20"/>
                <w:szCs w:val="20"/>
                <w:lang w:eastAsia="es-CL"/>
              </w:rPr>
              <w:lastRenderedPageBreak/>
              <w:t>Registros</w:t>
            </w:r>
          </w:p>
        </w:tc>
      </w:tr>
      <w:tr w:rsidR="001B5577" w:rsidRPr="00520382" w14:paraId="50D344A0" w14:textId="77777777" w:rsidTr="004500AB">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2EDF8A8E" w14:textId="1CF6A805" w:rsidR="001B5577" w:rsidRPr="00520382" w:rsidRDefault="001B5577" w:rsidP="001B5577">
            <w:pPr>
              <w:jc w:val="center"/>
              <w:rPr>
                <w:rFonts w:eastAsia="Times New Roman"/>
                <w:color w:val="000000"/>
                <w:sz w:val="20"/>
                <w:szCs w:val="20"/>
                <w:lang w:eastAsia="es-CL"/>
              </w:rPr>
            </w:pPr>
            <w:r w:rsidRPr="00520382">
              <w:rPr>
                <w:noProof/>
                <w:lang w:eastAsia="es-CL"/>
              </w:rPr>
              <w:drawing>
                <wp:anchor distT="0" distB="0" distL="114300" distR="114300" simplePos="0" relativeHeight="251664384" behindDoc="0" locked="0" layoutInCell="1" allowOverlap="1" wp14:anchorId="6AC896DA" wp14:editId="6060DE4D">
                  <wp:simplePos x="0" y="0"/>
                  <wp:positionH relativeFrom="column">
                    <wp:posOffset>5993765</wp:posOffset>
                  </wp:positionH>
                  <wp:positionV relativeFrom="paragraph">
                    <wp:posOffset>-635</wp:posOffset>
                  </wp:positionV>
                  <wp:extent cx="2333625" cy="1209675"/>
                  <wp:effectExtent l="0" t="0" r="9525" b="9525"/>
                  <wp:wrapNone/>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a:ext>
                            </a:extLst>
                          </a:blip>
                          <a:stretch>
                            <a:fillRect/>
                          </a:stretch>
                        </pic:blipFill>
                        <pic:spPr>
                          <a:xfrm>
                            <a:off x="0" y="0"/>
                            <a:ext cx="2333625" cy="1209675"/>
                          </a:xfrm>
                          <a:prstGeom prst="rect">
                            <a:avLst/>
                          </a:prstGeom>
                        </pic:spPr>
                      </pic:pic>
                    </a:graphicData>
                  </a:graphic>
                  <wp14:sizeRelH relativeFrom="margin">
                    <wp14:pctWidth>0</wp14:pctWidth>
                  </wp14:sizeRelH>
                  <wp14:sizeRelV relativeFrom="margin">
                    <wp14:pctHeight>0</wp14:pctHeight>
                  </wp14:sizeRelV>
                </wp:anchor>
              </w:drawing>
            </w:r>
            <w:r w:rsidRPr="00520382">
              <w:rPr>
                <w:rFonts w:eastAsia="Times New Roman"/>
                <w:noProof/>
                <w:color w:val="000000"/>
                <w:sz w:val="20"/>
                <w:szCs w:val="20"/>
                <w:lang w:eastAsia="es-CL"/>
              </w:rPr>
              <w:drawing>
                <wp:inline distT="0" distB="0" distL="0" distR="0" wp14:anchorId="58A342B8" wp14:editId="6E38FBE8">
                  <wp:extent cx="5908095" cy="4320000"/>
                  <wp:effectExtent l="0" t="0" r="0" b="4445"/>
                  <wp:docPr id="15"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3">
                            <a:extLst>
                              <a:ext uri="{28A0092B-C50C-407E-A947-70E740481C1C}">
                                <a14:useLocalDpi xmlns:a14="http://schemas.microsoft.com/office/drawing/2010/main"/>
                              </a:ext>
                            </a:extLst>
                          </a:blip>
                          <a:stretch>
                            <a:fillRect/>
                          </a:stretch>
                        </pic:blipFill>
                        <pic:spPr>
                          <a:xfrm>
                            <a:off x="0" y="0"/>
                            <a:ext cx="5908095" cy="4320000"/>
                          </a:xfrm>
                          <a:prstGeom prst="rect">
                            <a:avLst/>
                          </a:prstGeom>
                        </pic:spPr>
                      </pic:pic>
                    </a:graphicData>
                  </a:graphic>
                </wp:inline>
              </w:drawing>
            </w:r>
          </w:p>
        </w:tc>
      </w:tr>
      <w:tr w:rsidR="001B5577" w:rsidRPr="00520382" w14:paraId="5A96B7F9" w14:textId="77777777" w:rsidTr="00181986">
        <w:trPr>
          <w:trHeight w:val="300"/>
          <w:jc w:val="center"/>
        </w:trPr>
        <w:tc>
          <w:tcPr>
            <w:tcW w:w="2223" w:type="pct"/>
            <w:tcBorders>
              <w:top w:val="single" w:sz="4" w:space="0" w:color="auto"/>
              <w:left w:val="single" w:sz="4" w:space="0" w:color="auto"/>
              <w:bottom w:val="single" w:sz="4" w:space="0" w:color="000000"/>
              <w:right w:val="single" w:sz="4" w:space="0" w:color="auto"/>
            </w:tcBorders>
            <w:noWrap/>
            <w:vAlign w:val="center"/>
            <w:hideMark/>
          </w:tcPr>
          <w:p w14:paraId="53FC7C33" w14:textId="18D49269" w:rsidR="001B5577" w:rsidRPr="00520382" w:rsidRDefault="001B5577" w:rsidP="0048790B">
            <w:pPr>
              <w:pStyle w:val="Descripcin"/>
              <w:rPr>
                <w:rFonts w:eastAsia="Times New Roman"/>
                <w:color w:val="000000"/>
                <w:lang w:eastAsia="es-CL"/>
              </w:rPr>
            </w:pPr>
            <w:r w:rsidRPr="00520382">
              <w:t xml:space="preserve">Figura </w:t>
            </w:r>
            <w:r w:rsidR="0048790B" w:rsidRPr="00520382">
              <w:t>1</w:t>
            </w:r>
            <w:r w:rsidRPr="00520382">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183594B6" w14:textId="7F84194A" w:rsidR="001B5577" w:rsidRPr="00520382" w:rsidRDefault="001B5577" w:rsidP="004500AB">
            <w:pPr>
              <w:jc w:val="left"/>
              <w:rPr>
                <w:rFonts w:eastAsia="Times New Roman"/>
                <w:b/>
                <w:color w:val="000000"/>
                <w:sz w:val="18"/>
                <w:szCs w:val="18"/>
                <w:lang w:eastAsia="es-CL"/>
              </w:rPr>
            </w:pPr>
          </w:p>
        </w:tc>
      </w:tr>
      <w:tr w:rsidR="001B5577" w:rsidRPr="00520382" w14:paraId="7337F9A4" w14:textId="77777777" w:rsidTr="004500AB">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4DC0C68" w14:textId="77777777" w:rsidR="0054363D" w:rsidRPr="00520382" w:rsidRDefault="001B5577" w:rsidP="004500AB">
            <w:pPr>
              <w:jc w:val="left"/>
              <w:rPr>
                <w:rFonts w:eastAsia="Times New Roman"/>
                <w:color w:val="000000"/>
                <w:sz w:val="18"/>
                <w:szCs w:val="18"/>
                <w:lang w:eastAsia="es-CL"/>
              </w:rPr>
            </w:pPr>
            <w:r w:rsidRPr="00520382">
              <w:rPr>
                <w:rFonts w:eastAsia="Times New Roman"/>
                <w:b/>
                <w:color w:val="000000"/>
                <w:sz w:val="18"/>
                <w:szCs w:val="18"/>
                <w:lang w:eastAsia="es-CL"/>
              </w:rPr>
              <w:t>Descripción de medio de prueba:</w:t>
            </w:r>
            <w:r w:rsidRPr="00520382">
              <w:rPr>
                <w:rFonts w:eastAsia="Times New Roman"/>
                <w:color w:val="000000"/>
                <w:sz w:val="18"/>
                <w:szCs w:val="18"/>
                <w:lang w:eastAsia="es-CL"/>
              </w:rPr>
              <w:t xml:space="preserve"> </w:t>
            </w:r>
          </w:p>
          <w:p w14:paraId="2D7F80BE" w14:textId="058EB420" w:rsidR="001B5577" w:rsidRPr="00520382" w:rsidRDefault="0054363D" w:rsidP="0054363D">
            <w:pPr>
              <w:rPr>
                <w:rFonts w:eastAsia="Times New Roman"/>
                <w:sz w:val="18"/>
                <w:szCs w:val="18"/>
                <w:lang w:eastAsia="es-CL"/>
              </w:rPr>
            </w:pPr>
            <w:r w:rsidRPr="00520382">
              <w:rPr>
                <w:rFonts w:eastAsia="Times New Roman"/>
                <w:color w:val="000000"/>
                <w:sz w:val="18"/>
                <w:szCs w:val="18"/>
                <w:lang w:eastAsia="es-CL"/>
              </w:rPr>
              <w:t xml:space="preserve">Ubicación de caminos internos </w:t>
            </w:r>
            <w:r w:rsidR="00692C05" w:rsidRPr="00520382">
              <w:rPr>
                <w:rFonts w:eastAsia="Times New Roman"/>
                <w:color w:val="000000"/>
                <w:sz w:val="18"/>
                <w:szCs w:val="18"/>
                <w:lang w:eastAsia="es-CL"/>
              </w:rPr>
              <w:t>del sector de “Agencia de compras”</w:t>
            </w:r>
            <w:r w:rsidRPr="00520382">
              <w:rPr>
                <w:rFonts w:eastAsia="Times New Roman"/>
                <w:color w:val="000000"/>
                <w:sz w:val="18"/>
                <w:szCs w:val="18"/>
                <w:lang w:eastAsia="es-CL"/>
              </w:rPr>
              <w:t xml:space="preserve"> del plan de riego de Delta Enami </w:t>
            </w:r>
            <w:r w:rsidR="001B5577" w:rsidRPr="00520382">
              <w:rPr>
                <w:rFonts w:eastAsia="Times New Roman"/>
                <w:color w:val="FF0000"/>
                <w:sz w:val="18"/>
                <w:szCs w:val="18"/>
                <w:lang w:eastAsia="es-CL"/>
              </w:rPr>
              <w:t xml:space="preserve"> </w:t>
            </w:r>
            <w:r w:rsidR="001B5577" w:rsidRPr="00520382">
              <w:rPr>
                <w:rFonts w:eastAsia="Times New Roman"/>
                <w:sz w:val="18"/>
                <w:szCs w:val="18"/>
                <w:lang w:eastAsia="es-CL"/>
              </w:rPr>
              <w:t>(</w:t>
            </w:r>
            <w:r w:rsidR="0088738A" w:rsidRPr="00520382">
              <w:rPr>
                <w:rFonts w:eastAsia="Times New Roman"/>
                <w:sz w:val="18"/>
                <w:szCs w:val="18"/>
                <w:lang w:eastAsia="es-CL"/>
              </w:rPr>
              <w:t>F</w:t>
            </w:r>
            <w:r w:rsidR="001B5577" w:rsidRPr="00520382">
              <w:rPr>
                <w:rFonts w:eastAsia="Times New Roman"/>
                <w:sz w:val="18"/>
                <w:szCs w:val="18"/>
                <w:lang w:eastAsia="es-CL"/>
              </w:rPr>
              <w:t>uente</w:t>
            </w:r>
            <w:r w:rsidR="0088738A" w:rsidRPr="00520382">
              <w:rPr>
                <w:rFonts w:eastAsia="Times New Roman"/>
                <w:sz w:val="18"/>
                <w:szCs w:val="18"/>
                <w:lang w:eastAsia="es-CL"/>
              </w:rPr>
              <w:t>: Extracto de</w:t>
            </w:r>
            <w:r w:rsidR="001B5577" w:rsidRPr="00520382">
              <w:rPr>
                <w:rFonts w:eastAsia="Times New Roman"/>
                <w:sz w:val="18"/>
                <w:szCs w:val="18"/>
                <w:lang w:eastAsia="es-CL"/>
              </w:rPr>
              <w:t xml:space="preserve"> Anexo A.2, Adenda 1 DIA “</w:t>
            </w:r>
            <w:r w:rsidRPr="00520382">
              <w:rPr>
                <w:rFonts w:eastAsia="Times New Roman"/>
                <w:sz w:val="18"/>
                <w:szCs w:val="18"/>
                <w:lang w:eastAsia="es-CL"/>
              </w:rPr>
              <w:t>Optimización y Regularización de Procesos- Planta Delta</w:t>
            </w:r>
            <w:r w:rsidR="001B5577" w:rsidRPr="00520382">
              <w:rPr>
                <w:rFonts w:eastAsia="Times New Roman"/>
                <w:sz w:val="18"/>
                <w:szCs w:val="18"/>
                <w:lang w:eastAsia="es-CL"/>
              </w:rPr>
              <w:t xml:space="preserve">” </w:t>
            </w:r>
            <w:r w:rsidR="0088738A" w:rsidRPr="00520382">
              <w:rPr>
                <w:rFonts w:eastAsia="Times New Roman"/>
                <w:sz w:val="18"/>
                <w:szCs w:val="18"/>
                <w:lang w:eastAsia="es-CL"/>
              </w:rPr>
              <w:t>RCA N°</w:t>
            </w:r>
            <w:r w:rsidR="001B5577" w:rsidRPr="00520382">
              <w:rPr>
                <w:rFonts w:eastAsia="Times New Roman"/>
                <w:sz w:val="18"/>
                <w:szCs w:val="18"/>
                <w:lang w:eastAsia="es-CL"/>
              </w:rPr>
              <w:t>61/2013</w:t>
            </w:r>
            <w:r w:rsidR="0088738A" w:rsidRPr="00520382">
              <w:rPr>
                <w:rFonts w:eastAsia="Times New Roman"/>
                <w:sz w:val="18"/>
                <w:szCs w:val="18"/>
                <w:lang w:eastAsia="es-CL"/>
              </w:rPr>
              <w:t xml:space="preserve">) (Ver plano completo en Anexo </w:t>
            </w:r>
            <w:r w:rsidR="0048790B" w:rsidRPr="00520382">
              <w:rPr>
                <w:rFonts w:eastAsia="Times New Roman"/>
                <w:sz w:val="18"/>
                <w:szCs w:val="18"/>
                <w:lang w:eastAsia="es-CL"/>
              </w:rPr>
              <w:t>5</w:t>
            </w:r>
            <w:r w:rsidR="0088738A" w:rsidRPr="00520382">
              <w:rPr>
                <w:rFonts w:eastAsia="Times New Roman"/>
                <w:sz w:val="18"/>
                <w:szCs w:val="18"/>
                <w:lang w:eastAsia="es-CL"/>
              </w:rPr>
              <w:t xml:space="preserve"> presente informe)</w:t>
            </w:r>
          </w:p>
          <w:p w14:paraId="0F7AC082" w14:textId="77777777" w:rsidR="001B5577" w:rsidRPr="00520382" w:rsidRDefault="001B5577" w:rsidP="004500AB">
            <w:pPr>
              <w:jc w:val="left"/>
              <w:rPr>
                <w:rFonts w:eastAsia="Times New Roman"/>
                <w:color w:val="000000"/>
                <w:sz w:val="18"/>
                <w:szCs w:val="18"/>
                <w:lang w:eastAsia="es-CL"/>
              </w:rPr>
            </w:pPr>
          </w:p>
        </w:tc>
      </w:tr>
      <w:tr w:rsidR="001B5577" w:rsidRPr="00520382" w14:paraId="186E403E" w14:textId="77777777" w:rsidTr="00181986">
        <w:trPr>
          <w:trHeight w:val="627"/>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4570EE2E" w14:textId="77777777" w:rsidR="001B5577" w:rsidRPr="00520382" w:rsidRDefault="001B5577" w:rsidP="004500AB">
            <w:pPr>
              <w:jc w:val="left"/>
              <w:rPr>
                <w:rFonts w:eastAsia="Times New Roman"/>
                <w:color w:val="000000"/>
                <w:lang w:eastAsia="es-CL"/>
              </w:rPr>
            </w:pPr>
          </w:p>
        </w:tc>
      </w:tr>
    </w:tbl>
    <w:p w14:paraId="371346E0" w14:textId="77777777" w:rsidR="001B5577" w:rsidRPr="00520382" w:rsidRDefault="001B5577" w:rsidP="003C3ECA"/>
    <w:p w14:paraId="7992D16B" w14:textId="77777777" w:rsidR="001B5577" w:rsidRPr="00520382" w:rsidRDefault="001B5577" w:rsidP="003C3ECA"/>
    <w:p w14:paraId="1078F21B" w14:textId="77777777" w:rsidR="001B5577" w:rsidRPr="00520382" w:rsidRDefault="001B5577" w:rsidP="003C3ECA"/>
    <w:tbl>
      <w:tblPr>
        <w:tblW w:w="13687" w:type="dxa"/>
        <w:jc w:val="center"/>
        <w:tblCellMar>
          <w:left w:w="70" w:type="dxa"/>
          <w:right w:w="70" w:type="dxa"/>
        </w:tblCellMar>
        <w:tblLook w:val="04A0" w:firstRow="1" w:lastRow="0" w:firstColumn="1" w:lastColumn="0" w:noHBand="0" w:noVBand="1"/>
      </w:tblPr>
      <w:tblGrid>
        <w:gridCol w:w="6085"/>
        <w:gridCol w:w="7602"/>
      </w:tblGrid>
      <w:tr w:rsidR="0088738A" w:rsidRPr="00520382" w14:paraId="16F94281" w14:textId="77777777" w:rsidTr="004500AB">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AE477B" w14:textId="77777777" w:rsidR="0088738A" w:rsidRPr="00520382" w:rsidRDefault="0088738A" w:rsidP="004500AB">
            <w:pPr>
              <w:jc w:val="center"/>
              <w:rPr>
                <w:rFonts w:eastAsia="Times New Roman"/>
                <w:b/>
                <w:bCs/>
                <w:color w:val="000000"/>
                <w:sz w:val="20"/>
                <w:szCs w:val="20"/>
                <w:lang w:eastAsia="es-CL"/>
              </w:rPr>
            </w:pPr>
            <w:r w:rsidRPr="00520382">
              <w:rPr>
                <w:rFonts w:eastAsia="Times New Roman"/>
                <w:b/>
                <w:bCs/>
                <w:color w:val="000000"/>
                <w:sz w:val="20"/>
                <w:szCs w:val="20"/>
                <w:lang w:eastAsia="es-CL"/>
              </w:rPr>
              <w:lastRenderedPageBreak/>
              <w:t>Registros</w:t>
            </w:r>
          </w:p>
        </w:tc>
      </w:tr>
      <w:tr w:rsidR="0088738A" w:rsidRPr="00520382" w14:paraId="0843E847" w14:textId="77777777" w:rsidTr="004500AB">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73791C69" w14:textId="77777777" w:rsidR="0088738A" w:rsidRPr="00520382" w:rsidRDefault="0088738A" w:rsidP="004500AB">
            <w:pPr>
              <w:jc w:val="center"/>
              <w:rPr>
                <w:rFonts w:eastAsia="Times New Roman"/>
                <w:color w:val="000000"/>
                <w:sz w:val="20"/>
                <w:szCs w:val="20"/>
                <w:lang w:eastAsia="es-CL"/>
              </w:rPr>
            </w:pPr>
            <w:r w:rsidRPr="00520382">
              <w:rPr>
                <w:noProof/>
                <w:lang w:eastAsia="es-CL"/>
              </w:rPr>
              <w:drawing>
                <wp:anchor distT="0" distB="0" distL="114300" distR="114300" simplePos="0" relativeHeight="251666432" behindDoc="0" locked="0" layoutInCell="1" allowOverlap="1" wp14:anchorId="25AC9F41" wp14:editId="6A66525C">
                  <wp:simplePos x="0" y="0"/>
                  <wp:positionH relativeFrom="column">
                    <wp:posOffset>5993765</wp:posOffset>
                  </wp:positionH>
                  <wp:positionV relativeFrom="paragraph">
                    <wp:posOffset>-635</wp:posOffset>
                  </wp:positionV>
                  <wp:extent cx="2333625" cy="1209675"/>
                  <wp:effectExtent l="0" t="0" r="9525" b="9525"/>
                  <wp:wrapNone/>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a:ext>
                            </a:extLst>
                          </a:blip>
                          <a:stretch>
                            <a:fillRect/>
                          </a:stretch>
                        </pic:blipFill>
                        <pic:spPr>
                          <a:xfrm>
                            <a:off x="0" y="0"/>
                            <a:ext cx="2333625" cy="1209675"/>
                          </a:xfrm>
                          <a:prstGeom prst="rect">
                            <a:avLst/>
                          </a:prstGeom>
                        </pic:spPr>
                      </pic:pic>
                    </a:graphicData>
                  </a:graphic>
                  <wp14:sizeRelH relativeFrom="margin">
                    <wp14:pctWidth>0</wp14:pctWidth>
                  </wp14:sizeRelH>
                  <wp14:sizeRelV relativeFrom="margin">
                    <wp14:pctHeight>0</wp14:pctHeight>
                  </wp14:sizeRelV>
                </wp:anchor>
              </w:drawing>
            </w:r>
            <w:r w:rsidRPr="00520382">
              <w:rPr>
                <w:rFonts w:eastAsia="Times New Roman"/>
                <w:noProof/>
                <w:color w:val="000000"/>
                <w:sz w:val="20"/>
                <w:szCs w:val="20"/>
                <w:lang w:eastAsia="es-CL"/>
              </w:rPr>
              <w:drawing>
                <wp:inline distT="0" distB="0" distL="0" distR="0" wp14:anchorId="727273C7" wp14:editId="5A851264">
                  <wp:extent cx="4435419" cy="4320000"/>
                  <wp:effectExtent l="0" t="0" r="3810" b="4445"/>
                  <wp:docPr id="22"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4">
                            <a:extLst>
                              <a:ext uri="{28A0092B-C50C-407E-A947-70E740481C1C}">
                                <a14:useLocalDpi xmlns:a14="http://schemas.microsoft.com/office/drawing/2010/main"/>
                              </a:ext>
                            </a:extLst>
                          </a:blip>
                          <a:stretch>
                            <a:fillRect/>
                          </a:stretch>
                        </pic:blipFill>
                        <pic:spPr>
                          <a:xfrm>
                            <a:off x="0" y="0"/>
                            <a:ext cx="4435419" cy="4320000"/>
                          </a:xfrm>
                          <a:prstGeom prst="rect">
                            <a:avLst/>
                          </a:prstGeom>
                        </pic:spPr>
                      </pic:pic>
                    </a:graphicData>
                  </a:graphic>
                </wp:inline>
              </w:drawing>
            </w:r>
          </w:p>
        </w:tc>
      </w:tr>
      <w:tr w:rsidR="0088738A" w:rsidRPr="00520382" w14:paraId="13A1D0EC" w14:textId="77777777" w:rsidTr="004500A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0329049" w14:textId="350F74AF" w:rsidR="0088738A" w:rsidRPr="00520382" w:rsidRDefault="0088738A" w:rsidP="0048790B">
            <w:pPr>
              <w:pStyle w:val="Descripcin"/>
              <w:rPr>
                <w:rFonts w:eastAsia="Times New Roman"/>
                <w:color w:val="000000"/>
                <w:lang w:eastAsia="es-CL"/>
              </w:rPr>
            </w:pPr>
            <w:r w:rsidRPr="00520382">
              <w:t xml:space="preserve">Figura </w:t>
            </w:r>
            <w:r w:rsidR="0048790B" w:rsidRPr="00520382">
              <w:t>2</w:t>
            </w:r>
            <w:r w:rsidRPr="00520382">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1ED6059B" w14:textId="77777777" w:rsidR="0088738A" w:rsidRPr="00520382" w:rsidRDefault="0088738A" w:rsidP="004500AB">
            <w:pPr>
              <w:jc w:val="left"/>
              <w:rPr>
                <w:rFonts w:eastAsia="Times New Roman"/>
                <w:b/>
                <w:color w:val="000000"/>
                <w:sz w:val="18"/>
                <w:szCs w:val="18"/>
                <w:lang w:eastAsia="es-CL"/>
              </w:rPr>
            </w:pPr>
          </w:p>
        </w:tc>
      </w:tr>
      <w:tr w:rsidR="0088738A" w:rsidRPr="00520382" w14:paraId="5F31CE98" w14:textId="77777777" w:rsidTr="004500AB">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41D89765" w14:textId="1C8393AF" w:rsidR="0088738A" w:rsidRPr="00520382" w:rsidRDefault="0088738A" w:rsidP="004500AB">
            <w:pPr>
              <w:jc w:val="left"/>
              <w:rPr>
                <w:rFonts w:eastAsia="Times New Roman"/>
                <w:color w:val="FF0000"/>
                <w:sz w:val="18"/>
                <w:szCs w:val="18"/>
                <w:lang w:eastAsia="es-CL"/>
              </w:rPr>
            </w:pPr>
            <w:r w:rsidRPr="00520382">
              <w:rPr>
                <w:rFonts w:eastAsia="Times New Roman"/>
                <w:b/>
                <w:color w:val="000000"/>
                <w:sz w:val="18"/>
                <w:szCs w:val="18"/>
                <w:lang w:eastAsia="es-CL"/>
              </w:rPr>
              <w:t>Descripción de medio de prueba:</w:t>
            </w:r>
            <w:r w:rsidRPr="00520382">
              <w:rPr>
                <w:rFonts w:eastAsia="Times New Roman"/>
                <w:color w:val="000000"/>
                <w:sz w:val="18"/>
                <w:szCs w:val="18"/>
                <w:lang w:eastAsia="es-CL"/>
              </w:rPr>
              <w:t xml:space="preserve">  </w:t>
            </w:r>
            <w:r w:rsidR="00181986" w:rsidRPr="00520382">
              <w:rPr>
                <w:rFonts w:eastAsia="Times New Roman"/>
                <w:color w:val="FF0000"/>
                <w:sz w:val="18"/>
                <w:szCs w:val="18"/>
                <w:lang w:eastAsia="es-CL"/>
              </w:rPr>
              <w:t xml:space="preserve"> </w:t>
            </w:r>
          </w:p>
          <w:p w14:paraId="2D34D73B" w14:textId="157C56E7" w:rsidR="0088738A" w:rsidRPr="00520382" w:rsidRDefault="00181986" w:rsidP="0048790B">
            <w:pPr>
              <w:rPr>
                <w:rFonts w:eastAsia="Times New Roman"/>
                <w:color w:val="000000"/>
                <w:sz w:val="18"/>
                <w:szCs w:val="18"/>
                <w:lang w:eastAsia="es-CL"/>
              </w:rPr>
            </w:pPr>
            <w:r w:rsidRPr="00520382">
              <w:rPr>
                <w:rFonts w:eastAsia="Times New Roman"/>
                <w:color w:val="000000"/>
                <w:sz w:val="18"/>
                <w:szCs w:val="18"/>
                <w:lang w:eastAsia="es-CL"/>
              </w:rPr>
              <w:t xml:space="preserve">Ubicación de caminos internos </w:t>
            </w:r>
            <w:r w:rsidR="00692C05" w:rsidRPr="00520382">
              <w:rPr>
                <w:rFonts w:eastAsia="Times New Roman"/>
                <w:color w:val="000000"/>
                <w:sz w:val="18"/>
                <w:szCs w:val="18"/>
                <w:lang w:eastAsia="es-CL"/>
              </w:rPr>
              <w:t xml:space="preserve">del sector “Planta de Sulfuros” </w:t>
            </w:r>
            <w:r w:rsidRPr="00520382">
              <w:rPr>
                <w:rFonts w:eastAsia="Times New Roman"/>
                <w:color w:val="000000"/>
                <w:sz w:val="18"/>
                <w:szCs w:val="18"/>
                <w:lang w:eastAsia="es-CL"/>
              </w:rPr>
              <w:t xml:space="preserve"> del plan de riego de Delta Enami </w:t>
            </w:r>
            <w:r w:rsidRPr="00520382">
              <w:rPr>
                <w:rFonts w:eastAsia="Times New Roman"/>
                <w:color w:val="FF0000"/>
                <w:sz w:val="18"/>
                <w:szCs w:val="18"/>
                <w:lang w:eastAsia="es-CL"/>
              </w:rPr>
              <w:t xml:space="preserve"> </w:t>
            </w:r>
            <w:r w:rsidRPr="00520382">
              <w:rPr>
                <w:rFonts w:eastAsia="Times New Roman"/>
                <w:sz w:val="18"/>
                <w:szCs w:val="18"/>
                <w:lang w:eastAsia="es-CL"/>
              </w:rPr>
              <w:t xml:space="preserve">(Fuente: Extracto de Anexo A.2, Adenda 1 DIA “Optimización y Regularización de Procesos- Planta Delta” RCA N°61/2013) (Ver plano completo en Anexo </w:t>
            </w:r>
            <w:r w:rsidR="0048790B" w:rsidRPr="00520382">
              <w:rPr>
                <w:rFonts w:eastAsia="Times New Roman"/>
                <w:sz w:val="18"/>
                <w:szCs w:val="18"/>
                <w:lang w:eastAsia="es-CL"/>
              </w:rPr>
              <w:t>5</w:t>
            </w:r>
            <w:r w:rsidRPr="00520382">
              <w:rPr>
                <w:rFonts w:eastAsia="Times New Roman"/>
                <w:sz w:val="18"/>
                <w:szCs w:val="18"/>
                <w:lang w:eastAsia="es-CL"/>
              </w:rPr>
              <w:t xml:space="preserve"> presente informe)</w:t>
            </w:r>
          </w:p>
        </w:tc>
      </w:tr>
      <w:tr w:rsidR="0088738A" w:rsidRPr="00520382" w14:paraId="787E7071" w14:textId="77777777" w:rsidTr="00181986">
        <w:trPr>
          <w:trHeight w:val="486"/>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4CF8718" w14:textId="77777777" w:rsidR="0088738A" w:rsidRPr="00520382" w:rsidRDefault="0088738A" w:rsidP="004500AB">
            <w:pPr>
              <w:jc w:val="left"/>
              <w:rPr>
                <w:rFonts w:eastAsia="Times New Roman"/>
                <w:color w:val="000000"/>
                <w:lang w:eastAsia="es-CL"/>
              </w:rPr>
            </w:pPr>
          </w:p>
        </w:tc>
      </w:tr>
    </w:tbl>
    <w:p w14:paraId="0AECAF95" w14:textId="77777777" w:rsidR="001B5577" w:rsidRPr="00520382" w:rsidRDefault="001B5577" w:rsidP="003C3ECA"/>
    <w:p w14:paraId="35189C54" w14:textId="77777777" w:rsidR="001B5577" w:rsidRPr="00520382" w:rsidRDefault="001B5577" w:rsidP="003C3ECA"/>
    <w:p w14:paraId="0C321B02" w14:textId="77777777" w:rsidR="001B5577" w:rsidRPr="00520382" w:rsidRDefault="001B5577" w:rsidP="003C3ECA"/>
    <w:p w14:paraId="15936828" w14:textId="41896350" w:rsidR="003C3ECA" w:rsidRPr="00520382" w:rsidRDefault="00E80C9B" w:rsidP="003C3ECA">
      <w:pPr>
        <w:pStyle w:val="Ttulo2"/>
      </w:pPr>
      <w:r w:rsidRPr="00520382">
        <w:lastRenderedPageBreak/>
        <w:t>Caminos de acceso.</w:t>
      </w:r>
    </w:p>
    <w:p w14:paraId="0894816D" w14:textId="77777777" w:rsidR="004F1991" w:rsidRPr="00520382" w:rsidRDefault="004F1991" w:rsidP="004F1991"/>
    <w:tbl>
      <w:tblPr>
        <w:tblStyle w:val="Tablaconcuadrcula"/>
        <w:tblW w:w="5000" w:type="pct"/>
        <w:tblLook w:val="04A0" w:firstRow="1" w:lastRow="0" w:firstColumn="1" w:lastColumn="0" w:noHBand="0" w:noVBand="1"/>
      </w:tblPr>
      <w:tblGrid>
        <w:gridCol w:w="3768"/>
        <w:gridCol w:w="9794"/>
      </w:tblGrid>
      <w:tr w:rsidR="004F1991" w:rsidRPr="00520382" w14:paraId="594FE3E8" w14:textId="77777777" w:rsidTr="00BB6CEB">
        <w:trPr>
          <w:trHeight w:val="142"/>
        </w:trPr>
        <w:tc>
          <w:tcPr>
            <w:tcW w:w="1389" w:type="pct"/>
          </w:tcPr>
          <w:p w14:paraId="4B3A8E38" w14:textId="624D5384" w:rsidR="004F1991" w:rsidRPr="00520382" w:rsidRDefault="004F1991" w:rsidP="00BB6CEB">
            <w:r w:rsidRPr="00520382">
              <w:rPr>
                <w:rFonts w:eastAsia="Times New Roman"/>
                <w:b/>
                <w:bCs/>
                <w:color w:val="000000"/>
                <w:lang w:eastAsia="es-CL"/>
              </w:rPr>
              <w:t>Número de hecho constatado</w:t>
            </w:r>
            <w:r w:rsidRPr="00520382">
              <w:rPr>
                <w:rFonts w:eastAsia="Times New Roman"/>
                <w:color w:val="000000"/>
                <w:lang w:eastAsia="es-CL"/>
              </w:rPr>
              <w:t xml:space="preserve">: </w:t>
            </w:r>
            <w:r w:rsidR="00181986" w:rsidRPr="00520382">
              <w:rPr>
                <w:b/>
              </w:rPr>
              <w:t>3</w:t>
            </w:r>
          </w:p>
        </w:tc>
        <w:tc>
          <w:tcPr>
            <w:tcW w:w="3611" w:type="pct"/>
          </w:tcPr>
          <w:p w14:paraId="206EE4E5" w14:textId="1710B31E" w:rsidR="004F1991" w:rsidRPr="00520382" w:rsidRDefault="004F1991" w:rsidP="00E80C9B">
            <w:r w:rsidRPr="00520382">
              <w:rPr>
                <w:rFonts w:eastAsia="Times New Roman"/>
                <w:b/>
                <w:bCs/>
                <w:color w:val="000000"/>
                <w:lang w:eastAsia="es-CL"/>
              </w:rPr>
              <w:t>Estación N°</w:t>
            </w:r>
            <w:r w:rsidRPr="00520382">
              <w:rPr>
                <w:rFonts w:eastAsia="Times New Roman"/>
                <w:color w:val="000000"/>
                <w:lang w:eastAsia="es-CL"/>
              </w:rPr>
              <w:t xml:space="preserve">: </w:t>
            </w:r>
            <w:r w:rsidR="00E80C9B" w:rsidRPr="00520382">
              <w:rPr>
                <w:rFonts w:eastAsia="Times New Roman"/>
                <w:color w:val="000000"/>
                <w:lang w:eastAsia="es-CL"/>
              </w:rPr>
              <w:t>6 y 7</w:t>
            </w:r>
          </w:p>
        </w:tc>
      </w:tr>
      <w:tr w:rsidR="004F1991" w:rsidRPr="00520382" w14:paraId="5BD5A194" w14:textId="77777777" w:rsidTr="00BB6CEB">
        <w:trPr>
          <w:trHeight w:val="142"/>
        </w:trPr>
        <w:tc>
          <w:tcPr>
            <w:tcW w:w="5000" w:type="pct"/>
            <w:gridSpan w:val="2"/>
          </w:tcPr>
          <w:p w14:paraId="68E71664" w14:textId="77777777" w:rsidR="004F1991" w:rsidRPr="00520382" w:rsidRDefault="004F1991" w:rsidP="00BB6CEB">
            <w:pPr>
              <w:rPr>
                <w:rFonts w:eastAsia="Times New Roman"/>
                <w:b/>
                <w:bCs/>
                <w:color w:val="000000"/>
                <w:lang w:eastAsia="es-CL"/>
              </w:rPr>
            </w:pPr>
            <w:r w:rsidRPr="00520382">
              <w:rPr>
                <w:rFonts w:eastAsia="Times New Roman"/>
                <w:b/>
                <w:bCs/>
                <w:color w:val="000000"/>
                <w:lang w:eastAsia="es-CL"/>
              </w:rPr>
              <w:t xml:space="preserve">Documentación entregada: </w:t>
            </w:r>
          </w:p>
          <w:p w14:paraId="3C09B79C" w14:textId="38C8BF33" w:rsidR="004F1991" w:rsidRPr="00520382" w:rsidRDefault="004F1991" w:rsidP="00284EBD">
            <w:pPr>
              <w:rPr>
                <w:rFonts w:eastAsia="Times New Roman"/>
                <w:bCs/>
                <w:color w:val="000000"/>
                <w:lang w:eastAsia="es-CL"/>
              </w:rPr>
            </w:pPr>
            <w:r w:rsidRPr="00520382">
              <w:rPr>
                <w:rFonts w:eastAsia="Times New Roman"/>
                <w:bCs/>
                <w:color w:val="000000"/>
                <w:lang w:eastAsia="es-CL"/>
              </w:rPr>
              <w:t>Planillas de control de ingreso y salida de Planta Delta</w:t>
            </w:r>
            <w:r w:rsidR="007539C0" w:rsidRPr="00520382">
              <w:rPr>
                <w:rFonts w:eastAsia="Times New Roman"/>
                <w:bCs/>
                <w:color w:val="000000"/>
                <w:lang w:eastAsia="es-CL"/>
              </w:rPr>
              <w:t xml:space="preserve">, periodo enero a 17 de junio de 2014 </w:t>
            </w:r>
            <w:r w:rsidRPr="00520382">
              <w:rPr>
                <w:rFonts w:eastAsia="Times New Roman"/>
                <w:bCs/>
                <w:color w:val="000000"/>
                <w:lang w:eastAsia="es-CL"/>
              </w:rPr>
              <w:t xml:space="preserve">(Anexo </w:t>
            </w:r>
            <w:r w:rsidR="00284EBD" w:rsidRPr="00520382">
              <w:rPr>
                <w:rFonts w:eastAsia="Times New Roman"/>
                <w:bCs/>
                <w:color w:val="000000"/>
                <w:lang w:eastAsia="es-CL"/>
              </w:rPr>
              <w:t>2</w:t>
            </w:r>
            <w:r w:rsidRPr="00520382">
              <w:rPr>
                <w:rFonts w:eastAsia="Times New Roman"/>
                <w:bCs/>
                <w:color w:val="000000"/>
                <w:lang w:eastAsia="es-CL"/>
              </w:rPr>
              <w:t>)</w:t>
            </w:r>
          </w:p>
        </w:tc>
      </w:tr>
      <w:tr w:rsidR="004F1991" w:rsidRPr="00520382" w14:paraId="0B287AEA" w14:textId="77777777" w:rsidTr="00EE48FB">
        <w:trPr>
          <w:trHeight w:val="5510"/>
        </w:trPr>
        <w:tc>
          <w:tcPr>
            <w:tcW w:w="5000" w:type="pct"/>
            <w:gridSpan w:val="2"/>
            <w:tcBorders>
              <w:bottom w:val="single" w:sz="4" w:space="0" w:color="auto"/>
            </w:tcBorders>
          </w:tcPr>
          <w:p w14:paraId="2DA496AA" w14:textId="0A3EEA1B" w:rsidR="004F1991" w:rsidRPr="00520382" w:rsidRDefault="00EE48FB" w:rsidP="00BB6CEB">
            <w:pPr>
              <w:rPr>
                <w:color w:val="FF0000"/>
              </w:rPr>
            </w:pPr>
            <w:r w:rsidRPr="00520382">
              <w:rPr>
                <w:b/>
              </w:rPr>
              <w:t>Exigencias</w:t>
            </w:r>
            <w:r w:rsidR="00952311" w:rsidRPr="00520382">
              <w:rPr>
                <w:b/>
              </w:rPr>
              <w:t>:</w:t>
            </w:r>
          </w:p>
          <w:tbl>
            <w:tblPr>
              <w:tblW w:w="0" w:type="auto"/>
              <w:tblBorders>
                <w:top w:val="nil"/>
                <w:left w:val="nil"/>
                <w:bottom w:val="nil"/>
                <w:right w:val="nil"/>
              </w:tblBorders>
              <w:tblLook w:val="0000" w:firstRow="0" w:lastRow="0" w:firstColumn="0" w:lastColumn="0" w:noHBand="0" w:noVBand="0"/>
            </w:tblPr>
            <w:tblGrid>
              <w:gridCol w:w="13346"/>
            </w:tblGrid>
            <w:tr w:rsidR="004F1991" w:rsidRPr="00520382" w14:paraId="15782882" w14:textId="77777777" w:rsidTr="00A32047">
              <w:trPr>
                <w:trHeight w:val="2297"/>
              </w:trPr>
              <w:tc>
                <w:tcPr>
                  <w:tcW w:w="0" w:type="auto"/>
                </w:tcPr>
                <w:tbl>
                  <w:tblPr>
                    <w:tblW w:w="0" w:type="auto"/>
                    <w:tblBorders>
                      <w:top w:val="nil"/>
                      <w:left w:val="nil"/>
                      <w:bottom w:val="nil"/>
                      <w:right w:val="nil"/>
                    </w:tblBorders>
                    <w:tblLook w:val="0000" w:firstRow="0" w:lastRow="0" w:firstColumn="0" w:lastColumn="0" w:noHBand="0" w:noVBand="0"/>
                  </w:tblPr>
                  <w:tblGrid>
                    <w:gridCol w:w="13130"/>
                  </w:tblGrid>
                  <w:tr w:rsidR="009F4717" w:rsidRPr="00520382" w14:paraId="65006D7F" w14:textId="77777777" w:rsidTr="009F4717">
                    <w:trPr>
                      <w:trHeight w:val="2297"/>
                    </w:trPr>
                    <w:tc>
                      <w:tcPr>
                        <w:tcW w:w="0" w:type="auto"/>
                      </w:tcPr>
                      <w:p w14:paraId="2E97FB21" w14:textId="77777777" w:rsidR="009F4717" w:rsidRPr="00520382" w:rsidRDefault="009F4717" w:rsidP="009F4717">
                        <w:pPr>
                          <w:autoSpaceDE w:val="0"/>
                          <w:autoSpaceDN w:val="0"/>
                          <w:adjustRightInd w:val="0"/>
                          <w:jc w:val="left"/>
                          <w:rPr>
                            <w:rFonts w:ascii="Calibri" w:hAnsi="Calibri" w:cs="Calibri"/>
                            <w:b/>
                            <w:color w:val="000000"/>
                            <w:sz w:val="20"/>
                            <w:szCs w:val="20"/>
                            <w:lang w:eastAsia="es-ES"/>
                          </w:rPr>
                        </w:pPr>
                        <w:r w:rsidRPr="00520382">
                          <w:rPr>
                            <w:rFonts w:ascii="Calibri" w:hAnsi="Calibri" w:cs="Calibri"/>
                            <w:b/>
                            <w:color w:val="000000"/>
                            <w:sz w:val="20"/>
                            <w:szCs w:val="20"/>
                            <w:lang w:eastAsia="es-ES"/>
                          </w:rPr>
                          <w:t>RCA N° 61/2013</w:t>
                        </w:r>
                      </w:p>
                      <w:p w14:paraId="1789F1D7" w14:textId="2FA832E1" w:rsidR="009F4717" w:rsidRPr="00520382" w:rsidRDefault="009F4717" w:rsidP="009F4717">
                        <w:pPr>
                          <w:numPr>
                            <w:ilvl w:val="0"/>
                            <w:numId w:val="7"/>
                          </w:numPr>
                          <w:autoSpaceDE w:val="0"/>
                          <w:autoSpaceDN w:val="0"/>
                          <w:adjustRightInd w:val="0"/>
                          <w:spacing w:before="120" w:after="120"/>
                          <w:ind w:left="714" w:hanging="357"/>
                          <w:rPr>
                            <w:rFonts w:ascii="Calibri" w:hAnsi="Calibri" w:cs="Calibri"/>
                            <w:b/>
                            <w:color w:val="000000"/>
                            <w:sz w:val="20"/>
                            <w:szCs w:val="20"/>
                            <w:lang w:eastAsia="es-ES"/>
                          </w:rPr>
                        </w:pPr>
                        <w:r w:rsidRPr="00520382">
                          <w:rPr>
                            <w:rFonts w:ascii="Calibri" w:hAnsi="Calibri" w:cs="Calibri"/>
                            <w:b/>
                            <w:color w:val="000000"/>
                            <w:sz w:val="20"/>
                            <w:szCs w:val="20"/>
                            <w:lang w:eastAsia="es-ES"/>
                          </w:rPr>
                          <w:t xml:space="preserve">Considerando 3. </w:t>
                        </w:r>
                        <w:r w:rsidR="007A7397" w:rsidRPr="00520382">
                          <w:rPr>
                            <w:rFonts w:ascii="Calibri" w:hAnsi="Calibri" w:cs="Calibri"/>
                            <w:b/>
                            <w:color w:val="000000"/>
                            <w:sz w:val="20"/>
                            <w:szCs w:val="20"/>
                            <w:lang w:eastAsia="es-ES"/>
                          </w:rPr>
                          <w:t>“</w:t>
                        </w:r>
                        <w:r w:rsidRPr="00520382">
                          <w:rPr>
                            <w:rFonts w:ascii="Calibri" w:hAnsi="Calibri" w:cs="Calibri"/>
                            <w:i/>
                            <w:iCs/>
                            <w:color w:val="000000"/>
                            <w:sz w:val="20"/>
                            <w:szCs w:val="20"/>
                            <w:lang w:eastAsia="es-ES"/>
                          </w:rPr>
                          <w:t>El acceso al proyecto se realizará, principalmente, a través de la Ruta D-43 Ovalle-La Serena hasta el desvío hacia Panulcillo ubicado a 18 km al Norte de Ovalle; …(…)…. También se ingresará a través de la Ruta D-525 (tramo Talhuén-El Dorado) por el sector Sur del área de emplazamiento del proyecto</w:t>
                        </w:r>
                        <w:r w:rsidR="007A7397" w:rsidRPr="00520382">
                          <w:rPr>
                            <w:rFonts w:ascii="Calibri" w:hAnsi="Calibri" w:cs="Calibri"/>
                            <w:i/>
                            <w:iCs/>
                            <w:color w:val="000000"/>
                            <w:sz w:val="20"/>
                            <w:szCs w:val="20"/>
                            <w:lang w:eastAsia="es-ES"/>
                          </w:rPr>
                          <w:t>”</w:t>
                        </w:r>
                        <w:r w:rsidRPr="00520382">
                          <w:rPr>
                            <w:rFonts w:ascii="Calibri" w:hAnsi="Calibri" w:cs="Calibri"/>
                            <w:i/>
                            <w:iCs/>
                            <w:color w:val="000000"/>
                            <w:sz w:val="20"/>
                            <w:szCs w:val="20"/>
                            <w:lang w:eastAsia="es-ES"/>
                          </w:rPr>
                          <w:t>.</w:t>
                        </w:r>
                      </w:p>
                      <w:p w14:paraId="220F7835" w14:textId="76359E66" w:rsidR="009F4717" w:rsidRPr="00520382" w:rsidRDefault="009F4717" w:rsidP="009F4717">
                        <w:pPr>
                          <w:numPr>
                            <w:ilvl w:val="0"/>
                            <w:numId w:val="7"/>
                          </w:numPr>
                          <w:autoSpaceDE w:val="0"/>
                          <w:autoSpaceDN w:val="0"/>
                          <w:adjustRightInd w:val="0"/>
                          <w:spacing w:before="120" w:after="120"/>
                          <w:ind w:left="714" w:hanging="357"/>
                          <w:rPr>
                            <w:rFonts w:ascii="Calibri" w:hAnsi="Calibri" w:cs="Calibri"/>
                            <w:color w:val="000000"/>
                            <w:sz w:val="20"/>
                            <w:szCs w:val="20"/>
                            <w:lang w:eastAsia="es-ES"/>
                          </w:rPr>
                        </w:pPr>
                        <w:r w:rsidRPr="00520382">
                          <w:rPr>
                            <w:rFonts w:ascii="Calibri" w:hAnsi="Calibri" w:cs="Calibri"/>
                            <w:b/>
                            <w:color w:val="000000"/>
                            <w:sz w:val="20"/>
                            <w:szCs w:val="20"/>
                            <w:lang w:eastAsia="es-ES"/>
                          </w:rPr>
                          <w:t xml:space="preserve">Considerando 3.1.13. </w:t>
                        </w:r>
                        <w:r w:rsidR="007A7397" w:rsidRPr="00520382">
                          <w:rPr>
                            <w:rFonts w:ascii="Calibri" w:hAnsi="Calibri" w:cs="Calibri"/>
                            <w:b/>
                            <w:color w:val="000000"/>
                            <w:sz w:val="20"/>
                            <w:szCs w:val="20"/>
                            <w:lang w:eastAsia="es-ES"/>
                          </w:rPr>
                          <w:t>“</w:t>
                        </w:r>
                        <w:r w:rsidRPr="00520382">
                          <w:rPr>
                            <w:rFonts w:ascii="Calibri" w:hAnsi="Calibri" w:cs="Calibri"/>
                            <w:i/>
                            <w:iCs/>
                            <w:color w:val="000000"/>
                            <w:sz w:val="20"/>
                            <w:szCs w:val="20"/>
                            <w:lang w:eastAsia="es-ES"/>
                          </w:rPr>
                          <w:t>Flujos y rutas vehiculares:  a) El acceso vehicular al proyecto se realizará tanto por el sector Norte del área de emplazamiento de la Planta Delta, utilizando la Ruta D-753 a Panulcillo que se conecta con la Ruta D-43 Ovalle-La Serena, como por el sector Sur de dicha faena minera, utilizando la Ruta D-525 (tramo camino Talhuén-El Dorado).  b) El número promedio diario de viajes de camiones de proveedores de mineral será aproximadamente 92 viajes diarios ida y vuelta por el acceso Norte y 39 viajes diarios ida y vuelta por el acceso Sur, durante 24 días al mes y de lunes a sábado desde las 08:00 a las 17:00 horas. Lo anterior implica el tránsito diario de 92 camiones por el acceso Norte y 39 camiones por el acceso Sur, los cuales tendrán una capacidad de carga promedio de 20 toneladas. c) (…) d) Si bien el acceso Sur será utilizado sólo por proveedores mineros en camiones y no por personal de ENAMI, el control del mismo corresponderá a la referida empresa, la cual permitirá el acceso sólo a proveedores acreditados</w:t>
                        </w:r>
                        <w:r w:rsidR="007A7397" w:rsidRPr="00520382">
                          <w:rPr>
                            <w:rFonts w:ascii="Calibri" w:hAnsi="Calibri" w:cs="Calibri"/>
                            <w:i/>
                            <w:iCs/>
                            <w:color w:val="000000"/>
                            <w:sz w:val="20"/>
                            <w:szCs w:val="20"/>
                            <w:lang w:eastAsia="es-ES"/>
                          </w:rPr>
                          <w:t>”</w:t>
                        </w:r>
                        <w:r w:rsidRPr="00520382">
                          <w:rPr>
                            <w:rFonts w:ascii="Calibri" w:hAnsi="Calibri" w:cs="Calibri"/>
                            <w:i/>
                            <w:iCs/>
                            <w:color w:val="000000"/>
                            <w:sz w:val="20"/>
                            <w:szCs w:val="20"/>
                            <w:lang w:eastAsia="es-ES"/>
                          </w:rPr>
                          <w:t xml:space="preserve">. </w:t>
                        </w:r>
                      </w:p>
                      <w:p w14:paraId="46835E73" w14:textId="45BBFA89" w:rsidR="009F4717" w:rsidRPr="00520382" w:rsidRDefault="009F4717" w:rsidP="009F4717">
                        <w:pPr>
                          <w:numPr>
                            <w:ilvl w:val="0"/>
                            <w:numId w:val="7"/>
                          </w:numPr>
                          <w:autoSpaceDE w:val="0"/>
                          <w:autoSpaceDN w:val="0"/>
                          <w:adjustRightInd w:val="0"/>
                          <w:spacing w:before="120" w:after="120"/>
                          <w:ind w:left="714" w:hanging="357"/>
                          <w:rPr>
                            <w:rFonts w:ascii="Calibri" w:hAnsi="Calibri" w:cs="Calibri"/>
                            <w:color w:val="000000"/>
                            <w:sz w:val="20"/>
                            <w:szCs w:val="20"/>
                            <w:lang w:eastAsia="es-ES"/>
                          </w:rPr>
                        </w:pPr>
                        <w:r w:rsidRPr="00520382">
                          <w:rPr>
                            <w:rFonts w:ascii="Calibri" w:hAnsi="Calibri" w:cs="Calibri"/>
                            <w:b/>
                            <w:color w:val="000000"/>
                            <w:sz w:val="20"/>
                            <w:szCs w:val="20"/>
                            <w:lang w:eastAsia="es-ES"/>
                          </w:rPr>
                          <w:t xml:space="preserve">Considerando 3.2.2.3. </w:t>
                        </w:r>
                        <w:r w:rsidR="007A7397" w:rsidRPr="00520382">
                          <w:rPr>
                            <w:rFonts w:ascii="Calibri" w:hAnsi="Calibri" w:cs="Calibri"/>
                            <w:b/>
                            <w:color w:val="000000"/>
                            <w:sz w:val="20"/>
                            <w:szCs w:val="20"/>
                            <w:lang w:eastAsia="es-ES"/>
                          </w:rPr>
                          <w:t>“</w:t>
                        </w:r>
                        <w:r w:rsidRPr="00520382">
                          <w:rPr>
                            <w:rFonts w:ascii="Calibri" w:hAnsi="Calibri" w:cs="Calibri"/>
                            <w:i/>
                            <w:iCs/>
                            <w:color w:val="000000"/>
                            <w:sz w:val="20"/>
                            <w:szCs w:val="20"/>
                            <w:lang w:eastAsia="es-ES"/>
                          </w:rPr>
                          <w:t>Flujos y rutas vehiculares: …(…)… El 70% de los camiones transitarán por el acceso Norte y el 30% restante lo hará por el acceso Sur. Para mayor detalle, ver el numeral 3.1.13. de la presente Resolución</w:t>
                        </w:r>
                        <w:r w:rsidR="007A7397" w:rsidRPr="00520382">
                          <w:rPr>
                            <w:rFonts w:ascii="Calibri" w:hAnsi="Calibri" w:cs="Calibri"/>
                            <w:i/>
                            <w:iCs/>
                            <w:color w:val="000000"/>
                            <w:sz w:val="20"/>
                            <w:szCs w:val="20"/>
                            <w:lang w:eastAsia="es-ES"/>
                          </w:rPr>
                          <w:t>”</w:t>
                        </w:r>
                        <w:r w:rsidRPr="00520382">
                          <w:rPr>
                            <w:rFonts w:ascii="Calibri" w:hAnsi="Calibri" w:cs="Calibri"/>
                            <w:i/>
                            <w:iCs/>
                            <w:color w:val="000000"/>
                            <w:sz w:val="20"/>
                            <w:szCs w:val="20"/>
                            <w:lang w:eastAsia="es-ES"/>
                          </w:rPr>
                          <w:t>.</w:t>
                        </w:r>
                      </w:p>
                      <w:p w14:paraId="38CB2969" w14:textId="6A25660F" w:rsidR="009F4717" w:rsidRPr="00520382" w:rsidRDefault="009F4717" w:rsidP="009F4717">
                        <w:pPr>
                          <w:numPr>
                            <w:ilvl w:val="0"/>
                            <w:numId w:val="7"/>
                          </w:numPr>
                          <w:autoSpaceDE w:val="0"/>
                          <w:autoSpaceDN w:val="0"/>
                          <w:adjustRightInd w:val="0"/>
                          <w:spacing w:before="120" w:after="120"/>
                          <w:contextualSpacing/>
                          <w:rPr>
                            <w:rFonts w:ascii="Calibri" w:hAnsi="Calibri" w:cs="Calibri"/>
                            <w:color w:val="000000"/>
                            <w:sz w:val="20"/>
                            <w:szCs w:val="20"/>
                            <w:lang w:eastAsia="es-ES"/>
                          </w:rPr>
                        </w:pPr>
                        <w:r w:rsidRPr="00520382">
                          <w:rPr>
                            <w:rFonts w:ascii="Calibri" w:hAnsi="Calibri" w:cs="Calibri"/>
                            <w:b/>
                            <w:color w:val="000000"/>
                            <w:sz w:val="20"/>
                            <w:szCs w:val="20"/>
                            <w:lang w:eastAsia="es-ES"/>
                          </w:rPr>
                          <w:t>Considerando 3.4.2.1, letra b.7)</w:t>
                        </w:r>
                        <w:r w:rsidRPr="00520382">
                          <w:rPr>
                            <w:rFonts w:ascii="Calibri" w:hAnsi="Calibri" w:cs="Calibri"/>
                            <w:color w:val="000000"/>
                            <w:sz w:val="20"/>
                            <w:szCs w:val="20"/>
                            <w:lang w:eastAsia="es-ES"/>
                          </w:rPr>
                          <w:t xml:space="preserve"> </w:t>
                        </w:r>
                        <w:r w:rsidR="007A7397" w:rsidRPr="00520382">
                          <w:rPr>
                            <w:rFonts w:ascii="Calibri" w:hAnsi="Calibri" w:cs="Calibri"/>
                            <w:color w:val="000000"/>
                            <w:sz w:val="20"/>
                            <w:szCs w:val="20"/>
                            <w:lang w:eastAsia="es-ES"/>
                          </w:rPr>
                          <w:t>“</w:t>
                        </w:r>
                        <w:r w:rsidRPr="00520382">
                          <w:rPr>
                            <w:rFonts w:ascii="Calibri" w:hAnsi="Calibri" w:cs="Calibri"/>
                            <w:i/>
                            <w:color w:val="000000"/>
                            <w:sz w:val="20"/>
                            <w:szCs w:val="20"/>
                            <w:lang w:eastAsia="es-ES"/>
                          </w:rPr>
                          <w:t xml:space="preserve">Con el propósito de controlar emisiones de material particulado asociadas al tránsito de camiones por la Ruta D-525 (tramo camino Talhuén-EI Dorado) y acceso Sur, se exigirá a los proveedores mineros usuarios de dichos caminos cumplir entre otras con las siguientes medidas: reducción de la velocidad de circulación de los camiones en los sectores próximos a viviendas, siendo la velocidad máxima permitida 30 km/hora; </w:t>
                        </w:r>
                        <w:r w:rsidRPr="00D0688C">
                          <w:rPr>
                            <w:rFonts w:ascii="Calibri" w:hAnsi="Calibri" w:cs="Calibri"/>
                            <w:i/>
                            <w:color w:val="000000"/>
                            <w:sz w:val="20"/>
                            <w:szCs w:val="20"/>
                            <w:lang w:eastAsia="es-ES"/>
                          </w:rPr>
                          <w:t>encarpado de los camiones e ingreso de vehículos por el acceso Sur sólo en horarios administrativos</w:t>
                        </w:r>
                        <w:r w:rsidR="007A7397" w:rsidRPr="00D0688C">
                          <w:rPr>
                            <w:rFonts w:ascii="Calibri" w:hAnsi="Calibri" w:cs="Calibri"/>
                            <w:i/>
                            <w:color w:val="000000"/>
                            <w:sz w:val="20"/>
                            <w:szCs w:val="20"/>
                            <w:lang w:eastAsia="es-ES"/>
                          </w:rPr>
                          <w:t>”</w:t>
                        </w:r>
                      </w:p>
                    </w:tc>
                  </w:tr>
                </w:tbl>
                <w:p w14:paraId="7FFFDAC1" w14:textId="2D395FE3" w:rsidR="009957F5" w:rsidRPr="00520382" w:rsidRDefault="009957F5" w:rsidP="00EE48FB">
                  <w:pPr>
                    <w:autoSpaceDE w:val="0"/>
                    <w:autoSpaceDN w:val="0"/>
                    <w:adjustRightInd w:val="0"/>
                    <w:spacing w:before="120" w:after="120"/>
                    <w:rPr>
                      <w:rFonts w:ascii="Calibri" w:hAnsi="Calibri" w:cs="Calibri"/>
                      <w:color w:val="000000"/>
                      <w:sz w:val="20"/>
                      <w:szCs w:val="20"/>
                      <w:lang w:eastAsia="es-ES"/>
                    </w:rPr>
                  </w:pPr>
                </w:p>
              </w:tc>
            </w:tr>
          </w:tbl>
          <w:p w14:paraId="7372836A" w14:textId="77777777" w:rsidR="004F1991" w:rsidRPr="00520382" w:rsidRDefault="004F1991" w:rsidP="00BB6CEB">
            <w:pPr>
              <w:rPr>
                <w:b/>
              </w:rPr>
            </w:pPr>
          </w:p>
        </w:tc>
      </w:tr>
      <w:tr w:rsidR="004F1991" w:rsidRPr="00520382" w14:paraId="50E6550F" w14:textId="77777777" w:rsidTr="00BB6CEB">
        <w:trPr>
          <w:trHeight w:val="627"/>
        </w:trPr>
        <w:tc>
          <w:tcPr>
            <w:tcW w:w="5000" w:type="pct"/>
            <w:gridSpan w:val="2"/>
          </w:tcPr>
          <w:p w14:paraId="6EE0E242" w14:textId="1A072571" w:rsidR="004F1991" w:rsidRPr="00520382" w:rsidRDefault="004F1991" w:rsidP="00BB6CEB">
            <w:pPr>
              <w:jc w:val="left"/>
              <w:rPr>
                <w:b/>
              </w:rPr>
            </w:pPr>
            <w:r w:rsidRPr="00520382">
              <w:rPr>
                <w:b/>
              </w:rPr>
              <w:t>Resultado</w:t>
            </w:r>
            <w:r w:rsidR="00EE48FB" w:rsidRPr="00520382">
              <w:rPr>
                <w:b/>
              </w:rPr>
              <w:t>s</w:t>
            </w:r>
            <w:r w:rsidRPr="00520382">
              <w:rPr>
                <w:b/>
              </w:rPr>
              <w:t xml:space="preserve"> examen de Información: </w:t>
            </w:r>
          </w:p>
          <w:p w14:paraId="0CE7B220" w14:textId="7CEAEF47" w:rsidR="00EE48FB" w:rsidRPr="00520382" w:rsidRDefault="00EE48FB" w:rsidP="001936BD">
            <w:pPr>
              <w:spacing w:before="120" w:after="120"/>
              <w:rPr>
                <w:rFonts w:ascii="Calibri" w:eastAsia="Times New Roman" w:hAnsi="Calibri"/>
                <w:color w:val="000000"/>
                <w:lang w:eastAsia="es-CL"/>
              </w:rPr>
            </w:pPr>
            <w:r w:rsidRPr="00520382">
              <w:rPr>
                <w:rFonts w:ascii="Calibri" w:eastAsia="Times New Roman" w:hAnsi="Calibri"/>
                <w:color w:val="000000"/>
                <w:lang w:eastAsia="es-CL"/>
              </w:rPr>
              <w:t xml:space="preserve">Durante la actividad de inspección ambiental se solicitó al titular entregar </w:t>
            </w:r>
            <w:r w:rsidRPr="00520382">
              <w:rPr>
                <w:rFonts w:eastAsia="Times New Roman"/>
                <w:bCs/>
                <w:color w:val="000000"/>
                <w:lang w:eastAsia="es-CL"/>
              </w:rPr>
              <w:t>Planillas de control de ingreso y salida de Planta Delta, periodo enero a 17 de junio de 2014.</w:t>
            </w:r>
            <w:r w:rsidR="001936BD" w:rsidRPr="00520382">
              <w:rPr>
                <w:rFonts w:eastAsia="Times New Roman"/>
                <w:bCs/>
                <w:color w:val="000000"/>
                <w:lang w:eastAsia="es-CL"/>
              </w:rPr>
              <w:t xml:space="preserve"> </w:t>
            </w:r>
            <w:r w:rsidR="00083DF0" w:rsidRPr="00520382">
              <w:rPr>
                <w:rFonts w:ascii="Calibri" w:eastAsia="Times New Roman" w:hAnsi="Calibri"/>
                <w:color w:val="000000"/>
                <w:lang w:eastAsia="es-CL"/>
              </w:rPr>
              <w:t>Del examen de información de las planillas de control presentadas por el titular (Anexo 2), lo siguiente:</w:t>
            </w:r>
          </w:p>
          <w:p w14:paraId="731CD83C" w14:textId="1AE8869D" w:rsidR="00EE48FB" w:rsidRPr="00520382" w:rsidRDefault="00083DF0" w:rsidP="001936BD">
            <w:pPr>
              <w:pStyle w:val="Prrafodelista"/>
              <w:numPr>
                <w:ilvl w:val="0"/>
                <w:numId w:val="19"/>
              </w:numPr>
              <w:spacing w:before="120" w:after="120"/>
              <w:ind w:left="596"/>
              <w:rPr>
                <w:rFonts w:ascii="Calibri" w:eastAsia="Times New Roman" w:hAnsi="Calibri"/>
                <w:color w:val="000000"/>
                <w:lang w:eastAsia="es-CL"/>
              </w:rPr>
            </w:pPr>
            <w:r w:rsidRPr="00520382">
              <w:rPr>
                <w:rFonts w:ascii="Calibri" w:eastAsia="Times New Roman" w:hAnsi="Calibri"/>
                <w:color w:val="000000"/>
                <w:lang w:eastAsia="es-CL"/>
              </w:rPr>
              <w:t>S</w:t>
            </w:r>
            <w:r w:rsidR="00545B15" w:rsidRPr="00520382">
              <w:rPr>
                <w:rFonts w:ascii="Calibri" w:eastAsia="Times New Roman" w:hAnsi="Calibri"/>
                <w:color w:val="000000"/>
                <w:lang w:eastAsia="es-CL"/>
              </w:rPr>
              <w:t>e constató</w:t>
            </w:r>
            <w:r w:rsidR="00BB6CEB" w:rsidRPr="00520382">
              <w:rPr>
                <w:rFonts w:ascii="Calibri" w:eastAsia="Times New Roman" w:hAnsi="Calibri"/>
                <w:color w:val="000000"/>
                <w:lang w:eastAsia="es-CL"/>
              </w:rPr>
              <w:t xml:space="preserve"> el ingreso en horarios anteriores a las 08:00 hrs y en menor medida en forma posterior a las 17:00 hrs. </w:t>
            </w:r>
            <w:r w:rsidRPr="00520382">
              <w:rPr>
                <w:rFonts w:ascii="Calibri" w:eastAsia="Times New Roman" w:hAnsi="Calibri"/>
                <w:color w:val="000000"/>
                <w:lang w:eastAsia="es-CL"/>
              </w:rPr>
              <w:t>E</w:t>
            </w:r>
            <w:r w:rsidR="00BB6CEB" w:rsidRPr="00520382">
              <w:rPr>
                <w:rFonts w:ascii="Calibri" w:eastAsia="Times New Roman" w:hAnsi="Calibri"/>
                <w:color w:val="000000"/>
                <w:lang w:eastAsia="es-CL"/>
              </w:rPr>
              <w:t xml:space="preserve">n la </w:t>
            </w:r>
            <w:r w:rsidR="00284EBD" w:rsidRPr="00520382">
              <w:rPr>
                <w:rFonts w:ascii="Calibri" w:eastAsia="Times New Roman" w:hAnsi="Calibri"/>
                <w:color w:val="000000"/>
                <w:lang w:eastAsia="es-CL"/>
              </w:rPr>
              <w:t>Tabla III</w:t>
            </w:r>
            <w:r w:rsidR="00BB6CEB" w:rsidRPr="00520382">
              <w:rPr>
                <w:rFonts w:ascii="Calibri" w:eastAsia="Times New Roman" w:hAnsi="Calibri"/>
                <w:color w:val="000000"/>
                <w:lang w:eastAsia="es-CL"/>
              </w:rPr>
              <w:t xml:space="preserve"> se indica la cantidad de ingreso</w:t>
            </w:r>
            <w:r w:rsidR="009E7F5C" w:rsidRPr="00520382">
              <w:rPr>
                <w:rFonts w:ascii="Calibri" w:eastAsia="Times New Roman" w:hAnsi="Calibri"/>
                <w:color w:val="000000"/>
                <w:lang w:eastAsia="es-CL"/>
              </w:rPr>
              <w:t>s</w:t>
            </w:r>
            <w:r w:rsidR="00BB6CEB" w:rsidRPr="00520382">
              <w:rPr>
                <w:rFonts w:ascii="Calibri" w:eastAsia="Times New Roman" w:hAnsi="Calibri"/>
                <w:color w:val="000000"/>
                <w:lang w:eastAsia="es-CL"/>
              </w:rPr>
              <w:t xml:space="preserve"> mensuales</w:t>
            </w:r>
            <w:r w:rsidR="009E7F5C" w:rsidRPr="00520382">
              <w:rPr>
                <w:rFonts w:ascii="Calibri" w:eastAsia="Times New Roman" w:hAnsi="Calibri"/>
                <w:color w:val="000000"/>
                <w:lang w:eastAsia="es-CL"/>
              </w:rPr>
              <w:t xml:space="preserve"> de camiones con mineral</w:t>
            </w:r>
            <w:r w:rsidR="00676FF8" w:rsidRPr="00520382">
              <w:rPr>
                <w:rFonts w:ascii="Calibri" w:eastAsia="Times New Roman" w:hAnsi="Calibri"/>
                <w:color w:val="000000"/>
                <w:lang w:eastAsia="es-CL"/>
              </w:rPr>
              <w:t xml:space="preserve"> por el</w:t>
            </w:r>
            <w:r w:rsidR="00952311" w:rsidRPr="00520382">
              <w:rPr>
                <w:rFonts w:ascii="Calibri" w:eastAsia="Times New Roman" w:hAnsi="Calibri"/>
                <w:color w:val="000000"/>
                <w:lang w:eastAsia="es-CL"/>
              </w:rPr>
              <w:t xml:space="preserve"> acceso</w:t>
            </w:r>
            <w:r w:rsidR="00BB6CEB" w:rsidRPr="00520382">
              <w:rPr>
                <w:rFonts w:ascii="Calibri" w:eastAsia="Times New Roman" w:hAnsi="Calibri"/>
                <w:color w:val="000000"/>
                <w:lang w:eastAsia="es-CL"/>
              </w:rPr>
              <w:t xml:space="preserve"> sur</w:t>
            </w:r>
            <w:r w:rsidR="00952311" w:rsidRPr="00520382">
              <w:rPr>
                <w:rFonts w:ascii="Calibri" w:eastAsia="Times New Roman" w:hAnsi="Calibri"/>
                <w:color w:val="000000"/>
                <w:lang w:eastAsia="es-CL"/>
              </w:rPr>
              <w:t>,</w:t>
            </w:r>
            <w:r w:rsidR="00BB6CEB" w:rsidRPr="00520382">
              <w:rPr>
                <w:rFonts w:ascii="Calibri" w:eastAsia="Times New Roman" w:hAnsi="Calibri"/>
                <w:color w:val="000000"/>
                <w:lang w:eastAsia="es-CL"/>
              </w:rPr>
              <w:t xml:space="preserve"> realizados fuera de horario en el periodo de enero a mayo de 2014.  </w:t>
            </w:r>
            <w:r w:rsidR="00EE48FB" w:rsidRPr="00520382">
              <w:rPr>
                <w:rFonts w:ascii="Calibri" w:eastAsia="Times New Roman" w:hAnsi="Calibri"/>
                <w:color w:val="000000"/>
                <w:lang w:eastAsia="es-CL"/>
              </w:rPr>
              <w:t>Por su parte, e</w:t>
            </w:r>
            <w:r w:rsidR="00BB6CEB" w:rsidRPr="00520382">
              <w:rPr>
                <w:rFonts w:ascii="Calibri" w:eastAsia="Times New Roman" w:hAnsi="Calibri"/>
                <w:color w:val="000000"/>
                <w:lang w:eastAsia="es-CL"/>
              </w:rPr>
              <w:t xml:space="preserve">n la Tabla </w:t>
            </w:r>
            <w:r w:rsidR="00284EBD" w:rsidRPr="00520382">
              <w:rPr>
                <w:rFonts w:ascii="Calibri" w:eastAsia="Times New Roman" w:hAnsi="Calibri"/>
                <w:color w:val="000000"/>
                <w:lang w:eastAsia="es-CL"/>
              </w:rPr>
              <w:t>IV</w:t>
            </w:r>
            <w:r w:rsidR="009E7F5C" w:rsidRPr="00520382">
              <w:rPr>
                <w:rFonts w:ascii="Calibri" w:eastAsia="Times New Roman" w:hAnsi="Calibri"/>
                <w:color w:val="000000"/>
                <w:lang w:eastAsia="es-CL"/>
              </w:rPr>
              <w:t xml:space="preserve"> se indica la cantidad total de ingresos de camiones con mineral y los ingresos realizados fuera de horario por los accesos sur y norte en los días 28, 29 y 30 de mayo. Además se indica el porcentaje de ingresos de camiones con mineral realizados por los accesos sur y norte</w:t>
            </w:r>
            <w:r w:rsidR="00E71EAC" w:rsidRPr="00520382">
              <w:rPr>
                <w:rFonts w:ascii="Calibri" w:eastAsia="Times New Roman" w:hAnsi="Calibri"/>
                <w:color w:val="000000"/>
                <w:lang w:eastAsia="es-CL"/>
              </w:rPr>
              <w:t>, siendo en el acceso sur un poco mayor que un 30% (33-39%)</w:t>
            </w:r>
            <w:r w:rsidR="009E7F5C" w:rsidRPr="00520382">
              <w:rPr>
                <w:rFonts w:ascii="Calibri" w:eastAsia="Times New Roman" w:hAnsi="Calibri"/>
                <w:color w:val="000000"/>
                <w:lang w:eastAsia="es-CL"/>
              </w:rPr>
              <w:t>.</w:t>
            </w:r>
            <w:r w:rsidR="00AF29AC" w:rsidRPr="00520382">
              <w:rPr>
                <w:rFonts w:ascii="Calibri" w:eastAsia="Times New Roman" w:hAnsi="Calibri"/>
                <w:color w:val="000000"/>
                <w:lang w:eastAsia="es-CL"/>
              </w:rPr>
              <w:t xml:space="preserve"> En el Anexo </w:t>
            </w:r>
            <w:r w:rsidR="00E80C9B" w:rsidRPr="00520382">
              <w:rPr>
                <w:rFonts w:ascii="Calibri" w:eastAsia="Times New Roman" w:hAnsi="Calibri"/>
                <w:color w:val="000000"/>
                <w:lang w:eastAsia="es-CL"/>
              </w:rPr>
              <w:t>3</w:t>
            </w:r>
            <w:r w:rsidR="00AF29AC" w:rsidRPr="00520382">
              <w:rPr>
                <w:rFonts w:ascii="Calibri" w:eastAsia="Times New Roman" w:hAnsi="Calibri"/>
                <w:color w:val="000000"/>
                <w:lang w:eastAsia="es-CL"/>
              </w:rPr>
              <w:t xml:space="preserve"> se adjuntan registros de ingreso con la demarcación de los ingresos fuera de horario</w:t>
            </w:r>
            <w:r w:rsidR="00D43D1A" w:rsidRPr="00520382">
              <w:rPr>
                <w:rFonts w:ascii="Calibri" w:eastAsia="Times New Roman" w:hAnsi="Calibri"/>
                <w:color w:val="000000"/>
                <w:lang w:eastAsia="es-CL"/>
              </w:rPr>
              <w:t>.</w:t>
            </w:r>
          </w:p>
          <w:p w14:paraId="127B56C6" w14:textId="42430C27" w:rsidR="00EE48FB" w:rsidRPr="00520382" w:rsidRDefault="00D43D1A" w:rsidP="001936BD">
            <w:pPr>
              <w:pStyle w:val="Prrafodelista"/>
              <w:numPr>
                <w:ilvl w:val="0"/>
                <w:numId w:val="19"/>
              </w:numPr>
              <w:spacing w:before="120" w:after="120"/>
              <w:ind w:left="596"/>
              <w:rPr>
                <w:rFonts w:ascii="Calibri" w:eastAsia="Times New Roman" w:hAnsi="Calibri"/>
                <w:color w:val="000000"/>
                <w:lang w:eastAsia="es-CL"/>
              </w:rPr>
            </w:pPr>
            <w:r w:rsidRPr="00520382">
              <w:rPr>
                <w:rFonts w:ascii="Calibri" w:eastAsia="Times New Roman" w:hAnsi="Calibri"/>
                <w:color w:val="000000"/>
                <w:lang w:eastAsia="es-CL"/>
              </w:rPr>
              <w:lastRenderedPageBreak/>
              <w:t xml:space="preserve">De acuerdo a lo constatado en los registros, </w:t>
            </w:r>
            <w:r w:rsidR="00952311" w:rsidRPr="00520382">
              <w:rPr>
                <w:rFonts w:ascii="Calibri" w:eastAsia="Times New Roman" w:hAnsi="Calibri"/>
                <w:color w:val="000000"/>
                <w:lang w:eastAsia="es-CL"/>
              </w:rPr>
              <w:t>también</w:t>
            </w:r>
            <w:r w:rsidRPr="00520382">
              <w:rPr>
                <w:rFonts w:ascii="Calibri" w:eastAsia="Times New Roman" w:hAnsi="Calibri"/>
                <w:color w:val="000000"/>
                <w:lang w:eastAsia="es-CL"/>
              </w:rPr>
              <w:t xml:space="preserve"> se puede indicar que por el acceso sur no solo ingresa</w:t>
            </w:r>
            <w:r w:rsidR="00EE48FB" w:rsidRPr="00520382">
              <w:rPr>
                <w:rFonts w:ascii="Calibri" w:eastAsia="Times New Roman" w:hAnsi="Calibri"/>
                <w:color w:val="000000"/>
                <w:lang w:eastAsia="es-CL"/>
              </w:rPr>
              <w:t>ba</w:t>
            </w:r>
            <w:r w:rsidRPr="00520382">
              <w:rPr>
                <w:rFonts w:ascii="Calibri" w:eastAsia="Times New Roman" w:hAnsi="Calibri"/>
                <w:color w:val="000000"/>
                <w:lang w:eastAsia="es-CL"/>
              </w:rPr>
              <w:t>n proveedores mineros en camiones, sino también personal de ENAMI y</w:t>
            </w:r>
            <w:r w:rsidR="00981079" w:rsidRPr="00520382">
              <w:rPr>
                <w:rFonts w:ascii="Calibri" w:eastAsia="Times New Roman" w:hAnsi="Calibri"/>
                <w:color w:val="000000"/>
                <w:lang w:eastAsia="es-CL"/>
              </w:rPr>
              <w:t xml:space="preserve"> otros</w:t>
            </w:r>
            <w:r w:rsidRPr="00520382">
              <w:rPr>
                <w:rFonts w:ascii="Calibri" w:eastAsia="Times New Roman" w:hAnsi="Calibri"/>
                <w:color w:val="000000"/>
                <w:lang w:eastAsia="es-CL"/>
              </w:rPr>
              <w:t xml:space="preserve"> proveedores</w:t>
            </w:r>
            <w:r w:rsidR="00CC1A86" w:rsidRPr="00520382">
              <w:rPr>
                <w:rFonts w:ascii="Calibri" w:eastAsia="Times New Roman" w:hAnsi="Calibri"/>
                <w:color w:val="000000"/>
                <w:lang w:eastAsia="es-CL"/>
              </w:rPr>
              <w:t>-contratistas</w:t>
            </w:r>
            <w:r w:rsidRPr="00520382">
              <w:rPr>
                <w:rFonts w:ascii="Calibri" w:eastAsia="Times New Roman" w:hAnsi="Calibri"/>
                <w:color w:val="000000"/>
                <w:lang w:eastAsia="es-CL"/>
              </w:rPr>
              <w:t>.</w:t>
            </w:r>
          </w:p>
          <w:p w14:paraId="7DCA3DA4" w14:textId="77777777" w:rsidR="00EE48FB" w:rsidRPr="00520382" w:rsidRDefault="00EE48FB" w:rsidP="001936BD">
            <w:pPr>
              <w:pStyle w:val="Prrafodelista"/>
              <w:spacing w:before="120" w:after="120"/>
              <w:ind w:left="596"/>
              <w:rPr>
                <w:rFonts w:ascii="Calibri" w:eastAsia="Times New Roman" w:hAnsi="Calibri"/>
                <w:color w:val="000000"/>
                <w:lang w:eastAsia="es-CL"/>
              </w:rPr>
            </w:pPr>
          </w:p>
          <w:p w14:paraId="08917FF3" w14:textId="5D409D92" w:rsidR="000F1295" w:rsidRPr="00520382" w:rsidRDefault="007A7397" w:rsidP="001936BD">
            <w:pPr>
              <w:pStyle w:val="Prrafodelista"/>
              <w:numPr>
                <w:ilvl w:val="0"/>
                <w:numId w:val="19"/>
              </w:numPr>
              <w:spacing w:before="120" w:after="120"/>
              <w:ind w:left="596" w:hanging="357"/>
              <w:contextualSpacing w:val="0"/>
              <w:rPr>
                <w:b/>
              </w:rPr>
            </w:pPr>
            <w:r w:rsidRPr="00520382">
              <w:t>Durante la actividad</w:t>
            </w:r>
            <w:r w:rsidR="00AF29AC" w:rsidRPr="00520382">
              <w:t xml:space="preserve"> de inspección se solicitó al titular remitir copia de los registros de inspecciones al camino acceso sur a partir de enero </w:t>
            </w:r>
            <w:r w:rsidR="00952311" w:rsidRPr="00520382">
              <w:t>de 2014</w:t>
            </w:r>
            <w:r w:rsidR="00AF29AC" w:rsidRPr="00520382">
              <w:t xml:space="preserve"> a la fecha de la inspección. Al respecto, el titular en su informe de respuestas</w:t>
            </w:r>
            <w:r w:rsidR="006D7BF5" w:rsidRPr="00520382">
              <w:t xml:space="preserve"> del año 2014</w:t>
            </w:r>
            <w:r w:rsidR="00083DF0" w:rsidRPr="00520382">
              <w:t xml:space="preserve"> </w:t>
            </w:r>
            <w:r w:rsidR="00AF29AC" w:rsidRPr="00520382">
              <w:t xml:space="preserve">(Anexo </w:t>
            </w:r>
            <w:r w:rsidR="00A54973" w:rsidRPr="00520382">
              <w:t>4</w:t>
            </w:r>
            <w:r w:rsidR="00AF29AC" w:rsidRPr="00520382">
              <w:t xml:space="preserve">), señaló </w:t>
            </w:r>
            <w:r w:rsidR="006A2B6D" w:rsidRPr="00520382">
              <w:t xml:space="preserve">textualmente que </w:t>
            </w:r>
            <w:r w:rsidR="00AF29AC" w:rsidRPr="00520382">
              <w:t>“</w:t>
            </w:r>
            <w:r w:rsidR="00AF29AC" w:rsidRPr="00520382">
              <w:rPr>
                <w:i/>
              </w:rPr>
              <w:t xml:space="preserve">El Titular aclara que el camino de acceso sur es un camino público, y de acuerdo al levantamiento de compromisos de las RCA 32/2008 y 61/2013 ENAMI no ha identificado un compromiso asociado a inspeccionar el camino sur”. </w:t>
            </w:r>
            <w:r w:rsidR="00AF29AC" w:rsidRPr="00520382">
              <w:t xml:space="preserve">No obstante, </w:t>
            </w:r>
            <w:r w:rsidR="00981079" w:rsidRPr="00520382">
              <w:t>tal como señala el titular no</w:t>
            </w:r>
            <w:r w:rsidR="00AF29AC" w:rsidRPr="00520382">
              <w:t xml:space="preserve"> es un compromiso señalado en la RCA, en el</w:t>
            </w:r>
            <w:r w:rsidR="00F976B7" w:rsidRPr="00520382">
              <w:t xml:space="preserve"> </w:t>
            </w:r>
            <w:r w:rsidR="00952311" w:rsidRPr="00520382">
              <w:t>punto II</w:t>
            </w:r>
            <w:r w:rsidR="00F976B7" w:rsidRPr="00520382">
              <w:t>. 1 del</w:t>
            </w:r>
            <w:r w:rsidR="00F976B7" w:rsidRPr="00520382">
              <w:rPr>
                <w:i/>
              </w:rPr>
              <w:t xml:space="preserve"> </w:t>
            </w:r>
            <w:r w:rsidR="00AF29AC" w:rsidRPr="00520382">
              <w:t>informe de respuestas a la inspección ambiental realizada el 26 de junio de 201</w:t>
            </w:r>
            <w:r w:rsidR="006D7BF5" w:rsidRPr="00520382">
              <w:t xml:space="preserve">3 (Anexo </w:t>
            </w:r>
            <w:r w:rsidR="00A54973" w:rsidRPr="00520382">
              <w:t>8</w:t>
            </w:r>
            <w:r w:rsidR="006D7BF5" w:rsidRPr="00520382">
              <w:t>)</w:t>
            </w:r>
            <w:r w:rsidR="00D43D1A" w:rsidRPr="00520382">
              <w:t>,</w:t>
            </w:r>
            <w:r w:rsidR="00AF29AC" w:rsidRPr="00520382">
              <w:t xml:space="preserve"> el titular señaló</w:t>
            </w:r>
            <w:r w:rsidR="00F976B7" w:rsidRPr="00520382">
              <w:t xml:space="preserve"> </w:t>
            </w:r>
            <w:r w:rsidR="00AF29AC" w:rsidRPr="00520382">
              <w:rPr>
                <w:i/>
              </w:rPr>
              <w:t>“</w:t>
            </w:r>
            <w:r w:rsidR="00F976B7" w:rsidRPr="00520382">
              <w:rPr>
                <w:i/>
              </w:rPr>
              <w:t xml:space="preserve">Como medida de mejora se modificó el registro de ingreso de vehículos y se incorporó el chequeo del encarpado, se adjunta en ANEXO II formato modificado, además como se mencionó anteriormente se instruirá a los proveedores mineros en materias de seguridad en el transporte, incluyendo los cuidados del camino y la prohibición de descargar materiales en su trayecto. </w:t>
            </w:r>
            <w:r w:rsidR="00F976B7" w:rsidRPr="00D0688C">
              <w:rPr>
                <w:i/>
              </w:rPr>
              <w:t>Para complementar lo anterior expuesto se realizarán inspecciones periódicas al camino de acceso sur, con el fin de detectar oportunamente condiciones que generen un riesgo a las personas que transitan por dicho camino, de lo cual se mantendrá registro”</w:t>
            </w:r>
          </w:p>
        </w:tc>
      </w:tr>
    </w:tbl>
    <w:p w14:paraId="63E7ABA4" w14:textId="77777777" w:rsidR="004F1991" w:rsidRPr="00520382" w:rsidRDefault="004F1991" w:rsidP="004F1991"/>
    <w:p w14:paraId="7BA9C0F3" w14:textId="77777777" w:rsidR="006A2B6D" w:rsidRPr="00520382" w:rsidRDefault="006A2B6D" w:rsidP="004F1991"/>
    <w:tbl>
      <w:tblPr>
        <w:tblW w:w="13712" w:type="dxa"/>
        <w:jc w:val="center"/>
        <w:tblCellMar>
          <w:left w:w="70" w:type="dxa"/>
          <w:right w:w="70" w:type="dxa"/>
        </w:tblCellMar>
        <w:tblLook w:val="04A0" w:firstRow="1" w:lastRow="0" w:firstColumn="1" w:lastColumn="0" w:noHBand="0" w:noVBand="1"/>
      </w:tblPr>
      <w:tblGrid>
        <w:gridCol w:w="6659"/>
        <w:gridCol w:w="7053"/>
      </w:tblGrid>
      <w:tr w:rsidR="00B27C8D" w:rsidRPr="00520382" w14:paraId="5BBA2C39" w14:textId="77777777" w:rsidTr="004500AB">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39BAA5" w14:textId="77777777" w:rsidR="00B27C8D" w:rsidRPr="00520382" w:rsidRDefault="00B27C8D" w:rsidP="004500AB">
            <w:pPr>
              <w:jc w:val="center"/>
              <w:rPr>
                <w:rFonts w:eastAsia="Times New Roman"/>
                <w:b/>
                <w:bCs/>
                <w:color w:val="000000"/>
                <w:sz w:val="20"/>
                <w:szCs w:val="20"/>
                <w:lang w:eastAsia="es-CL"/>
              </w:rPr>
            </w:pPr>
            <w:r w:rsidRPr="00520382">
              <w:rPr>
                <w:rFonts w:eastAsia="Times New Roman"/>
                <w:b/>
                <w:bCs/>
                <w:color w:val="000000"/>
                <w:sz w:val="20"/>
                <w:szCs w:val="20"/>
                <w:lang w:eastAsia="es-CL"/>
              </w:rPr>
              <w:t xml:space="preserve">Registros </w:t>
            </w:r>
          </w:p>
        </w:tc>
      </w:tr>
      <w:tr w:rsidR="00B27C8D" w:rsidRPr="00520382" w14:paraId="4290FF3D" w14:textId="77777777" w:rsidTr="004500AB">
        <w:trPr>
          <w:trHeight w:val="3070"/>
          <w:jc w:val="center"/>
        </w:trPr>
        <w:tc>
          <w:tcPr>
            <w:tcW w:w="2428" w:type="pct"/>
            <w:tcBorders>
              <w:top w:val="nil"/>
              <w:left w:val="single" w:sz="4" w:space="0" w:color="auto"/>
              <w:right w:val="single" w:sz="4" w:space="0" w:color="auto"/>
            </w:tcBorders>
            <w:shd w:val="clear" w:color="auto" w:fill="auto"/>
            <w:noWrap/>
            <w:vAlign w:val="center"/>
            <w:hideMark/>
          </w:tcPr>
          <w:tbl>
            <w:tblPr>
              <w:tblW w:w="2380" w:type="dxa"/>
              <w:jc w:val="center"/>
              <w:tblCellMar>
                <w:left w:w="70" w:type="dxa"/>
                <w:right w:w="70" w:type="dxa"/>
              </w:tblCellMar>
              <w:tblLook w:val="04A0" w:firstRow="1" w:lastRow="0" w:firstColumn="1" w:lastColumn="0" w:noHBand="0" w:noVBand="1"/>
            </w:tblPr>
            <w:tblGrid>
              <w:gridCol w:w="960"/>
              <w:gridCol w:w="1420"/>
            </w:tblGrid>
            <w:tr w:rsidR="00B27C8D" w:rsidRPr="00520382" w14:paraId="2DCF29F2" w14:textId="77777777" w:rsidTr="004500AB">
              <w:trPr>
                <w:trHeight w:val="600"/>
                <w:jc w:val="center"/>
              </w:trPr>
              <w:tc>
                <w:tcPr>
                  <w:tcW w:w="960" w:type="dxa"/>
                  <w:tcBorders>
                    <w:top w:val="nil"/>
                    <w:left w:val="nil"/>
                    <w:bottom w:val="nil"/>
                    <w:right w:val="nil"/>
                  </w:tcBorders>
                  <w:shd w:val="clear" w:color="auto" w:fill="auto"/>
                  <w:noWrap/>
                  <w:vAlign w:val="bottom"/>
                  <w:hideMark/>
                </w:tcPr>
                <w:p w14:paraId="103F7036" w14:textId="77777777" w:rsidR="00B27C8D" w:rsidRPr="00520382" w:rsidRDefault="00B27C8D" w:rsidP="004500AB">
                  <w:pPr>
                    <w:jc w:val="left"/>
                    <w:rPr>
                      <w:rFonts w:ascii="Times New Roman" w:eastAsia="Times New Roman" w:hAnsi="Times New Roman"/>
                      <w:sz w:val="20"/>
                      <w:szCs w:val="20"/>
                      <w:lang w:eastAsia="es-CL"/>
                    </w:rPr>
                  </w:pPr>
                </w:p>
              </w:tc>
              <w:tc>
                <w:tcPr>
                  <w:tcW w:w="1420" w:type="dxa"/>
                  <w:tcBorders>
                    <w:top w:val="single" w:sz="4" w:space="0" w:color="auto"/>
                    <w:left w:val="single" w:sz="4" w:space="0" w:color="auto"/>
                    <w:bottom w:val="nil"/>
                    <w:right w:val="single" w:sz="8" w:space="0" w:color="auto"/>
                  </w:tcBorders>
                  <w:shd w:val="clear" w:color="000000" w:fill="AEAAAA"/>
                  <w:vAlign w:val="bottom"/>
                  <w:hideMark/>
                </w:tcPr>
                <w:p w14:paraId="6CC07180" w14:textId="77777777" w:rsidR="00B27C8D" w:rsidRPr="00520382" w:rsidRDefault="00B27C8D" w:rsidP="004500AB">
                  <w:pPr>
                    <w:jc w:val="center"/>
                    <w:rPr>
                      <w:rFonts w:ascii="Calibri" w:eastAsia="Times New Roman" w:hAnsi="Calibri"/>
                      <w:b/>
                      <w:bCs/>
                      <w:color w:val="000000"/>
                      <w:sz w:val="20"/>
                      <w:szCs w:val="20"/>
                      <w:lang w:eastAsia="es-CL"/>
                    </w:rPr>
                  </w:pPr>
                  <w:r w:rsidRPr="00520382">
                    <w:rPr>
                      <w:rFonts w:ascii="Calibri" w:eastAsia="Times New Roman" w:hAnsi="Calibri"/>
                      <w:b/>
                      <w:bCs/>
                      <w:color w:val="000000"/>
                      <w:sz w:val="20"/>
                      <w:szCs w:val="20"/>
                      <w:lang w:eastAsia="es-CL"/>
                    </w:rPr>
                    <w:t>Ingresos fuera horario</w:t>
                  </w:r>
                </w:p>
              </w:tc>
            </w:tr>
            <w:tr w:rsidR="00B27C8D" w:rsidRPr="00520382" w14:paraId="162099FF" w14:textId="77777777" w:rsidTr="004500AB">
              <w:trPr>
                <w:trHeight w:val="300"/>
                <w:jc w:val="center"/>
              </w:trPr>
              <w:tc>
                <w:tcPr>
                  <w:tcW w:w="960"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7F88F8DC" w14:textId="77777777" w:rsidR="00B27C8D" w:rsidRPr="00520382" w:rsidRDefault="00B27C8D" w:rsidP="004500AB">
                  <w:pPr>
                    <w:jc w:val="center"/>
                    <w:rPr>
                      <w:rFonts w:ascii="Calibri" w:eastAsia="Times New Roman" w:hAnsi="Calibri"/>
                      <w:b/>
                      <w:bCs/>
                      <w:color w:val="000000"/>
                      <w:sz w:val="20"/>
                      <w:szCs w:val="20"/>
                      <w:lang w:eastAsia="es-CL"/>
                    </w:rPr>
                  </w:pPr>
                  <w:r w:rsidRPr="00520382">
                    <w:rPr>
                      <w:rFonts w:ascii="Calibri" w:eastAsia="Times New Roman" w:hAnsi="Calibri"/>
                      <w:b/>
                      <w:bCs/>
                      <w:color w:val="000000"/>
                      <w:sz w:val="20"/>
                      <w:szCs w:val="20"/>
                      <w:lang w:eastAsia="es-CL"/>
                    </w:rPr>
                    <w:t>ene-14</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14:paraId="44C008DB" w14:textId="77777777" w:rsidR="00B27C8D" w:rsidRPr="00520382" w:rsidRDefault="00B27C8D" w:rsidP="004500AB">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56</w:t>
                  </w:r>
                </w:p>
              </w:tc>
            </w:tr>
            <w:tr w:rsidR="00B27C8D" w:rsidRPr="00520382" w14:paraId="1F455E83" w14:textId="77777777" w:rsidTr="004500AB">
              <w:trPr>
                <w:trHeight w:val="300"/>
                <w:jc w:val="center"/>
              </w:trPr>
              <w:tc>
                <w:tcPr>
                  <w:tcW w:w="960" w:type="dxa"/>
                  <w:tcBorders>
                    <w:top w:val="nil"/>
                    <w:left w:val="single" w:sz="4" w:space="0" w:color="auto"/>
                    <w:bottom w:val="single" w:sz="4" w:space="0" w:color="auto"/>
                    <w:right w:val="single" w:sz="4" w:space="0" w:color="auto"/>
                  </w:tcBorders>
                  <w:shd w:val="clear" w:color="000000" w:fill="BDD7EE"/>
                  <w:noWrap/>
                  <w:vAlign w:val="bottom"/>
                  <w:hideMark/>
                </w:tcPr>
                <w:p w14:paraId="7BC07658" w14:textId="77777777" w:rsidR="00B27C8D" w:rsidRPr="00520382" w:rsidRDefault="00B27C8D" w:rsidP="004500AB">
                  <w:pPr>
                    <w:jc w:val="center"/>
                    <w:rPr>
                      <w:rFonts w:ascii="Calibri" w:eastAsia="Times New Roman" w:hAnsi="Calibri"/>
                      <w:b/>
                      <w:bCs/>
                      <w:color w:val="000000"/>
                      <w:sz w:val="20"/>
                      <w:szCs w:val="20"/>
                      <w:lang w:eastAsia="es-CL"/>
                    </w:rPr>
                  </w:pPr>
                  <w:r w:rsidRPr="00520382">
                    <w:rPr>
                      <w:rFonts w:ascii="Calibri" w:eastAsia="Times New Roman" w:hAnsi="Calibri"/>
                      <w:b/>
                      <w:bCs/>
                      <w:color w:val="000000"/>
                      <w:sz w:val="20"/>
                      <w:szCs w:val="20"/>
                      <w:lang w:eastAsia="es-CL"/>
                    </w:rPr>
                    <w:t>feb-14</w:t>
                  </w:r>
                </w:p>
              </w:tc>
              <w:tc>
                <w:tcPr>
                  <w:tcW w:w="1420" w:type="dxa"/>
                  <w:tcBorders>
                    <w:top w:val="nil"/>
                    <w:left w:val="nil"/>
                    <w:bottom w:val="single" w:sz="4" w:space="0" w:color="auto"/>
                    <w:right w:val="single" w:sz="4" w:space="0" w:color="auto"/>
                  </w:tcBorders>
                  <w:shd w:val="clear" w:color="auto" w:fill="auto"/>
                  <w:noWrap/>
                  <w:vAlign w:val="bottom"/>
                  <w:hideMark/>
                </w:tcPr>
                <w:p w14:paraId="2188FC57" w14:textId="77777777" w:rsidR="00B27C8D" w:rsidRPr="00520382" w:rsidRDefault="00B27C8D" w:rsidP="004500AB">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36</w:t>
                  </w:r>
                </w:p>
              </w:tc>
            </w:tr>
            <w:tr w:rsidR="00B27C8D" w:rsidRPr="00520382" w14:paraId="7B30AB00" w14:textId="77777777" w:rsidTr="004500AB">
              <w:trPr>
                <w:trHeight w:val="300"/>
                <w:jc w:val="center"/>
              </w:trPr>
              <w:tc>
                <w:tcPr>
                  <w:tcW w:w="960" w:type="dxa"/>
                  <w:tcBorders>
                    <w:top w:val="nil"/>
                    <w:left w:val="single" w:sz="4" w:space="0" w:color="auto"/>
                    <w:bottom w:val="single" w:sz="4" w:space="0" w:color="auto"/>
                    <w:right w:val="single" w:sz="4" w:space="0" w:color="auto"/>
                  </w:tcBorders>
                  <w:shd w:val="clear" w:color="000000" w:fill="BDD7EE"/>
                  <w:noWrap/>
                  <w:vAlign w:val="bottom"/>
                  <w:hideMark/>
                </w:tcPr>
                <w:p w14:paraId="43479750" w14:textId="77777777" w:rsidR="00B27C8D" w:rsidRPr="00520382" w:rsidRDefault="00B27C8D" w:rsidP="004500AB">
                  <w:pPr>
                    <w:jc w:val="center"/>
                    <w:rPr>
                      <w:rFonts w:ascii="Calibri" w:eastAsia="Times New Roman" w:hAnsi="Calibri"/>
                      <w:b/>
                      <w:bCs/>
                      <w:color w:val="000000"/>
                      <w:sz w:val="20"/>
                      <w:szCs w:val="20"/>
                      <w:lang w:eastAsia="es-CL"/>
                    </w:rPr>
                  </w:pPr>
                  <w:r w:rsidRPr="00520382">
                    <w:rPr>
                      <w:rFonts w:ascii="Calibri" w:eastAsia="Times New Roman" w:hAnsi="Calibri"/>
                      <w:b/>
                      <w:bCs/>
                      <w:color w:val="000000"/>
                      <w:sz w:val="20"/>
                      <w:szCs w:val="20"/>
                      <w:lang w:eastAsia="es-CL"/>
                    </w:rPr>
                    <w:t>mar-14</w:t>
                  </w:r>
                </w:p>
              </w:tc>
              <w:tc>
                <w:tcPr>
                  <w:tcW w:w="1420" w:type="dxa"/>
                  <w:tcBorders>
                    <w:top w:val="nil"/>
                    <w:left w:val="nil"/>
                    <w:bottom w:val="single" w:sz="4" w:space="0" w:color="auto"/>
                    <w:right w:val="single" w:sz="4" w:space="0" w:color="auto"/>
                  </w:tcBorders>
                  <w:shd w:val="clear" w:color="auto" w:fill="auto"/>
                  <w:noWrap/>
                  <w:vAlign w:val="bottom"/>
                  <w:hideMark/>
                </w:tcPr>
                <w:p w14:paraId="2C84BC18" w14:textId="77777777" w:rsidR="00B27C8D" w:rsidRPr="00520382" w:rsidRDefault="00B27C8D" w:rsidP="004500AB">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78</w:t>
                  </w:r>
                </w:p>
              </w:tc>
            </w:tr>
            <w:tr w:rsidR="00B27C8D" w:rsidRPr="00520382" w14:paraId="3A12C758" w14:textId="77777777" w:rsidTr="004500AB">
              <w:trPr>
                <w:trHeight w:val="300"/>
                <w:jc w:val="center"/>
              </w:trPr>
              <w:tc>
                <w:tcPr>
                  <w:tcW w:w="960" w:type="dxa"/>
                  <w:tcBorders>
                    <w:top w:val="nil"/>
                    <w:left w:val="single" w:sz="4" w:space="0" w:color="auto"/>
                    <w:bottom w:val="single" w:sz="4" w:space="0" w:color="auto"/>
                    <w:right w:val="single" w:sz="4" w:space="0" w:color="auto"/>
                  </w:tcBorders>
                  <w:shd w:val="clear" w:color="000000" w:fill="BDD7EE"/>
                  <w:noWrap/>
                  <w:vAlign w:val="bottom"/>
                  <w:hideMark/>
                </w:tcPr>
                <w:p w14:paraId="151D0761" w14:textId="77777777" w:rsidR="00B27C8D" w:rsidRPr="00520382" w:rsidRDefault="00B27C8D" w:rsidP="004500AB">
                  <w:pPr>
                    <w:jc w:val="center"/>
                    <w:rPr>
                      <w:rFonts w:ascii="Calibri" w:eastAsia="Times New Roman" w:hAnsi="Calibri"/>
                      <w:b/>
                      <w:bCs/>
                      <w:color w:val="000000"/>
                      <w:sz w:val="20"/>
                      <w:szCs w:val="20"/>
                      <w:lang w:eastAsia="es-CL"/>
                    </w:rPr>
                  </w:pPr>
                  <w:r w:rsidRPr="00520382">
                    <w:rPr>
                      <w:rFonts w:ascii="Calibri" w:eastAsia="Times New Roman" w:hAnsi="Calibri"/>
                      <w:b/>
                      <w:bCs/>
                      <w:color w:val="000000"/>
                      <w:sz w:val="20"/>
                      <w:szCs w:val="20"/>
                      <w:lang w:eastAsia="es-CL"/>
                    </w:rPr>
                    <w:t>abr-14</w:t>
                  </w:r>
                </w:p>
              </w:tc>
              <w:tc>
                <w:tcPr>
                  <w:tcW w:w="1420" w:type="dxa"/>
                  <w:tcBorders>
                    <w:top w:val="nil"/>
                    <w:left w:val="nil"/>
                    <w:bottom w:val="single" w:sz="4" w:space="0" w:color="auto"/>
                    <w:right w:val="single" w:sz="4" w:space="0" w:color="auto"/>
                  </w:tcBorders>
                  <w:shd w:val="clear" w:color="auto" w:fill="auto"/>
                  <w:noWrap/>
                  <w:vAlign w:val="bottom"/>
                  <w:hideMark/>
                </w:tcPr>
                <w:p w14:paraId="15B0C8C4" w14:textId="77777777" w:rsidR="00B27C8D" w:rsidRPr="00520382" w:rsidRDefault="00B27C8D" w:rsidP="004500AB">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47</w:t>
                  </w:r>
                </w:p>
              </w:tc>
            </w:tr>
            <w:tr w:rsidR="00B27C8D" w:rsidRPr="00520382" w14:paraId="4D2DC36A" w14:textId="77777777" w:rsidTr="004500AB">
              <w:trPr>
                <w:trHeight w:val="300"/>
                <w:jc w:val="center"/>
              </w:trPr>
              <w:tc>
                <w:tcPr>
                  <w:tcW w:w="960" w:type="dxa"/>
                  <w:tcBorders>
                    <w:top w:val="nil"/>
                    <w:left w:val="single" w:sz="4" w:space="0" w:color="auto"/>
                    <w:bottom w:val="single" w:sz="4" w:space="0" w:color="auto"/>
                    <w:right w:val="single" w:sz="4" w:space="0" w:color="auto"/>
                  </w:tcBorders>
                  <w:shd w:val="clear" w:color="000000" w:fill="BDD7EE"/>
                  <w:noWrap/>
                  <w:vAlign w:val="bottom"/>
                  <w:hideMark/>
                </w:tcPr>
                <w:p w14:paraId="7D764106" w14:textId="77777777" w:rsidR="00B27C8D" w:rsidRPr="00520382" w:rsidRDefault="00B27C8D" w:rsidP="004500AB">
                  <w:pPr>
                    <w:jc w:val="center"/>
                    <w:rPr>
                      <w:rFonts w:ascii="Calibri" w:eastAsia="Times New Roman" w:hAnsi="Calibri"/>
                      <w:b/>
                      <w:bCs/>
                      <w:color w:val="000000"/>
                      <w:sz w:val="20"/>
                      <w:szCs w:val="20"/>
                      <w:lang w:eastAsia="es-CL"/>
                    </w:rPr>
                  </w:pPr>
                  <w:r w:rsidRPr="00520382">
                    <w:rPr>
                      <w:rFonts w:ascii="Calibri" w:eastAsia="Times New Roman" w:hAnsi="Calibri"/>
                      <w:b/>
                      <w:bCs/>
                      <w:color w:val="000000"/>
                      <w:sz w:val="20"/>
                      <w:szCs w:val="20"/>
                      <w:lang w:eastAsia="es-CL"/>
                    </w:rPr>
                    <w:t>may-14</w:t>
                  </w:r>
                </w:p>
              </w:tc>
              <w:tc>
                <w:tcPr>
                  <w:tcW w:w="1420" w:type="dxa"/>
                  <w:tcBorders>
                    <w:top w:val="nil"/>
                    <w:left w:val="nil"/>
                    <w:bottom w:val="single" w:sz="4" w:space="0" w:color="auto"/>
                    <w:right w:val="single" w:sz="4" w:space="0" w:color="auto"/>
                  </w:tcBorders>
                  <w:shd w:val="clear" w:color="auto" w:fill="auto"/>
                  <w:noWrap/>
                  <w:vAlign w:val="bottom"/>
                  <w:hideMark/>
                </w:tcPr>
                <w:p w14:paraId="3CA97D03" w14:textId="77777777" w:rsidR="00B27C8D" w:rsidRPr="00520382" w:rsidRDefault="00B27C8D" w:rsidP="004500AB">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37</w:t>
                  </w:r>
                </w:p>
              </w:tc>
            </w:tr>
          </w:tbl>
          <w:p w14:paraId="6FAEA5DA" w14:textId="77777777" w:rsidR="00B27C8D" w:rsidRPr="00520382" w:rsidRDefault="00B27C8D" w:rsidP="004500AB">
            <w:pPr>
              <w:jc w:val="center"/>
              <w:rPr>
                <w:rFonts w:eastAsia="Times New Roman"/>
                <w:color w:val="000000"/>
                <w:sz w:val="20"/>
                <w:szCs w:val="20"/>
                <w:lang w:eastAsia="es-CL"/>
              </w:rPr>
            </w:pPr>
          </w:p>
        </w:tc>
        <w:tc>
          <w:tcPr>
            <w:tcW w:w="2572" w:type="pct"/>
            <w:tcBorders>
              <w:top w:val="nil"/>
              <w:left w:val="single" w:sz="4" w:space="0" w:color="auto"/>
              <w:right w:val="single" w:sz="4" w:space="0" w:color="auto"/>
            </w:tcBorders>
            <w:shd w:val="clear" w:color="auto" w:fill="auto"/>
            <w:noWrap/>
            <w:vAlign w:val="center"/>
            <w:hideMark/>
          </w:tcPr>
          <w:tbl>
            <w:tblPr>
              <w:tblW w:w="6588" w:type="dxa"/>
              <w:tblCellMar>
                <w:left w:w="70" w:type="dxa"/>
                <w:right w:w="70" w:type="dxa"/>
              </w:tblCellMar>
              <w:tblLook w:val="04A0" w:firstRow="1" w:lastRow="0" w:firstColumn="1" w:lastColumn="0" w:noHBand="0" w:noVBand="1"/>
            </w:tblPr>
            <w:tblGrid>
              <w:gridCol w:w="960"/>
              <w:gridCol w:w="1420"/>
              <w:gridCol w:w="1400"/>
              <w:gridCol w:w="1390"/>
              <w:gridCol w:w="1418"/>
            </w:tblGrid>
            <w:tr w:rsidR="00B27C8D" w:rsidRPr="00520382" w14:paraId="4E399F64" w14:textId="77777777" w:rsidTr="004500AB">
              <w:trPr>
                <w:trHeight w:val="300"/>
              </w:trPr>
              <w:tc>
                <w:tcPr>
                  <w:tcW w:w="960" w:type="dxa"/>
                  <w:tcBorders>
                    <w:top w:val="nil"/>
                    <w:left w:val="nil"/>
                    <w:bottom w:val="nil"/>
                    <w:right w:val="nil"/>
                  </w:tcBorders>
                  <w:shd w:val="clear" w:color="auto" w:fill="auto"/>
                  <w:noWrap/>
                  <w:vAlign w:val="bottom"/>
                  <w:hideMark/>
                </w:tcPr>
                <w:p w14:paraId="1A1D8F10" w14:textId="77777777" w:rsidR="00B27C8D" w:rsidRPr="00520382" w:rsidRDefault="00B27C8D" w:rsidP="004500AB">
                  <w:pPr>
                    <w:jc w:val="left"/>
                    <w:rPr>
                      <w:rFonts w:ascii="Times New Roman" w:eastAsia="Times New Roman" w:hAnsi="Times New Roman"/>
                      <w:sz w:val="20"/>
                      <w:szCs w:val="20"/>
                      <w:lang w:eastAsia="es-CL"/>
                    </w:rPr>
                  </w:pPr>
                </w:p>
              </w:tc>
              <w:tc>
                <w:tcPr>
                  <w:tcW w:w="2820" w:type="dxa"/>
                  <w:gridSpan w:val="2"/>
                  <w:tcBorders>
                    <w:top w:val="single" w:sz="8" w:space="0" w:color="auto"/>
                    <w:left w:val="single" w:sz="8" w:space="0" w:color="auto"/>
                    <w:bottom w:val="single" w:sz="4" w:space="0" w:color="auto"/>
                    <w:right w:val="single" w:sz="8" w:space="0" w:color="000000"/>
                  </w:tcBorders>
                  <w:shd w:val="clear" w:color="000000" w:fill="D9D9D9"/>
                  <w:vAlign w:val="center"/>
                  <w:hideMark/>
                </w:tcPr>
                <w:p w14:paraId="7B061DD1" w14:textId="77777777" w:rsidR="00B27C8D" w:rsidRPr="00520382" w:rsidRDefault="00B27C8D" w:rsidP="004500AB">
                  <w:pPr>
                    <w:jc w:val="center"/>
                    <w:rPr>
                      <w:rFonts w:ascii="Calibri" w:eastAsia="Times New Roman" w:hAnsi="Calibri"/>
                      <w:b/>
                      <w:bCs/>
                      <w:color w:val="000000"/>
                      <w:sz w:val="20"/>
                      <w:szCs w:val="20"/>
                      <w:lang w:eastAsia="es-CL"/>
                    </w:rPr>
                  </w:pPr>
                  <w:r w:rsidRPr="00520382">
                    <w:rPr>
                      <w:rFonts w:ascii="Calibri" w:eastAsia="Times New Roman" w:hAnsi="Calibri"/>
                      <w:b/>
                      <w:bCs/>
                      <w:color w:val="000000"/>
                      <w:sz w:val="20"/>
                      <w:szCs w:val="20"/>
                      <w:lang w:eastAsia="es-CL"/>
                    </w:rPr>
                    <w:t>Acceso Sur</w:t>
                  </w:r>
                </w:p>
              </w:tc>
              <w:tc>
                <w:tcPr>
                  <w:tcW w:w="2808" w:type="dxa"/>
                  <w:gridSpan w:val="2"/>
                  <w:tcBorders>
                    <w:top w:val="single" w:sz="8" w:space="0" w:color="auto"/>
                    <w:left w:val="nil"/>
                    <w:bottom w:val="single" w:sz="4" w:space="0" w:color="auto"/>
                    <w:right w:val="single" w:sz="8" w:space="0" w:color="000000"/>
                  </w:tcBorders>
                  <w:shd w:val="clear" w:color="000000" w:fill="AEAAAA"/>
                  <w:vAlign w:val="center"/>
                  <w:hideMark/>
                </w:tcPr>
                <w:p w14:paraId="34B2E64B" w14:textId="77777777" w:rsidR="00B27C8D" w:rsidRPr="00520382" w:rsidRDefault="00B27C8D" w:rsidP="004500AB">
                  <w:pPr>
                    <w:jc w:val="center"/>
                    <w:rPr>
                      <w:rFonts w:ascii="Calibri" w:eastAsia="Times New Roman" w:hAnsi="Calibri"/>
                      <w:b/>
                      <w:bCs/>
                      <w:color w:val="000000"/>
                      <w:sz w:val="20"/>
                      <w:szCs w:val="20"/>
                      <w:lang w:eastAsia="es-CL"/>
                    </w:rPr>
                  </w:pPr>
                  <w:r w:rsidRPr="00520382">
                    <w:rPr>
                      <w:rFonts w:ascii="Calibri" w:eastAsia="Times New Roman" w:hAnsi="Calibri"/>
                      <w:b/>
                      <w:bCs/>
                      <w:color w:val="000000"/>
                      <w:sz w:val="20"/>
                      <w:szCs w:val="20"/>
                      <w:lang w:eastAsia="es-CL"/>
                    </w:rPr>
                    <w:t>Acceso Norte</w:t>
                  </w:r>
                </w:p>
              </w:tc>
            </w:tr>
            <w:tr w:rsidR="00B27C8D" w:rsidRPr="00520382" w14:paraId="67DAFBCE" w14:textId="77777777" w:rsidTr="004500AB">
              <w:trPr>
                <w:trHeight w:val="600"/>
              </w:trPr>
              <w:tc>
                <w:tcPr>
                  <w:tcW w:w="960" w:type="dxa"/>
                  <w:tcBorders>
                    <w:top w:val="nil"/>
                    <w:left w:val="nil"/>
                    <w:bottom w:val="nil"/>
                    <w:right w:val="nil"/>
                  </w:tcBorders>
                  <w:shd w:val="clear" w:color="auto" w:fill="auto"/>
                  <w:noWrap/>
                  <w:vAlign w:val="bottom"/>
                  <w:hideMark/>
                </w:tcPr>
                <w:p w14:paraId="13A4987F" w14:textId="77777777" w:rsidR="00B27C8D" w:rsidRPr="00520382" w:rsidRDefault="00B27C8D" w:rsidP="004500AB">
                  <w:pPr>
                    <w:jc w:val="center"/>
                    <w:rPr>
                      <w:rFonts w:ascii="Calibri" w:eastAsia="Times New Roman" w:hAnsi="Calibri"/>
                      <w:b/>
                      <w:bCs/>
                      <w:color w:val="000000"/>
                      <w:sz w:val="20"/>
                      <w:szCs w:val="20"/>
                      <w:lang w:eastAsia="es-CL"/>
                    </w:rPr>
                  </w:pPr>
                </w:p>
              </w:tc>
              <w:tc>
                <w:tcPr>
                  <w:tcW w:w="1420" w:type="dxa"/>
                  <w:tcBorders>
                    <w:top w:val="nil"/>
                    <w:left w:val="single" w:sz="8" w:space="0" w:color="auto"/>
                    <w:bottom w:val="single" w:sz="4" w:space="0" w:color="auto"/>
                    <w:right w:val="single" w:sz="4" w:space="0" w:color="auto"/>
                  </w:tcBorders>
                  <w:shd w:val="clear" w:color="000000" w:fill="D9D9D9"/>
                  <w:vAlign w:val="bottom"/>
                  <w:hideMark/>
                </w:tcPr>
                <w:p w14:paraId="2C7AF975" w14:textId="77777777" w:rsidR="00B27C8D" w:rsidRPr="00520382" w:rsidRDefault="00B27C8D" w:rsidP="004500AB">
                  <w:pPr>
                    <w:jc w:val="center"/>
                    <w:rPr>
                      <w:rFonts w:ascii="Calibri" w:eastAsia="Times New Roman" w:hAnsi="Calibri"/>
                      <w:b/>
                      <w:bCs/>
                      <w:color w:val="000000"/>
                      <w:sz w:val="20"/>
                      <w:szCs w:val="20"/>
                      <w:lang w:eastAsia="es-CL"/>
                    </w:rPr>
                  </w:pPr>
                  <w:r w:rsidRPr="00520382">
                    <w:rPr>
                      <w:rFonts w:ascii="Calibri" w:eastAsia="Times New Roman" w:hAnsi="Calibri"/>
                      <w:b/>
                      <w:bCs/>
                      <w:color w:val="000000"/>
                      <w:sz w:val="20"/>
                      <w:szCs w:val="20"/>
                      <w:lang w:eastAsia="es-CL"/>
                    </w:rPr>
                    <w:t>Ingresos total camiones</w:t>
                  </w:r>
                </w:p>
              </w:tc>
              <w:tc>
                <w:tcPr>
                  <w:tcW w:w="1400" w:type="dxa"/>
                  <w:tcBorders>
                    <w:top w:val="nil"/>
                    <w:left w:val="nil"/>
                    <w:bottom w:val="single" w:sz="4" w:space="0" w:color="auto"/>
                    <w:right w:val="single" w:sz="8" w:space="0" w:color="auto"/>
                  </w:tcBorders>
                  <w:shd w:val="clear" w:color="000000" w:fill="D9D9D9"/>
                  <w:vAlign w:val="bottom"/>
                  <w:hideMark/>
                </w:tcPr>
                <w:p w14:paraId="04C0D5A0" w14:textId="77777777" w:rsidR="00B27C8D" w:rsidRPr="00520382" w:rsidRDefault="00B27C8D" w:rsidP="004500AB">
                  <w:pPr>
                    <w:jc w:val="center"/>
                    <w:rPr>
                      <w:rFonts w:ascii="Calibri" w:eastAsia="Times New Roman" w:hAnsi="Calibri"/>
                      <w:b/>
                      <w:bCs/>
                      <w:color w:val="000000"/>
                      <w:sz w:val="20"/>
                      <w:szCs w:val="20"/>
                      <w:lang w:eastAsia="es-CL"/>
                    </w:rPr>
                  </w:pPr>
                  <w:r w:rsidRPr="00520382">
                    <w:rPr>
                      <w:rFonts w:ascii="Calibri" w:eastAsia="Times New Roman" w:hAnsi="Calibri"/>
                      <w:b/>
                      <w:bCs/>
                      <w:color w:val="000000"/>
                      <w:sz w:val="20"/>
                      <w:szCs w:val="20"/>
                      <w:lang w:eastAsia="es-CL"/>
                    </w:rPr>
                    <w:t>Ingresos fuera horario</w:t>
                  </w:r>
                </w:p>
              </w:tc>
              <w:tc>
                <w:tcPr>
                  <w:tcW w:w="1390" w:type="dxa"/>
                  <w:tcBorders>
                    <w:top w:val="nil"/>
                    <w:left w:val="nil"/>
                    <w:bottom w:val="single" w:sz="4" w:space="0" w:color="auto"/>
                    <w:right w:val="single" w:sz="4" w:space="0" w:color="auto"/>
                  </w:tcBorders>
                  <w:shd w:val="clear" w:color="000000" w:fill="AEAAAA"/>
                  <w:vAlign w:val="bottom"/>
                  <w:hideMark/>
                </w:tcPr>
                <w:p w14:paraId="74CFFF9D" w14:textId="77777777" w:rsidR="00B27C8D" w:rsidRPr="00520382" w:rsidRDefault="00B27C8D" w:rsidP="004500AB">
                  <w:pPr>
                    <w:jc w:val="center"/>
                    <w:rPr>
                      <w:rFonts w:ascii="Calibri" w:eastAsia="Times New Roman" w:hAnsi="Calibri"/>
                      <w:b/>
                      <w:bCs/>
                      <w:color w:val="000000"/>
                      <w:sz w:val="20"/>
                      <w:szCs w:val="20"/>
                      <w:lang w:eastAsia="es-CL"/>
                    </w:rPr>
                  </w:pPr>
                  <w:r w:rsidRPr="00520382">
                    <w:rPr>
                      <w:rFonts w:ascii="Calibri" w:eastAsia="Times New Roman" w:hAnsi="Calibri"/>
                      <w:b/>
                      <w:bCs/>
                      <w:color w:val="000000"/>
                      <w:sz w:val="20"/>
                      <w:szCs w:val="20"/>
                      <w:lang w:eastAsia="es-CL"/>
                    </w:rPr>
                    <w:t>Ingresos total camiones</w:t>
                  </w:r>
                </w:p>
              </w:tc>
              <w:tc>
                <w:tcPr>
                  <w:tcW w:w="1418" w:type="dxa"/>
                  <w:tcBorders>
                    <w:top w:val="nil"/>
                    <w:left w:val="nil"/>
                    <w:bottom w:val="single" w:sz="4" w:space="0" w:color="auto"/>
                    <w:right w:val="single" w:sz="8" w:space="0" w:color="auto"/>
                  </w:tcBorders>
                  <w:shd w:val="clear" w:color="000000" w:fill="AEAAAA"/>
                  <w:vAlign w:val="bottom"/>
                  <w:hideMark/>
                </w:tcPr>
                <w:p w14:paraId="6A8E157B" w14:textId="77777777" w:rsidR="00B27C8D" w:rsidRPr="00520382" w:rsidRDefault="00B27C8D" w:rsidP="004500AB">
                  <w:pPr>
                    <w:jc w:val="center"/>
                    <w:rPr>
                      <w:rFonts w:ascii="Calibri" w:eastAsia="Times New Roman" w:hAnsi="Calibri"/>
                      <w:b/>
                      <w:bCs/>
                      <w:color w:val="000000"/>
                      <w:sz w:val="20"/>
                      <w:szCs w:val="20"/>
                      <w:lang w:eastAsia="es-CL"/>
                    </w:rPr>
                  </w:pPr>
                  <w:r w:rsidRPr="00520382">
                    <w:rPr>
                      <w:rFonts w:ascii="Calibri" w:eastAsia="Times New Roman" w:hAnsi="Calibri"/>
                      <w:b/>
                      <w:bCs/>
                      <w:color w:val="000000"/>
                      <w:sz w:val="20"/>
                      <w:szCs w:val="20"/>
                      <w:lang w:eastAsia="es-CL"/>
                    </w:rPr>
                    <w:t>Ingresos fuera horario</w:t>
                  </w:r>
                </w:p>
              </w:tc>
            </w:tr>
            <w:tr w:rsidR="00B27C8D" w:rsidRPr="00520382" w14:paraId="1855DC06" w14:textId="77777777" w:rsidTr="004500AB">
              <w:trPr>
                <w:trHeight w:val="300"/>
              </w:trPr>
              <w:tc>
                <w:tcPr>
                  <w:tcW w:w="960" w:type="dxa"/>
                  <w:tcBorders>
                    <w:top w:val="single" w:sz="4" w:space="0" w:color="auto"/>
                    <w:left w:val="single" w:sz="4" w:space="0" w:color="auto"/>
                    <w:bottom w:val="single" w:sz="4" w:space="0" w:color="auto"/>
                    <w:right w:val="nil"/>
                  </w:tcBorders>
                  <w:shd w:val="clear" w:color="000000" w:fill="BDD7EE"/>
                  <w:noWrap/>
                  <w:vAlign w:val="bottom"/>
                  <w:hideMark/>
                </w:tcPr>
                <w:p w14:paraId="56FAEBCC" w14:textId="77777777" w:rsidR="00B27C8D" w:rsidRPr="00520382" w:rsidRDefault="00B27C8D" w:rsidP="004500AB">
                  <w:pPr>
                    <w:jc w:val="center"/>
                    <w:rPr>
                      <w:rFonts w:ascii="Calibri" w:eastAsia="Times New Roman" w:hAnsi="Calibri"/>
                      <w:b/>
                      <w:bCs/>
                      <w:color w:val="000000"/>
                      <w:sz w:val="20"/>
                      <w:szCs w:val="20"/>
                      <w:lang w:eastAsia="es-CL"/>
                    </w:rPr>
                  </w:pPr>
                  <w:r w:rsidRPr="00520382">
                    <w:rPr>
                      <w:rFonts w:ascii="Calibri" w:eastAsia="Times New Roman" w:hAnsi="Calibri"/>
                      <w:b/>
                      <w:bCs/>
                      <w:color w:val="000000"/>
                      <w:sz w:val="20"/>
                      <w:szCs w:val="20"/>
                      <w:lang w:eastAsia="es-CL"/>
                    </w:rPr>
                    <w:t>28-may</w:t>
                  </w:r>
                </w:p>
              </w:tc>
              <w:tc>
                <w:tcPr>
                  <w:tcW w:w="1420" w:type="dxa"/>
                  <w:tcBorders>
                    <w:top w:val="nil"/>
                    <w:left w:val="single" w:sz="8" w:space="0" w:color="auto"/>
                    <w:bottom w:val="single" w:sz="4" w:space="0" w:color="auto"/>
                    <w:right w:val="single" w:sz="4" w:space="0" w:color="auto"/>
                  </w:tcBorders>
                  <w:shd w:val="clear" w:color="auto" w:fill="auto"/>
                  <w:noWrap/>
                  <w:vAlign w:val="bottom"/>
                  <w:hideMark/>
                </w:tcPr>
                <w:p w14:paraId="7334C267" w14:textId="77777777" w:rsidR="00B27C8D" w:rsidRPr="00520382" w:rsidRDefault="00B27C8D" w:rsidP="004500AB">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37 (33%)</w:t>
                  </w:r>
                </w:p>
              </w:tc>
              <w:tc>
                <w:tcPr>
                  <w:tcW w:w="1400" w:type="dxa"/>
                  <w:tcBorders>
                    <w:top w:val="nil"/>
                    <w:left w:val="nil"/>
                    <w:bottom w:val="single" w:sz="4" w:space="0" w:color="auto"/>
                    <w:right w:val="single" w:sz="8" w:space="0" w:color="auto"/>
                  </w:tcBorders>
                  <w:shd w:val="clear" w:color="auto" w:fill="auto"/>
                  <w:noWrap/>
                  <w:vAlign w:val="bottom"/>
                  <w:hideMark/>
                </w:tcPr>
                <w:p w14:paraId="4A12ECB1" w14:textId="77777777" w:rsidR="00B27C8D" w:rsidRPr="00520382" w:rsidRDefault="00B27C8D" w:rsidP="004500AB">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w:t>
                  </w:r>
                </w:p>
              </w:tc>
              <w:tc>
                <w:tcPr>
                  <w:tcW w:w="1390" w:type="dxa"/>
                  <w:tcBorders>
                    <w:top w:val="nil"/>
                    <w:left w:val="nil"/>
                    <w:bottom w:val="single" w:sz="4" w:space="0" w:color="auto"/>
                    <w:right w:val="single" w:sz="4" w:space="0" w:color="auto"/>
                  </w:tcBorders>
                  <w:shd w:val="clear" w:color="auto" w:fill="auto"/>
                  <w:noWrap/>
                  <w:vAlign w:val="bottom"/>
                  <w:hideMark/>
                </w:tcPr>
                <w:p w14:paraId="530F2521" w14:textId="77777777" w:rsidR="00B27C8D" w:rsidRPr="00520382" w:rsidRDefault="00B27C8D" w:rsidP="004500AB">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76 (67%)</w:t>
                  </w:r>
                </w:p>
              </w:tc>
              <w:tc>
                <w:tcPr>
                  <w:tcW w:w="1418" w:type="dxa"/>
                  <w:tcBorders>
                    <w:top w:val="nil"/>
                    <w:left w:val="nil"/>
                    <w:bottom w:val="single" w:sz="4" w:space="0" w:color="auto"/>
                    <w:right w:val="single" w:sz="8" w:space="0" w:color="auto"/>
                  </w:tcBorders>
                  <w:shd w:val="clear" w:color="auto" w:fill="auto"/>
                  <w:noWrap/>
                  <w:vAlign w:val="bottom"/>
                  <w:hideMark/>
                </w:tcPr>
                <w:p w14:paraId="0710533C" w14:textId="77777777" w:rsidR="00B27C8D" w:rsidRPr="00520382" w:rsidRDefault="00B27C8D" w:rsidP="004500AB">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8</w:t>
                  </w:r>
                </w:p>
              </w:tc>
            </w:tr>
            <w:tr w:rsidR="00B27C8D" w:rsidRPr="00520382" w14:paraId="7A598ECD" w14:textId="77777777" w:rsidTr="004500AB">
              <w:trPr>
                <w:trHeight w:val="300"/>
              </w:trPr>
              <w:tc>
                <w:tcPr>
                  <w:tcW w:w="960" w:type="dxa"/>
                  <w:tcBorders>
                    <w:top w:val="nil"/>
                    <w:left w:val="single" w:sz="4" w:space="0" w:color="auto"/>
                    <w:bottom w:val="single" w:sz="4" w:space="0" w:color="auto"/>
                    <w:right w:val="nil"/>
                  </w:tcBorders>
                  <w:shd w:val="clear" w:color="000000" w:fill="BDD7EE"/>
                  <w:noWrap/>
                  <w:vAlign w:val="bottom"/>
                  <w:hideMark/>
                </w:tcPr>
                <w:p w14:paraId="30E680A3" w14:textId="77777777" w:rsidR="00B27C8D" w:rsidRPr="00520382" w:rsidRDefault="00B27C8D" w:rsidP="004500AB">
                  <w:pPr>
                    <w:jc w:val="center"/>
                    <w:rPr>
                      <w:rFonts w:ascii="Calibri" w:eastAsia="Times New Roman" w:hAnsi="Calibri"/>
                      <w:b/>
                      <w:bCs/>
                      <w:color w:val="000000"/>
                      <w:sz w:val="20"/>
                      <w:szCs w:val="20"/>
                      <w:lang w:eastAsia="es-CL"/>
                    </w:rPr>
                  </w:pPr>
                  <w:r w:rsidRPr="00520382">
                    <w:rPr>
                      <w:rFonts w:ascii="Calibri" w:eastAsia="Times New Roman" w:hAnsi="Calibri"/>
                      <w:b/>
                      <w:bCs/>
                      <w:color w:val="000000"/>
                      <w:sz w:val="20"/>
                      <w:szCs w:val="20"/>
                      <w:lang w:eastAsia="es-CL"/>
                    </w:rPr>
                    <w:t>29-may</w:t>
                  </w:r>
                </w:p>
              </w:tc>
              <w:tc>
                <w:tcPr>
                  <w:tcW w:w="1420" w:type="dxa"/>
                  <w:tcBorders>
                    <w:top w:val="nil"/>
                    <w:left w:val="single" w:sz="8" w:space="0" w:color="auto"/>
                    <w:bottom w:val="single" w:sz="4" w:space="0" w:color="auto"/>
                    <w:right w:val="single" w:sz="4" w:space="0" w:color="auto"/>
                  </w:tcBorders>
                  <w:shd w:val="clear" w:color="auto" w:fill="auto"/>
                  <w:noWrap/>
                  <w:vAlign w:val="bottom"/>
                  <w:hideMark/>
                </w:tcPr>
                <w:p w14:paraId="15E1B85F" w14:textId="77777777" w:rsidR="00B27C8D" w:rsidRPr="00520382" w:rsidRDefault="00B27C8D" w:rsidP="004500AB">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43 (34%)</w:t>
                  </w:r>
                </w:p>
              </w:tc>
              <w:tc>
                <w:tcPr>
                  <w:tcW w:w="1400" w:type="dxa"/>
                  <w:tcBorders>
                    <w:top w:val="nil"/>
                    <w:left w:val="nil"/>
                    <w:bottom w:val="single" w:sz="4" w:space="0" w:color="auto"/>
                    <w:right w:val="single" w:sz="8" w:space="0" w:color="auto"/>
                  </w:tcBorders>
                  <w:shd w:val="clear" w:color="auto" w:fill="auto"/>
                  <w:noWrap/>
                  <w:vAlign w:val="bottom"/>
                  <w:hideMark/>
                </w:tcPr>
                <w:p w14:paraId="0F6ACF1C" w14:textId="77777777" w:rsidR="00B27C8D" w:rsidRPr="00520382" w:rsidRDefault="00B27C8D" w:rsidP="004500AB">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4</w:t>
                  </w:r>
                </w:p>
              </w:tc>
              <w:tc>
                <w:tcPr>
                  <w:tcW w:w="1390" w:type="dxa"/>
                  <w:tcBorders>
                    <w:top w:val="nil"/>
                    <w:left w:val="nil"/>
                    <w:bottom w:val="single" w:sz="4" w:space="0" w:color="auto"/>
                    <w:right w:val="single" w:sz="4" w:space="0" w:color="auto"/>
                  </w:tcBorders>
                  <w:shd w:val="clear" w:color="auto" w:fill="auto"/>
                  <w:noWrap/>
                  <w:vAlign w:val="bottom"/>
                  <w:hideMark/>
                </w:tcPr>
                <w:p w14:paraId="0F981A4D" w14:textId="77777777" w:rsidR="00B27C8D" w:rsidRPr="00520382" w:rsidRDefault="00B27C8D" w:rsidP="004500AB">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82 (66%)</w:t>
                  </w:r>
                </w:p>
              </w:tc>
              <w:tc>
                <w:tcPr>
                  <w:tcW w:w="1418" w:type="dxa"/>
                  <w:tcBorders>
                    <w:top w:val="nil"/>
                    <w:left w:val="nil"/>
                    <w:bottom w:val="single" w:sz="4" w:space="0" w:color="auto"/>
                    <w:right w:val="single" w:sz="8" w:space="0" w:color="auto"/>
                  </w:tcBorders>
                  <w:shd w:val="clear" w:color="auto" w:fill="auto"/>
                  <w:noWrap/>
                  <w:vAlign w:val="bottom"/>
                  <w:hideMark/>
                </w:tcPr>
                <w:p w14:paraId="5935A721" w14:textId="77777777" w:rsidR="00B27C8D" w:rsidRPr="00520382" w:rsidRDefault="00B27C8D" w:rsidP="004500AB">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13</w:t>
                  </w:r>
                </w:p>
              </w:tc>
            </w:tr>
            <w:tr w:rsidR="00B27C8D" w:rsidRPr="00520382" w14:paraId="6271C31C" w14:textId="77777777" w:rsidTr="004500AB">
              <w:trPr>
                <w:trHeight w:val="315"/>
              </w:trPr>
              <w:tc>
                <w:tcPr>
                  <w:tcW w:w="960" w:type="dxa"/>
                  <w:tcBorders>
                    <w:top w:val="nil"/>
                    <w:left w:val="single" w:sz="4" w:space="0" w:color="auto"/>
                    <w:bottom w:val="single" w:sz="4" w:space="0" w:color="auto"/>
                    <w:right w:val="nil"/>
                  </w:tcBorders>
                  <w:shd w:val="clear" w:color="000000" w:fill="BDD7EE"/>
                  <w:noWrap/>
                  <w:vAlign w:val="bottom"/>
                  <w:hideMark/>
                </w:tcPr>
                <w:p w14:paraId="58C84B4D" w14:textId="77777777" w:rsidR="00B27C8D" w:rsidRPr="00520382" w:rsidRDefault="00B27C8D" w:rsidP="004500AB">
                  <w:pPr>
                    <w:jc w:val="center"/>
                    <w:rPr>
                      <w:rFonts w:ascii="Calibri" w:eastAsia="Times New Roman" w:hAnsi="Calibri"/>
                      <w:b/>
                      <w:bCs/>
                      <w:color w:val="000000"/>
                      <w:sz w:val="20"/>
                      <w:szCs w:val="20"/>
                      <w:lang w:eastAsia="es-CL"/>
                    </w:rPr>
                  </w:pPr>
                  <w:r w:rsidRPr="00520382">
                    <w:rPr>
                      <w:rFonts w:ascii="Calibri" w:eastAsia="Times New Roman" w:hAnsi="Calibri"/>
                      <w:b/>
                      <w:bCs/>
                      <w:color w:val="000000"/>
                      <w:sz w:val="20"/>
                      <w:szCs w:val="20"/>
                      <w:lang w:eastAsia="es-CL"/>
                    </w:rPr>
                    <w:t>30-may</w:t>
                  </w:r>
                </w:p>
              </w:tc>
              <w:tc>
                <w:tcPr>
                  <w:tcW w:w="1420" w:type="dxa"/>
                  <w:tcBorders>
                    <w:top w:val="nil"/>
                    <w:left w:val="single" w:sz="8" w:space="0" w:color="auto"/>
                    <w:bottom w:val="single" w:sz="8" w:space="0" w:color="auto"/>
                    <w:right w:val="single" w:sz="4" w:space="0" w:color="auto"/>
                  </w:tcBorders>
                  <w:shd w:val="clear" w:color="auto" w:fill="auto"/>
                  <w:noWrap/>
                  <w:vAlign w:val="bottom"/>
                  <w:hideMark/>
                </w:tcPr>
                <w:p w14:paraId="16FDBA7E" w14:textId="77777777" w:rsidR="00B27C8D" w:rsidRPr="00520382" w:rsidRDefault="00B27C8D" w:rsidP="004500AB">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27 (39%)</w:t>
                  </w:r>
                </w:p>
              </w:tc>
              <w:tc>
                <w:tcPr>
                  <w:tcW w:w="1400" w:type="dxa"/>
                  <w:tcBorders>
                    <w:top w:val="nil"/>
                    <w:left w:val="nil"/>
                    <w:bottom w:val="single" w:sz="8" w:space="0" w:color="auto"/>
                    <w:right w:val="single" w:sz="8" w:space="0" w:color="auto"/>
                  </w:tcBorders>
                  <w:shd w:val="clear" w:color="auto" w:fill="auto"/>
                  <w:noWrap/>
                  <w:vAlign w:val="bottom"/>
                  <w:hideMark/>
                </w:tcPr>
                <w:p w14:paraId="1EE82E5F" w14:textId="77777777" w:rsidR="00B27C8D" w:rsidRPr="00520382" w:rsidRDefault="00B27C8D" w:rsidP="004500AB">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1</w:t>
                  </w:r>
                </w:p>
              </w:tc>
              <w:tc>
                <w:tcPr>
                  <w:tcW w:w="1390" w:type="dxa"/>
                  <w:tcBorders>
                    <w:top w:val="nil"/>
                    <w:left w:val="nil"/>
                    <w:bottom w:val="single" w:sz="8" w:space="0" w:color="auto"/>
                    <w:right w:val="single" w:sz="4" w:space="0" w:color="auto"/>
                  </w:tcBorders>
                  <w:shd w:val="clear" w:color="auto" w:fill="auto"/>
                  <w:noWrap/>
                  <w:vAlign w:val="bottom"/>
                  <w:hideMark/>
                </w:tcPr>
                <w:p w14:paraId="4C47A7A3" w14:textId="77777777" w:rsidR="00B27C8D" w:rsidRPr="00520382" w:rsidRDefault="00B27C8D" w:rsidP="004500AB">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42 (61%)</w:t>
                  </w:r>
                </w:p>
              </w:tc>
              <w:tc>
                <w:tcPr>
                  <w:tcW w:w="1418" w:type="dxa"/>
                  <w:tcBorders>
                    <w:top w:val="nil"/>
                    <w:left w:val="nil"/>
                    <w:bottom w:val="single" w:sz="8" w:space="0" w:color="auto"/>
                    <w:right w:val="single" w:sz="8" w:space="0" w:color="auto"/>
                  </w:tcBorders>
                  <w:shd w:val="clear" w:color="auto" w:fill="auto"/>
                  <w:noWrap/>
                  <w:vAlign w:val="bottom"/>
                  <w:hideMark/>
                </w:tcPr>
                <w:p w14:paraId="73F6E9BC" w14:textId="77777777" w:rsidR="00B27C8D" w:rsidRPr="00520382" w:rsidRDefault="00B27C8D" w:rsidP="004500AB">
                  <w:pPr>
                    <w:jc w:val="center"/>
                    <w:rPr>
                      <w:rFonts w:ascii="Calibri" w:eastAsia="Times New Roman" w:hAnsi="Calibri"/>
                      <w:color w:val="000000"/>
                      <w:sz w:val="20"/>
                      <w:szCs w:val="20"/>
                      <w:lang w:eastAsia="es-CL"/>
                    </w:rPr>
                  </w:pPr>
                  <w:r w:rsidRPr="00520382">
                    <w:rPr>
                      <w:rFonts w:ascii="Calibri" w:eastAsia="Times New Roman" w:hAnsi="Calibri"/>
                      <w:color w:val="000000"/>
                      <w:sz w:val="20"/>
                      <w:szCs w:val="20"/>
                      <w:lang w:eastAsia="es-CL"/>
                    </w:rPr>
                    <w:t>6</w:t>
                  </w:r>
                </w:p>
              </w:tc>
            </w:tr>
          </w:tbl>
          <w:p w14:paraId="41570614" w14:textId="77777777" w:rsidR="00B27C8D" w:rsidRPr="00520382" w:rsidRDefault="00B27C8D" w:rsidP="004500AB">
            <w:pPr>
              <w:jc w:val="center"/>
              <w:rPr>
                <w:rFonts w:eastAsia="Times New Roman"/>
                <w:color w:val="000000"/>
                <w:sz w:val="20"/>
                <w:szCs w:val="20"/>
                <w:lang w:eastAsia="es-CL"/>
              </w:rPr>
            </w:pPr>
          </w:p>
        </w:tc>
      </w:tr>
      <w:tr w:rsidR="00B27C8D" w:rsidRPr="00520382" w14:paraId="358391D7" w14:textId="77777777" w:rsidTr="004500AB">
        <w:trPr>
          <w:trHeight w:val="300"/>
          <w:jc w:val="center"/>
        </w:trPr>
        <w:tc>
          <w:tcPr>
            <w:tcW w:w="242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9C960F" w14:textId="1B8D4AE4" w:rsidR="00B27C8D" w:rsidRPr="00520382" w:rsidRDefault="00284EBD" w:rsidP="004500AB">
            <w:pPr>
              <w:jc w:val="left"/>
              <w:rPr>
                <w:rFonts w:eastAsia="Times New Roman"/>
                <w:b/>
                <w:color w:val="000000"/>
                <w:sz w:val="20"/>
                <w:szCs w:val="20"/>
                <w:lang w:eastAsia="es-CL"/>
              </w:rPr>
            </w:pPr>
            <w:r w:rsidRPr="00520382">
              <w:rPr>
                <w:rFonts w:eastAsia="Times New Roman"/>
                <w:b/>
                <w:color w:val="000000"/>
                <w:sz w:val="20"/>
                <w:szCs w:val="20"/>
                <w:lang w:eastAsia="es-CL"/>
              </w:rPr>
              <w:t>Tabla III</w:t>
            </w:r>
            <w:r w:rsidR="00B27C8D" w:rsidRPr="00520382">
              <w:rPr>
                <w:rFonts w:eastAsia="Times New Roman"/>
                <w:b/>
                <w:color w:val="000000"/>
                <w:sz w:val="20"/>
                <w:szCs w:val="20"/>
                <w:lang w:eastAsia="es-CL"/>
              </w:rPr>
              <w:t>.</w:t>
            </w:r>
          </w:p>
        </w:tc>
        <w:tc>
          <w:tcPr>
            <w:tcW w:w="2572" w:type="pct"/>
            <w:tcBorders>
              <w:top w:val="single" w:sz="4" w:space="0" w:color="auto"/>
              <w:left w:val="nil"/>
              <w:bottom w:val="single" w:sz="4" w:space="0" w:color="auto"/>
              <w:right w:val="single" w:sz="4" w:space="0" w:color="000000"/>
            </w:tcBorders>
            <w:shd w:val="clear" w:color="auto" w:fill="auto"/>
            <w:noWrap/>
            <w:vAlign w:val="center"/>
            <w:hideMark/>
          </w:tcPr>
          <w:p w14:paraId="4535A18E" w14:textId="18173CD6" w:rsidR="00B27C8D" w:rsidRPr="00520382" w:rsidRDefault="00284EBD" w:rsidP="004500AB">
            <w:pPr>
              <w:jc w:val="left"/>
              <w:rPr>
                <w:rFonts w:eastAsia="Times New Roman"/>
                <w:b/>
                <w:color w:val="000000"/>
                <w:sz w:val="20"/>
                <w:szCs w:val="20"/>
                <w:lang w:eastAsia="es-CL"/>
              </w:rPr>
            </w:pPr>
            <w:r w:rsidRPr="00520382">
              <w:rPr>
                <w:rFonts w:eastAsia="Times New Roman"/>
                <w:b/>
                <w:color w:val="000000"/>
                <w:sz w:val="20"/>
                <w:szCs w:val="20"/>
                <w:lang w:eastAsia="es-CL"/>
              </w:rPr>
              <w:t>Tabla IV</w:t>
            </w:r>
            <w:r w:rsidR="00B27C8D" w:rsidRPr="00520382">
              <w:rPr>
                <w:rFonts w:eastAsia="Times New Roman"/>
                <w:b/>
                <w:color w:val="000000"/>
                <w:sz w:val="20"/>
                <w:szCs w:val="20"/>
                <w:lang w:eastAsia="es-CL"/>
              </w:rPr>
              <w:t>.</w:t>
            </w:r>
          </w:p>
        </w:tc>
      </w:tr>
      <w:tr w:rsidR="00B27C8D" w:rsidRPr="00520382" w14:paraId="6887C3A1" w14:textId="77777777" w:rsidTr="004500AB">
        <w:trPr>
          <w:trHeight w:val="300"/>
          <w:jc w:val="center"/>
        </w:trPr>
        <w:tc>
          <w:tcPr>
            <w:tcW w:w="2428" w:type="pct"/>
            <w:vMerge w:val="restart"/>
            <w:tcBorders>
              <w:top w:val="single" w:sz="4" w:space="0" w:color="auto"/>
              <w:left w:val="single" w:sz="4" w:space="0" w:color="auto"/>
              <w:bottom w:val="single" w:sz="4" w:space="0" w:color="000000"/>
              <w:right w:val="single" w:sz="4" w:space="0" w:color="000000"/>
            </w:tcBorders>
            <w:shd w:val="clear" w:color="auto" w:fill="auto"/>
            <w:hideMark/>
          </w:tcPr>
          <w:p w14:paraId="137EA300" w14:textId="77777777" w:rsidR="00B27C8D" w:rsidRPr="00520382" w:rsidRDefault="00B27C8D" w:rsidP="004500AB">
            <w:pPr>
              <w:jc w:val="left"/>
              <w:rPr>
                <w:rFonts w:eastAsia="Times New Roman"/>
                <w:b/>
                <w:color w:val="000000"/>
                <w:sz w:val="18"/>
                <w:szCs w:val="18"/>
                <w:lang w:eastAsia="es-CL"/>
              </w:rPr>
            </w:pPr>
            <w:r w:rsidRPr="00520382">
              <w:rPr>
                <w:rFonts w:eastAsia="Times New Roman"/>
                <w:b/>
                <w:color w:val="000000"/>
                <w:sz w:val="18"/>
                <w:szCs w:val="18"/>
                <w:lang w:eastAsia="es-CL"/>
              </w:rPr>
              <w:t>Descripción medio de prueba:</w:t>
            </w:r>
            <w:r w:rsidRPr="00520382">
              <w:rPr>
                <w:rFonts w:eastAsia="Times New Roman"/>
                <w:color w:val="000000"/>
                <w:sz w:val="18"/>
                <w:szCs w:val="18"/>
                <w:lang w:eastAsia="es-CL"/>
              </w:rPr>
              <w:t xml:space="preserve"> </w:t>
            </w:r>
          </w:p>
          <w:p w14:paraId="7C3FEBD2" w14:textId="26B5FE42" w:rsidR="00B27C8D" w:rsidRPr="00520382" w:rsidRDefault="006D7BF5" w:rsidP="006D7BF5">
            <w:pPr>
              <w:rPr>
                <w:rFonts w:eastAsia="Times New Roman"/>
                <w:color w:val="000000"/>
                <w:sz w:val="18"/>
                <w:szCs w:val="18"/>
                <w:lang w:eastAsia="es-CL"/>
              </w:rPr>
            </w:pPr>
            <w:r w:rsidRPr="00520382">
              <w:rPr>
                <w:rFonts w:eastAsia="Times New Roman"/>
                <w:color w:val="000000"/>
                <w:sz w:val="18"/>
                <w:szCs w:val="18"/>
                <w:lang w:eastAsia="es-CL"/>
              </w:rPr>
              <w:t xml:space="preserve">Frecuencia de ingresos de camiones con mineral, fuera de horario administrativo por acceso Sur de Delta Enami, periodo enero a mayo </w:t>
            </w:r>
            <w:r w:rsidR="00952311" w:rsidRPr="00520382">
              <w:rPr>
                <w:rFonts w:eastAsia="Times New Roman"/>
                <w:color w:val="000000"/>
                <w:sz w:val="18"/>
                <w:szCs w:val="18"/>
                <w:lang w:eastAsia="es-CL"/>
              </w:rPr>
              <w:t>d</w:t>
            </w:r>
            <w:r w:rsidRPr="00520382">
              <w:rPr>
                <w:rFonts w:eastAsia="Times New Roman"/>
                <w:color w:val="000000"/>
                <w:sz w:val="18"/>
                <w:szCs w:val="18"/>
                <w:lang w:eastAsia="es-CL"/>
              </w:rPr>
              <w:t xml:space="preserve">e 2014 (Fuente: Elaboración propia </w:t>
            </w:r>
            <w:r w:rsidR="00952311" w:rsidRPr="00520382">
              <w:rPr>
                <w:rFonts w:eastAsia="Times New Roman"/>
                <w:color w:val="000000"/>
                <w:sz w:val="18"/>
                <w:szCs w:val="18"/>
                <w:lang w:eastAsia="es-CL"/>
              </w:rPr>
              <w:t>a partir</w:t>
            </w:r>
            <w:r w:rsidRPr="00520382">
              <w:rPr>
                <w:rFonts w:eastAsia="Times New Roman"/>
                <w:color w:val="000000"/>
                <w:sz w:val="18"/>
                <w:szCs w:val="18"/>
                <w:lang w:eastAsia="es-CL"/>
              </w:rPr>
              <w:t xml:space="preserve"> de registros del titular)</w:t>
            </w:r>
          </w:p>
        </w:tc>
        <w:tc>
          <w:tcPr>
            <w:tcW w:w="2572" w:type="pct"/>
            <w:vMerge w:val="restart"/>
            <w:tcBorders>
              <w:top w:val="single" w:sz="4" w:space="0" w:color="auto"/>
              <w:left w:val="single" w:sz="4" w:space="0" w:color="auto"/>
              <w:bottom w:val="single" w:sz="4" w:space="0" w:color="000000"/>
              <w:right w:val="single" w:sz="4" w:space="0" w:color="000000"/>
            </w:tcBorders>
            <w:shd w:val="clear" w:color="auto" w:fill="auto"/>
            <w:hideMark/>
          </w:tcPr>
          <w:p w14:paraId="3B46D9AA" w14:textId="77777777" w:rsidR="00B27C8D" w:rsidRPr="00520382" w:rsidRDefault="00B27C8D" w:rsidP="004500AB">
            <w:pPr>
              <w:jc w:val="left"/>
              <w:rPr>
                <w:rFonts w:eastAsia="Times New Roman"/>
                <w:b/>
                <w:color w:val="000000"/>
                <w:sz w:val="18"/>
                <w:szCs w:val="18"/>
                <w:lang w:eastAsia="es-CL"/>
              </w:rPr>
            </w:pPr>
            <w:r w:rsidRPr="00520382">
              <w:rPr>
                <w:rFonts w:eastAsia="Times New Roman"/>
                <w:b/>
                <w:color w:val="000000"/>
                <w:sz w:val="18"/>
                <w:szCs w:val="18"/>
                <w:lang w:eastAsia="es-CL"/>
              </w:rPr>
              <w:t>Descripción medio de prueba:</w:t>
            </w:r>
            <w:r w:rsidRPr="00520382">
              <w:rPr>
                <w:rFonts w:eastAsia="Times New Roman"/>
                <w:color w:val="000000"/>
                <w:sz w:val="18"/>
                <w:szCs w:val="18"/>
                <w:lang w:eastAsia="es-CL"/>
              </w:rPr>
              <w:t xml:space="preserve"> </w:t>
            </w:r>
          </w:p>
          <w:p w14:paraId="017D01CD" w14:textId="2C28A702" w:rsidR="00B27C8D" w:rsidRPr="00520382" w:rsidRDefault="006D7BF5" w:rsidP="002666A2">
            <w:pPr>
              <w:rPr>
                <w:rFonts w:eastAsia="Times New Roman"/>
                <w:color w:val="000000"/>
                <w:sz w:val="18"/>
                <w:szCs w:val="18"/>
                <w:lang w:eastAsia="es-CL"/>
              </w:rPr>
            </w:pPr>
            <w:r w:rsidRPr="00520382">
              <w:rPr>
                <w:rFonts w:eastAsia="Times New Roman"/>
                <w:color w:val="000000"/>
                <w:sz w:val="18"/>
                <w:szCs w:val="18"/>
                <w:lang w:eastAsia="es-CL"/>
              </w:rPr>
              <w:t xml:space="preserve">Frecuencia de ingresos totales </w:t>
            </w:r>
            <w:r w:rsidR="002666A2" w:rsidRPr="00520382">
              <w:rPr>
                <w:rFonts w:eastAsia="Times New Roman"/>
                <w:color w:val="000000"/>
                <w:sz w:val="18"/>
                <w:szCs w:val="18"/>
                <w:lang w:eastAsia="es-CL"/>
              </w:rPr>
              <w:t>e ingresos</w:t>
            </w:r>
            <w:r w:rsidRPr="00520382">
              <w:rPr>
                <w:rFonts w:eastAsia="Times New Roman"/>
                <w:color w:val="000000"/>
                <w:sz w:val="18"/>
                <w:szCs w:val="18"/>
                <w:lang w:eastAsia="es-CL"/>
              </w:rPr>
              <w:t xml:space="preserve"> fuera de horario administrativo de camiones con mineral, </w:t>
            </w:r>
            <w:r w:rsidR="002666A2" w:rsidRPr="00520382">
              <w:rPr>
                <w:rFonts w:eastAsia="Times New Roman"/>
                <w:color w:val="000000"/>
                <w:sz w:val="18"/>
                <w:szCs w:val="18"/>
                <w:lang w:eastAsia="es-CL"/>
              </w:rPr>
              <w:t xml:space="preserve">en </w:t>
            </w:r>
            <w:r w:rsidRPr="00520382">
              <w:rPr>
                <w:rFonts w:eastAsia="Times New Roman"/>
                <w:color w:val="000000"/>
                <w:sz w:val="18"/>
                <w:szCs w:val="18"/>
                <w:lang w:eastAsia="es-CL"/>
              </w:rPr>
              <w:t xml:space="preserve">los accesos Sur y Norte, para los días 28, 29 y 30 de mayo de 2014. También se indica porcentaje de ingresos por cada uno de los accesos en dicho periodos (Fuente: Elaboración propia </w:t>
            </w:r>
            <w:r w:rsidR="00952311" w:rsidRPr="00520382">
              <w:rPr>
                <w:rFonts w:eastAsia="Times New Roman"/>
                <w:color w:val="000000"/>
                <w:sz w:val="18"/>
                <w:szCs w:val="18"/>
                <w:lang w:eastAsia="es-CL"/>
              </w:rPr>
              <w:t>a partir</w:t>
            </w:r>
            <w:r w:rsidRPr="00520382">
              <w:rPr>
                <w:rFonts w:eastAsia="Times New Roman"/>
                <w:color w:val="000000"/>
                <w:sz w:val="18"/>
                <w:szCs w:val="18"/>
                <w:lang w:eastAsia="es-CL"/>
              </w:rPr>
              <w:t xml:space="preserve"> de registros del titular)</w:t>
            </w:r>
            <w:r w:rsidR="002666A2" w:rsidRPr="00520382">
              <w:rPr>
                <w:rFonts w:eastAsia="Times New Roman"/>
                <w:color w:val="000000"/>
                <w:sz w:val="18"/>
                <w:szCs w:val="18"/>
                <w:lang w:eastAsia="es-CL"/>
              </w:rPr>
              <w:t>.</w:t>
            </w:r>
          </w:p>
          <w:p w14:paraId="28192AB2" w14:textId="3EA70CA5" w:rsidR="002666A2" w:rsidRPr="00520382" w:rsidRDefault="002666A2" w:rsidP="002666A2">
            <w:pPr>
              <w:rPr>
                <w:rFonts w:eastAsia="Times New Roman"/>
                <w:color w:val="000000"/>
                <w:sz w:val="18"/>
                <w:szCs w:val="18"/>
                <w:lang w:eastAsia="es-CL"/>
              </w:rPr>
            </w:pPr>
          </w:p>
        </w:tc>
      </w:tr>
      <w:tr w:rsidR="00B27C8D" w:rsidRPr="00520382" w14:paraId="6D6B90F0" w14:textId="77777777" w:rsidTr="004500AB">
        <w:trPr>
          <w:trHeight w:val="324"/>
          <w:jc w:val="center"/>
        </w:trPr>
        <w:tc>
          <w:tcPr>
            <w:tcW w:w="2428" w:type="pct"/>
            <w:vMerge/>
            <w:tcBorders>
              <w:top w:val="single" w:sz="4" w:space="0" w:color="auto"/>
              <w:left w:val="single" w:sz="4" w:space="0" w:color="auto"/>
              <w:bottom w:val="single" w:sz="4" w:space="0" w:color="000000"/>
              <w:right w:val="single" w:sz="4" w:space="0" w:color="000000"/>
            </w:tcBorders>
            <w:vAlign w:val="center"/>
            <w:hideMark/>
          </w:tcPr>
          <w:p w14:paraId="3B68F6F1" w14:textId="33BAD3BD" w:rsidR="00B27C8D" w:rsidRPr="00520382" w:rsidRDefault="00B27C8D" w:rsidP="004500AB">
            <w:pPr>
              <w:jc w:val="left"/>
              <w:rPr>
                <w:rFonts w:eastAsia="Times New Roman"/>
                <w:color w:val="000000"/>
                <w:sz w:val="20"/>
                <w:szCs w:val="20"/>
                <w:lang w:eastAsia="es-CL"/>
              </w:rPr>
            </w:pPr>
          </w:p>
        </w:tc>
        <w:tc>
          <w:tcPr>
            <w:tcW w:w="2572" w:type="pct"/>
            <w:vMerge/>
            <w:tcBorders>
              <w:top w:val="single" w:sz="4" w:space="0" w:color="auto"/>
              <w:left w:val="single" w:sz="4" w:space="0" w:color="auto"/>
              <w:bottom w:val="single" w:sz="4" w:space="0" w:color="000000"/>
              <w:right w:val="single" w:sz="4" w:space="0" w:color="000000"/>
            </w:tcBorders>
            <w:vAlign w:val="center"/>
            <w:hideMark/>
          </w:tcPr>
          <w:p w14:paraId="44D65444" w14:textId="77777777" w:rsidR="00B27C8D" w:rsidRPr="00520382" w:rsidRDefault="00B27C8D" w:rsidP="004500AB">
            <w:pPr>
              <w:jc w:val="left"/>
              <w:rPr>
                <w:rFonts w:eastAsia="Times New Roman"/>
                <w:color w:val="000000"/>
                <w:sz w:val="20"/>
                <w:szCs w:val="20"/>
                <w:lang w:eastAsia="es-CL"/>
              </w:rPr>
            </w:pPr>
          </w:p>
        </w:tc>
      </w:tr>
    </w:tbl>
    <w:p w14:paraId="1FB0DE8E" w14:textId="77777777" w:rsidR="006A2B6D" w:rsidRPr="00520382" w:rsidRDefault="006A2B6D" w:rsidP="006A2B6D"/>
    <w:p w14:paraId="39D90862" w14:textId="77777777" w:rsidR="00F313AD" w:rsidRPr="00520382" w:rsidRDefault="00F313AD" w:rsidP="006A2B6D"/>
    <w:p w14:paraId="28493F36" w14:textId="74DB7976" w:rsidR="000169C1" w:rsidRPr="00520382" w:rsidRDefault="00181986" w:rsidP="00181986">
      <w:pPr>
        <w:pStyle w:val="Ttulo2"/>
      </w:pPr>
      <w:r w:rsidRPr="00520382">
        <w:lastRenderedPageBreak/>
        <w:t>Manejo de aguas lluvia</w:t>
      </w:r>
      <w:r w:rsidR="000169C1" w:rsidRPr="00520382">
        <w:t>s</w:t>
      </w:r>
      <w:r w:rsidR="00C50AEA" w:rsidRPr="00520382">
        <w:t>.</w:t>
      </w:r>
    </w:p>
    <w:p w14:paraId="02E6C525" w14:textId="77777777" w:rsidR="000169C1" w:rsidRPr="00520382" w:rsidRDefault="000169C1" w:rsidP="000169C1"/>
    <w:tbl>
      <w:tblPr>
        <w:tblStyle w:val="Tablaconcuadrcula"/>
        <w:tblpPr w:leftFromText="141" w:rightFromText="141" w:vertAnchor="text" w:horzAnchor="margin" w:tblpY="-26"/>
        <w:tblW w:w="5000" w:type="pct"/>
        <w:tblLook w:val="04A0" w:firstRow="1" w:lastRow="0" w:firstColumn="1" w:lastColumn="0" w:noHBand="0" w:noVBand="1"/>
      </w:tblPr>
      <w:tblGrid>
        <w:gridCol w:w="3768"/>
        <w:gridCol w:w="9794"/>
      </w:tblGrid>
      <w:tr w:rsidR="000169C1" w:rsidRPr="00520382" w14:paraId="39DCD2F8" w14:textId="77777777" w:rsidTr="000169C1">
        <w:trPr>
          <w:trHeight w:val="142"/>
        </w:trPr>
        <w:tc>
          <w:tcPr>
            <w:tcW w:w="1389" w:type="pct"/>
          </w:tcPr>
          <w:p w14:paraId="418E8741" w14:textId="77777777" w:rsidR="000169C1" w:rsidRPr="00520382" w:rsidRDefault="000169C1" w:rsidP="000169C1">
            <w:r w:rsidRPr="00520382">
              <w:rPr>
                <w:rFonts w:eastAsia="Times New Roman"/>
                <w:b/>
                <w:bCs/>
                <w:color w:val="000000"/>
                <w:lang w:eastAsia="es-CL"/>
              </w:rPr>
              <w:t>Número de hecho constatado</w:t>
            </w:r>
            <w:r w:rsidRPr="00520382">
              <w:rPr>
                <w:rFonts w:eastAsia="Times New Roman"/>
                <w:color w:val="000000"/>
                <w:lang w:eastAsia="es-CL"/>
              </w:rPr>
              <w:t xml:space="preserve">: </w:t>
            </w:r>
            <w:r w:rsidRPr="00520382">
              <w:rPr>
                <w:b/>
              </w:rPr>
              <w:t>4</w:t>
            </w:r>
          </w:p>
        </w:tc>
        <w:tc>
          <w:tcPr>
            <w:tcW w:w="3611" w:type="pct"/>
          </w:tcPr>
          <w:p w14:paraId="13E7ACCC" w14:textId="5B1E3F38" w:rsidR="000169C1" w:rsidRPr="00520382" w:rsidRDefault="000169C1" w:rsidP="00940F2E">
            <w:r w:rsidRPr="00520382">
              <w:rPr>
                <w:rFonts w:eastAsia="Times New Roman"/>
                <w:b/>
                <w:bCs/>
                <w:color w:val="000000"/>
                <w:lang w:eastAsia="es-CL"/>
              </w:rPr>
              <w:t>Estación N°</w:t>
            </w:r>
            <w:r w:rsidRPr="00520382">
              <w:rPr>
                <w:rFonts w:eastAsia="Times New Roman"/>
                <w:color w:val="000000"/>
                <w:lang w:eastAsia="es-CL"/>
              </w:rPr>
              <w:t xml:space="preserve">: </w:t>
            </w:r>
            <w:r w:rsidR="00940F2E" w:rsidRPr="00520382">
              <w:rPr>
                <w:rFonts w:eastAsia="Times New Roman"/>
                <w:color w:val="000000"/>
                <w:lang w:eastAsia="es-CL"/>
              </w:rPr>
              <w:t>1 y 5</w:t>
            </w:r>
          </w:p>
        </w:tc>
      </w:tr>
      <w:tr w:rsidR="000169C1" w:rsidRPr="00520382" w14:paraId="1370872C" w14:textId="77777777" w:rsidTr="000169C1">
        <w:trPr>
          <w:trHeight w:val="319"/>
        </w:trPr>
        <w:tc>
          <w:tcPr>
            <w:tcW w:w="5000" w:type="pct"/>
            <w:gridSpan w:val="2"/>
            <w:tcBorders>
              <w:bottom w:val="single" w:sz="4" w:space="0" w:color="auto"/>
            </w:tcBorders>
          </w:tcPr>
          <w:p w14:paraId="67964B29" w14:textId="48BB2880" w:rsidR="000169C1" w:rsidRPr="00520382" w:rsidRDefault="006A2B6D" w:rsidP="000169C1">
            <w:pPr>
              <w:rPr>
                <w:color w:val="FF0000"/>
              </w:rPr>
            </w:pPr>
            <w:r w:rsidRPr="00520382">
              <w:rPr>
                <w:b/>
              </w:rPr>
              <w:t>Exigencias</w:t>
            </w:r>
            <w:r w:rsidR="000169C1" w:rsidRPr="00520382">
              <w:rPr>
                <w:b/>
              </w:rPr>
              <w:t>:</w:t>
            </w:r>
          </w:p>
          <w:p w14:paraId="0BCE4049" w14:textId="77777777" w:rsidR="000169C1" w:rsidRPr="00520382" w:rsidRDefault="000169C1" w:rsidP="000169C1">
            <w:pPr>
              <w:rPr>
                <w:color w:val="FF0000"/>
              </w:rPr>
            </w:pPr>
          </w:p>
          <w:p w14:paraId="0284E293" w14:textId="6C6A4A66" w:rsidR="000169C1" w:rsidRPr="00520382" w:rsidRDefault="000169C1" w:rsidP="000169C1">
            <w:pPr>
              <w:rPr>
                <w:i/>
              </w:rPr>
            </w:pPr>
            <w:r w:rsidRPr="00520382">
              <w:rPr>
                <w:b/>
              </w:rPr>
              <w:t xml:space="preserve">RCA N°32/2008. Considerando 4.2.2.e. </w:t>
            </w:r>
            <w:r w:rsidRPr="00520382">
              <w:rPr>
                <w:b/>
                <w:i/>
              </w:rPr>
              <w:t>Tabla 22.</w:t>
            </w:r>
            <w:r w:rsidRPr="00520382">
              <w:rPr>
                <w:i/>
              </w:rPr>
              <w:t xml:space="preserve"> </w:t>
            </w:r>
            <w:r w:rsidR="006A2B6D" w:rsidRPr="00520382">
              <w:rPr>
                <w:i/>
              </w:rPr>
              <w:t>“</w:t>
            </w:r>
            <w:r w:rsidRPr="00520382">
              <w:rPr>
                <w:i/>
              </w:rPr>
              <w:t xml:space="preserve">Canaletas interceptoras de </w:t>
            </w:r>
            <w:r w:rsidR="00952311" w:rsidRPr="00520382">
              <w:rPr>
                <w:i/>
              </w:rPr>
              <w:t>desvío</w:t>
            </w:r>
            <w:r w:rsidRPr="00520382">
              <w:rPr>
                <w:i/>
              </w:rPr>
              <w:t xml:space="preserve"> para interceptar las aguas lluvias en casos de eventos extremos, se construirán canaletas perimetrales de </w:t>
            </w:r>
            <w:r w:rsidR="00952311" w:rsidRPr="00520382">
              <w:rPr>
                <w:i/>
              </w:rPr>
              <w:t>desvío</w:t>
            </w:r>
            <w:r w:rsidRPr="00520382">
              <w:rPr>
                <w:i/>
              </w:rPr>
              <w:t xml:space="preserve"> para el botadero de estériles y el depósito de relaves. Estas canaletas conducirán el fluido hasta sistemas de recolección (piscinas) que recircularán el agua recolectada al proceso. Con este sistema se evita que las aguas lluvias arrastren los materiales dispuestos en las obras, anteriormente señaladas, hacia sectores externos al proyecto</w:t>
            </w:r>
            <w:r w:rsidR="006A2B6D" w:rsidRPr="00520382">
              <w:rPr>
                <w:i/>
              </w:rPr>
              <w:t>”</w:t>
            </w:r>
            <w:r w:rsidRPr="00520382">
              <w:rPr>
                <w:i/>
              </w:rPr>
              <w:t>.</w:t>
            </w:r>
          </w:p>
          <w:p w14:paraId="3EF4E1C4" w14:textId="77777777" w:rsidR="000169C1" w:rsidRPr="00520382" w:rsidRDefault="000169C1" w:rsidP="000169C1"/>
          <w:p w14:paraId="70144ED7" w14:textId="77777777" w:rsidR="000169C1" w:rsidRPr="00520382" w:rsidRDefault="000169C1" w:rsidP="00EB1E47">
            <w:pPr>
              <w:rPr>
                <w:i/>
              </w:rPr>
            </w:pPr>
            <w:r w:rsidRPr="00520382">
              <w:rPr>
                <w:b/>
              </w:rPr>
              <w:t>RCA N°61/2013. Considerando</w:t>
            </w:r>
            <w:r w:rsidRPr="00520382">
              <w:t xml:space="preserve"> </w:t>
            </w:r>
            <w:r w:rsidRPr="00520382">
              <w:rPr>
                <w:b/>
              </w:rPr>
              <w:t>3.1.7.2.</w:t>
            </w:r>
            <w:r w:rsidRPr="00520382">
              <w:t xml:space="preserve"> </w:t>
            </w:r>
            <w:r w:rsidR="006A2B6D" w:rsidRPr="00520382">
              <w:t>“</w:t>
            </w:r>
            <w:r w:rsidRPr="00520382">
              <w:rPr>
                <w:i/>
              </w:rPr>
              <w:t>Canal de contorno de recolección de aguas lluvia: a) Se remplazó el dren exterior perimetral del depósito de relaves (para la captación de las aguas lluvias) por un canal de contorno (colector exterior) aguas arriba del depósito, con la finalidad de evitar el contacto de aguas lluvia con el relave dispuesto en éste...El canal contará con una obra de captación al inicio de la conducción y otras obras tipo para captación en tramos intermedios, todas las cuales se construirán en mampostería de piedra; por otra parte, contará con una obra de descarga en la quebrada “Rincón del Sauce” (localizada en el extremo oriental de dicho canal), la cual consistirá en una protección con enrocado de tamaño máximo 6” dispuesto de manera que evite la socavación del lecho de la quebrada</w:t>
            </w:r>
            <w:r w:rsidR="006A2B6D" w:rsidRPr="00520382">
              <w:rPr>
                <w:i/>
              </w:rPr>
              <w:t>”</w:t>
            </w:r>
          </w:p>
          <w:p w14:paraId="55680ABB" w14:textId="50483F6C" w:rsidR="00594853" w:rsidRPr="00520382" w:rsidRDefault="00594853" w:rsidP="00EB1E47">
            <w:pPr>
              <w:rPr>
                <w:i/>
              </w:rPr>
            </w:pPr>
          </w:p>
        </w:tc>
      </w:tr>
      <w:tr w:rsidR="000169C1" w:rsidRPr="00520382" w14:paraId="0CEEC497" w14:textId="77777777" w:rsidTr="000169C1">
        <w:trPr>
          <w:trHeight w:val="627"/>
        </w:trPr>
        <w:tc>
          <w:tcPr>
            <w:tcW w:w="5000" w:type="pct"/>
            <w:gridSpan w:val="2"/>
          </w:tcPr>
          <w:p w14:paraId="5EFE514A" w14:textId="60A90B1B" w:rsidR="000169C1" w:rsidRPr="00520382" w:rsidRDefault="006A2B6D" w:rsidP="000169C1">
            <w:pPr>
              <w:jc w:val="left"/>
              <w:rPr>
                <w:color w:val="FF0000"/>
              </w:rPr>
            </w:pPr>
            <w:r w:rsidRPr="00520382">
              <w:rPr>
                <w:b/>
              </w:rPr>
              <w:t>Hechos</w:t>
            </w:r>
            <w:r w:rsidR="000169C1" w:rsidRPr="00520382">
              <w:rPr>
                <w:b/>
              </w:rPr>
              <w:t>:</w:t>
            </w:r>
            <w:r w:rsidR="000169C1" w:rsidRPr="00520382">
              <w:t xml:space="preserve"> </w:t>
            </w:r>
          </w:p>
          <w:p w14:paraId="5D816776" w14:textId="77777777" w:rsidR="000169C1" w:rsidRPr="00520382" w:rsidRDefault="000169C1" w:rsidP="000169C1">
            <w:pPr>
              <w:jc w:val="left"/>
              <w:rPr>
                <w:color w:val="FF0000"/>
              </w:rPr>
            </w:pPr>
          </w:p>
          <w:p w14:paraId="486B0311" w14:textId="77777777" w:rsidR="000169C1" w:rsidRPr="00520382" w:rsidRDefault="000169C1" w:rsidP="000169C1">
            <w:pPr>
              <w:rPr>
                <w:rFonts w:ascii="Calibri" w:eastAsia="Times New Roman" w:hAnsi="Calibri"/>
                <w:color w:val="000000"/>
                <w:lang w:eastAsia="es-CL"/>
              </w:rPr>
            </w:pPr>
            <w:r w:rsidRPr="00520382">
              <w:rPr>
                <w:rFonts w:ascii="Calibri" w:eastAsia="Times New Roman" w:hAnsi="Calibri"/>
                <w:color w:val="000000"/>
                <w:lang w:eastAsia="es-CL"/>
              </w:rPr>
              <w:t>Durante las actividades de inspección se constató lo siguiente:</w:t>
            </w:r>
          </w:p>
          <w:p w14:paraId="4C617DEA" w14:textId="77777777" w:rsidR="000169C1" w:rsidRPr="00520382" w:rsidRDefault="000169C1" w:rsidP="000169C1">
            <w:pPr>
              <w:rPr>
                <w:rFonts w:ascii="Calibri" w:eastAsia="Times New Roman" w:hAnsi="Calibri"/>
                <w:color w:val="000000"/>
                <w:lang w:eastAsia="es-CL"/>
              </w:rPr>
            </w:pPr>
          </w:p>
          <w:p w14:paraId="53285292" w14:textId="0AAB53B2" w:rsidR="000169C1" w:rsidRPr="00520382" w:rsidRDefault="00952311" w:rsidP="00F55C94">
            <w:pPr>
              <w:pStyle w:val="Prrafodelista"/>
              <w:numPr>
                <w:ilvl w:val="0"/>
                <w:numId w:val="20"/>
              </w:numPr>
              <w:rPr>
                <w:rFonts w:ascii="Calibri" w:eastAsia="Times New Roman" w:hAnsi="Calibri"/>
                <w:lang w:eastAsia="es-CL"/>
              </w:rPr>
            </w:pPr>
            <w:r w:rsidRPr="00520382">
              <w:rPr>
                <w:rFonts w:ascii="Calibri" w:eastAsia="Times New Roman" w:hAnsi="Calibri"/>
                <w:lang w:eastAsia="es-CL"/>
              </w:rPr>
              <w:t>El canal</w:t>
            </w:r>
            <w:r w:rsidR="000169C1" w:rsidRPr="00520382">
              <w:rPr>
                <w:rFonts w:ascii="Calibri" w:eastAsia="Times New Roman" w:hAnsi="Calibri"/>
                <w:lang w:eastAsia="es-CL"/>
              </w:rPr>
              <w:t xml:space="preserve"> de desvío de aguas lluvias por sobre el depósito de relaves estaba construido mediante una zanja excavada en suelo natural de dimensiones aproximadas de 1,30 m de ancho en el piso del canal y una altura de 1,70 m (Fotos </w:t>
            </w:r>
            <w:r w:rsidR="00284EBD" w:rsidRPr="00520382">
              <w:rPr>
                <w:rFonts w:ascii="Calibri" w:eastAsia="Times New Roman" w:hAnsi="Calibri"/>
                <w:lang w:eastAsia="es-CL"/>
              </w:rPr>
              <w:t>1 y 2</w:t>
            </w:r>
            <w:r w:rsidR="000169C1" w:rsidRPr="00520382">
              <w:rPr>
                <w:rFonts w:ascii="Calibri" w:eastAsia="Times New Roman" w:hAnsi="Calibri"/>
                <w:lang w:eastAsia="es-CL"/>
              </w:rPr>
              <w:t>). Las captac</w:t>
            </w:r>
            <w:r w:rsidR="00667A6B" w:rsidRPr="00520382">
              <w:rPr>
                <w:rFonts w:ascii="Calibri" w:eastAsia="Times New Roman" w:hAnsi="Calibri"/>
                <w:lang w:eastAsia="es-CL"/>
              </w:rPr>
              <w:t>iones y descarga del canal estaban</w:t>
            </w:r>
            <w:r w:rsidR="000169C1" w:rsidRPr="00520382">
              <w:rPr>
                <w:rFonts w:ascii="Calibri" w:eastAsia="Times New Roman" w:hAnsi="Calibri"/>
                <w:lang w:eastAsia="es-CL"/>
              </w:rPr>
              <w:t xml:space="preserve"> constituidos por excavaciones en suelo natural. (</w:t>
            </w:r>
            <w:r w:rsidR="00284EBD" w:rsidRPr="00520382">
              <w:rPr>
                <w:rFonts w:ascii="Calibri" w:eastAsia="Times New Roman" w:hAnsi="Calibri"/>
                <w:lang w:eastAsia="es-CL"/>
              </w:rPr>
              <w:t>Fotos 3</w:t>
            </w:r>
            <w:r w:rsidR="000169C1" w:rsidRPr="00520382">
              <w:rPr>
                <w:rFonts w:ascii="Calibri" w:eastAsia="Times New Roman" w:hAnsi="Calibri"/>
                <w:lang w:eastAsia="es-CL"/>
              </w:rPr>
              <w:t xml:space="preserve"> y </w:t>
            </w:r>
            <w:r w:rsidR="00284EBD" w:rsidRPr="00520382">
              <w:rPr>
                <w:rFonts w:ascii="Calibri" w:eastAsia="Times New Roman" w:hAnsi="Calibri"/>
                <w:lang w:eastAsia="es-CL"/>
              </w:rPr>
              <w:t>4</w:t>
            </w:r>
            <w:r w:rsidR="000169C1" w:rsidRPr="00520382">
              <w:rPr>
                <w:rFonts w:ascii="Calibri" w:eastAsia="Times New Roman" w:hAnsi="Calibri"/>
                <w:lang w:eastAsia="es-CL"/>
              </w:rPr>
              <w:t xml:space="preserve">). De acuerdo a lo informado por </w:t>
            </w:r>
            <w:r w:rsidR="00F55C94" w:rsidRPr="00520382">
              <w:rPr>
                <w:rFonts w:ascii="Calibri" w:eastAsia="Times New Roman" w:hAnsi="Calibri"/>
                <w:lang w:eastAsia="es-CL"/>
              </w:rPr>
              <w:t xml:space="preserve">el Sr. </w:t>
            </w:r>
            <w:r w:rsidR="000169C1" w:rsidRPr="00520382">
              <w:rPr>
                <w:rFonts w:ascii="Calibri" w:eastAsia="Times New Roman" w:hAnsi="Calibri"/>
                <w:lang w:eastAsia="es-CL"/>
              </w:rPr>
              <w:t>C</w:t>
            </w:r>
            <w:r w:rsidR="00F55C94" w:rsidRPr="00520382">
              <w:rPr>
                <w:rFonts w:ascii="Calibri" w:eastAsia="Times New Roman" w:hAnsi="Calibri"/>
                <w:lang w:eastAsia="es-CL"/>
              </w:rPr>
              <w:t>ristian</w:t>
            </w:r>
            <w:r w:rsidR="000169C1" w:rsidRPr="00520382">
              <w:rPr>
                <w:rFonts w:ascii="Calibri" w:eastAsia="Times New Roman" w:hAnsi="Calibri"/>
                <w:lang w:eastAsia="es-CL"/>
              </w:rPr>
              <w:t xml:space="preserve"> Riffo</w:t>
            </w:r>
            <w:r w:rsidRPr="00520382">
              <w:rPr>
                <w:rFonts w:ascii="Calibri" w:eastAsia="Times New Roman" w:hAnsi="Calibri"/>
                <w:lang w:eastAsia="es-CL"/>
              </w:rPr>
              <w:t xml:space="preserve">, </w:t>
            </w:r>
            <w:r w:rsidRPr="00520382">
              <w:t>Encargado</w:t>
            </w:r>
            <w:r w:rsidR="00F55C94" w:rsidRPr="00520382">
              <w:rPr>
                <w:rFonts w:ascii="Calibri" w:eastAsia="Times New Roman" w:hAnsi="Calibri"/>
                <w:lang w:eastAsia="es-CL"/>
              </w:rPr>
              <w:t xml:space="preserve"> de Sustentabilidad</w:t>
            </w:r>
            <w:r w:rsidR="000169C1" w:rsidRPr="00520382">
              <w:rPr>
                <w:rFonts w:ascii="Calibri" w:eastAsia="Times New Roman" w:hAnsi="Calibri"/>
                <w:lang w:eastAsia="es-CL"/>
              </w:rPr>
              <w:t>, no se ha</w:t>
            </w:r>
            <w:r w:rsidR="00AC7034" w:rsidRPr="00520382">
              <w:rPr>
                <w:rFonts w:ascii="Calibri" w:eastAsia="Times New Roman" w:hAnsi="Calibri"/>
                <w:lang w:eastAsia="es-CL"/>
              </w:rPr>
              <w:t>bía</w:t>
            </w:r>
            <w:r w:rsidR="000169C1" w:rsidRPr="00520382">
              <w:rPr>
                <w:rFonts w:ascii="Calibri" w:eastAsia="Times New Roman" w:hAnsi="Calibri"/>
                <w:lang w:eastAsia="es-CL"/>
              </w:rPr>
              <w:t xml:space="preserve">n construido las obras de arte de captación y descarga en mampostería de piedra y protección con enrocado, respectivamente, las cuales estarían en proceso de licitación.  </w:t>
            </w:r>
          </w:p>
          <w:p w14:paraId="4CF49FB4" w14:textId="77777777" w:rsidR="000169C1" w:rsidRPr="00520382" w:rsidRDefault="000169C1" w:rsidP="000169C1">
            <w:pPr>
              <w:rPr>
                <w:rFonts w:ascii="Calibri" w:eastAsia="Times New Roman" w:hAnsi="Calibri"/>
                <w:lang w:eastAsia="es-CL"/>
              </w:rPr>
            </w:pPr>
          </w:p>
          <w:p w14:paraId="5F9F8F1C" w14:textId="01F8E1C2" w:rsidR="000169C1" w:rsidRPr="00520382" w:rsidRDefault="000169C1" w:rsidP="00AC7034">
            <w:pPr>
              <w:pStyle w:val="Prrafodelista"/>
              <w:numPr>
                <w:ilvl w:val="0"/>
                <w:numId w:val="20"/>
              </w:numPr>
              <w:rPr>
                <w:b/>
              </w:rPr>
            </w:pPr>
            <w:r w:rsidRPr="00520382">
              <w:rPr>
                <w:rFonts w:ascii="Calibri" w:eastAsia="Times New Roman" w:hAnsi="Calibri"/>
                <w:lang w:eastAsia="es-CL"/>
              </w:rPr>
              <w:t>Respecto a la existencia de piscinas de reciban el agua proveniente del canal de desvío de aguas lluvias del sector del botadero de estériles, el Sr.</w:t>
            </w:r>
            <w:r w:rsidR="00AC7034" w:rsidRPr="00520382">
              <w:rPr>
                <w:rFonts w:ascii="Calibri" w:eastAsia="Times New Roman" w:hAnsi="Calibri"/>
                <w:lang w:eastAsia="es-CL"/>
              </w:rPr>
              <w:t xml:space="preserve"> C. Riffo señaló que no existía</w:t>
            </w:r>
            <w:r w:rsidRPr="00520382">
              <w:rPr>
                <w:rFonts w:ascii="Calibri" w:eastAsia="Times New Roman" w:hAnsi="Calibri"/>
                <w:lang w:eastAsia="es-CL"/>
              </w:rPr>
              <w:t>n y que el agua de dicho canal descarga</w:t>
            </w:r>
            <w:r w:rsidR="00AC7034" w:rsidRPr="00520382">
              <w:rPr>
                <w:rFonts w:ascii="Calibri" w:eastAsia="Times New Roman" w:hAnsi="Calibri"/>
                <w:lang w:eastAsia="es-CL"/>
              </w:rPr>
              <w:t>ba</w:t>
            </w:r>
            <w:r w:rsidRPr="00520382">
              <w:rPr>
                <w:rFonts w:ascii="Calibri" w:eastAsia="Times New Roman" w:hAnsi="Calibri"/>
                <w:lang w:eastAsia="es-CL"/>
              </w:rPr>
              <w:t xml:space="preserve"> en quebradas naturales.</w:t>
            </w:r>
          </w:p>
          <w:p w14:paraId="07421365" w14:textId="77777777" w:rsidR="000169C1" w:rsidRPr="00520382" w:rsidRDefault="000169C1" w:rsidP="000169C1"/>
        </w:tc>
      </w:tr>
    </w:tbl>
    <w:p w14:paraId="794AFB18" w14:textId="77777777" w:rsidR="000169C1" w:rsidRPr="00520382" w:rsidRDefault="000169C1" w:rsidP="000169C1"/>
    <w:p w14:paraId="11AB11B8" w14:textId="77777777" w:rsidR="000169C1" w:rsidRPr="00520382" w:rsidRDefault="000169C1" w:rsidP="000169C1"/>
    <w:p w14:paraId="128279EE" w14:textId="77777777" w:rsidR="00667A6B" w:rsidRPr="00520382" w:rsidRDefault="00667A6B" w:rsidP="000169C1"/>
    <w:p w14:paraId="6A25C3B4" w14:textId="77777777" w:rsidR="000169C1" w:rsidRPr="00520382" w:rsidRDefault="000169C1" w:rsidP="000169C1"/>
    <w:p w14:paraId="45D1B120" w14:textId="77777777" w:rsidR="000169C1" w:rsidRPr="00520382" w:rsidRDefault="000169C1" w:rsidP="000169C1"/>
    <w:p w14:paraId="1884F637" w14:textId="77777777" w:rsidR="000169C1" w:rsidRPr="00520382" w:rsidRDefault="000169C1" w:rsidP="000169C1"/>
    <w:p w14:paraId="3FE64A70" w14:textId="77777777" w:rsidR="000169C1" w:rsidRPr="00520382" w:rsidRDefault="000169C1" w:rsidP="000169C1"/>
    <w:p w14:paraId="00C275D8" w14:textId="77777777" w:rsidR="000169C1" w:rsidRPr="00520382" w:rsidRDefault="000169C1" w:rsidP="000169C1"/>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0169C1" w:rsidRPr="00520382" w14:paraId="295F41A6" w14:textId="77777777" w:rsidTr="00675A5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6F3C0B" w14:textId="77777777" w:rsidR="000169C1" w:rsidRPr="00520382" w:rsidRDefault="000169C1" w:rsidP="00675A53">
            <w:pPr>
              <w:jc w:val="center"/>
              <w:rPr>
                <w:rFonts w:eastAsia="Times New Roman"/>
                <w:b/>
                <w:bCs/>
                <w:color w:val="000000"/>
                <w:sz w:val="20"/>
                <w:szCs w:val="20"/>
                <w:lang w:eastAsia="es-CL"/>
              </w:rPr>
            </w:pPr>
            <w:r w:rsidRPr="00520382">
              <w:rPr>
                <w:rFonts w:eastAsia="Times New Roman"/>
                <w:b/>
                <w:bCs/>
                <w:color w:val="000000"/>
                <w:sz w:val="20"/>
                <w:szCs w:val="20"/>
                <w:lang w:eastAsia="es-CL"/>
              </w:rPr>
              <w:lastRenderedPageBreak/>
              <w:t xml:space="preserve">Registros </w:t>
            </w:r>
          </w:p>
        </w:tc>
      </w:tr>
      <w:tr w:rsidR="000169C1" w:rsidRPr="00520382" w14:paraId="61204B34" w14:textId="77777777" w:rsidTr="00675A53">
        <w:trPr>
          <w:trHeight w:val="7464"/>
          <w:jc w:val="center"/>
        </w:trPr>
        <w:tc>
          <w:tcPr>
            <w:tcW w:w="2500" w:type="pct"/>
            <w:gridSpan w:val="3"/>
            <w:tcBorders>
              <w:top w:val="nil"/>
              <w:left w:val="single" w:sz="4" w:space="0" w:color="auto"/>
              <w:right w:val="single" w:sz="4" w:space="0" w:color="auto"/>
            </w:tcBorders>
            <w:shd w:val="clear" w:color="auto" w:fill="auto"/>
            <w:noWrap/>
            <w:vAlign w:val="center"/>
            <w:hideMark/>
          </w:tcPr>
          <w:p w14:paraId="46663401" w14:textId="77777777" w:rsidR="000169C1" w:rsidRPr="00520382" w:rsidRDefault="000169C1" w:rsidP="00675A53">
            <w:pPr>
              <w:jc w:val="center"/>
              <w:rPr>
                <w:rFonts w:eastAsia="Times New Roman"/>
                <w:color w:val="000000"/>
                <w:sz w:val="20"/>
                <w:szCs w:val="20"/>
                <w:lang w:eastAsia="es-CL"/>
              </w:rPr>
            </w:pPr>
            <w:r w:rsidRPr="00520382">
              <w:rPr>
                <w:rFonts w:eastAsia="Times New Roman"/>
                <w:noProof/>
                <w:color w:val="000000"/>
                <w:sz w:val="20"/>
                <w:szCs w:val="20"/>
                <w:lang w:eastAsia="es-CL"/>
              </w:rPr>
              <w:drawing>
                <wp:inline distT="0" distB="0" distL="0" distR="0" wp14:anchorId="60B51050" wp14:editId="1D3FC254">
                  <wp:extent cx="3323118" cy="4449133"/>
                  <wp:effectExtent l="0" t="0" r="0" b="8890"/>
                  <wp:docPr id="1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5" cstate="print">
                            <a:extLst>
                              <a:ext uri="{28A0092B-C50C-407E-A947-70E740481C1C}">
                                <a14:useLocalDpi xmlns:a14="http://schemas.microsoft.com/office/drawing/2010/main"/>
                              </a:ext>
                            </a:extLst>
                          </a:blip>
                          <a:stretch>
                            <a:fillRect/>
                          </a:stretch>
                        </pic:blipFill>
                        <pic:spPr>
                          <a:xfrm>
                            <a:off x="0" y="0"/>
                            <a:ext cx="3323118" cy="4449133"/>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9E5D4C4" w14:textId="77777777" w:rsidR="000169C1" w:rsidRPr="00520382" w:rsidRDefault="000169C1" w:rsidP="00675A53">
            <w:pPr>
              <w:jc w:val="center"/>
              <w:rPr>
                <w:rFonts w:eastAsia="Times New Roman"/>
                <w:color w:val="000000"/>
                <w:sz w:val="20"/>
                <w:szCs w:val="20"/>
                <w:lang w:eastAsia="es-CL"/>
              </w:rPr>
            </w:pPr>
            <w:r w:rsidRPr="00520382">
              <w:rPr>
                <w:rFonts w:eastAsia="Times New Roman"/>
                <w:noProof/>
                <w:color w:val="000000"/>
                <w:sz w:val="20"/>
                <w:szCs w:val="20"/>
                <w:lang w:eastAsia="es-CL"/>
              </w:rPr>
              <w:drawing>
                <wp:inline distT="0" distB="0" distL="0" distR="0" wp14:anchorId="320ECE42" wp14:editId="7D0B8739">
                  <wp:extent cx="3323120" cy="4449137"/>
                  <wp:effectExtent l="0" t="0" r="0" b="8890"/>
                  <wp:docPr id="1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6" cstate="print">
                            <a:extLst>
                              <a:ext uri="{28A0092B-C50C-407E-A947-70E740481C1C}">
                                <a14:useLocalDpi xmlns:a14="http://schemas.microsoft.com/office/drawing/2010/main"/>
                              </a:ext>
                            </a:extLst>
                          </a:blip>
                          <a:stretch>
                            <a:fillRect/>
                          </a:stretch>
                        </pic:blipFill>
                        <pic:spPr>
                          <a:xfrm>
                            <a:off x="0" y="0"/>
                            <a:ext cx="3323120" cy="4449137"/>
                          </a:xfrm>
                          <a:prstGeom prst="rect">
                            <a:avLst/>
                          </a:prstGeom>
                        </pic:spPr>
                      </pic:pic>
                    </a:graphicData>
                  </a:graphic>
                </wp:inline>
              </w:drawing>
            </w:r>
          </w:p>
        </w:tc>
      </w:tr>
      <w:tr w:rsidR="000169C1" w:rsidRPr="00520382" w14:paraId="3101F182" w14:textId="77777777" w:rsidTr="00675A5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EF1E83A" w14:textId="03FCFD79" w:rsidR="000169C1" w:rsidRPr="00520382" w:rsidRDefault="000169C1" w:rsidP="00284EBD">
            <w:pPr>
              <w:pStyle w:val="Descripcin"/>
              <w:rPr>
                <w:rFonts w:eastAsia="Times New Roman"/>
                <w:color w:val="000000"/>
                <w:lang w:eastAsia="es-CL"/>
              </w:rPr>
            </w:pPr>
            <w:bookmarkStart w:id="115" w:name="_Toc353998127"/>
            <w:bookmarkStart w:id="116" w:name="_Toc353998200"/>
            <w:bookmarkStart w:id="117" w:name="_Toc382383551"/>
            <w:bookmarkStart w:id="118" w:name="_Toc382472373"/>
            <w:bookmarkStart w:id="119" w:name="_Toc390184283"/>
            <w:bookmarkStart w:id="120" w:name="_Toc390360014"/>
            <w:bookmarkStart w:id="121" w:name="_Toc390777035"/>
            <w:r w:rsidRPr="00520382">
              <w:t xml:space="preserve">Fotografía </w:t>
            </w:r>
            <w:bookmarkEnd w:id="115"/>
            <w:bookmarkEnd w:id="116"/>
            <w:bookmarkEnd w:id="117"/>
            <w:bookmarkEnd w:id="118"/>
            <w:bookmarkEnd w:id="119"/>
            <w:bookmarkEnd w:id="120"/>
            <w:bookmarkEnd w:id="121"/>
            <w:r w:rsidR="00284EBD" w:rsidRPr="00520382">
              <w:t>1</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66C6D9" w14:textId="77777777" w:rsidR="000169C1" w:rsidRPr="00520382" w:rsidRDefault="000169C1" w:rsidP="00675A53">
            <w:pPr>
              <w:jc w:val="left"/>
              <w:rPr>
                <w:rFonts w:eastAsia="Times New Roman"/>
                <w:b/>
                <w:color w:val="000000"/>
                <w:sz w:val="18"/>
                <w:szCs w:val="18"/>
                <w:lang w:eastAsia="es-CL"/>
              </w:rPr>
            </w:pPr>
            <w:r w:rsidRPr="00520382">
              <w:rPr>
                <w:rFonts w:eastAsia="Times New Roman"/>
                <w:b/>
                <w:color w:val="000000"/>
                <w:sz w:val="18"/>
                <w:szCs w:val="18"/>
                <w:lang w:eastAsia="es-CL"/>
              </w:rPr>
              <w:t xml:space="preserve">Fecha: </w:t>
            </w:r>
            <w:r w:rsidRPr="00520382">
              <w:rPr>
                <w:rFonts w:eastAsia="Times New Roman"/>
                <w:color w:val="000000"/>
                <w:sz w:val="18"/>
                <w:szCs w:val="18"/>
                <w:lang w:eastAsia="es-CL"/>
              </w:rPr>
              <w:t>19-06-2014</w:t>
            </w:r>
          </w:p>
        </w:tc>
        <w:tc>
          <w:tcPr>
            <w:tcW w:w="1341" w:type="pct"/>
            <w:tcBorders>
              <w:top w:val="single" w:sz="4" w:space="0" w:color="auto"/>
              <w:left w:val="nil"/>
              <w:bottom w:val="single" w:sz="4" w:space="0" w:color="auto"/>
              <w:right w:val="nil"/>
            </w:tcBorders>
            <w:shd w:val="clear" w:color="auto" w:fill="auto"/>
            <w:noWrap/>
            <w:vAlign w:val="center"/>
            <w:hideMark/>
          </w:tcPr>
          <w:p w14:paraId="2EE73B24" w14:textId="352C508E" w:rsidR="000169C1" w:rsidRPr="00520382" w:rsidRDefault="000169C1" w:rsidP="00675A53">
            <w:pPr>
              <w:pStyle w:val="Descripcin"/>
            </w:pPr>
            <w:bookmarkStart w:id="122" w:name="_Toc353998128"/>
            <w:bookmarkStart w:id="123" w:name="_Toc353998201"/>
            <w:bookmarkStart w:id="124" w:name="_Toc382383552"/>
            <w:bookmarkStart w:id="125" w:name="_Toc382472374"/>
            <w:bookmarkStart w:id="126" w:name="_Toc390184284"/>
            <w:bookmarkStart w:id="127" w:name="_Toc390360015"/>
            <w:bookmarkStart w:id="128" w:name="_Toc390777036"/>
            <w:r w:rsidRPr="00520382">
              <w:t xml:space="preserve">Fotografía </w:t>
            </w:r>
            <w:bookmarkEnd w:id="122"/>
            <w:bookmarkEnd w:id="123"/>
            <w:bookmarkEnd w:id="124"/>
            <w:bookmarkEnd w:id="125"/>
            <w:bookmarkEnd w:id="126"/>
            <w:bookmarkEnd w:id="127"/>
            <w:bookmarkEnd w:id="128"/>
            <w:r w:rsidR="00284EBD" w:rsidRPr="00520382">
              <w:t>2</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D4926A" w14:textId="77777777" w:rsidR="000169C1" w:rsidRPr="00520382" w:rsidRDefault="000169C1" w:rsidP="00675A53">
            <w:pPr>
              <w:jc w:val="left"/>
              <w:rPr>
                <w:rFonts w:eastAsia="Times New Roman"/>
                <w:b/>
                <w:color w:val="000000"/>
                <w:sz w:val="18"/>
                <w:szCs w:val="18"/>
                <w:lang w:eastAsia="es-CL"/>
              </w:rPr>
            </w:pPr>
            <w:r w:rsidRPr="00520382">
              <w:rPr>
                <w:rFonts w:eastAsia="Times New Roman"/>
                <w:b/>
                <w:color w:val="000000"/>
                <w:sz w:val="18"/>
                <w:szCs w:val="18"/>
                <w:lang w:eastAsia="es-CL"/>
              </w:rPr>
              <w:t xml:space="preserve">Fecha: </w:t>
            </w:r>
            <w:r w:rsidRPr="00520382">
              <w:rPr>
                <w:rFonts w:eastAsia="Times New Roman"/>
                <w:color w:val="000000"/>
                <w:sz w:val="18"/>
                <w:szCs w:val="18"/>
                <w:lang w:eastAsia="es-CL"/>
              </w:rPr>
              <w:t>19-06-2014</w:t>
            </w:r>
          </w:p>
        </w:tc>
      </w:tr>
      <w:tr w:rsidR="000169C1" w:rsidRPr="00520382" w14:paraId="5EBB85E3" w14:textId="77777777" w:rsidTr="00675A53">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9ACB97" w14:textId="77777777" w:rsidR="000169C1" w:rsidRPr="00520382" w:rsidRDefault="000169C1" w:rsidP="00675A53">
            <w:pPr>
              <w:jc w:val="left"/>
              <w:rPr>
                <w:rFonts w:eastAsia="Times New Roman"/>
                <w:b/>
                <w:color w:val="000000"/>
                <w:sz w:val="18"/>
                <w:szCs w:val="18"/>
                <w:lang w:eastAsia="es-CL"/>
              </w:rPr>
            </w:pPr>
            <w:r w:rsidRPr="00520382">
              <w:rPr>
                <w:rFonts w:eastAsia="Times New Roman"/>
                <w:b/>
                <w:color w:val="000000"/>
                <w:sz w:val="18"/>
                <w:szCs w:val="18"/>
                <w:lang w:eastAsia="es-CL"/>
              </w:rPr>
              <w:t xml:space="preserve">Coordenadas DATUM WGS84 HUSO </w:t>
            </w:r>
            <w:r w:rsidRPr="00520382">
              <w:rPr>
                <w:rFonts w:eastAsia="Times New Roman"/>
                <w:b/>
                <w:sz w:val="18"/>
                <w:szCs w:val="18"/>
                <w:lang w:eastAsia="es-CL"/>
              </w:rPr>
              <w:t>19 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7811EA4" w14:textId="77777777" w:rsidR="000169C1" w:rsidRPr="00520382" w:rsidRDefault="000169C1" w:rsidP="00675A53">
            <w:pPr>
              <w:jc w:val="left"/>
              <w:rPr>
                <w:rFonts w:eastAsia="Times New Roman"/>
                <w:b/>
                <w:color w:val="000000"/>
                <w:sz w:val="18"/>
                <w:szCs w:val="18"/>
                <w:lang w:eastAsia="es-CL"/>
              </w:rPr>
            </w:pPr>
            <w:r w:rsidRPr="00520382">
              <w:rPr>
                <w:rFonts w:eastAsia="Times New Roman"/>
                <w:b/>
                <w:color w:val="000000"/>
                <w:sz w:val="18"/>
                <w:szCs w:val="18"/>
                <w:lang w:eastAsia="es-CL"/>
              </w:rPr>
              <w:t>Coordenada Norte:</w:t>
            </w:r>
          </w:p>
          <w:p w14:paraId="2F818206" w14:textId="57666DB3" w:rsidR="000169C1" w:rsidRPr="00520382" w:rsidRDefault="000169C1" w:rsidP="00675A53">
            <w:pPr>
              <w:jc w:val="left"/>
              <w:rPr>
                <w:rFonts w:eastAsia="Times New Roman"/>
                <w:b/>
                <w:color w:val="000000"/>
                <w:sz w:val="18"/>
                <w:szCs w:val="18"/>
                <w:lang w:eastAsia="es-CL"/>
              </w:rPr>
            </w:pPr>
            <w:r w:rsidRPr="00520382">
              <w:rPr>
                <w:rFonts w:eastAsia="Times New Roman"/>
                <w:color w:val="000000"/>
                <w:sz w:val="18"/>
                <w:szCs w:val="18"/>
                <w:lang w:eastAsia="es-CL"/>
              </w:rPr>
              <w:t xml:space="preserve"> 6.623.366 m</w:t>
            </w:r>
            <w:r w:rsidR="00AC7034" w:rsidRPr="00520382">
              <w:rPr>
                <w:rFonts w:eastAsia="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665F12E" w14:textId="77777777" w:rsidR="000169C1" w:rsidRPr="00520382" w:rsidRDefault="000169C1" w:rsidP="00675A53">
            <w:pPr>
              <w:jc w:val="left"/>
              <w:rPr>
                <w:rFonts w:eastAsia="Times New Roman"/>
                <w:b/>
                <w:color w:val="000000"/>
                <w:sz w:val="18"/>
                <w:szCs w:val="18"/>
                <w:lang w:eastAsia="es-CL"/>
              </w:rPr>
            </w:pPr>
            <w:r w:rsidRPr="00520382">
              <w:rPr>
                <w:rFonts w:eastAsia="Times New Roman"/>
                <w:b/>
                <w:color w:val="000000"/>
                <w:sz w:val="18"/>
                <w:szCs w:val="18"/>
                <w:lang w:eastAsia="es-CL"/>
              </w:rPr>
              <w:t>Coordenada Este:</w:t>
            </w:r>
          </w:p>
          <w:p w14:paraId="5FE232BF" w14:textId="43F98B6B" w:rsidR="000169C1" w:rsidRPr="00520382" w:rsidRDefault="000169C1" w:rsidP="00675A53">
            <w:pPr>
              <w:jc w:val="left"/>
              <w:rPr>
                <w:rFonts w:eastAsia="Times New Roman"/>
                <w:b/>
                <w:color w:val="000000"/>
                <w:sz w:val="18"/>
                <w:szCs w:val="18"/>
                <w:lang w:eastAsia="es-CL"/>
              </w:rPr>
            </w:pPr>
            <w:r w:rsidRPr="00520382">
              <w:rPr>
                <w:rFonts w:eastAsia="Times New Roman"/>
                <w:color w:val="000000"/>
                <w:sz w:val="18"/>
                <w:szCs w:val="18"/>
                <w:lang w:eastAsia="es-CL"/>
              </w:rPr>
              <w:t xml:space="preserve"> 287.110</w:t>
            </w:r>
            <w:r w:rsidR="00AC7034" w:rsidRPr="00520382">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03C1BCB5" w14:textId="77777777" w:rsidR="000169C1" w:rsidRPr="00520382" w:rsidRDefault="000169C1" w:rsidP="00675A53">
            <w:pPr>
              <w:jc w:val="left"/>
              <w:rPr>
                <w:rFonts w:eastAsia="Times New Roman"/>
                <w:b/>
                <w:color w:val="000000"/>
                <w:sz w:val="18"/>
                <w:szCs w:val="18"/>
                <w:lang w:eastAsia="es-CL"/>
              </w:rPr>
            </w:pPr>
            <w:r w:rsidRPr="00520382">
              <w:rPr>
                <w:rFonts w:eastAsia="Times New Roman"/>
                <w:b/>
                <w:color w:val="000000"/>
                <w:sz w:val="18"/>
                <w:szCs w:val="18"/>
                <w:lang w:eastAsia="es-CL"/>
              </w:rPr>
              <w:t xml:space="preserve">Coordenadas DATUM WGS84 HUSO </w:t>
            </w:r>
            <w:r w:rsidRPr="00520382">
              <w:rPr>
                <w:rFonts w:eastAsia="Times New Roman"/>
                <w:b/>
                <w:sz w:val="18"/>
                <w:szCs w:val="18"/>
                <w:lang w:eastAsia="es-CL"/>
              </w:rPr>
              <w:t>19 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A710DC6" w14:textId="77777777" w:rsidR="000169C1" w:rsidRPr="00520382" w:rsidRDefault="000169C1" w:rsidP="00675A53">
            <w:pPr>
              <w:jc w:val="left"/>
              <w:rPr>
                <w:rFonts w:eastAsia="Times New Roman"/>
                <w:color w:val="000000"/>
                <w:sz w:val="18"/>
                <w:szCs w:val="18"/>
                <w:lang w:eastAsia="es-CL"/>
              </w:rPr>
            </w:pPr>
            <w:r w:rsidRPr="00520382">
              <w:rPr>
                <w:rFonts w:eastAsia="Times New Roman"/>
                <w:b/>
                <w:color w:val="000000"/>
                <w:sz w:val="18"/>
                <w:szCs w:val="18"/>
                <w:lang w:eastAsia="es-CL"/>
              </w:rPr>
              <w:t>Coordenada Norte:</w:t>
            </w:r>
            <w:r w:rsidRPr="00520382">
              <w:rPr>
                <w:rFonts w:eastAsia="Times New Roman"/>
                <w:color w:val="000000"/>
                <w:sz w:val="18"/>
                <w:szCs w:val="18"/>
                <w:lang w:eastAsia="es-CL"/>
              </w:rPr>
              <w:t xml:space="preserve"> </w:t>
            </w:r>
          </w:p>
          <w:p w14:paraId="1E2A2A3E" w14:textId="0F8B571A" w:rsidR="000169C1" w:rsidRPr="00520382" w:rsidRDefault="000169C1" w:rsidP="00675A53">
            <w:pPr>
              <w:jc w:val="left"/>
              <w:rPr>
                <w:rFonts w:eastAsia="Times New Roman"/>
                <w:color w:val="000000"/>
                <w:sz w:val="18"/>
                <w:szCs w:val="18"/>
                <w:lang w:eastAsia="es-CL"/>
              </w:rPr>
            </w:pPr>
            <w:r w:rsidRPr="00520382">
              <w:rPr>
                <w:rFonts w:eastAsia="Times New Roman"/>
                <w:color w:val="000000"/>
                <w:sz w:val="18"/>
                <w:szCs w:val="18"/>
                <w:lang w:eastAsia="es-CL"/>
              </w:rPr>
              <w:t>6.623.305 m</w:t>
            </w:r>
            <w:r w:rsidR="00AC7034" w:rsidRPr="00520382">
              <w:rPr>
                <w:rFonts w:eastAsia="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2A340AC" w14:textId="77777777" w:rsidR="000169C1" w:rsidRPr="00520382" w:rsidRDefault="000169C1" w:rsidP="00675A53">
            <w:pPr>
              <w:jc w:val="left"/>
              <w:rPr>
                <w:rFonts w:eastAsia="Times New Roman"/>
                <w:b/>
                <w:color w:val="000000"/>
                <w:sz w:val="18"/>
                <w:szCs w:val="18"/>
                <w:lang w:eastAsia="es-CL"/>
              </w:rPr>
            </w:pPr>
            <w:r w:rsidRPr="00520382">
              <w:rPr>
                <w:rFonts w:eastAsia="Times New Roman"/>
                <w:b/>
                <w:color w:val="000000"/>
                <w:sz w:val="18"/>
                <w:szCs w:val="18"/>
                <w:lang w:eastAsia="es-CL"/>
              </w:rPr>
              <w:t>Coordenada Este:</w:t>
            </w:r>
          </w:p>
          <w:p w14:paraId="5BF4F082" w14:textId="6F994993" w:rsidR="000169C1" w:rsidRPr="00520382" w:rsidRDefault="000169C1" w:rsidP="00675A53">
            <w:pPr>
              <w:jc w:val="left"/>
              <w:rPr>
                <w:rFonts w:eastAsia="Times New Roman"/>
                <w:b/>
                <w:color w:val="000000"/>
                <w:sz w:val="18"/>
                <w:szCs w:val="18"/>
                <w:lang w:eastAsia="es-CL"/>
              </w:rPr>
            </w:pPr>
            <w:r w:rsidRPr="00520382">
              <w:rPr>
                <w:rFonts w:eastAsia="Times New Roman"/>
                <w:color w:val="000000"/>
                <w:sz w:val="18"/>
                <w:szCs w:val="18"/>
                <w:lang w:eastAsia="es-CL"/>
              </w:rPr>
              <w:t xml:space="preserve"> 287.054 m</w:t>
            </w:r>
            <w:r w:rsidR="00AC7034" w:rsidRPr="00520382">
              <w:rPr>
                <w:rFonts w:eastAsia="Times New Roman"/>
                <w:color w:val="000000"/>
                <w:sz w:val="18"/>
                <w:szCs w:val="18"/>
                <w:lang w:eastAsia="es-CL"/>
              </w:rPr>
              <w:t>.</w:t>
            </w:r>
          </w:p>
        </w:tc>
      </w:tr>
      <w:tr w:rsidR="000169C1" w:rsidRPr="00520382" w14:paraId="25A198B8" w14:textId="77777777" w:rsidTr="00675A53">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B0C4D6C" w14:textId="77777777" w:rsidR="000169C1" w:rsidRPr="00520382" w:rsidRDefault="000169C1" w:rsidP="00675A53">
            <w:pPr>
              <w:jc w:val="left"/>
              <w:rPr>
                <w:rFonts w:eastAsia="Times New Roman"/>
                <w:color w:val="000000"/>
                <w:sz w:val="18"/>
                <w:szCs w:val="18"/>
                <w:lang w:eastAsia="es-CL"/>
              </w:rPr>
            </w:pPr>
            <w:r w:rsidRPr="00520382">
              <w:rPr>
                <w:rFonts w:eastAsia="Times New Roman"/>
                <w:b/>
                <w:color w:val="000000"/>
                <w:sz w:val="18"/>
                <w:szCs w:val="18"/>
                <w:lang w:eastAsia="es-CL"/>
              </w:rPr>
              <w:t>Descripción medio de prueba:</w:t>
            </w:r>
            <w:r w:rsidRPr="00520382">
              <w:rPr>
                <w:rFonts w:eastAsia="Times New Roman"/>
                <w:color w:val="000000"/>
                <w:sz w:val="18"/>
                <w:szCs w:val="18"/>
                <w:lang w:eastAsia="es-CL"/>
              </w:rPr>
              <w:t xml:space="preserve"> </w:t>
            </w:r>
          </w:p>
          <w:p w14:paraId="02032106" w14:textId="10A2B1A3" w:rsidR="000169C1" w:rsidRPr="00520382" w:rsidRDefault="00C50AEA" w:rsidP="00675A53">
            <w:pPr>
              <w:jc w:val="left"/>
              <w:rPr>
                <w:rFonts w:eastAsia="Times New Roman"/>
                <w:color w:val="000000"/>
                <w:sz w:val="18"/>
                <w:szCs w:val="18"/>
                <w:lang w:eastAsia="es-CL"/>
              </w:rPr>
            </w:pPr>
            <w:r w:rsidRPr="00520382">
              <w:rPr>
                <w:rFonts w:eastAsia="Times New Roman"/>
                <w:color w:val="000000"/>
                <w:sz w:val="18"/>
                <w:szCs w:val="18"/>
                <w:lang w:eastAsia="es-CL"/>
              </w:rPr>
              <w:t xml:space="preserve">Descarga </w:t>
            </w:r>
            <w:r w:rsidR="000169C1" w:rsidRPr="00520382">
              <w:rPr>
                <w:rFonts w:eastAsia="Times New Roman"/>
                <w:color w:val="000000"/>
                <w:sz w:val="18"/>
                <w:szCs w:val="18"/>
                <w:lang w:eastAsia="es-CL"/>
              </w:rPr>
              <w:t xml:space="preserve">del canal de </w:t>
            </w:r>
            <w:r w:rsidR="00952311" w:rsidRPr="00520382">
              <w:rPr>
                <w:rFonts w:eastAsia="Times New Roman"/>
                <w:color w:val="000000"/>
                <w:sz w:val="18"/>
                <w:szCs w:val="18"/>
                <w:lang w:eastAsia="es-CL"/>
              </w:rPr>
              <w:t>desvío</w:t>
            </w:r>
            <w:r w:rsidR="000169C1" w:rsidRPr="00520382">
              <w:rPr>
                <w:rFonts w:eastAsia="Times New Roman"/>
                <w:color w:val="000000"/>
                <w:sz w:val="18"/>
                <w:szCs w:val="18"/>
                <w:lang w:eastAsia="es-CL"/>
              </w:rPr>
              <w:t xml:space="preserve"> de aguas lluvias hacia quebrada </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D168F2A" w14:textId="77777777" w:rsidR="000169C1" w:rsidRPr="00520382" w:rsidRDefault="000169C1" w:rsidP="00675A53">
            <w:pPr>
              <w:jc w:val="left"/>
              <w:rPr>
                <w:rFonts w:eastAsia="Times New Roman"/>
                <w:b/>
                <w:color w:val="000000"/>
                <w:sz w:val="18"/>
                <w:szCs w:val="18"/>
                <w:lang w:eastAsia="es-CL"/>
              </w:rPr>
            </w:pPr>
            <w:r w:rsidRPr="00520382">
              <w:rPr>
                <w:rFonts w:eastAsia="Times New Roman"/>
                <w:b/>
                <w:color w:val="000000"/>
                <w:sz w:val="18"/>
                <w:szCs w:val="18"/>
                <w:lang w:eastAsia="es-CL"/>
              </w:rPr>
              <w:t>Descripción medio de prueba:</w:t>
            </w:r>
            <w:r w:rsidRPr="00520382">
              <w:rPr>
                <w:rFonts w:eastAsia="Times New Roman"/>
                <w:color w:val="000000"/>
                <w:sz w:val="18"/>
                <w:szCs w:val="18"/>
                <w:lang w:eastAsia="es-CL"/>
              </w:rPr>
              <w:t xml:space="preserve"> </w:t>
            </w:r>
          </w:p>
          <w:p w14:paraId="757F09A3" w14:textId="23EF4F4E" w:rsidR="000169C1" w:rsidRPr="00520382" w:rsidRDefault="000169C1" w:rsidP="00675A53">
            <w:pPr>
              <w:jc w:val="left"/>
              <w:rPr>
                <w:rFonts w:eastAsia="Times New Roman"/>
                <w:b/>
                <w:color w:val="000000"/>
                <w:sz w:val="18"/>
                <w:szCs w:val="18"/>
                <w:lang w:eastAsia="es-CL"/>
              </w:rPr>
            </w:pPr>
            <w:r w:rsidRPr="00520382">
              <w:rPr>
                <w:rFonts w:eastAsia="Times New Roman"/>
                <w:color w:val="000000"/>
                <w:sz w:val="18"/>
                <w:szCs w:val="18"/>
                <w:lang w:eastAsia="es-CL"/>
              </w:rPr>
              <w:t xml:space="preserve">Captación del </w:t>
            </w:r>
            <w:r w:rsidR="00952311" w:rsidRPr="00520382">
              <w:rPr>
                <w:rFonts w:eastAsia="Times New Roman"/>
                <w:color w:val="000000"/>
                <w:sz w:val="18"/>
                <w:szCs w:val="18"/>
                <w:lang w:eastAsia="es-CL"/>
              </w:rPr>
              <w:t>canal de</w:t>
            </w:r>
            <w:r w:rsidRPr="00520382">
              <w:rPr>
                <w:rFonts w:eastAsia="Times New Roman"/>
                <w:color w:val="000000"/>
                <w:sz w:val="18"/>
                <w:szCs w:val="18"/>
                <w:lang w:eastAsia="es-CL"/>
              </w:rPr>
              <w:t xml:space="preserve"> </w:t>
            </w:r>
            <w:r w:rsidR="00952311" w:rsidRPr="00520382">
              <w:rPr>
                <w:rFonts w:eastAsia="Times New Roman"/>
                <w:color w:val="000000"/>
                <w:sz w:val="18"/>
                <w:szCs w:val="18"/>
                <w:lang w:eastAsia="es-CL"/>
              </w:rPr>
              <w:t>desvío</w:t>
            </w:r>
            <w:r w:rsidRPr="00520382">
              <w:rPr>
                <w:rFonts w:eastAsia="Times New Roman"/>
                <w:color w:val="000000"/>
                <w:sz w:val="18"/>
                <w:szCs w:val="18"/>
                <w:lang w:eastAsia="es-CL"/>
              </w:rPr>
              <w:t xml:space="preserve"> de aguas lluvias.</w:t>
            </w:r>
          </w:p>
        </w:tc>
      </w:tr>
      <w:tr w:rsidR="000169C1" w:rsidRPr="00520382" w14:paraId="36FFC164" w14:textId="77777777" w:rsidTr="00675A5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6C90E7" w14:textId="77777777" w:rsidR="000169C1" w:rsidRPr="00520382" w:rsidRDefault="000169C1" w:rsidP="00675A53">
            <w:pPr>
              <w:jc w:val="center"/>
              <w:rPr>
                <w:rFonts w:eastAsia="Times New Roman"/>
                <w:b/>
                <w:bCs/>
                <w:color w:val="000000"/>
                <w:sz w:val="20"/>
                <w:szCs w:val="20"/>
                <w:lang w:eastAsia="es-CL"/>
              </w:rPr>
            </w:pPr>
            <w:r w:rsidRPr="00520382">
              <w:rPr>
                <w:rFonts w:eastAsia="Times New Roman"/>
                <w:b/>
                <w:bCs/>
                <w:color w:val="000000"/>
                <w:sz w:val="20"/>
                <w:szCs w:val="20"/>
                <w:lang w:eastAsia="es-CL"/>
              </w:rPr>
              <w:lastRenderedPageBreak/>
              <w:t xml:space="preserve">Registros </w:t>
            </w:r>
          </w:p>
        </w:tc>
      </w:tr>
      <w:tr w:rsidR="000169C1" w:rsidRPr="00520382" w14:paraId="61CB1127" w14:textId="77777777" w:rsidTr="00675A53">
        <w:trPr>
          <w:trHeight w:val="7464"/>
          <w:jc w:val="center"/>
        </w:trPr>
        <w:tc>
          <w:tcPr>
            <w:tcW w:w="2500" w:type="pct"/>
            <w:gridSpan w:val="3"/>
            <w:tcBorders>
              <w:top w:val="nil"/>
              <w:left w:val="single" w:sz="4" w:space="0" w:color="auto"/>
              <w:right w:val="single" w:sz="4" w:space="0" w:color="auto"/>
            </w:tcBorders>
            <w:shd w:val="clear" w:color="auto" w:fill="auto"/>
            <w:noWrap/>
            <w:vAlign w:val="center"/>
            <w:hideMark/>
          </w:tcPr>
          <w:p w14:paraId="0CAADA25" w14:textId="77777777" w:rsidR="000169C1" w:rsidRPr="00520382" w:rsidRDefault="000169C1" w:rsidP="00675A53">
            <w:pPr>
              <w:jc w:val="center"/>
              <w:rPr>
                <w:rFonts w:eastAsia="Times New Roman"/>
                <w:color w:val="000000"/>
                <w:sz w:val="20"/>
                <w:szCs w:val="20"/>
                <w:lang w:eastAsia="es-CL"/>
              </w:rPr>
            </w:pPr>
            <w:r w:rsidRPr="00520382">
              <w:rPr>
                <w:rFonts w:eastAsia="Times New Roman"/>
                <w:noProof/>
                <w:color w:val="000000"/>
                <w:sz w:val="20"/>
                <w:szCs w:val="20"/>
                <w:lang w:eastAsia="es-CL"/>
              </w:rPr>
              <w:drawing>
                <wp:inline distT="0" distB="0" distL="0" distR="0" wp14:anchorId="3E4FA053" wp14:editId="0FC66B7E">
                  <wp:extent cx="3323118" cy="4449134"/>
                  <wp:effectExtent l="0" t="0" r="0" b="8890"/>
                  <wp:docPr id="19"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7" cstate="print">
                            <a:extLst>
                              <a:ext uri="{28A0092B-C50C-407E-A947-70E740481C1C}">
                                <a14:useLocalDpi xmlns:a14="http://schemas.microsoft.com/office/drawing/2010/main"/>
                              </a:ext>
                            </a:extLst>
                          </a:blip>
                          <a:stretch>
                            <a:fillRect/>
                          </a:stretch>
                        </pic:blipFill>
                        <pic:spPr>
                          <a:xfrm>
                            <a:off x="0" y="0"/>
                            <a:ext cx="3323118" cy="4449134"/>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17F757E" w14:textId="77777777" w:rsidR="000169C1" w:rsidRPr="00520382" w:rsidRDefault="000169C1" w:rsidP="00675A53">
            <w:pPr>
              <w:jc w:val="center"/>
              <w:rPr>
                <w:rFonts w:eastAsia="Times New Roman"/>
                <w:color w:val="000000"/>
                <w:sz w:val="20"/>
                <w:szCs w:val="20"/>
                <w:lang w:eastAsia="es-CL"/>
              </w:rPr>
            </w:pPr>
            <w:r w:rsidRPr="00520382">
              <w:rPr>
                <w:rFonts w:eastAsia="Times New Roman"/>
                <w:noProof/>
                <w:color w:val="000000"/>
                <w:sz w:val="20"/>
                <w:szCs w:val="20"/>
                <w:lang w:eastAsia="es-CL"/>
              </w:rPr>
              <w:drawing>
                <wp:inline distT="0" distB="0" distL="0" distR="0" wp14:anchorId="4A16845C" wp14:editId="5CE0911E">
                  <wp:extent cx="3590925" cy="4448810"/>
                  <wp:effectExtent l="0" t="0" r="9525" b="8890"/>
                  <wp:docPr id="24"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8" cstate="print">
                            <a:extLst>
                              <a:ext uri="{28A0092B-C50C-407E-A947-70E740481C1C}">
                                <a14:useLocalDpi xmlns:a14="http://schemas.microsoft.com/office/drawing/2010/main"/>
                              </a:ext>
                            </a:extLst>
                          </a:blip>
                          <a:stretch>
                            <a:fillRect/>
                          </a:stretch>
                        </pic:blipFill>
                        <pic:spPr>
                          <a:xfrm>
                            <a:off x="0" y="0"/>
                            <a:ext cx="3591189" cy="4449137"/>
                          </a:xfrm>
                          <a:prstGeom prst="rect">
                            <a:avLst/>
                          </a:prstGeom>
                        </pic:spPr>
                      </pic:pic>
                    </a:graphicData>
                  </a:graphic>
                </wp:inline>
              </w:drawing>
            </w:r>
          </w:p>
        </w:tc>
      </w:tr>
      <w:tr w:rsidR="000169C1" w:rsidRPr="00520382" w14:paraId="2F0CC89E" w14:textId="77777777" w:rsidTr="00675A5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65DEFB7" w14:textId="4E9FDA42" w:rsidR="000169C1" w:rsidRPr="00520382" w:rsidRDefault="000169C1" w:rsidP="00284EBD">
            <w:pPr>
              <w:pStyle w:val="Descripcin"/>
              <w:rPr>
                <w:rFonts w:eastAsia="Times New Roman"/>
                <w:color w:val="000000"/>
                <w:lang w:eastAsia="es-CL"/>
              </w:rPr>
            </w:pPr>
            <w:r w:rsidRPr="00520382">
              <w:t>Fotografía</w:t>
            </w:r>
            <w:r w:rsidR="00284EBD" w:rsidRPr="00520382">
              <w:t xml:space="preserve"> 3</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C22490" w14:textId="77777777" w:rsidR="000169C1" w:rsidRPr="00520382" w:rsidRDefault="000169C1" w:rsidP="00675A53">
            <w:pPr>
              <w:jc w:val="left"/>
              <w:rPr>
                <w:rFonts w:eastAsia="Times New Roman"/>
                <w:b/>
                <w:color w:val="000000"/>
                <w:sz w:val="18"/>
                <w:szCs w:val="18"/>
                <w:lang w:eastAsia="es-CL"/>
              </w:rPr>
            </w:pPr>
            <w:r w:rsidRPr="00520382">
              <w:rPr>
                <w:rFonts w:eastAsia="Times New Roman"/>
                <w:b/>
                <w:color w:val="000000"/>
                <w:sz w:val="18"/>
                <w:szCs w:val="18"/>
                <w:lang w:eastAsia="es-CL"/>
              </w:rPr>
              <w:t xml:space="preserve">Fecha: </w:t>
            </w:r>
            <w:r w:rsidRPr="00520382">
              <w:rPr>
                <w:rFonts w:eastAsia="Times New Roman"/>
                <w:color w:val="000000"/>
                <w:sz w:val="18"/>
                <w:szCs w:val="18"/>
                <w:lang w:eastAsia="es-CL"/>
              </w:rPr>
              <w:t>19-06-2014</w:t>
            </w:r>
          </w:p>
        </w:tc>
        <w:tc>
          <w:tcPr>
            <w:tcW w:w="1341" w:type="pct"/>
            <w:tcBorders>
              <w:top w:val="single" w:sz="4" w:space="0" w:color="auto"/>
              <w:left w:val="nil"/>
              <w:bottom w:val="single" w:sz="4" w:space="0" w:color="auto"/>
              <w:right w:val="nil"/>
            </w:tcBorders>
            <w:shd w:val="clear" w:color="auto" w:fill="auto"/>
            <w:noWrap/>
            <w:vAlign w:val="center"/>
            <w:hideMark/>
          </w:tcPr>
          <w:p w14:paraId="5F015D0F" w14:textId="36D18388" w:rsidR="000169C1" w:rsidRPr="00520382" w:rsidRDefault="000169C1" w:rsidP="00675A53">
            <w:pPr>
              <w:pStyle w:val="Descripcin"/>
            </w:pPr>
            <w:r w:rsidRPr="00520382">
              <w:t xml:space="preserve">Fotografía </w:t>
            </w:r>
            <w:r w:rsidR="00284EBD" w:rsidRPr="00520382">
              <w:t>4</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5C03DB" w14:textId="77777777" w:rsidR="000169C1" w:rsidRPr="00520382" w:rsidRDefault="000169C1" w:rsidP="00675A53">
            <w:pPr>
              <w:jc w:val="left"/>
              <w:rPr>
                <w:rFonts w:eastAsia="Times New Roman"/>
                <w:b/>
                <w:color w:val="000000"/>
                <w:sz w:val="18"/>
                <w:szCs w:val="18"/>
                <w:lang w:eastAsia="es-CL"/>
              </w:rPr>
            </w:pPr>
            <w:r w:rsidRPr="00520382">
              <w:rPr>
                <w:rFonts w:eastAsia="Times New Roman"/>
                <w:b/>
                <w:color w:val="000000"/>
                <w:sz w:val="18"/>
                <w:szCs w:val="18"/>
                <w:lang w:eastAsia="es-CL"/>
              </w:rPr>
              <w:t xml:space="preserve">Fecha: </w:t>
            </w:r>
            <w:r w:rsidRPr="00520382">
              <w:rPr>
                <w:rFonts w:eastAsia="Times New Roman"/>
                <w:color w:val="000000"/>
                <w:sz w:val="18"/>
                <w:szCs w:val="18"/>
                <w:lang w:eastAsia="es-CL"/>
              </w:rPr>
              <w:t>19-06-2014</w:t>
            </w:r>
          </w:p>
        </w:tc>
      </w:tr>
      <w:tr w:rsidR="000169C1" w:rsidRPr="00520382" w14:paraId="286BE85A" w14:textId="77777777" w:rsidTr="00675A53">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7929FF" w14:textId="77777777" w:rsidR="000169C1" w:rsidRPr="00520382" w:rsidRDefault="000169C1" w:rsidP="00675A53">
            <w:pPr>
              <w:jc w:val="left"/>
              <w:rPr>
                <w:rFonts w:eastAsia="Times New Roman"/>
                <w:b/>
                <w:color w:val="000000"/>
                <w:sz w:val="18"/>
                <w:szCs w:val="18"/>
                <w:lang w:eastAsia="es-CL"/>
              </w:rPr>
            </w:pPr>
            <w:r w:rsidRPr="00520382">
              <w:rPr>
                <w:rFonts w:eastAsia="Times New Roman"/>
                <w:b/>
                <w:color w:val="000000"/>
                <w:sz w:val="18"/>
                <w:szCs w:val="18"/>
                <w:lang w:eastAsia="es-CL"/>
              </w:rPr>
              <w:t xml:space="preserve">Coordenadas DATUM WGS84 HUSO </w:t>
            </w:r>
            <w:r w:rsidRPr="00520382">
              <w:rPr>
                <w:rFonts w:eastAsia="Times New Roman"/>
                <w:b/>
                <w:sz w:val="18"/>
                <w:szCs w:val="18"/>
                <w:lang w:eastAsia="es-CL"/>
              </w:rPr>
              <w:t>19 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B4CD1E2" w14:textId="77777777" w:rsidR="000169C1" w:rsidRPr="00520382" w:rsidRDefault="000169C1" w:rsidP="00675A53">
            <w:pPr>
              <w:jc w:val="left"/>
              <w:rPr>
                <w:rFonts w:eastAsia="Times New Roman"/>
                <w:b/>
                <w:color w:val="000000"/>
                <w:sz w:val="18"/>
                <w:szCs w:val="18"/>
                <w:lang w:eastAsia="es-CL"/>
              </w:rPr>
            </w:pPr>
            <w:r w:rsidRPr="00520382">
              <w:rPr>
                <w:rFonts w:eastAsia="Times New Roman"/>
                <w:b/>
                <w:color w:val="000000"/>
                <w:sz w:val="18"/>
                <w:szCs w:val="18"/>
                <w:lang w:eastAsia="es-CL"/>
              </w:rPr>
              <w:t>Coordenada Norte:</w:t>
            </w:r>
          </w:p>
          <w:p w14:paraId="4D1CB86C" w14:textId="66A87107" w:rsidR="000169C1" w:rsidRPr="00520382" w:rsidRDefault="000169C1" w:rsidP="00675A53">
            <w:pPr>
              <w:jc w:val="left"/>
              <w:rPr>
                <w:rFonts w:eastAsia="Times New Roman"/>
                <w:b/>
                <w:color w:val="000000"/>
                <w:sz w:val="18"/>
                <w:szCs w:val="18"/>
                <w:lang w:eastAsia="es-CL"/>
              </w:rPr>
            </w:pPr>
            <w:r w:rsidRPr="00520382">
              <w:rPr>
                <w:rFonts w:eastAsia="Times New Roman"/>
                <w:color w:val="000000"/>
                <w:sz w:val="18"/>
                <w:szCs w:val="18"/>
                <w:lang w:eastAsia="es-CL"/>
              </w:rPr>
              <w:t xml:space="preserve"> 6.623.320 m</w:t>
            </w:r>
            <w:r w:rsidR="00AC7034" w:rsidRPr="00520382">
              <w:rPr>
                <w:rFonts w:eastAsia="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1DBE1AC" w14:textId="77777777" w:rsidR="000169C1" w:rsidRPr="00520382" w:rsidRDefault="000169C1" w:rsidP="00675A53">
            <w:pPr>
              <w:jc w:val="left"/>
              <w:rPr>
                <w:rFonts w:eastAsia="Times New Roman"/>
                <w:b/>
                <w:color w:val="000000"/>
                <w:sz w:val="18"/>
                <w:szCs w:val="18"/>
                <w:lang w:eastAsia="es-CL"/>
              </w:rPr>
            </w:pPr>
            <w:r w:rsidRPr="00520382">
              <w:rPr>
                <w:rFonts w:eastAsia="Times New Roman"/>
                <w:b/>
                <w:color w:val="000000"/>
                <w:sz w:val="18"/>
                <w:szCs w:val="18"/>
                <w:lang w:eastAsia="es-CL"/>
              </w:rPr>
              <w:t>Coordenada Este:</w:t>
            </w:r>
          </w:p>
          <w:p w14:paraId="4B6D668A" w14:textId="670517A5" w:rsidR="000169C1" w:rsidRPr="00520382" w:rsidRDefault="000169C1" w:rsidP="00675A53">
            <w:pPr>
              <w:jc w:val="left"/>
              <w:rPr>
                <w:rFonts w:eastAsia="Times New Roman"/>
                <w:b/>
                <w:color w:val="000000"/>
                <w:sz w:val="18"/>
                <w:szCs w:val="18"/>
                <w:lang w:eastAsia="es-CL"/>
              </w:rPr>
            </w:pPr>
            <w:r w:rsidRPr="00520382">
              <w:rPr>
                <w:rFonts w:eastAsia="Times New Roman"/>
                <w:color w:val="000000"/>
                <w:sz w:val="18"/>
                <w:szCs w:val="18"/>
                <w:lang w:eastAsia="es-CL"/>
              </w:rPr>
              <w:t xml:space="preserve"> 287.110</w:t>
            </w:r>
            <w:r w:rsidR="00AC7034" w:rsidRPr="00520382">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F039AEB" w14:textId="77777777" w:rsidR="000169C1" w:rsidRPr="00520382" w:rsidRDefault="000169C1" w:rsidP="00675A53">
            <w:pPr>
              <w:jc w:val="left"/>
              <w:rPr>
                <w:rFonts w:eastAsia="Times New Roman"/>
                <w:b/>
                <w:color w:val="000000"/>
                <w:sz w:val="18"/>
                <w:szCs w:val="18"/>
                <w:lang w:eastAsia="es-CL"/>
              </w:rPr>
            </w:pPr>
            <w:r w:rsidRPr="00520382">
              <w:rPr>
                <w:rFonts w:eastAsia="Times New Roman"/>
                <w:b/>
                <w:color w:val="000000"/>
                <w:sz w:val="18"/>
                <w:szCs w:val="18"/>
                <w:lang w:eastAsia="es-CL"/>
              </w:rPr>
              <w:t xml:space="preserve">Coordenadas DATUM WGS84 HUSO </w:t>
            </w:r>
            <w:r w:rsidRPr="00520382">
              <w:rPr>
                <w:rFonts w:eastAsia="Times New Roman"/>
                <w:b/>
                <w:sz w:val="18"/>
                <w:szCs w:val="18"/>
                <w:lang w:eastAsia="es-CL"/>
              </w:rPr>
              <w:t>19 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85AFA99" w14:textId="77777777" w:rsidR="000169C1" w:rsidRPr="00520382" w:rsidRDefault="000169C1" w:rsidP="00675A53">
            <w:pPr>
              <w:jc w:val="left"/>
              <w:rPr>
                <w:rFonts w:eastAsia="Times New Roman"/>
                <w:color w:val="000000"/>
                <w:sz w:val="18"/>
                <w:szCs w:val="18"/>
                <w:lang w:eastAsia="es-CL"/>
              </w:rPr>
            </w:pPr>
            <w:r w:rsidRPr="00520382">
              <w:rPr>
                <w:rFonts w:eastAsia="Times New Roman"/>
                <w:b/>
                <w:color w:val="000000"/>
                <w:sz w:val="18"/>
                <w:szCs w:val="18"/>
                <w:lang w:eastAsia="es-CL"/>
              </w:rPr>
              <w:t>Coordenada Norte:</w:t>
            </w:r>
            <w:r w:rsidRPr="00520382">
              <w:rPr>
                <w:rFonts w:eastAsia="Times New Roman"/>
                <w:color w:val="000000"/>
                <w:sz w:val="18"/>
                <w:szCs w:val="18"/>
                <w:lang w:eastAsia="es-CL"/>
              </w:rPr>
              <w:t xml:space="preserve"> </w:t>
            </w:r>
          </w:p>
          <w:p w14:paraId="254C6F2A" w14:textId="496909AE" w:rsidR="000169C1" w:rsidRPr="00520382" w:rsidRDefault="000169C1" w:rsidP="00675A53">
            <w:pPr>
              <w:jc w:val="left"/>
              <w:rPr>
                <w:rFonts w:eastAsia="Times New Roman"/>
                <w:color w:val="000000"/>
                <w:sz w:val="18"/>
                <w:szCs w:val="18"/>
                <w:lang w:eastAsia="es-CL"/>
              </w:rPr>
            </w:pPr>
            <w:r w:rsidRPr="00520382">
              <w:rPr>
                <w:rFonts w:eastAsia="Times New Roman"/>
                <w:color w:val="000000"/>
                <w:sz w:val="18"/>
                <w:szCs w:val="18"/>
                <w:lang w:eastAsia="es-CL"/>
              </w:rPr>
              <w:t>6.623.388 m</w:t>
            </w:r>
            <w:r w:rsidR="00AC7034" w:rsidRPr="00520382">
              <w:rPr>
                <w:rFonts w:eastAsia="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0515EDA" w14:textId="77777777" w:rsidR="000169C1" w:rsidRPr="00520382" w:rsidRDefault="000169C1" w:rsidP="00675A53">
            <w:pPr>
              <w:jc w:val="left"/>
              <w:rPr>
                <w:rFonts w:eastAsia="Times New Roman"/>
                <w:b/>
                <w:color w:val="000000"/>
                <w:sz w:val="18"/>
                <w:szCs w:val="18"/>
                <w:lang w:eastAsia="es-CL"/>
              </w:rPr>
            </w:pPr>
            <w:r w:rsidRPr="00520382">
              <w:rPr>
                <w:rFonts w:eastAsia="Times New Roman"/>
                <w:b/>
                <w:color w:val="000000"/>
                <w:sz w:val="18"/>
                <w:szCs w:val="18"/>
                <w:lang w:eastAsia="es-CL"/>
              </w:rPr>
              <w:t>Coordenada Este:</w:t>
            </w:r>
          </w:p>
          <w:p w14:paraId="4CB07456" w14:textId="5DA531E6" w:rsidR="000169C1" w:rsidRPr="00520382" w:rsidRDefault="000169C1" w:rsidP="00675A53">
            <w:pPr>
              <w:jc w:val="left"/>
              <w:rPr>
                <w:rFonts w:eastAsia="Times New Roman"/>
                <w:b/>
                <w:color w:val="000000"/>
                <w:sz w:val="18"/>
                <w:szCs w:val="18"/>
                <w:lang w:eastAsia="es-CL"/>
              </w:rPr>
            </w:pPr>
            <w:r w:rsidRPr="00520382">
              <w:rPr>
                <w:rFonts w:eastAsia="Times New Roman"/>
                <w:color w:val="000000"/>
                <w:sz w:val="18"/>
                <w:szCs w:val="18"/>
                <w:lang w:eastAsia="es-CL"/>
              </w:rPr>
              <w:t xml:space="preserve"> 286.536 m</w:t>
            </w:r>
            <w:r w:rsidR="00AC7034" w:rsidRPr="00520382">
              <w:rPr>
                <w:rFonts w:eastAsia="Times New Roman"/>
                <w:color w:val="000000"/>
                <w:sz w:val="18"/>
                <w:szCs w:val="18"/>
                <w:lang w:eastAsia="es-CL"/>
              </w:rPr>
              <w:t>.</w:t>
            </w:r>
          </w:p>
        </w:tc>
      </w:tr>
      <w:tr w:rsidR="000169C1" w:rsidRPr="00520382" w14:paraId="3B2DA238" w14:textId="77777777" w:rsidTr="00675A53">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EBD9624" w14:textId="77777777" w:rsidR="000169C1" w:rsidRPr="00520382" w:rsidRDefault="000169C1" w:rsidP="00675A53">
            <w:pPr>
              <w:jc w:val="left"/>
              <w:rPr>
                <w:rFonts w:eastAsia="Times New Roman"/>
                <w:color w:val="000000"/>
                <w:sz w:val="18"/>
                <w:szCs w:val="18"/>
                <w:lang w:eastAsia="es-CL"/>
              </w:rPr>
            </w:pPr>
            <w:r w:rsidRPr="00520382">
              <w:rPr>
                <w:rFonts w:eastAsia="Times New Roman"/>
                <w:b/>
                <w:color w:val="000000"/>
                <w:sz w:val="18"/>
                <w:szCs w:val="18"/>
                <w:lang w:eastAsia="es-CL"/>
              </w:rPr>
              <w:t>Descripción medio de prueba:</w:t>
            </w:r>
            <w:r w:rsidRPr="00520382">
              <w:rPr>
                <w:rFonts w:eastAsia="Times New Roman"/>
                <w:color w:val="000000"/>
                <w:sz w:val="18"/>
                <w:szCs w:val="18"/>
                <w:lang w:eastAsia="es-CL"/>
              </w:rPr>
              <w:t xml:space="preserve"> </w:t>
            </w:r>
          </w:p>
          <w:p w14:paraId="5A35CDED" w14:textId="51D5227E" w:rsidR="000169C1" w:rsidRPr="00520382" w:rsidRDefault="000169C1" w:rsidP="00667A6B">
            <w:pPr>
              <w:rPr>
                <w:rFonts w:eastAsia="Times New Roman"/>
                <w:color w:val="000000"/>
                <w:sz w:val="18"/>
                <w:szCs w:val="18"/>
                <w:lang w:eastAsia="es-CL"/>
              </w:rPr>
            </w:pPr>
            <w:r w:rsidRPr="00520382">
              <w:rPr>
                <w:rFonts w:eastAsia="Times New Roman"/>
                <w:color w:val="000000"/>
                <w:sz w:val="18"/>
                <w:szCs w:val="18"/>
                <w:lang w:eastAsia="es-CL"/>
              </w:rPr>
              <w:t xml:space="preserve">Descarga del canal de </w:t>
            </w:r>
            <w:r w:rsidR="00952311" w:rsidRPr="00520382">
              <w:rPr>
                <w:rFonts w:eastAsia="Times New Roman"/>
                <w:color w:val="000000"/>
                <w:sz w:val="18"/>
                <w:szCs w:val="18"/>
                <w:lang w:eastAsia="es-CL"/>
              </w:rPr>
              <w:t>desvío</w:t>
            </w:r>
            <w:r w:rsidRPr="00520382">
              <w:rPr>
                <w:rFonts w:eastAsia="Times New Roman"/>
                <w:color w:val="000000"/>
                <w:sz w:val="18"/>
                <w:szCs w:val="18"/>
                <w:lang w:eastAsia="es-CL"/>
              </w:rPr>
              <w:t xml:space="preserve"> de aguas lluvias </w:t>
            </w:r>
            <w:r w:rsidR="00667A6B" w:rsidRPr="00520382">
              <w:rPr>
                <w:rFonts w:eastAsia="Times New Roman"/>
                <w:color w:val="000000"/>
                <w:sz w:val="18"/>
                <w:szCs w:val="18"/>
                <w:lang w:eastAsia="es-CL"/>
              </w:rPr>
              <w:t xml:space="preserve">del depósito de relaves </w:t>
            </w:r>
            <w:r w:rsidRPr="00520382">
              <w:rPr>
                <w:rFonts w:eastAsia="Times New Roman"/>
                <w:color w:val="000000"/>
                <w:sz w:val="18"/>
                <w:szCs w:val="18"/>
                <w:lang w:eastAsia="es-CL"/>
              </w:rPr>
              <w:t>hacia quebrada “</w:t>
            </w:r>
            <w:r w:rsidR="00952311" w:rsidRPr="00520382">
              <w:rPr>
                <w:rFonts w:eastAsia="Times New Roman"/>
                <w:color w:val="000000"/>
                <w:sz w:val="18"/>
                <w:szCs w:val="18"/>
                <w:lang w:eastAsia="es-CL"/>
              </w:rPr>
              <w:t>Rincón</w:t>
            </w:r>
            <w:r w:rsidRPr="00520382">
              <w:rPr>
                <w:rFonts w:eastAsia="Times New Roman"/>
                <w:color w:val="000000"/>
                <w:sz w:val="18"/>
                <w:szCs w:val="18"/>
                <w:lang w:eastAsia="es-CL"/>
              </w:rPr>
              <w:t xml:space="preserve"> del Sauce”</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D29D7AF" w14:textId="77777777" w:rsidR="000169C1" w:rsidRPr="00520382" w:rsidRDefault="000169C1" w:rsidP="00675A53">
            <w:pPr>
              <w:jc w:val="left"/>
              <w:rPr>
                <w:rFonts w:eastAsia="Times New Roman"/>
                <w:b/>
                <w:color w:val="000000"/>
                <w:sz w:val="18"/>
                <w:szCs w:val="18"/>
                <w:lang w:eastAsia="es-CL"/>
              </w:rPr>
            </w:pPr>
            <w:r w:rsidRPr="00520382">
              <w:rPr>
                <w:rFonts w:eastAsia="Times New Roman"/>
                <w:b/>
                <w:color w:val="000000"/>
                <w:sz w:val="18"/>
                <w:szCs w:val="18"/>
                <w:lang w:eastAsia="es-CL"/>
              </w:rPr>
              <w:t>Descripción medio de prueba:</w:t>
            </w:r>
            <w:r w:rsidRPr="00520382">
              <w:rPr>
                <w:rFonts w:eastAsia="Times New Roman"/>
                <w:color w:val="000000"/>
                <w:sz w:val="18"/>
                <w:szCs w:val="18"/>
                <w:lang w:eastAsia="es-CL"/>
              </w:rPr>
              <w:t xml:space="preserve"> </w:t>
            </w:r>
          </w:p>
          <w:p w14:paraId="29444591" w14:textId="2AEDC2F0" w:rsidR="000169C1" w:rsidRPr="00520382" w:rsidRDefault="000169C1" w:rsidP="00675A53">
            <w:pPr>
              <w:jc w:val="left"/>
              <w:rPr>
                <w:rFonts w:eastAsia="Times New Roman"/>
                <w:b/>
                <w:color w:val="000000"/>
                <w:sz w:val="18"/>
                <w:szCs w:val="18"/>
                <w:lang w:eastAsia="es-CL"/>
              </w:rPr>
            </w:pPr>
            <w:r w:rsidRPr="00520382">
              <w:rPr>
                <w:rFonts w:eastAsia="Times New Roman"/>
                <w:color w:val="000000"/>
                <w:sz w:val="18"/>
                <w:szCs w:val="18"/>
                <w:lang w:eastAsia="es-CL"/>
              </w:rPr>
              <w:t xml:space="preserve">Captación del </w:t>
            </w:r>
            <w:r w:rsidR="00952311" w:rsidRPr="00520382">
              <w:rPr>
                <w:rFonts w:eastAsia="Times New Roman"/>
                <w:color w:val="000000"/>
                <w:sz w:val="18"/>
                <w:szCs w:val="18"/>
                <w:lang w:eastAsia="es-CL"/>
              </w:rPr>
              <w:t>canal de</w:t>
            </w:r>
            <w:r w:rsidRPr="00520382">
              <w:rPr>
                <w:rFonts w:eastAsia="Times New Roman"/>
                <w:color w:val="000000"/>
                <w:sz w:val="18"/>
                <w:szCs w:val="18"/>
                <w:lang w:eastAsia="es-CL"/>
              </w:rPr>
              <w:t xml:space="preserve"> </w:t>
            </w:r>
            <w:r w:rsidR="00952311" w:rsidRPr="00520382">
              <w:rPr>
                <w:rFonts w:eastAsia="Times New Roman"/>
                <w:color w:val="000000"/>
                <w:sz w:val="18"/>
                <w:szCs w:val="18"/>
                <w:lang w:eastAsia="es-CL"/>
              </w:rPr>
              <w:t>desvío</w:t>
            </w:r>
            <w:r w:rsidRPr="00520382">
              <w:rPr>
                <w:rFonts w:eastAsia="Times New Roman"/>
                <w:color w:val="000000"/>
                <w:sz w:val="18"/>
                <w:szCs w:val="18"/>
                <w:lang w:eastAsia="es-CL"/>
              </w:rPr>
              <w:t xml:space="preserve"> de aguas lluvias</w:t>
            </w:r>
            <w:r w:rsidR="00667A6B" w:rsidRPr="00520382">
              <w:rPr>
                <w:rFonts w:eastAsia="Times New Roman"/>
                <w:color w:val="000000"/>
                <w:sz w:val="18"/>
                <w:szCs w:val="18"/>
                <w:lang w:eastAsia="es-CL"/>
              </w:rPr>
              <w:t xml:space="preserve"> del depósito de relaves</w:t>
            </w:r>
            <w:r w:rsidRPr="00520382">
              <w:rPr>
                <w:rFonts w:eastAsia="Times New Roman"/>
                <w:color w:val="000000"/>
                <w:sz w:val="18"/>
                <w:szCs w:val="18"/>
                <w:lang w:eastAsia="es-CL"/>
              </w:rPr>
              <w:t>.</w:t>
            </w:r>
          </w:p>
        </w:tc>
      </w:tr>
    </w:tbl>
    <w:p w14:paraId="334C7BE2" w14:textId="3D9837F7" w:rsidR="00181986" w:rsidRPr="00520382" w:rsidRDefault="000169C1" w:rsidP="00181986">
      <w:pPr>
        <w:pStyle w:val="Ttulo2"/>
      </w:pPr>
      <w:r w:rsidRPr="00520382">
        <w:lastRenderedPageBreak/>
        <w:t>Planes de contingencia</w:t>
      </w:r>
    </w:p>
    <w:p w14:paraId="68605756" w14:textId="77777777" w:rsidR="00354E25" w:rsidRPr="00520382" w:rsidRDefault="00354E25" w:rsidP="004F1991"/>
    <w:tbl>
      <w:tblPr>
        <w:tblStyle w:val="Tablaconcuadrcula"/>
        <w:tblW w:w="5000" w:type="pct"/>
        <w:tblLook w:val="04A0" w:firstRow="1" w:lastRow="0" w:firstColumn="1" w:lastColumn="0" w:noHBand="0" w:noVBand="1"/>
      </w:tblPr>
      <w:tblGrid>
        <w:gridCol w:w="3801"/>
        <w:gridCol w:w="9761"/>
      </w:tblGrid>
      <w:tr w:rsidR="006233F7" w:rsidRPr="00520382" w14:paraId="6FD4C122" w14:textId="77777777" w:rsidTr="000A6890">
        <w:trPr>
          <w:trHeight w:val="280"/>
        </w:trPr>
        <w:tc>
          <w:tcPr>
            <w:tcW w:w="1389" w:type="pct"/>
          </w:tcPr>
          <w:p w14:paraId="58B0A5C6" w14:textId="7A1260D1" w:rsidR="006233F7" w:rsidRPr="00520382" w:rsidRDefault="006233F7" w:rsidP="00675A53">
            <w:r w:rsidRPr="00520382">
              <w:rPr>
                <w:rFonts w:eastAsia="Times New Roman"/>
                <w:b/>
                <w:bCs/>
                <w:color w:val="000000"/>
                <w:lang w:eastAsia="es-CL"/>
              </w:rPr>
              <w:t>Número de hecho constatado</w:t>
            </w:r>
            <w:r w:rsidRPr="00520382">
              <w:rPr>
                <w:rFonts w:eastAsia="Times New Roman"/>
                <w:color w:val="000000"/>
                <w:lang w:eastAsia="es-CL"/>
              </w:rPr>
              <w:t xml:space="preserve">: </w:t>
            </w:r>
            <w:r w:rsidRPr="00520382">
              <w:rPr>
                <w:b/>
              </w:rPr>
              <w:t>5</w:t>
            </w:r>
          </w:p>
        </w:tc>
        <w:tc>
          <w:tcPr>
            <w:tcW w:w="3611" w:type="pct"/>
          </w:tcPr>
          <w:p w14:paraId="0BD46FE1" w14:textId="78B50014" w:rsidR="006233F7" w:rsidRPr="00520382" w:rsidRDefault="006233F7" w:rsidP="00940F2E">
            <w:r w:rsidRPr="00520382">
              <w:rPr>
                <w:rFonts w:eastAsia="Times New Roman"/>
                <w:b/>
                <w:bCs/>
                <w:color w:val="000000"/>
                <w:lang w:eastAsia="es-CL"/>
              </w:rPr>
              <w:t>Estación N°</w:t>
            </w:r>
            <w:r w:rsidRPr="00520382">
              <w:rPr>
                <w:rFonts w:eastAsia="Times New Roman"/>
                <w:color w:val="000000"/>
                <w:lang w:eastAsia="es-CL"/>
              </w:rPr>
              <w:t xml:space="preserve">: </w:t>
            </w:r>
            <w:r w:rsidR="00940F2E" w:rsidRPr="00520382">
              <w:rPr>
                <w:rFonts w:eastAsia="Times New Roman"/>
                <w:color w:val="000000"/>
                <w:lang w:eastAsia="es-CL"/>
              </w:rPr>
              <w:t>1</w:t>
            </w:r>
            <w:r w:rsidRPr="00520382">
              <w:rPr>
                <w:rFonts w:eastAsia="Times New Roman"/>
                <w:color w:val="000000"/>
                <w:lang w:eastAsia="es-CL"/>
              </w:rPr>
              <w:t xml:space="preserve"> </w:t>
            </w:r>
          </w:p>
        </w:tc>
      </w:tr>
      <w:tr w:rsidR="000A6890" w:rsidRPr="00520382" w14:paraId="4B934158" w14:textId="77777777" w:rsidTr="000A6890">
        <w:trPr>
          <w:trHeight w:val="568"/>
        </w:trPr>
        <w:tc>
          <w:tcPr>
            <w:tcW w:w="5000" w:type="pct"/>
            <w:gridSpan w:val="2"/>
          </w:tcPr>
          <w:p w14:paraId="4C8A225F" w14:textId="77777777" w:rsidR="000A6890" w:rsidRPr="00520382" w:rsidRDefault="000A6890" w:rsidP="000A6890">
            <w:pPr>
              <w:rPr>
                <w:rFonts w:eastAsia="Times New Roman"/>
                <w:b/>
                <w:bCs/>
                <w:color w:val="000000"/>
                <w:lang w:eastAsia="es-CL"/>
              </w:rPr>
            </w:pPr>
            <w:r w:rsidRPr="00520382">
              <w:rPr>
                <w:rFonts w:eastAsia="Times New Roman"/>
                <w:b/>
                <w:bCs/>
                <w:color w:val="000000"/>
                <w:lang w:eastAsia="es-CL"/>
              </w:rPr>
              <w:t xml:space="preserve">Documentación entregada: </w:t>
            </w:r>
          </w:p>
          <w:p w14:paraId="4DF1BCA2" w14:textId="33305A50" w:rsidR="000A6890" w:rsidRPr="00520382" w:rsidRDefault="00667A6B" w:rsidP="00553B67">
            <w:pPr>
              <w:pStyle w:val="Prrafodelista"/>
              <w:numPr>
                <w:ilvl w:val="0"/>
                <w:numId w:val="13"/>
              </w:numPr>
              <w:rPr>
                <w:rFonts w:eastAsia="Times New Roman"/>
                <w:bCs/>
                <w:color w:val="000000"/>
                <w:lang w:eastAsia="es-CL"/>
              </w:rPr>
            </w:pPr>
            <w:r w:rsidRPr="00520382">
              <w:rPr>
                <w:rFonts w:eastAsia="Times New Roman"/>
                <w:bCs/>
                <w:color w:val="000000"/>
                <w:lang w:eastAsia="es-CL"/>
              </w:rPr>
              <w:t xml:space="preserve">Especificaciones técnicas bomba impulsora piscina de drenaje del </w:t>
            </w:r>
            <w:r w:rsidR="00952311" w:rsidRPr="00520382">
              <w:rPr>
                <w:rFonts w:eastAsia="Times New Roman"/>
                <w:bCs/>
                <w:color w:val="000000"/>
                <w:lang w:eastAsia="es-CL"/>
              </w:rPr>
              <w:t>depósito</w:t>
            </w:r>
            <w:r w:rsidRPr="00520382">
              <w:rPr>
                <w:rFonts w:eastAsia="Times New Roman"/>
                <w:bCs/>
                <w:color w:val="000000"/>
                <w:lang w:eastAsia="es-CL"/>
              </w:rPr>
              <w:t xml:space="preserve"> de relaves </w:t>
            </w:r>
            <w:r w:rsidR="00284EBD" w:rsidRPr="00520382">
              <w:rPr>
                <w:rFonts w:eastAsia="Times New Roman"/>
                <w:bCs/>
                <w:color w:val="000000"/>
                <w:lang w:eastAsia="es-CL"/>
              </w:rPr>
              <w:t xml:space="preserve">(Anexo </w:t>
            </w:r>
            <w:r w:rsidR="00A54973" w:rsidRPr="00520382">
              <w:rPr>
                <w:rFonts w:eastAsia="Times New Roman"/>
                <w:bCs/>
                <w:color w:val="000000"/>
                <w:lang w:eastAsia="es-CL"/>
              </w:rPr>
              <w:t>9</w:t>
            </w:r>
            <w:r w:rsidR="000A6890" w:rsidRPr="00520382">
              <w:rPr>
                <w:rFonts w:eastAsia="Times New Roman"/>
                <w:bCs/>
                <w:color w:val="000000"/>
                <w:lang w:eastAsia="es-CL"/>
              </w:rPr>
              <w:t>)</w:t>
            </w:r>
          </w:p>
          <w:p w14:paraId="72FF6A05" w14:textId="2D4D8CFD" w:rsidR="000A6890" w:rsidRPr="00520382" w:rsidRDefault="00667A6B" w:rsidP="000A6890">
            <w:pPr>
              <w:pStyle w:val="Prrafodelista"/>
              <w:numPr>
                <w:ilvl w:val="0"/>
                <w:numId w:val="13"/>
              </w:numPr>
              <w:rPr>
                <w:rFonts w:eastAsia="Times New Roman"/>
                <w:bCs/>
                <w:color w:val="000000"/>
                <w:lang w:eastAsia="es-CL"/>
              </w:rPr>
            </w:pPr>
            <w:r w:rsidRPr="00520382">
              <w:rPr>
                <w:rFonts w:eastAsia="Times New Roman"/>
                <w:bCs/>
                <w:color w:val="000000"/>
                <w:lang w:eastAsia="es-CL"/>
              </w:rPr>
              <w:t xml:space="preserve">Capacidad de piscina de drenaje del </w:t>
            </w:r>
            <w:r w:rsidR="00952311" w:rsidRPr="00520382">
              <w:rPr>
                <w:rFonts w:eastAsia="Times New Roman"/>
                <w:bCs/>
                <w:color w:val="000000"/>
                <w:lang w:eastAsia="es-CL"/>
              </w:rPr>
              <w:t>depósito</w:t>
            </w:r>
            <w:r w:rsidRPr="00520382">
              <w:rPr>
                <w:rFonts w:eastAsia="Times New Roman"/>
                <w:bCs/>
                <w:color w:val="000000"/>
                <w:lang w:eastAsia="es-CL"/>
              </w:rPr>
              <w:t xml:space="preserve"> de relaves </w:t>
            </w:r>
            <w:r w:rsidR="00A54973" w:rsidRPr="00520382">
              <w:rPr>
                <w:rFonts w:eastAsia="Times New Roman"/>
                <w:bCs/>
                <w:color w:val="000000"/>
                <w:lang w:eastAsia="es-CL"/>
              </w:rPr>
              <w:t>(Anexo 4</w:t>
            </w:r>
            <w:r w:rsidRPr="00520382">
              <w:rPr>
                <w:rFonts w:eastAsia="Times New Roman"/>
                <w:bCs/>
                <w:color w:val="000000"/>
                <w:lang w:eastAsia="es-CL"/>
              </w:rPr>
              <w:t>)</w:t>
            </w:r>
          </w:p>
        </w:tc>
      </w:tr>
      <w:tr w:rsidR="006233F7" w:rsidRPr="00520382" w14:paraId="4F606770" w14:textId="77777777" w:rsidTr="00675A53">
        <w:trPr>
          <w:trHeight w:val="319"/>
        </w:trPr>
        <w:tc>
          <w:tcPr>
            <w:tcW w:w="5000" w:type="pct"/>
            <w:gridSpan w:val="2"/>
            <w:tcBorders>
              <w:bottom w:val="single" w:sz="4" w:space="0" w:color="auto"/>
            </w:tcBorders>
          </w:tcPr>
          <w:p w14:paraId="5002309C" w14:textId="78C1C510" w:rsidR="006233F7" w:rsidRPr="00520382" w:rsidRDefault="00AC7034" w:rsidP="00675A53">
            <w:pPr>
              <w:rPr>
                <w:color w:val="FF0000"/>
              </w:rPr>
            </w:pPr>
            <w:r w:rsidRPr="00520382">
              <w:rPr>
                <w:b/>
              </w:rPr>
              <w:t>Exigencias</w:t>
            </w:r>
            <w:r w:rsidR="006233F7" w:rsidRPr="00520382">
              <w:rPr>
                <w:b/>
              </w:rPr>
              <w:t>:</w:t>
            </w:r>
          </w:p>
          <w:p w14:paraId="76B76CF3" w14:textId="77777777" w:rsidR="00AC7034" w:rsidRPr="00520382" w:rsidRDefault="00AC7034" w:rsidP="00AC7034">
            <w:pPr>
              <w:rPr>
                <w:color w:val="FF0000"/>
              </w:rPr>
            </w:pPr>
          </w:p>
          <w:p w14:paraId="06509A27" w14:textId="77777777" w:rsidR="004E73F7" w:rsidRPr="00520382" w:rsidRDefault="004E73F7" w:rsidP="00AC7034">
            <w:pPr>
              <w:rPr>
                <w:b/>
              </w:rPr>
            </w:pPr>
            <w:r w:rsidRPr="00520382">
              <w:rPr>
                <w:b/>
              </w:rPr>
              <w:t xml:space="preserve">RCA N°61/2013. </w:t>
            </w:r>
          </w:p>
          <w:p w14:paraId="00A3C91A" w14:textId="51AFD474" w:rsidR="00AC7034" w:rsidRPr="00520382" w:rsidRDefault="00FF4F2A" w:rsidP="004E73F7">
            <w:pPr>
              <w:pStyle w:val="Prrafodelista"/>
              <w:numPr>
                <w:ilvl w:val="0"/>
                <w:numId w:val="24"/>
              </w:numPr>
              <w:spacing w:beforeLines="60" w:before="144" w:afterLines="60" w:after="144"/>
              <w:ind w:left="714" w:hanging="357"/>
              <w:contextualSpacing w:val="0"/>
              <w:rPr>
                <w:b/>
              </w:rPr>
            </w:pPr>
            <w:r w:rsidRPr="00520382">
              <w:rPr>
                <w:b/>
              </w:rPr>
              <w:t xml:space="preserve">Considerando 3.1.7.3. </w:t>
            </w:r>
            <w:r w:rsidR="00AC7034" w:rsidRPr="00520382">
              <w:rPr>
                <w:i/>
              </w:rPr>
              <w:t>“</w:t>
            </w:r>
            <w:r w:rsidR="00562335" w:rsidRPr="00520382">
              <w:rPr>
                <w:i/>
              </w:rPr>
              <w:t>Sistema de drenaje superf</w:t>
            </w:r>
            <w:r w:rsidRPr="00520382">
              <w:rPr>
                <w:i/>
              </w:rPr>
              <w:t>icial al interior del relave: Se remplazó el sistema de peineta de tubos de drenaje de la cara interior del muro del</w:t>
            </w:r>
            <w:r w:rsidR="000A6890" w:rsidRPr="00520382">
              <w:rPr>
                <w:i/>
              </w:rPr>
              <w:t xml:space="preserve"> </w:t>
            </w:r>
            <w:r w:rsidRPr="00520382">
              <w:rPr>
                <w:i/>
              </w:rPr>
              <w:t xml:space="preserve">depósito de relaves (para la conducción de aguas lluvias desde la superficie del depósito de relaves hasta el dren colector del pie interior del muro) por </w:t>
            </w:r>
            <w:r w:rsidR="00952311" w:rsidRPr="00520382">
              <w:rPr>
                <w:i/>
              </w:rPr>
              <w:t>una malla denominada "Geocelda D</w:t>
            </w:r>
            <w:r w:rsidRPr="00520382">
              <w:rPr>
                <w:i/>
              </w:rPr>
              <w:t xml:space="preserve">renante" que se instaló sobre la carpeta HDPE de impermeabilización del muro de confinamiento, la cual a su vez fue cubierta por un geotextil de densidad 400 gr/m2.  Lo anterior, debido a que una vez que el relave tomara contacto con la cara interior del muro los tubos de la peineta se taparían con el mismo, haciendo perder efectividad para el drenaje </w:t>
            </w:r>
            <w:r w:rsidR="00E71FAC" w:rsidRPr="00520382">
              <w:rPr>
                <w:i/>
              </w:rPr>
              <w:t>de aguas de escurrimiento superf</w:t>
            </w:r>
            <w:r w:rsidRPr="00520382">
              <w:rPr>
                <w:i/>
              </w:rPr>
              <w:t xml:space="preserve">icial (aguas lluvia). La ventaja de este nuevo sistema es que una vez que el relave alcance el muro, la referida malla no se tapará u obstruirá debido a que está cubierta por el geotextil; además, se aumenta el área de captación de aguas de drenaje a 1000 </w:t>
            </w:r>
            <w:r w:rsidR="00952311" w:rsidRPr="00520382">
              <w:rPr>
                <w:i/>
              </w:rPr>
              <w:t>m</w:t>
            </w:r>
            <w:r w:rsidR="00952311" w:rsidRPr="00520382">
              <w:rPr>
                <w:i/>
                <w:vertAlign w:val="superscript"/>
              </w:rPr>
              <w:t>2</w:t>
            </w:r>
            <w:r w:rsidR="00952311" w:rsidRPr="00520382">
              <w:rPr>
                <w:i/>
              </w:rPr>
              <w:t xml:space="preserve">. </w:t>
            </w:r>
            <w:r w:rsidRPr="00520382">
              <w:rPr>
                <w:i/>
              </w:rPr>
              <w:t xml:space="preserve">En la figura N°21 de la </w:t>
            </w:r>
            <w:r w:rsidR="00562335" w:rsidRPr="00520382">
              <w:rPr>
                <w:i/>
              </w:rPr>
              <w:t>D</w:t>
            </w:r>
            <w:r w:rsidR="00952311" w:rsidRPr="00520382">
              <w:rPr>
                <w:i/>
              </w:rPr>
              <w:t>I</w:t>
            </w:r>
            <w:r w:rsidRPr="00520382">
              <w:rPr>
                <w:i/>
              </w:rPr>
              <w:t>A se muestra la configuración de la zanja basal del muro de contención</w:t>
            </w:r>
            <w:r w:rsidR="00AC7034" w:rsidRPr="00520382">
              <w:rPr>
                <w:i/>
              </w:rPr>
              <w:t>”</w:t>
            </w:r>
            <w:r w:rsidRPr="00520382">
              <w:rPr>
                <w:i/>
              </w:rPr>
              <w:t>.</w:t>
            </w:r>
          </w:p>
          <w:p w14:paraId="26E5DFD5" w14:textId="65653EA3" w:rsidR="00AC7034" w:rsidRPr="00520382" w:rsidRDefault="00E44298" w:rsidP="004E73F7">
            <w:pPr>
              <w:pStyle w:val="Prrafodelista"/>
              <w:numPr>
                <w:ilvl w:val="0"/>
                <w:numId w:val="24"/>
              </w:numPr>
              <w:spacing w:beforeLines="60" w:before="144" w:afterLines="60" w:after="144"/>
              <w:ind w:left="714" w:hanging="357"/>
              <w:contextualSpacing w:val="0"/>
              <w:rPr>
                <w:b/>
              </w:rPr>
            </w:pPr>
            <w:r w:rsidRPr="00520382">
              <w:rPr>
                <w:b/>
              </w:rPr>
              <w:t xml:space="preserve">Considerando 3.1.7.4. </w:t>
            </w:r>
            <w:r w:rsidR="00AC7034" w:rsidRPr="00520382">
              <w:rPr>
                <w:i/>
              </w:rPr>
              <w:t>“</w:t>
            </w:r>
            <w:r w:rsidRPr="00520382">
              <w:rPr>
                <w:i/>
              </w:rPr>
              <w:t>Deflectores de escorrentía:</w:t>
            </w:r>
            <w:r w:rsidRPr="00520382">
              <w:rPr>
                <w:b/>
                <w:i/>
              </w:rPr>
              <w:t xml:space="preserve"> </w:t>
            </w:r>
            <w:r w:rsidRPr="00520382">
              <w:rPr>
                <w:i/>
              </w:rPr>
              <w:t>a) Se construyeron deflectores de escorrentía de aguas lluvia en el interior del depósito de relaves, con el objetivo de desviar escurrimientos de estas aguas y disminuir la velocidad de canalización a la cota más baja del terreno. Dicho sistema tiene como función tanto contener temporalmente aquellas aguas lluvia que precipiten sobre el área del depósito y no sean retenidas por el sistema de drenajes del mismo (en especial en las primeras etapas de su operación) como evitar un posible desborde de aguas por sobre el muro de contención….(…)… e) Esta medida no será necesaria a futuro, una vez que el depósito se encuentre con un mayor nivel de relaves espesados en su interior, ya que posteriormente, el bajo porcentaje de agua del relave espesado y la absorción del agua lluvia en el mismo retendrán las aguas durante un evento de precipitación. Por otra parte, los deflectores se mantendrán operativos hasta que la propia depositación de relaves los cubra.</w:t>
            </w:r>
            <w:r w:rsidR="00AC7034" w:rsidRPr="00520382">
              <w:rPr>
                <w:i/>
              </w:rPr>
              <w:t>”</w:t>
            </w:r>
          </w:p>
          <w:p w14:paraId="04E5B4E5" w14:textId="65E0352F" w:rsidR="00AC7034" w:rsidRPr="00520382" w:rsidRDefault="006233F7" w:rsidP="004E73F7">
            <w:pPr>
              <w:pStyle w:val="Prrafodelista"/>
              <w:numPr>
                <w:ilvl w:val="0"/>
                <w:numId w:val="24"/>
              </w:numPr>
              <w:spacing w:beforeLines="60" w:before="144" w:afterLines="60" w:after="144"/>
              <w:ind w:left="714" w:hanging="357"/>
              <w:contextualSpacing w:val="0"/>
              <w:rPr>
                <w:b/>
              </w:rPr>
            </w:pPr>
            <w:r w:rsidRPr="00520382">
              <w:rPr>
                <w:b/>
              </w:rPr>
              <w:t>Considerando</w:t>
            </w:r>
            <w:r w:rsidRPr="00520382">
              <w:t xml:space="preserve"> </w:t>
            </w:r>
            <w:r w:rsidRPr="00520382">
              <w:rPr>
                <w:b/>
              </w:rPr>
              <w:t>3.1.7.2.</w:t>
            </w:r>
            <w:r w:rsidRPr="00520382">
              <w:t xml:space="preserve"> </w:t>
            </w:r>
            <w:r w:rsidR="00AC7034" w:rsidRPr="00520382">
              <w:rPr>
                <w:b/>
              </w:rPr>
              <w:t>“</w:t>
            </w:r>
            <w:r w:rsidRPr="00520382">
              <w:rPr>
                <w:i/>
              </w:rPr>
              <w:t>Que, el titular del proyecto deberá informar dentro de 24 horas y por escrito a la Superintendencia de Medio Ambiente, una vez constatada, ya sea por medios visuales o instrumentales, la ocurrencia de cualquier hecho, circunstancia, accidente y/o contingencia, previstas o no, y sus posibles efectos o impactos ambientales</w:t>
            </w:r>
            <w:r w:rsidR="00AC7034" w:rsidRPr="00520382">
              <w:rPr>
                <w:i/>
              </w:rPr>
              <w:t>”</w:t>
            </w:r>
            <w:r w:rsidR="002675BA" w:rsidRPr="00520382">
              <w:rPr>
                <w:i/>
              </w:rPr>
              <w:t>.</w:t>
            </w:r>
          </w:p>
          <w:p w14:paraId="1224DE71" w14:textId="2F658D08" w:rsidR="000169C1" w:rsidRPr="00520382" w:rsidRDefault="000169C1" w:rsidP="004E73F7">
            <w:pPr>
              <w:pStyle w:val="Prrafodelista"/>
              <w:numPr>
                <w:ilvl w:val="0"/>
                <w:numId w:val="24"/>
              </w:numPr>
              <w:spacing w:beforeLines="60" w:before="144" w:afterLines="60" w:after="144"/>
              <w:ind w:left="714" w:hanging="357"/>
              <w:contextualSpacing w:val="0"/>
              <w:rPr>
                <w:i/>
              </w:rPr>
            </w:pPr>
            <w:r w:rsidRPr="00520382">
              <w:rPr>
                <w:b/>
              </w:rPr>
              <w:t>Considerando</w:t>
            </w:r>
            <w:r w:rsidRPr="00520382">
              <w:rPr>
                <w:i/>
              </w:rPr>
              <w:t xml:space="preserve"> </w:t>
            </w:r>
            <w:r w:rsidR="00562335" w:rsidRPr="00520382">
              <w:rPr>
                <w:b/>
              </w:rPr>
              <w:t>3.3. Plan de contingencias</w:t>
            </w:r>
            <w:r w:rsidRPr="00520382">
              <w:rPr>
                <w:i/>
              </w:rPr>
              <w:t>.</w:t>
            </w:r>
            <w:r w:rsidRPr="00520382">
              <w:t xml:space="preserve"> </w:t>
            </w:r>
            <w:r w:rsidRPr="00520382">
              <w:rPr>
                <w:b/>
                <w:i/>
              </w:rPr>
              <w:t>3.3.1.</w:t>
            </w:r>
            <w:r w:rsidRPr="00520382">
              <w:rPr>
                <w:i/>
              </w:rPr>
              <w:t xml:space="preserve"> </w:t>
            </w:r>
            <w:r w:rsidR="00AC7034" w:rsidRPr="00520382">
              <w:rPr>
                <w:i/>
              </w:rPr>
              <w:t>“</w:t>
            </w:r>
            <w:r w:rsidRPr="00520382">
              <w:rPr>
                <w:i/>
              </w:rPr>
              <w:t>En relación con la ocurrencia de precipitaciones extremas el agua que caiga sobre la cubeta del depósito de relaves será conducida por el sistema de drenajes hacia una piscina colectora, ubicada en la parte externa de la sección de cota más baja del depósito. Dicha piscina cuenta con una bomba de 20 hp, con una capacidad de bombeo de 15,5 m</w:t>
            </w:r>
            <w:r w:rsidRPr="00520382">
              <w:rPr>
                <w:i/>
                <w:vertAlign w:val="superscript"/>
              </w:rPr>
              <w:t>3</w:t>
            </w:r>
            <w:r w:rsidRPr="00520382">
              <w:rPr>
                <w:i/>
              </w:rPr>
              <w:t>/s</w:t>
            </w:r>
            <w:r w:rsidR="00AC7034" w:rsidRPr="00520382">
              <w:rPr>
                <w:i/>
              </w:rPr>
              <w:t>”</w:t>
            </w:r>
            <w:r w:rsidRPr="00520382">
              <w:rPr>
                <w:i/>
              </w:rPr>
              <w:t xml:space="preserve">. </w:t>
            </w:r>
          </w:p>
          <w:p w14:paraId="72C0C09C" w14:textId="77777777" w:rsidR="000169C1" w:rsidRPr="00520382" w:rsidRDefault="000169C1" w:rsidP="000169C1">
            <w:pPr>
              <w:rPr>
                <w:i/>
              </w:rPr>
            </w:pPr>
          </w:p>
          <w:p w14:paraId="5568122C" w14:textId="67BD3F4C" w:rsidR="006B6157" w:rsidRPr="00520382" w:rsidRDefault="00667A62" w:rsidP="009E1A11">
            <w:pPr>
              <w:rPr>
                <w:i/>
                <w:u w:val="single"/>
              </w:rPr>
            </w:pPr>
            <w:r w:rsidRPr="00520382">
              <w:rPr>
                <w:b/>
              </w:rPr>
              <w:t>Adenda 1.</w:t>
            </w:r>
            <w:r w:rsidR="00FC77A0" w:rsidRPr="00520382">
              <w:rPr>
                <w:b/>
              </w:rPr>
              <w:t xml:space="preserve"> DIA “Optimización y Regularización de Procesos- Planta Delta”.</w:t>
            </w:r>
            <w:r w:rsidRPr="00520382">
              <w:rPr>
                <w:b/>
              </w:rPr>
              <w:t xml:space="preserve"> Respuesta </w:t>
            </w:r>
            <w:r w:rsidR="00952311" w:rsidRPr="00520382">
              <w:rPr>
                <w:b/>
              </w:rPr>
              <w:t>22</w:t>
            </w:r>
            <w:r w:rsidR="00952311" w:rsidRPr="00520382">
              <w:t xml:space="preserve">. </w:t>
            </w:r>
            <w:r w:rsidR="00AC7034" w:rsidRPr="00520382">
              <w:t>“</w:t>
            </w:r>
            <w:r w:rsidRPr="00520382">
              <w:rPr>
                <w:i/>
              </w:rPr>
              <w:t>Se dispondrá en todo momento de una bomba centrifuga vertical en stand by, de manera de poder suplir las necesidades por alguna falla de estas…(…)….</w:t>
            </w:r>
            <w:r w:rsidR="006B6157" w:rsidRPr="00520382">
              <w:rPr>
                <w:i/>
              </w:rPr>
              <w:t>En este punto se debe clarificar que adicionalmente planta delta ha tomado una serie de medidas constructiva, algunas parte de esta DIA, que se orientan a la prevención de derrames o acumulaciones durante una precipitación extrema. La mejora del sistema de bombeo de agua de drenaje del depósito</w:t>
            </w:r>
            <w:r w:rsidR="00AC7034" w:rsidRPr="00520382">
              <w:rPr>
                <w:i/>
                <w:u w:val="single"/>
              </w:rPr>
              <w:t>”</w:t>
            </w:r>
          </w:p>
          <w:p w14:paraId="704136D6" w14:textId="5B5620EC" w:rsidR="003F091A" w:rsidRPr="00520382" w:rsidRDefault="009E1A11" w:rsidP="009E1A11">
            <w:pPr>
              <w:spacing w:before="60" w:after="60"/>
              <w:rPr>
                <w:i/>
              </w:rPr>
            </w:pPr>
            <w:r w:rsidRPr="00520382">
              <w:rPr>
                <w:b/>
              </w:rPr>
              <w:lastRenderedPageBreak/>
              <w:t xml:space="preserve">Adenda 1. DIA “Optimización y Regularización de Procesos- Planta Delta”. </w:t>
            </w:r>
            <w:r w:rsidR="00FC77A0" w:rsidRPr="00520382">
              <w:rPr>
                <w:b/>
              </w:rPr>
              <w:t xml:space="preserve">Anexo K. </w:t>
            </w:r>
            <w:r w:rsidR="003F091A" w:rsidRPr="00520382">
              <w:rPr>
                <w:b/>
              </w:rPr>
              <w:t>“</w:t>
            </w:r>
            <w:r w:rsidR="00952311" w:rsidRPr="00520382">
              <w:rPr>
                <w:b/>
              </w:rPr>
              <w:t>Autorización</w:t>
            </w:r>
            <w:r w:rsidR="003F091A" w:rsidRPr="00520382">
              <w:rPr>
                <w:b/>
              </w:rPr>
              <w:t xml:space="preserve"> Depósito de Relaves Planta Delta”</w:t>
            </w:r>
            <w:r w:rsidR="003F091A" w:rsidRPr="00520382">
              <w:rPr>
                <w:i/>
              </w:rPr>
              <w:t xml:space="preserve">. </w:t>
            </w:r>
            <w:r w:rsidR="00AC7034" w:rsidRPr="00520382">
              <w:rPr>
                <w:i/>
              </w:rPr>
              <w:t>“</w:t>
            </w:r>
            <w:r w:rsidR="003F091A" w:rsidRPr="00520382">
              <w:rPr>
                <w:i/>
              </w:rPr>
              <w:t xml:space="preserve">RES </w:t>
            </w:r>
            <w:r w:rsidR="00952311" w:rsidRPr="00520382">
              <w:rPr>
                <w:i/>
              </w:rPr>
              <w:t>0041 de</w:t>
            </w:r>
            <w:r w:rsidR="003F091A" w:rsidRPr="00520382">
              <w:rPr>
                <w:i/>
              </w:rPr>
              <w:t xml:space="preserve"> fecha 18 de mayo de </w:t>
            </w:r>
            <w:r w:rsidR="00952311" w:rsidRPr="00520382">
              <w:rPr>
                <w:i/>
              </w:rPr>
              <w:t>2010 que</w:t>
            </w:r>
            <w:r w:rsidR="003F091A" w:rsidRPr="00520382">
              <w:rPr>
                <w:i/>
              </w:rPr>
              <w:t xml:space="preserve"> Aprueba el Proyecto "Depósito de Relaves en Pasta", Perteneciente a la Empresa Nacional De Minería (Enami), ubicado en la comuna de Ovalle, Provincia del Limarí, Región de Coquimbo.</w:t>
            </w:r>
            <w:r w:rsidR="003F091A" w:rsidRPr="00520382">
              <w:t xml:space="preserve"> </w:t>
            </w:r>
            <w:r w:rsidR="003F091A" w:rsidRPr="00520382">
              <w:rPr>
                <w:i/>
              </w:rPr>
              <w:t>Resuelvo N° 2</w:t>
            </w:r>
            <w:r w:rsidR="003F091A" w:rsidRPr="00520382">
              <w:t>…(…)…</w:t>
            </w:r>
            <w:r w:rsidR="003F091A" w:rsidRPr="00520382">
              <w:rPr>
                <w:i/>
              </w:rPr>
              <w:t>El agua captada por uno y otro conjunto de dedos, será transportada mediante una zanja colectora común hasta la cámara colectora de los drenajes, desde donde pasará hasta la piscina colectora de agua del sistema de drenaje. La cámara colectora de los drenajes se materializará en hormigón armado y sus dimensiones interiores serán 1,6 x 1,6 m de entrada y 2,2 m. de altura. La piscina colectora del agua de drenaje, también se construirá en hormigón armado con un volumen útil de 150 m</w:t>
            </w:r>
            <w:r w:rsidR="003F091A" w:rsidRPr="00520382">
              <w:rPr>
                <w:i/>
                <w:vertAlign w:val="superscript"/>
              </w:rPr>
              <w:t>3</w:t>
            </w:r>
            <w:r w:rsidR="00AC7034" w:rsidRPr="00520382">
              <w:rPr>
                <w:i/>
                <w:vertAlign w:val="superscript"/>
              </w:rPr>
              <w:t>”</w:t>
            </w:r>
          </w:p>
          <w:p w14:paraId="2F4D46D6" w14:textId="77777777" w:rsidR="006B6157" w:rsidRPr="00520382" w:rsidRDefault="006B6157" w:rsidP="000169C1">
            <w:pPr>
              <w:rPr>
                <w:i/>
              </w:rPr>
            </w:pPr>
          </w:p>
          <w:p w14:paraId="42A3517D" w14:textId="656F0974" w:rsidR="006B6157" w:rsidRPr="00520382" w:rsidRDefault="00FC77A0" w:rsidP="000169C1">
            <w:pPr>
              <w:rPr>
                <w:i/>
              </w:rPr>
            </w:pPr>
            <w:r w:rsidRPr="00520382">
              <w:rPr>
                <w:b/>
              </w:rPr>
              <w:t>Adenda 2</w:t>
            </w:r>
            <w:r w:rsidR="00952311" w:rsidRPr="00520382">
              <w:rPr>
                <w:b/>
              </w:rPr>
              <w:t>, DIA</w:t>
            </w:r>
            <w:r w:rsidRPr="00520382">
              <w:rPr>
                <w:b/>
              </w:rPr>
              <w:t xml:space="preserve"> “Optimización y Regularización de Procesos- Planta Delta”</w:t>
            </w:r>
            <w:r w:rsidR="0066575B" w:rsidRPr="00520382">
              <w:rPr>
                <w:b/>
              </w:rPr>
              <w:t xml:space="preserve"> Respuesta I.6.</w:t>
            </w:r>
            <w:r w:rsidR="0066575B" w:rsidRPr="00520382">
              <w:rPr>
                <w:i/>
              </w:rPr>
              <w:t xml:space="preserve"> </w:t>
            </w:r>
            <w:r w:rsidR="00AC7034" w:rsidRPr="00520382">
              <w:rPr>
                <w:i/>
              </w:rPr>
              <w:t>“</w:t>
            </w:r>
            <w:r w:rsidR="0066575B" w:rsidRPr="00520382">
              <w:rPr>
                <w:i/>
              </w:rPr>
              <w:t>Respecto del momento en que se activará el proceso de vaciado de las aguas lluvias acumuladas en las piscinas de emergencia, se informa que la piscina al llegar a un 25% de su capacidad acciona un sistema de bombeo automático que conduce estas aguas hacia el estanque acumulador de agua recuperada en el espesador de relaves, manteniéndose la piscina con un volumen de llenado igual o inferior al 70%, siendo esto supervisado por el encargado del depósito de relaves que tiene la misión de revisar periódicamente el volumen de agua que se va acumulando en la piscina durante una eventual emergencia ..(..)… se ha detectado la condición de corte de energía y/o falla de la bomba, para lo cual se han considerado medidas adicionales consistente en una bomba de respaldo en caso de que falle la bomba de extracción de aguas lluvias</w:t>
            </w:r>
            <w:r w:rsidR="00AC7034" w:rsidRPr="00520382">
              <w:rPr>
                <w:i/>
              </w:rPr>
              <w:t>”</w:t>
            </w:r>
            <w:r w:rsidRPr="00520382">
              <w:rPr>
                <w:i/>
              </w:rPr>
              <w:t>.</w:t>
            </w:r>
          </w:p>
          <w:p w14:paraId="5F836902" w14:textId="77777777" w:rsidR="006233F7" w:rsidRPr="00520382" w:rsidRDefault="006233F7" w:rsidP="00766435">
            <w:pPr>
              <w:rPr>
                <w:b/>
              </w:rPr>
            </w:pPr>
          </w:p>
        </w:tc>
      </w:tr>
      <w:tr w:rsidR="006233F7" w:rsidRPr="00520382" w14:paraId="508F1E7B" w14:textId="77777777" w:rsidTr="00675A53">
        <w:trPr>
          <w:trHeight w:val="627"/>
        </w:trPr>
        <w:tc>
          <w:tcPr>
            <w:tcW w:w="5000" w:type="pct"/>
            <w:gridSpan w:val="2"/>
          </w:tcPr>
          <w:p w14:paraId="406D1B3D" w14:textId="794B0936" w:rsidR="006233F7" w:rsidRPr="00520382" w:rsidRDefault="00AC7034" w:rsidP="00675A53">
            <w:pPr>
              <w:jc w:val="left"/>
              <w:rPr>
                <w:color w:val="FF0000"/>
              </w:rPr>
            </w:pPr>
            <w:r w:rsidRPr="00520382">
              <w:rPr>
                <w:b/>
              </w:rPr>
              <w:lastRenderedPageBreak/>
              <w:t>Hechos</w:t>
            </w:r>
            <w:r w:rsidR="006233F7" w:rsidRPr="00520382">
              <w:rPr>
                <w:b/>
              </w:rPr>
              <w:t>:</w:t>
            </w:r>
            <w:r w:rsidR="006233F7" w:rsidRPr="00520382">
              <w:t xml:space="preserve"> </w:t>
            </w:r>
          </w:p>
          <w:p w14:paraId="34BACE0D" w14:textId="77777777" w:rsidR="006233F7" w:rsidRPr="00520382" w:rsidRDefault="006233F7" w:rsidP="00675A53">
            <w:pPr>
              <w:jc w:val="left"/>
              <w:rPr>
                <w:color w:val="FF0000"/>
              </w:rPr>
            </w:pPr>
          </w:p>
          <w:p w14:paraId="7D7F88DC" w14:textId="207DFD43" w:rsidR="006233F7" w:rsidRPr="00520382" w:rsidRDefault="00222D3E" w:rsidP="000574C1">
            <w:pPr>
              <w:pStyle w:val="Prrafodelista"/>
              <w:numPr>
                <w:ilvl w:val="0"/>
                <w:numId w:val="21"/>
              </w:numPr>
              <w:rPr>
                <w:rFonts w:ascii="Calibri" w:eastAsia="Times New Roman" w:hAnsi="Calibri"/>
                <w:color w:val="000000"/>
                <w:lang w:eastAsia="es-CL"/>
              </w:rPr>
            </w:pPr>
            <w:r w:rsidRPr="00520382">
              <w:rPr>
                <w:rFonts w:ascii="Calibri" w:eastAsia="Times New Roman" w:hAnsi="Calibri"/>
                <w:color w:val="000000"/>
                <w:lang w:eastAsia="es-CL"/>
              </w:rPr>
              <w:t>D</w:t>
            </w:r>
            <w:r w:rsidR="00562335" w:rsidRPr="00520382">
              <w:rPr>
                <w:rFonts w:ascii="Calibri" w:eastAsia="Times New Roman" w:hAnsi="Calibri"/>
                <w:color w:val="000000"/>
                <w:lang w:eastAsia="es-CL"/>
              </w:rPr>
              <w:t xml:space="preserve">e acuerdo a lo informado por el titular al Sistema de Registro de Incidentes de la SMA (Anexo </w:t>
            </w:r>
            <w:r w:rsidR="00A54973" w:rsidRPr="00520382">
              <w:rPr>
                <w:rFonts w:ascii="Calibri" w:eastAsia="Times New Roman" w:hAnsi="Calibri"/>
                <w:color w:val="000000"/>
                <w:lang w:eastAsia="es-CL"/>
              </w:rPr>
              <w:t>10</w:t>
            </w:r>
            <w:r w:rsidR="000574C1" w:rsidRPr="00520382">
              <w:rPr>
                <w:rFonts w:ascii="Calibri" w:eastAsia="Times New Roman" w:hAnsi="Calibri"/>
                <w:color w:val="000000"/>
                <w:lang w:eastAsia="es-CL"/>
              </w:rPr>
              <w:t>)</w:t>
            </w:r>
            <w:r w:rsidRPr="00520382">
              <w:rPr>
                <w:rFonts w:ascii="Calibri" w:eastAsia="Times New Roman" w:hAnsi="Calibri"/>
                <w:color w:val="000000"/>
                <w:lang w:eastAsia="es-CL"/>
              </w:rPr>
              <w:t xml:space="preserve"> con </w:t>
            </w:r>
            <w:r w:rsidR="00952311" w:rsidRPr="00520382">
              <w:rPr>
                <w:rFonts w:ascii="Calibri" w:eastAsia="Times New Roman" w:hAnsi="Calibri"/>
                <w:color w:val="000000"/>
                <w:lang w:eastAsia="es-CL"/>
              </w:rPr>
              <w:t>fecha 12</w:t>
            </w:r>
            <w:r w:rsidRPr="00520382">
              <w:rPr>
                <w:rFonts w:ascii="Calibri" w:eastAsia="Times New Roman" w:hAnsi="Calibri"/>
                <w:color w:val="000000"/>
                <w:lang w:eastAsia="es-CL"/>
              </w:rPr>
              <w:t xml:space="preserve"> de junio de 2014, debido a las intensas precipitaciones ocurridas durante la noche, el sistema colector de aguas lluvias del depósito de relaves se </w:t>
            </w:r>
            <w:r w:rsidR="00952311" w:rsidRPr="00520382">
              <w:rPr>
                <w:rFonts w:ascii="Calibri" w:eastAsia="Times New Roman" w:hAnsi="Calibri"/>
                <w:color w:val="000000"/>
                <w:lang w:eastAsia="es-CL"/>
              </w:rPr>
              <w:t>vio</w:t>
            </w:r>
            <w:r w:rsidRPr="00520382">
              <w:rPr>
                <w:rFonts w:ascii="Calibri" w:eastAsia="Times New Roman" w:hAnsi="Calibri"/>
                <w:color w:val="000000"/>
                <w:lang w:eastAsia="es-CL"/>
              </w:rPr>
              <w:t xml:space="preserve"> sobrepasado en su capacidad, generándose un rebalse de la piscina colectora del drenaje de aguas lluvias. El agua rebalsada llegó a terrenos que se encuentran frente al depósito de relaves y el agua escurrió </w:t>
            </w:r>
            <w:r w:rsidR="00132A1A" w:rsidRPr="00520382">
              <w:rPr>
                <w:rFonts w:ascii="Calibri" w:eastAsia="Times New Roman" w:hAnsi="Calibri"/>
                <w:color w:val="000000"/>
                <w:lang w:eastAsia="es-CL"/>
              </w:rPr>
              <w:t xml:space="preserve">hasta la quebrada, precisando que </w:t>
            </w:r>
            <w:r w:rsidRPr="00520382">
              <w:rPr>
                <w:rFonts w:ascii="Calibri" w:eastAsia="Times New Roman" w:hAnsi="Calibri"/>
                <w:color w:val="000000"/>
                <w:lang w:eastAsia="es-CL"/>
              </w:rPr>
              <w:t>se trat</w:t>
            </w:r>
            <w:r w:rsidR="00132A1A" w:rsidRPr="00520382">
              <w:rPr>
                <w:rFonts w:ascii="Calibri" w:eastAsia="Times New Roman" w:hAnsi="Calibri"/>
                <w:color w:val="000000"/>
                <w:lang w:eastAsia="es-CL"/>
              </w:rPr>
              <w:t>ó</w:t>
            </w:r>
            <w:r w:rsidRPr="00520382">
              <w:rPr>
                <w:rFonts w:ascii="Calibri" w:eastAsia="Times New Roman" w:hAnsi="Calibri"/>
                <w:color w:val="000000"/>
                <w:lang w:eastAsia="es-CL"/>
              </w:rPr>
              <w:t xml:space="preserve"> solo de aguas lluvias, </w:t>
            </w:r>
            <w:r w:rsidR="00132A1A" w:rsidRPr="00520382">
              <w:rPr>
                <w:rFonts w:ascii="Calibri" w:eastAsia="Times New Roman" w:hAnsi="Calibri"/>
                <w:color w:val="000000"/>
                <w:lang w:eastAsia="es-CL"/>
              </w:rPr>
              <w:t>sin</w:t>
            </w:r>
            <w:r w:rsidRPr="00520382">
              <w:rPr>
                <w:rFonts w:ascii="Calibri" w:eastAsia="Times New Roman" w:hAnsi="Calibri"/>
                <w:color w:val="000000"/>
                <w:lang w:eastAsia="es-CL"/>
              </w:rPr>
              <w:t xml:space="preserve"> presencia de relaves del depósito</w:t>
            </w:r>
            <w:r w:rsidR="00132A1A" w:rsidRPr="00520382">
              <w:rPr>
                <w:rFonts w:ascii="Calibri" w:eastAsia="Times New Roman" w:hAnsi="Calibri"/>
                <w:color w:val="000000"/>
                <w:lang w:eastAsia="es-CL"/>
              </w:rPr>
              <w:t>.</w:t>
            </w:r>
            <w:r w:rsidR="008C6C61" w:rsidRPr="00520382">
              <w:rPr>
                <w:rFonts w:ascii="Calibri" w:eastAsia="Times New Roman" w:hAnsi="Calibri"/>
                <w:color w:val="000000"/>
                <w:lang w:eastAsia="es-CL"/>
              </w:rPr>
              <w:t xml:space="preserve"> Respecto a las medidas implementadas durante el incidente, se informó la construcción de un pretil de contención al costado de la piscina para contener el agua y evitar su rebalse</w:t>
            </w:r>
            <w:r w:rsidR="00BD4E89" w:rsidRPr="00520382">
              <w:rPr>
                <w:rFonts w:ascii="Calibri" w:eastAsia="Times New Roman" w:hAnsi="Calibri"/>
                <w:color w:val="000000"/>
                <w:lang w:eastAsia="es-CL"/>
              </w:rPr>
              <w:t xml:space="preserve">, </w:t>
            </w:r>
            <w:r w:rsidR="008C6C61" w:rsidRPr="00520382">
              <w:rPr>
                <w:rFonts w:ascii="Calibri" w:eastAsia="Times New Roman" w:hAnsi="Calibri"/>
                <w:color w:val="000000"/>
                <w:lang w:eastAsia="es-CL"/>
              </w:rPr>
              <w:t>la operación de camión aljibe y sistema de bombas adicionales para vaciar la piscina colectora del drenaje de aguas lluvias.</w:t>
            </w:r>
            <w:r w:rsidR="000A6890" w:rsidRPr="00520382">
              <w:rPr>
                <w:rFonts w:ascii="Calibri" w:eastAsia="Times New Roman" w:hAnsi="Calibri"/>
                <w:color w:val="000000"/>
                <w:lang w:eastAsia="es-CL"/>
              </w:rPr>
              <w:t xml:space="preserve"> El titular adjunto fotos del incidente (Anexo </w:t>
            </w:r>
            <w:r w:rsidR="00A54973" w:rsidRPr="00520382">
              <w:rPr>
                <w:rFonts w:ascii="Calibri" w:eastAsia="Times New Roman" w:hAnsi="Calibri"/>
                <w:color w:val="000000"/>
                <w:lang w:eastAsia="es-CL"/>
              </w:rPr>
              <w:t>10</w:t>
            </w:r>
            <w:r w:rsidR="000A6890" w:rsidRPr="00520382">
              <w:rPr>
                <w:rFonts w:ascii="Calibri" w:eastAsia="Times New Roman" w:hAnsi="Calibri"/>
                <w:color w:val="000000"/>
                <w:lang w:eastAsia="es-CL"/>
              </w:rPr>
              <w:t>)</w:t>
            </w:r>
          </w:p>
          <w:p w14:paraId="1A7D689D" w14:textId="77777777" w:rsidR="00132A1A" w:rsidRPr="00520382" w:rsidRDefault="00132A1A" w:rsidP="00222D3E">
            <w:pPr>
              <w:rPr>
                <w:rFonts w:ascii="Calibri" w:eastAsia="Times New Roman" w:hAnsi="Calibri"/>
                <w:color w:val="000000"/>
                <w:lang w:eastAsia="es-CL"/>
              </w:rPr>
            </w:pPr>
          </w:p>
          <w:p w14:paraId="0BAB9EF9" w14:textId="1C98ECF2" w:rsidR="000A6890" w:rsidRPr="00520382" w:rsidRDefault="000574C1" w:rsidP="000574C1">
            <w:pPr>
              <w:pStyle w:val="Prrafodelista"/>
              <w:numPr>
                <w:ilvl w:val="0"/>
                <w:numId w:val="21"/>
              </w:numPr>
              <w:rPr>
                <w:rFonts w:ascii="Calibri" w:eastAsia="Times New Roman" w:hAnsi="Calibri"/>
                <w:color w:val="000000"/>
                <w:lang w:eastAsia="es-CL"/>
              </w:rPr>
            </w:pPr>
            <w:r w:rsidRPr="00520382">
              <w:rPr>
                <w:rFonts w:ascii="Calibri" w:eastAsia="Times New Roman" w:hAnsi="Calibri"/>
                <w:color w:val="000000"/>
                <w:lang w:eastAsia="es-CL"/>
              </w:rPr>
              <w:t>Durante la</w:t>
            </w:r>
            <w:r w:rsidR="000A6890" w:rsidRPr="00520382">
              <w:rPr>
                <w:rFonts w:ascii="Calibri" w:eastAsia="Times New Roman" w:hAnsi="Calibri"/>
                <w:color w:val="000000"/>
                <w:lang w:eastAsia="es-CL"/>
              </w:rPr>
              <w:t xml:space="preserve"> actividad de inspección </w:t>
            </w:r>
            <w:r w:rsidRPr="00520382">
              <w:rPr>
                <w:rFonts w:ascii="Calibri" w:eastAsia="Times New Roman" w:hAnsi="Calibri"/>
                <w:color w:val="000000"/>
                <w:lang w:eastAsia="es-CL"/>
              </w:rPr>
              <w:t xml:space="preserve">ambiental efectuada </w:t>
            </w:r>
            <w:r w:rsidR="000A6890" w:rsidRPr="00520382">
              <w:rPr>
                <w:rFonts w:ascii="Calibri" w:eastAsia="Times New Roman" w:hAnsi="Calibri"/>
                <w:color w:val="000000"/>
                <w:lang w:eastAsia="es-CL"/>
              </w:rPr>
              <w:t xml:space="preserve">el </w:t>
            </w:r>
            <w:r w:rsidR="00952311" w:rsidRPr="00520382">
              <w:rPr>
                <w:rFonts w:ascii="Calibri" w:eastAsia="Times New Roman" w:hAnsi="Calibri"/>
                <w:color w:val="000000"/>
                <w:lang w:eastAsia="es-CL"/>
              </w:rPr>
              <w:t>día</w:t>
            </w:r>
            <w:r w:rsidR="000A6890" w:rsidRPr="00520382">
              <w:rPr>
                <w:rFonts w:ascii="Calibri" w:eastAsia="Times New Roman" w:hAnsi="Calibri"/>
                <w:color w:val="000000"/>
                <w:lang w:eastAsia="es-CL"/>
              </w:rPr>
              <w:t xml:space="preserve"> 19 de junio</w:t>
            </w:r>
            <w:r w:rsidR="00BD4E89" w:rsidRPr="00520382">
              <w:rPr>
                <w:rFonts w:ascii="Calibri" w:eastAsia="Times New Roman" w:hAnsi="Calibri"/>
                <w:color w:val="000000"/>
                <w:lang w:eastAsia="es-CL"/>
              </w:rPr>
              <w:t xml:space="preserve"> de 2014</w:t>
            </w:r>
            <w:r w:rsidR="000A6890" w:rsidRPr="00520382">
              <w:rPr>
                <w:rFonts w:ascii="Calibri" w:eastAsia="Times New Roman" w:hAnsi="Calibri"/>
                <w:color w:val="000000"/>
                <w:lang w:eastAsia="es-CL"/>
              </w:rPr>
              <w:t xml:space="preserve"> se visitó área bajo el depósito de relaves, donde se localizaba la piscina colectora de aguas provenientes del interior del depósito de relaves, constatando lo siguiente:</w:t>
            </w:r>
          </w:p>
          <w:p w14:paraId="0DA3E99D" w14:textId="77777777" w:rsidR="000A6890" w:rsidRPr="00520382" w:rsidRDefault="000A6890" w:rsidP="000A6890">
            <w:pPr>
              <w:rPr>
                <w:rFonts w:ascii="Calibri" w:eastAsia="Times New Roman" w:hAnsi="Calibri"/>
                <w:color w:val="000000"/>
                <w:lang w:eastAsia="es-CL"/>
              </w:rPr>
            </w:pPr>
          </w:p>
          <w:p w14:paraId="51FE76D2" w14:textId="2F8F0CFC" w:rsidR="000A6890" w:rsidRPr="00520382" w:rsidRDefault="00952311" w:rsidP="00F55C94">
            <w:pPr>
              <w:pStyle w:val="Prrafodelista"/>
              <w:numPr>
                <w:ilvl w:val="0"/>
                <w:numId w:val="11"/>
              </w:numPr>
              <w:spacing w:before="60" w:after="60"/>
              <w:ind w:left="1305" w:hanging="357"/>
              <w:contextualSpacing w:val="0"/>
              <w:rPr>
                <w:rFonts w:ascii="Calibri" w:eastAsia="Times New Roman" w:hAnsi="Calibri"/>
                <w:color w:val="000000"/>
                <w:lang w:eastAsia="es-CL"/>
              </w:rPr>
            </w:pPr>
            <w:r w:rsidRPr="00520382">
              <w:rPr>
                <w:rFonts w:ascii="Calibri" w:eastAsia="Times New Roman" w:hAnsi="Calibri"/>
                <w:color w:val="000000"/>
                <w:lang w:eastAsia="es-CL"/>
              </w:rPr>
              <w:t>Apozamiento</w:t>
            </w:r>
            <w:r w:rsidR="000A6890" w:rsidRPr="00520382">
              <w:rPr>
                <w:rFonts w:ascii="Calibri" w:eastAsia="Times New Roman" w:hAnsi="Calibri"/>
                <w:color w:val="000000"/>
                <w:lang w:eastAsia="es-CL"/>
              </w:rPr>
              <w:t xml:space="preserve"> restos de finos de relaves, agua y barro, en aproximadamente en un franja perimetral de 4 mts de ancho, alrededor de </w:t>
            </w:r>
            <w:r w:rsidR="00BD4E89" w:rsidRPr="00520382">
              <w:rPr>
                <w:rFonts w:ascii="Calibri" w:eastAsia="Times New Roman" w:hAnsi="Calibri"/>
                <w:color w:val="000000"/>
                <w:lang w:eastAsia="es-CL"/>
              </w:rPr>
              <w:t xml:space="preserve">la </w:t>
            </w:r>
            <w:r w:rsidR="000A6890" w:rsidRPr="00520382">
              <w:rPr>
                <w:rFonts w:ascii="Calibri" w:eastAsia="Times New Roman" w:hAnsi="Calibri"/>
                <w:color w:val="000000"/>
                <w:lang w:eastAsia="es-CL"/>
              </w:rPr>
              <w:t>piscina</w:t>
            </w:r>
            <w:r w:rsidR="00BD4E89" w:rsidRPr="00520382">
              <w:rPr>
                <w:rFonts w:ascii="Calibri" w:eastAsia="Times New Roman" w:hAnsi="Calibri"/>
                <w:color w:val="000000"/>
                <w:lang w:eastAsia="es-CL"/>
              </w:rPr>
              <w:t xml:space="preserve"> colectora</w:t>
            </w:r>
            <w:r w:rsidR="000A6890" w:rsidRPr="00520382">
              <w:rPr>
                <w:rFonts w:ascii="Calibri" w:eastAsia="Times New Roman" w:hAnsi="Calibri"/>
                <w:color w:val="000000"/>
                <w:lang w:eastAsia="es-CL"/>
              </w:rPr>
              <w:t xml:space="preserve"> (Foto </w:t>
            </w:r>
            <w:r w:rsidR="00D001E7" w:rsidRPr="00520382">
              <w:rPr>
                <w:rFonts w:ascii="Calibri" w:eastAsia="Times New Roman" w:hAnsi="Calibri"/>
                <w:color w:val="000000"/>
                <w:lang w:eastAsia="es-CL"/>
              </w:rPr>
              <w:t>5</w:t>
            </w:r>
            <w:r w:rsidR="001045BC" w:rsidRPr="00520382">
              <w:rPr>
                <w:rFonts w:ascii="Calibri" w:eastAsia="Times New Roman" w:hAnsi="Calibri"/>
                <w:color w:val="000000"/>
                <w:lang w:eastAsia="es-CL"/>
              </w:rPr>
              <w:t xml:space="preserve"> y </w:t>
            </w:r>
            <w:r w:rsidR="00D001E7" w:rsidRPr="00520382">
              <w:rPr>
                <w:rFonts w:ascii="Calibri" w:eastAsia="Times New Roman" w:hAnsi="Calibri"/>
                <w:color w:val="000000"/>
                <w:lang w:eastAsia="es-CL"/>
              </w:rPr>
              <w:t>6</w:t>
            </w:r>
            <w:r w:rsidR="000A6890" w:rsidRPr="00520382">
              <w:rPr>
                <w:rFonts w:ascii="Calibri" w:eastAsia="Times New Roman" w:hAnsi="Calibri"/>
                <w:color w:val="000000"/>
                <w:lang w:eastAsia="es-CL"/>
              </w:rPr>
              <w:t xml:space="preserve">). </w:t>
            </w:r>
          </w:p>
          <w:p w14:paraId="05208B13" w14:textId="6B092787" w:rsidR="000A6890" w:rsidRPr="00520382" w:rsidRDefault="000574C1" w:rsidP="00F55C94">
            <w:pPr>
              <w:pStyle w:val="Prrafodelista"/>
              <w:numPr>
                <w:ilvl w:val="0"/>
                <w:numId w:val="11"/>
              </w:numPr>
              <w:spacing w:before="60" w:after="60"/>
              <w:ind w:left="1305" w:hanging="357"/>
              <w:contextualSpacing w:val="0"/>
              <w:rPr>
                <w:rFonts w:ascii="Calibri" w:eastAsia="Times New Roman" w:hAnsi="Calibri"/>
                <w:color w:val="000000"/>
                <w:lang w:eastAsia="es-CL"/>
              </w:rPr>
            </w:pPr>
            <w:r w:rsidRPr="00520382">
              <w:rPr>
                <w:rFonts w:ascii="Calibri" w:eastAsia="Times New Roman" w:hAnsi="Calibri"/>
                <w:color w:val="000000"/>
                <w:lang w:eastAsia="es-CL"/>
              </w:rPr>
              <w:t>E</w:t>
            </w:r>
            <w:r w:rsidR="000A6890" w:rsidRPr="00520382">
              <w:rPr>
                <w:rFonts w:ascii="Calibri" w:eastAsia="Times New Roman" w:hAnsi="Calibri"/>
                <w:color w:val="000000"/>
                <w:lang w:eastAsia="es-CL"/>
              </w:rPr>
              <w:t>xistencia de un pretil de tierra entre la piscina y el camino, que de acuerdo a lo informado por el Sr. Cristian Riffo, se construyó con ocasión de la contingencia de fuertes precipitaciones</w:t>
            </w:r>
            <w:r w:rsidR="001045BC" w:rsidRPr="00520382">
              <w:rPr>
                <w:rFonts w:ascii="Calibri" w:eastAsia="Times New Roman" w:hAnsi="Calibri"/>
                <w:color w:val="000000"/>
                <w:lang w:eastAsia="es-CL"/>
              </w:rPr>
              <w:t xml:space="preserve"> (</w:t>
            </w:r>
            <w:r w:rsidR="00D001E7" w:rsidRPr="00520382">
              <w:rPr>
                <w:rFonts w:ascii="Calibri" w:eastAsia="Times New Roman" w:hAnsi="Calibri"/>
                <w:color w:val="000000"/>
                <w:lang w:eastAsia="es-CL"/>
              </w:rPr>
              <w:t xml:space="preserve">Foto 7 </w:t>
            </w:r>
            <w:r w:rsidR="001045BC" w:rsidRPr="00520382">
              <w:rPr>
                <w:rFonts w:ascii="Calibri" w:eastAsia="Times New Roman" w:hAnsi="Calibri"/>
                <w:color w:val="000000"/>
                <w:lang w:eastAsia="es-CL"/>
              </w:rPr>
              <w:t xml:space="preserve">y </w:t>
            </w:r>
            <w:r w:rsidR="00D001E7" w:rsidRPr="00520382">
              <w:rPr>
                <w:rFonts w:ascii="Calibri" w:eastAsia="Times New Roman" w:hAnsi="Calibri"/>
                <w:color w:val="000000"/>
                <w:lang w:eastAsia="es-CL"/>
              </w:rPr>
              <w:t>8</w:t>
            </w:r>
            <w:r w:rsidR="001045BC" w:rsidRPr="00520382">
              <w:rPr>
                <w:rFonts w:ascii="Calibri" w:eastAsia="Times New Roman" w:hAnsi="Calibri"/>
                <w:color w:val="000000"/>
                <w:lang w:eastAsia="es-CL"/>
              </w:rPr>
              <w:t>)</w:t>
            </w:r>
            <w:r w:rsidR="000A6890" w:rsidRPr="00520382">
              <w:rPr>
                <w:rFonts w:ascii="Calibri" w:eastAsia="Times New Roman" w:hAnsi="Calibri"/>
                <w:color w:val="000000"/>
                <w:lang w:eastAsia="es-CL"/>
              </w:rPr>
              <w:t xml:space="preserve">. </w:t>
            </w:r>
          </w:p>
          <w:p w14:paraId="3B9F0C29" w14:textId="761C958B" w:rsidR="000A6890" w:rsidRPr="00520382" w:rsidRDefault="000574C1" w:rsidP="00F55C94">
            <w:pPr>
              <w:pStyle w:val="Prrafodelista"/>
              <w:numPr>
                <w:ilvl w:val="0"/>
                <w:numId w:val="11"/>
              </w:numPr>
              <w:spacing w:before="60" w:after="60"/>
              <w:ind w:left="1305" w:hanging="357"/>
              <w:contextualSpacing w:val="0"/>
              <w:rPr>
                <w:rFonts w:ascii="Calibri" w:eastAsia="Times New Roman" w:hAnsi="Calibri"/>
                <w:color w:val="000000"/>
                <w:lang w:eastAsia="es-CL"/>
              </w:rPr>
            </w:pPr>
            <w:r w:rsidRPr="00520382">
              <w:rPr>
                <w:rFonts w:ascii="Calibri" w:eastAsia="Times New Roman" w:hAnsi="Calibri"/>
                <w:color w:val="000000"/>
                <w:lang w:eastAsia="es-CL"/>
              </w:rPr>
              <w:t>Presencia de m</w:t>
            </w:r>
            <w:r w:rsidR="000A6890" w:rsidRPr="00520382">
              <w:rPr>
                <w:rFonts w:ascii="Calibri" w:eastAsia="Times New Roman" w:hAnsi="Calibri"/>
                <w:color w:val="000000"/>
                <w:lang w:eastAsia="es-CL"/>
              </w:rPr>
              <w:t xml:space="preserve">aquinarias extrayendo sedimentos de relaves desde la piscina colectora, las cuales serían depositadas posteriormente en el depósito de relaves, de acuerdo a lo informado por C. Riffo. </w:t>
            </w:r>
            <w:r w:rsidR="009C6C7E" w:rsidRPr="00520382">
              <w:rPr>
                <w:rFonts w:ascii="Calibri" w:eastAsia="Times New Roman" w:hAnsi="Calibri"/>
                <w:color w:val="000000"/>
                <w:lang w:eastAsia="es-CL"/>
              </w:rPr>
              <w:t xml:space="preserve">(Foto </w:t>
            </w:r>
            <w:r w:rsidR="00D001E7" w:rsidRPr="00520382">
              <w:rPr>
                <w:rFonts w:ascii="Calibri" w:eastAsia="Times New Roman" w:hAnsi="Calibri"/>
                <w:color w:val="000000"/>
                <w:lang w:eastAsia="es-CL"/>
              </w:rPr>
              <w:t>9 y 10</w:t>
            </w:r>
            <w:r w:rsidR="009C6C7E" w:rsidRPr="00520382">
              <w:rPr>
                <w:rFonts w:ascii="Calibri" w:eastAsia="Times New Roman" w:hAnsi="Calibri"/>
                <w:color w:val="000000"/>
                <w:lang w:eastAsia="es-CL"/>
              </w:rPr>
              <w:t>).</w:t>
            </w:r>
          </w:p>
          <w:p w14:paraId="2A213141" w14:textId="4F2E2837" w:rsidR="000A6890" w:rsidRPr="00520382" w:rsidRDefault="000A6890" w:rsidP="00F55C94">
            <w:pPr>
              <w:pStyle w:val="Prrafodelista"/>
              <w:numPr>
                <w:ilvl w:val="0"/>
                <w:numId w:val="11"/>
              </w:numPr>
              <w:spacing w:before="60" w:after="60"/>
              <w:ind w:left="1305" w:hanging="357"/>
              <w:contextualSpacing w:val="0"/>
              <w:rPr>
                <w:rFonts w:ascii="Calibri" w:eastAsia="Times New Roman" w:hAnsi="Calibri"/>
                <w:color w:val="000000"/>
                <w:lang w:eastAsia="es-CL"/>
              </w:rPr>
            </w:pPr>
            <w:r w:rsidRPr="00520382">
              <w:rPr>
                <w:rFonts w:ascii="Calibri" w:eastAsia="Times New Roman" w:hAnsi="Calibri"/>
                <w:color w:val="000000"/>
                <w:lang w:eastAsia="es-CL"/>
              </w:rPr>
              <w:t>Se consultó la posible causa del desborde de la piscina de emergencia, señalando el S</w:t>
            </w:r>
            <w:r w:rsidR="00BD4E89" w:rsidRPr="00520382">
              <w:rPr>
                <w:rFonts w:ascii="Calibri" w:eastAsia="Times New Roman" w:hAnsi="Calibri"/>
                <w:color w:val="000000"/>
                <w:lang w:eastAsia="es-CL"/>
              </w:rPr>
              <w:t>r.</w:t>
            </w:r>
            <w:r w:rsidRPr="00520382">
              <w:rPr>
                <w:rFonts w:ascii="Calibri" w:eastAsia="Times New Roman" w:hAnsi="Calibri"/>
                <w:color w:val="000000"/>
                <w:lang w:eastAsia="es-CL"/>
              </w:rPr>
              <w:t xml:space="preserve"> </w:t>
            </w:r>
            <w:r w:rsidR="00952311" w:rsidRPr="00520382">
              <w:rPr>
                <w:rFonts w:ascii="Calibri" w:eastAsia="Times New Roman" w:hAnsi="Calibri"/>
                <w:color w:val="000000"/>
                <w:lang w:eastAsia="es-CL"/>
              </w:rPr>
              <w:t>Riffo que</w:t>
            </w:r>
            <w:r w:rsidRPr="00520382">
              <w:rPr>
                <w:rFonts w:ascii="Calibri" w:eastAsia="Times New Roman" w:hAnsi="Calibri"/>
                <w:color w:val="000000"/>
                <w:lang w:eastAsia="es-CL"/>
              </w:rPr>
              <w:t xml:space="preserve"> ocurrió por verse sobrepasada la capacidad de la bomba. Se consultó respecto a las características de la bomba existente y capacidad de la piscina, señalando que la bomba impulsaba 15 m</w:t>
            </w:r>
            <w:r w:rsidRPr="00520382">
              <w:rPr>
                <w:rFonts w:ascii="Calibri" w:eastAsia="Times New Roman" w:hAnsi="Calibri"/>
                <w:color w:val="000000"/>
                <w:vertAlign w:val="superscript"/>
                <w:lang w:eastAsia="es-CL"/>
              </w:rPr>
              <w:t>3</w:t>
            </w:r>
            <w:r w:rsidRPr="00520382">
              <w:rPr>
                <w:rFonts w:ascii="Calibri" w:eastAsia="Times New Roman" w:hAnsi="Calibri"/>
                <w:color w:val="000000"/>
                <w:lang w:eastAsia="es-CL"/>
              </w:rPr>
              <w:t>/h y la piscina de 72 m</w:t>
            </w:r>
            <w:r w:rsidRPr="00520382">
              <w:rPr>
                <w:rFonts w:ascii="Calibri" w:eastAsia="Times New Roman" w:hAnsi="Calibri"/>
                <w:color w:val="000000"/>
                <w:vertAlign w:val="superscript"/>
                <w:lang w:eastAsia="es-CL"/>
              </w:rPr>
              <w:t>3</w:t>
            </w:r>
            <w:r w:rsidRPr="00520382">
              <w:rPr>
                <w:rFonts w:ascii="Calibri" w:eastAsia="Times New Roman" w:hAnsi="Calibri"/>
                <w:color w:val="000000"/>
                <w:lang w:eastAsia="es-CL"/>
              </w:rPr>
              <w:t xml:space="preserve">. </w:t>
            </w:r>
          </w:p>
          <w:p w14:paraId="566B51B8" w14:textId="76009890" w:rsidR="000A6890" w:rsidRPr="00520382" w:rsidRDefault="000A6890" w:rsidP="00F55C94">
            <w:pPr>
              <w:pStyle w:val="Prrafodelista"/>
              <w:numPr>
                <w:ilvl w:val="0"/>
                <w:numId w:val="11"/>
              </w:numPr>
              <w:spacing w:before="60" w:after="60"/>
              <w:ind w:left="1305" w:hanging="357"/>
              <w:contextualSpacing w:val="0"/>
              <w:rPr>
                <w:rFonts w:ascii="Calibri" w:eastAsia="Times New Roman" w:hAnsi="Calibri"/>
                <w:color w:val="000000"/>
                <w:lang w:eastAsia="es-CL"/>
              </w:rPr>
            </w:pPr>
            <w:r w:rsidRPr="00520382">
              <w:rPr>
                <w:rFonts w:ascii="Calibri" w:eastAsia="Times New Roman" w:hAnsi="Calibri"/>
                <w:color w:val="000000"/>
                <w:lang w:eastAsia="es-CL"/>
              </w:rPr>
              <w:lastRenderedPageBreak/>
              <w:t>No se observó que haya existido colapso de los muros del depósito de relaves. No se observaron vestigios de arrastre de material finos de relaves por sobre el camino o hacia el sector oeste del camino, solo</w:t>
            </w:r>
            <w:r w:rsidR="00464D0E" w:rsidRPr="00520382">
              <w:rPr>
                <w:rFonts w:ascii="Calibri" w:eastAsia="Times New Roman" w:hAnsi="Calibri"/>
                <w:color w:val="000000"/>
                <w:lang w:eastAsia="es-CL"/>
              </w:rPr>
              <w:t xml:space="preserve"> rastros de haber pasado agua. </w:t>
            </w:r>
          </w:p>
          <w:p w14:paraId="5229ED01" w14:textId="6235E159" w:rsidR="00132A1A" w:rsidRPr="00520382" w:rsidRDefault="000A6890" w:rsidP="00F55C94">
            <w:pPr>
              <w:pStyle w:val="Prrafodelista"/>
              <w:numPr>
                <w:ilvl w:val="0"/>
                <w:numId w:val="11"/>
              </w:numPr>
              <w:spacing w:before="60" w:after="60"/>
              <w:ind w:left="1305" w:hanging="357"/>
              <w:contextualSpacing w:val="0"/>
              <w:rPr>
                <w:rFonts w:ascii="Calibri" w:eastAsia="Times New Roman" w:hAnsi="Calibri"/>
                <w:color w:val="000000"/>
                <w:lang w:eastAsia="es-CL"/>
              </w:rPr>
            </w:pPr>
            <w:r w:rsidRPr="00520382">
              <w:rPr>
                <w:rFonts w:ascii="Calibri" w:eastAsia="Times New Roman" w:hAnsi="Calibri"/>
                <w:color w:val="000000"/>
                <w:lang w:eastAsia="es-CL"/>
              </w:rPr>
              <w:t>Se visitó sector de quebrada menor que desemboca</w:t>
            </w:r>
            <w:r w:rsidR="000574C1" w:rsidRPr="00520382">
              <w:rPr>
                <w:rFonts w:ascii="Calibri" w:eastAsia="Times New Roman" w:hAnsi="Calibri"/>
                <w:color w:val="000000"/>
                <w:lang w:eastAsia="es-CL"/>
              </w:rPr>
              <w:t>ba</w:t>
            </w:r>
            <w:r w:rsidRPr="00520382">
              <w:rPr>
                <w:rFonts w:ascii="Calibri" w:eastAsia="Times New Roman" w:hAnsi="Calibri"/>
                <w:color w:val="000000"/>
                <w:lang w:eastAsia="es-CL"/>
              </w:rPr>
              <w:t xml:space="preserve"> en la Quebrada Talhuén, que de acuerdo a lo señalado por C. Riffo, fue por donde escurrió el agua proveniente de la piscina </w:t>
            </w:r>
            <w:r w:rsidR="00BD4E89" w:rsidRPr="00520382">
              <w:rPr>
                <w:rFonts w:ascii="Calibri" w:eastAsia="Times New Roman" w:hAnsi="Calibri"/>
                <w:color w:val="000000"/>
                <w:lang w:eastAsia="es-CL"/>
              </w:rPr>
              <w:t>colectora</w:t>
            </w:r>
            <w:r w:rsidR="000574C1" w:rsidRPr="00520382">
              <w:rPr>
                <w:rFonts w:ascii="Calibri" w:eastAsia="Times New Roman" w:hAnsi="Calibri"/>
                <w:color w:val="000000"/>
                <w:lang w:eastAsia="es-CL"/>
              </w:rPr>
              <w:t>, verificando visualmente la in</w:t>
            </w:r>
            <w:r w:rsidRPr="00520382">
              <w:rPr>
                <w:rFonts w:ascii="Calibri" w:eastAsia="Times New Roman" w:hAnsi="Calibri"/>
                <w:color w:val="000000"/>
                <w:lang w:eastAsia="es-CL"/>
              </w:rPr>
              <w:t>existencia de restos de relaves en el suelo, no detectando animales o plantas muertas (Foto</w:t>
            </w:r>
            <w:r w:rsidR="00D001E7" w:rsidRPr="00520382">
              <w:rPr>
                <w:rFonts w:ascii="Calibri" w:eastAsia="Times New Roman" w:hAnsi="Calibri"/>
                <w:color w:val="000000"/>
                <w:lang w:eastAsia="es-CL"/>
              </w:rPr>
              <w:t>s 11 y 12</w:t>
            </w:r>
            <w:r w:rsidRPr="00520382">
              <w:rPr>
                <w:rFonts w:ascii="Calibri" w:eastAsia="Times New Roman" w:hAnsi="Calibri"/>
                <w:color w:val="000000"/>
                <w:lang w:eastAsia="es-CL"/>
              </w:rPr>
              <w:t>).</w:t>
            </w:r>
          </w:p>
          <w:p w14:paraId="158AF893" w14:textId="53181AB3" w:rsidR="00556F49" w:rsidRPr="00520382" w:rsidRDefault="000574C1" w:rsidP="00825EF0">
            <w:pPr>
              <w:pStyle w:val="Prrafodelista"/>
              <w:numPr>
                <w:ilvl w:val="0"/>
                <w:numId w:val="21"/>
              </w:numPr>
              <w:spacing w:before="60" w:after="60"/>
              <w:contextualSpacing w:val="0"/>
            </w:pPr>
            <w:r w:rsidRPr="00520382">
              <w:t>Durante la actividad</w:t>
            </w:r>
            <w:r w:rsidR="009C6C7E" w:rsidRPr="00520382">
              <w:t xml:space="preserve"> de inspección se solicitó al titular remitir las características de la bomba impulsora existente y capacidad de la piscina de colectora de drenajes del </w:t>
            </w:r>
            <w:r w:rsidR="00952311" w:rsidRPr="00520382">
              <w:t>depósito</w:t>
            </w:r>
            <w:r w:rsidR="009C6C7E" w:rsidRPr="00520382">
              <w:t xml:space="preserve"> de relaves. Al respecto</w:t>
            </w:r>
            <w:r w:rsidRPr="00520382">
              <w:t>,</w:t>
            </w:r>
            <w:r w:rsidR="009C6C7E" w:rsidRPr="00520382">
              <w:t xml:space="preserve"> el titular </w:t>
            </w:r>
            <w:r w:rsidR="001B4E4F" w:rsidRPr="00520382">
              <w:t xml:space="preserve">señaló en su informe de respuestas (Anexo </w:t>
            </w:r>
            <w:r w:rsidR="00A54973" w:rsidRPr="00520382">
              <w:t>4</w:t>
            </w:r>
            <w:r w:rsidR="001B4E4F" w:rsidRPr="00520382">
              <w:t>) que con fecha 23 de junio de 2014 se instaló una nueva bomba en la piscina colectora de aguas lluvi</w:t>
            </w:r>
            <w:r w:rsidRPr="00520382">
              <w:t xml:space="preserve">as del depósito de relaves y </w:t>
            </w:r>
            <w:r w:rsidR="001B4E4F" w:rsidRPr="00520382">
              <w:t xml:space="preserve">que la </w:t>
            </w:r>
            <w:r w:rsidR="00952311" w:rsidRPr="00520382">
              <w:t>piscina</w:t>
            </w:r>
            <w:r w:rsidR="001B4E4F" w:rsidRPr="00520382">
              <w:t xml:space="preserve"> tiene una capacidad útil de 92 m</w:t>
            </w:r>
            <w:r w:rsidR="001B4E4F" w:rsidRPr="00520382">
              <w:rPr>
                <w:vertAlign w:val="superscript"/>
              </w:rPr>
              <w:t>3</w:t>
            </w:r>
            <w:r w:rsidR="001B4E4F" w:rsidRPr="00520382">
              <w:t xml:space="preserve">., adjuntando especificaciones técnicas de la bomba impulsora (Anexo </w:t>
            </w:r>
            <w:r w:rsidR="00A54973" w:rsidRPr="00520382">
              <w:t>9</w:t>
            </w:r>
            <w:r w:rsidR="001B4E4F" w:rsidRPr="00520382">
              <w:t>)</w:t>
            </w:r>
            <w:r w:rsidR="0062099F" w:rsidRPr="00520382">
              <w:t>, que</w:t>
            </w:r>
            <w:r w:rsidR="00C62C82" w:rsidRPr="00520382">
              <w:t xml:space="preserve"> es de 60 HP y </w:t>
            </w:r>
            <w:r w:rsidR="0062099F" w:rsidRPr="00520382">
              <w:t>permite impulsar desde aproximadamente 23 a 90 m</w:t>
            </w:r>
            <w:r w:rsidR="0062099F" w:rsidRPr="00520382">
              <w:rPr>
                <w:vertAlign w:val="superscript"/>
              </w:rPr>
              <w:t>3</w:t>
            </w:r>
            <w:r w:rsidR="0062099F" w:rsidRPr="00520382">
              <w:t>/h</w:t>
            </w:r>
            <w:r w:rsidR="001B4E4F" w:rsidRPr="00520382">
              <w:t xml:space="preserve">. </w:t>
            </w:r>
            <w:r w:rsidR="0062099F" w:rsidRPr="00520382">
              <w:t>No obstante lo anterior</w:t>
            </w:r>
            <w:r w:rsidR="002D1E81" w:rsidRPr="00520382">
              <w:t>,</w:t>
            </w:r>
            <w:r w:rsidR="0062099F" w:rsidRPr="00520382">
              <w:t xml:space="preserve"> no informó las características (</w:t>
            </w:r>
            <w:r w:rsidR="001A3346" w:rsidRPr="00520382">
              <w:t xml:space="preserve">potencia y </w:t>
            </w:r>
            <w:r w:rsidR="0062099F" w:rsidRPr="00520382">
              <w:t xml:space="preserve">caudal de impulsión) de la bomba impulsora existente durante el </w:t>
            </w:r>
            <w:r w:rsidR="00952311" w:rsidRPr="00520382">
              <w:t>incidente</w:t>
            </w:r>
            <w:r w:rsidR="002978B1" w:rsidRPr="00520382">
              <w:t xml:space="preserve">, </w:t>
            </w:r>
            <w:r w:rsidR="00FD1DB3" w:rsidRPr="00520382">
              <w:t>que permitiese</w:t>
            </w:r>
            <w:r w:rsidR="002978B1" w:rsidRPr="00520382">
              <w:t xml:space="preserve"> corroborar si</w:t>
            </w:r>
            <w:r w:rsidR="001A3346" w:rsidRPr="00520382">
              <w:t xml:space="preserve"> daba conformidad a lo señalado en la RCA.</w:t>
            </w:r>
            <w:r w:rsidR="00667A62" w:rsidRPr="00520382">
              <w:t xml:space="preserve"> Tamp</w:t>
            </w:r>
            <w:r w:rsidR="002D1E81" w:rsidRPr="00520382">
              <w:t>o</w:t>
            </w:r>
            <w:r w:rsidR="00667A62" w:rsidRPr="00520382">
              <w:t>co adjuntó algún documento que permitiese corroborar la capacidad útil de la piscina.</w:t>
            </w:r>
          </w:p>
          <w:p w14:paraId="45543C10" w14:textId="7AB4AEE9" w:rsidR="00667A62" w:rsidRPr="00520382" w:rsidRDefault="00801B0F" w:rsidP="00825EF0">
            <w:pPr>
              <w:pStyle w:val="Prrafodelista"/>
              <w:numPr>
                <w:ilvl w:val="0"/>
                <w:numId w:val="21"/>
              </w:numPr>
              <w:spacing w:before="60" w:after="60"/>
              <w:contextualSpacing w:val="0"/>
            </w:pPr>
            <w:r w:rsidRPr="00520382">
              <w:t>Respecto a lo señalado por la RCA N° 61/2013, que la bomba impulsora tendría una  capacidad de bombeo de 15,5 m</w:t>
            </w:r>
            <w:r w:rsidRPr="00520382">
              <w:rPr>
                <w:vertAlign w:val="superscript"/>
              </w:rPr>
              <w:t>3</w:t>
            </w:r>
            <w:r w:rsidRPr="00520382">
              <w:t>/s, se presume un error involuntario de las unidades de caudal señalado en la DIA como en el resto del expediente de evaluación del proyecto, en atención que un caudal de 15,5 m</w:t>
            </w:r>
            <w:r w:rsidRPr="00520382">
              <w:rPr>
                <w:vertAlign w:val="superscript"/>
              </w:rPr>
              <w:t>3</w:t>
            </w:r>
            <w:r w:rsidRPr="00520382">
              <w:t>/s</w:t>
            </w:r>
            <w:r w:rsidR="00556F49" w:rsidRPr="00520382">
              <w:t xml:space="preserve"> es equivalente al caudal total de aguas servidas tratadas, descargado al sistema hidrográfico  por 160 centro urbanos en Chile  (Fuente: Página 84, libro </w:t>
            </w:r>
            <w:r w:rsidR="00556F49" w:rsidRPr="00520382">
              <w:rPr>
                <w:i/>
              </w:rPr>
              <w:t>“Prevención de la contaminación del agua por la agricultura y actividades afines”</w:t>
            </w:r>
            <w:r w:rsidR="00556F49" w:rsidRPr="00520382">
              <w:t xml:space="preserve"> (1983) </w:t>
            </w:r>
            <w:hyperlink r:id="rId39" w:anchor="v=onepage&amp;q=caudal%2015m3%2Fs&amp;f=false" w:history="1">
              <w:r w:rsidR="00556F49" w:rsidRPr="00520382">
                <w:rPr>
                  <w:rStyle w:val="Hipervnculo"/>
                </w:rPr>
                <w:t>https://books.google.cl/books?id=1-uuxpntvq8C&amp;pg=PA84&amp;lpg=PA84&amp;dq=caudal+15m3/s&amp;source=bl&amp;ots=lTGHwVNs8b&amp;sig=LJmGIITvSBQuopPblPdjZeWUN6w&amp;hl=es&amp;sa=X&amp;ei=7LOZVJKrJ6aMsQTTjYGICw&amp;ved=0CDwQ6AEwCA#v=onepage&amp;q=caudal%2015m3%2Fs&amp;f=false</w:t>
              </w:r>
            </w:hyperlink>
            <w:r w:rsidR="00556F49" w:rsidRPr="00520382">
              <w:t>)</w:t>
            </w:r>
          </w:p>
          <w:p w14:paraId="60E52EA1" w14:textId="0A6D5409" w:rsidR="00FD1DB3" w:rsidRPr="00520382" w:rsidRDefault="00667A62" w:rsidP="00825EF0">
            <w:pPr>
              <w:pStyle w:val="Prrafodelista"/>
              <w:numPr>
                <w:ilvl w:val="0"/>
                <w:numId w:val="21"/>
              </w:numPr>
              <w:spacing w:before="60" w:after="60"/>
              <w:contextualSpacing w:val="0"/>
            </w:pPr>
            <w:r w:rsidRPr="00520382">
              <w:t>De acuerdo a lo establecido en el Resuelvo N° 2 (</w:t>
            </w:r>
            <w:r w:rsidR="00952311" w:rsidRPr="00520382">
              <w:t>página 5</w:t>
            </w:r>
            <w:r w:rsidRPr="00520382">
              <w:t>) en la R</w:t>
            </w:r>
            <w:r w:rsidR="002D1E81" w:rsidRPr="00520382">
              <w:t xml:space="preserve">es. </w:t>
            </w:r>
            <w:r w:rsidR="006C6BBE" w:rsidRPr="00520382">
              <w:t>0041</w:t>
            </w:r>
            <w:r w:rsidRPr="00520382">
              <w:t xml:space="preserve"> de fecha</w:t>
            </w:r>
            <w:r w:rsidR="003F091A" w:rsidRPr="00520382">
              <w:t xml:space="preserve"> 18 de mayo de 2010</w:t>
            </w:r>
            <w:r w:rsidRPr="00520382">
              <w:t xml:space="preserve"> (</w:t>
            </w:r>
            <w:r w:rsidR="000B34F8" w:rsidRPr="00520382">
              <w:t>Anexo 1</w:t>
            </w:r>
            <w:r w:rsidR="00A54973" w:rsidRPr="00520382">
              <w:t>1</w:t>
            </w:r>
            <w:r w:rsidRPr="00520382">
              <w:t>), mediante el cual SERNAGEOMIN aprob</w:t>
            </w:r>
            <w:r w:rsidR="002D1E81" w:rsidRPr="00520382">
              <w:t>ó el d</w:t>
            </w:r>
            <w:r w:rsidRPr="00520382">
              <w:t>epósito de relaves</w:t>
            </w:r>
            <w:r w:rsidR="002D1E81" w:rsidRPr="00520382">
              <w:t xml:space="preserve"> en pasta</w:t>
            </w:r>
            <w:r w:rsidRPr="00520382">
              <w:t xml:space="preserve">, la piscina colectora de drenajes </w:t>
            </w:r>
            <w:r w:rsidR="00FD1DB3" w:rsidRPr="00520382">
              <w:t>debía</w:t>
            </w:r>
            <w:r w:rsidR="002D1E81" w:rsidRPr="00520382">
              <w:t xml:space="preserve"> tener una capacidad de 150 m</w:t>
            </w:r>
            <w:r w:rsidR="002D1E81" w:rsidRPr="00520382">
              <w:rPr>
                <w:vertAlign w:val="superscript"/>
              </w:rPr>
              <w:t>3</w:t>
            </w:r>
            <w:r w:rsidR="002D1E81" w:rsidRPr="00520382">
              <w:t>.</w:t>
            </w:r>
          </w:p>
          <w:p w14:paraId="1243246F" w14:textId="155367FF" w:rsidR="002978B1" w:rsidRPr="00520382" w:rsidRDefault="002978B1" w:rsidP="00825EF0">
            <w:pPr>
              <w:pStyle w:val="Prrafodelista"/>
              <w:numPr>
                <w:ilvl w:val="0"/>
                <w:numId w:val="21"/>
              </w:numPr>
              <w:spacing w:before="60" w:after="60"/>
              <w:contextualSpacing w:val="0"/>
            </w:pPr>
            <w:r w:rsidRPr="00520382">
              <w:t>Respecto a los deflectores de escorrentía de aguas lluvia en el interior del depósito de relaves, a partir de la observación de imagen de Google Earth (Fig</w:t>
            </w:r>
            <w:r w:rsidR="000B34F8" w:rsidRPr="00520382">
              <w:t>.</w:t>
            </w:r>
            <w:r w:rsidRPr="00520382">
              <w:t xml:space="preserve"> </w:t>
            </w:r>
            <w:r w:rsidR="000B34F8" w:rsidRPr="00520382">
              <w:t>3</w:t>
            </w:r>
            <w:r w:rsidRPr="00520382">
              <w:t>)</w:t>
            </w:r>
            <w:r w:rsidR="00FD1DB3" w:rsidRPr="00520382">
              <w:t>, de fecha 03-10-2013</w:t>
            </w:r>
            <w:r w:rsidR="00573572" w:rsidRPr="00520382">
              <w:t>, se constató</w:t>
            </w:r>
            <w:r w:rsidRPr="00520382">
              <w:t xml:space="preserve"> su existencia y disposición espacial de acuer</w:t>
            </w:r>
            <w:r w:rsidR="00FD1DB3" w:rsidRPr="00520382">
              <w:t>d</w:t>
            </w:r>
            <w:r w:rsidRPr="00520382">
              <w:t>o a lo señalado en la RCA (</w:t>
            </w:r>
            <w:r w:rsidR="000B34F8" w:rsidRPr="00520382">
              <w:t>Fig. 4</w:t>
            </w:r>
            <w:r w:rsidRPr="00520382">
              <w:t xml:space="preserve">). </w:t>
            </w:r>
          </w:p>
          <w:p w14:paraId="58159F5A" w14:textId="3D350CA9" w:rsidR="002978B1" w:rsidRPr="00520382" w:rsidRDefault="002978B1" w:rsidP="002978B1"/>
        </w:tc>
      </w:tr>
    </w:tbl>
    <w:p w14:paraId="6DDF1F1B" w14:textId="77777777" w:rsidR="006233F7" w:rsidRPr="00520382" w:rsidRDefault="006233F7" w:rsidP="006233F7"/>
    <w:p w14:paraId="1ECDF81C" w14:textId="77777777" w:rsidR="001045BC" w:rsidRPr="00520382" w:rsidRDefault="001045BC" w:rsidP="006233F7"/>
    <w:p w14:paraId="772717EA" w14:textId="77777777" w:rsidR="001045BC" w:rsidRPr="00520382" w:rsidRDefault="001045BC" w:rsidP="006233F7"/>
    <w:p w14:paraId="31CD5549" w14:textId="77777777" w:rsidR="001045BC" w:rsidRPr="00520382" w:rsidRDefault="001045BC" w:rsidP="006233F7"/>
    <w:p w14:paraId="2D4D8CF0" w14:textId="77777777" w:rsidR="001045BC" w:rsidRPr="00520382" w:rsidRDefault="001045BC" w:rsidP="006233F7"/>
    <w:p w14:paraId="1324AE9A" w14:textId="77777777" w:rsidR="001045BC" w:rsidRPr="00520382" w:rsidRDefault="001045BC" w:rsidP="006233F7"/>
    <w:p w14:paraId="014B1481" w14:textId="77777777" w:rsidR="001045BC" w:rsidRPr="00520382" w:rsidRDefault="001045BC" w:rsidP="006233F7"/>
    <w:p w14:paraId="385E4213" w14:textId="77777777" w:rsidR="001045BC" w:rsidRPr="00520382" w:rsidRDefault="001045BC" w:rsidP="006233F7"/>
    <w:p w14:paraId="1319A900" w14:textId="77777777" w:rsidR="001045BC" w:rsidRPr="00520382" w:rsidRDefault="001045BC" w:rsidP="006233F7"/>
    <w:p w14:paraId="5A7518A0" w14:textId="77777777" w:rsidR="001045BC" w:rsidRPr="00520382" w:rsidRDefault="001045BC" w:rsidP="006233F7"/>
    <w:p w14:paraId="542D3230" w14:textId="77777777" w:rsidR="001936BD" w:rsidRPr="00520382" w:rsidRDefault="001936BD" w:rsidP="006233F7"/>
    <w:p w14:paraId="64EB4D67" w14:textId="77777777" w:rsidR="001936BD" w:rsidRPr="00520382" w:rsidRDefault="001936BD" w:rsidP="006233F7"/>
    <w:p w14:paraId="32054CD3" w14:textId="77777777" w:rsidR="001936BD" w:rsidRPr="00520382" w:rsidRDefault="001936BD" w:rsidP="006233F7"/>
    <w:p w14:paraId="32E54039" w14:textId="77777777" w:rsidR="001045BC" w:rsidRPr="00520382" w:rsidRDefault="001045BC" w:rsidP="006233F7"/>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1045BC" w:rsidRPr="00520382" w14:paraId="6E74733B" w14:textId="77777777" w:rsidTr="00B8457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395B67" w14:textId="77777777" w:rsidR="001045BC" w:rsidRPr="00520382" w:rsidRDefault="001045BC" w:rsidP="00B8457C">
            <w:pPr>
              <w:jc w:val="center"/>
              <w:rPr>
                <w:rFonts w:eastAsia="Times New Roman"/>
                <w:b/>
                <w:bCs/>
                <w:color w:val="000000"/>
                <w:sz w:val="20"/>
                <w:szCs w:val="20"/>
                <w:lang w:eastAsia="es-CL"/>
              </w:rPr>
            </w:pPr>
            <w:r w:rsidRPr="00520382">
              <w:rPr>
                <w:rFonts w:eastAsia="Times New Roman"/>
                <w:b/>
                <w:bCs/>
                <w:color w:val="000000"/>
                <w:sz w:val="20"/>
                <w:szCs w:val="20"/>
                <w:lang w:eastAsia="es-CL"/>
              </w:rPr>
              <w:t>Registros</w:t>
            </w:r>
          </w:p>
        </w:tc>
      </w:tr>
      <w:tr w:rsidR="001045BC" w:rsidRPr="00520382" w14:paraId="4B6697A5" w14:textId="77777777" w:rsidTr="001045BC">
        <w:trPr>
          <w:trHeight w:val="6613"/>
          <w:jc w:val="center"/>
        </w:trPr>
        <w:tc>
          <w:tcPr>
            <w:tcW w:w="2500" w:type="pct"/>
            <w:gridSpan w:val="3"/>
            <w:tcBorders>
              <w:top w:val="nil"/>
              <w:left w:val="single" w:sz="4" w:space="0" w:color="auto"/>
              <w:right w:val="single" w:sz="4" w:space="0" w:color="auto"/>
            </w:tcBorders>
            <w:shd w:val="clear" w:color="auto" w:fill="auto"/>
            <w:noWrap/>
            <w:vAlign w:val="center"/>
            <w:hideMark/>
          </w:tcPr>
          <w:p w14:paraId="04757F2C" w14:textId="7A97C71D" w:rsidR="001045BC" w:rsidRPr="00520382" w:rsidRDefault="001045BC" w:rsidP="00B8457C">
            <w:pPr>
              <w:jc w:val="center"/>
              <w:rPr>
                <w:rFonts w:eastAsia="Times New Roman"/>
                <w:color w:val="000000"/>
                <w:sz w:val="20"/>
                <w:szCs w:val="20"/>
                <w:lang w:eastAsia="es-CL"/>
              </w:rPr>
            </w:pPr>
            <w:r w:rsidRPr="00520382">
              <w:rPr>
                <w:rFonts w:eastAsia="Times New Roman"/>
                <w:noProof/>
                <w:color w:val="000000"/>
                <w:sz w:val="20"/>
                <w:szCs w:val="20"/>
                <w:lang w:eastAsia="es-CL"/>
              </w:rPr>
              <mc:AlternateContent>
                <mc:Choice Requires="wps">
                  <w:drawing>
                    <wp:anchor distT="0" distB="0" distL="114300" distR="114300" simplePos="0" relativeHeight="251675648" behindDoc="0" locked="0" layoutInCell="1" allowOverlap="1" wp14:anchorId="41525DEA" wp14:editId="4CB8BB8A">
                      <wp:simplePos x="0" y="0"/>
                      <wp:positionH relativeFrom="column">
                        <wp:posOffset>38735</wp:posOffset>
                      </wp:positionH>
                      <wp:positionV relativeFrom="paragraph">
                        <wp:posOffset>2462530</wp:posOffset>
                      </wp:positionV>
                      <wp:extent cx="1085850" cy="666750"/>
                      <wp:effectExtent l="0" t="304800" r="914400" b="19050"/>
                      <wp:wrapNone/>
                      <wp:docPr id="293" name="Llamada rectangular 293"/>
                      <wp:cNvGraphicFramePr/>
                      <a:graphic xmlns:a="http://schemas.openxmlformats.org/drawingml/2006/main">
                        <a:graphicData uri="http://schemas.microsoft.com/office/word/2010/wordprocessingShape">
                          <wps:wsp>
                            <wps:cNvSpPr/>
                            <wps:spPr>
                              <a:xfrm>
                                <a:off x="752475" y="3914775"/>
                                <a:ext cx="1085850" cy="666750"/>
                              </a:xfrm>
                              <a:prstGeom prst="wedgeRectCallout">
                                <a:avLst>
                                  <a:gd name="adj1" fmla="val 131210"/>
                                  <a:gd name="adj2" fmla="val -95227"/>
                                </a:avLst>
                              </a:prstGeom>
                              <a:solidFill>
                                <a:srgbClr val="4F81BD"/>
                              </a:solidFill>
                              <a:ln w="25400" cap="flat" cmpd="sng" algn="ctr">
                                <a:solidFill>
                                  <a:srgbClr val="4F81BD">
                                    <a:shade val="50000"/>
                                  </a:srgbClr>
                                </a:solidFill>
                                <a:prstDash val="solid"/>
                              </a:ln>
                              <a:effectLst/>
                            </wps:spPr>
                            <wps:txbx>
                              <w:txbxContent>
                                <w:p w14:paraId="440C3A35" w14:textId="7E8C198E" w:rsidR="001D1FAC" w:rsidRPr="001045BC" w:rsidRDefault="001D1FAC" w:rsidP="001045BC">
                                  <w:pPr>
                                    <w:jc w:val="center"/>
                                    <w:rPr>
                                      <w:color w:val="FFFFFF" w:themeColor="background1"/>
                                    </w:rPr>
                                  </w:pPr>
                                  <w:r>
                                    <w:rPr>
                                      <w:color w:val="FFFFFF" w:themeColor="background1"/>
                                    </w:rPr>
                                    <w:t>Rebalse de piscina colectora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525DEA"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Llamada rectangular 293" o:spid="_x0000_s1028" type="#_x0000_t61" style="position:absolute;left:0;text-align:left;margin-left:3.05pt;margin-top:193.9pt;width:85.5pt;height:5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" adj="39141,-9769" fillcolor="#4f81bd" strokecolor="#385d8a" strokeweight="2pt">
                      <v:textbox>
                        <w:txbxContent>
                          <w:p w14:paraId="440C3A35" w14:textId="7E8C198E" w:rsidR="001D1FAC" w:rsidRPr="001045BC" w:rsidRDefault="001D1FAC" w:rsidP="001045BC">
                            <w:pPr>
                              <w:jc w:val="center"/>
                              <w:rPr>
                                <w:color w:val="FFFFFF" w:themeColor="background1"/>
                              </w:rPr>
                            </w:pPr>
                            <w:r>
                              <w:rPr>
                                <w:color w:val="FFFFFF" w:themeColor="background1"/>
                              </w:rPr>
                              <w:t>Rebalse de piscina colectora</w:t>
                            </w:r>
                          </w:p>
                        </w:txbxContent>
                      </v:textbox>
                    </v:shape>
                  </w:pict>
                </mc:Fallback>
              </mc:AlternateContent>
            </w:r>
            <w:r w:rsidRPr="00520382">
              <w:rPr>
                <w:rFonts w:eastAsia="Times New Roman"/>
                <w:noProof/>
                <w:color w:val="000000"/>
                <w:sz w:val="20"/>
                <w:szCs w:val="20"/>
                <w:lang w:eastAsia="es-CL"/>
              </w:rPr>
              <mc:AlternateContent>
                <mc:Choice Requires="wps">
                  <w:drawing>
                    <wp:anchor distT="0" distB="0" distL="114300" distR="114300" simplePos="0" relativeHeight="251669504" behindDoc="0" locked="0" layoutInCell="1" allowOverlap="1" wp14:anchorId="63286A17" wp14:editId="15A8A3FC">
                      <wp:simplePos x="0" y="0"/>
                      <wp:positionH relativeFrom="column">
                        <wp:posOffset>1416685</wp:posOffset>
                      </wp:positionH>
                      <wp:positionV relativeFrom="paragraph">
                        <wp:posOffset>108585</wp:posOffset>
                      </wp:positionV>
                      <wp:extent cx="1085850" cy="523875"/>
                      <wp:effectExtent l="0" t="0" r="19050" b="657225"/>
                      <wp:wrapNone/>
                      <wp:docPr id="290" name="Llamada rectangular 290"/>
                      <wp:cNvGraphicFramePr/>
                      <a:graphic xmlns:a="http://schemas.openxmlformats.org/drawingml/2006/main">
                        <a:graphicData uri="http://schemas.microsoft.com/office/word/2010/wordprocessingShape">
                          <wps:wsp>
                            <wps:cNvSpPr/>
                            <wps:spPr>
                              <a:xfrm>
                                <a:off x="2124075" y="1181100"/>
                                <a:ext cx="1085850" cy="523875"/>
                              </a:xfrm>
                              <a:prstGeom prst="wedgeRectCallout">
                                <a:avLst>
                                  <a:gd name="adj1" fmla="val -44229"/>
                                  <a:gd name="adj2" fmla="val 166591"/>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067A686" w14:textId="121BEFE6" w:rsidR="001D1FAC" w:rsidRDefault="001D1FAC" w:rsidP="001045BC">
                                  <w:pPr>
                                    <w:jc w:val="center"/>
                                  </w:pPr>
                                  <w:r>
                                    <w:t>Piscina colectora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286A17" id="Llamada rectangular 290" o:spid="_x0000_s1029" type="#_x0000_t61" style="position:absolute;left:0;text-align:left;margin-left:111.55pt;margin-top:8.55pt;width:85.5pt;height:41.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" adj="1247,46784" fillcolor="#4f81bd [3204]" strokecolor="#243f60 [1604]" strokeweight="2pt">
                      <v:textbox>
                        <w:txbxContent>
                          <w:p w14:paraId="0067A686" w14:textId="121BEFE6" w:rsidR="001D1FAC" w:rsidRDefault="001D1FAC" w:rsidP="001045BC">
                            <w:pPr>
                              <w:jc w:val="center"/>
                            </w:pPr>
                            <w:r>
                              <w:t>Piscina colectora</w:t>
                            </w:r>
                          </w:p>
                        </w:txbxContent>
                      </v:textbox>
                    </v:shape>
                  </w:pict>
                </mc:Fallback>
              </mc:AlternateContent>
            </w:r>
            <w:r w:rsidRPr="00520382">
              <w:rPr>
                <w:rFonts w:eastAsia="Times New Roman"/>
                <w:noProof/>
                <w:color w:val="000000"/>
                <w:sz w:val="20"/>
                <w:szCs w:val="20"/>
                <w:lang w:eastAsia="es-CL"/>
              </w:rPr>
              <w:drawing>
                <wp:inline distT="0" distB="0" distL="0" distR="0" wp14:anchorId="5E64BFBE" wp14:editId="4A3AA5B1">
                  <wp:extent cx="4181475" cy="3152775"/>
                  <wp:effectExtent l="0" t="0" r="9525" b="9525"/>
                  <wp:docPr id="29"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0" cstate="print">
                            <a:extLst>
                              <a:ext uri="{28A0092B-C50C-407E-A947-70E740481C1C}">
                                <a14:useLocalDpi xmlns:a14="http://schemas.microsoft.com/office/drawing/2010/main"/>
                              </a:ext>
                            </a:extLst>
                          </a:blip>
                          <a:stretch>
                            <a:fillRect/>
                          </a:stretch>
                        </pic:blipFill>
                        <pic:spPr>
                          <a:xfrm>
                            <a:off x="0" y="0"/>
                            <a:ext cx="4181853" cy="3153060"/>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A9C5B48" w14:textId="150B1A0E" w:rsidR="001045BC" w:rsidRPr="00520382" w:rsidRDefault="001045BC" w:rsidP="00B8457C">
            <w:pPr>
              <w:jc w:val="center"/>
              <w:rPr>
                <w:rFonts w:eastAsia="Times New Roman"/>
                <w:color w:val="000000"/>
                <w:sz w:val="20"/>
                <w:szCs w:val="20"/>
                <w:lang w:eastAsia="es-CL"/>
              </w:rPr>
            </w:pPr>
            <w:r w:rsidRPr="00520382">
              <w:rPr>
                <w:rFonts w:eastAsia="Times New Roman"/>
                <w:noProof/>
                <w:color w:val="000000"/>
                <w:sz w:val="20"/>
                <w:szCs w:val="20"/>
                <w:lang w:eastAsia="es-CL"/>
              </w:rPr>
              <mc:AlternateContent>
                <mc:Choice Requires="wps">
                  <w:drawing>
                    <wp:anchor distT="0" distB="0" distL="114300" distR="114300" simplePos="0" relativeHeight="251676672" behindDoc="0" locked="0" layoutInCell="1" allowOverlap="1" wp14:anchorId="65F33C3D" wp14:editId="15202215">
                      <wp:simplePos x="0" y="0"/>
                      <wp:positionH relativeFrom="column">
                        <wp:posOffset>1013460</wp:posOffset>
                      </wp:positionH>
                      <wp:positionV relativeFrom="paragraph">
                        <wp:posOffset>683260</wp:posOffset>
                      </wp:positionV>
                      <wp:extent cx="1804670" cy="3388995"/>
                      <wp:effectExtent l="0" t="277813" r="0" b="279717"/>
                      <wp:wrapNone/>
                      <wp:docPr id="294" name="Elipse 294"/>
                      <wp:cNvGraphicFramePr/>
                      <a:graphic xmlns:a="http://schemas.openxmlformats.org/drawingml/2006/main">
                        <a:graphicData uri="http://schemas.microsoft.com/office/word/2010/wordprocessingShape">
                          <wps:wsp>
                            <wps:cNvSpPr/>
                            <wps:spPr>
                              <a:xfrm rot="3534812">
                                <a:off x="0" y="0"/>
                                <a:ext cx="1805228" cy="3389216"/>
                              </a:xfrm>
                              <a:prstGeom prst="ellipse">
                                <a:avLst/>
                              </a:prstGeom>
                              <a:noFill/>
                              <a:ln>
                                <a:solidFill>
                                  <a:srgbClr val="FF0000"/>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1A20ECD" id="Elipse 294" o:spid="_x0000_s1026" style="position:absolute;margin-left:79.8pt;margin-top:53.8pt;width:142.1pt;height:266.85pt;rotation:3860957fd;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" filled="f" strokecolor="red" strokeweight="2pt">
                      <v:stroke dashstyle="1 1"/>
                    </v:oval>
                  </w:pict>
                </mc:Fallback>
              </mc:AlternateContent>
            </w:r>
            <w:r w:rsidRPr="00520382">
              <w:rPr>
                <w:rFonts w:eastAsia="Times New Roman"/>
                <w:noProof/>
                <w:color w:val="000000"/>
                <w:sz w:val="20"/>
                <w:szCs w:val="20"/>
                <w:lang w:eastAsia="es-CL"/>
              </w:rPr>
              <mc:AlternateContent>
                <mc:Choice Requires="wps">
                  <w:drawing>
                    <wp:anchor distT="0" distB="0" distL="114300" distR="114300" simplePos="0" relativeHeight="251673600" behindDoc="0" locked="0" layoutInCell="1" allowOverlap="1" wp14:anchorId="3CAD43F0" wp14:editId="4DC1C956">
                      <wp:simplePos x="0" y="0"/>
                      <wp:positionH relativeFrom="column">
                        <wp:posOffset>2981325</wp:posOffset>
                      </wp:positionH>
                      <wp:positionV relativeFrom="paragraph">
                        <wp:posOffset>41910</wp:posOffset>
                      </wp:positionV>
                      <wp:extent cx="1085850" cy="523875"/>
                      <wp:effectExtent l="0" t="0" r="19050" b="1019175"/>
                      <wp:wrapNone/>
                      <wp:docPr id="292" name="Llamada rectangular 292"/>
                      <wp:cNvGraphicFramePr/>
                      <a:graphic xmlns:a="http://schemas.openxmlformats.org/drawingml/2006/main">
                        <a:graphicData uri="http://schemas.microsoft.com/office/word/2010/wordprocessingShape">
                          <wps:wsp>
                            <wps:cNvSpPr/>
                            <wps:spPr>
                              <a:xfrm>
                                <a:off x="5619750" y="1295400"/>
                                <a:ext cx="1085850" cy="523875"/>
                              </a:xfrm>
                              <a:prstGeom prst="wedgeRectCallout">
                                <a:avLst>
                                  <a:gd name="adj1" fmla="val 18929"/>
                                  <a:gd name="adj2" fmla="val 235682"/>
                                </a:avLst>
                              </a:prstGeom>
                              <a:solidFill>
                                <a:srgbClr val="4F81BD"/>
                              </a:solidFill>
                              <a:ln w="25400" cap="flat" cmpd="sng" algn="ctr">
                                <a:solidFill>
                                  <a:srgbClr val="4F81BD">
                                    <a:shade val="50000"/>
                                  </a:srgbClr>
                                </a:solidFill>
                                <a:prstDash val="solid"/>
                              </a:ln>
                              <a:effectLst/>
                            </wps:spPr>
                            <wps:txbx>
                              <w:txbxContent>
                                <w:p w14:paraId="11454F8E" w14:textId="7EE49470" w:rsidR="001D1FAC" w:rsidRPr="001045BC" w:rsidRDefault="001D1FAC" w:rsidP="001045BC">
                                  <w:pPr>
                                    <w:jc w:val="center"/>
                                    <w:rPr>
                                      <w:color w:val="FFFFFF" w:themeColor="background1"/>
                                    </w:rPr>
                                  </w:pPr>
                                  <w:r>
                                    <w:rPr>
                                      <w:color w:val="FFFFFF" w:themeColor="background1"/>
                                    </w:rPr>
                                    <w:t>Camino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AD43F0" id="Llamada rectangular 292" o:spid="_x0000_s1030" type="#_x0000_t61" style="position:absolute;left:0;text-align:left;margin-left:234.75pt;margin-top:3.3pt;width:85.5pt;height:41.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" adj="14889,61707" fillcolor="#4f81bd" strokecolor="#385d8a" strokeweight="2pt">
                      <v:textbox>
                        <w:txbxContent>
                          <w:p w14:paraId="11454F8E" w14:textId="7EE49470" w:rsidR="001D1FAC" w:rsidRPr="001045BC" w:rsidRDefault="001D1FAC" w:rsidP="001045BC">
                            <w:pPr>
                              <w:jc w:val="center"/>
                              <w:rPr>
                                <w:color w:val="FFFFFF" w:themeColor="background1"/>
                              </w:rPr>
                            </w:pPr>
                            <w:r>
                              <w:rPr>
                                <w:color w:val="FFFFFF" w:themeColor="background1"/>
                              </w:rPr>
                              <w:t>Camino</w:t>
                            </w:r>
                          </w:p>
                        </w:txbxContent>
                      </v:textbox>
                    </v:shape>
                  </w:pict>
                </mc:Fallback>
              </mc:AlternateContent>
            </w:r>
            <w:r w:rsidRPr="00520382">
              <w:rPr>
                <w:rFonts w:eastAsia="Times New Roman"/>
                <w:noProof/>
                <w:color w:val="000000"/>
                <w:sz w:val="20"/>
                <w:szCs w:val="20"/>
                <w:lang w:eastAsia="es-CL"/>
              </w:rPr>
              <mc:AlternateContent>
                <mc:Choice Requires="wps">
                  <w:drawing>
                    <wp:anchor distT="0" distB="0" distL="114300" distR="114300" simplePos="0" relativeHeight="251671552" behindDoc="0" locked="0" layoutInCell="1" allowOverlap="1" wp14:anchorId="37E69827" wp14:editId="19EA2954">
                      <wp:simplePos x="0" y="0"/>
                      <wp:positionH relativeFrom="column">
                        <wp:posOffset>553085</wp:posOffset>
                      </wp:positionH>
                      <wp:positionV relativeFrom="paragraph">
                        <wp:posOffset>214630</wp:posOffset>
                      </wp:positionV>
                      <wp:extent cx="1085850" cy="523875"/>
                      <wp:effectExtent l="0" t="0" r="19050" b="1019175"/>
                      <wp:wrapNone/>
                      <wp:docPr id="291" name="Llamada rectangular 291"/>
                      <wp:cNvGraphicFramePr/>
                      <a:graphic xmlns:a="http://schemas.openxmlformats.org/drawingml/2006/main">
                        <a:graphicData uri="http://schemas.microsoft.com/office/word/2010/wordprocessingShape">
                          <wps:wsp>
                            <wps:cNvSpPr/>
                            <wps:spPr>
                              <a:xfrm>
                                <a:off x="5619750" y="1295400"/>
                                <a:ext cx="1085850" cy="523875"/>
                              </a:xfrm>
                              <a:prstGeom prst="wedgeRectCallout">
                                <a:avLst>
                                  <a:gd name="adj1" fmla="val 18929"/>
                                  <a:gd name="adj2" fmla="val 235682"/>
                                </a:avLst>
                              </a:prstGeom>
                              <a:solidFill>
                                <a:srgbClr val="4F81BD"/>
                              </a:solidFill>
                              <a:ln w="25400" cap="flat" cmpd="sng" algn="ctr">
                                <a:solidFill>
                                  <a:srgbClr val="4F81BD">
                                    <a:shade val="50000"/>
                                  </a:srgbClr>
                                </a:solidFill>
                                <a:prstDash val="solid"/>
                              </a:ln>
                              <a:effectLst/>
                            </wps:spPr>
                            <wps:txbx>
                              <w:txbxContent>
                                <w:p w14:paraId="75124486" w14:textId="54CF0992" w:rsidR="001D1FAC" w:rsidRPr="001045BC" w:rsidRDefault="001D1FAC" w:rsidP="001045BC">
                                  <w:pPr>
                                    <w:jc w:val="center"/>
                                    <w:rPr>
                                      <w:color w:val="FFFFFF" w:themeColor="background1"/>
                                    </w:rPr>
                                  </w:pPr>
                                  <w:r w:rsidRPr="001045BC">
                                    <w:rPr>
                                      <w:color w:val="FFFFFF" w:themeColor="background1"/>
                                    </w:rPr>
                                    <w:t>Piscina colectora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E69827" id="Llamada rectangular 291" o:spid="_x0000_s1031" type="#_x0000_t61" style="position:absolute;left:0;text-align:left;margin-left:43.55pt;margin-top:16.9pt;width:85.5pt;height:41.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" adj="14889,61707" fillcolor="#4f81bd" strokecolor="#385d8a" strokeweight="2pt">
                      <v:textbox>
                        <w:txbxContent>
                          <w:p w14:paraId="75124486" w14:textId="54CF0992" w:rsidR="001D1FAC" w:rsidRPr="001045BC" w:rsidRDefault="001D1FAC" w:rsidP="001045BC">
                            <w:pPr>
                              <w:jc w:val="center"/>
                              <w:rPr>
                                <w:color w:val="FFFFFF" w:themeColor="background1"/>
                              </w:rPr>
                            </w:pPr>
                            <w:r w:rsidRPr="001045BC">
                              <w:rPr>
                                <w:color w:val="FFFFFF" w:themeColor="background1"/>
                              </w:rPr>
                              <w:t>Piscina colectora</w:t>
                            </w:r>
                          </w:p>
                        </w:txbxContent>
                      </v:textbox>
                    </v:shape>
                  </w:pict>
                </mc:Fallback>
              </mc:AlternateContent>
            </w:r>
            <w:r w:rsidRPr="00520382">
              <w:rPr>
                <w:rFonts w:eastAsia="Times New Roman"/>
                <w:noProof/>
                <w:color w:val="000000"/>
                <w:sz w:val="20"/>
                <w:szCs w:val="20"/>
                <w:lang w:eastAsia="es-CL"/>
              </w:rPr>
              <w:drawing>
                <wp:inline distT="0" distB="0" distL="0" distR="0" wp14:anchorId="0EE9EBD1" wp14:editId="45F668DB">
                  <wp:extent cx="3371850" cy="3904809"/>
                  <wp:effectExtent l="0" t="0" r="0" b="635"/>
                  <wp:docPr id="289"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1" cstate="print">
                            <a:extLst>
                              <a:ext uri="{28A0092B-C50C-407E-A947-70E740481C1C}">
                                <a14:useLocalDpi xmlns:a14="http://schemas.microsoft.com/office/drawing/2010/main"/>
                              </a:ext>
                            </a:extLst>
                          </a:blip>
                          <a:stretch>
                            <a:fillRect/>
                          </a:stretch>
                        </pic:blipFill>
                        <pic:spPr>
                          <a:xfrm>
                            <a:off x="0" y="0"/>
                            <a:ext cx="3373985" cy="3907281"/>
                          </a:xfrm>
                          <a:prstGeom prst="rect">
                            <a:avLst/>
                          </a:prstGeom>
                        </pic:spPr>
                      </pic:pic>
                    </a:graphicData>
                  </a:graphic>
                </wp:inline>
              </w:drawing>
            </w:r>
          </w:p>
        </w:tc>
      </w:tr>
      <w:tr w:rsidR="001045BC" w:rsidRPr="00520382" w14:paraId="45678A3A" w14:textId="77777777" w:rsidTr="00B8457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9D48183" w14:textId="5DE6A917" w:rsidR="001045BC" w:rsidRPr="00520382" w:rsidRDefault="001045BC" w:rsidP="00B8457C">
            <w:pPr>
              <w:contextualSpacing/>
              <w:jc w:val="left"/>
              <w:outlineLvl w:val="1"/>
              <w:rPr>
                <w:rFonts w:eastAsia="Times New Roman" w:cstheme="minorHAnsi"/>
                <w:b/>
                <w:color w:val="000000"/>
                <w:sz w:val="18"/>
                <w:szCs w:val="20"/>
                <w:lang w:eastAsia="es-CL"/>
              </w:rPr>
            </w:pPr>
            <w:r w:rsidRPr="00520382">
              <w:rPr>
                <w:rFonts w:cstheme="minorHAnsi"/>
                <w:b/>
                <w:sz w:val="18"/>
                <w:szCs w:val="20"/>
              </w:rPr>
              <w:t>Fotografía</w:t>
            </w:r>
            <w:r w:rsidR="000B34F8" w:rsidRPr="00520382">
              <w:rPr>
                <w:rFonts w:cstheme="minorHAnsi"/>
                <w:b/>
                <w:sz w:val="18"/>
                <w:szCs w:val="20"/>
              </w:rPr>
              <w:t xml:space="preserve"> 5</w:t>
            </w:r>
            <w:r w:rsidRPr="00520382">
              <w:rPr>
                <w:rFonts w:cstheme="minorHAnsi"/>
                <w:b/>
                <w:sz w:val="18"/>
                <w:szCs w:val="20"/>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796000" w14:textId="77777777" w:rsidR="001045BC" w:rsidRPr="00520382" w:rsidRDefault="001045BC" w:rsidP="00B8457C">
            <w:pPr>
              <w:jc w:val="left"/>
              <w:rPr>
                <w:rFonts w:eastAsia="Times New Roman"/>
                <w:b/>
                <w:color w:val="000000"/>
                <w:sz w:val="18"/>
                <w:szCs w:val="18"/>
                <w:lang w:eastAsia="es-CL"/>
              </w:rPr>
            </w:pPr>
            <w:r w:rsidRPr="00520382">
              <w:rPr>
                <w:rFonts w:eastAsia="Times New Roman"/>
                <w:b/>
                <w:color w:val="000000"/>
                <w:sz w:val="18"/>
                <w:szCs w:val="18"/>
                <w:lang w:eastAsia="es-CL"/>
              </w:rPr>
              <w:t xml:space="preserve">Fecha: </w:t>
            </w:r>
            <w:r w:rsidRPr="00520382">
              <w:rPr>
                <w:rFonts w:eastAsia="Times New Roman"/>
                <w:color w:val="000000"/>
                <w:sz w:val="18"/>
                <w:szCs w:val="18"/>
                <w:lang w:eastAsia="es-CL"/>
              </w:rPr>
              <w:t>19-06-2014</w:t>
            </w:r>
          </w:p>
        </w:tc>
        <w:tc>
          <w:tcPr>
            <w:tcW w:w="1341" w:type="pct"/>
            <w:tcBorders>
              <w:top w:val="single" w:sz="4" w:space="0" w:color="auto"/>
              <w:left w:val="nil"/>
              <w:bottom w:val="single" w:sz="4" w:space="0" w:color="auto"/>
              <w:right w:val="nil"/>
            </w:tcBorders>
            <w:shd w:val="clear" w:color="auto" w:fill="auto"/>
            <w:noWrap/>
            <w:vAlign w:val="center"/>
            <w:hideMark/>
          </w:tcPr>
          <w:p w14:paraId="53649892" w14:textId="76E57FCF" w:rsidR="001045BC" w:rsidRPr="00520382" w:rsidRDefault="001045BC" w:rsidP="00B8457C">
            <w:pPr>
              <w:contextualSpacing/>
              <w:jc w:val="left"/>
              <w:outlineLvl w:val="1"/>
              <w:rPr>
                <w:rFonts w:cstheme="minorHAnsi"/>
                <w:b/>
                <w:sz w:val="18"/>
                <w:szCs w:val="20"/>
              </w:rPr>
            </w:pPr>
            <w:r w:rsidRPr="00520382">
              <w:rPr>
                <w:rFonts w:cstheme="minorHAnsi"/>
                <w:b/>
                <w:sz w:val="18"/>
                <w:szCs w:val="20"/>
              </w:rPr>
              <w:t xml:space="preserve">Fotografía </w:t>
            </w:r>
            <w:r w:rsidR="000B34F8" w:rsidRPr="00520382">
              <w:rPr>
                <w:rFonts w:cstheme="minorHAnsi"/>
                <w:b/>
                <w:sz w:val="18"/>
                <w:szCs w:val="20"/>
              </w:rPr>
              <w:t>6</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3DF832" w14:textId="77777777" w:rsidR="001045BC" w:rsidRPr="00520382" w:rsidRDefault="001045BC" w:rsidP="00B8457C">
            <w:pPr>
              <w:jc w:val="left"/>
              <w:rPr>
                <w:rFonts w:eastAsia="Times New Roman"/>
                <w:b/>
                <w:color w:val="000000"/>
                <w:sz w:val="18"/>
                <w:szCs w:val="18"/>
                <w:lang w:eastAsia="es-CL"/>
              </w:rPr>
            </w:pPr>
            <w:r w:rsidRPr="00520382">
              <w:rPr>
                <w:rFonts w:eastAsia="Times New Roman"/>
                <w:b/>
                <w:color w:val="000000"/>
                <w:sz w:val="18"/>
                <w:szCs w:val="18"/>
                <w:lang w:eastAsia="es-CL"/>
              </w:rPr>
              <w:t xml:space="preserve">Fecha: </w:t>
            </w:r>
            <w:r w:rsidRPr="00520382">
              <w:rPr>
                <w:rFonts w:eastAsia="Times New Roman"/>
                <w:color w:val="000000"/>
                <w:sz w:val="18"/>
                <w:szCs w:val="18"/>
                <w:lang w:eastAsia="es-CL"/>
              </w:rPr>
              <w:t>19-06-2014</w:t>
            </w:r>
          </w:p>
        </w:tc>
      </w:tr>
      <w:tr w:rsidR="00473D9E" w:rsidRPr="00520382" w14:paraId="01FD8AEA" w14:textId="77777777" w:rsidTr="00B8457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2EBAC6" w14:textId="77777777" w:rsidR="00473D9E" w:rsidRPr="00520382" w:rsidRDefault="00473D9E" w:rsidP="00473D9E">
            <w:pPr>
              <w:jc w:val="left"/>
              <w:rPr>
                <w:rFonts w:eastAsia="Times New Roman"/>
                <w:b/>
                <w:color w:val="000000"/>
                <w:sz w:val="18"/>
                <w:szCs w:val="18"/>
                <w:lang w:eastAsia="es-CL"/>
              </w:rPr>
            </w:pPr>
            <w:r w:rsidRPr="00520382">
              <w:rPr>
                <w:rFonts w:eastAsia="Times New Roman"/>
                <w:b/>
                <w:color w:val="000000"/>
                <w:sz w:val="18"/>
                <w:szCs w:val="18"/>
                <w:lang w:eastAsia="es-CL"/>
              </w:rPr>
              <w:t xml:space="preserve">Coordenadas DATUM WGS84 HUSO </w:t>
            </w:r>
            <w:r w:rsidRPr="00520382">
              <w:rPr>
                <w:rFonts w:eastAsia="Times New Roman"/>
                <w:b/>
                <w:sz w:val="18"/>
                <w:szCs w:val="18"/>
                <w:lang w:eastAsia="es-CL"/>
              </w:rPr>
              <w:t>19 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BC00065" w14:textId="77777777" w:rsidR="00473D9E" w:rsidRPr="00520382" w:rsidRDefault="00473D9E" w:rsidP="00473D9E">
            <w:pPr>
              <w:jc w:val="left"/>
              <w:rPr>
                <w:rFonts w:eastAsia="Times New Roman"/>
                <w:b/>
                <w:color w:val="000000"/>
                <w:sz w:val="18"/>
                <w:szCs w:val="18"/>
                <w:lang w:eastAsia="es-CL"/>
              </w:rPr>
            </w:pPr>
            <w:r w:rsidRPr="00520382">
              <w:rPr>
                <w:rFonts w:eastAsia="Times New Roman"/>
                <w:b/>
                <w:color w:val="000000"/>
                <w:sz w:val="18"/>
                <w:szCs w:val="18"/>
                <w:lang w:eastAsia="es-CL"/>
              </w:rPr>
              <w:t>Coordenada Norte:</w:t>
            </w:r>
          </w:p>
          <w:p w14:paraId="5FDBDA96" w14:textId="3DAAB9AC" w:rsidR="00473D9E" w:rsidRPr="00520382" w:rsidRDefault="00473D9E" w:rsidP="00473D9E">
            <w:pPr>
              <w:jc w:val="left"/>
              <w:rPr>
                <w:rFonts w:eastAsia="Times New Roman"/>
                <w:b/>
                <w:color w:val="000000"/>
                <w:sz w:val="18"/>
                <w:szCs w:val="18"/>
                <w:lang w:eastAsia="es-CL"/>
              </w:rPr>
            </w:pPr>
            <w:r w:rsidRPr="00520382">
              <w:rPr>
                <w:rFonts w:eastAsia="Times New Roman"/>
                <w:color w:val="000000"/>
                <w:sz w:val="18"/>
                <w:szCs w:val="18"/>
                <w:lang w:eastAsia="es-CL"/>
              </w:rPr>
              <w:t xml:space="preserve"> 6.621.991</w:t>
            </w:r>
            <w:r w:rsidR="00FD1DB3" w:rsidRPr="00520382">
              <w:rPr>
                <w:rFonts w:eastAsia="Times New Roman"/>
                <w:color w:val="000000"/>
                <w:sz w:val="18"/>
                <w:szCs w:val="18"/>
                <w:lang w:eastAsia="es-CL"/>
              </w:rPr>
              <w:t xml:space="preserve"> </w:t>
            </w:r>
            <w:r w:rsidRPr="00520382">
              <w:rPr>
                <w:rFonts w:eastAsia="Times New Roman"/>
                <w:color w:val="000000"/>
                <w:sz w:val="18"/>
                <w:szCs w:val="18"/>
                <w:lang w:eastAsia="es-CL"/>
              </w:rPr>
              <w:t>m</w:t>
            </w:r>
            <w:r w:rsidR="00FD1DB3" w:rsidRPr="00520382">
              <w:rPr>
                <w:rFonts w:eastAsia="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05D99AA" w14:textId="77777777" w:rsidR="00473D9E" w:rsidRPr="00520382" w:rsidRDefault="00473D9E" w:rsidP="00473D9E">
            <w:pPr>
              <w:jc w:val="left"/>
              <w:rPr>
                <w:rFonts w:eastAsia="Times New Roman"/>
                <w:b/>
                <w:color w:val="000000"/>
                <w:sz w:val="18"/>
                <w:szCs w:val="18"/>
                <w:lang w:eastAsia="es-CL"/>
              </w:rPr>
            </w:pPr>
            <w:r w:rsidRPr="00520382">
              <w:rPr>
                <w:rFonts w:eastAsia="Times New Roman"/>
                <w:b/>
                <w:color w:val="000000"/>
                <w:sz w:val="18"/>
                <w:szCs w:val="18"/>
                <w:lang w:eastAsia="es-CL"/>
              </w:rPr>
              <w:t>Coordenada Este:</w:t>
            </w:r>
          </w:p>
          <w:p w14:paraId="71DCDB2F" w14:textId="59A1CCEE" w:rsidR="00473D9E" w:rsidRPr="00520382" w:rsidRDefault="00473D9E" w:rsidP="00473D9E">
            <w:pPr>
              <w:jc w:val="left"/>
              <w:rPr>
                <w:rFonts w:eastAsia="Times New Roman"/>
                <w:b/>
                <w:color w:val="000000"/>
                <w:sz w:val="18"/>
                <w:szCs w:val="18"/>
                <w:lang w:eastAsia="es-CL"/>
              </w:rPr>
            </w:pPr>
            <w:r w:rsidRPr="00520382">
              <w:rPr>
                <w:rFonts w:eastAsia="Times New Roman"/>
                <w:color w:val="000000"/>
                <w:sz w:val="18"/>
                <w:szCs w:val="18"/>
                <w:lang w:eastAsia="es-CL"/>
              </w:rPr>
              <w:t xml:space="preserve"> 285.978 m</w:t>
            </w:r>
            <w:r w:rsidR="00FD1DB3" w:rsidRPr="00520382">
              <w:rPr>
                <w:rFonts w:eastAsia="Times New Roman"/>
                <w:color w:val="000000"/>
                <w:sz w:val="18"/>
                <w:szCs w:val="18"/>
                <w:lang w:eastAsia="es-CL"/>
              </w:rPr>
              <w:t>.</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0D17E67" w14:textId="77777777" w:rsidR="00473D9E" w:rsidRPr="00520382" w:rsidRDefault="00473D9E" w:rsidP="00473D9E">
            <w:pPr>
              <w:jc w:val="left"/>
              <w:rPr>
                <w:rFonts w:eastAsia="Times New Roman"/>
                <w:b/>
                <w:color w:val="000000"/>
                <w:sz w:val="18"/>
                <w:szCs w:val="18"/>
                <w:lang w:eastAsia="es-CL"/>
              </w:rPr>
            </w:pPr>
            <w:r w:rsidRPr="00520382">
              <w:rPr>
                <w:rFonts w:eastAsia="Times New Roman"/>
                <w:b/>
                <w:color w:val="000000"/>
                <w:sz w:val="18"/>
                <w:szCs w:val="18"/>
                <w:lang w:eastAsia="es-CL"/>
              </w:rPr>
              <w:t xml:space="preserve">Coordenadas DATUM WGS84 HUSO </w:t>
            </w:r>
            <w:r w:rsidRPr="00520382">
              <w:rPr>
                <w:rFonts w:eastAsia="Times New Roman"/>
                <w:b/>
                <w:sz w:val="18"/>
                <w:szCs w:val="18"/>
                <w:lang w:eastAsia="es-CL"/>
              </w:rPr>
              <w:t>19 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2F921CB" w14:textId="77777777" w:rsidR="00473D9E" w:rsidRPr="00520382" w:rsidRDefault="00473D9E" w:rsidP="00473D9E">
            <w:pPr>
              <w:jc w:val="left"/>
              <w:rPr>
                <w:rFonts w:eastAsia="Times New Roman"/>
                <w:b/>
                <w:color w:val="000000"/>
                <w:sz w:val="18"/>
                <w:szCs w:val="18"/>
                <w:lang w:eastAsia="es-CL"/>
              </w:rPr>
            </w:pPr>
            <w:r w:rsidRPr="00520382">
              <w:rPr>
                <w:rFonts w:eastAsia="Times New Roman"/>
                <w:b/>
                <w:color w:val="000000"/>
                <w:sz w:val="18"/>
                <w:szCs w:val="18"/>
                <w:lang w:eastAsia="es-CL"/>
              </w:rPr>
              <w:t>Coordenada Norte:</w:t>
            </w:r>
          </w:p>
          <w:p w14:paraId="38F71A2A" w14:textId="2F3FB14F" w:rsidR="00473D9E" w:rsidRPr="00520382" w:rsidRDefault="00473D9E" w:rsidP="00473D9E">
            <w:pPr>
              <w:jc w:val="left"/>
              <w:rPr>
                <w:rFonts w:eastAsia="Times New Roman"/>
                <w:b/>
                <w:color w:val="000000"/>
                <w:sz w:val="18"/>
                <w:szCs w:val="18"/>
                <w:lang w:eastAsia="es-CL"/>
              </w:rPr>
            </w:pPr>
            <w:r w:rsidRPr="00520382">
              <w:rPr>
                <w:rFonts w:eastAsia="Times New Roman"/>
                <w:color w:val="000000"/>
                <w:sz w:val="18"/>
                <w:szCs w:val="18"/>
                <w:lang w:eastAsia="es-CL"/>
              </w:rPr>
              <w:t xml:space="preserve"> 6.621.991 m</w:t>
            </w:r>
            <w:r w:rsidR="00FD1DB3" w:rsidRPr="00520382">
              <w:rPr>
                <w:rFonts w:eastAsia="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10CB7D8" w14:textId="77777777" w:rsidR="00473D9E" w:rsidRPr="00520382" w:rsidRDefault="00473D9E" w:rsidP="00473D9E">
            <w:pPr>
              <w:jc w:val="left"/>
              <w:rPr>
                <w:rFonts w:eastAsia="Times New Roman"/>
                <w:b/>
                <w:color w:val="000000"/>
                <w:sz w:val="18"/>
                <w:szCs w:val="18"/>
                <w:lang w:eastAsia="es-CL"/>
              </w:rPr>
            </w:pPr>
            <w:r w:rsidRPr="00520382">
              <w:rPr>
                <w:rFonts w:eastAsia="Times New Roman"/>
                <w:b/>
                <w:color w:val="000000"/>
                <w:sz w:val="18"/>
                <w:szCs w:val="18"/>
                <w:lang w:eastAsia="es-CL"/>
              </w:rPr>
              <w:t>Coordenada Este:</w:t>
            </w:r>
          </w:p>
          <w:p w14:paraId="56792E99" w14:textId="3981FE4A" w:rsidR="00473D9E" w:rsidRPr="00520382" w:rsidRDefault="00473D9E" w:rsidP="00473D9E">
            <w:pPr>
              <w:jc w:val="left"/>
              <w:rPr>
                <w:rFonts w:eastAsia="Times New Roman"/>
                <w:b/>
                <w:color w:val="000000"/>
                <w:sz w:val="18"/>
                <w:szCs w:val="18"/>
                <w:lang w:eastAsia="es-CL"/>
              </w:rPr>
            </w:pPr>
            <w:r w:rsidRPr="00520382">
              <w:rPr>
                <w:rFonts w:eastAsia="Times New Roman"/>
                <w:color w:val="000000"/>
                <w:sz w:val="18"/>
                <w:szCs w:val="18"/>
                <w:lang w:eastAsia="es-CL"/>
              </w:rPr>
              <w:t xml:space="preserve"> 285.978 m</w:t>
            </w:r>
            <w:r w:rsidR="00FD1DB3" w:rsidRPr="00520382">
              <w:rPr>
                <w:rFonts w:eastAsia="Times New Roman"/>
                <w:color w:val="000000"/>
                <w:sz w:val="18"/>
                <w:szCs w:val="18"/>
                <w:lang w:eastAsia="es-CL"/>
              </w:rPr>
              <w:t>.</w:t>
            </w:r>
          </w:p>
        </w:tc>
      </w:tr>
      <w:tr w:rsidR="001045BC" w:rsidRPr="00520382" w14:paraId="2EE46995" w14:textId="77777777" w:rsidTr="00B8457C">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6C6D2A0" w14:textId="77777777" w:rsidR="001045BC" w:rsidRPr="00520382" w:rsidRDefault="001045BC" w:rsidP="00B8457C">
            <w:pPr>
              <w:jc w:val="left"/>
              <w:rPr>
                <w:rFonts w:eastAsia="Times New Roman"/>
                <w:color w:val="000000"/>
                <w:sz w:val="18"/>
                <w:szCs w:val="18"/>
                <w:lang w:eastAsia="es-CL"/>
              </w:rPr>
            </w:pPr>
            <w:r w:rsidRPr="00520382">
              <w:rPr>
                <w:rFonts w:eastAsia="Times New Roman"/>
                <w:b/>
                <w:color w:val="000000"/>
                <w:sz w:val="18"/>
                <w:szCs w:val="18"/>
                <w:lang w:eastAsia="es-CL"/>
              </w:rPr>
              <w:t>Descripción medio de prueba:</w:t>
            </w:r>
            <w:r w:rsidRPr="00520382">
              <w:rPr>
                <w:rFonts w:eastAsia="Times New Roman"/>
                <w:color w:val="000000"/>
                <w:sz w:val="18"/>
                <w:szCs w:val="18"/>
                <w:lang w:eastAsia="es-CL"/>
              </w:rPr>
              <w:t xml:space="preserve"> </w:t>
            </w:r>
          </w:p>
          <w:p w14:paraId="448B36FE" w14:textId="3B38DB21" w:rsidR="001045BC" w:rsidRPr="00520382" w:rsidRDefault="0033757A" w:rsidP="0033757A">
            <w:pPr>
              <w:rPr>
                <w:rFonts w:eastAsia="Times New Roman"/>
                <w:color w:val="000000"/>
                <w:sz w:val="18"/>
                <w:szCs w:val="18"/>
                <w:lang w:eastAsia="es-CL"/>
              </w:rPr>
            </w:pPr>
            <w:r w:rsidRPr="00520382">
              <w:rPr>
                <w:rFonts w:eastAsia="Times New Roman"/>
                <w:color w:val="000000"/>
                <w:sz w:val="18"/>
                <w:szCs w:val="18"/>
                <w:lang w:eastAsia="es-CL"/>
              </w:rPr>
              <w:t xml:space="preserve">Vista de </w:t>
            </w:r>
            <w:r w:rsidR="00952311" w:rsidRPr="00520382">
              <w:rPr>
                <w:rFonts w:eastAsia="Times New Roman"/>
                <w:color w:val="000000"/>
                <w:sz w:val="18"/>
                <w:szCs w:val="18"/>
                <w:lang w:eastAsia="es-CL"/>
              </w:rPr>
              <w:t>apozamiento</w:t>
            </w:r>
            <w:r w:rsidRPr="00520382">
              <w:rPr>
                <w:rFonts w:eastAsia="Times New Roman"/>
                <w:color w:val="000000"/>
                <w:sz w:val="18"/>
                <w:szCs w:val="18"/>
                <w:lang w:eastAsia="es-CL"/>
              </w:rPr>
              <w:t xml:space="preserve"> producto del rebalse de </w:t>
            </w:r>
            <w:r w:rsidR="00952311" w:rsidRPr="00520382">
              <w:rPr>
                <w:rFonts w:eastAsia="Times New Roman"/>
                <w:color w:val="000000"/>
                <w:sz w:val="18"/>
                <w:szCs w:val="18"/>
                <w:lang w:eastAsia="es-CL"/>
              </w:rPr>
              <w:t>piscina</w:t>
            </w:r>
            <w:r w:rsidRPr="00520382">
              <w:rPr>
                <w:rFonts w:eastAsia="Times New Roman"/>
                <w:color w:val="000000"/>
                <w:sz w:val="18"/>
                <w:szCs w:val="18"/>
                <w:lang w:eastAsia="es-CL"/>
              </w:rPr>
              <w:t xml:space="preserve"> colectora del drenaje del </w:t>
            </w:r>
            <w:r w:rsidR="00952311" w:rsidRPr="00520382">
              <w:rPr>
                <w:rFonts w:eastAsia="Times New Roman"/>
                <w:color w:val="000000"/>
                <w:sz w:val="18"/>
                <w:szCs w:val="18"/>
                <w:lang w:eastAsia="es-CL"/>
              </w:rPr>
              <w:t>depósito</w:t>
            </w:r>
            <w:r w:rsidRPr="00520382">
              <w:rPr>
                <w:rFonts w:eastAsia="Times New Roman"/>
                <w:color w:val="000000"/>
                <w:sz w:val="18"/>
                <w:szCs w:val="18"/>
                <w:lang w:eastAsia="es-CL"/>
              </w:rPr>
              <w:t xml:space="preserve"> de relaves (vista sur)</w:t>
            </w:r>
            <w:r w:rsidR="00E029D9">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BC98A36" w14:textId="77777777" w:rsidR="001045BC" w:rsidRPr="00520382" w:rsidRDefault="001045BC" w:rsidP="00B8457C">
            <w:pPr>
              <w:jc w:val="left"/>
              <w:rPr>
                <w:rFonts w:eastAsia="Times New Roman"/>
                <w:b/>
                <w:color w:val="000000"/>
                <w:sz w:val="18"/>
                <w:szCs w:val="18"/>
                <w:lang w:eastAsia="es-CL"/>
              </w:rPr>
            </w:pPr>
            <w:r w:rsidRPr="00520382">
              <w:rPr>
                <w:rFonts w:eastAsia="Times New Roman"/>
                <w:b/>
                <w:color w:val="000000"/>
                <w:sz w:val="18"/>
                <w:szCs w:val="18"/>
                <w:lang w:eastAsia="es-CL"/>
              </w:rPr>
              <w:t>Descripción medio de prueba:</w:t>
            </w:r>
            <w:r w:rsidRPr="00520382">
              <w:rPr>
                <w:rFonts w:eastAsia="Times New Roman"/>
                <w:color w:val="000000"/>
                <w:sz w:val="18"/>
                <w:szCs w:val="18"/>
                <w:lang w:eastAsia="es-CL"/>
              </w:rPr>
              <w:t xml:space="preserve"> </w:t>
            </w:r>
          </w:p>
          <w:p w14:paraId="6DC80E95" w14:textId="0F3B6146" w:rsidR="001045BC" w:rsidRPr="00520382" w:rsidRDefault="0033757A" w:rsidP="0033757A">
            <w:pPr>
              <w:rPr>
                <w:rFonts w:eastAsia="Times New Roman"/>
                <w:b/>
                <w:color w:val="000000"/>
                <w:sz w:val="18"/>
                <w:szCs w:val="18"/>
                <w:lang w:eastAsia="es-CL"/>
              </w:rPr>
            </w:pPr>
            <w:r w:rsidRPr="00520382">
              <w:rPr>
                <w:rFonts w:eastAsia="Times New Roman"/>
                <w:color w:val="000000"/>
                <w:sz w:val="18"/>
                <w:szCs w:val="18"/>
                <w:lang w:eastAsia="es-CL"/>
              </w:rPr>
              <w:t xml:space="preserve">Vista de material en suelo producto del rebalse de </w:t>
            </w:r>
            <w:r w:rsidR="00952311" w:rsidRPr="00520382">
              <w:rPr>
                <w:rFonts w:eastAsia="Times New Roman"/>
                <w:color w:val="000000"/>
                <w:sz w:val="18"/>
                <w:szCs w:val="18"/>
                <w:lang w:eastAsia="es-CL"/>
              </w:rPr>
              <w:t>piscina</w:t>
            </w:r>
            <w:r w:rsidRPr="00520382">
              <w:rPr>
                <w:rFonts w:eastAsia="Times New Roman"/>
                <w:color w:val="000000"/>
                <w:sz w:val="18"/>
                <w:szCs w:val="18"/>
                <w:lang w:eastAsia="es-CL"/>
              </w:rPr>
              <w:t xml:space="preserve"> colectora del drenaje del </w:t>
            </w:r>
            <w:r w:rsidR="00952311" w:rsidRPr="00520382">
              <w:rPr>
                <w:rFonts w:eastAsia="Times New Roman"/>
                <w:color w:val="000000"/>
                <w:sz w:val="18"/>
                <w:szCs w:val="18"/>
                <w:lang w:eastAsia="es-CL"/>
              </w:rPr>
              <w:t>depósito</w:t>
            </w:r>
            <w:r w:rsidRPr="00520382">
              <w:rPr>
                <w:rFonts w:eastAsia="Times New Roman"/>
                <w:color w:val="000000"/>
                <w:sz w:val="18"/>
                <w:szCs w:val="18"/>
                <w:lang w:eastAsia="es-CL"/>
              </w:rPr>
              <w:t xml:space="preserve"> de relaves (vista norte)</w:t>
            </w:r>
            <w:r w:rsidR="00E029D9">
              <w:rPr>
                <w:rFonts w:eastAsia="Times New Roman"/>
                <w:color w:val="000000"/>
                <w:sz w:val="18"/>
                <w:szCs w:val="18"/>
                <w:lang w:eastAsia="es-CL"/>
              </w:rPr>
              <w:t>.</w:t>
            </w:r>
          </w:p>
        </w:tc>
      </w:tr>
    </w:tbl>
    <w:p w14:paraId="5EB41B51" w14:textId="77777777" w:rsidR="001045BC" w:rsidRPr="00520382" w:rsidRDefault="001045BC" w:rsidP="006233F7"/>
    <w:p w14:paraId="3E88E7C4" w14:textId="77777777" w:rsidR="001045BC" w:rsidRPr="00520382" w:rsidRDefault="001045BC" w:rsidP="006233F7"/>
    <w:p w14:paraId="25300EEA" w14:textId="77777777" w:rsidR="001045BC" w:rsidRPr="00520382" w:rsidRDefault="001045BC" w:rsidP="006233F7"/>
    <w:p w14:paraId="4002F5F2" w14:textId="33480608" w:rsidR="00A23EBE" w:rsidRPr="00520382" w:rsidRDefault="00A23EBE" w:rsidP="006233F7"/>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57725F" w:rsidRPr="00520382" w14:paraId="162E879E" w14:textId="77777777" w:rsidTr="00B8457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D666B2" w14:textId="77777777" w:rsidR="0057725F" w:rsidRPr="00520382" w:rsidRDefault="0057725F" w:rsidP="00B8457C">
            <w:pPr>
              <w:jc w:val="center"/>
              <w:rPr>
                <w:rFonts w:eastAsia="Times New Roman"/>
                <w:b/>
                <w:bCs/>
                <w:color w:val="000000"/>
                <w:sz w:val="20"/>
                <w:szCs w:val="20"/>
                <w:lang w:eastAsia="es-CL"/>
              </w:rPr>
            </w:pPr>
            <w:r w:rsidRPr="00520382">
              <w:rPr>
                <w:rFonts w:eastAsia="Times New Roman"/>
                <w:b/>
                <w:bCs/>
                <w:color w:val="000000"/>
                <w:sz w:val="20"/>
                <w:szCs w:val="20"/>
                <w:lang w:eastAsia="es-CL"/>
              </w:rPr>
              <w:t>Registros</w:t>
            </w:r>
          </w:p>
        </w:tc>
      </w:tr>
      <w:tr w:rsidR="0057725F" w:rsidRPr="00520382" w14:paraId="6428073E" w14:textId="77777777" w:rsidTr="00B8457C">
        <w:trPr>
          <w:trHeight w:val="6613"/>
          <w:jc w:val="center"/>
        </w:trPr>
        <w:tc>
          <w:tcPr>
            <w:tcW w:w="2500" w:type="pct"/>
            <w:gridSpan w:val="3"/>
            <w:tcBorders>
              <w:top w:val="nil"/>
              <w:left w:val="single" w:sz="4" w:space="0" w:color="auto"/>
              <w:right w:val="single" w:sz="4" w:space="0" w:color="auto"/>
            </w:tcBorders>
            <w:shd w:val="clear" w:color="auto" w:fill="auto"/>
            <w:noWrap/>
            <w:vAlign w:val="center"/>
            <w:hideMark/>
          </w:tcPr>
          <w:p w14:paraId="121580C8" w14:textId="4484021A" w:rsidR="0057725F" w:rsidRPr="00520382" w:rsidRDefault="005F1EBF" w:rsidP="00B8457C">
            <w:pPr>
              <w:jc w:val="center"/>
              <w:rPr>
                <w:rFonts w:eastAsia="Times New Roman"/>
                <w:color w:val="000000"/>
                <w:sz w:val="20"/>
                <w:szCs w:val="20"/>
                <w:lang w:eastAsia="es-CL"/>
              </w:rPr>
            </w:pPr>
            <w:r w:rsidRPr="00520382">
              <w:rPr>
                <w:rFonts w:eastAsia="Times New Roman"/>
                <w:noProof/>
                <w:color w:val="000000"/>
                <w:sz w:val="20"/>
                <w:szCs w:val="20"/>
                <w:lang w:eastAsia="es-CL"/>
              </w:rPr>
              <mc:AlternateContent>
                <mc:Choice Requires="wps">
                  <w:drawing>
                    <wp:anchor distT="0" distB="0" distL="114300" distR="114300" simplePos="0" relativeHeight="251678720" behindDoc="0" locked="0" layoutInCell="1" allowOverlap="1" wp14:anchorId="28E86907" wp14:editId="089D4E17">
                      <wp:simplePos x="0" y="0"/>
                      <wp:positionH relativeFrom="column">
                        <wp:posOffset>1362710</wp:posOffset>
                      </wp:positionH>
                      <wp:positionV relativeFrom="paragraph">
                        <wp:posOffset>-70485</wp:posOffset>
                      </wp:positionV>
                      <wp:extent cx="1085850" cy="523875"/>
                      <wp:effectExtent l="19050" t="0" r="19050" b="1476375"/>
                      <wp:wrapNone/>
                      <wp:docPr id="296" name="Llamada rectangular 296"/>
                      <wp:cNvGraphicFramePr/>
                      <a:graphic xmlns:a="http://schemas.openxmlformats.org/drawingml/2006/main">
                        <a:graphicData uri="http://schemas.microsoft.com/office/word/2010/wordprocessingShape">
                          <wps:wsp>
                            <wps:cNvSpPr/>
                            <wps:spPr>
                              <a:xfrm>
                                <a:off x="2076450" y="1266825"/>
                                <a:ext cx="1085850" cy="523875"/>
                              </a:xfrm>
                              <a:prstGeom prst="wedgeRectCallout">
                                <a:avLst>
                                  <a:gd name="adj1" fmla="val -51247"/>
                                  <a:gd name="adj2" fmla="val 321136"/>
                                </a:avLst>
                              </a:prstGeom>
                              <a:solidFill>
                                <a:srgbClr val="4F81BD"/>
                              </a:solidFill>
                              <a:ln w="25400" cap="flat" cmpd="sng" algn="ctr">
                                <a:solidFill>
                                  <a:srgbClr val="4F81BD">
                                    <a:shade val="50000"/>
                                  </a:srgbClr>
                                </a:solidFill>
                                <a:prstDash val="solid"/>
                              </a:ln>
                              <a:effectLst/>
                            </wps:spPr>
                            <wps:txbx>
                              <w:txbxContent>
                                <w:p w14:paraId="2287A77E" w14:textId="42CC3A7E" w:rsidR="001D1FAC" w:rsidRPr="005F1EBF" w:rsidRDefault="001D1FAC" w:rsidP="0057725F">
                                  <w:pPr>
                                    <w:jc w:val="center"/>
                                    <w:rPr>
                                      <w:color w:val="FFFFFF" w:themeColor="background1"/>
                                    </w:rPr>
                                  </w:pPr>
                                  <w:r w:rsidRPr="005F1EBF">
                                    <w:rPr>
                                      <w:color w:val="FFFFFF" w:themeColor="background1"/>
                                    </w:rPr>
                                    <w:t>Pretil y zanja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E86907" id="Llamada rectangular 296" o:spid="_x0000_s1032" type="#_x0000_t61" style="position:absolute;left:0;text-align:left;margin-left:107.3pt;margin-top:-5.55pt;width:85.5pt;height:41.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" adj="-269,80165" fillcolor="#4f81bd" strokecolor="#385d8a" strokeweight="2pt">
                      <v:textbox>
                        <w:txbxContent>
                          <w:p w14:paraId="2287A77E" w14:textId="42CC3A7E" w:rsidR="001D1FAC" w:rsidRPr="005F1EBF" w:rsidRDefault="001D1FAC" w:rsidP="0057725F">
                            <w:pPr>
                              <w:jc w:val="center"/>
                              <w:rPr>
                                <w:color w:val="FFFFFF" w:themeColor="background1"/>
                              </w:rPr>
                            </w:pPr>
                            <w:r w:rsidRPr="005F1EBF">
                              <w:rPr>
                                <w:color w:val="FFFFFF" w:themeColor="background1"/>
                              </w:rPr>
                              <w:t>Pretil y zanja</w:t>
                            </w:r>
                          </w:p>
                        </w:txbxContent>
                      </v:textbox>
                    </v:shape>
                  </w:pict>
                </mc:Fallback>
              </mc:AlternateContent>
            </w:r>
            <w:r w:rsidR="0057725F" w:rsidRPr="00520382">
              <w:rPr>
                <w:rFonts w:eastAsia="Times New Roman"/>
                <w:noProof/>
                <w:color w:val="000000"/>
                <w:sz w:val="20"/>
                <w:szCs w:val="20"/>
                <w:lang w:eastAsia="es-CL"/>
              </w:rPr>
              <w:drawing>
                <wp:inline distT="0" distB="0" distL="0" distR="0" wp14:anchorId="07AADE8A" wp14:editId="17517970">
                  <wp:extent cx="3076575" cy="3724275"/>
                  <wp:effectExtent l="0" t="0" r="9525" b="9525"/>
                  <wp:docPr id="30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2" cstate="print">
                            <a:extLst>
                              <a:ext uri="{28A0092B-C50C-407E-A947-70E740481C1C}">
                                <a14:useLocalDpi xmlns:a14="http://schemas.microsoft.com/office/drawing/2010/main"/>
                              </a:ext>
                            </a:extLst>
                          </a:blip>
                          <a:stretch>
                            <a:fillRect/>
                          </a:stretch>
                        </pic:blipFill>
                        <pic:spPr>
                          <a:xfrm>
                            <a:off x="0" y="0"/>
                            <a:ext cx="3078181" cy="3726219"/>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DFA3DF7" w14:textId="6D1C41A3" w:rsidR="0057725F" w:rsidRPr="00520382" w:rsidRDefault="005F1EBF" w:rsidP="00B8457C">
            <w:pPr>
              <w:jc w:val="center"/>
              <w:rPr>
                <w:rFonts w:eastAsia="Times New Roman"/>
                <w:color w:val="000000"/>
                <w:sz w:val="20"/>
                <w:szCs w:val="20"/>
                <w:lang w:eastAsia="es-CL"/>
              </w:rPr>
            </w:pPr>
            <w:r w:rsidRPr="00520382">
              <w:rPr>
                <w:rFonts w:eastAsia="Times New Roman"/>
                <w:noProof/>
                <w:color w:val="000000"/>
                <w:sz w:val="20"/>
                <w:szCs w:val="20"/>
                <w:lang w:eastAsia="es-CL"/>
              </w:rPr>
              <mc:AlternateContent>
                <mc:Choice Requires="wps">
                  <w:drawing>
                    <wp:anchor distT="0" distB="0" distL="114300" distR="114300" simplePos="0" relativeHeight="251679744" behindDoc="0" locked="0" layoutInCell="1" allowOverlap="1" wp14:anchorId="769A4A70" wp14:editId="3662A270">
                      <wp:simplePos x="0" y="0"/>
                      <wp:positionH relativeFrom="column">
                        <wp:posOffset>2185035</wp:posOffset>
                      </wp:positionH>
                      <wp:positionV relativeFrom="paragraph">
                        <wp:posOffset>335915</wp:posOffset>
                      </wp:positionV>
                      <wp:extent cx="1085850" cy="523875"/>
                      <wp:effectExtent l="0" t="0" r="19050" b="1019175"/>
                      <wp:wrapNone/>
                      <wp:docPr id="299" name="Llamada rectangular 299"/>
                      <wp:cNvGraphicFramePr/>
                      <a:graphic xmlns:a="http://schemas.openxmlformats.org/drawingml/2006/main">
                        <a:graphicData uri="http://schemas.microsoft.com/office/word/2010/wordprocessingShape">
                          <wps:wsp>
                            <wps:cNvSpPr/>
                            <wps:spPr>
                              <a:xfrm>
                                <a:off x="0" y="0"/>
                                <a:ext cx="1085850" cy="523875"/>
                              </a:xfrm>
                              <a:prstGeom prst="wedgeRectCallout">
                                <a:avLst>
                                  <a:gd name="adj1" fmla="val 18929"/>
                                  <a:gd name="adj2" fmla="val 235682"/>
                                </a:avLst>
                              </a:prstGeom>
                              <a:solidFill>
                                <a:srgbClr val="4F81BD"/>
                              </a:solidFill>
                              <a:ln w="25400" cap="flat" cmpd="sng" algn="ctr">
                                <a:solidFill>
                                  <a:srgbClr val="4F81BD">
                                    <a:shade val="50000"/>
                                  </a:srgbClr>
                                </a:solidFill>
                                <a:prstDash val="solid"/>
                              </a:ln>
                              <a:effectLst/>
                            </wps:spPr>
                            <wps:txbx>
                              <w:txbxContent>
                                <w:p w14:paraId="7AADB813" w14:textId="77777777" w:rsidR="001D1FAC" w:rsidRPr="001045BC" w:rsidRDefault="001D1FAC" w:rsidP="0057725F">
                                  <w:pPr>
                                    <w:jc w:val="center"/>
                                    <w:rPr>
                                      <w:color w:val="FFFFFF" w:themeColor="background1"/>
                                    </w:rPr>
                                  </w:pPr>
                                  <w:r w:rsidRPr="001045BC">
                                    <w:rPr>
                                      <w:color w:val="FFFFFF" w:themeColor="background1"/>
                                    </w:rPr>
                                    <w:t>Piscina colectora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9A4A70" id="Llamada rectangular 299" o:spid="_x0000_s1033" type="#_x0000_t61" style="position:absolute;left:0;text-align:left;margin-left:172.05pt;margin-top:26.45pt;width:85.5pt;height:41.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" adj="14889,61707" fillcolor="#4f81bd" strokecolor="#385d8a" strokeweight="2pt">
                      <v:textbox>
                        <w:txbxContent>
                          <w:p w14:paraId="7AADB813" w14:textId="77777777" w:rsidR="001D1FAC" w:rsidRPr="001045BC" w:rsidRDefault="001D1FAC" w:rsidP="0057725F">
                            <w:pPr>
                              <w:jc w:val="center"/>
                              <w:rPr>
                                <w:color w:val="FFFFFF" w:themeColor="background1"/>
                              </w:rPr>
                            </w:pPr>
                            <w:r w:rsidRPr="001045BC">
                              <w:rPr>
                                <w:color w:val="FFFFFF" w:themeColor="background1"/>
                              </w:rPr>
                              <w:t>Piscina colectora</w:t>
                            </w:r>
                          </w:p>
                        </w:txbxContent>
                      </v:textbox>
                    </v:shape>
                  </w:pict>
                </mc:Fallback>
              </mc:AlternateContent>
            </w:r>
            <w:r w:rsidR="0057725F" w:rsidRPr="00520382">
              <w:rPr>
                <w:rFonts w:eastAsia="Times New Roman"/>
                <w:noProof/>
                <w:color w:val="000000"/>
                <w:sz w:val="20"/>
                <w:szCs w:val="20"/>
                <w:lang w:eastAsia="es-CL"/>
              </w:rPr>
              <mc:AlternateContent>
                <mc:Choice Requires="wps">
                  <w:drawing>
                    <wp:anchor distT="0" distB="0" distL="114300" distR="114300" simplePos="0" relativeHeight="251680768" behindDoc="0" locked="0" layoutInCell="1" allowOverlap="1" wp14:anchorId="4A8F4EA0" wp14:editId="2692C688">
                      <wp:simplePos x="0" y="0"/>
                      <wp:positionH relativeFrom="column">
                        <wp:posOffset>759460</wp:posOffset>
                      </wp:positionH>
                      <wp:positionV relativeFrom="paragraph">
                        <wp:posOffset>3275330</wp:posOffset>
                      </wp:positionV>
                      <wp:extent cx="1085850" cy="523875"/>
                      <wp:effectExtent l="0" t="762000" r="19050" b="28575"/>
                      <wp:wrapNone/>
                      <wp:docPr id="298" name="Llamada rectangular 298"/>
                      <wp:cNvGraphicFramePr/>
                      <a:graphic xmlns:a="http://schemas.openxmlformats.org/drawingml/2006/main">
                        <a:graphicData uri="http://schemas.microsoft.com/office/word/2010/wordprocessingShape">
                          <wps:wsp>
                            <wps:cNvSpPr/>
                            <wps:spPr>
                              <a:xfrm>
                                <a:off x="5819775" y="4324350"/>
                                <a:ext cx="1085850" cy="523875"/>
                              </a:xfrm>
                              <a:prstGeom prst="wedgeRectCallout">
                                <a:avLst>
                                  <a:gd name="adj1" fmla="val -17036"/>
                                  <a:gd name="adj2" fmla="val -189772"/>
                                </a:avLst>
                              </a:prstGeom>
                              <a:solidFill>
                                <a:srgbClr val="4F81BD"/>
                              </a:solidFill>
                              <a:ln w="25400" cap="flat" cmpd="sng" algn="ctr">
                                <a:solidFill>
                                  <a:srgbClr val="4F81BD">
                                    <a:shade val="50000"/>
                                  </a:srgbClr>
                                </a:solidFill>
                                <a:prstDash val="solid"/>
                              </a:ln>
                              <a:effectLst/>
                            </wps:spPr>
                            <wps:txbx>
                              <w:txbxContent>
                                <w:p w14:paraId="05A518F2" w14:textId="118D83EB" w:rsidR="001D1FAC" w:rsidRPr="001045BC" w:rsidRDefault="001D1FAC" w:rsidP="0057725F">
                                  <w:pPr>
                                    <w:jc w:val="center"/>
                                    <w:rPr>
                                      <w:color w:val="FFFFFF" w:themeColor="background1"/>
                                    </w:rPr>
                                  </w:pPr>
                                  <w:r>
                                    <w:rPr>
                                      <w:color w:val="FFFFFF" w:themeColor="background1"/>
                                    </w:rPr>
                                    <w:t>Pretil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8F4EA0" id="Llamada rectangular 298" o:spid="_x0000_s1034" type="#_x0000_t61" style="position:absolute;left:0;text-align:left;margin-left:59.8pt;margin-top:257.9pt;width:85.5pt;height:41.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" adj="7120,-30191" fillcolor="#4f81bd" strokecolor="#385d8a" strokeweight="2pt">
                      <v:textbox>
                        <w:txbxContent>
                          <w:p w14:paraId="05A518F2" w14:textId="118D83EB" w:rsidR="001D1FAC" w:rsidRPr="001045BC" w:rsidRDefault="001D1FAC" w:rsidP="0057725F">
                            <w:pPr>
                              <w:jc w:val="center"/>
                              <w:rPr>
                                <w:color w:val="FFFFFF" w:themeColor="background1"/>
                              </w:rPr>
                            </w:pPr>
                            <w:r>
                              <w:rPr>
                                <w:color w:val="FFFFFF" w:themeColor="background1"/>
                              </w:rPr>
                              <w:t>Pretil</w:t>
                            </w:r>
                          </w:p>
                        </w:txbxContent>
                      </v:textbox>
                    </v:shape>
                  </w:pict>
                </mc:Fallback>
              </mc:AlternateContent>
            </w:r>
            <w:r w:rsidR="0057725F" w:rsidRPr="00520382">
              <w:rPr>
                <w:rFonts w:eastAsia="Times New Roman"/>
                <w:noProof/>
                <w:color w:val="000000"/>
                <w:sz w:val="20"/>
                <w:szCs w:val="20"/>
                <w:lang w:eastAsia="es-CL"/>
              </w:rPr>
              <w:drawing>
                <wp:inline distT="0" distB="0" distL="0" distR="0" wp14:anchorId="1A82EC1A" wp14:editId="7D6ABBF0">
                  <wp:extent cx="2918401" cy="3907281"/>
                  <wp:effectExtent l="0" t="0" r="0" b="0"/>
                  <wp:docPr id="30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3" cstate="print">
                            <a:extLst>
                              <a:ext uri="{28A0092B-C50C-407E-A947-70E740481C1C}">
                                <a14:useLocalDpi xmlns:a14="http://schemas.microsoft.com/office/drawing/2010/main"/>
                              </a:ext>
                            </a:extLst>
                          </a:blip>
                          <a:stretch>
                            <a:fillRect/>
                          </a:stretch>
                        </pic:blipFill>
                        <pic:spPr>
                          <a:xfrm>
                            <a:off x="0" y="0"/>
                            <a:ext cx="2918401" cy="3907281"/>
                          </a:xfrm>
                          <a:prstGeom prst="rect">
                            <a:avLst/>
                          </a:prstGeom>
                        </pic:spPr>
                      </pic:pic>
                    </a:graphicData>
                  </a:graphic>
                </wp:inline>
              </w:drawing>
            </w:r>
          </w:p>
        </w:tc>
      </w:tr>
      <w:tr w:rsidR="0057725F" w:rsidRPr="00520382" w14:paraId="6C9E7041" w14:textId="77777777" w:rsidTr="00B8457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EAABF8B" w14:textId="09B26CDD" w:rsidR="0057725F" w:rsidRPr="00520382" w:rsidRDefault="0057725F" w:rsidP="000B34F8">
            <w:pPr>
              <w:contextualSpacing/>
              <w:jc w:val="left"/>
              <w:outlineLvl w:val="1"/>
              <w:rPr>
                <w:rFonts w:eastAsia="Times New Roman" w:cstheme="minorHAnsi"/>
                <w:b/>
                <w:color w:val="000000"/>
                <w:sz w:val="18"/>
                <w:szCs w:val="20"/>
                <w:lang w:eastAsia="es-CL"/>
              </w:rPr>
            </w:pPr>
            <w:r w:rsidRPr="00520382">
              <w:rPr>
                <w:rFonts w:cstheme="minorHAnsi"/>
                <w:b/>
                <w:sz w:val="18"/>
                <w:szCs w:val="20"/>
              </w:rPr>
              <w:t xml:space="preserve">Fotografía </w:t>
            </w:r>
            <w:r w:rsidR="000B34F8" w:rsidRPr="00520382">
              <w:rPr>
                <w:rFonts w:cstheme="minorHAnsi"/>
                <w:b/>
                <w:sz w:val="18"/>
                <w:szCs w:val="20"/>
              </w:rPr>
              <w:t>7</w:t>
            </w:r>
            <w:r w:rsidRPr="00520382">
              <w:rPr>
                <w:rFonts w:cstheme="minorHAnsi"/>
                <w:b/>
                <w:sz w:val="18"/>
                <w:szCs w:val="20"/>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833886" w14:textId="77777777" w:rsidR="0057725F" w:rsidRPr="00520382" w:rsidRDefault="0057725F" w:rsidP="00B8457C">
            <w:pPr>
              <w:jc w:val="left"/>
              <w:rPr>
                <w:rFonts w:eastAsia="Times New Roman"/>
                <w:b/>
                <w:color w:val="000000"/>
                <w:sz w:val="18"/>
                <w:szCs w:val="18"/>
                <w:lang w:eastAsia="es-CL"/>
              </w:rPr>
            </w:pPr>
            <w:r w:rsidRPr="00520382">
              <w:rPr>
                <w:rFonts w:eastAsia="Times New Roman"/>
                <w:b/>
                <w:color w:val="000000"/>
                <w:sz w:val="18"/>
                <w:szCs w:val="18"/>
                <w:lang w:eastAsia="es-CL"/>
              </w:rPr>
              <w:t xml:space="preserve">Fecha: </w:t>
            </w:r>
            <w:r w:rsidRPr="00520382">
              <w:rPr>
                <w:rFonts w:eastAsia="Times New Roman"/>
                <w:color w:val="000000"/>
                <w:sz w:val="18"/>
                <w:szCs w:val="18"/>
                <w:lang w:eastAsia="es-CL"/>
              </w:rPr>
              <w:t>19-06-2014</w:t>
            </w:r>
          </w:p>
        </w:tc>
        <w:tc>
          <w:tcPr>
            <w:tcW w:w="1341" w:type="pct"/>
            <w:tcBorders>
              <w:top w:val="single" w:sz="4" w:space="0" w:color="auto"/>
              <w:left w:val="nil"/>
              <w:bottom w:val="single" w:sz="4" w:space="0" w:color="auto"/>
              <w:right w:val="nil"/>
            </w:tcBorders>
            <w:shd w:val="clear" w:color="auto" w:fill="auto"/>
            <w:noWrap/>
            <w:vAlign w:val="center"/>
            <w:hideMark/>
          </w:tcPr>
          <w:p w14:paraId="701C3E6D" w14:textId="319C6F8A" w:rsidR="0057725F" w:rsidRPr="00520382" w:rsidRDefault="0057725F" w:rsidP="00B8457C">
            <w:pPr>
              <w:contextualSpacing/>
              <w:jc w:val="left"/>
              <w:outlineLvl w:val="1"/>
              <w:rPr>
                <w:rFonts w:cstheme="minorHAnsi"/>
                <w:b/>
                <w:sz w:val="18"/>
                <w:szCs w:val="20"/>
              </w:rPr>
            </w:pPr>
            <w:r w:rsidRPr="00520382">
              <w:rPr>
                <w:rFonts w:cstheme="minorHAnsi"/>
                <w:b/>
                <w:sz w:val="18"/>
                <w:szCs w:val="20"/>
              </w:rPr>
              <w:t xml:space="preserve">Fotografía </w:t>
            </w:r>
            <w:r w:rsidR="000B34F8" w:rsidRPr="00520382">
              <w:rPr>
                <w:rFonts w:cstheme="minorHAnsi"/>
                <w:b/>
                <w:sz w:val="18"/>
                <w:szCs w:val="20"/>
              </w:rPr>
              <w:t>8</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93BBF6" w14:textId="77777777" w:rsidR="0057725F" w:rsidRPr="00520382" w:rsidRDefault="0057725F" w:rsidP="00B8457C">
            <w:pPr>
              <w:jc w:val="left"/>
              <w:rPr>
                <w:rFonts w:eastAsia="Times New Roman"/>
                <w:b/>
                <w:color w:val="000000"/>
                <w:sz w:val="18"/>
                <w:szCs w:val="18"/>
                <w:lang w:eastAsia="es-CL"/>
              </w:rPr>
            </w:pPr>
            <w:r w:rsidRPr="00520382">
              <w:rPr>
                <w:rFonts w:eastAsia="Times New Roman"/>
                <w:b/>
                <w:color w:val="000000"/>
                <w:sz w:val="18"/>
                <w:szCs w:val="18"/>
                <w:lang w:eastAsia="es-CL"/>
              </w:rPr>
              <w:t xml:space="preserve">Fecha: </w:t>
            </w:r>
            <w:r w:rsidRPr="00520382">
              <w:rPr>
                <w:rFonts w:eastAsia="Times New Roman"/>
                <w:color w:val="000000"/>
                <w:sz w:val="18"/>
                <w:szCs w:val="18"/>
                <w:lang w:eastAsia="es-CL"/>
              </w:rPr>
              <w:t>19-06-2014</w:t>
            </w:r>
          </w:p>
        </w:tc>
      </w:tr>
      <w:tr w:rsidR="00473D9E" w:rsidRPr="00520382" w14:paraId="55C45C87" w14:textId="77777777" w:rsidTr="00B8457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456E0B" w14:textId="77777777" w:rsidR="00473D9E" w:rsidRPr="00520382" w:rsidRDefault="00473D9E" w:rsidP="00473D9E">
            <w:pPr>
              <w:jc w:val="left"/>
              <w:rPr>
                <w:rFonts w:eastAsia="Times New Roman"/>
                <w:b/>
                <w:color w:val="000000"/>
                <w:sz w:val="18"/>
                <w:szCs w:val="18"/>
                <w:lang w:eastAsia="es-CL"/>
              </w:rPr>
            </w:pPr>
            <w:r w:rsidRPr="00520382">
              <w:rPr>
                <w:rFonts w:eastAsia="Times New Roman"/>
                <w:b/>
                <w:color w:val="000000"/>
                <w:sz w:val="18"/>
                <w:szCs w:val="18"/>
                <w:lang w:eastAsia="es-CL"/>
              </w:rPr>
              <w:t xml:space="preserve">Coordenadas DATUM WGS84 HUSO </w:t>
            </w:r>
            <w:r w:rsidRPr="00520382">
              <w:rPr>
                <w:rFonts w:eastAsia="Times New Roman"/>
                <w:b/>
                <w:sz w:val="18"/>
                <w:szCs w:val="18"/>
                <w:lang w:eastAsia="es-CL"/>
              </w:rPr>
              <w:t>19 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39B5C5D" w14:textId="77777777" w:rsidR="00473D9E" w:rsidRPr="00520382" w:rsidRDefault="00473D9E" w:rsidP="00473D9E">
            <w:pPr>
              <w:jc w:val="left"/>
              <w:rPr>
                <w:rFonts w:eastAsia="Times New Roman"/>
                <w:b/>
                <w:color w:val="000000"/>
                <w:sz w:val="18"/>
                <w:szCs w:val="18"/>
                <w:lang w:eastAsia="es-CL"/>
              </w:rPr>
            </w:pPr>
            <w:r w:rsidRPr="00520382">
              <w:rPr>
                <w:rFonts w:eastAsia="Times New Roman"/>
                <w:b/>
                <w:color w:val="000000"/>
                <w:sz w:val="18"/>
                <w:szCs w:val="18"/>
                <w:lang w:eastAsia="es-CL"/>
              </w:rPr>
              <w:t>Coordenada Norte:</w:t>
            </w:r>
          </w:p>
          <w:p w14:paraId="1A331063" w14:textId="4B052783" w:rsidR="00473D9E" w:rsidRPr="00520382" w:rsidRDefault="00473D9E" w:rsidP="00473D9E">
            <w:pPr>
              <w:jc w:val="left"/>
              <w:rPr>
                <w:rFonts w:eastAsia="Times New Roman"/>
                <w:b/>
                <w:color w:val="000000"/>
                <w:sz w:val="18"/>
                <w:szCs w:val="18"/>
                <w:lang w:eastAsia="es-CL"/>
              </w:rPr>
            </w:pPr>
            <w:r w:rsidRPr="00520382">
              <w:rPr>
                <w:rFonts w:eastAsia="Times New Roman"/>
                <w:color w:val="000000"/>
                <w:sz w:val="18"/>
                <w:szCs w:val="18"/>
                <w:lang w:eastAsia="es-CL"/>
              </w:rPr>
              <w:t xml:space="preserve"> 6.621.966 m</w:t>
            </w:r>
            <w:r w:rsidR="00FD1DB3" w:rsidRPr="00520382">
              <w:rPr>
                <w:rFonts w:eastAsia="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4086D13" w14:textId="77777777" w:rsidR="00473D9E" w:rsidRPr="00520382" w:rsidRDefault="00473D9E" w:rsidP="00473D9E">
            <w:pPr>
              <w:jc w:val="left"/>
              <w:rPr>
                <w:rFonts w:eastAsia="Times New Roman"/>
                <w:b/>
                <w:color w:val="000000"/>
                <w:sz w:val="18"/>
                <w:szCs w:val="18"/>
                <w:lang w:eastAsia="es-CL"/>
              </w:rPr>
            </w:pPr>
            <w:r w:rsidRPr="00520382">
              <w:rPr>
                <w:rFonts w:eastAsia="Times New Roman"/>
                <w:b/>
                <w:color w:val="000000"/>
                <w:sz w:val="18"/>
                <w:szCs w:val="18"/>
                <w:lang w:eastAsia="es-CL"/>
              </w:rPr>
              <w:t>Coordenada Este:</w:t>
            </w:r>
          </w:p>
          <w:p w14:paraId="424D33D7" w14:textId="1FC9A322" w:rsidR="00473D9E" w:rsidRPr="00520382" w:rsidRDefault="00473D9E" w:rsidP="00473D9E">
            <w:pPr>
              <w:jc w:val="left"/>
              <w:rPr>
                <w:rFonts w:eastAsia="Times New Roman"/>
                <w:b/>
                <w:color w:val="000000"/>
                <w:sz w:val="18"/>
                <w:szCs w:val="18"/>
                <w:lang w:eastAsia="es-CL"/>
              </w:rPr>
            </w:pPr>
            <w:r w:rsidRPr="00520382">
              <w:rPr>
                <w:rFonts w:eastAsia="Times New Roman"/>
                <w:color w:val="000000"/>
                <w:sz w:val="18"/>
                <w:szCs w:val="18"/>
                <w:lang w:eastAsia="es-CL"/>
              </w:rPr>
              <w:t xml:space="preserve"> 285.997 m</w:t>
            </w:r>
            <w:r w:rsidR="00FD1DB3" w:rsidRPr="00520382">
              <w:rPr>
                <w:rFonts w:eastAsia="Times New Roman"/>
                <w:color w:val="000000"/>
                <w:sz w:val="18"/>
                <w:szCs w:val="18"/>
                <w:lang w:eastAsia="es-CL"/>
              </w:rPr>
              <w:t>.</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6CA92F4" w14:textId="77777777" w:rsidR="00473D9E" w:rsidRPr="00520382" w:rsidRDefault="00473D9E" w:rsidP="00473D9E">
            <w:pPr>
              <w:jc w:val="left"/>
              <w:rPr>
                <w:rFonts w:eastAsia="Times New Roman"/>
                <w:b/>
                <w:color w:val="000000"/>
                <w:sz w:val="18"/>
                <w:szCs w:val="18"/>
                <w:lang w:eastAsia="es-CL"/>
              </w:rPr>
            </w:pPr>
            <w:r w:rsidRPr="00520382">
              <w:rPr>
                <w:rFonts w:eastAsia="Times New Roman"/>
                <w:b/>
                <w:color w:val="000000"/>
                <w:sz w:val="18"/>
                <w:szCs w:val="18"/>
                <w:lang w:eastAsia="es-CL"/>
              </w:rPr>
              <w:t xml:space="preserve">Coordenadas DATUM WGS84 HUSO </w:t>
            </w:r>
            <w:r w:rsidRPr="00520382">
              <w:rPr>
                <w:rFonts w:eastAsia="Times New Roman"/>
                <w:b/>
                <w:sz w:val="18"/>
                <w:szCs w:val="18"/>
                <w:lang w:eastAsia="es-CL"/>
              </w:rPr>
              <w:t>19 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E484E79" w14:textId="77777777" w:rsidR="00473D9E" w:rsidRPr="00520382" w:rsidRDefault="00473D9E" w:rsidP="00473D9E">
            <w:pPr>
              <w:jc w:val="left"/>
              <w:rPr>
                <w:rFonts w:eastAsia="Times New Roman"/>
                <w:b/>
                <w:color w:val="000000"/>
                <w:sz w:val="18"/>
                <w:szCs w:val="18"/>
                <w:lang w:eastAsia="es-CL"/>
              </w:rPr>
            </w:pPr>
            <w:r w:rsidRPr="00520382">
              <w:rPr>
                <w:rFonts w:eastAsia="Times New Roman"/>
                <w:b/>
                <w:color w:val="000000"/>
                <w:sz w:val="18"/>
                <w:szCs w:val="18"/>
                <w:lang w:eastAsia="es-CL"/>
              </w:rPr>
              <w:t>Coordenada Norte:</w:t>
            </w:r>
          </w:p>
          <w:p w14:paraId="3E5E35A1" w14:textId="15842153" w:rsidR="00473D9E" w:rsidRPr="00520382" w:rsidRDefault="00473D9E" w:rsidP="00473D9E">
            <w:pPr>
              <w:jc w:val="left"/>
              <w:rPr>
                <w:rFonts w:eastAsia="Times New Roman"/>
                <w:b/>
                <w:color w:val="000000"/>
                <w:sz w:val="18"/>
                <w:szCs w:val="18"/>
                <w:lang w:eastAsia="es-CL"/>
              </w:rPr>
            </w:pPr>
            <w:r w:rsidRPr="00520382">
              <w:rPr>
                <w:rFonts w:eastAsia="Times New Roman"/>
                <w:color w:val="000000"/>
                <w:sz w:val="18"/>
                <w:szCs w:val="18"/>
                <w:lang w:eastAsia="es-CL"/>
              </w:rPr>
              <w:t xml:space="preserve"> 6.621.966 m</w:t>
            </w:r>
            <w:r w:rsidR="00FD1DB3" w:rsidRPr="00520382">
              <w:rPr>
                <w:rFonts w:eastAsia="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D04BBB5" w14:textId="77777777" w:rsidR="00473D9E" w:rsidRPr="00520382" w:rsidRDefault="00473D9E" w:rsidP="00473D9E">
            <w:pPr>
              <w:jc w:val="left"/>
              <w:rPr>
                <w:rFonts w:eastAsia="Times New Roman"/>
                <w:b/>
                <w:color w:val="000000"/>
                <w:sz w:val="18"/>
                <w:szCs w:val="18"/>
                <w:lang w:eastAsia="es-CL"/>
              </w:rPr>
            </w:pPr>
            <w:r w:rsidRPr="00520382">
              <w:rPr>
                <w:rFonts w:eastAsia="Times New Roman"/>
                <w:b/>
                <w:color w:val="000000"/>
                <w:sz w:val="18"/>
                <w:szCs w:val="18"/>
                <w:lang w:eastAsia="es-CL"/>
              </w:rPr>
              <w:t>Coordenada Este:</w:t>
            </w:r>
          </w:p>
          <w:p w14:paraId="04413CC1" w14:textId="08FF3C0E" w:rsidR="00473D9E" w:rsidRPr="00520382" w:rsidRDefault="00473D9E" w:rsidP="00473D9E">
            <w:pPr>
              <w:jc w:val="left"/>
              <w:rPr>
                <w:rFonts w:eastAsia="Times New Roman"/>
                <w:b/>
                <w:color w:val="000000"/>
                <w:sz w:val="18"/>
                <w:szCs w:val="18"/>
                <w:lang w:eastAsia="es-CL"/>
              </w:rPr>
            </w:pPr>
            <w:r w:rsidRPr="00520382">
              <w:rPr>
                <w:rFonts w:eastAsia="Times New Roman"/>
                <w:color w:val="000000"/>
                <w:sz w:val="18"/>
                <w:szCs w:val="18"/>
                <w:lang w:eastAsia="es-CL"/>
              </w:rPr>
              <w:t xml:space="preserve"> 285.997 m</w:t>
            </w:r>
            <w:r w:rsidR="00FD1DB3" w:rsidRPr="00520382">
              <w:rPr>
                <w:rFonts w:eastAsia="Times New Roman"/>
                <w:color w:val="000000"/>
                <w:sz w:val="18"/>
                <w:szCs w:val="18"/>
                <w:lang w:eastAsia="es-CL"/>
              </w:rPr>
              <w:t>.</w:t>
            </w:r>
          </w:p>
        </w:tc>
      </w:tr>
      <w:tr w:rsidR="0057725F" w:rsidRPr="00520382" w14:paraId="228DEB9B" w14:textId="77777777" w:rsidTr="00B8457C">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91E8B85" w14:textId="77777777" w:rsidR="0057725F" w:rsidRPr="00520382" w:rsidRDefault="0057725F" w:rsidP="00B8457C">
            <w:pPr>
              <w:jc w:val="left"/>
              <w:rPr>
                <w:rFonts w:eastAsia="Times New Roman"/>
                <w:color w:val="000000"/>
                <w:sz w:val="18"/>
                <w:szCs w:val="18"/>
                <w:lang w:eastAsia="es-CL"/>
              </w:rPr>
            </w:pPr>
            <w:r w:rsidRPr="00520382">
              <w:rPr>
                <w:rFonts w:eastAsia="Times New Roman"/>
                <w:b/>
                <w:color w:val="000000"/>
                <w:sz w:val="18"/>
                <w:szCs w:val="18"/>
                <w:lang w:eastAsia="es-CL"/>
              </w:rPr>
              <w:t>Descripción medio de prueba:</w:t>
            </w:r>
            <w:r w:rsidRPr="00520382">
              <w:rPr>
                <w:rFonts w:eastAsia="Times New Roman"/>
                <w:color w:val="000000"/>
                <w:sz w:val="18"/>
                <w:szCs w:val="18"/>
                <w:lang w:eastAsia="es-CL"/>
              </w:rPr>
              <w:t xml:space="preserve"> </w:t>
            </w:r>
          </w:p>
          <w:p w14:paraId="53DB5D69" w14:textId="00F8DA14" w:rsidR="0057725F" w:rsidRPr="00520382" w:rsidRDefault="0033757A" w:rsidP="0033757A">
            <w:pPr>
              <w:rPr>
                <w:rFonts w:eastAsia="Times New Roman"/>
                <w:color w:val="000000"/>
                <w:sz w:val="18"/>
                <w:szCs w:val="18"/>
                <w:lang w:eastAsia="es-CL"/>
              </w:rPr>
            </w:pPr>
            <w:r w:rsidRPr="00520382">
              <w:rPr>
                <w:rFonts w:eastAsia="Times New Roman"/>
                <w:color w:val="000000"/>
                <w:sz w:val="18"/>
                <w:szCs w:val="18"/>
                <w:lang w:eastAsia="es-CL"/>
              </w:rPr>
              <w:t>Vista de pretil y zanja implementada por el titular objeto contener rebalse de piscina colectora de drenajes del depósito de relaves.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19B54CC" w14:textId="77777777" w:rsidR="0057725F" w:rsidRPr="00520382" w:rsidRDefault="0057725F" w:rsidP="00B8457C">
            <w:pPr>
              <w:jc w:val="left"/>
              <w:rPr>
                <w:rFonts w:eastAsia="Times New Roman"/>
                <w:b/>
                <w:color w:val="000000"/>
                <w:sz w:val="18"/>
                <w:szCs w:val="18"/>
                <w:lang w:eastAsia="es-CL"/>
              </w:rPr>
            </w:pPr>
            <w:r w:rsidRPr="00520382">
              <w:rPr>
                <w:rFonts w:eastAsia="Times New Roman"/>
                <w:b/>
                <w:color w:val="000000"/>
                <w:sz w:val="18"/>
                <w:szCs w:val="18"/>
                <w:lang w:eastAsia="es-CL"/>
              </w:rPr>
              <w:t>Descripción medio de prueba:</w:t>
            </w:r>
            <w:r w:rsidRPr="00520382">
              <w:rPr>
                <w:rFonts w:eastAsia="Times New Roman"/>
                <w:color w:val="000000"/>
                <w:sz w:val="18"/>
                <w:szCs w:val="18"/>
                <w:lang w:eastAsia="es-CL"/>
              </w:rPr>
              <w:t xml:space="preserve"> </w:t>
            </w:r>
          </w:p>
          <w:p w14:paraId="5F10CCCE" w14:textId="206515F1" w:rsidR="0057725F" w:rsidRPr="00520382" w:rsidRDefault="000724AD" w:rsidP="000724AD">
            <w:pPr>
              <w:rPr>
                <w:rFonts w:eastAsia="Times New Roman"/>
                <w:b/>
                <w:color w:val="000000"/>
                <w:sz w:val="18"/>
                <w:szCs w:val="18"/>
                <w:lang w:eastAsia="es-CL"/>
              </w:rPr>
            </w:pPr>
            <w:r w:rsidRPr="00520382">
              <w:rPr>
                <w:rFonts w:eastAsia="Times New Roman"/>
                <w:color w:val="000000"/>
                <w:sz w:val="18"/>
                <w:szCs w:val="18"/>
                <w:lang w:eastAsia="es-CL"/>
              </w:rPr>
              <w:t>Vista de pretil implementada por el titular objeto contener rebalse de piscina colectora de drenajes del depósito de relaves.</w:t>
            </w:r>
          </w:p>
        </w:tc>
      </w:tr>
    </w:tbl>
    <w:p w14:paraId="4CA22A5E" w14:textId="77777777" w:rsidR="00A23EBE" w:rsidRPr="00520382" w:rsidRDefault="00A23EBE" w:rsidP="006233F7"/>
    <w:p w14:paraId="04402FBE" w14:textId="77777777" w:rsidR="00A23EBE" w:rsidRPr="00520382" w:rsidRDefault="00A23EBE" w:rsidP="006233F7"/>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10291A" w:rsidRPr="00520382" w14:paraId="506D74A9" w14:textId="77777777" w:rsidTr="00B8457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4D456F" w14:textId="77777777" w:rsidR="0010291A" w:rsidRPr="00520382" w:rsidRDefault="0010291A" w:rsidP="00B8457C">
            <w:pPr>
              <w:jc w:val="center"/>
              <w:rPr>
                <w:rFonts w:eastAsia="Times New Roman"/>
                <w:b/>
                <w:bCs/>
                <w:color w:val="000000"/>
                <w:sz w:val="20"/>
                <w:szCs w:val="20"/>
                <w:lang w:eastAsia="es-CL"/>
              </w:rPr>
            </w:pPr>
            <w:r w:rsidRPr="00520382">
              <w:rPr>
                <w:rFonts w:eastAsia="Times New Roman"/>
                <w:b/>
                <w:bCs/>
                <w:color w:val="000000"/>
                <w:sz w:val="20"/>
                <w:szCs w:val="20"/>
                <w:lang w:eastAsia="es-CL"/>
              </w:rPr>
              <w:t>Registros</w:t>
            </w:r>
          </w:p>
        </w:tc>
      </w:tr>
      <w:tr w:rsidR="0010291A" w:rsidRPr="00520382" w14:paraId="19BD5B1E" w14:textId="77777777" w:rsidTr="00B8457C">
        <w:trPr>
          <w:trHeight w:val="6613"/>
          <w:jc w:val="center"/>
        </w:trPr>
        <w:tc>
          <w:tcPr>
            <w:tcW w:w="2500" w:type="pct"/>
            <w:gridSpan w:val="3"/>
            <w:tcBorders>
              <w:top w:val="nil"/>
              <w:left w:val="single" w:sz="4" w:space="0" w:color="auto"/>
              <w:right w:val="single" w:sz="4" w:space="0" w:color="auto"/>
            </w:tcBorders>
            <w:shd w:val="clear" w:color="auto" w:fill="auto"/>
            <w:noWrap/>
            <w:vAlign w:val="center"/>
            <w:hideMark/>
          </w:tcPr>
          <w:p w14:paraId="12216039" w14:textId="77777777" w:rsidR="0010291A" w:rsidRPr="00520382" w:rsidRDefault="0010291A" w:rsidP="00B8457C">
            <w:pPr>
              <w:jc w:val="center"/>
              <w:rPr>
                <w:rFonts w:eastAsia="Times New Roman"/>
                <w:color w:val="000000"/>
                <w:sz w:val="20"/>
                <w:szCs w:val="20"/>
                <w:lang w:eastAsia="es-CL"/>
              </w:rPr>
            </w:pPr>
            <w:r w:rsidRPr="00520382">
              <w:rPr>
                <w:rFonts w:eastAsia="Times New Roman"/>
                <w:noProof/>
                <w:color w:val="000000"/>
                <w:sz w:val="20"/>
                <w:szCs w:val="20"/>
                <w:lang w:eastAsia="es-CL"/>
              </w:rPr>
              <mc:AlternateContent>
                <mc:Choice Requires="wps">
                  <w:drawing>
                    <wp:anchor distT="0" distB="0" distL="114300" distR="114300" simplePos="0" relativeHeight="251682816" behindDoc="0" locked="0" layoutInCell="1" allowOverlap="1" wp14:anchorId="5E838CEE" wp14:editId="358B6A23">
                      <wp:simplePos x="0" y="0"/>
                      <wp:positionH relativeFrom="column">
                        <wp:posOffset>1086485</wp:posOffset>
                      </wp:positionH>
                      <wp:positionV relativeFrom="paragraph">
                        <wp:posOffset>-109220</wp:posOffset>
                      </wp:positionV>
                      <wp:extent cx="1085850" cy="523875"/>
                      <wp:effectExtent l="0" t="0" r="209550" b="1400175"/>
                      <wp:wrapNone/>
                      <wp:docPr id="302" name="Llamada rectangular 302"/>
                      <wp:cNvGraphicFramePr/>
                      <a:graphic xmlns:a="http://schemas.openxmlformats.org/drawingml/2006/main">
                        <a:graphicData uri="http://schemas.microsoft.com/office/word/2010/wordprocessingShape">
                          <wps:wsp>
                            <wps:cNvSpPr/>
                            <wps:spPr>
                              <a:xfrm>
                                <a:off x="1800225" y="1057275"/>
                                <a:ext cx="1085850" cy="523875"/>
                              </a:xfrm>
                              <a:prstGeom prst="wedgeRectCallout">
                                <a:avLst>
                                  <a:gd name="adj1" fmla="val 66297"/>
                                  <a:gd name="adj2" fmla="val 306591"/>
                                </a:avLst>
                              </a:prstGeom>
                              <a:solidFill>
                                <a:srgbClr val="4F81BD"/>
                              </a:solidFill>
                              <a:ln w="25400" cap="flat" cmpd="sng" algn="ctr">
                                <a:solidFill>
                                  <a:srgbClr val="4F81BD">
                                    <a:shade val="50000"/>
                                  </a:srgbClr>
                                </a:solidFill>
                                <a:prstDash val="solid"/>
                              </a:ln>
                              <a:effectLst/>
                            </wps:spPr>
                            <wps:txbx>
                              <w:txbxContent>
                                <w:p w14:paraId="63C77FB3" w14:textId="7B8CC682" w:rsidR="001D1FAC" w:rsidRPr="005F1EBF" w:rsidRDefault="001D1FAC" w:rsidP="0010291A">
                                  <w:pPr>
                                    <w:jc w:val="center"/>
                                    <w:rPr>
                                      <w:color w:val="FFFFFF" w:themeColor="background1"/>
                                    </w:rPr>
                                  </w:pPr>
                                  <w:r>
                                    <w:rPr>
                                      <w:color w:val="FFFFFF" w:themeColor="background1"/>
                                    </w:rPr>
                                    <w:t>Piscina colectora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838CEE" id="Llamada rectangular 302" o:spid="_x0000_s1035" type="#_x0000_t61" style="position:absolute;left:0;text-align:left;margin-left:85.55pt;margin-top:-8.6pt;width:85.5pt;height:41.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" adj="25120,77024" fillcolor="#4f81bd" strokecolor="#385d8a" strokeweight="2pt">
                      <v:textbox>
                        <w:txbxContent>
                          <w:p w14:paraId="63C77FB3" w14:textId="7B8CC682" w:rsidR="001D1FAC" w:rsidRPr="005F1EBF" w:rsidRDefault="001D1FAC" w:rsidP="0010291A">
                            <w:pPr>
                              <w:jc w:val="center"/>
                              <w:rPr>
                                <w:color w:val="FFFFFF" w:themeColor="background1"/>
                              </w:rPr>
                            </w:pPr>
                            <w:r>
                              <w:rPr>
                                <w:color w:val="FFFFFF" w:themeColor="background1"/>
                              </w:rPr>
                              <w:t>Piscina colectora</w:t>
                            </w:r>
                          </w:p>
                        </w:txbxContent>
                      </v:textbox>
                    </v:shape>
                  </w:pict>
                </mc:Fallback>
              </mc:AlternateContent>
            </w:r>
            <w:r w:rsidRPr="00520382">
              <w:rPr>
                <w:rFonts w:eastAsia="Times New Roman"/>
                <w:noProof/>
                <w:color w:val="000000"/>
                <w:sz w:val="20"/>
                <w:szCs w:val="20"/>
                <w:lang w:eastAsia="es-CL"/>
              </w:rPr>
              <w:drawing>
                <wp:inline distT="0" distB="0" distL="0" distR="0" wp14:anchorId="78DB05C9" wp14:editId="48BF62C9">
                  <wp:extent cx="2783163" cy="3726219"/>
                  <wp:effectExtent l="0" t="0" r="0" b="7620"/>
                  <wp:docPr id="305"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4" cstate="print">
                            <a:extLst>
                              <a:ext uri="{28A0092B-C50C-407E-A947-70E740481C1C}">
                                <a14:useLocalDpi xmlns:a14="http://schemas.microsoft.com/office/drawing/2010/main"/>
                              </a:ext>
                            </a:extLst>
                          </a:blip>
                          <a:stretch>
                            <a:fillRect/>
                          </a:stretch>
                        </pic:blipFill>
                        <pic:spPr>
                          <a:xfrm>
                            <a:off x="0" y="0"/>
                            <a:ext cx="2783163" cy="3726219"/>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575229B" w14:textId="1DE071E7" w:rsidR="0010291A" w:rsidRPr="00520382" w:rsidRDefault="0010291A" w:rsidP="00B8457C">
            <w:pPr>
              <w:jc w:val="center"/>
              <w:rPr>
                <w:rFonts w:eastAsia="Times New Roman"/>
                <w:color w:val="000000"/>
                <w:sz w:val="20"/>
                <w:szCs w:val="20"/>
                <w:lang w:eastAsia="es-CL"/>
              </w:rPr>
            </w:pPr>
            <w:r w:rsidRPr="00520382">
              <w:rPr>
                <w:rFonts w:eastAsia="Times New Roman"/>
                <w:noProof/>
                <w:color w:val="000000"/>
                <w:sz w:val="20"/>
                <w:szCs w:val="20"/>
                <w:lang w:eastAsia="es-CL"/>
              </w:rPr>
              <mc:AlternateContent>
                <mc:Choice Requires="wps">
                  <w:drawing>
                    <wp:anchor distT="0" distB="0" distL="114300" distR="114300" simplePos="0" relativeHeight="251683840" behindDoc="0" locked="0" layoutInCell="1" allowOverlap="1" wp14:anchorId="31101752" wp14:editId="30E063F0">
                      <wp:simplePos x="0" y="0"/>
                      <wp:positionH relativeFrom="column">
                        <wp:posOffset>2448560</wp:posOffset>
                      </wp:positionH>
                      <wp:positionV relativeFrom="paragraph">
                        <wp:posOffset>43815</wp:posOffset>
                      </wp:positionV>
                      <wp:extent cx="1085850" cy="523875"/>
                      <wp:effectExtent l="0" t="0" r="19050" b="1590675"/>
                      <wp:wrapNone/>
                      <wp:docPr id="303" name="Llamada rectangular 303"/>
                      <wp:cNvGraphicFramePr/>
                      <a:graphic xmlns:a="http://schemas.openxmlformats.org/drawingml/2006/main">
                        <a:graphicData uri="http://schemas.microsoft.com/office/word/2010/wordprocessingShape">
                          <wps:wsp>
                            <wps:cNvSpPr/>
                            <wps:spPr>
                              <a:xfrm>
                                <a:off x="7515225" y="1123950"/>
                                <a:ext cx="1085850" cy="523875"/>
                              </a:xfrm>
                              <a:prstGeom prst="wedgeRectCallout">
                                <a:avLst>
                                  <a:gd name="adj1" fmla="val 39104"/>
                                  <a:gd name="adj2" fmla="val 339318"/>
                                </a:avLst>
                              </a:prstGeom>
                              <a:solidFill>
                                <a:srgbClr val="4F81BD"/>
                              </a:solidFill>
                              <a:ln w="25400" cap="flat" cmpd="sng" algn="ctr">
                                <a:solidFill>
                                  <a:srgbClr val="4F81BD">
                                    <a:shade val="50000"/>
                                  </a:srgbClr>
                                </a:solidFill>
                                <a:prstDash val="solid"/>
                              </a:ln>
                              <a:effectLst/>
                            </wps:spPr>
                            <wps:txbx>
                              <w:txbxContent>
                                <w:p w14:paraId="777AD987" w14:textId="77777777" w:rsidR="001D1FAC" w:rsidRPr="001045BC" w:rsidRDefault="001D1FAC" w:rsidP="0010291A">
                                  <w:pPr>
                                    <w:jc w:val="center"/>
                                    <w:rPr>
                                      <w:color w:val="FFFFFF" w:themeColor="background1"/>
                                    </w:rPr>
                                  </w:pPr>
                                  <w:r w:rsidRPr="001045BC">
                                    <w:rPr>
                                      <w:color w:val="FFFFFF" w:themeColor="background1"/>
                                    </w:rPr>
                                    <w:t>Piscina colectora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101752" id="Llamada rectangular 303" o:spid="_x0000_s1036" type="#_x0000_t61" style="position:absolute;left:0;text-align:left;margin-left:192.8pt;margin-top:3.45pt;width:85.5pt;height:41.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" adj="19246,84093" fillcolor="#4f81bd" strokecolor="#385d8a" strokeweight="2pt">
                      <v:textbox>
                        <w:txbxContent>
                          <w:p w14:paraId="777AD987" w14:textId="77777777" w:rsidR="001D1FAC" w:rsidRPr="001045BC" w:rsidRDefault="001D1FAC" w:rsidP="0010291A">
                            <w:pPr>
                              <w:jc w:val="center"/>
                              <w:rPr>
                                <w:color w:val="FFFFFF" w:themeColor="background1"/>
                              </w:rPr>
                            </w:pPr>
                            <w:r w:rsidRPr="001045BC">
                              <w:rPr>
                                <w:color w:val="FFFFFF" w:themeColor="background1"/>
                              </w:rPr>
                              <w:t>Piscina colectora</w:t>
                            </w:r>
                          </w:p>
                        </w:txbxContent>
                      </v:textbox>
                    </v:shape>
                  </w:pict>
                </mc:Fallback>
              </mc:AlternateContent>
            </w:r>
            <w:r w:rsidRPr="00520382">
              <w:rPr>
                <w:rFonts w:eastAsia="Times New Roman"/>
                <w:noProof/>
                <w:color w:val="000000"/>
                <w:sz w:val="20"/>
                <w:szCs w:val="20"/>
                <w:lang w:eastAsia="es-CL"/>
              </w:rPr>
              <w:drawing>
                <wp:inline distT="0" distB="0" distL="0" distR="0" wp14:anchorId="007A1902" wp14:editId="467E7206">
                  <wp:extent cx="2918401" cy="3907280"/>
                  <wp:effectExtent l="0" t="0" r="0" b="0"/>
                  <wp:docPr id="30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5" cstate="print">
                            <a:extLst>
                              <a:ext uri="{28A0092B-C50C-407E-A947-70E740481C1C}">
                                <a14:useLocalDpi xmlns:a14="http://schemas.microsoft.com/office/drawing/2010/main"/>
                              </a:ext>
                            </a:extLst>
                          </a:blip>
                          <a:stretch>
                            <a:fillRect/>
                          </a:stretch>
                        </pic:blipFill>
                        <pic:spPr>
                          <a:xfrm>
                            <a:off x="0" y="0"/>
                            <a:ext cx="2918401" cy="3907280"/>
                          </a:xfrm>
                          <a:prstGeom prst="rect">
                            <a:avLst/>
                          </a:prstGeom>
                        </pic:spPr>
                      </pic:pic>
                    </a:graphicData>
                  </a:graphic>
                </wp:inline>
              </w:drawing>
            </w:r>
          </w:p>
        </w:tc>
      </w:tr>
      <w:tr w:rsidR="0010291A" w:rsidRPr="00520382" w14:paraId="7CFC73F2" w14:textId="77777777" w:rsidTr="00B8457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05D5A54" w14:textId="2311C295" w:rsidR="0010291A" w:rsidRPr="00520382" w:rsidRDefault="0010291A" w:rsidP="000B34F8">
            <w:pPr>
              <w:contextualSpacing/>
              <w:jc w:val="left"/>
              <w:outlineLvl w:val="1"/>
              <w:rPr>
                <w:rFonts w:eastAsia="Times New Roman" w:cstheme="minorHAnsi"/>
                <w:b/>
                <w:color w:val="000000"/>
                <w:sz w:val="18"/>
                <w:szCs w:val="20"/>
                <w:lang w:eastAsia="es-CL"/>
              </w:rPr>
            </w:pPr>
            <w:r w:rsidRPr="00520382">
              <w:rPr>
                <w:rFonts w:cstheme="minorHAnsi"/>
                <w:b/>
                <w:sz w:val="18"/>
                <w:szCs w:val="20"/>
              </w:rPr>
              <w:t>Fotografía</w:t>
            </w:r>
            <w:r w:rsidR="000B34F8" w:rsidRPr="00520382">
              <w:rPr>
                <w:rFonts w:cstheme="minorHAnsi"/>
                <w:b/>
                <w:sz w:val="18"/>
                <w:szCs w:val="20"/>
              </w:rPr>
              <w:t xml:space="preserve"> 9</w:t>
            </w:r>
            <w:r w:rsidRPr="00520382">
              <w:rPr>
                <w:rFonts w:cstheme="minorHAnsi"/>
                <w:b/>
                <w:sz w:val="18"/>
                <w:szCs w:val="20"/>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5F067B" w14:textId="77777777" w:rsidR="0010291A" w:rsidRPr="00520382" w:rsidRDefault="0010291A" w:rsidP="00B8457C">
            <w:pPr>
              <w:jc w:val="left"/>
              <w:rPr>
                <w:rFonts w:eastAsia="Times New Roman"/>
                <w:b/>
                <w:color w:val="000000"/>
                <w:sz w:val="18"/>
                <w:szCs w:val="18"/>
                <w:lang w:eastAsia="es-CL"/>
              </w:rPr>
            </w:pPr>
            <w:r w:rsidRPr="00520382">
              <w:rPr>
                <w:rFonts w:eastAsia="Times New Roman"/>
                <w:b/>
                <w:color w:val="000000"/>
                <w:sz w:val="18"/>
                <w:szCs w:val="18"/>
                <w:lang w:eastAsia="es-CL"/>
              </w:rPr>
              <w:t xml:space="preserve">Fecha: </w:t>
            </w:r>
            <w:r w:rsidRPr="00520382">
              <w:rPr>
                <w:rFonts w:eastAsia="Times New Roman"/>
                <w:color w:val="000000"/>
                <w:sz w:val="18"/>
                <w:szCs w:val="18"/>
                <w:lang w:eastAsia="es-CL"/>
              </w:rPr>
              <w:t>19-06-2014</w:t>
            </w:r>
          </w:p>
        </w:tc>
        <w:tc>
          <w:tcPr>
            <w:tcW w:w="1341" w:type="pct"/>
            <w:tcBorders>
              <w:top w:val="single" w:sz="4" w:space="0" w:color="auto"/>
              <w:left w:val="nil"/>
              <w:bottom w:val="single" w:sz="4" w:space="0" w:color="auto"/>
              <w:right w:val="nil"/>
            </w:tcBorders>
            <w:shd w:val="clear" w:color="auto" w:fill="auto"/>
            <w:noWrap/>
            <w:vAlign w:val="center"/>
            <w:hideMark/>
          </w:tcPr>
          <w:p w14:paraId="20887ED8" w14:textId="107701ED" w:rsidR="0010291A" w:rsidRPr="00520382" w:rsidRDefault="0010291A" w:rsidP="00B8457C">
            <w:pPr>
              <w:contextualSpacing/>
              <w:jc w:val="left"/>
              <w:outlineLvl w:val="1"/>
              <w:rPr>
                <w:rFonts w:cstheme="minorHAnsi"/>
                <w:b/>
                <w:sz w:val="18"/>
                <w:szCs w:val="20"/>
              </w:rPr>
            </w:pPr>
            <w:r w:rsidRPr="00520382">
              <w:rPr>
                <w:rFonts w:cstheme="minorHAnsi"/>
                <w:b/>
                <w:sz w:val="18"/>
                <w:szCs w:val="20"/>
              </w:rPr>
              <w:t xml:space="preserve">Fotografía </w:t>
            </w:r>
            <w:r w:rsidR="000B34F8" w:rsidRPr="00520382">
              <w:rPr>
                <w:rFonts w:cstheme="minorHAnsi"/>
                <w:b/>
                <w:sz w:val="18"/>
                <w:szCs w:val="20"/>
              </w:rPr>
              <w:t>10</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76D5FF" w14:textId="77777777" w:rsidR="0010291A" w:rsidRPr="00520382" w:rsidRDefault="0010291A" w:rsidP="00B8457C">
            <w:pPr>
              <w:jc w:val="left"/>
              <w:rPr>
                <w:rFonts w:eastAsia="Times New Roman"/>
                <w:b/>
                <w:color w:val="000000"/>
                <w:sz w:val="18"/>
                <w:szCs w:val="18"/>
                <w:lang w:eastAsia="es-CL"/>
              </w:rPr>
            </w:pPr>
            <w:r w:rsidRPr="00520382">
              <w:rPr>
                <w:rFonts w:eastAsia="Times New Roman"/>
                <w:b/>
                <w:color w:val="000000"/>
                <w:sz w:val="18"/>
                <w:szCs w:val="18"/>
                <w:lang w:eastAsia="es-CL"/>
              </w:rPr>
              <w:t xml:space="preserve">Fecha: </w:t>
            </w:r>
            <w:r w:rsidRPr="00520382">
              <w:rPr>
                <w:rFonts w:eastAsia="Times New Roman"/>
                <w:color w:val="000000"/>
                <w:sz w:val="18"/>
                <w:szCs w:val="18"/>
                <w:lang w:eastAsia="es-CL"/>
              </w:rPr>
              <w:t>19-06-2014</w:t>
            </w:r>
          </w:p>
        </w:tc>
      </w:tr>
      <w:tr w:rsidR="00693778" w:rsidRPr="00520382" w14:paraId="3CE815BA" w14:textId="77777777" w:rsidTr="00B8457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F902B9" w14:textId="77777777" w:rsidR="00693778" w:rsidRPr="00520382" w:rsidRDefault="00693778" w:rsidP="00693778">
            <w:pPr>
              <w:jc w:val="left"/>
              <w:rPr>
                <w:rFonts w:eastAsia="Times New Roman"/>
                <w:b/>
                <w:color w:val="000000"/>
                <w:sz w:val="18"/>
                <w:szCs w:val="18"/>
                <w:lang w:eastAsia="es-CL"/>
              </w:rPr>
            </w:pPr>
            <w:r w:rsidRPr="00520382">
              <w:rPr>
                <w:rFonts w:eastAsia="Times New Roman"/>
                <w:b/>
                <w:color w:val="000000"/>
                <w:sz w:val="18"/>
                <w:szCs w:val="18"/>
                <w:lang w:eastAsia="es-CL"/>
              </w:rPr>
              <w:t xml:space="preserve">Coordenadas DATUM WGS84 HUSO </w:t>
            </w:r>
            <w:r w:rsidRPr="00520382">
              <w:rPr>
                <w:rFonts w:eastAsia="Times New Roman"/>
                <w:b/>
                <w:sz w:val="18"/>
                <w:szCs w:val="18"/>
                <w:lang w:eastAsia="es-CL"/>
              </w:rPr>
              <w:t>19 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AEA5E22" w14:textId="77777777" w:rsidR="00693778" w:rsidRPr="00520382" w:rsidRDefault="00693778" w:rsidP="00693778">
            <w:pPr>
              <w:jc w:val="left"/>
              <w:rPr>
                <w:rFonts w:eastAsia="Times New Roman"/>
                <w:b/>
                <w:color w:val="000000"/>
                <w:sz w:val="18"/>
                <w:szCs w:val="18"/>
                <w:lang w:eastAsia="es-CL"/>
              </w:rPr>
            </w:pPr>
            <w:r w:rsidRPr="00520382">
              <w:rPr>
                <w:rFonts w:eastAsia="Times New Roman"/>
                <w:b/>
                <w:color w:val="000000"/>
                <w:sz w:val="18"/>
                <w:szCs w:val="18"/>
                <w:lang w:eastAsia="es-CL"/>
              </w:rPr>
              <w:t>Coordenada Norte:</w:t>
            </w:r>
          </w:p>
          <w:p w14:paraId="2C29F99F" w14:textId="42AFA2D4" w:rsidR="00693778" w:rsidRPr="00520382" w:rsidRDefault="00693778" w:rsidP="00693778">
            <w:pPr>
              <w:jc w:val="left"/>
              <w:rPr>
                <w:rFonts w:eastAsia="Times New Roman"/>
                <w:b/>
                <w:color w:val="000000"/>
                <w:sz w:val="18"/>
                <w:szCs w:val="18"/>
                <w:lang w:eastAsia="es-CL"/>
              </w:rPr>
            </w:pPr>
            <w:r w:rsidRPr="00520382">
              <w:rPr>
                <w:rFonts w:eastAsia="Times New Roman"/>
                <w:color w:val="000000"/>
                <w:sz w:val="18"/>
                <w:szCs w:val="18"/>
                <w:lang w:eastAsia="es-CL"/>
              </w:rPr>
              <w:t xml:space="preserve"> 6.622.029 m</w:t>
            </w:r>
            <w:r w:rsidR="00FD1DB3" w:rsidRPr="00520382">
              <w:rPr>
                <w:rFonts w:eastAsia="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15A163C" w14:textId="77777777" w:rsidR="00693778" w:rsidRPr="00520382" w:rsidRDefault="00693778" w:rsidP="00693778">
            <w:pPr>
              <w:jc w:val="left"/>
              <w:rPr>
                <w:rFonts w:eastAsia="Times New Roman"/>
                <w:b/>
                <w:color w:val="000000"/>
                <w:sz w:val="18"/>
                <w:szCs w:val="18"/>
                <w:lang w:eastAsia="es-CL"/>
              </w:rPr>
            </w:pPr>
            <w:r w:rsidRPr="00520382">
              <w:rPr>
                <w:rFonts w:eastAsia="Times New Roman"/>
                <w:b/>
                <w:color w:val="000000"/>
                <w:sz w:val="18"/>
                <w:szCs w:val="18"/>
                <w:lang w:eastAsia="es-CL"/>
              </w:rPr>
              <w:t>Coordenada Este:</w:t>
            </w:r>
          </w:p>
          <w:p w14:paraId="5813F4F4" w14:textId="67066C44" w:rsidR="00693778" w:rsidRPr="00520382" w:rsidRDefault="00693778" w:rsidP="00693778">
            <w:pPr>
              <w:jc w:val="left"/>
              <w:rPr>
                <w:rFonts w:eastAsia="Times New Roman"/>
                <w:b/>
                <w:color w:val="000000"/>
                <w:sz w:val="18"/>
                <w:szCs w:val="18"/>
                <w:lang w:eastAsia="es-CL"/>
              </w:rPr>
            </w:pPr>
            <w:r w:rsidRPr="00520382">
              <w:rPr>
                <w:rFonts w:eastAsia="Times New Roman"/>
                <w:color w:val="000000"/>
                <w:sz w:val="18"/>
                <w:szCs w:val="18"/>
                <w:lang w:eastAsia="es-CL"/>
              </w:rPr>
              <w:t xml:space="preserve"> 286.000 m</w:t>
            </w:r>
            <w:r w:rsidR="00FD1DB3" w:rsidRPr="00520382">
              <w:rPr>
                <w:rFonts w:eastAsia="Times New Roman"/>
                <w:color w:val="000000"/>
                <w:sz w:val="18"/>
                <w:szCs w:val="18"/>
                <w:lang w:eastAsia="es-CL"/>
              </w:rPr>
              <w:t>.</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10A929D5" w14:textId="77777777" w:rsidR="00693778" w:rsidRPr="00520382" w:rsidRDefault="00693778" w:rsidP="00693778">
            <w:pPr>
              <w:jc w:val="left"/>
              <w:rPr>
                <w:rFonts w:eastAsia="Times New Roman"/>
                <w:b/>
                <w:color w:val="000000"/>
                <w:sz w:val="18"/>
                <w:szCs w:val="18"/>
                <w:lang w:eastAsia="es-CL"/>
              </w:rPr>
            </w:pPr>
            <w:r w:rsidRPr="00520382">
              <w:rPr>
                <w:rFonts w:eastAsia="Times New Roman"/>
                <w:b/>
                <w:color w:val="000000"/>
                <w:sz w:val="18"/>
                <w:szCs w:val="18"/>
                <w:lang w:eastAsia="es-CL"/>
              </w:rPr>
              <w:t xml:space="preserve">Coordenadas DATUM WGS84 HUSO </w:t>
            </w:r>
            <w:r w:rsidRPr="00520382">
              <w:rPr>
                <w:rFonts w:eastAsia="Times New Roman"/>
                <w:b/>
                <w:sz w:val="18"/>
                <w:szCs w:val="18"/>
                <w:lang w:eastAsia="es-CL"/>
              </w:rPr>
              <w:t>19 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F94D046" w14:textId="77777777" w:rsidR="00693778" w:rsidRPr="00520382" w:rsidRDefault="00693778" w:rsidP="00693778">
            <w:pPr>
              <w:jc w:val="left"/>
              <w:rPr>
                <w:rFonts w:eastAsia="Times New Roman"/>
                <w:b/>
                <w:color w:val="000000"/>
                <w:sz w:val="18"/>
                <w:szCs w:val="18"/>
                <w:lang w:eastAsia="es-CL"/>
              </w:rPr>
            </w:pPr>
            <w:r w:rsidRPr="00520382">
              <w:rPr>
                <w:rFonts w:eastAsia="Times New Roman"/>
                <w:b/>
                <w:color w:val="000000"/>
                <w:sz w:val="18"/>
                <w:szCs w:val="18"/>
                <w:lang w:eastAsia="es-CL"/>
              </w:rPr>
              <w:t>Coordenada Norte:</w:t>
            </w:r>
          </w:p>
          <w:p w14:paraId="296BB48B" w14:textId="7C7450F4" w:rsidR="00693778" w:rsidRPr="00520382" w:rsidRDefault="00693778" w:rsidP="00693778">
            <w:pPr>
              <w:jc w:val="left"/>
              <w:rPr>
                <w:rFonts w:eastAsia="Times New Roman"/>
                <w:b/>
                <w:color w:val="000000"/>
                <w:sz w:val="18"/>
                <w:szCs w:val="18"/>
                <w:lang w:eastAsia="es-CL"/>
              </w:rPr>
            </w:pPr>
            <w:r w:rsidRPr="00520382">
              <w:rPr>
                <w:rFonts w:eastAsia="Times New Roman"/>
                <w:color w:val="000000"/>
                <w:sz w:val="18"/>
                <w:szCs w:val="18"/>
                <w:lang w:eastAsia="es-CL"/>
              </w:rPr>
              <w:t xml:space="preserve"> 6.622.029 m</w:t>
            </w:r>
            <w:r w:rsidR="00FD1DB3" w:rsidRPr="00520382">
              <w:rPr>
                <w:rFonts w:eastAsia="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10FBAAB" w14:textId="77777777" w:rsidR="00693778" w:rsidRPr="00520382" w:rsidRDefault="00693778" w:rsidP="00693778">
            <w:pPr>
              <w:jc w:val="left"/>
              <w:rPr>
                <w:rFonts w:eastAsia="Times New Roman"/>
                <w:b/>
                <w:color w:val="000000"/>
                <w:sz w:val="18"/>
                <w:szCs w:val="18"/>
                <w:lang w:eastAsia="es-CL"/>
              </w:rPr>
            </w:pPr>
            <w:r w:rsidRPr="00520382">
              <w:rPr>
                <w:rFonts w:eastAsia="Times New Roman"/>
                <w:b/>
                <w:color w:val="000000"/>
                <w:sz w:val="18"/>
                <w:szCs w:val="18"/>
                <w:lang w:eastAsia="es-CL"/>
              </w:rPr>
              <w:t>Coordenada Este:</w:t>
            </w:r>
          </w:p>
          <w:p w14:paraId="475FAFCD" w14:textId="1552A232" w:rsidR="00693778" w:rsidRPr="00520382" w:rsidRDefault="00693778" w:rsidP="00693778">
            <w:pPr>
              <w:jc w:val="left"/>
              <w:rPr>
                <w:rFonts w:eastAsia="Times New Roman"/>
                <w:b/>
                <w:color w:val="000000"/>
                <w:sz w:val="18"/>
                <w:szCs w:val="18"/>
                <w:lang w:eastAsia="es-CL"/>
              </w:rPr>
            </w:pPr>
            <w:r w:rsidRPr="00520382">
              <w:rPr>
                <w:rFonts w:eastAsia="Times New Roman"/>
                <w:color w:val="000000"/>
                <w:sz w:val="18"/>
                <w:szCs w:val="18"/>
                <w:lang w:eastAsia="es-CL"/>
              </w:rPr>
              <w:t xml:space="preserve"> 286.000 m</w:t>
            </w:r>
            <w:r w:rsidR="00FD1DB3" w:rsidRPr="00520382">
              <w:rPr>
                <w:rFonts w:eastAsia="Times New Roman"/>
                <w:color w:val="000000"/>
                <w:sz w:val="18"/>
                <w:szCs w:val="18"/>
                <w:lang w:eastAsia="es-CL"/>
              </w:rPr>
              <w:t>.</w:t>
            </w:r>
          </w:p>
        </w:tc>
      </w:tr>
      <w:tr w:rsidR="0010291A" w:rsidRPr="00520382" w14:paraId="14F6E388" w14:textId="77777777" w:rsidTr="00B8457C">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E965AA3" w14:textId="77777777" w:rsidR="0010291A" w:rsidRPr="00520382" w:rsidRDefault="0010291A" w:rsidP="00B8457C">
            <w:pPr>
              <w:jc w:val="left"/>
              <w:rPr>
                <w:rFonts w:eastAsia="Times New Roman"/>
                <w:color w:val="000000"/>
                <w:sz w:val="18"/>
                <w:szCs w:val="18"/>
                <w:lang w:eastAsia="es-CL"/>
              </w:rPr>
            </w:pPr>
            <w:r w:rsidRPr="00520382">
              <w:rPr>
                <w:rFonts w:eastAsia="Times New Roman"/>
                <w:b/>
                <w:color w:val="000000"/>
                <w:sz w:val="18"/>
                <w:szCs w:val="18"/>
                <w:lang w:eastAsia="es-CL"/>
              </w:rPr>
              <w:t>Descripción medio de prueba:</w:t>
            </w:r>
            <w:r w:rsidRPr="00520382">
              <w:rPr>
                <w:rFonts w:eastAsia="Times New Roman"/>
                <w:color w:val="000000"/>
                <w:sz w:val="18"/>
                <w:szCs w:val="18"/>
                <w:lang w:eastAsia="es-CL"/>
              </w:rPr>
              <w:t xml:space="preserve"> </w:t>
            </w:r>
          </w:p>
          <w:p w14:paraId="591FDF6D" w14:textId="740F7D90" w:rsidR="0010291A" w:rsidRPr="00520382" w:rsidRDefault="000724AD" w:rsidP="00B8457C">
            <w:pPr>
              <w:jc w:val="left"/>
              <w:rPr>
                <w:rFonts w:eastAsia="Times New Roman"/>
                <w:color w:val="000000"/>
                <w:sz w:val="18"/>
                <w:szCs w:val="18"/>
                <w:lang w:eastAsia="es-CL"/>
              </w:rPr>
            </w:pPr>
            <w:r w:rsidRPr="00520382">
              <w:rPr>
                <w:rFonts w:eastAsia="Times New Roman"/>
                <w:color w:val="000000"/>
                <w:sz w:val="18"/>
                <w:szCs w:val="18"/>
                <w:lang w:eastAsia="es-CL"/>
              </w:rPr>
              <w:t xml:space="preserve">Vista </w:t>
            </w:r>
            <w:r w:rsidR="00952311" w:rsidRPr="00520382">
              <w:rPr>
                <w:rFonts w:eastAsia="Times New Roman"/>
                <w:color w:val="000000"/>
                <w:sz w:val="18"/>
                <w:szCs w:val="18"/>
                <w:lang w:eastAsia="es-CL"/>
              </w:rPr>
              <w:t>piscina</w:t>
            </w:r>
            <w:r w:rsidRPr="00520382">
              <w:rPr>
                <w:rFonts w:eastAsia="Times New Roman"/>
                <w:color w:val="000000"/>
                <w:sz w:val="18"/>
                <w:szCs w:val="18"/>
                <w:lang w:eastAsia="es-CL"/>
              </w:rPr>
              <w:t xml:space="preserve"> colectora de drenajes del </w:t>
            </w:r>
            <w:r w:rsidR="00952311" w:rsidRPr="00520382">
              <w:rPr>
                <w:rFonts w:eastAsia="Times New Roman"/>
                <w:color w:val="000000"/>
                <w:sz w:val="18"/>
                <w:szCs w:val="18"/>
                <w:lang w:eastAsia="es-CL"/>
              </w:rPr>
              <w:t>depósito</w:t>
            </w:r>
            <w:r w:rsidRPr="00520382">
              <w:rPr>
                <w:rFonts w:eastAsia="Times New Roman"/>
                <w:color w:val="000000"/>
                <w:sz w:val="18"/>
                <w:szCs w:val="18"/>
                <w:lang w:eastAsia="es-CL"/>
              </w:rPr>
              <w:t xml:space="preserve"> de relaves</w:t>
            </w:r>
            <w:r w:rsidR="00E029D9">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6CB4BFD" w14:textId="77777777" w:rsidR="0010291A" w:rsidRPr="00520382" w:rsidRDefault="0010291A" w:rsidP="00B8457C">
            <w:pPr>
              <w:jc w:val="left"/>
              <w:rPr>
                <w:rFonts w:eastAsia="Times New Roman"/>
                <w:b/>
                <w:color w:val="000000"/>
                <w:sz w:val="18"/>
                <w:szCs w:val="18"/>
                <w:lang w:eastAsia="es-CL"/>
              </w:rPr>
            </w:pPr>
            <w:r w:rsidRPr="00520382">
              <w:rPr>
                <w:rFonts w:eastAsia="Times New Roman"/>
                <w:b/>
                <w:color w:val="000000"/>
                <w:sz w:val="18"/>
                <w:szCs w:val="18"/>
                <w:lang w:eastAsia="es-CL"/>
              </w:rPr>
              <w:t>Descripción medio de prueba:</w:t>
            </w:r>
            <w:r w:rsidRPr="00520382">
              <w:rPr>
                <w:rFonts w:eastAsia="Times New Roman"/>
                <w:color w:val="000000"/>
                <w:sz w:val="18"/>
                <w:szCs w:val="18"/>
                <w:lang w:eastAsia="es-CL"/>
              </w:rPr>
              <w:t xml:space="preserve"> </w:t>
            </w:r>
          </w:p>
          <w:p w14:paraId="302EF843" w14:textId="11931032" w:rsidR="0010291A" w:rsidRPr="00520382" w:rsidRDefault="000724AD" w:rsidP="002978B1">
            <w:pPr>
              <w:rPr>
                <w:rFonts w:eastAsia="Times New Roman"/>
                <w:b/>
                <w:color w:val="000000"/>
                <w:sz w:val="18"/>
                <w:szCs w:val="18"/>
                <w:lang w:eastAsia="es-CL"/>
              </w:rPr>
            </w:pPr>
            <w:r w:rsidRPr="00520382">
              <w:rPr>
                <w:rFonts w:eastAsia="Times New Roman"/>
                <w:color w:val="000000"/>
                <w:sz w:val="18"/>
                <w:szCs w:val="18"/>
                <w:lang w:eastAsia="es-CL"/>
              </w:rPr>
              <w:t>Faenas de</w:t>
            </w:r>
            <w:r w:rsidR="002978B1" w:rsidRPr="00520382">
              <w:rPr>
                <w:rFonts w:eastAsia="Times New Roman"/>
                <w:color w:val="000000"/>
                <w:sz w:val="18"/>
                <w:szCs w:val="18"/>
                <w:lang w:eastAsia="es-CL"/>
              </w:rPr>
              <w:t xml:space="preserve"> retiro de material de relave sedimentado </w:t>
            </w:r>
            <w:r w:rsidRPr="00520382">
              <w:rPr>
                <w:rFonts w:eastAsia="Times New Roman"/>
                <w:color w:val="000000"/>
                <w:sz w:val="18"/>
                <w:szCs w:val="18"/>
                <w:lang w:eastAsia="es-CL"/>
              </w:rPr>
              <w:t xml:space="preserve">en </w:t>
            </w:r>
            <w:r w:rsidR="00952311" w:rsidRPr="00520382">
              <w:rPr>
                <w:rFonts w:eastAsia="Times New Roman"/>
                <w:color w:val="000000"/>
                <w:sz w:val="18"/>
                <w:szCs w:val="18"/>
                <w:lang w:eastAsia="es-CL"/>
              </w:rPr>
              <w:t>piscina</w:t>
            </w:r>
            <w:r w:rsidRPr="00520382">
              <w:rPr>
                <w:rFonts w:eastAsia="Times New Roman"/>
                <w:color w:val="000000"/>
                <w:sz w:val="18"/>
                <w:szCs w:val="18"/>
                <w:lang w:eastAsia="es-CL"/>
              </w:rPr>
              <w:t xml:space="preserve"> colectora de drenajes del </w:t>
            </w:r>
            <w:r w:rsidR="00952311" w:rsidRPr="00520382">
              <w:rPr>
                <w:rFonts w:eastAsia="Times New Roman"/>
                <w:color w:val="000000"/>
                <w:sz w:val="18"/>
                <w:szCs w:val="18"/>
                <w:lang w:eastAsia="es-CL"/>
              </w:rPr>
              <w:t>depósito</w:t>
            </w:r>
            <w:r w:rsidRPr="00520382">
              <w:rPr>
                <w:rFonts w:eastAsia="Times New Roman"/>
                <w:color w:val="000000"/>
                <w:sz w:val="18"/>
                <w:szCs w:val="18"/>
                <w:lang w:eastAsia="es-CL"/>
              </w:rPr>
              <w:t xml:space="preserve"> de relaves</w:t>
            </w:r>
            <w:r w:rsidR="002978B1" w:rsidRPr="00520382">
              <w:rPr>
                <w:rFonts w:eastAsia="Times New Roman"/>
                <w:color w:val="000000"/>
                <w:sz w:val="18"/>
                <w:szCs w:val="18"/>
                <w:lang w:eastAsia="es-CL"/>
              </w:rPr>
              <w:t>.</w:t>
            </w:r>
          </w:p>
        </w:tc>
      </w:tr>
    </w:tbl>
    <w:p w14:paraId="2D744C77" w14:textId="77777777" w:rsidR="00A23EBE" w:rsidRPr="00520382" w:rsidRDefault="00A23EBE" w:rsidP="006233F7"/>
    <w:p w14:paraId="61A62CCC" w14:textId="77777777" w:rsidR="00A23EBE" w:rsidRPr="00520382" w:rsidRDefault="00A23EBE" w:rsidP="006233F7"/>
    <w:p w14:paraId="1AA36575" w14:textId="77777777" w:rsidR="009E1A11" w:rsidRPr="00520382" w:rsidRDefault="009E1A11" w:rsidP="006233F7"/>
    <w:p w14:paraId="52B0ACE7" w14:textId="77777777" w:rsidR="00464D0E" w:rsidRPr="00520382" w:rsidRDefault="00464D0E" w:rsidP="006233F7"/>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464D0E" w:rsidRPr="00520382" w14:paraId="75207614" w14:textId="77777777" w:rsidTr="00B8457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5056D9" w14:textId="77777777" w:rsidR="00464D0E" w:rsidRPr="00520382" w:rsidRDefault="00464D0E" w:rsidP="00B8457C">
            <w:pPr>
              <w:jc w:val="center"/>
              <w:rPr>
                <w:rFonts w:eastAsia="Times New Roman"/>
                <w:b/>
                <w:bCs/>
                <w:color w:val="000000"/>
                <w:sz w:val="20"/>
                <w:szCs w:val="20"/>
                <w:lang w:eastAsia="es-CL"/>
              </w:rPr>
            </w:pPr>
            <w:r w:rsidRPr="00520382">
              <w:rPr>
                <w:rFonts w:eastAsia="Times New Roman"/>
                <w:b/>
                <w:bCs/>
                <w:color w:val="000000"/>
                <w:sz w:val="20"/>
                <w:szCs w:val="20"/>
                <w:lang w:eastAsia="es-CL"/>
              </w:rPr>
              <w:t>Registros</w:t>
            </w:r>
          </w:p>
        </w:tc>
      </w:tr>
      <w:tr w:rsidR="00464D0E" w:rsidRPr="00520382" w14:paraId="2978327B" w14:textId="77777777" w:rsidTr="00B8457C">
        <w:trPr>
          <w:trHeight w:val="6613"/>
          <w:jc w:val="center"/>
        </w:trPr>
        <w:tc>
          <w:tcPr>
            <w:tcW w:w="2500" w:type="pct"/>
            <w:gridSpan w:val="3"/>
            <w:tcBorders>
              <w:top w:val="nil"/>
              <w:left w:val="single" w:sz="4" w:space="0" w:color="auto"/>
              <w:right w:val="single" w:sz="4" w:space="0" w:color="auto"/>
            </w:tcBorders>
            <w:shd w:val="clear" w:color="auto" w:fill="auto"/>
            <w:noWrap/>
            <w:vAlign w:val="center"/>
            <w:hideMark/>
          </w:tcPr>
          <w:p w14:paraId="795EE6C2" w14:textId="686A6B94" w:rsidR="00464D0E" w:rsidRPr="00520382" w:rsidRDefault="00464D0E" w:rsidP="00B8457C">
            <w:pPr>
              <w:jc w:val="center"/>
              <w:rPr>
                <w:rFonts w:eastAsia="Times New Roman"/>
                <w:color w:val="000000"/>
                <w:sz w:val="20"/>
                <w:szCs w:val="20"/>
                <w:lang w:eastAsia="es-CL"/>
              </w:rPr>
            </w:pPr>
            <w:r w:rsidRPr="00520382">
              <w:rPr>
                <w:rFonts w:eastAsia="Times New Roman"/>
                <w:noProof/>
                <w:color w:val="000000"/>
                <w:sz w:val="20"/>
                <w:szCs w:val="20"/>
                <w:lang w:eastAsia="es-CL"/>
              </w:rPr>
              <w:drawing>
                <wp:inline distT="0" distB="0" distL="0" distR="0" wp14:anchorId="39DB3777" wp14:editId="1156591E">
                  <wp:extent cx="3190875" cy="3971925"/>
                  <wp:effectExtent l="0" t="0" r="9525" b="9525"/>
                  <wp:docPr id="31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6" cstate="print">
                            <a:extLst>
                              <a:ext uri="{28A0092B-C50C-407E-A947-70E740481C1C}">
                                <a14:useLocalDpi xmlns:a14="http://schemas.microsoft.com/office/drawing/2010/main"/>
                              </a:ext>
                            </a:extLst>
                          </a:blip>
                          <a:stretch>
                            <a:fillRect/>
                          </a:stretch>
                        </pic:blipFill>
                        <pic:spPr>
                          <a:xfrm>
                            <a:off x="0" y="0"/>
                            <a:ext cx="3191556" cy="3972773"/>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8C7864E" w14:textId="36D20164" w:rsidR="00464D0E" w:rsidRPr="00520382" w:rsidRDefault="00464D0E" w:rsidP="00B8457C">
            <w:pPr>
              <w:jc w:val="center"/>
              <w:rPr>
                <w:rFonts w:eastAsia="Times New Roman"/>
                <w:color w:val="000000"/>
                <w:sz w:val="20"/>
                <w:szCs w:val="20"/>
                <w:lang w:eastAsia="es-CL"/>
              </w:rPr>
            </w:pPr>
            <w:r w:rsidRPr="00520382">
              <w:rPr>
                <w:rFonts w:eastAsia="Times New Roman"/>
                <w:noProof/>
                <w:color w:val="000000"/>
                <w:sz w:val="20"/>
                <w:szCs w:val="20"/>
                <w:lang w:eastAsia="es-CL"/>
              </w:rPr>
              <w:drawing>
                <wp:inline distT="0" distB="0" distL="0" distR="0" wp14:anchorId="7AF450FD" wp14:editId="798EDE88">
                  <wp:extent cx="3114675" cy="4029075"/>
                  <wp:effectExtent l="0" t="0" r="9525" b="9525"/>
                  <wp:docPr id="31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7" cstate="print">
                            <a:extLst>
                              <a:ext uri="{28A0092B-C50C-407E-A947-70E740481C1C}">
                                <a14:useLocalDpi xmlns:a14="http://schemas.microsoft.com/office/drawing/2010/main"/>
                              </a:ext>
                            </a:extLst>
                          </a:blip>
                          <a:stretch>
                            <a:fillRect/>
                          </a:stretch>
                        </pic:blipFill>
                        <pic:spPr>
                          <a:xfrm>
                            <a:off x="0" y="0"/>
                            <a:ext cx="3115290" cy="4029871"/>
                          </a:xfrm>
                          <a:prstGeom prst="rect">
                            <a:avLst/>
                          </a:prstGeom>
                        </pic:spPr>
                      </pic:pic>
                    </a:graphicData>
                  </a:graphic>
                </wp:inline>
              </w:drawing>
            </w:r>
          </w:p>
        </w:tc>
      </w:tr>
      <w:tr w:rsidR="00464D0E" w:rsidRPr="00520382" w14:paraId="2B959E39" w14:textId="77777777" w:rsidTr="00B8457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33571DA" w14:textId="2F2278DD" w:rsidR="00464D0E" w:rsidRPr="00520382" w:rsidRDefault="00464D0E" w:rsidP="00B8457C">
            <w:pPr>
              <w:contextualSpacing/>
              <w:jc w:val="left"/>
              <w:outlineLvl w:val="1"/>
              <w:rPr>
                <w:rFonts w:eastAsia="Times New Roman" w:cstheme="minorHAnsi"/>
                <w:b/>
                <w:color w:val="000000"/>
                <w:sz w:val="18"/>
                <w:szCs w:val="20"/>
                <w:lang w:eastAsia="es-CL"/>
              </w:rPr>
            </w:pPr>
            <w:r w:rsidRPr="00520382">
              <w:rPr>
                <w:rFonts w:cstheme="minorHAnsi"/>
                <w:b/>
                <w:sz w:val="18"/>
                <w:szCs w:val="20"/>
              </w:rPr>
              <w:t>Fotografía</w:t>
            </w:r>
            <w:r w:rsidR="000B34F8" w:rsidRPr="00520382">
              <w:rPr>
                <w:rFonts w:cstheme="minorHAnsi"/>
                <w:b/>
                <w:sz w:val="18"/>
                <w:szCs w:val="20"/>
              </w:rPr>
              <w:t xml:space="preserve"> 11</w:t>
            </w:r>
            <w:r w:rsidRPr="00520382">
              <w:rPr>
                <w:rFonts w:cstheme="minorHAnsi"/>
                <w:b/>
                <w:sz w:val="18"/>
                <w:szCs w:val="20"/>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5D7184" w14:textId="77777777" w:rsidR="00464D0E" w:rsidRPr="00520382" w:rsidRDefault="00464D0E" w:rsidP="00B8457C">
            <w:pPr>
              <w:jc w:val="left"/>
              <w:rPr>
                <w:rFonts w:eastAsia="Times New Roman"/>
                <w:b/>
                <w:color w:val="000000"/>
                <w:sz w:val="18"/>
                <w:szCs w:val="18"/>
                <w:lang w:eastAsia="es-CL"/>
              </w:rPr>
            </w:pPr>
            <w:r w:rsidRPr="00520382">
              <w:rPr>
                <w:rFonts w:eastAsia="Times New Roman"/>
                <w:b/>
                <w:color w:val="000000"/>
                <w:sz w:val="18"/>
                <w:szCs w:val="18"/>
                <w:lang w:eastAsia="es-CL"/>
              </w:rPr>
              <w:t xml:space="preserve">Fecha: </w:t>
            </w:r>
            <w:r w:rsidRPr="00520382">
              <w:rPr>
                <w:rFonts w:eastAsia="Times New Roman"/>
                <w:color w:val="000000"/>
                <w:sz w:val="18"/>
                <w:szCs w:val="18"/>
                <w:lang w:eastAsia="es-CL"/>
              </w:rPr>
              <w:t>19-06-2014</w:t>
            </w:r>
          </w:p>
        </w:tc>
        <w:tc>
          <w:tcPr>
            <w:tcW w:w="1341" w:type="pct"/>
            <w:tcBorders>
              <w:top w:val="single" w:sz="4" w:space="0" w:color="auto"/>
              <w:left w:val="nil"/>
              <w:bottom w:val="single" w:sz="4" w:space="0" w:color="auto"/>
              <w:right w:val="nil"/>
            </w:tcBorders>
            <w:shd w:val="clear" w:color="auto" w:fill="auto"/>
            <w:noWrap/>
            <w:vAlign w:val="center"/>
            <w:hideMark/>
          </w:tcPr>
          <w:p w14:paraId="7FD8AD11" w14:textId="49B8B33F" w:rsidR="00464D0E" w:rsidRPr="00520382" w:rsidRDefault="00464D0E" w:rsidP="00B8457C">
            <w:pPr>
              <w:contextualSpacing/>
              <w:jc w:val="left"/>
              <w:outlineLvl w:val="1"/>
              <w:rPr>
                <w:rFonts w:cstheme="minorHAnsi"/>
                <w:b/>
                <w:sz w:val="18"/>
                <w:szCs w:val="20"/>
              </w:rPr>
            </w:pPr>
            <w:r w:rsidRPr="00520382">
              <w:rPr>
                <w:rFonts w:cstheme="minorHAnsi"/>
                <w:b/>
                <w:sz w:val="18"/>
                <w:szCs w:val="20"/>
              </w:rPr>
              <w:t xml:space="preserve">Fotografía </w:t>
            </w:r>
            <w:r w:rsidR="000B34F8" w:rsidRPr="00520382">
              <w:rPr>
                <w:rFonts w:cstheme="minorHAnsi"/>
                <w:b/>
                <w:sz w:val="18"/>
                <w:szCs w:val="20"/>
              </w:rPr>
              <w:t>12</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746D65" w14:textId="77777777" w:rsidR="00464D0E" w:rsidRPr="00520382" w:rsidRDefault="00464D0E" w:rsidP="00B8457C">
            <w:pPr>
              <w:jc w:val="left"/>
              <w:rPr>
                <w:rFonts w:eastAsia="Times New Roman"/>
                <w:b/>
                <w:color w:val="000000"/>
                <w:sz w:val="18"/>
                <w:szCs w:val="18"/>
                <w:lang w:eastAsia="es-CL"/>
              </w:rPr>
            </w:pPr>
            <w:r w:rsidRPr="00520382">
              <w:rPr>
                <w:rFonts w:eastAsia="Times New Roman"/>
                <w:b/>
                <w:color w:val="000000"/>
                <w:sz w:val="18"/>
                <w:szCs w:val="18"/>
                <w:lang w:eastAsia="es-CL"/>
              </w:rPr>
              <w:t xml:space="preserve">Fecha: </w:t>
            </w:r>
            <w:r w:rsidRPr="00520382">
              <w:rPr>
                <w:rFonts w:eastAsia="Times New Roman"/>
                <w:color w:val="000000"/>
                <w:sz w:val="18"/>
                <w:szCs w:val="18"/>
                <w:lang w:eastAsia="es-CL"/>
              </w:rPr>
              <w:t>19-06-2014</w:t>
            </w:r>
          </w:p>
        </w:tc>
      </w:tr>
      <w:tr w:rsidR="00464D0E" w:rsidRPr="00520382" w14:paraId="49CFE0CF" w14:textId="77777777" w:rsidTr="00B8457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E3C514" w14:textId="77777777" w:rsidR="00464D0E" w:rsidRPr="00520382" w:rsidRDefault="00464D0E" w:rsidP="00B8457C">
            <w:pPr>
              <w:jc w:val="left"/>
              <w:rPr>
                <w:rFonts w:eastAsia="Times New Roman"/>
                <w:b/>
                <w:color w:val="000000"/>
                <w:sz w:val="18"/>
                <w:szCs w:val="18"/>
                <w:lang w:eastAsia="es-CL"/>
              </w:rPr>
            </w:pPr>
            <w:r w:rsidRPr="00520382">
              <w:rPr>
                <w:rFonts w:eastAsia="Times New Roman"/>
                <w:b/>
                <w:color w:val="000000"/>
                <w:sz w:val="18"/>
                <w:szCs w:val="18"/>
                <w:lang w:eastAsia="es-CL"/>
              </w:rPr>
              <w:t xml:space="preserve">Coordenadas DATUM WGS84 HUSO </w:t>
            </w:r>
            <w:r w:rsidRPr="00520382">
              <w:rPr>
                <w:rFonts w:eastAsia="Times New Roman"/>
                <w:b/>
                <w:sz w:val="18"/>
                <w:szCs w:val="18"/>
                <w:lang w:eastAsia="es-CL"/>
              </w:rPr>
              <w:t>19 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E0C57F9" w14:textId="77777777" w:rsidR="00464D0E" w:rsidRPr="00520382" w:rsidRDefault="00464D0E" w:rsidP="00B8457C">
            <w:pPr>
              <w:jc w:val="left"/>
              <w:rPr>
                <w:rFonts w:eastAsia="Times New Roman"/>
                <w:b/>
                <w:color w:val="000000"/>
                <w:sz w:val="18"/>
                <w:szCs w:val="18"/>
                <w:lang w:eastAsia="es-CL"/>
              </w:rPr>
            </w:pPr>
            <w:r w:rsidRPr="00520382">
              <w:rPr>
                <w:rFonts w:eastAsia="Times New Roman"/>
                <w:b/>
                <w:color w:val="000000"/>
                <w:sz w:val="18"/>
                <w:szCs w:val="18"/>
                <w:lang w:eastAsia="es-CL"/>
              </w:rPr>
              <w:t>Coordenada Norte:</w:t>
            </w:r>
          </w:p>
          <w:p w14:paraId="2A97BEC7" w14:textId="1E250DE4" w:rsidR="00464D0E" w:rsidRPr="00520382" w:rsidRDefault="00464D0E" w:rsidP="00B8457C">
            <w:pPr>
              <w:jc w:val="left"/>
              <w:rPr>
                <w:rFonts w:eastAsia="Times New Roman"/>
                <w:b/>
                <w:color w:val="000000"/>
                <w:sz w:val="18"/>
                <w:szCs w:val="18"/>
                <w:lang w:eastAsia="es-CL"/>
              </w:rPr>
            </w:pPr>
            <w:r w:rsidRPr="00520382">
              <w:rPr>
                <w:rFonts w:eastAsia="Times New Roman"/>
                <w:color w:val="000000"/>
                <w:sz w:val="18"/>
                <w:szCs w:val="18"/>
                <w:lang w:eastAsia="es-CL"/>
              </w:rPr>
              <w:t xml:space="preserve"> </w:t>
            </w:r>
            <w:r w:rsidR="00B6334F" w:rsidRPr="00520382">
              <w:rPr>
                <w:rFonts w:eastAsia="Times New Roman"/>
                <w:color w:val="000000"/>
                <w:sz w:val="18"/>
                <w:szCs w:val="18"/>
                <w:lang w:eastAsia="es-CL"/>
              </w:rPr>
              <w:t>6</w:t>
            </w:r>
            <w:r w:rsidR="0033757A" w:rsidRPr="00520382">
              <w:rPr>
                <w:rFonts w:eastAsia="Times New Roman"/>
                <w:color w:val="000000"/>
                <w:sz w:val="18"/>
                <w:szCs w:val="18"/>
                <w:lang w:eastAsia="es-CL"/>
              </w:rPr>
              <w:t>.</w:t>
            </w:r>
            <w:r w:rsidR="00B6334F" w:rsidRPr="00520382">
              <w:rPr>
                <w:rFonts w:eastAsia="Times New Roman"/>
                <w:color w:val="000000"/>
                <w:sz w:val="18"/>
                <w:szCs w:val="18"/>
                <w:lang w:eastAsia="es-CL"/>
              </w:rPr>
              <w:t>621</w:t>
            </w:r>
            <w:r w:rsidR="0033757A" w:rsidRPr="00520382">
              <w:rPr>
                <w:rFonts w:eastAsia="Times New Roman"/>
                <w:color w:val="000000"/>
                <w:sz w:val="18"/>
                <w:szCs w:val="18"/>
                <w:lang w:eastAsia="es-CL"/>
              </w:rPr>
              <w:t>.</w:t>
            </w:r>
            <w:r w:rsidR="00B6334F" w:rsidRPr="00520382">
              <w:rPr>
                <w:rFonts w:eastAsia="Times New Roman"/>
                <w:color w:val="000000"/>
                <w:sz w:val="18"/>
                <w:szCs w:val="18"/>
                <w:lang w:eastAsia="es-CL"/>
              </w:rPr>
              <w:t>390</w:t>
            </w:r>
            <w:r w:rsidR="0033757A" w:rsidRPr="00520382">
              <w:rPr>
                <w:rFonts w:eastAsia="Times New Roman"/>
                <w:color w:val="000000"/>
                <w:sz w:val="18"/>
                <w:szCs w:val="18"/>
                <w:lang w:eastAsia="es-CL"/>
              </w:rPr>
              <w:t xml:space="preserve"> m</w:t>
            </w:r>
            <w:r w:rsidR="00FD1DB3" w:rsidRPr="00520382">
              <w:rPr>
                <w:rFonts w:eastAsia="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A7EB189" w14:textId="77777777" w:rsidR="00464D0E" w:rsidRPr="00520382" w:rsidRDefault="00464D0E" w:rsidP="00B8457C">
            <w:pPr>
              <w:jc w:val="left"/>
              <w:rPr>
                <w:rFonts w:eastAsia="Times New Roman"/>
                <w:b/>
                <w:color w:val="000000"/>
                <w:sz w:val="18"/>
                <w:szCs w:val="18"/>
                <w:lang w:eastAsia="es-CL"/>
              </w:rPr>
            </w:pPr>
            <w:r w:rsidRPr="00520382">
              <w:rPr>
                <w:rFonts w:eastAsia="Times New Roman"/>
                <w:b/>
                <w:color w:val="000000"/>
                <w:sz w:val="18"/>
                <w:szCs w:val="18"/>
                <w:lang w:eastAsia="es-CL"/>
              </w:rPr>
              <w:t>Coordenada Este:</w:t>
            </w:r>
          </w:p>
          <w:p w14:paraId="096D9510" w14:textId="0E92A060" w:rsidR="00464D0E" w:rsidRPr="00520382" w:rsidRDefault="00464D0E" w:rsidP="00B8457C">
            <w:pPr>
              <w:jc w:val="left"/>
              <w:rPr>
                <w:rFonts w:eastAsia="Times New Roman"/>
                <w:b/>
                <w:color w:val="000000"/>
                <w:sz w:val="18"/>
                <w:szCs w:val="18"/>
                <w:lang w:eastAsia="es-CL"/>
              </w:rPr>
            </w:pPr>
            <w:r w:rsidRPr="00520382">
              <w:rPr>
                <w:rFonts w:eastAsia="Times New Roman"/>
                <w:color w:val="000000"/>
                <w:sz w:val="18"/>
                <w:szCs w:val="18"/>
                <w:lang w:eastAsia="es-CL"/>
              </w:rPr>
              <w:t xml:space="preserve"> </w:t>
            </w:r>
            <w:r w:rsidR="00B6334F" w:rsidRPr="00520382">
              <w:rPr>
                <w:rFonts w:eastAsia="Times New Roman"/>
                <w:color w:val="000000"/>
                <w:sz w:val="18"/>
                <w:szCs w:val="18"/>
                <w:lang w:eastAsia="es-CL"/>
              </w:rPr>
              <w:t>284</w:t>
            </w:r>
            <w:r w:rsidR="0033757A" w:rsidRPr="00520382">
              <w:rPr>
                <w:rFonts w:eastAsia="Times New Roman"/>
                <w:color w:val="000000"/>
                <w:sz w:val="18"/>
                <w:szCs w:val="18"/>
                <w:lang w:eastAsia="es-CL"/>
              </w:rPr>
              <w:t>.</w:t>
            </w:r>
            <w:r w:rsidR="00B6334F" w:rsidRPr="00520382">
              <w:rPr>
                <w:rFonts w:eastAsia="Times New Roman"/>
                <w:color w:val="000000"/>
                <w:sz w:val="18"/>
                <w:szCs w:val="18"/>
                <w:lang w:eastAsia="es-CL"/>
              </w:rPr>
              <w:t>621</w:t>
            </w:r>
            <w:r w:rsidR="0033757A" w:rsidRPr="00520382">
              <w:rPr>
                <w:rFonts w:eastAsia="Times New Roman"/>
                <w:color w:val="000000"/>
                <w:sz w:val="18"/>
                <w:szCs w:val="18"/>
                <w:lang w:eastAsia="es-CL"/>
              </w:rPr>
              <w:t xml:space="preserve"> m</w:t>
            </w:r>
            <w:r w:rsidR="00FD1DB3" w:rsidRPr="00520382">
              <w:rPr>
                <w:rFonts w:eastAsia="Times New Roman"/>
                <w:color w:val="000000"/>
                <w:sz w:val="18"/>
                <w:szCs w:val="18"/>
                <w:lang w:eastAsia="es-CL"/>
              </w:rPr>
              <w:t>.</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BFC3472" w14:textId="77777777" w:rsidR="00464D0E" w:rsidRPr="00520382" w:rsidRDefault="00464D0E" w:rsidP="00B8457C">
            <w:pPr>
              <w:jc w:val="left"/>
              <w:rPr>
                <w:rFonts w:eastAsia="Times New Roman"/>
                <w:b/>
                <w:color w:val="000000"/>
                <w:sz w:val="18"/>
                <w:szCs w:val="18"/>
                <w:lang w:eastAsia="es-CL"/>
              </w:rPr>
            </w:pPr>
            <w:r w:rsidRPr="00520382">
              <w:rPr>
                <w:rFonts w:eastAsia="Times New Roman"/>
                <w:b/>
                <w:color w:val="000000"/>
                <w:sz w:val="18"/>
                <w:szCs w:val="18"/>
                <w:lang w:eastAsia="es-CL"/>
              </w:rPr>
              <w:t xml:space="preserve">Coordenadas DATUM WGS84 HUSO </w:t>
            </w:r>
            <w:r w:rsidRPr="00520382">
              <w:rPr>
                <w:rFonts w:eastAsia="Times New Roman"/>
                <w:b/>
                <w:sz w:val="18"/>
                <w:szCs w:val="18"/>
                <w:lang w:eastAsia="es-CL"/>
              </w:rPr>
              <w:t>19 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574C4A5" w14:textId="77777777" w:rsidR="00464D0E" w:rsidRPr="00520382" w:rsidRDefault="00464D0E" w:rsidP="00B8457C">
            <w:pPr>
              <w:jc w:val="left"/>
              <w:rPr>
                <w:rFonts w:eastAsia="Times New Roman"/>
                <w:b/>
                <w:color w:val="000000"/>
                <w:sz w:val="18"/>
                <w:szCs w:val="18"/>
                <w:lang w:eastAsia="es-CL"/>
              </w:rPr>
            </w:pPr>
            <w:r w:rsidRPr="00520382">
              <w:rPr>
                <w:rFonts w:eastAsia="Times New Roman"/>
                <w:b/>
                <w:color w:val="000000"/>
                <w:sz w:val="18"/>
                <w:szCs w:val="18"/>
                <w:lang w:eastAsia="es-CL"/>
              </w:rPr>
              <w:t>Coordenada Norte:</w:t>
            </w:r>
          </w:p>
          <w:p w14:paraId="0BA8AF82" w14:textId="2A1F2D5C" w:rsidR="00464D0E" w:rsidRPr="00520382" w:rsidRDefault="00464D0E" w:rsidP="00B8457C">
            <w:pPr>
              <w:jc w:val="left"/>
              <w:rPr>
                <w:rFonts w:eastAsia="Times New Roman"/>
                <w:b/>
                <w:color w:val="000000"/>
                <w:sz w:val="18"/>
                <w:szCs w:val="18"/>
                <w:lang w:eastAsia="es-CL"/>
              </w:rPr>
            </w:pPr>
            <w:r w:rsidRPr="00520382">
              <w:rPr>
                <w:rFonts w:eastAsia="Times New Roman"/>
                <w:color w:val="000000"/>
                <w:sz w:val="18"/>
                <w:szCs w:val="18"/>
                <w:lang w:eastAsia="es-CL"/>
              </w:rPr>
              <w:t xml:space="preserve"> </w:t>
            </w:r>
            <w:r w:rsidR="0033757A" w:rsidRPr="00520382">
              <w:rPr>
                <w:rFonts w:eastAsia="Times New Roman"/>
                <w:color w:val="000000"/>
                <w:sz w:val="18"/>
                <w:szCs w:val="18"/>
                <w:lang w:eastAsia="es-CL"/>
              </w:rPr>
              <w:t>6.621.347 m</w:t>
            </w:r>
            <w:r w:rsidR="00FD1DB3" w:rsidRPr="00520382">
              <w:rPr>
                <w:rFonts w:eastAsia="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161BF3A" w14:textId="77777777" w:rsidR="00464D0E" w:rsidRPr="00520382" w:rsidRDefault="00464D0E" w:rsidP="00B8457C">
            <w:pPr>
              <w:jc w:val="left"/>
              <w:rPr>
                <w:rFonts w:eastAsia="Times New Roman"/>
                <w:b/>
                <w:color w:val="000000"/>
                <w:sz w:val="18"/>
                <w:szCs w:val="18"/>
                <w:lang w:eastAsia="es-CL"/>
              </w:rPr>
            </w:pPr>
            <w:r w:rsidRPr="00520382">
              <w:rPr>
                <w:rFonts w:eastAsia="Times New Roman"/>
                <w:b/>
                <w:color w:val="000000"/>
                <w:sz w:val="18"/>
                <w:szCs w:val="18"/>
                <w:lang w:eastAsia="es-CL"/>
              </w:rPr>
              <w:t>Coordenada Este:</w:t>
            </w:r>
          </w:p>
          <w:p w14:paraId="7DF20C54" w14:textId="091BFBE4" w:rsidR="00464D0E" w:rsidRPr="00520382" w:rsidRDefault="00464D0E" w:rsidP="00B8457C">
            <w:pPr>
              <w:jc w:val="left"/>
              <w:rPr>
                <w:rFonts w:eastAsia="Times New Roman"/>
                <w:b/>
                <w:color w:val="000000"/>
                <w:sz w:val="18"/>
                <w:szCs w:val="18"/>
                <w:lang w:eastAsia="es-CL"/>
              </w:rPr>
            </w:pPr>
            <w:r w:rsidRPr="00520382">
              <w:rPr>
                <w:rFonts w:eastAsia="Times New Roman"/>
                <w:color w:val="000000"/>
                <w:sz w:val="18"/>
                <w:szCs w:val="18"/>
                <w:lang w:eastAsia="es-CL"/>
              </w:rPr>
              <w:t xml:space="preserve"> </w:t>
            </w:r>
            <w:r w:rsidR="0033757A" w:rsidRPr="00520382">
              <w:rPr>
                <w:rFonts w:eastAsia="Times New Roman"/>
                <w:color w:val="000000"/>
                <w:sz w:val="18"/>
                <w:szCs w:val="18"/>
                <w:lang w:eastAsia="es-CL"/>
              </w:rPr>
              <w:t>284.528 m</w:t>
            </w:r>
            <w:r w:rsidR="00FD1DB3" w:rsidRPr="00520382">
              <w:rPr>
                <w:rFonts w:eastAsia="Times New Roman"/>
                <w:color w:val="000000"/>
                <w:sz w:val="18"/>
                <w:szCs w:val="18"/>
                <w:lang w:eastAsia="es-CL"/>
              </w:rPr>
              <w:t>.</w:t>
            </w:r>
          </w:p>
        </w:tc>
      </w:tr>
      <w:tr w:rsidR="00464D0E" w:rsidRPr="00520382" w14:paraId="02B652B7" w14:textId="77777777" w:rsidTr="00B8457C">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6F04D6D" w14:textId="77777777" w:rsidR="00464D0E" w:rsidRPr="00520382" w:rsidRDefault="00464D0E" w:rsidP="00B8457C">
            <w:pPr>
              <w:jc w:val="left"/>
              <w:rPr>
                <w:rFonts w:eastAsia="Times New Roman"/>
                <w:color w:val="000000"/>
                <w:sz w:val="18"/>
                <w:szCs w:val="18"/>
                <w:lang w:eastAsia="es-CL"/>
              </w:rPr>
            </w:pPr>
            <w:r w:rsidRPr="00520382">
              <w:rPr>
                <w:rFonts w:eastAsia="Times New Roman"/>
                <w:b/>
                <w:color w:val="000000"/>
                <w:sz w:val="18"/>
                <w:szCs w:val="18"/>
                <w:lang w:eastAsia="es-CL"/>
              </w:rPr>
              <w:t>Descripción medio de prueba:</w:t>
            </w:r>
            <w:r w:rsidRPr="00520382">
              <w:rPr>
                <w:rFonts w:eastAsia="Times New Roman"/>
                <w:color w:val="000000"/>
                <w:sz w:val="18"/>
                <w:szCs w:val="18"/>
                <w:lang w:eastAsia="es-CL"/>
              </w:rPr>
              <w:t xml:space="preserve"> </w:t>
            </w:r>
          </w:p>
          <w:p w14:paraId="0BD71B7A" w14:textId="50ACA3DC" w:rsidR="00464D0E" w:rsidRPr="00520382" w:rsidRDefault="000724AD" w:rsidP="000724AD">
            <w:pPr>
              <w:rPr>
                <w:rFonts w:eastAsia="Times New Roman"/>
                <w:color w:val="000000"/>
                <w:sz w:val="18"/>
                <w:szCs w:val="18"/>
                <w:lang w:eastAsia="es-CL"/>
              </w:rPr>
            </w:pPr>
            <w:r w:rsidRPr="00520382">
              <w:rPr>
                <w:rFonts w:eastAsia="Times New Roman"/>
                <w:color w:val="000000"/>
                <w:sz w:val="18"/>
                <w:szCs w:val="18"/>
                <w:lang w:eastAsia="es-CL"/>
              </w:rPr>
              <w:t xml:space="preserve">Vista del suelo en quebrada natural donde escurrieron aguas del rebalse de </w:t>
            </w:r>
            <w:r w:rsidR="00952311" w:rsidRPr="00520382">
              <w:rPr>
                <w:rFonts w:eastAsia="Times New Roman"/>
                <w:color w:val="000000"/>
                <w:sz w:val="18"/>
                <w:szCs w:val="18"/>
                <w:lang w:eastAsia="es-CL"/>
              </w:rPr>
              <w:t>piscina</w:t>
            </w:r>
            <w:r w:rsidRPr="00520382">
              <w:rPr>
                <w:rFonts w:eastAsia="Times New Roman"/>
                <w:color w:val="000000"/>
                <w:sz w:val="18"/>
                <w:szCs w:val="18"/>
                <w:lang w:eastAsia="es-CL"/>
              </w:rPr>
              <w:t xml:space="preserve"> colectora de drenaje del </w:t>
            </w:r>
            <w:r w:rsidR="00952311" w:rsidRPr="00520382">
              <w:rPr>
                <w:rFonts w:eastAsia="Times New Roman"/>
                <w:color w:val="000000"/>
                <w:sz w:val="18"/>
                <w:szCs w:val="18"/>
                <w:lang w:eastAsia="es-CL"/>
              </w:rPr>
              <w:t>depósito</w:t>
            </w:r>
            <w:r w:rsidRPr="00520382">
              <w:rPr>
                <w:rFonts w:eastAsia="Times New Roman"/>
                <w:color w:val="000000"/>
                <w:sz w:val="18"/>
                <w:szCs w:val="18"/>
                <w:lang w:eastAsia="es-CL"/>
              </w:rPr>
              <w:t xml:space="preserve"> de relaves.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645D8BB" w14:textId="77777777" w:rsidR="00464D0E" w:rsidRPr="00520382" w:rsidRDefault="00464D0E" w:rsidP="00B8457C">
            <w:pPr>
              <w:jc w:val="left"/>
              <w:rPr>
                <w:rFonts w:eastAsia="Times New Roman"/>
                <w:b/>
                <w:color w:val="000000"/>
                <w:sz w:val="18"/>
                <w:szCs w:val="18"/>
                <w:lang w:eastAsia="es-CL"/>
              </w:rPr>
            </w:pPr>
            <w:r w:rsidRPr="00520382">
              <w:rPr>
                <w:rFonts w:eastAsia="Times New Roman"/>
                <w:b/>
                <w:color w:val="000000"/>
                <w:sz w:val="18"/>
                <w:szCs w:val="18"/>
                <w:lang w:eastAsia="es-CL"/>
              </w:rPr>
              <w:t>Descripción medio de prueba:</w:t>
            </w:r>
            <w:r w:rsidRPr="00520382">
              <w:rPr>
                <w:rFonts w:eastAsia="Times New Roman"/>
                <w:color w:val="000000"/>
                <w:sz w:val="18"/>
                <w:szCs w:val="18"/>
                <w:lang w:eastAsia="es-CL"/>
              </w:rPr>
              <w:t xml:space="preserve"> </w:t>
            </w:r>
          </w:p>
          <w:p w14:paraId="50986DBA" w14:textId="146A02A3" w:rsidR="00464D0E" w:rsidRPr="00520382" w:rsidRDefault="000724AD" w:rsidP="00B75D5B">
            <w:pPr>
              <w:rPr>
                <w:rFonts w:eastAsia="Times New Roman"/>
                <w:b/>
                <w:color w:val="000000"/>
                <w:sz w:val="18"/>
                <w:szCs w:val="18"/>
                <w:lang w:eastAsia="es-CL"/>
              </w:rPr>
            </w:pPr>
            <w:r w:rsidRPr="00520382">
              <w:rPr>
                <w:rFonts w:eastAsia="Times New Roman"/>
                <w:color w:val="000000"/>
                <w:sz w:val="18"/>
                <w:szCs w:val="18"/>
                <w:lang w:eastAsia="es-CL"/>
              </w:rPr>
              <w:t xml:space="preserve">Vista del suelo en quebrada natural donde escurrieron aguas del rebalse de </w:t>
            </w:r>
            <w:r w:rsidR="00952311" w:rsidRPr="00520382">
              <w:rPr>
                <w:rFonts w:eastAsia="Times New Roman"/>
                <w:color w:val="000000"/>
                <w:sz w:val="18"/>
                <w:szCs w:val="18"/>
                <w:lang w:eastAsia="es-CL"/>
              </w:rPr>
              <w:t>piscina</w:t>
            </w:r>
            <w:r w:rsidRPr="00520382">
              <w:rPr>
                <w:rFonts w:eastAsia="Times New Roman"/>
                <w:color w:val="000000"/>
                <w:sz w:val="18"/>
                <w:szCs w:val="18"/>
                <w:lang w:eastAsia="es-CL"/>
              </w:rPr>
              <w:t xml:space="preserve"> colectora de drenaje del </w:t>
            </w:r>
            <w:r w:rsidR="00952311" w:rsidRPr="00520382">
              <w:rPr>
                <w:rFonts w:eastAsia="Times New Roman"/>
                <w:color w:val="000000"/>
                <w:sz w:val="18"/>
                <w:szCs w:val="18"/>
                <w:lang w:eastAsia="es-CL"/>
              </w:rPr>
              <w:t>depósito</w:t>
            </w:r>
            <w:r w:rsidRPr="00520382">
              <w:rPr>
                <w:rFonts w:eastAsia="Times New Roman"/>
                <w:color w:val="000000"/>
                <w:sz w:val="18"/>
                <w:szCs w:val="18"/>
                <w:lang w:eastAsia="es-CL"/>
              </w:rPr>
              <w:t xml:space="preserve"> de relaves.</w:t>
            </w:r>
          </w:p>
        </w:tc>
      </w:tr>
    </w:tbl>
    <w:p w14:paraId="6B728102" w14:textId="77777777" w:rsidR="00464D0E" w:rsidRPr="00520382" w:rsidRDefault="00464D0E" w:rsidP="006233F7"/>
    <w:p w14:paraId="6AB9EB90" w14:textId="77777777" w:rsidR="0033757A" w:rsidRPr="00520382" w:rsidRDefault="0033757A" w:rsidP="006233F7"/>
    <w:p w14:paraId="347CFAF6" w14:textId="77777777" w:rsidR="000B34F8" w:rsidRPr="00520382" w:rsidRDefault="000B34F8" w:rsidP="006233F7"/>
    <w:tbl>
      <w:tblPr>
        <w:tblW w:w="13687" w:type="dxa"/>
        <w:jc w:val="center"/>
        <w:tblCellMar>
          <w:left w:w="70" w:type="dxa"/>
          <w:right w:w="70" w:type="dxa"/>
        </w:tblCellMar>
        <w:tblLook w:val="04A0" w:firstRow="1" w:lastRow="0" w:firstColumn="1" w:lastColumn="0" w:noHBand="0" w:noVBand="1"/>
      </w:tblPr>
      <w:tblGrid>
        <w:gridCol w:w="6085"/>
        <w:gridCol w:w="7602"/>
      </w:tblGrid>
      <w:tr w:rsidR="0094362B" w:rsidRPr="00520382" w14:paraId="061D4A3A" w14:textId="77777777" w:rsidTr="00D001E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DC3655" w14:textId="2DC6730B" w:rsidR="0094362B" w:rsidRPr="00520382" w:rsidRDefault="0094362B" w:rsidP="0094362B">
            <w:pPr>
              <w:jc w:val="center"/>
              <w:rPr>
                <w:rFonts w:eastAsia="Times New Roman"/>
                <w:b/>
                <w:bCs/>
                <w:color w:val="000000"/>
                <w:sz w:val="20"/>
                <w:szCs w:val="20"/>
                <w:lang w:eastAsia="es-CL"/>
              </w:rPr>
            </w:pPr>
            <w:r w:rsidRPr="00520382">
              <w:rPr>
                <w:rFonts w:eastAsia="Times New Roman"/>
                <w:b/>
                <w:bCs/>
                <w:color w:val="000000"/>
                <w:sz w:val="20"/>
                <w:szCs w:val="20"/>
                <w:lang w:eastAsia="es-CL"/>
              </w:rPr>
              <w:t xml:space="preserve">Registros </w:t>
            </w:r>
          </w:p>
        </w:tc>
      </w:tr>
      <w:tr w:rsidR="0094362B" w:rsidRPr="00520382" w14:paraId="40E77FF7" w14:textId="77777777" w:rsidTr="00D001E7">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2CB54367" w14:textId="77777777" w:rsidR="0094362B" w:rsidRPr="00520382" w:rsidRDefault="0094362B" w:rsidP="0094362B">
            <w:pPr>
              <w:jc w:val="center"/>
              <w:rPr>
                <w:rFonts w:eastAsia="Times New Roman"/>
                <w:color w:val="000000"/>
                <w:sz w:val="20"/>
                <w:szCs w:val="20"/>
                <w:lang w:eastAsia="es-CL"/>
              </w:rPr>
            </w:pPr>
            <w:r w:rsidRPr="00520382">
              <w:rPr>
                <w:rFonts w:eastAsia="Times New Roman"/>
                <w:noProof/>
                <w:color w:val="000000"/>
                <w:sz w:val="20"/>
                <w:szCs w:val="20"/>
                <w:lang w:eastAsia="es-CL"/>
              </w:rPr>
              <w:drawing>
                <wp:inline distT="0" distB="0" distL="0" distR="0" wp14:anchorId="40C4589B" wp14:editId="6BA6E0D2">
                  <wp:extent cx="3983633" cy="4320000"/>
                  <wp:effectExtent l="0" t="0" r="0" b="4445"/>
                  <wp:docPr id="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8">
                            <a:extLst>
                              <a:ext uri="{28A0092B-C50C-407E-A947-70E740481C1C}">
                                <a14:useLocalDpi xmlns:a14="http://schemas.microsoft.com/office/drawing/2010/main" val="0"/>
                              </a:ext>
                            </a:extLst>
                          </a:blip>
                          <a:stretch>
                            <a:fillRect/>
                          </a:stretch>
                        </pic:blipFill>
                        <pic:spPr>
                          <a:xfrm>
                            <a:off x="0" y="0"/>
                            <a:ext cx="3983633" cy="4320000"/>
                          </a:xfrm>
                          <a:prstGeom prst="rect">
                            <a:avLst/>
                          </a:prstGeom>
                        </pic:spPr>
                      </pic:pic>
                    </a:graphicData>
                  </a:graphic>
                </wp:inline>
              </w:drawing>
            </w:r>
          </w:p>
        </w:tc>
      </w:tr>
      <w:tr w:rsidR="0094362B" w:rsidRPr="00520382" w14:paraId="30D1E580" w14:textId="77777777" w:rsidTr="00D001E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C24ED64" w14:textId="0C01A2E7" w:rsidR="0094362B" w:rsidRPr="00520382" w:rsidRDefault="000B34F8" w:rsidP="0094362B">
            <w:pPr>
              <w:contextualSpacing/>
              <w:jc w:val="left"/>
              <w:outlineLvl w:val="1"/>
              <w:rPr>
                <w:rFonts w:eastAsia="Times New Roman" w:cstheme="minorHAnsi"/>
                <w:b/>
                <w:color w:val="000000"/>
                <w:sz w:val="18"/>
                <w:szCs w:val="20"/>
                <w:lang w:eastAsia="es-CL"/>
              </w:rPr>
            </w:pPr>
            <w:bookmarkStart w:id="129" w:name="_Toc353998121"/>
            <w:bookmarkStart w:id="130" w:name="_Toc353998194"/>
            <w:bookmarkStart w:id="131" w:name="_Toc382383548"/>
            <w:bookmarkStart w:id="132" w:name="_Toc382472370"/>
            <w:bookmarkStart w:id="133" w:name="_Toc390184280"/>
            <w:bookmarkStart w:id="134" w:name="_Toc390360011"/>
            <w:bookmarkStart w:id="135" w:name="_Toc390777032"/>
            <w:r w:rsidRPr="00520382">
              <w:rPr>
                <w:rFonts w:cstheme="minorHAnsi"/>
                <w:b/>
                <w:sz w:val="18"/>
                <w:szCs w:val="20"/>
              </w:rPr>
              <w:t>Figura 3</w:t>
            </w:r>
            <w:r w:rsidR="0094362B" w:rsidRPr="00520382">
              <w:rPr>
                <w:rFonts w:cstheme="minorHAnsi"/>
                <w:b/>
                <w:sz w:val="18"/>
                <w:szCs w:val="20"/>
              </w:rPr>
              <w:t>.</w:t>
            </w:r>
            <w:bookmarkEnd w:id="129"/>
            <w:bookmarkEnd w:id="130"/>
            <w:bookmarkEnd w:id="131"/>
            <w:bookmarkEnd w:id="132"/>
            <w:bookmarkEnd w:id="133"/>
            <w:bookmarkEnd w:id="134"/>
            <w:bookmarkEnd w:id="135"/>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FB3D3D1" w14:textId="02E931A0" w:rsidR="0094362B" w:rsidRPr="00520382" w:rsidRDefault="001B4228" w:rsidP="0094362B">
            <w:pPr>
              <w:jc w:val="left"/>
              <w:rPr>
                <w:rFonts w:eastAsia="Times New Roman"/>
                <w:b/>
                <w:color w:val="000000"/>
                <w:sz w:val="18"/>
                <w:szCs w:val="18"/>
                <w:lang w:eastAsia="es-CL"/>
              </w:rPr>
            </w:pPr>
            <w:r w:rsidRPr="00520382">
              <w:rPr>
                <w:rFonts w:eastAsia="Times New Roman"/>
                <w:b/>
                <w:color w:val="000000"/>
                <w:sz w:val="18"/>
                <w:szCs w:val="18"/>
                <w:lang w:eastAsia="es-CL"/>
              </w:rPr>
              <w:t>Fecha: Imagen Google Earth del 3 de octubre de 2013.</w:t>
            </w:r>
          </w:p>
        </w:tc>
      </w:tr>
      <w:tr w:rsidR="0094362B" w:rsidRPr="00520382" w14:paraId="29977249" w14:textId="77777777" w:rsidTr="00D001E7">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661A326F" w14:textId="1150F3ED" w:rsidR="0094362B" w:rsidRPr="00520382" w:rsidRDefault="0094362B" w:rsidP="001B4228">
            <w:pPr>
              <w:rPr>
                <w:rFonts w:eastAsia="Times New Roman"/>
                <w:color w:val="FF0000"/>
                <w:sz w:val="18"/>
                <w:szCs w:val="18"/>
                <w:lang w:eastAsia="es-CL"/>
              </w:rPr>
            </w:pPr>
            <w:r w:rsidRPr="00520382">
              <w:rPr>
                <w:rFonts w:eastAsia="Times New Roman"/>
                <w:b/>
                <w:color w:val="000000"/>
                <w:sz w:val="18"/>
                <w:szCs w:val="18"/>
                <w:lang w:eastAsia="es-CL"/>
              </w:rPr>
              <w:t>Descripción de medio de prueba</w:t>
            </w:r>
            <w:r w:rsidR="004C42D0" w:rsidRPr="00520382">
              <w:rPr>
                <w:rFonts w:eastAsia="Times New Roman"/>
                <w:b/>
                <w:color w:val="000000"/>
                <w:sz w:val="18"/>
                <w:szCs w:val="18"/>
                <w:lang w:eastAsia="es-CL"/>
              </w:rPr>
              <w:t>:</w:t>
            </w:r>
            <w:r w:rsidR="004C42D0" w:rsidRPr="00520382">
              <w:rPr>
                <w:rFonts w:eastAsia="Times New Roman"/>
                <w:color w:val="000000"/>
                <w:sz w:val="18"/>
                <w:szCs w:val="18"/>
                <w:lang w:eastAsia="es-CL"/>
              </w:rPr>
              <w:t xml:space="preserve"> Imagen</w:t>
            </w:r>
            <w:r w:rsidR="001B4228" w:rsidRPr="00520382">
              <w:rPr>
                <w:rFonts w:eastAsia="Times New Roman"/>
                <w:color w:val="000000"/>
                <w:sz w:val="18"/>
                <w:szCs w:val="18"/>
                <w:lang w:eastAsia="es-CL"/>
              </w:rPr>
              <w:t xml:space="preserve"> con la localización de deflectores de escorrentía al interior del depósito de relaves (polígonos rojos) y ubicación de piscina colectora de drenajes del depósito de relaves (Fuente Elaboración propia. Fecha imagen </w:t>
            </w:r>
            <w:r w:rsidR="00952311" w:rsidRPr="00520382">
              <w:rPr>
                <w:rFonts w:eastAsia="Times New Roman"/>
                <w:color w:val="000000"/>
                <w:sz w:val="18"/>
                <w:szCs w:val="18"/>
                <w:lang w:eastAsia="es-CL"/>
              </w:rPr>
              <w:t>Google</w:t>
            </w:r>
            <w:r w:rsidR="001B4228" w:rsidRPr="00520382">
              <w:rPr>
                <w:rFonts w:eastAsia="Times New Roman"/>
                <w:color w:val="000000"/>
                <w:sz w:val="18"/>
                <w:szCs w:val="18"/>
                <w:lang w:eastAsia="es-CL"/>
              </w:rPr>
              <w:t xml:space="preserve"> Eart</w:t>
            </w:r>
            <w:r w:rsidR="00952311" w:rsidRPr="00520382">
              <w:rPr>
                <w:rFonts w:eastAsia="Times New Roman"/>
                <w:color w:val="000000"/>
                <w:sz w:val="18"/>
                <w:szCs w:val="18"/>
                <w:lang w:eastAsia="es-CL"/>
              </w:rPr>
              <w:t>h</w:t>
            </w:r>
            <w:r w:rsidR="001B4228" w:rsidRPr="00520382">
              <w:rPr>
                <w:rFonts w:eastAsia="Times New Roman"/>
                <w:color w:val="000000"/>
                <w:sz w:val="18"/>
                <w:szCs w:val="18"/>
                <w:lang w:eastAsia="es-CL"/>
              </w:rPr>
              <w:t xml:space="preserve">: </w:t>
            </w:r>
            <w:r w:rsidR="00383148" w:rsidRPr="00520382">
              <w:rPr>
                <w:rFonts w:eastAsia="Times New Roman"/>
                <w:color w:val="000000" w:themeColor="text1"/>
                <w:sz w:val="18"/>
                <w:szCs w:val="18"/>
                <w:lang w:eastAsia="es-CL"/>
              </w:rPr>
              <w:t>3 de octubre de 2013</w:t>
            </w:r>
            <w:r w:rsidR="001B4228" w:rsidRPr="00520382">
              <w:rPr>
                <w:rFonts w:eastAsia="Times New Roman"/>
                <w:color w:val="000000" w:themeColor="text1"/>
                <w:sz w:val="18"/>
                <w:szCs w:val="18"/>
                <w:lang w:eastAsia="es-CL"/>
              </w:rPr>
              <w:t>)</w:t>
            </w:r>
            <w:r w:rsidR="00E029D9">
              <w:rPr>
                <w:rFonts w:eastAsia="Times New Roman"/>
                <w:color w:val="000000" w:themeColor="text1"/>
                <w:sz w:val="18"/>
                <w:szCs w:val="18"/>
                <w:lang w:eastAsia="es-CL"/>
              </w:rPr>
              <w:t>.</w:t>
            </w:r>
          </w:p>
          <w:p w14:paraId="160DC6FC" w14:textId="77777777" w:rsidR="0094362B" w:rsidRPr="00520382" w:rsidRDefault="0094362B" w:rsidP="0094362B">
            <w:pPr>
              <w:jc w:val="left"/>
              <w:rPr>
                <w:rFonts w:eastAsia="Times New Roman"/>
                <w:color w:val="000000"/>
                <w:sz w:val="18"/>
                <w:szCs w:val="18"/>
                <w:lang w:eastAsia="es-CL"/>
              </w:rPr>
            </w:pPr>
          </w:p>
        </w:tc>
      </w:tr>
      <w:tr w:rsidR="0094362B" w:rsidRPr="00520382" w14:paraId="7F71833B" w14:textId="77777777" w:rsidTr="001B4228">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20831F6" w14:textId="77777777" w:rsidR="0094362B" w:rsidRPr="00520382" w:rsidRDefault="0094362B" w:rsidP="0094362B">
            <w:pPr>
              <w:jc w:val="left"/>
              <w:rPr>
                <w:rFonts w:eastAsia="Times New Roman"/>
                <w:color w:val="000000"/>
                <w:lang w:eastAsia="es-CL"/>
              </w:rPr>
            </w:pPr>
          </w:p>
        </w:tc>
      </w:tr>
    </w:tbl>
    <w:p w14:paraId="1722A6DC" w14:textId="77777777" w:rsidR="0094362B" w:rsidRPr="00520382" w:rsidRDefault="0094362B" w:rsidP="006233F7"/>
    <w:p w14:paraId="2767F7D3" w14:textId="77777777" w:rsidR="0094362B" w:rsidRPr="00520382" w:rsidRDefault="0094362B" w:rsidP="006233F7"/>
    <w:p w14:paraId="5A9B3271" w14:textId="77777777" w:rsidR="0094362B" w:rsidRPr="00520382" w:rsidRDefault="0094362B" w:rsidP="006233F7"/>
    <w:tbl>
      <w:tblPr>
        <w:tblW w:w="13687" w:type="dxa"/>
        <w:jc w:val="center"/>
        <w:tblCellMar>
          <w:left w:w="70" w:type="dxa"/>
          <w:right w:w="70" w:type="dxa"/>
        </w:tblCellMar>
        <w:tblLook w:val="04A0" w:firstRow="1" w:lastRow="0" w:firstColumn="1" w:lastColumn="0" w:noHBand="0" w:noVBand="1"/>
      </w:tblPr>
      <w:tblGrid>
        <w:gridCol w:w="6085"/>
        <w:gridCol w:w="7602"/>
      </w:tblGrid>
      <w:tr w:rsidR="0008567F" w:rsidRPr="00520382" w14:paraId="4C889FA6" w14:textId="77777777" w:rsidTr="00D001E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66B709" w14:textId="77777777" w:rsidR="0008567F" w:rsidRPr="00520382" w:rsidRDefault="0008567F" w:rsidP="00D001E7">
            <w:pPr>
              <w:jc w:val="center"/>
              <w:rPr>
                <w:rFonts w:eastAsia="Times New Roman"/>
                <w:b/>
                <w:bCs/>
                <w:color w:val="000000"/>
                <w:sz w:val="20"/>
                <w:szCs w:val="20"/>
                <w:lang w:eastAsia="es-CL"/>
              </w:rPr>
            </w:pPr>
            <w:r w:rsidRPr="00520382">
              <w:rPr>
                <w:rFonts w:eastAsia="Times New Roman"/>
                <w:b/>
                <w:bCs/>
                <w:color w:val="000000"/>
                <w:sz w:val="20"/>
                <w:szCs w:val="20"/>
                <w:lang w:eastAsia="es-CL"/>
              </w:rPr>
              <w:t xml:space="preserve">Registros </w:t>
            </w:r>
          </w:p>
        </w:tc>
      </w:tr>
      <w:tr w:rsidR="0008567F" w:rsidRPr="00520382" w14:paraId="257E17F6" w14:textId="77777777" w:rsidTr="00D001E7">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306172CE" w14:textId="77777777" w:rsidR="0008567F" w:rsidRPr="00520382" w:rsidRDefault="0008567F" w:rsidP="00D001E7">
            <w:pPr>
              <w:jc w:val="center"/>
              <w:rPr>
                <w:rFonts w:eastAsia="Times New Roman"/>
                <w:color w:val="000000"/>
                <w:sz w:val="20"/>
                <w:szCs w:val="20"/>
                <w:lang w:eastAsia="es-CL"/>
              </w:rPr>
            </w:pPr>
            <w:r w:rsidRPr="00520382">
              <w:rPr>
                <w:rFonts w:eastAsia="Times New Roman"/>
                <w:noProof/>
                <w:color w:val="000000"/>
                <w:sz w:val="20"/>
                <w:szCs w:val="20"/>
                <w:lang w:eastAsia="es-CL"/>
              </w:rPr>
              <w:drawing>
                <wp:inline distT="0" distB="0" distL="0" distR="0" wp14:anchorId="6121D215" wp14:editId="5D3D567F">
                  <wp:extent cx="4705350" cy="4319792"/>
                  <wp:effectExtent l="0" t="0" r="0" b="5080"/>
                  <wp:docPr id="5"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9">
                            <a:extLst>
                              <a:ext uri="{28A0092B-C50C-407E-A947-70E740481C1C}">
                                <a14:useLocalDpi xmlns:a14="http://schemas.microsoft.com/office/drawing/2010/main" val="0"/>
                              </a:ext>
                            </a:extLst>
                          </a:blip>
                          <a:stretch>
                            <a:fillRect/>
                          </a:stretch>
                        </pic:blipFill>
                        <pic:spPr>
                          <a:xfrm>
                            <a:off x="0" y="0"/>
                            <a:ext cx="4708420" cy="4322610"/>
                          </a:xfrm>
                          <a:prstGeom prst="rect">
                            <a:avLst/>
                          </a:prstGeom>
                        </pic:spPr>
                      </pic:pic>
                    </a:graphicData>
                  </a:graphic>
                </wp:inline>
              </w:drawing>
            </w:r>
          </w:p>
        </w:tc>
      </w:tr>
      <w:tr w:rsidR="0008567F" w:rsidRPr="00520382" w14:paraId="75B14421" w14:textId="77777777" w:rsidTr="00D001E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16A0B03" w14:textId="6963CD91" w:rsidR="0008567F" w:rsidRPr="00520382" w:rsidRDefault="000B34F8" w:rsidP="000B34F8">
            <w:pPr>
              <w:contextualSpacing/>
              <w:jc w:val="left"/>
              <w:outlineLvl w:val="1"/>
              <w:rPr>
                <w:rFonts w:eastAsia="Times New Roman" w:cstheme="minorHAnsi"/>
                <w:b/>
                <w:color w:val="000000"/>
                <w:sz w:val="18"/>
                <w:szCs w:val="20"/>
                <w:lang w:eastAsia="es-CL"/>
              </w:rPr>
            </w:pPr>
            <w:r w:rsidRPr="00520382">
              <w:rPr>
                <w:rFonts w:cstheme="minorHAnsi"/>
                <w:b/>
                <w:sz w:val="18"/>
                <w:szCs w:val="20"/>
              </w:rPr>
              <w:t>Figura 4</w:t>
            </w:r>
            <w:r w:rsidR="0008567F" w:rsidRPr="00520382">
              <w:rPr>
                <w:rFonts w:cstheme="minorHAnsi"/>
                <w:b/>
                <w:sz w:val="18"/>
                <w:szCs w:val="20"/>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0C355958" w14:textId="152C3B8D" w:rsidR="0008567F" w:rsidRPr="00520382" w:rsidRDefault="0008567F" w:rsidP="00D001E7">
            <w:pPr>
              <w:jc w:val="left"/>
              <w:rPr>
                <w:rFonts w:eastAsia="Times New Roman"/>
                <w:b/>
                <w:color w:val="000000"/>
                <w:sz w:val="18"/>
                <w:szCs w:val="18"/>
                <w:lang w:eastAsia="es-CL"/>
              </w:rPr>
            </w:pPr>
          </w:p>
        </w:tc>
      </w:tr>
      <w:tr w:rsidR="0008567F" w:rsidRPr="00520382" w14:paraId="77390532" w14:textId="77777777" w:rsidTr="00D001E7">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E9C8F7A" w14:textId="1A78C037" w:rsidR="0008567F" w:rsidRPr="00520382" w:rsidRDefault="0008567F" w:rsidP="0008567F">
            <w:pPr>
              <w:rPr>
                <w:rFonts w:eastAsia="Times New Roman"/>
                <w:color w:val="000000"/>
                <w:sz w:val="18"/>
                <w:szCs w:val="18"/>
                <w:lang w:eastAsia="es-CL"/>
              </w:rPr>
            </w:pPr>
            <w:r w:rsidRPr="00520382">
              <w:rPr>
                <w:rFonts w:eastAsia="Times New Roman"/>
                <w:b/>
                <w:color w:val="000000"/>
                <w:sz w:val="18"/>
                <w:szCs w:val="18"/>
                <w:lang w:eastAsia="es-CL"/>
              </w:rPr>
              <w:t>Descripción de medio de prueba:</w:t>
            </w:r>
            <w:r w:rsidRPr="00520382">
              <w:rPr>
                <w:rFonts w:eastAsia="Times New Roman"/>
                <w:color w:val="000000"/>
                <w:sz w:val="18"/>
                <w:szCs w:val="18"/>
                <w:lang w:eastAsia="es-CL"/>
              </w:rPr>
              <w:t xml:space="preserve">  Plano con la localización de deflectores de escorrentía al interior del depósito de relaves (Fuente: Anexo A, DIA “Optimización y Regularización de Procesos- Planta Delta”</w:t>
            </w:r>
            <w:r w:rsidRPr="00520382">
              <w:t xml:space="preserve"> </w:t>
            </w:r>
            <w:hyperlink r:id="rId50" w:history="1">
              <w:r w:rsidRPr="00520382">
                <w:rPr>
                  <w:rStyle w:val="Hipervnculo"/>
                  <w:rFonts w:eastAsia="Times New Roman"/>
                  <w:sz w:val="18"/>
                  <w:szCs w:val="18"/>
                  <w:lang w:eastAsia="es-CL"/>
                </w:rPr>
                <w:t>http://seia.sea.gob.cl/archivos/Anexo_A_Planimetria_del_Proyecto.rar</w:t>
              </w:r>
            </w:hyperlink>
            <w:r w:rsidRPr="00520382">
              <w:rPr>
                <w:rFonts w:eastAsia="Times New Roman"/>
                <w:color w:val="000000"/>
                <w:sz w:val="18"/>
                <w:szCs w:val="18"/>
                <w:lang w:eastAsia="es-CL"/>
              </w:rPr>
              <w:t>)</w:t>
            </w:r>
          </w:p>
        </w:tc>
      </w:tr>
      <w:tr w:rsidR="0008567F" w:rsidRPr="00520382" w14:paraId="6C46546D" w14:textId="77777777" w:rsidTr="00D001E7">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189531C" w14:textId="77777777" w:rsidR="0008567F" w:rsidRPr="00520382" w:rsidRDefault="0008567F" w:rsidP="00D001E7">
            <w:pPr>
              <w:jc w:val="left"/>
              <w:rPr>
                <w:rFonts w:eastAsia="Times New Roman"/>
                <w:color w:val="000000"/>
                <w:lang w:eastAsia="es-CL"/>
              </w:rPr>
            </w:pPr>
          </w:p>
        </w:tc>
      </w:tr>
    </w:tbl>
    <w:p w14:paraId="0EEAFC42" w14:textId="77777777" w:rsidR="0094362B" w:rsidRPr="00520382" w:rsidRDefault="0094362B" w:rsidP="006233F7"/>
    <w:p w14:paraId="49020F6E" w14:textId="77777777" w:rsidR="00464D0E" w:rsidRPr="00520382" w:rsidRDefault="00464D0E" w:rsidP="006233F7"/>
    <w:p w14:paraId="77C1AAA5" w14:textId="77777777" w:rsidR="0008567F" w:rsidRPr="00520382" w:rsidRDefault="0008567F" w:rsidP="006233F7"/>
    <w:p w14:paraId="3BC957A9" w14:textId="77777777" w:rsidR="00573572" w:rsidRPr="00520382" w:rsidRDefault="00573572" w:rsidP="006233F7"/>
    <w:p w14:paraId="13374CF1" w14:textId="530F7848" w:rsidR="004E583C" w:rsidRPr="00520382" w:rsidRDefault="003C3ECA" w:rsidP="003C3ECA">
      <w:pPr>
        <w:pStyle w:val="Ttulo2"/>
      </w:pPr>
      <w:r w:rsidRPr="00520382">
        <w:t>Medidas de manejo de flora/fauna</w:t>
      </w:r>
    </w:p>
    <w:p w14:paraId="4ED33044" w14:textId="77777777" w:rsidR="006A6E37" w:rsidRPr="00520382" w:rsidRDefault="006A6E37" w:rsidP="004E583C"/>
    <w:tbl>
      <w:tblPr>
        <w:tblStyle w:val="Tablaconcuadrcula"/>
        <w:tblpPr w:leftFromText="141" w:rightFromText="141" w:vertAnchor="text" w:horzAnchor="margin" w:tblpY="-26"/>
        <w:tblW w:w="5000" w:type="pct"/>
        <w:tblLook w:val="04A0" w:firstRow="1" w:lastRow="0" w:firstColumn="1" w:lastColumn="0" w:noHBand="0" w:noVBand="1"/>
      </w:tblPr>
      <w:tblGrid>
        <w:gridCol w:w="3768"/>
        <w:gridCol w:w="9794"/>
      </w:tblGrid>
      <w:tr w:rsidR="00B8457C" w:rsidRPr="00520382" w14:paraId="6580A71D" w14:textId="77777777" w:rsidTr="00B8457C">
        <w:trPr>
          <w:trHeight w:val="142"/>
        </w:trPr>
        <w:tc>
          <w:tcPr>
            <w:tcW w:w="1389" w:type="pct"/>
          </w:tcPr>
          <w:p w14:paraId="41724646" w14:textId="76C69CD6" w:rsidR="00B8457C" w:rsidRPr="00520382" w:rsidRDefault="00B8457C" w:rsidP="00B8457C">
            <w:r w:rsidRPr="00520382">
              <w:rPr>
                <w:rFonts w:eastAsia="Times New Roman"/>
                <w:b/>
                <w:bCs/>
                <w:color w:val="000000"/>
                <w:lang w:eastAsia="es-CL"/>
              </w:rPr>
              <w:t>Número de hecho constatado</w:t>
            </w:r>
            <w:r w:rsidRPr="00520382">
              <w:rPr>
                <w:rFonts w:eastAsia="Times New Roman"/>
                <w:color w:val="000000"/>
                <w:lang w:eastAsia="es-CL"/>
              </w:rPr>
              <w:t xml:space="preserve">: </w:t>
            </w:r>
            <w:r w:rsidRPr="00520382">
              <w:rPr>
                <w:b/>
              </w:rPr>
              <w:t>6</w:t>
            </w:r>
          </w:p>
        </w:tc>
        <w:tc>
          <w:tcPr>
            <w:tcW w:w="3611" w:type="pct"/>
          </w:tcPr>
          <w:p w14:paraId="57FED00F" w14:textId="38583F95" w:rsidR="00B8457C" w:rsidRPr="00520382" w:rsidRDefault="00B8457C" w:rsidP="00940F2E">
            <w:r w:rsidRPr="00520382">
              <w:rPr>
                <w:rFonts w:eastAsia="Times New Roman"/>
                <w:b/>
                <w:bCs/>
                <w:color w:val="000000"/>
                <w:lang w:eastAsia="es-CL"/>
              </w:rPr>
              <w:t>Estación N°</w:t>
            </w:r>
            <w:r w:rsidRPr="00520382">
              <w:rPr>
                <w:rFonts w:eastAsia="Times New Roman"/>
                <w:color w:val="000000"/>
                <w:lang w:eastAsia="es-CL"/>
              </w:rPr>
              <w:t xml:space="preserve">: </w:t>
            </w:r>
            <w:r w:rsidR="00940F2E" w:rsidRPr="00520382">
              <w:rPr>
                <w:rFonts w:eastAsia="Times New Roman"/>
                <w:color w:val="000000"/>
                <w:lang w:eastAsia="es-CL"/>
              </w:rPr>
              <w:t>3</w:t>
            </w:r>
            <w:r w:rsidRPr="00520382">
              <w:rPr>
                <w:rFonts w:eastAsia="Times New Roman"/>
                <w:color w:val="000000"/>
                <w:lang w:eastAsia="es-CL"/>
              </w:rPr>
              <w:t xml:space="preserve"> </w:t>
            </w:r>
          </w:p>
        </w:tc>
      </w:tr>
      <w:tr w:rsidR="00E22360" w:rsidRPr="00520382" w14:paraId="094EA01B" w14:textId="77777777" w:rsidTr="00E22360">
        <w:trPr>
          <w:trHeight w:val="142"/>
        </w:trPr>
        <w:tc>
          <w:tcPr>
            <w:tcW w:w="5000" w:type="pct"/>
            <w:gridSpan w:val="2"/>
          </w:tcPr>
          <w:p w14:paraId="76A80C6B" w14:textId="77777777" w:rsidR="00E22360" w:rsidRPr="00520382" w:rsidRDefault="00E22360" w:rsidP="00E22360">
            <w:pPr>
              <w:rPr>
                <w:rFonts w:eastAsia="Times New Roman"/>
                <w:b/>
                <w:bCs/>
                <w:color w:val="000000"/>
                <w:lang w:eastAsia="es-CL"/>
              </w:rPr>
            </w:pPr>
            <w:r w:rsidRPr="00520382">
              <w:rPr>
                <w:rFonts w:eastAsia="Times New Roman"/>
                <w:b/>
                <w:bCs/>
                <w:color w:val="000000"/>
                <w:lang w:eastAsia="es-CL"/>
              </w:rPr>
              <w:t xml:space="preserve">Documentación entregada: </w:t>
            </w:r>
          </w:p>
          <w:p w14:paraId="19B32993" w14:textId="06B0FEA0" w:rsidR="00E22360" w:rsidRPr="00520382" w:rsidRDefault="00E22360" w:rsidP="00E22360">
            <w:pPr>
              <w:rPr>
                <w:rFonts w:eastAsia="Times New Roman"/>
                <w:bCs/>
                <w:color w:val="000000"/>
                <w:lang w:eastAsia="es-CL"/>
              </w:rPr>
            </w:pPr>
            <w:r w:rsidRPr="00520382">
              <w:rPr>
                <w:rFonts w:eastAsia="Times New Roman"/>
                <w:bCs/>
                <w:color w:val="000000"/>
                <w:lang w:eastAsia="es-CL"/>
              </w:rPr>
              <w:t>Bases de licitación para la instalación del cerco de la planta de flotación (</w:t>
            </w:r>
            <w:r w:rsidR="000B34F8" w:rsidRPr="00520382">
              <w:rPr>
                <w:rFonts w:eastAsia="Times New Roman"/>
                <w:bCs/>
                <w:color w:val="000000"/>
                <w:lang w:eastAsia="es-CL"/>
              </w:rPr>
              <w:t>Anexo 1</w:t>
            </w:r>
            <w:r w:rsidR="00A54973" w:rsidRPr="00520382">
              <w:rPr>
                <w:rFonts w:eastAsia="Times New Roman"/>
                <w:bCs/>
                <w:color w:val="000000"/>
                <w:lang w:eastAsia="es-CL"/>
              </w:rPr>
              <w:t>2</w:t>
            </w:r>
            <w:r w:rsidRPr="00520382">
              <w:rPr>
                <w:rFonts w:eastAsia="Times New Roman"/>
                <w:bCs/>
                <w:color w:val="000000"/>
                <w:lang w:eastAsia="es-CL"/>
              </w:rPr>
              <w:t>)</w:t>
            </w:r>
          </w:p>
        </w:tc>
      </w:tr>
      <w:tr w:rsidR="00B8457C" w:rsidRPr="00520382" w14:paraId="3C8223A3" w14:textId="77777777" w:rsidTr="00B8457C">
        <w:trPr>
          <w:trHeight w:val="319"/>
        </w:trPr>
        <w:tc>
          <w:tcPr>
            <w:tcW w:w="5000" w:type="pct"/>
            <w:gridSpan w:val="2"/>
            <w:tcBorders>
              <w:bottom w:val="single" w:sz="4" w:space="0" w:color="auto"/>
            </w:tcBorders>
          </w:tcPr>
          <w:p w14:paraId="1397F14F" w14:textId="5CE0B0E2" w:rsidR="00B8457C" w:rsidRPr="00520382" w:rsidRDefault="0056476B" w:rsidP="00B8457C">
            <w:pPr>
              <w:rPr>
                <w:color w:val="FF0000"/>
              </w:rPr>
            </w:pPr>
            <w:r w:rsidRPr="00520382">
              <w:rPr>
                <w:b/>
              </w:rPr>
              <w:t>Exigencia</w:t>
            </w:r>
            <w:r w:rsidR="00B8457C" w:rsidRPr="00520382">
              <w:rPr>
                <w:b/>
              </w:rPr>
              <w:t>:</w:t>
            </w:r>
          </w:p>
          <w:p w14:paraId="36760C38" w14:textId="77777777" w:rsidR="00E22360" w:rsidRPr="00520382" w:rsidRDefault="00E22360" w:rsidP="00B8457C">
            <w:pPr>
              <w:rPr>
                <w:b/>
              </w:rPr>
            </w:pPr>
          </w:p>
          <w:p w14:paraId="50D798B6" w14:textId="42B20D78" w:rsidR="00B8457C" w:rsidRPr="00520382" w:rsidRDefault="00B8457C" w:rsidP="00B8457C">
            <w:r w:rsidRPr="00520382">
              <w:rPr>
                <w:b/>
              </w:rPr>
              <w:t xml:space="preserve">RCA N°32/2008. Considerando 4.2. </w:t>
            </w:r>
            <w:r w:rsidR="00F55C94" w:rsidRPr="00520382">
              <w:rPr>
                <w:b/>
              </w:rPr>
              <w:t xml:space="preserve"> </w:t>
            </w:r>
            <w:r w:rsidR="0056476B" w:rsidRPr="00520382">
              <w:rPr>
                <w:b/>
              </w:rPr>
              <w:t>“</w:t>
            </w:r>
            <w:r w:rsidRPr="00520382">
              <w:rPr>
                <w:i/>
              </w:rPr>
              <w:t>Tabla N° 18. Componente ambiental: Fauna. Impacto: Perturbación de la fauna local.</w:t>
            </w:r>
            <w:r w:rsidR="00097860" w:rsidRPr="00520382">
              <w:rPr>
                <w:i/>
              </w:rPr>
              <w:t xml:space="preserve"> </w:t>
            </w:r>
            <w:r w:rsidRPr="00520382">
              <w:rPr>
                <w:i/>
              </w:rPr>
              <w:t>Instalación de cerco perimetral. Se instalará un cerco perimetral en el área de la planta de flotación y lixiviación para impedir que ejemplares de fauna ingresen al área del proyecto</w:t>
            </w:r>
            <w:r w:rsidR="00F55C94" w:rsidRPr="00520382">
              <w:rPr>
                <w:i/>
              </w:rPr>
              <w:t>”</w:t>
            </w:r>
          </w:p>
          <w:p w14:paraId="190DABBD" w14:textId="77777777" w:rsidR="00B8457C" w:rsidRPr="00520382" w:rsidRDefault="00B8457C" w:rsidP="00E22360">
            <w:pPr>
              <w:rPr>
                <w:b/>
              </w:rPr>
            </w:pPr>
          </w:p>
        </w:tc>
      </w:tr>
      <w:tr w:rsidR="00B8457C" w:rsidRPr="00520382" w14:paraId="5E92AF26" w14:textId="77777777" w:rsidTr="00A6235B">
        <w:trPr>
          <w:trHeight w:val="2737"/>
        </w:trPr>
        <w:tc>
          <w:tcPr>
            <w:tcW w:w="5000" w:type="pct"/>
            <w:gridSpan w:val="2"/>
          </w:tcPr>
          <w:p w14:paraId="679E03F9" w14:textId="43F3F5AB" w:rsidR="00B8457C" w:rsidRPr="00520382" w:rsidRDefault="0056476B" w:rsidP="00B8457C">
            <w:pPr>
              <w:jc w:val="left"/>
              <w:rPr>
                <w:color w:val="FF0000"/>
              </w:rPr>
            </w:pPr>
            <w:r w:rsidRPr="00520382">
              <w:rPr>
                <w:b/>
              </w:rPr>
              <w:t>Hechos</w:t>
            </w:r>
            <w:r w:rsidR="00B8457C" w:rsidRPr="00520382">
              <w:rPr>
                <w:b/>
              </w:rPr>
              <w:t>:</w:t>
            </w:r>
            <w:r w:rsidR="00B8457C" w:rsidRPr="00520382">
              <w:t xml:space="preserve"> </w:t>
            </w:r>
          </w:p>
          <w:p w14:paraId="340B468B" w14:textId="77777777" w:rsidR="00B8457C" w:rsidRPr="00520382" w:rsidRDefault="00B8457C" w:rsidP="00B8457C">
            <w:pPr>
              <w:jc w:val="left"/>
              <w:rPr>
                <w:color w:val="FF0000"/>
              </w:rPr>
            </w:pPr>
          </w:p>
          <w:p w14:paraId="468E408E" w14:textId="69AA9340" w:rsidR="00573572" w:rsidRPr="00520382" w:rsidRDefault="00B8457C" w:rsidP="00F55C94">
            <w:pPr>
              <w:pStyle w:val="Prrafodelista"/>
              <w:numPr>
                <w:ilvl w:val="0"/>
                <w:numId w:val="27"/>
              </w:numPr>
              <w:rPr>
                <w:rFonts w:ascii="Calibri" w:eastAsia="Times New Roman" w:hAnsi="Calibri"/>
                <w:color w:val="000000"/>
                <w:lang w:eastAsia="es-CL"/>
              </w:rPr>
            </w:pPr>
            <w:r w:rsidRPr="00520382">
              <w:rPr>
                <w:rFonts w:ascii="Calibri" w:eastAsia="Times New Roman" w:hAnsi="Calibri"/>
                <w:color w:val="000000"/>
                <w:lang w:eastAsia="es-CL"/>
              </w:rPr>
              <w:t>Durante</w:t>
            </w:r>
            <w:r w:rsidR="0056476B" w:rsidRPr="00520382">
              <w:rPr>
                <w:rFonts w:ascii="Calibri" w:eastAsia="Times New Roman" w:hAnsi="Calibri"/>
                <w:color w:val="000000"/>
                <w:lang w:eastAsia="es-CL"/>
              </w:rPr>
              <w:t xml:space="preserve"> la actividad</w:t>
            </w:r>
            <w:r w:rsidRPr="00520382">
              <w:rPr>
                <w:rFonts w:ascii="Calibri" w:eastAsia="Times New Roman" w:hAnsi="Calibri"/>
                <w:color w:val="000000"/>
                <w:lang w:eastAsia="es-CL"/>
              </w:rPr>
              <w:t xml:space="preserve"> de inspección se constató </w:t>
            </w:r>
            <w:r w:rsidR="00E22360" w:rsidRPr="00520382">
              <w:t>que no se ha</w:t>
            </w:r>
            <w:r w:rsidR="0056476B" w:rsidRPr="00520382">
              <w:t>bía</w:t>
            </w:r>
            <w:r w:rsidR="00E22360" w:rsidRPr="00520382">
              <w:t xml:space="preserve"> instal</w:t>
            </w:r>
            <w:r w:rsidR="00957D26" w:rsidRPr="00520382">
              <w:t>a</w:t>
            </w:r>
            <w:r w:rsidR="00E22360" w:rsidRPr="00520382">
              <w:t>do u</w:t>
            </w:r>
            <w:r w:rsidR="00E22360" w:rsidRPr="00520382">
              <w:rPr>
                <w:rFonts w:ascii="Calibri" w:eastAsia="Times New Roman" w:hAnsi="Calibri"/>
                <w:color w:val="000000"/>
                <w:lang w:eastAsia="es-CL"/>
              </w:rPr>
              <w:t>n cerco perimetral en el área de flotación/lixiviación objeto c</w:t>
            </w:r>
            <w:r w:rsidR="0056476B" w:rsidRPr="00520382">
              <w:rPr>
                <w:rFonts w:ascii="Calibri" w:eastAsia="Times New Roman" w:hAnsi="Calibri"/>
                <w:color w:val="000000"/>
                <w:lang w:eastAsia="es-CL"/>
              </w:rPr>
              <w:t xml:space="preserve">ontrol de fauna. Al respecto, </w:t>
            </w:r>
            <w:r w:rsidR="00E22360" w:rsidRPr="00520382">
              <w:rPr>
                <w:rFonts w:ascii="Calibri" w:eastAsia="Times New Roman" w:hAnsi="Calibri"/>
                <w:color w:val="000000"/>
                <w:lang w:eastAsia="es-CL"/>
              </w:rPr>
              <w:t>el Sr. Riffo</w:t>
            </w:r>
            <w:r w:rsidR="0056476B" w:rsidRPr="00520382">
              <w:rPr>
                <w:rFonts w:ascii="Calibri" w:eastAsia="Times New Roman" w:hAnsi="Calibri"/>
                <w:color w:val="000000"/>
                <w:lang w:eastAsia="es-CL"/>
              </w:rPr>
              <w:t>,</w:t>
            </w:r>
            <w:r w:rsidR="00E22360" w:rsidRPr="00520382">
              <w:rPr>
                <w:rFonts w:ascii="Calibri" w:eastAsia="Times New Roman" w:hAnsi="Calibri"/>
                <w:color w:val="000000"/>
                <w:lang w:eastAsia="es-CL"/>
              </w:rPr>
              <w:t xml:space="preserve"> </w:t>
            </w:r>
            <w:r w:rsidR="0056476B" w:rsidRPr="00520382">
              <w:rPr>
                <w:rFonts w:ascii="Calibri" w:eastAsia="Times New Roman" w:hAnsi="Calibri"/>
                <w:color w:val="000000"/>
                <w:lang w:eastAsia="es-CL"/>
              </w:rPr>
              <w:t>señaló que dichas obras estaban</w:t>
            </w:r>
            <w:r w:rsidR="00E22360" w:rsidRPr="00520382">
              <w:rPr>
                <w:rFonts w:ascii="Calibri" w:eastAsia="Times New Roman" w:hAnsi="Calibri"/>
                <w:color w:val="000000"/>
                <w:lang w:eastAsia="es-CL"/>
              </w:rPr>
              <w:t xml:space="preserve"> en proceso de licitación. Se solicitó al titular acreditar el proceso de licitación, respect</w:t>
            </w:r>
            <w:r w:rsidR="0056476B" w:rsidRPr="00520382">
              <w:rPr>
                <w:rFonts w:ascii="Calibri" w:eastAsia="Times New Roman" w:hAnsi="Calibri"/>
                <w:color w:val="000000"/>
                <w:lang w:eastAsia="es-CL"/>
              </w:rPr>
              <w:t xml:space="preserve">o a lo cual el titular remitió </w:t>
            </w:r>
            <w:r w:rsidR="00E22360" w:rsidRPr="00520382">
              <w:rPr>
                <w:rFonts w:ascii="Calibri" w:eastAsia="Times New Roman" w:hAnsi="Calibri"/>
                <w:color w:val="000000"/>
                <w:lang w:eastAsia="es-CL"/>
              </w:rPr>
              <w:t>bases</w:t>
            </w:r>
            <w:r w:rsidR="0056476B" w:rsidRPr="00520382">
              <w:rPr>
                <w:rFonts w:ascii="Calibri" w:eastAsia="Times New Roman" w:hAnsi="Calibri"/>
                <w:color w:val="000000"/>
                <w:lang w:eastAsia="es-CL"/>
              </w:rPr>
              <w:t xml:space="preserve"> del proceso de licitación de f</w:t>
            </w:r>
            <w:r w:rsidR="00E22360" w:rsidRPr="00520382">
              <w:rPr>
                <w:rFonts w:ascii="Calibri" w:eastAsia="Times New Roman" w:hAnsi="Calibri"/>
                <w:color w:val="000000"/>
                <w:lang w:eastAsia="es-CL"/>
              </w:rPr>
              <w:t>e</w:t>
            </w:r>
            <w:r w:rsidR="0056476B" w:rsidRPr="00520382">
              <w:rPr>
                <w:rFonts w:ascii="Calibri" w:eastAsia="Times New Roman" w:hAnsi="Calibri"/>
                <w:color w:val="000000"/>
                <w:lang w:eastAsia="es-CL"/>
              </w:rPr>
              <w:t>c</w:t>
            </w:r>
            <w:r w:rsidR="00E22360" w:rsidRPr="00520382">
              <w:rPr>
                <w:rFonts w:ascii="Calibri" w:eastAsia="Times New Roman" w:hAnsi="Calibri"/>
                <w:color w:val="000000"/>
                <w:lang w:eastAsia="es-CL"/>
              </w:rPr>
              <w:t xml:space="preserve">ha junio de 2014 (Anexo </w:t>
            </w:r>
            <w:r w:rsidR="000B34F8" w:rsidRPr="00520382">
              <w:rPr>
                <w:rFonts w:ascii="Calibri" w:eastAsia="Times New Roman" w:hAnsi="Calibri"/>
                <w:color w:val="000000"/>
                <w:lang w:eastAsia="es-CL"/>
              </w:rPr>
              <w:t>1</w:t>
            </w:r>
            <w:r w:rsidR="00A54973" w:rsidRPr="00520382">
              <w:rPr>
                <w:rFonts w:ascii="Calibri" w:eastAsia="Times New Roman" w:hAnsi="Calibri"/>
                <w:color w:val="000000"/>
                <w:lang w:eastAsia="es-CL"/>
              </w:rPr>
              <w:t>2</w:t>
            </w:r>
            <w:r w:rsidR="0048435A" w:rsidRPr="00520382">
              <w:rPr>
                <w:rFonts w:ascii="Calibri" w:eastAsia="Times New Roman" w:hAnsi="Calibri"/>
                <w:color w:val="000000"/>
                <w:lang w:eastAsia="es-CL"/>
              </w:rPr>
              <w:t>).</w:t>
            </w:r>
          </w:p>
          <w:p w14:paraId="33001CC5" w14:textId="77777777" w:rsidR="00573572" w:rsidRPr="00520382" w:rsidRDefault="00573572" w:rsidP="00573572">
            <w:pPr>
              <w:pStyle w:val="Prrafodelista"/>
              <w:rPr>
                <w:rFonts w:ascii="Calibri" w:eastAsia="Times New Roman" w:hAnsi="Calibri"/>
                <w:color w:val="000000"/>
                <w:lang w:eastAsia="es-CL"/>
              </w:rPr>
            </w:pPr>
          </w:p>
          <w:p w14:paraId="0A25935B" w14:textId="5A4F65C5" w:rsidR="00B8457C" w:rsidRPr="00520382" w:rsidRDefault="0056476B" w:rsidP="00573572">
            <w:pPr>
              <w:pStyle w:val="Prrafodelista"/>
              <w:rPr>
                <w:rFonts w:ascii="Calibri" w:eastAsia="Times New Roman" w:hAnsi="Calibri"/>
                <w:color w:val="000000"/>
                <w:lang w:eastAsia="es-CL"/>
              </w:rPr>
            </w:pPr>
            <w:r w:rsidRPr="00520382">
              <w:rPr>
                <w:rFonts w:ascii="Calibri" w:eastAsia="Times New Roman" w:hAnsi="Calibri"/>
                <w:color w:val="000000"/>
                <w:lang w:eastAsia="es-CL"/>
              </w:rPr>
              <w:t>Al respecto, cabe señala</w:t>
            </w:r>
            <w:r w:rsidR="00F55C94" w:rsidRPr="00520382">
              <w:rPr>
                <w:rFonts w:ascii="Calibri" w:eastAsia="Times New Roman" w:hAnsi="Calibri"/>
                <w:color w:val="000000"/>
                <w:lang w:eastAsia="es-CL"/>
              </w:rPr>
              <w:t>r</w:t>
            </w:r>
            <w:r w:rsidRPr="00520382">
              <w:rPr>
                <w:rFonts w:ascii="Calibri" w:eastAsia="Times New Roman" w:hAnsi="Calibri"/>
                <w:color w:val="000000"/>
                <w:lang w:eastAsia="es-CL"/>
              </w:rPr>
              <w:t xml:space="preserve"> que </w:t>
            </w:r>
            <w:r w:rsidRPr="00520382">
              <w:t>e</w:t>
            </w:r>
            <w:r w:rsidR="00957D26" w:rsidRPr="00520382">
              <w:t xml:space="preserve">n la inspección </w:t>
            </w:r>
            <w:r w:rsidRPr="00520382">
              <w:t>ambiental realizada a</w:t>
            </w:r>
            <w:r w:rsidR="00957D26" w:rsidRPr="00520382">
              <w:t xml:space="preserve"> Delta Enami en </w:t>
            </w:r>
            <w:r w:rsidRPr="00520382">
              <w:t xml:space="preserve">el mes de </w:t>
            </w:r>
            <w:r w:rsidR="00957D26" w:rsidRPr="00520382">
              <w:t>junio de</w:t>
            </w:r>
            <w:r w:rsidRPr="00520382">
              <w:t>l año</w:t>
            </w:r>
            <w:r w:rsidR="00957D26" w:rsidRPr="00520382">
              <w:t xml:space="preserve"> 2013 (ver informe ambiental en: </w:t>
            </w:r>
            <w:hyperlink r:id="rId51" w:history="1">
              <w:r w:rsidR="00957D26" w:rsidRPr="00520382">
                <w:rPr>
                  <w:rStyle w:val="Hipervnculo"/>
                </w:rPr>
                <w:t>http://snifa.sma.gob.cl/RegistroPublico/Fiscalizacion/VerExpediente?expediente=DFZ-2013-634-IV-RCA-IA</w:t>
              </w:r>
            </w:hyperlink>
            <w:r w:rsidR="00957D26" w:rsidRPr="00520382">
              <w:t>) se constató el mismo hecho</w:t>
            </w:r>
            <w:r w:rsidRPr="00520382">
              <w:t>, referido a la</w:t>
            </w:r>
            <w:r w:rsidR="00957D26" w:rsidRPr="00520382">
              <w:t xml:space="preserve"> inexistencia del cerco </w:t>
            </w:r>
            <w:r w:rsidR="00952311" w:rsidRPr="00520382">
              <w:t>perimetral</w:t>
            </w:r>
            <w:r w:rsidR="00A2136B" w:rsidRPr="00520382">
              <w:t xml:space="preserve"> en el área de flotación/lixiviación</w:t>
            </w:r>
            <w:r w:rsidR="00957D26" w:rsidRPr="00520382">
              <w:t xml:space="preserve">. En dicha oportunidad el titular en informe de respuestas a la inspección (Anexo </w:t>
            </w:r>
            <w:r w:rsidR="00A54973" w:rsidRPr="00520382">
              <w:t>8</w:t>
            </w:r>
            <w:r w:rsidR="00957D26" w:rsidRPr="00520382">
              <w:t xml:space="preserve">) señaló </w:t>
            </w:r>
            <w:r w:rsidR="00952311" w:rsidRPr="00520382">
              <w:rPr>
                <w:i/>
              </w:rPr>
              <w:t>“La</w:t>
            </w:r>
            <w:r w:rsidR="00097860" w:rsidRPr="00520382">
              <w:rPr>
                <w:i/>
              </w:rPr>
              <w:t xml:space="preserve"> habilitación de dichos cercos se consideró en los proyectos de inversión para el presente año. Durante el mes de julio se iniciará el proceso de licitación y se estima la recepción final de la obra a f</w:t>
            </w:r>
            <w:r w:rsidR="00957D26" w:rsidRPr="00520382">
              <w:rPr>
                <w:i/>
              </w:rPr>
              <w:t>in del segundo semestre de 2013”.</w:t>
            </w:r>
          </w:p>
        </w:tc>
      </w:tr>
    </w:tbl>
    <w:p w14:paraId="16EF8EA0" w14:textId="77777777" w:rsidR="006A6E37" w:rsidRPr="00520382" w:rsidRDefault="006A6E37" w:rsidP="004E583C"/>
    <w:p w14:paraId="440A7A26" w14:textId="77777777" w:rsidR="00E2291D" w:rsidRPr="00520382" w:rsidRDefault="00E2291D" w:rsidP="004E583C"/>
    <w:p w14:paraId="3BC03DB5" w14:textId="77777777" w:rsidR="006A6E37" w:rsidRPr="00520382" w:rsidRDefault="006A6E37" w:rsidP="004E583C"/>
    <w:p w14:paraId="590C2EBB" w14:textId="77777777" w:rsidR="006A6E37" w:rsidRPr="00520382" w:rsidRDefault="006A6E37" w:rsidP="004E583C"/>
    <w:p w14:paraId="43699DF1" w14:textId="77777777" w:rsidR="006A6E37" w:rsidRPr="00520382" w:rsidRDefault="006A6E37" w:rsidP="004E583C"/>
    <w:p w14:paraId="45DCF081" w14:textId="77777777" w:rsidR="006A6E37" w:rsidRPr="00520382" w:rsidRDefault="006A6E37" w:rsidP="004E583C"/>
    <w:p w14:paraId="4803696B" w14:textId="77777777" w:rsidR="006A6E37" w:rsidRPr="00520382" w:rsidRDefault="006A6E37" w:rsidP="004E583C"/>
    <w:p w14:paraId="45EFFE92" w14:textId="77777777" w:rsidR="006A6E37" w:rsidRPr="00520382" w:rsidRDefault="006A6E37" w:rsidP="004E583C"/>
    <w:p w14:paraId="2305F292" w14:textId="77777777" w:rsidR="006A6E37" w:rsidRPr="00520382" w:rsidRDefault="006A6E37" w:rsidP="004E583C"/>
    <w:p w14:paraId="3637821D" w14:textId="77777777" w:rsidR="006A6E37" w:rsidRPr="00520382" w:rsidRDefault="006A6E37" w:rsidP="004E583C"/>
    <w:p w14:paraId="42A7484A" w14:textId="77777777" w:rsidR="00075A70" w:rsidRPr="00520382" w:rsidRDefault="00075A70" w:rsidP="00E349AF"/>
    <w:p w14:paraId="3B5D1E0B" w14:textId="77777777" w:rsidR="00A70F8F" w:rsidRPr="00520382" w:rsidRDefault="00A70F8F">
      <w:pPr>
        <w:jc w:val="left"/>
        <w:sectPr w:rsidR="00A70F8F" w:rsidRPr="00520382" w:rsidSect="00A70F8F">
          <w:pgSz w:w="15840" w:h="12240" w:orient="landscape"/>
          <w:pgMar w:top="1134" w:right="1134" w:bottom="1134" w:left="1134" w:header="709" w:footer="709" w:gutter="0"/>
          <w:cols w:space="708"/>
          <w:docGrid w:linePitch="360"/>
        </w:sectPr>
      </w:pPr>
    </w:p>
    <w:p w14:paraId="526E2159" w14:textId="77777777" w:rsidR="00571F24" w:rsidRPr="00520382" w:rsidRDefault="007C7490" w:rsidP="00C958D0">
      <w:pPr>
        <w:pStyle w:val="Ttulo1"/>
      </w:pPr>
      <w:bookmarkStart w:id="136" w:name="_Toc353998131"/>
      <w:bookmarkStart w:id="137" w:name="_Toc353998204"/>
      <w:bookmarkStart w:id="138" w:name="_Toc352840403"/>
      <w:bookmarkStart w:id="139" w:name="_Toc352841463"/>
      <w:bookmarkStart w:id="140" w:name="_Toc390777039"/>
      <w:bookmarkEnd w:id="136"/>
      <w:bookmarkEnd w:id="137"/>
      <w:r w:rsidRPr="00520382">
        <w:lastRenderedPageBreak/>
        <w:t>OTROS HECHOS.</w:t>
      </w:r>
      <w:bookmarkEnd w:id="138"/>
      <w:bookmarkEnd w:id="139"/>
      <w:bookmarkEnd w:id="140"/>
    </w:p>
    <w:p w14:paraId="35128FAB" w14:textId="77777777" w:rsidR="0058359E" w:rsidRPr="00520382" w:rsidRDefault="0058359E" w:rsidP="00893A4E">
      <w:pPr>
        <w:pStyle w:val="Prrafodelista"/>
        <w:ind w:left="0"/>
        <w:rPr>
          <w:rFonts w:cstheme="minorHAnsi"/>
          <w:b/>
          <w:sz w:val="14"/>
          <w:szCs w:val="24"/>
        </w:rPr>
      </w:pPr>
    </w:p>
    <w:p w14:paraId="28C9023A" w14:textId="77777777" w:rsidR="0006321B" w:rsidRPr="00520382" w:rsidRDefault="0006321B" w:rsidP="0006321B">
      <w:pPr>
        <w:contextualSpacing/>
        <w:rPr>
          <w:rFonts w:cstheme="minorHAnsi"/>
          <w:b/>
          <w:sz w:val="14"/>
          <w:szCs w:val="24"/>
        </w:rPr>
      </w:pPr>
    </w:p>
    <w:p w14:paraId="5BB7CEEE" w14:textId="77777777" w:rsidR="00005220" w:rsidRPr="00520382" w:rsidRDefault="00005220" w:rsidP="00893A4E">
      <w:pPr>
        <w:pStyle w:val="Prrafodelista"/>
        <w:ind w:left="0"/>
        <w:rPr>
          <w:rFonts w:cstheme="minorHAnsi"/>
          <w:b/>
          <w:sz w:val="14"/>
          <w:szCs w:val="24"/>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62"/>
      </w:tblGrid>
      <w:tr w:rsidR="0058359E" w:rsidRPr="00520382" w14:paraId="2DD29237" w14:textId="77777777" w:rsidTr="0006321B">
        <w:trPr>
          <w:trHeight w:val="300"/>
          <w:jc w:val="center"/>
        </w:trPr>
        <w:tc>
          <w:tcPr>
            <w:tcW w:w="5000" w:type="pct"/>
            <w:shd w:val="clear" w:color="auto" w:fill="auto"/>
            <w:noWrap/>
            <w:vAlign w:val="center"/>
            <w:hideMark/>
          </w:tcPr>
          <w:p w14:paraId="144ECB1B" w14:textId="22246FF8" w:rsidR="0058359E" w:rsidRPr="00520382" w:rsidRDefault="0058359E" w:rsidP="0058359E">
            <w:pPr>
              <w:jc w:val="left"/>
              <w:rPr>
                <w:rFonts w:eastAsia="Times New Roman"/>
                <w:b/>
                <w:bCs/>
                <w:color w:val="000000"/>
                <w:sz w:val="20"/>
                <w:szCs w:val="20"/>
                <w:lang w:eastAsia="es-CL"/>
              </w:rPr>
            </w:pPr>
            <w:r w:rsidRPr="00520382">
              <w:rPr>
                <w:rFonts w:eastAsia="Times New Roman"/>
                <w:b/>
                <w:bCs/>
                <w:color w:val="000000"/>
                <w:sz w:val="20"/>
                <w:szCs w:val="20"/>
                <w:lang w:eastAsia="es-CL"/>
              </w:rPr>
              <w:t>Otros hecho</w:t>
            </w:r>
            <w:r w:rsidR="001936BD" w:rsidRPr="00520382">
              <w:rPr>
                <w:rFonts w:eastAsia="Times New Roman"/>
                <w:b/>
                <w:bCs/>
                <w:color w:val="000000"/>
                <w:sz w:val="20"/>
                <w:szCs w:val="20"/>
                <w:lang w:eastAsia="es-CL"/>
              </w:rPr>
              <w:t>s N°1</w:t>
            </w:r>
          </w:p>
        </w:tc>
      </w:tr>
      <w:tr w:rsidR="0058359E" w:rsidRPr="00520382" w14:paraId="73CE5D2F" w14:textId="77777777" w:rsidTr="0006321B">
        <w:trPr>
          <w:trHeight w:val="556"/>
          <w:jc w:val="center"/>
        </w:trPr>
        <w:tc>
          <w:tcPr>
            <w:tcW w:w="5000" w:type="pct"/>
            <w:shd w:val="clear" w:color="auto" w:fill="auto"/>
            <w:noWrap/>
            <w:hideMark/>
          </w:tcPr>
          <w:p w14:paraId="024025CB" w14:textId="66A3F67C" w:rsidR="0058359E" w:rsidRPr="00520382" w:rsidRDefault="0058359E" w:rsidP="0058359E">
            <w:pPr>
              <w:rPr>
                <w:rFonts w:eastAsia="Times New Roman"/>
                <w:color w:val="000000"/>
                <w:sz w:val="20"/>
                <w:szCs w:val="20"/>
                <w:lang w:eastAsia="es-CL"/>
              </w:rPr>
            </w:pPr>
            <w:r w:rsidRPr="00520382">
              <w:rPr>
                <w:rFonts w:eastAsia="Times New Roman"/>
                <w:b/>
                <w:bCs/>
                <w:color w:val="000000"/>
                <w:sz w:val="20"/>
                <w:szCs w:val="20"/>
                <w:lang w:eastAsia="es-CL"/>
              </w:rPr>
              <w:t>Descripción</w:t>
            </w:r>
            <w:r w:rsidRPr="00520382">
              <w:rPr>
                <w:rFonts w:eastAsia="Times New Roman"/>
                <w:color w:val="000000"/>
                <w:sz w:val="20"/>
                <w:szCs w:val="20"/>
                <w:lang w:eastAsia="es-CL"/>
              </w:rPr>
              <w:t>:</w:t>
            </w:r>
          </w:p>
          <w:p w14:paraId="7A17D6CC" w14:textId="6E90FBE2" w:rsidR="00AB6DAE" w:rsidRPr="00520382" w:rsidRDefault="00573572" w:rsidP="00AB6DAE">
            <w:pPr>
              <w:spacing w:before="120" w:after="120"/>
              <w:rPr>
                <w:rFonts w:eastAsia="Times New Roman"/>
                <w:color w:val="000000"/>
                <w:sz w:val="20"/>
                <w:szCs w:val="20"/>
                <w:lang w:eastAsia="es-CL"/>
              </w:rPr>
            </w:pPr>
            <w:r w:rsidRPr="00520382">
              <w:rPr>
                <w:rFonts w:eastAsia="Times New Roman"/>
                <w:color w:val="000000"/>
                <w:sz w:val="20"/>
                <w:szCs w:val="20"/>
                <w:lang w:eastAsia="es-CL"/>
              </w:rPr>
              <w:t>Durante la actividad</w:t>
            </w:r>
            <w:r w:rsidR="00AB6DAE" w:rsidRPr="00520382">
              <w:rPr>
                <w:rFonts w:eastAsia="Times New Roman"/>
                <w:color w:val="000000"/>
                <w:sz w:val="20"/>
                <w:szCs w:val="20"/>
                <w:lang w:eastAsia="es-CL"/>
              </w:rPr>
              <w:t xml:space="preserve"> de inspección se </w:t>
            </w:r>
            <w:r w:rsidR="00952311" w:rsidRPr="00520382">
              <w:rPr>
                <w:rFonts w:eastAsia="Times New Roman"/>
                <w:color w:val="000000"/>
                <w:sz w:val="20"/>
                <w:szCs w:val="20"/>
                <w:lang w:eastAsia="es-CL"/>
              </w:rPr>
              <w:t>constató que</w:t>
            </w:r>
            <w:r w:rsidR="00AB6DAE" w:rsidRPr="00520382">
              <w:rPr>
                <w:rFonts w:eastAsia="Times New Roman"/>
                <w:color w:val="000000"/>
                <w:sz w:val="20"/>
                <w:szCs w:val="20"/>
                <w:lang w:eastAsia="es-CL"/>
              </w:rPr>
              <w:t xml:space="preserve"> en el área </w:t>
            </w:r>
            <w:r w:rsidR="00197784" w:rsidRPr="00520382">
              <w:rPr>
                <w:rFonts w:eastAsia="Times New Roman"/>
                <w:color w:val="000000"/>
                <w:sz w:val="20"/>
                <w:szCs w:val="20"/>
                <w:lang w:eastAsia="es-CL"/>
              </w:rPr>
              <w:t>de lixiviación no se había implementado el sistema de mallas raschel para</w:t>
            </w:r>
            <w:r w:rsidR="00AB6DAE" w:rsidRPr="00520382">
              <w:rPr>
                <w:rFonts w:eastAsia="Times New Roman"/>
                <w:color w:val="000000"/>
                <w:sz w:val="20"/>
                <w:szCs w:val="20"/>
                <w:lang w:eastAsia="es-CL"/>
              </w:rPr>
              <w:t xml:space="preserve"> captar potenciales aerosoles ácid</w:t>
            </w:r>
            <w:r w:rsidR="00197784" w:rsidRPr="00520382">
              <w:rPr>
                <w:rFonts w:eastAsia="Times New Roman"/>
                <w:color w:val="000000"/>
                <w:sz w:val="20"/>
                <w:szCs w:val="20"/>
                <w:lang w:eastAsia="es-CL"/>
              </w:rPr>
              <w:t>os del proceso de lixiviación</w:t>
            </w:r>
            <w:r w:rsidR="0034603A" w:rsidRPr="00520382">
              <w:rPr>
                <w:rFonts w:eastAsia="Times New Roman"/>
                <w:color w:val="000000"/>
                <w:sz w:val="20"/>
                <w:szCs w:val="20"/>
                <w:lang w:eastAsia="es-CL"/>
              </w:rPr>
              <w:t>, establecidos en el considerando</w:t>
            </w:r>
            <w:r w:rsidR="0034603A" w:rsidRPr="00520382">
              <w:t xml:space="preserve"> </w:t>
            </w:r>
            <w:r w:rsidR="0034603A" w:rsidRPr="00520382">
              <w:rPr>
                <w:rFonts w:eastAsia="Times New Roman"/>
                <w:color w:val="000000"/>
                <w:sz w:val="20"/>
                <w:szCs w:val="20"/>
                <w:lang w:eastAsia="es-CL"/>
              </w:rPr>
              <w:t>4.1 de la RCA N°38/</w:t>
            </w:r>
            <w:r w:rsidR="00952311" w:rsidRPr="00520382">
              <w:rPr>
                <w:rFonts w:eastAsia="Times New Roman"/>
                <w:color w:val="000000"/>
                <w:sz w:val="20"/>
                <w:szCs w:val="20"/>
                <w:lang w:eastAsia="es-CL"/>
              </w:rPr>
              <w:t xml:space="preserve">2008. </w:t>
            </w:r>
            <w:r w:rsidR="00AB6DAE" w:rsidRPr="00520382">
              <w:rPr>
                <w:rFonts w:eastAsia="Times New Roman"/>
                <w:color w:val="000000"/>
                <w:sz w:val="20"/>
                <w:szCs w:val="20"/>
                <w:lang w:eastAsia="es-CL"/>
              </w:rPr>
              <w:t>De acuerdo a lo informado por el Sr.  C. Riffo</w:t>
            </w:r>
            <w:r w:rsidR="00197784" w:rsidRPr="00520382">
              <w:rPr>
                <w:rFonts w:eastAsia="Times New Roman"/>
                <w:color w:val="000000"/>
                <w:sz w:val="20"/>
                <w:szCs w:val="20"/>
                <w:lang w:eastAsia="es-CL"/>
              </w:rPr>
              <w:t xml:space="preserve">, éstas no se implementaron ya </w:t>
            </w:r>
            <w:r w:rsidR="00AB6DAE" w:rsidRPr="00520382">
              <w:rPr>
                <w:rFonts w:eastAsia="Times New Roman"/>
                <w:color w:val="000000"/>
                <w:sz w:val="20"/>
                <w:szCs w:val="20"/>
                <w:lang w:eastAsia="es-CL"/>
              </w:rPr>
              <w:t xml:space="preserve">que el sistema de riego de las pilas de lixiviación se cambió de modalidad por aspersión a una modalidad de sistema por goteo, modificación que fue informada a la autoridad ambiental </w:t>
            </w:r>
            <w:r w:rsidR="00952311" w:rsidRPr="00520382">
              <w:rPr>
                <w:rFonts w:eastAsia="Times New Roman"/>
                <w:color w:val="000000"/>
                <w:sz w:val="20"/>
                <w:szCs w:val="20"/>
                <w:lang w:eastAsia="es-CL"/>
              </w:rPr>
              <w:t>vía</w:t>
            </w:r>
            <w:r w:rsidR="00AB6DAE" w:rsidRPr="00520382">
              <w:rPr>
                <w:rFonts w:eastAsia="Times New Roman"/>
                <w:color w:val="000000"/>
                <w:sz w:val="20"/>
                <w:szCs w:val="20"/>
                <w:lang w:eastAsia="es-CL"/>
              </w:rPr>
              <w:t xml:space="preserve"> solicitud de consulta de pertinencia de ingreso al SEIA</w:t>
            </w:r>
            <w:r w:rsidR="001D5682" w:rsidRPr="00520382">
              <w:rPr>
                <w:rFonts w:eastAsia="Times New Roman"/>
                <w:color w:val="000000"/>
                <w:sz w:val="20"/>
                <w:szCs w:val="20"/>
                <w:lang w:eastAsia="es-CL"/>
              </w:rPr>
              <w:t xml:space="preserve"> por Carta N° 482 de fecha 30 de diciembre de 2009</w:t>
            </w:r>
            <w:r w:rsidR="00AB6DAE" w:rsidRPr="00520382">
              <w:rPr>
                <w:rFonts w:eastAsia="Times New Roman"/>
                <w:color w:val="000000"/>
                <w:sz w:val="20"/>
                <w:szCs w:val="20"/>
                <w:lang w:eastAsia="es-CL"/>
              </w:rPr>
              <w:t xml:space="preserve"> (</w:t>
            </w:r>
            <w:r w:rsidR="00242B48" w:rsidRPr="00520382">
              <w:rPr>
                <w:rFonts w:eastAsia="Times New Roman"/>
                <w:color w:val="000000"/>
                <w:sz w:val="20"/>
                <w:szCs w:val="20"/>
                <w:lang w:eastAsia="es-CL"/>
              </w:rPr>
              <w:t>Anexo 13</w:t>
            </w:r>
            <w:r w:rsidR="00AB6DAE" w:rsidRPr="00520382">
              <w:rPr>
                <w:rFonts w:eastAsia="Times New Roman"/>
                <w:color w:val="000000"/>
                <w:sz w:val="20"/>
                <w:szCs w:val="20"/>
                <w:lang w:eastAsia="es-CL"/>
              </w:rPr>
              <w:t xml:space="preserve">)  </w:t>
            </w:r>
            <w:r w:rsidR="00A00F4F" w:rsidRPr="00520382">
              <w:rPr>
                <w:rFonts w:eastAsia="Times New Roman"/>
                <w:color w:val="000000"/>
                <w:sz w:val="20"/>
                <w:szCs w:val="20"/>
                <w:lang w:eastAsia="es-CL"/>
              </w:rPr>
              <w:t xml:space="preserve">y respondida por el SEA </w:t>
            </w:r>
            <w:r w:rsidR="00197784" w:rsidRPr="00520382">
              <w:rPr>
                <w:rFonts w:eastAsia="Times New Roman"/>
                <w:color w:val="000000"/>
                <w:sz w:val="20"/>
                <w:szCs w:val="20"/>
                <w:lang w:eastAsia="es-CL"/>
              </w:rPr>
              <w:t xml:space="preserve">región de </w:t>
            </w:r>
            <w:r w:rsidR="00A00F4F" w:rsidRPr="00520382">
              <w:rPr>
                <w:rFonts w:eastAsia="Times New Roman"/>
                <w:color w:val="000000"/>
                <w:sz w:val="20"/>
                <w:szCs w:val="20"/>
                <w:lang w:eastAsia="es-CL"/>
              </w:rPr>
              <w:t>Coquimbo mediante Carta N° 61/2010</w:t>
            </w:r>
            <w:r w:rsidR="00197784" w:rsidRPr="00520382">
              <w:rPr>
                <w:rFonts w:eastAsia="Times New Roman"/>
                <w:color w:val="000000"/>
                <w:sz w:val="20"/>
                <w:szCs w:val="20"/>
                <w:lang w:eastAsia="es-CL"/>
              </w:rPr>
              <w:t>,</w:t>
            </w:r>
            <w:r w:rsidR="00AB6DAE" w:rsidRPr="00520382">
              <w:rPr>
                <w:rFonts w:eastAsia="Times New Roman"/>
                <w:color w:val="000000"/>
                <w:sz w:val="20"/>
                <w:szCs w:val="20"/>
                <w:lang w:eastAsia="es-CL"/>
              </w:rPr>
              <w:t xml:space="preserve"> indicando que </w:t>
            </w:r>
            <w:r w:rsidR="00197784" w:rsidRPr="00520382">
              <w:rPr>
                <w:rFonts w:eastAsia="Times New Roman"/>
                <w:color w:val="000000"/>
                <w:sz w:val="20"/>
                <w:szCs w:val="20"/>
                <w:lang w:eastAsia="es-CL"/>
              </w:rPr>
              <w:t xml:space="preserve">dicha modificación de proyecto </w:t>
            </w:r>
            <w:r w:rsidR="00AB6DAE" w:rsidRPr="00520382">
              <w:rPr>
                <w:rFonts w:eastAsia="Times New Roman"/>
                <w:color w:val="000000"/>
                <w:sz w:val="20"/>
                <w:szCs w:val="20"/>
                <w:lang w:eastAsia="es-CL"/>
              </w:rPr>
              <w:t>no requería ingreso al SEIA</w:t>
            </w:r>
            <w:r w:rsidR="0034603A" w:rsidRPr="00520382">
              <w:rPr>
                <w:rFonts w:eastAsia="Times New Roman"/>
                <w:color w:val="000000"/>
                <w:sz w:val="20"/>
                <w:szCs w:val="20"/>
                <w:lang w:eastAsia="es-CL"/>
              </w:rPr>
              <w:t xml:space="preserve"> (A</w:t>
            </w:r>
            <w:r w:rsidR="00242B48" w:rsidRPr="00520382">
              <w:rPr>
                <w:rFonts w:eastAsia="Times New Roman"/>
                <w:color w:val="000000"/>
                <w:sz w:val="20"/>
                <w:szCs w:val="20"/>
                <w:lang w:eastAsia="es-CL"/>
              </w:rPr>
              <w:t>nexo 13</w:t>
            </w:r>
            <w:r w:rsidR="0034603A" w:rsidRPr="00520382">
              <w:rPr>
                <w:rFonts w:eastAsia="Times New Roman"/>
                <w:color w:val="000000"/>
                <w:sz w:val="20"/>
                <w:szCs w:val="20"/>
                <w:lang w:eastAsia="es-CL"/>
              </w:rPr>
              <w:t>)</w:t>
            </w:r>
            <w:r w:rsidR="00AB6DAE" w:rsidRPr="00520382">
              <w:rPr>
                <w:rFonts w:eastAsia="Times New Roman"/>
                <w:color w:val="000000"/>
                <w:sz w:val="20"/>
                <w:szCs w:val="20"/>
                <w:lang w:eastAsia="es-CL"/>
              </w:rPr>
              <w:t>.</w:t>
            </w:r>
          </w:p>
          <w:p w14:paraId="06B639E9" w14:textId="75B60E5C" w:rsidR="006F002A" w:rsidRPr="00520382" w:rsidRDefault="00197784" w:rsidP="0058359E">
            <w:pPr>
              <w:spacing w:before="120" w:after="120"/>
              <w:rPr>
                <w:rFonts w:eastAsia="Times New Roman"/>
                <w:color w:val="000000"/>
                <w:sz w:val="20"/>
                <w:szCs w:val="20"/>
                <w:lang w:eastAsia="es-CL"/>
              </w:rPr>
            </w:pPr>
            <w:r w:rsidRPr="00520382">
              <w:rPr>
                <w:rFonts w:eastAsia="Times New Roman"/>
                <w:color w:val="000000"/>
                <w:sz w:val="20"/>
                <w:szCs w:val="20"/>
                <w:lang w:eastAsia="es-CL"/>
              </w:rPr>
              <w:t>Al respecto</w:t>
            </w:r>
            <w:r w:rsidR="00AB6DAE" w:rsidRPr="00520382">
              <w:rPr>
                <w:rFonts w:eastAsia="Times New Roman"/>
                <w:color w:val="000000"/>
                <w:sz w:val="20"/>
                <w:szCs w:val="20"/>
                <w:lang w:eastAsia="es-CL"/>
              </w:rPr>
              <w:t xml:space="preserve">, </w:t>
            </w:r>
            <w:r w:rsidRPr="00520382">
              <w:rPr>
                <w:rFonts w:eastAsia="Times New Roman"/>
                <w:color w:val="000000"/>
                <w:sz w:val="20"/>
                <w:szCs w:val="20"/>
                <w:lang w:eastAsia="es-CL"/>
              </w:rPr>
              <w:t xml:space="preserve">se constató que </w:t>
            </w:r>
            <w:r w:rsidR="00AB6DAE" w:rsidRPr="00520382">
              <w:rPr>
                <w:rFonts w:eastAsia="Times New Roman"/>
                <w:color w:val="000000"/>
                <w:sz w:val="20"/>
                <w:szCs w:val="20"/>
                <w:lang w:eastAsia="es-CL"/>
              </w:rPr>
              <w:t xml:space="preserve">el titular </w:t>
            </w:r>
            <w:r w:rsidR="00A00F4F" w:rsidRPr="00520382">
              <w:rPr>
                <w:rFonts w:eastAsia="Times New Roman"/>
                <w:color w:val="000000"/>
                <w:sz w:val="20"/>
                <w:szCs w:val="20"/>
                <w:lang w:eastAsia="es-CL"/>
              </w:rPr>
              <w:t xml:space="preserve">no informó ni cargó dicha </w:t>
            </w:r>
            <w:r w:rsidRPr="00520382">
              <w:rPr>
                <w:rFonts w:eastAsia="Times New Roman"/>
                <w:color w:val="000000"/>
                <w:sz w:val="20"/>
                <w:szCs w:val="20"/>
                <w:lang w:eastAsia="es-CL"/>
              </w:rPr>
              <w:t xml:space="preserve">consulta de </w:t>
            </w:r>
            <w:r w:rsidR="00A00F4F" w:rsidRPr="00520382">
              <w:rPr>
                <w:rFonts w:eastAsia="Times New Roman"/>
                <w:color w:val="000000"/>
                <w:sz w:val="20"/>
                <w:szCs w:val="20"/>
                <w:lang w:eastAsia="es-CL"/>
              </w:rPr>
              <w:t xml:space="preserve">pertinencia (N°61/2010) </w:t>
            </w:r>
            <w:r w:rsidR="00952311" w:rsidRPr="00520382">
              <w:rPr>
                <w:rFonts w:eastAsia="Times New Roman"/>
                <w:color w:val="000000"/>
                <w:sz w:val="20"/>
                <w:szCs w:val="20"/>
                <w:lang w:eastAsia="es-CL"/>
              </w:rPr>
              <w:t>al sistema</w:t>
            </w:r>
            <w:r w:rsidR="00AB6DAE" w:rsidRPr="00520382">
              <w:rPr>
                <w:rFonts w:eastAsia="Times New Roman"/>
                <w:color w:val="000000"/>
                <w:sz w:val="20"/>
                <w:szCs w:val="20"/>
                <w:lang w:eastAsia="es-CL"/>
              </w:rPr>
              <w:t xml:space="preserve"> de RCA de la SMA</w:t>
            </w:r>
            <w:r w:rsidR="00A00F4F" w:rsidRPr="00520382">
              <w:rPr>
                <w:rFonts w:eastAsia="Times New Roman"/>
                <w:color w:val="000000"/>
                <w:sz w:val="20"/>
                <w:szCs w:val="20"/>
                <w:lang w:eastAsia="es-CL"/>
              </w:rPr>
              <w:t xml:space="preserve"> (Fig. </w:t>
            </w:r>
            <w:r w:rsidR="00FD0618" w:rsidRPr="00520382">
              <w:rPr>
                <w:rFonts w:eastAsia="Times New Roman"/>
                <w:color w:val="000000"/>
                <w:sz w:val="20"/>
                <w:szCs w:val="20"/>
                <w:lang w:eastAsia="es-CL"/>
              </w:rPr>
              <w:t>5</w:t>
            </w:r>
            <w:r w:rsidR="00A00F4F" w:rsidRPr="00520382">
              <w:rPr>
                <w:rFonts w:eastAsia="Times New Roman"/>
                <w:color w:val="000000"/>
                <w:sz w:val="20"/>
                <w:szCs w:val="20"/>
                <w:lang w:eastAsia="es-CL"/>
              </w:rPr>
              <w:t>)</w:t>
            </w:r>
            <w:r w:rsidR="00952311" w:rsidRPr="00520382">
              <w:rPr>
                <w:rFonts w:eastAsia="Times New Roman"/>
                <w:color w:val="000000"/>
                <w:sz w:val="20"/>
                <w:szCs w:val="20"/>
                <w:lang w:eastAsia="es-CL"/>
              </w:rPr>
              <w:t>.</w:t>
            </w:r>
            <w:r w:rsidR="00AB6DAE" w:rsidRPr="00520382">
              <w:rPr>
                <w:rFonts w:eastAsia="Times New Roman"/>
                <w:color w:val="000000"/>
                <w:sz w:val="20"/>
                <w:szCs w:val="20"/>
                <w:lang w:eastAsia="es-CL"/>
              </w:rPr>
              <w:t xml:space="preserve"> como lo establece la </w:t>
            </w:r>
            <w:r w:rsidR="006F002A" w:rsidRPr="00520382">
              <w:rPr>
                <w:rFonts w:eastAsia="Times New Roman"/>
                <w:color w:val="000000"/>
                <w:sz w:val="20"/>
                <w:szCs w:val="20"/>
                <w:lang w:eastAsia="es-CL"/>
              </w:rPr>
              <w:t xml:space="preserve">Res. Ex. N° 1.518/2013 </w:t>
            </w:r>
            <w:r w:rsidR="00AB6DAE" w:rsidRPr="00520382">
              <w:rPr>
                <w:rFonts w:eastAsia="Times New Roman"/>
                <w:color w:val="000000"/>
                <w:sz w:val="20"/>
                <w:szCs w:val="20"/>
                <w:lang w:eastAsia="es-CL"/>
              </w:rPr>
              <w:t xml:space="preserve">la cual señala en el </w:t>
            </w:r>
            <w:r w:rsidR="006F002A" w:rsidRPr="00520382">
              <w:rPr>
                <w:rFonts w:eastAsia="Times New Roman"/>
                <w:color w:val="000000"/>
                <w:sz w:val="20"/>
                <w:szCs w:val="20"/>
                <w:lang w:eastAsia="es-CL"/>
              </w:rPr>
              <w:t>Art</w:t>
            </w:r>
            <w:r w:rsidR="00AB6DAE" w:rsidRPr="00520382">
              <w:rPr>
                <w:rFonts w:eastAsia="Times New Roman"/>
                <w:color w:val="000000"/>
                <w:sz w:val="20"/>
                <w:szCs w:val="20"/>
                <w:lang w:eastAsia="es-CL"/>
              </w:rPr>
              <w:t>.</w:t>
            </w:r>
            <w:r w:rsidR="006F002A" w:rsidRPr="00520382">
              <w:rPr>
                <w:rFonts w:eastAsia="Times New Roman"/>
                <w:color w:val="000000"/>
                <w:sz w:val="20"/>
                <w:szCs w:val="20"/>
                <w:lang w:eastAsia="es-CL"/>
              </w:rPr>
              <w:t xml:space="preserve"> primero, letra j) </w:t>
            </w:r>
            <w:r w:rsidR="00AB6DAE" w:rsidRPr="00520382">
              <w:rPr>
                <w:rFonts w:eastAsia="Times New Roman"/>
                <w:i/>
                <w:color w:val="000000"/>
                <w:sz w:val="20"/>
                <w:szCs w:val="20"/>
                <w:lang w:eastAsia="es-CL"/>
              </w:rPr>
              <w:t>“</w:t>
            </w:r>
            <w:r w:rsidR="006F002A" w:rsidRPr="00520382">
              <w:rPr>
                <w:rFonts w:eastAsia="Times New Roman"/>
                <w:i/>
                <w:color w:val="000000"/>
                <w:sz w:val="20"/>
                <w:szCs w:val="20"/>
                <w:lang w:eastAsia="es-CL"/>
              </w:rPr>
              <w:t>Toda respuesta a una solicitud de pertinencia de ingreso al Sistema de Evaluación de Impacto Ambiental de un proyecto, o su modificación, indicando si están vinculadas a algunas de sus RCA, sea favorable o desfavorable, o que requiera o no requiera el ingreso del proyecto o actividad, o modificación, señalando: i) el número de resolución, carta, oficio u otro instrumento que la contiene; ii) su fecha de expedición; iii) la autoridad administrativa que la dictó. Deberán, además, cargar en formato PDF los documentos de respuesta a dichos requerimientos</w:t>
            </w:r>
            <w:r w:rsidR="00AB6DAE" w:rsidRPr="00520382">
              <w:rPr>
                <w:rFonts w:eastAsia="Times New Roman"/>
                <w:i/>
                <w:color w:val="000000"/>
                <w:sz w:val="20"/>
                <w:szCs w:val="20"/>
                <w:lang w:eastAsia="es-CL"/>
              </w:rPr>
              <w:t>”</w:t>
            </w:r>
          </w:p>
          <w:p w14:paraId="3975B5DB" w14:textId="3A1F3B4D" w:rsidR="00CA0559" w:rsidRPr="00520382" w:rsidRDefault="00CA0559" w:rsidP="00CA0559">
            <w:pPr>
              <w:rPr>
                <w:rFonts w:eastAsia="Times New Roman"/>
                <w:color w:val="000000"/>
                <w:sz w:val="20"/>
                <w:szCs w:val="20"/>
                <w:lang w:eastAsia="es-CL"/>
              </w:rPr>
            </w:pPr>
            <w:r w:rsidRPr="00520382">
              <w:rPr>
                <w:rFonts w:eastAsia="Times New Roman"/>
                <w:color w:val="000000"/>
                <w:sz w:val="20"/>
                <w:szCs w:val="20"/>
                <w:lang w:eastAsia="es-CL"/>
              </w:rPr>
              <w:t xml:space="preserve">Por otra parte el titular en el Sistema </w:t>
            </w:r>
            <w:r w:rsidR="00A00F4F" w:rsidRPr="00520382">
              <w:rPr>
                <w:rFonts w:eastAsia="Times New Roman"/>
                <w:color w:val="000000"/>
                <w:sz w:val="20"/>
                <w:szCs w:val="20"/>
                <w:lang w:eastAsia="es-CL"/>
              </w:rPr>
              <w:t>de RCA de la SMA, respecto a la</w:t>
            </w:r>
            <w:r w:rsidRPr="00520382">
              <w:rPr>
                <w:rFonts w:eastAsia="Times New Roman"/>
                <w:color w:val="000000"/>
                <w:sz w:val="20"/>
                <w:szCs w:val="20"/>
                <w:lang w:eastAsia="es-CL"/>
              </w:rPr>
              <w:t xml:space="preserve"> RCA N° 38/2008, declara las pertinencias 642/2008; 1373/2008; 258/2009 y 206/2011 (Fig. </w:t>
            </w:r>
            <w:r w:rsidR="00FD0618" w:rsidRPr="00520382">
              <w:rPr>
                <w:rFonts w:eastAsia="Times New Roman"/>
                <w:color w:val="000000"/>
                <w:sz w:val="20"/>
                <w:szCs w:val="20"/>
                <w:lang w:eastAsia="es-CL"/>
              </w:rPr>
              <w:t>5</w:t>
            </w:r>
            <w:r w:rsidRPr="00520382">
              <w:rPr>
                <w:rFonts w:eastAsia="Times New Roman"/>
                <w:color w:val="000000"/>
                <w:sz w:val="20"/>
                <w:szCs w:val="20"/>
                <w:lang w:eastAsia="es-CL"/>
              </w:rPr>
              <w:t>)</w:t>
            </w:r>
            <w:r w:rsidR="00197784" w:rsidRPr="00520382">
              <w:rPr>
                <w:rFonts w:eastAsia="Times New Roman"/>
                <w:color w:val="000000"/>
                <w:sz w:val="20"/>
                <w:szCs w:val="20"/>
                <w:lang w:eastAsia="es-CL"/>
              </w:rPr>
              <w:t>, las cuales n</w:t>
            </w:r>
            <w:r w:rsidRPr="00520382">
              <w:rPr>
                <w:rFonts w:eastAsia="Times New Roman"/>
                <w:color w:val="000000"/>
                <w:sz w:val="20"/>
                <w:szCs w:val="20"/>
                <w:lang w:eastAsia="es-CL"/>
              </w:rPr>
              <w:t>inguna de ellas están cargadas</w:t>
            </w:r>
            <w:r w:rsidR="00A00F4F" w:rsidRPr="00520382">
              <w:rPr>
                <w:rFonts w:eastAsia="Times New Roman"/>
                <w:color w:val="000000"/>
                <w:sz w:val="20"/>
                <w:szCs w:val="20"/>
                <w:lang w:eastAsia="es-CL"/>
              </w:rPr>
              <w:t xml:space="preserve"> físicamente (formato PDF)</w:t>
            </w:r>
            <w:r w:rsidRPr="00520382">
              <w:rPr>
                <w:rFonts w:eastAsia="Times New Roman"/>
                <w:color w:val="000000"/>
                <w:sz w:val="20"/>
                <w:szCs w:val="20"/>
                <w:lang w:eastAsia="es-CL"/>
              </w:rPr>
              <w:t xml:space="preserve"> al sistema.</w:t>
            </w:r>
          </w:p>
        </w:tc>
      </w:tr>
    </w:tbl>
    <w:p w14:paraId="3A8C95FA" w14:textId="77777777" w:rsidR="0058359E" w:rsidRPr="00520382" w:rsidRDefault="0058359E" w:rsidP="00893A4E">
      <w:pPr>
        <w:pStyle w:val="Prrafodelista"/>
        <w:ind w:left="0"/>
        <w:rPr>
          <w:rFonts w:cstheme="minorHAnsi"/>
          <w:b/>
          <w:sz w:val="14"/>
          <w:szCs w:val="24"/>
        </w:rPr>
      </w:pPr>
    </w:p>
    <w:p w14:paraId="3E626453" w14:textId="77777777" w:rsidR="0058359E" w:rsidRPr="00520382" w:rsidRDefault="0058359E" w:rsidP="00893A4E">
      <w:pPr>
        <w:pStyle w:val="Prrafodelista"/>
        <w:ind w:left="0"/>
        <w:rPr>
          <w:rFonts w:cstheme="minorHAnsi"/>
          <w:b/>
          <w:sz w:val="14"/>
          <w:szCs w:val="24"/>
        </w:rPr>
      </w:pPr>
    </w:p>
    <w:p w14:paraId="6A8C7864" w14:textId="77777777" w:rsidR="00A00F4F" w:rsidRPr="00520382" w:rsidRDefault="00A00F4F" w:rsidP="00893A4E">
      <w:pPr>
        <w:pStyle w:val="Prrafodelista"/>
        <w:ind w:left="0"/>
        <w:rPr>
          <w:rFonts w:cstheme="minorHAnsi"/>
          <w:b/>
          <w:sz w:val="14"/>
          <w:szCs w:val="24"/>
        </w:rPr>
      </w:pPr>
    </w:p>
    <w:p w14:paraId="500B0419" w14:textId="77777777" w:rsidR="00A00F4F" w:rsidRPr="00520382" w:rsidRDefault="00A00F4F" w:rsidP="00893A4E">
      <w:pPr>
        <w:pStyle w:val="Prrafodelista"/>
        <w:ind w:left="0"/>
        <w:rPr>
          <w:rFonts w:cstheme="minorHAnsi"/>
          <w:b/>
          <w:sz w:val="14"/>
          <w:szCs w:val="24"/>
        </w:rPr>
      </w:pPr>
    </w:p>
    <w:p w14:paraId="51A906C7" w14:textId="77777777" w:rsidR="00A00F4F" w:rsidRPr="00520382" w:rsidRDefault="00A00F4F" w:rsidP="00893A4E">
      <w:pPr>
        <w:pStyle w:val="Prrafodelista"/>
        <w:ind w:left="0"/>
        <w:rPr>
          <w:rFonts w:cstheme="minorHAnsi"/>
          <w:b/>
          <w:sz w:val="14"/>
          <w:szCs w:val="24"/>
        </w:rPr>
      </w:pPr>
    </w:p>
    <w:p w14:paraId="5C75D602" w14:textId="77777777" w:rsidR="00A00F4F" w:rsidRPr="00520382" w:rsidRDefault="00A00F4F" w:rsidP="00893A4E">
      <w:pPr>
        <w:pStyle w:val="Prrafodelista"/>
        <w:ind w:left="0"/>
        <w:rPr>
          <w:rFonts w:cstheme="minorHAnsi"/>
          <w:b/>
          <w:sz w:val="14"/>
          <w:szCs w:val="24"/>
        </w:rPr>
      </w:pPr>
    </w:p>
    <w:p w14:paraId="2FA00323" w14:textId="77777777" w:rsidR="00A00F4F" w:rsidRPr="00520382" w:rsidRDefault="00A00F4F" w:rsidP="00893A4E">
      <w:pPr>
        <w:pStyle w:val="Prrafodelista"/>
        <w:ind w:left="0"/>
        <w:rPr>
          <w:rFonts w:cstheme="minorHAnsi"/>
          <w:b/>
          <w:sz w:val="14"/>
          <w:szCs w:val="24"/>
        </w:rPr>
      </w:pPr>
    </w:p>
    <w:p w14:paraId="28A52B96" w14:textId="77777777" w:rsidR="00A00F4F" w:rsidRPr="00520382" w:rsidRDefault="00A00F4F" w:rsidP="00893A4E">
      <w:pPr>
        <w:pStyle w:val="Prrafodelista"/>
        <w:ind w:left="0"/>
        <w:rPr>
          <w:rFonts w:cstheme="minorHAnsi"/>
          <w:b/>
          <w:sz w:val="14"/>
          <w:szCs w:val="24"/>
        </w:rPr>
      </w:pPr>
    </w:p>
    <w:p w14:paraId="6385D31C" w14:textId="77777777" w:rsidR="00A00F4F" w:rsidRPr="00520382" w:rsidRDefault="00A00F4F" w:rsidP="00893A4E">
      <w:pPr>
        <w:pStyle w:val="Prrafodelista"/>
        <w:ind w:left="0"/>
        <w:rPr>
          <w:rFonts w:cstheme="minorHAnsi"/>
          <w:b/>
          <w:sz w:val="14"/>
          <w:szCs w:val="24"/>
        </w:rPr>
      </w:pPr>
    </w:p>
    <w:p w14:paraId="2000CD2A" w14:textId="77777777" w:rsidR="00A00F4F" w:rsidRPr="00520382" w:rsidRDefault="00A00F4F" w:rsidP="00893A4E">
      <w:pPr>
        <w:pStyle w:val="Prrafodelista"/>
        <w:ind w:left="0"/>
        <w:rPr>
          <w:rFonts w:cstheme="minorHAnsi"/>
          <w:b/>
          <w:sz w:val="14"/>
          <w:szCs w:val="24"/>
        </w:rPr>
      </w:pPr>
    </w:p>
    <w:p w14:paraId="59CB7EA0" w14:textId="77777777" w:rsidR="00A00F4F" w:rsidRPr="00520382" w:rsidRDefault="00A00F4F" w:rsidP="00893A4E">
      <w:pPr>
        <w:pStyle w:val="Prrafodelista"/>
        <w:ind w:left="0"/>
        <w:rPr>
          <w:rFonts w:cstheme="minorHAnsi"/>
          <w:b/>
          <w:sz w:val="14"/>
          <w:szCs w:val="24"/>
        </w:rPr>
      </w:pPr>
    </w:p>
    <w:p w14:paraId="6EC5AD11" w14:textId="77777777" w:rsidR="00A00F4F" w:rsidRPr="00520382" w:rsidRDefault="00A00F4F" w:rsidP="00893A4E">
      <w:pPr>
        <w:pStyle w:val="Prrafodelista"/>
        <w:ind w:left="0"/>
        <w:rPr>
          <w:rFonts w:cstheme="minorHAnsi"/>
          <w:b/>
          <w:sz w:val="14"/>
          <w:szCs w:val="24"/>
        </w:rPr>
      </w:pPr>
    </w:p>
    <w:p w14:paraId="308D696D" w14:textId="77777777" w:rsidR="00A00F4F" w:rsidRPr="00520382" w:rsidRDefault="00A00F4F" w:rsidP="00893A4E">
      <w:pPr>
        <w:pStyle w:val="Prrafodelista"/>
        <w:ind w:left="0"/>
        <w:rPr>
          <w:rFonts w:cstheme="minorHAnsi"/>
          <w:b/>
          <w:sz w:val="14"/>
          <w:szCs w:val="24"/>
        </w:rPr>
      </w:pPr>
    </w:p>
    <w:p w14:paraId="3C124501" w14:textId="77777777" w:rsidR="00A00F4F" w:rsidRPr="00520382" w:rsidRDefault="00A00F4F" w:rsidP="00893A4E">
      <w:pPr>
        <w:pStyle w:val="Prrafodelista"/>
        <w:ind w:left="0"/>
        <w:rPr>
          <w:rFonts w:cstheme="minorHAnsi"/>
          <w:b/>
          <w:sz w:val="14"/>
          <w:szCs w:val="24"/>
        </w:rPr>
      </w:pPr>
    </w:p>
    <w:p w14:paraId="23EDF901" w14:textId="77777777" w:rsidR="00A00F4F" w:rsidRPr="00520382" w:rsidRDefault="00A00F4F" w:rsidP="00893A4E">
      <w:pPr>
        <w:pStyle w:val="Prrafodelista"/>
        <w:ind w:left="0"/>
        <w:rPr>
          <w:rFonts w:cstheme="minorHAnsi"/>
          <w:b/>
          <w:sz w:val="14"/>
          <w:szCs w:val="24"/>
        </w:rPr>
      </w:pPr>
    </w:p>
    <w:p w14:paraId="7B765355" w14:textId="77777777" w:rsidR="00A00F4F" w:rsidRPr="00520382" w:rsidRDefault="00A00F4F" w:rsidP="00893A4E">
      <w:pPr>
        <w:pStyle w:val="Prrafodelista"/>
        <w:ind w:left="0"/>
        <w:rPr>
          <w:rFonts w:cstheme="minorHAnsi"/>
          <w:b/>
          <w:sz w:val="14"/>
          <w:szCs w:val="24"/>
        </w:rPr>
      </w:pPr>
    </w:p>
    <w:p w14:paraId="0567D806" w14:textId="77777777" w:rsidR="00A00F4F" w:rsidRPr="00520382" w:rsidRDefault="00A00F4F" w:rsidP="00893A4E">
      <w:pPr>
        <w:pStyle w:val="Prrafodelista"/>
        <w:ind w:left="0"/>
        <w:rPr>
          <w:rFonts w:cstheme="minorHAnsi"/>
          <w:b/>
          <w:sz w:val="14"/>
          <w:szCs w:val="24"/>
        </w:rPr>
      </w:pPr>
    </w:p>
    <w:p w14:paraId="7BD70045" w14:textId="77777777" w:rsidR="00A00F4F" w:rsidRPr="00520382" w:rsidRDefault="00A00F4F" w:rsidP="00893A4E">
      <w:pPr>
        <w:pStyle w:val="Prrafodelista"/>
        <w:ind w:left="0"/>
        <w:rPr>
          <w:rFonts w:cstheme="minorHAnsi"/>
          <w:b/>
          <w:sz w:val="14"/>
          <w:szCs w:val="24"/>
        </w:rPr>
      </w:pPr>
    </w:p>
    <w:p w14:paraId="023249B6" w14:textId="77777777" w:rsidR="00A00F4F" w:rsidRPr="00520382" w:rsidRDefault="00A00F4F" w:rsidP="00893A4E">
      <w:pPr>
        <w:pStyle w:val="Prrafodelista"/>
        <w:ind w:left="0"/>
        <w:rPr>
          <w:rFonts w:cstheme="minorHAnsi"/>
          <w:b/>
          <w:sz w:val="14"/>
          <w:szCs w:val="24"/>
        </w:rPr>
      </w:pPr>
    </w:p>
    <w:p w14:paraId="5E427B4B" w14:textId="77777777" w:rsidR="00A00F4F" w:rsidRPr="00520382" w:rsidRDefault="00A00F4F" w:rsidP="00893A4E">
      <w:pPr>
        <w:pStyle w:val="Prrafodelista"/>
        <w:ind w:left="0"/>
        <w:rPr>
          <w:rFonts w:cstheme="minorHAnsi"/>
          <w:b/>
          <w:sz w:val="14"/>
          <w:szCs w:val="24"/>
        </w:rPr>
      </w:pPr>
    </w:p>
    <w:p w14:paraId="3780E496" w14:textId="77777777" w:rsidR="00A00F4F" w:rsidRPr="00520382" w:rsidRDefault="00A00F4F" w:rsidP="00893A4E">
      <w:pPr>
        <w:pStyle w:val="Prrafodelista"/>
        <w:ind w:left="0"/>
        <w:rPr>
          <w:rFonts w:cstheme="minorHAnsi"/>
          <w:b/>
          <w:sz w:val="14"/>
          <w:szCs w:val="24"/>
        </w:rPr>
      </w:pPr>
    </w:p>
    <w:p w14:paraId="29F392E2" w14:textId="77777777" w:rsidR="00A00F4F" w:rsidRPr="00520382" w:rsidRDefault="00A00F4F" w:rsidP="00893A4E">
      <w:pPr>
        <w:pStyle w:val="Prrafodelista"/>
        <w:ind w:left="0"/>
        <w:rPr>
          <w:rFonts w:cstheme="minorHAnsi"/>
          <w:b/>
          <w:sz w:val="14"/>
          <w:szCs w:val="24"/>
        </w:rPr>
      </w:pPr>
    </w:p>
    <w:p w14:paraId="0056B9ED" w14:textId="77777777" w:rsidR="00A00F4F" w:rsidRPr="00520382" w:rsidRDefault="00A00F4F" w:rsidP="00893A4E">
      <w:pPr>
        <w:pStyle w:val="Prrafodelista"/>
        <w:ind w:left="0"/>
        <w:rPr>
          <w:rFonts w:cstheme="minorHAnsi"/>
          <w:b/>
          <w:sz w:val="14"/>
          <w:szCs w:val="24"/>
        </w:rPr>
      </w:pPr>
    </w:p>
    <w:p w14:paraId="1A277A10" w14:textId="77777777" w:rsidR="00A00F4F" w:rsidRPr="00520382" w:rsidRDefault="00A00F4F" w:rsidP="00893A4E">
      <w:pPr>
        <w:pStyle w:val="Prrafodelista"/>
        <w:ind w:left="0"/>
        <w:rPr>
          <w:rFonts w:cstheme="minorHAnsi"/>
          <w:b/>
          <w:sz w:val="14"/>
          <w:szCs w:val="24"/>
        </w:rPr>
      </w:pPr>
    </w:p>
    <w:p w14:paraId="77827DCB" w14:textId="77777777" w:rsidR="00A00F4F" w:rsidRPr="00520382" w:rsidRDefault="00A00F4F" w:rsidP="00893A4E">
      <w:pPr>
        <w:pStyle w:val="Prrafodelista"/>
        <w:ind w:left="0"/>
        <w:rPr>
          <w:rFonts w:cstheme="minorHAnsi"/>
          <w:b/>
          <w:sz w:val="14"/>
          <w:szCs w:val="24"/>
        </w:rPr>
      </w:pPr>
    </w:p>
    <w:p w14:paraId="6420D5FA" w14:textId="77777777" w:rsidR="00A00F4F" w:rsidRPr="00520382" w:rsidRDefault="00A00F4F" w:rsidP="00893A4E">
      <w:pPr>
        <w:pStyle w:val="Prrafodelista"/>
        <w:ind w:left="0"/>
        <w:rPr>
          <w:rFonts w:cstheme="minorHAnsi"/>
          <w:b/>
          <w:sz w:val="14"/>
          <w:szCs w:val="24"/>
        </w:rPr>
      </w:pPr>
    </w:p>
    <w:p w14:paraId="004AC1F2" w14:textId="77777777" w:rsidR="0034603A" w:rsidRPr="00520382" w:rsidRDefault="0034603A" w:rsidP="00893A4E">
      <w:pPr>
        <w:pStyle w:val="Prrafodelista"/>
        <w:ind w:left="0"/>
        <w:rPr>
          <w:rFonts w:cstheme="minorHAnsi"/>
          <w:b/>
          <w:sz w:val="14"/>
          <w:szCs w:val="24"/>
        </w:rPr>
      </w:pPr>
    </w:p>
    <w:p w14:paraId="5ABDC630" w14:textId="77777777" w:rsidR="00A00F4F" w:rsidRPr="00520382" w:rsidRDefault="00A00F4F" w:rsidP="00893A4E">
      <w:pPr>
        <w:pStyle w:val="Prrafodelista"/>
        <w:ind w:left="0"/>
        <w:rPr>
          <w:rFonts w:cstheme="minorHAnsi"/>
          <w:b/>
          <w:sz w:val="14"/>
          <w:szCs w:val="24"/>
        </w:rPr>
      </w:pPr>
    </w:p>
    <w:p w14:paraId="5B32C2C7" w14:textId="77777777" w:rsidR="00197784" w:rsidRPr="00520382" w:rsidRDefault="00197784" w:rsidP="00893A4E">
      <w:pPr>
        <w:pStyle w:val="Prrafodelista"/>
        <w:ind w:left="0"/>
        <w:rPr>
          <w:rFonts w:cstheme="minorHAnsi"/>
          <w:b/>
          <w:sz w:val="14"/>
          <w:szCs w:val="24"/>
        </w:rPr>
      </w:pPr>
    </w:p>
    <w:p w14:paraId="456722E9" w14:textId="77777777" w:rsidR="00197784" w:rsidRPr="00520382" w:rsidRDefault="00197784" w:rsidP="00893A4E">
      <w:pPr>
        <w:pStyle w:val="Prrafodelista"/>
        <w:ind w:left="0"/>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D84F32" w:rsidRPr="00520382" w14:paraId="42D962E2" w14:textId="77777777" w:rsidTr="004500AB">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107806" w14:textId="77777777" w:rsidR="00D84F32" w:rsidRPr="00520382" w:rsidRDefault="00D84F32" w:rsidP="004500AB">
            <w:pPr>
              <w:jc w:val="center"/>
              <w:rPr>
                <w:rFonts w:eastAsia="Times New Roman"/>
                <w:b/>
                <w:bCs/>
                <w:color w:val="000000"/>
                <w:sz w:val="20"/>
                <w:szCs w:val="20"/>
                <w:lang w:eastAsia="es-CL"/>
              </w:rPr>
            </w:pPr>
            <w:r w:rsidRPr="00520382">
              <w:rPr>
                <w:rFonts w:eastAsia="Times New Roman"/>
                <w:b/>
                <w:bCs/>
                <w:color w:val="000000"/>
                <w:sz w:val="20"/>
                <w:szCs w:val="20"/>
                <w:lang w:eastAsia="es-CL"/>
              </w:rPr>
              <w:t>Registros</w:t>
            </w:r>
          </w:p>
        </w:tc>
      </w:tr>
      <w:tr w:rsidR="00D84F32" w:rsidRPr="00520382" w14:paraId="031353F3" w14:textId="77777777" w:rsidTr="004500AB">
        <w:trPr>
          <w:trHeight w:val="5798"/>
          <w:jc w:val="center"/>
        </w:trPr>
        <w:tc>
          <w:tcPr>
            <w:tcW w:w="5000" w:type="pct"/>
            <w:gridSpan w:val="2"/>
            <w:tcBorders>
              <w:top w:val="nil"/>
              <w:left w:val="single" w:sz="4" w:space="0" w:color="auto"/>
              <w:right w:val="single" w:sz="4" w:space="0" w:color="auto"/>
            </w:tcBorders>
            <w:shd w:val="clear" w:color="auto" w:fill="auto"/>
            <w:noWrap/>
            <w:vAlign w:val="center"/>
            <w:hideMark/>
          </w:tcPr>
          <w:p w14:paraId="28B356BD" w14:textId="77777777" w:rsidR="00D84F32" w:rsidRPr="00520382" w:rsidRDefault="00D84F32" w:rsidP="004500AB">
            <w:pPr>
              <w:jc w:val="center"/>
              <w:rPr>
                <w:rFonts w:eastAsia="Times New Roman"/>
                <w:color w:val="000000"/>
                <w:sz w:val="20"/>
                <w:szCs w:val="20"/>
                <w:lang w:eastAsia="es-CL"/>
              </w:rPr>
            </w:pPr>
            <w:r w:rsidRPr="00520382">
              <w:rPr>
                <w:rFonts w:eastAsia="Times New Roman"/>
                <w:noProof/>
                <w:color w:val="000000"/>
                <w:sz w:val="20"/>
                <w:szCs w:val="20"/>
                <w:lang w:eastAsia="es-CL"/>
              </w:rPr>
              <mc:AlternateContent>
                <mc:Choice Requires="wps">
                  <w:drawing>
                    <wp:anchor distT="0" distB="0" distL="114300" distR="114300" simplePos="0" relativeHeight="251668480" behindDoc="0" locked="0" layoutInCell="1" allowOverlap="1" wp14:anchorId="20693104" wp14:editId="02F96BCC">
                      <wp:simplePos x="0" y="0"/>
                      <wp:positionH relativeFrom="column">
                        <wp:posOffset>4488815</wp:posOffset>
                      </wp:positionH>
                      <wp:positionV relativeFrom="paragraph">
                        <wp:posOffset>4361180</wp:posOffset>
                      </wp:positionV>
                      <wp:extent cx="2209800" cy="428625"/>
                      <wp:effectExtent l="0" t="0" r="19050" b="28575"/>
                      <wp:wrapNone/>
                      <wp:docPr id="9" name="Rectángulo 9"/>
                      <wp:cNvGraphicFramePr/>
                      <a:graphic xmlns:a="http://schemas.openxmlformats.org/drawingml/2006/main">
                        <a:graphicData uri="http://schemas.microsoft.com/office/word/2010/wordprocessingShape">
                          <wps:wsp>
                            <wps:cNvSpPr/>
                            <wps:spPr>
                              <a:xfrm>
                                <a:off x="0" y="0"/>
                                <a:ext cx="2209800" cy="428625"/>
                              </a:xfrm>
                              <a:prstGeom prst="rect">
                                <a:avLst/>
                              </a:prstGeom>
                              <a:noFill/>
                              <a:ln w="25400" cap="flat" cmpd="sng" algn="ctr">
                                <a:solidFill>
                                  <a:srgbClr val="FF0000"/>
                                </a:solidFill>
                                <a:prstDash val="sysDot"/>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2BE1FA" id="Rectángulo 9" o:spid="_x0000_s1026" style="position:absolute;margin-left:353.45pt;margin-top:343.4pt;width:174pt;height:33.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" filled="f" strokecolor="red" strokeweight="2pt">
                      <v:stroke dashstyle="1 1"/>
                    </v:rect>
                  </w:pict>
                </mc:Fallback>
              </mc:AlternateContent>
            </w:r>
            <w:r w:rsidRPr="00520382">
              <w:rPr>
                <w:rFonts w:eastAsia="Times New Roman"/>
                <w:noProof/>
                <w:color w:val="000000"/>
                <w:sz w:val="20"/>
                <w:szCs w:val="20"/>
                <w:lang w:eastAsia="es-CL"/>
              </w:rPr>
              <w:drawing>
                <wp:inline distT="0" distB="0" distL="0" distR="0" wp14:anchorId="1710E318" wp14:editId="614599C2">
                  <wp:extent cx="7448550" cy="4924425"/>
                  <wp:effectExtent l="0" t="0" r="0" b="9525"/>
                  <wp:docPr id="2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52">
                            <a:extLst>
                              <a:ext uri="{28A0092B-C50C-407E-A947-70E740481C1C}">
                                <a14:useLocalDpi xmlns:a14="http://schemas.microsoft.com/office/drawing/2010/main"/>
                              </a:ext>
                            </a:extLst>
                          </a:blip>
                          <a:stretch>
                            <a:fillRect/>
                          </a:stretch>
                        </pic:blipFill>
                        <pic:spPr>
                          <a:xfrm>
                            <a:off x="0" y="0"/>
                            <a:ext cx="7449160" cy="4924828"/>
                          </a:xfrm>
                          <a:prstGeom prst="rect">
                            <a:avLst/>
                          </a:prstGeom>
                        </pic:spPr>
                      </pic:pic>
                    </a:graphicData>
                  </a:graphic>
                </wp:inline>
              </w:drawing>
            </w:r>
          </w:p>
        </w:tc>
      </w:tr>
      <w:tr w:rsidR="00D84F32" w:rsidRPr="00520382" w14:paraId="77881A11" w14:textId="77777777" w:rsidTr="004500A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788491A" w14:textId="4C3B98BD" w:rsidR="00D84F32" w:rsidRPr="00520382" w:rsidRDefault="00D84F32" w:rsidP="00FD0618">
            <w:pPr>
              <w:pStyle w:val="Descripcin"/>
              <w:rPr>
                <w:rFonts w:eastAsia="Times New Roman"/>
                <w:color w:val="000000"/>
                <w:lang w:eastAsia="es-CL"/>
              </w:rPr>
            </w:pPr>
            <w:r w:rsidRPr="00520382">
              <w:t xml:space="preserve">Figura </w:t>
            </w:r>
            <w:r w:rsidR="00FD0618" w:rsidRPr="00520382">
              <w:t>5</w:t>
            </w:r>
            <w:r w:rsidRPr="00520382">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62692A49" w14:textId="77777777" w:rsidR="00D84F32" w:rsidRPr="00520382" w:rsidRDefault="00D84F32" w:rsidP="004500AB">
            <w:pPr>
              <w:jc w:val="left"/>
              <w:rPr>
                <w:rFonts w:eastAsia="Times New Roman"/>
                <w:b/>
                <w:color w:val="000000"/>
                <w:sz w:val="18"/>
                <w:szCs w:val="18"/>
                <w:lang w:eastAsia="es-CL"/>
              </w:rPr>
            </w:pPr>
          </w:p>
        </w:tc>
      </w:tr>
      <w:tr w:rsidR="00D84F32" w:rsidRPr="00520382" w14:paraId="50E18E60" w14:textId="77777777" w:rsidTr="004500AB">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79BFDF2C" w14:textId="437B8283" w:rsidR="00D84F32" w:rsidRPr="00520382" w:rsidRDefault="00D84F32" w:rsidP="00FC454A">
            <w:pPr>
              <w:jc w:val="left"/>
              <w:rPr>
                <w:rFonts w:eastAsia="Times New Roman"/>
                <w:color w:val="000000"/>
                <w:sz w:val="18"/>
                <w:szCs w:val="18"/>
                <w:lang w:eastAsia="es-CL"/>
              </w:rPr>
            </w:pPr>
            <w:r w:rsidRPr="00520382">
              <w:rPr>
                <w:rFonts w:eastAsia="Times New Roman"/>
                <w:b/>
                <w:color w:val="000000"/>
                <w:sz w:val="18"/>
                <w:szCs w:val="18"/>
                <w:lang w:eastAsia="es-CL"/>
              </w:rPr>
              <w:t>Descripción de medio de prueba</w:t>
            </w:r>
            <w:r w:rsidR="00952311" w:rsidRPr="00520382">
              <w:rPr>
                <w:rFonts w:eastAsia="Times New Roman"/>
                <w:b/>
                <w:color w:val="000000"/>
                <w:sz w:val="18"/>
                <w:szCs w:val="18"/>
                <w:lang w:eastAsia="es-CL"/>
              </w:rPr>
              <w:t>:</w:t>
            </w:r>
            <w:r w:rsidR="00952311" w:rsidRPr="00520382">
              <w:rPr>
                <w:rFonts w:eastAsia="Times New Roman"/>
                <w:color w:val="000000"/>
                <w:sz w:val="18"/>
                <w:szCs w:val="18"/>
                <w:lang w:eastAsia="es-CL"/>
              </w:rPr>
              <w:t xml:space="preserve"> Imagen</w:t>
            </w:r>
            <w:r w:rsidR="00CA0559" w:rsidRPr="00520382">
              <w:rPr>
                <w:rFonts w:eastAsia="Times New Roman"/>
                <w:color w:val="000000"/>
                <w:sz w:val="18"/>
                <w:szCs w:val="18"/>
                <w:lang w:eastAsia="es-CL"/>
              </w:rPr>
              <w:t xml:space="preserve"> de Sistema de RCA respecto a la RCA N° 38/2008, en donde el titular declara las pertinencias asociadas.</w:t>
            </w:r>
          </w:p>
        </w:tc>
      </w:tr>
      <w:tr w:rsidR="00D84F32" w:rsidRPr="00520382" w14:paraId="76511A41" w14:textId="77777777" w:rsidTr="00FC454A">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781FC839" w14:textId="77777777" w:rsidR="00D84F32" w:rsidRPr="00520382" w:rsidRDefault="00D84F32" w:rsidP="004500AB">
            <w:pPr>
              <w:jc w:val="left"/>
              <w:rPr>
                <w:rFonts w:eastAsia="Times New Roman"/>
                <w:color w:val="000000"/>
                <w:lang w:eastAsia="es-CL"/>
              </w:rPr>
            </w:pPr>
          </w:p>
        </w:tc>
      </w:tr>
    </w:tbl>
    <w:p w14:paraId="6B235211" w14:textId="77777777" w:rsidR="004C378F" w:rsidRPr="00520382" w:rsidRDefault="004C378F" w:rsidP="00893A4E">
      <w:pPr>
        <w:pStyle w:val="Prrafodelista"/>
        <w:ind w:left="0"/>
        <w:rPr>
          <w:rFonts w:cstheme="minorHAnsi"/>
          <w:b/>
          <w:sz w:val="14"/>
          <w:szCs w:val="24"/>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62"/>
      </w:tblGrid>
      <w:tr w:rsidR="009E1A11" w:rsidRPr="00520382" w14:paraId="67C79564" w14:textId="77777777" w:rsidTr="00290A7C">
        <w:trPr>
          <w:trHeight w:val="300"/>
          <w:jc w:val="center"/>
        </w:trPr>
        <w:tc>
          <w:tcPr>
            <w:tcW w:w="5000" w:type="pct"/>
            <w:shd w:val="clear" w:color="auto" w:fill="auto"/>
            <w:noWrap/>
            <w:vAlign w:val="center"/>
            <w:hideMark/>
          </w:tcPr>
          <w:p w14:paraId="728808D4" w14:textId="06B38116" w:rsidR="009E1A11" w:rsidRPr="00520382" w:rsidRDefault="001936BD" w:rsidP="009E1A11">
            <w:pPr>
              <w:jc w:val="left"/>
              <w:rPr>
                <w:rFonts w:eastAsia="Times New Roman"/>
                <w:b/>
                <w:bCs/>
                <w:color w:val="000000"/>
                <w:sz w:val="20"/>
                <w:szCs w:val="20"/>
                <w:lang w:eastAsia="es-CL"/>
              </w:rPr>
            </w:pPr>
            <w:r w:rsidRPr="00520382">
              <w:rPr>
                <w:rFonts w:eastAsia="Times New Roman"/>
                <w:b/>
                <w:bCs/>
                <w:color w:val="000000"/>
                <w:sz w:val="20"/>
                <w:szCs w:val="20"/>
                <w:lang w:eastAsia="es-CL"/>
              </w:rPr>
              <w:t>Otros hechos N°2</w:t>
            </w:r>
          </w:p>
        </w:tc>
      </w:tr>
      <w:tr w:rsidR="009E1A11" w:rsidRPr="00520382" w14:paraId="68E46FA9" w14:textId="77777777" w:rsidTr="00290A7C">
        <w:trPr>
          <w:trHeight w:val="1369"/>
          <w:jc w:val="center"/>
        </w:trPr>
        <w:tc>
          <w:tcPr>
            <w:tcW w:w="5000" w:type="pct"/>
            <w:shd w:val="clear" w:color="auto" w:fill="auto"/>
            <w:noWrap/>
            <w:hideMark/>
          </w:tcPr>
          <w:p w14:paraId="6EBB0F24" w14:textId="77777777" w:rsidR="009E1A11" w:rsidRPr="00520382" w:rsidRDefault="009E1A11" w:rsidP="009E1A11">
            <w:pPr>
              <w:rPr>
                <w:rFonts w:eastAsia="Times New Roman"/>
                <w:color w:val="000000"/>
                <w:sz w:val="20"/>
                <w:szCs w:val="20"/>
                <w:lang w:eastAsia="es-CL"/>
              </w:rPr>
            </w:pPr>
            <w:r w:rsidRPr="00520382">
              <w:rPr>
                <w:rFonts w:eastAsia="Times New Roman"/>
                <w:b/>
                <w:bCs/>
                <w:color w:val="000000"/>
                <w:sz w:val="20"/>
                <w:szCs w:val="20"/>
                <w:lang w:eastAsia="es-CL"/>
              </w:rPr>
              <w:t>Descripción</w:t>
            </w:r>
            <w:r w:rsidRPr="00520382">
              <w:rPr>
                <w:rFonts w:eastAsia="Times New Roman"/>
                <w:color w:val="000000"/>
                <w:sz w:val="20"/>
                <w:szCs w:val="20"/>
                <w:lang w:eastAsia="es-CL"/>
              </w:rPr>
              <w:t>:</w:t>
            </w:r>
          </w:p>
          <w:p w14:paraId="1940D4E9" w14:textId="71CB86DF" w:rsidR="009E1A11" w:rsidRPr="00520382" w:rsidRDefault="009E1A11" w:rsidP="009E1A11">
            <w:pPr>
              <w:rPr>
                <w:rFonts w:eastAsia="Times New Roman"/>
                <w:color w:val="000000"/>
                <w:sz w:val="20"/>
                <w:szCs w:val="20"/>
                <w:lang w:eastAsia="es-CL"/>
              </w:rPr>
            </w:pPr>
            <w:r w:rsidRPr="00520382">
              <w:rPr>
                <w:rFonts w:eastAsia="Times New Roman"/>
                <w:color w:val="000000"/>
                <w:sz w:val="20"/>
                <w:szCs w:val="20"/>
                <w:lang w:eastAsia="es-CL"/>
              </w:rPr>
              <w:t>Respecto al estado de tramitación del otorgamiento sectorial del PAS 101, permiso para la construcción de las obras a que se refiere el Artículo 294 del D.F.L. N° 1.122 de 1981, del Ministerio de Justicia, Código de Aguas, en particular respecto al depósito de relave</w:t>
            </w:r>
            <w:r w:rsidR="00952311" w:rsidRPr="00520382">
              <w:rPr>
                <w:rFonts w:eastAsia="Times New Roman"/>
                <w:color w:val="000000"/>
                <w:sz w:val="20"/>
                <w:szCs w:val="20"/>
                <w:lang w:eastAsia="es-CL"/>
              </w:rPr>
              <w:t>, asociado</w:t>
            </w:r>
            <w:r w:rsidRPr="00520382">
              <w:rPr>
                <w:rFonts w:eastAsia="Times New Roman"/>
                <w:color w:val="000000"/>
                <w:sz w:val="20"/>
                <w:szCs w:val="20"/>
                <w:lang w:eastAsia="es-CL"/>
              </w:rPr>
              <w:t xml:space="preserve"> a las RCA N° 38/2008 y 61/2013, el titular adjuntó oficio de la DGA Ord.  DARH N°117 de fecha 13 de junio de 2014 (Anexo </w:t>
            </w:r>
            <w:r w:rsidR="00242B48" w:rsidRPr="00520382">
              <w:rPr>
                <w:rFonts w:eastAsia="Times New Roman"/>
                <w:color w:val="000000"/>
                <w:sz w:val="20"/>
                <w:szCs w:val="20"/>
                <w:lang w:eastAsia="es-CL"/>
              </w:rPr>
              <w:t>14</w:t>
            </w:r>
            <w:r w:rsidRPr="00520382">
              <w:rPr>
                <w:rFonts w:eastAsia="Times New Roman"/>
                <w:color w:val="000000"/>
                <w:sz w:val="20"/>
                <w:szCs w:val="20"/>
                <w:lang w:eastAsia="es-CL"/>
              </w:rPr>
              <w:t>), en el cual dicho organismo otorga un nuevo plazo al titular hasta el 24 de septiembre de 2014, para hacerse cargo de las observaciones de ese servicio.</w:t>
            </w:r>
          </w:p>
          <w:p w14:paraId="6734B9CC" w14:textId="77777777" w:rsidR="009E1A11" w:rsidRPr="00520382" w:rsidRDefault="009E1A11" w:rsidP="009E1A11">
            <w:pPr>
              <w:rPr>
                <w:rFonts w:eastAsia="Times New Roman"/>
                <w:color w:val="000000"/>
                <w:sz w:val="20"/>
                <w:szCs w:val="20"/>
                <w:lang w:eastAsia="es-CL"/>
              </w:rPr>
            </w:pPr>
          </w:p>
          <w:p w14:paraId="6CC8A810" w14:textId="70F342BA" w:rsidR="009E1A11" w:rsidRPr="00520382" w:rsidRDefault="009E1A11" w:rsidP="009E1A11">
            <w:pPr>
              <w:rPr>
                <w:rFonts w:eastAsia="Times New Roman"/>
                <w:color w:val="000000"/>
                <w:sz w:val="20"/>
                <w:szCs w:val="20"/>
                <w:lang w:eastAsia="es-CL"/>
              </w:rPr>
            </w:pPr>
            <w:r w:rsidRPr="00520382">
              <w:rPr>
                <w:rFonts w:eastAsia="Times New Roman"/>
                <w:color w:val="000000"/>
                <w:sz w:val="20"/>
                <w:szCs w:val="20"/>
                <w:lang w:eastAsia="es-CL"/>
              </w:rPr>
              <w:t xml:space="preserve">Respecto al estado de tramitación del otorgamiento sectorial del PAS 90, permiso para la construcción, modificación y ampliación de cualquier obra pública o particular destinada a la evacuación, tratamiento o disposición final de residuos industriales o mineros, a que se refiere el Artículo 71 letra b) del D.F.L. 725/67, Código Sanitario, respecto al depósito de relave,  asociado a las RCA N° 38/2008 y 61/2013, el titular señaló en informe de respuestas del 2014 (Anexo 3), que la tramitación </w:t>
            </w:r>
            <w:r w:rsidR="00952311" w:rsidRPr="00520382">
              <w:rPr>
                <w:rFonts w:eastAsia="Times New Roman"/>
                <w:color w:val="000000"/>
                <w:sz w:val="20"/>
                <w:szCs w:val="20"/>
                <w:lang w:eastAsia="es-CL"/>
              </w:rPr>
              <w:t>sectorial</w:t>
            </w:r>
            <w:r w:rsidRPr="00520382">
              <w:rPr>
                <w:rFonts w:eastAsia="Times New Roman"/>
                <w:color w:val="000000"/>
                <w:sz w:val="20"/>
                <w:szCs w:val="20"/>
                <w:lang w:eastAsia="es-CL"/>
              </w:rPr>
              <w:t xml:space="preserve"> se encuentra pendiente y que se están preparando los antecedentes para tramitación ante la Autoridad Sanitaria. </w:t>
            </w:r>
          </w:p>
        </w:tc>
      </w:tr>
    </w:tbl>
    <w:p w14:paraId="25D4BB56" w14:textId="77777777" w:rsidR="009E1A11" w:rsidRPr="00520382" w:rsidRDefault="009E1A11" w:rsidP="00893A4E">
      <w:pPr>
        <w:pStyle w:val="Prrafodelista"/>
        <w:ind w:left="0"/>
        <w:rPr>
          <w:rFonts w:cstheme="minorHAnsi"/>
          <w:b/>
          <w:sz w:val="14"/>
          <w:szCs w:val="24"/>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62"/>
      </w:tblGrid>
      <w:tr w:rsidR="00993838" w:rsidRPr="00520382" w14:paraId="3721ACD3" w14:textId="77777777" w:rsidTr="00F636EA">
        <w:trPr>
          <w:trHeight w:val="300"/>
          <w:jc w:val="center"/>
        </w:trPr>
        <w:tc>
          <w:tcPr>
            <w:tcW w:w="5000" w:type="pct"/>
            <w:shd w:val="clear" w:color="auto" w:fill="auto"/>
            <w:noWrap/>
            <w:vAlign w:val="center"/>
            <w:hideMark/>
          </w:tcPr>
          <w:p w14:paraId="12E35ADE" w14:textId="5654EC04" w:rsidR="00993838" w:rsidRPr="00520382" w:rsidRDefault="00993838" w:rsidP="00F636EA">
            <w:pPr>
              <w:jc w:val="left"/>
              <w:rPr>
                <w:rFonts w:eastAsia="Times New Roman"/>
                <w:b/>
                <w:bCs/>
                <w:color w:val="000000"/>
                <w:sz w:val="20"/>
                <w:szCs w:val="20"/>
                <w:lang w:eastAsia="es-CL"/>
              </w:rPr>
            </w:pPr>
            <w:r w:rsidRPr="00520382">
              <w:rPr>
                <w:rFonts w:eastAsia="Times New Roman"/>
                <w:b/>
                <w:bCs/>
                <w:color w:val="000000"/>
                <w:sz w:val="20"/>
                <w:szCs w:val="20"/>
                <w:lang w:eastAsia="es-CL"/>
              </w:rPr>
              <w:t>Otros hecho</w:t>
            </w:r>
            <w:r w:rsidR="001936BD" w:rsidRPr="00520382">
              <w:rPr>
                <w:rFonts w:eastAsia="Times New Roman"/>
                <w:b/>
                <w:bCs/>
                <w:color w:val="000000"/>
                <w:sz w:val="20"/>
                <w:szCs w:val="20"/>
                <w:lang w:eastAsia="es-CL"/>
              </w:rPr>
              <w:t>s N°3</w:t>
            </w:r>
          </w:p>
        </w:tc>
      </w:tr>
      <w:tr w:rsidR="00993838" w:rsidRPr="00520382" w14:paraId="70E15C1B" w14:textId="77777777" w:rsidTr="009E1A11">
        <w:trPr>
          <w:trHeight w:val="557"/>
          <w:jc w:val="center"/>
        </w:trPr>
        <w:tc>
          <w:tcPr>
            <w:tcW w:w="5000" w:type="pct"/>
            <w:shd w:val="clear" w:color="auto" w:fill="auto"/>
            <w:noWrap/>
            <w:hideMark/>
          </w:tcPr>
          <w:p w14:paraId="21EFDAA5" w14:textId="13A5424B" w:rsidR="00993838" w:rsidRPr="00520382" w:rsidRDefault="00993838" w:rsidP="00F636EA">
            <w:pPr>
              <w:rPr>
                <w:rFonts w:eastAsia="Times New Roman"/>
                <w:color w:val="000000"/>
                <w:sz w:val="20"/>
                <w:szCs w:val="20"/>
                <w:lang w:eastAsia="es-CL"/>
              </w:rPr>
            </w:pPr>
            <w:r w:rsidRPr="00520382">
              <w:rPr>
                <w:rFonts w:eastAsia="Times New Roman"/>
                <w:b/>
                <w:bCs/>
                <w:color w:val="000000"/>
                <w:sz w:val="20"/>
                <w:szCs w:val="20"/>
                <w:lang w:eastAsia="es-CL"/>
              </w:rPr>
              <w:t>Descripción</w:t>
            </w:r>
            <w:r w:rsidRPr="00520382">
              <w:rPr>
                <w:rFonts w:eastAsia="Times New Roman"/>
                <w:color w:val="000000"/>
                <w:sz w:val="20"/>
                <w:szCs w:val="20"/>
                <w:lang w:eastAsia="es-CL"/>
              </w:rPr>
              <w:t>:</w:t>
            </w:r>
          </w:p>
          <w:p w14:paraId="51C4DFEE" w14:textId="653F6368" w:rsidR="00637217" w:rsidRPr="00520382" w:rsidRDefault="00993838" w:rsidP="00637217">
            <w:pPr>
              <w:spacing w:before="120" w:after="120"/>
              <w:rPr>
                <w:rFonts w:eastAsia="Times New Roman"/>
                <w:color w:val="000000"/>
                <w:sz w:val="20"/>
                <w:szCs w:val="20"/>
                <w:lang w:eastAsia="es-CL"/>
              </w:rPr>
            </w:pPr>
            <w:r w:rsidRPr="00520382">
              <w:rPr>
                <w:rFonts w:eastAsia="Times New Roman"/>
                <w:color w:val="000000"/>
                <w:sz w:val="20"/>
                <w:szCs w:val="20"/>
                <w:lang w:eastAsia="es-CL"/>
              </w:rPr>
              <w:t>Mediante ORD 2</w:t>
            </w:r>
            <w:r w:rsidR="0006321B" w:rsidRPr="00520382">
              <w:rPr>
                <w:rFonts w:eastAsia="Times New Roman"/>
                <w:color w:val="000000"/>
                <w:sz w:val="20"/>
                <w:szCs w:val="20"/>
                <w:lang w:eastAsia="es-CL"/>
              </w:rPr>
              <w:t>25, de fecha 27</w:t>
            </w:r>
            <w:r w:rsidRPr="00520382">
              <w:rPr>
                <w:rFonts w:eastAsia="Times New Roman"/>
                <w:color w:val="000000"/>
                <w:sz w:val="20"/>
                <w:szCs w:val="20"/>
                <w:lang w:eastAsia="es-CL"/>
              </w:rPr>
              <w:t xml:space="preserve"> de </w:t>
            </w:r>
            <w:r w:rsidR="0006321B" w:rsidRPr="00520382">
              <w:rPr>
                <w:rFonts w:eastAsia="Times New Roman"/>
                <w:color w:val="000000"/>
                <w:sz w:val="20"/>
                <w:szCs w:val="20"/>
                <w:lang w:eastAsia="es-CL"/>
              </w:rPr>
              <w:t>mayo</w:t>
            </w:r>
            <w:r w:rsidRPr="00520382">
              <w:rPr>
                <w:rFonts w:eastAsia="Times New Roman"/>
                <w:color w:val="000000"/>
                <w:sz w:val="20"/>
                <w:szCs w:val="20"/>
                <w:lang w:eastAsia="es-CL"/>
              </w:rPr>
              <w:t xml:space="preserve"> de 2014 (</w:t>
            </w:r>
            <w:r w:rsidR="00FC1952" w:rsidRPr="00520382">
              <w:rPr>
                <w:rFonts w:eastAsia="Times New Roman"/>
                <w:color w:val="000000"/>
                <w:sz w:val="20"/>
                <w:szCs w:val="20"/>
                <w:lang w:eastAsia="es-CL"/>
              </w:rPr>
              <w:t xml:space="preserve">Anexo </w:t>
            </w:r>
            <w:r w:rsidR="009E1A11" w:rsidRPr="00520382">
              <w:rPr>
                <w:rFonts w:eastAsia="Times New Roman"/>
                <w:color w:val="000000"/>
                <w:sz w:val="20"/>
                <w:szCs w:val="20"/>
                <w:lang w:eastAsia="es-CL"/>
              </w:rPr>
              <w:t>1</w:t>
            </w:r>
            <w:r w:rsidR="00242B48" w:rsidRPr="00520382">
              <w:rPr>
                <w:rFonts w:eastAsia="Times New Roman"/>
                <w:color w:val="000000"/>
                <w:sz w:val="20"/>
                <w:szCs w:val="20"/>
                <w:lang w:eastAsia="es-CL"/>
              </w:rPr>
              <w:t>5</w:t>
            </w:r>
            <w:r w:rsidRPr="00520382">
              <w:rPr>
                <w:rFonts w:eastAsia="Times New Roman"/>
                <w:color w:val="000000"/>
                <w:sz w:val="20"/>
                <w:szCs w:val="20"/>
                <w:lang w:eastAsia="es-CL"/>
              </w:rPr>
              <w:t xml:space="preserve">), la SMA encomendó a la </w:t>
            </w:r>
            <w:r w:rsidR="0006321B" w:rsidRPr="00520382">
              <w:rPr>
                <w:rFonts w:eastAsia="Times New Roman"/>
                <w:color w:val="000000"/>
                <w:sz w:val="20"/>
                <w:szCs w:val="20"/>
                <w:lang w:eastAsia="es-CL"/>
              </w:rPr>
              <w:t>Dirección General de Aguas (DGA)</w:t>
            </w:r>
            <w:r w:rsidRPr="00520382">
              <w:rPr>
                <w:rFonts w:eastAsia="Times New Roman"/>
                <w:color w:val="000000"/>
                <w:sz w:val="20"/>
                <w:szCs w:val="20"/>
                <w:lang w:eastAsia="es-CL"/>
              </w:rPr>
              <w:t xml:space="preserve"> </w:t>
            </w:r>
            <w:r w:rsidR="00372F76" w:rsidRPr="00520382">
              <w:rPr>
                <w:rFonts w:eastAsia="Times New Roman"/>
                <w:color w:val="000000"/>
                <w:sz w:val="20"/>
                <w:szCs w:val="20"/>
                <w:lang w:eastAsia="es-CL"/>
              </w:rPr>
              <w:t xml:space="preserve">región de Coquimbo </w:t>
            </w:r>
            <w:r w:rsidRPr="00520382">
              <w:rPr>
                <w:rFonts w:eastAsia="Times New Roman"/>
                <w:color w:val="000000"/>
                <w:sz w:val="20"/>
                <w:szCs w:val="20"/>
                <w:lang w:eastAsia="es-CL"/>
              </w:rPr>
              <w:t xml:space="preserve">la revisión </w:t>
            </w:r>
            <w:r w:rsidR="00637217" w:rsidRPr="00520382">
              <w:rPr>
                <w:rFonts w:eastAsia="Times New Roman"/>
                <w:color w:val="000000"/>
                <w:sz w:val="20"/>
                <w:szCs w:val="20"/>
                <w:lang w:eastAsia="es-CL"/>
              </w:rPr>
              <w:t xml:space="preserve">la revisión del informe consolidado del segundo semestre del año 2013, señalado en el numeral 4.4.1 del presente informe, que incluye el </w:t>
            </w:r>
            <w:r w:rsidRPr="00520382">
              <w:rPr>
                <w:rFonts w:eastAsia="Times New Roman"/>
                <w:color w:val="000000"/>
                <w:sz w:val="20"/>
                <w:szCs w:val="20"/>
                <w:lang w:eastAsia="es-CL"/>
              </w:rPr>
              <w:t xml:space="preserve">monitoreo de calidad </w:t>
            </w:r>
            <w:r w:rsidR="0006321B" w:rsidRPr="00520382">
              <w:rPr>
                <w:rFonts w:eastAsia="Times New Roman"/>
                <w:color w:val="000000"/>
                <w:sz w:val="20"/>
                <w:szCs w:val="20"/>
                <w:lang w:eastAsia="es-CL"/>
              </w:rPr>
              <w:t>de aguas subterráneas</w:t>
            </w:r>
            <w:r w:rsidR="00637217" w:rsidRPr="00520382">
              <w:rPr>
                <w:rFonts w:eastAsia="Times New Roman"/>
                <w:color w:val="000000"/>
                <w:sz w:val="20"/>
                <w:szCs w:val="20"/>
                <w:lang w:eastAsia="es-CL"/>
              </w:rPr>
              <w:t xml:space="preserve">. </w:t>
            </w:r>
          </w:p>
          <w:p w14:paraId="024BBAC9" w14:textId="59F33833" w:rsidR="006C2C61" w:rsidRPr="00520382" w:rsidRDefault="0040780B" w:rsidP="00637217">
            <w:pPr>
              <w:spacing w:before="120" w:after="120"/>
              <w:rPr>
                <w:rFonts w:eastAsia="Times New Roman"/>
                <w:color w:val="000000"/>
                <w:sz w:val="20"/>
                <w:szCs w:val="20"/>
                <w:lang w:eastAsia="es-CL"/>
              </w:rPr>
            </w:pPr>
            <w:r w:rsidRPr="00520382">
              <w:rPr>
                <w:rFonts w:eastAsia="Times New Roman"/>
                <w:color w:val="000000"/>
                <w:sz w:val="20"/>
                <w:szCs w:val="20"/>
                <w:lang w:eastAsia="es-CL"/>
              </w:rPr>
              <w:t xml:space="preserve">La DGA respondió mediante Ord. 431, de fecha 27 de mayo de 2014 (Anexo </w:t>
            </w:r>
            <w:r w:rsidR="00FD0618" w:rsidRPr="00520382">
              <w:rPr>
                <w:rFonts w:eastAsia="Times New Roman"/>
                <w:color w:val="000000"/>
                <w:sz w:val="20"/>
                <w:szCs w:val="20"/>
                <w:lang w:eastAsia="es-CL"/>
              </w:rPr>
              <w:t>1</w:t>
            </w:r>
            <w:r w:rsidR="00242B48" w:rsidRPr="00520382">
              <w:rPr>
                <w:rFonts w:eastAsia="Times New Roman"/>
                <w:color w:val="000000"/>
                <w:sz w:val="20"/>
                <w:szCs w:val="20"/>
                <w:lang w:eastAsia="es-CL"/>
              </w:rPr>
              <w:t>5</w:t>
            </w:r>
            <w:r w:rsidRPr="00520382">
              <w:rPr>
                <w:rFonts w:eastAsia="Times New Roman"/>
                <w:color w:val="000000"/>
                <w:sz w:val="20"/>
                <w:szCs w:val="20"/>
                <w:lang w:eastAsia="es-CL"/>
              </w:rPr>
              <w:t>), indicando observaciones a los informes en comento, las cuales deberán ser subsanadas por el titular dando respuesta a la DGA con copia a la SMA y</w:t>
            </w:r>
            <w:r w:rsidR="00236B04" w:rsidRPr="00520382">
              <w:rPr>
                <w:rFonts w:eastAsia="Times New Roman"/>
                <w:color w:val="000000"/>
                <w:sz w:val="20"/>
                <w:szCs w:val="20"/>
                <w:lang w:eastAsia="es-CL"/>
              </w:rPr>
              <w:t xml:space="preserve"> ser</w:t>
            </w:r>
            <w:r w:rsidRPr="00520382">
              <w:rPr>
                <w:rFonts w:eastAsia="Times New Roman"/>
                <w:color w:val="000000"/>
                <w:sz w:val="20"/>
                <w:szCs w:val="20"/>
                <w:lang w:eastAsia="es-CL"/>
              </w:rPr>
              <w:t xml:space="preserve"> consideradas en futuros informes de seguimiento que sean subidos al Sistema de Seguimiento de la SMA.</w:t>
            </w:r>
            <w:r w:rsidR="00372F76" w:rsidRPr="00520382">
              <w:rPr>
                <w:rFonts w:eastAsia="Times New Roman"/>
                <w:color w:val="000000"/>
                <w:sz w:val="20"/>
                <w:szCs w:val="20"/>
                <w:lang w:eastAsia="es-CL"/>
              </w:rPr>
              <w:t xml:space="preserve"> </w:t>
            </w:r>
            <w:r w:rsidR="006C2C61" w:rsidRPr="00520382">
              <w:rPr>
                <w:rFonts w:eastAsia="Times New Roman"/>
                <w:color w:val="000000"/>
                <w:sz w:val="20"/>
                <w:szCs w:val="20"/>
                <w:lang w:eastAsia="es-CL"/>
              </w:rPr>
              <w:t>Entre las principales observaciones</w:t>
            </w:r>
            <w:r w:rsidR="00C42739" w:rsidRPr="00520382">
              <w:rPr>
                <w:rFonts w:eastAsia="Times New Roman"/>
                <w:color w:val="000000"/>
                <w:sz w:val="20"/>
                <w:szCs w:val="20"/>
                <w:lang w:eastAsia="es-CL"/>
              </w:rPr>
              <w:t>,</w:t>
            </w:r>
            <w:r w:rsidR="006C2C61" w:rsidRPr="00520382">
              <w:rPr>
                <w:rFonts w:eastAsia="Times New Roman"/>
                <w:color w:val="000000"/>
                <w:sz w:val="20"/>
                <w:szCs w:val="20"/>
                <w:lang w:eastAsia="es-CL"/>
              </w:rPr>
              <w:t xml:space="preserve"> las siguientes:</w:t>
            </w:r>
          </w:p>
          <w:p w14:paraId="3B8C15C4" w14:textId="77777777" w:rsidR="006C2C61" w:rsidRPr="00520382" w:rsidRDefault="006C2C61" w:rsidP="00553B67">
            <w:pPr>
              <w:pStyle w:val="Prrafodelista"/>
              <w:numPr>
                <w:ilvl w:val="0"/>
                <w:numId w:val="15"/>
              </w:numPr>
              <w:spacing w:before="60" w:after="60"/>
              <w:contextualSpacing w:val="0"/>
              <w:rPr>
                <w:rFonts w:eastAsia="Times New Roman"/>
                <w:color w:val="000000"/>
                <w:sz w:val="20"/>
                <w:szCs w:val="20"/>
                <w:lang w:eastAsia="es-CL"/>
              </w:rPr>
            </w:pPr>
            <w:r w:rsidRPr="00520382">
              <w:rPr>
                <w:rFonts w:eastAsia="Times New Roman"/>
                <w:color w:val="000000"/>
                <w:sz w:val="20"/>
                <w:szCs w:val="20"/>
                <w:lang w:eastAsia="es-CL"/>
              </w:rPr>
              <w:t>Respecto a las concentraciones de Bario entre el año 2010 y 2013, el titular lo atribuye a fluctuaciones naturales. Se solicita aclarar esta información, ya que no se presentan antecedentes que justifiquen dicha afirmación.</w:t>
            </w:r>
          </w:p>
          <w:p w14:paraId="72201ED6" w14:textId="77777777" w:rsidR="006C2C61" w:rsidRPr="00520382" w:rsidRDefault="006C2C61" w:rsidP="00553B67">
            <w:pPr>
              <w:pStyle w:val="Prrafodelista"/>
              <w:numPr>
                <w:ilvl w:val="0"/>
                <w:numId w:val="15"/>
              </w:numPr>
              <w:spacing w:before="60" w:after="60"/>
              <w:contextualSpacing w:val="0"/>
              <w:rPr>
                <w:rFonts w:eastAsia="Times New Roman"/>
                <w:color w:val="000000"/>
                <w:sz w:val="20"/>
                <w:szCs w:val="20"/>
                <w:lang w:eastAsia="es-CL"/>
              </w:rPr>
            </w:pPr>
            <w:r w:rsidRPr="00520382">
              <w:rPr>
                <w:rFonts w:eastAsia="Times New Roman"/>
                <w:color w:val="000000"/>
                <w:sz w:val="20"/>
                <w:szCs w:val="20"/>
                <w:lang w:eastAsia="es-CL"/>
              </w:rPr>
              <w:t>Se considera que no es recomendable efectuar un análisis comparativo respecto al promedio de concentraciones, ya que lo requerido es establecer las concentraciones históricas, siendo importante identificar los máximos y mínimos registrados, entre otras variables, respecto a las concentraciones de línea de base.</w:t>
            </w:r>
          </w:p>
          <w:p w14:paraId="7FD87ED2" w14:textId="77777777" w:rsidR="006C2C61" w:rsidRPr="00520382" w:rsidRDefault="006C2C61" w:rsidP="00553B67">
            <w:pPr>
              <w:pStyle w:val="Prrafodelista"/>
              <w:numPr>
                <w:ilvl w:val="0"/>
                <w:numId w:val="15"/>
              </w:numPr>
              <w:spacing w:before="60" w:after="60"/>
              <w:contextualSpacing w:val="0"/>
              <w:rPr>
                <w:rFonts w:eastAsia="Times New Roman"/>
                <w:color w:val="000000"/>
                <w:sz w:val="20"/>
                <w:szCs w:val="20"/>
                <w:lang w:eastAsia="es-CL"/>
              </w:rPr>
            </w:pPr>
            <w:r w:rsidRPr="00520382">
              <w:rPr>
                <w:rFonts w:eastAsia="Times New Roman"/>
                <w:color w:val="000000"/>
                <w:sz w:val="20"/>
                <w:szCs w:val="20"/>
                <w:lang w:eastAsia="es-CL"/>
              </w:rPr>
              <w:t>Indicar fecha de cambio de laboratorio y acreditar los límites de detección de ambos laboratorios.</w:t>
            </w:r>
          </w:p>
          <w:p w14:paraId="61D0CF02" w14:textId="77777777" w:rsidR="006C2C61" w:rsidRPr="00520382" w:rsidRDefault="006C2C61" w:rsidP="00553B67">
            <w:pPr>
              <w:pStyle w:val="Prrafodelista"/>
              <w:numPr>
                <w:ilvl w:val="0"/>
                <w:numId w:val="15"/>
              </w:numPr>
              <w:spacing w:before="60" w:after="60"/>
              <w:contextualSpacing w:val="0"/>
              <w:rPr>
                <w:rFonts w:eastAsia="Times New Roman"/>
                <w:color w:val="000000"/>
                <w:sz w:val="20"/>
                <w:szCs w:val="20"/>
                <w:lang w:eastAsia="es-CL"/>
              </w:rPr>
            </w:pPr>
            <w:r w:rsidRPr="00520382">
              <w:rPr>
                <w:rFonts w:eastAsia="Times New Roman"/>
                <w:color w:val="000000"/>
                <w:sz w:val="20"/>
                <w:szCs w:val="20"/>
                <w:lang w:eastAsia="es-CL"/>
              </w:rPr>
              <w:t>Presentar los medios de verificación que el pozo PC-2-DR no presentó agua entre febrero de 2012 a febrero de 2013.</w:t>
            </w:r>
          </w:p>
          <w:p w14:paraId="3ECECB48" w14:textId="77777777" w:rsidR="006C2C61" w:rsidRPr="00520382" w:rsidRDefault="006C2C61" w:rsidP="00553B67">
            <w:pPr>
              <w:pStyle w:val="Prrafodelista"/>
              <w:numPr>
                <w:ilvl w:val="0"/>
                <w:numId w:val="15"/>
              </w:numPr>
              <w:spacing w:before="60" w:after="60"/>
              <w:contextualSpacing w:val="0"/>
              <w:rPr>
                <w:rFonts w:eastAsia="Times New Roman"/>
                <w:color w:val="000000"/>
                <w:sz w:val="20"/>
                <w:szCs w:val="20"/>
                <w:lang w:eastAsia="es-CL"/>
              </w:rPr>
            </w:pPr>
            <w:r w:rsidRPr="00520382">
              <w:rPr>
                <w:rFonts w:eastAsia="Times New Roman"/>
                <w:color w:val="000000"/>
                <w:sz w:val="20"/>
                <w:szCs w:val="20"/>
                <w:lang w:eastAsia="es-CL"/>
              </w:rPr>
              <w:t>Se recomienda implementar el monitoreo de niveles freáticos en los pozos de monitoreo de calidad de aguas, con el fin de establecer un análisis claro respecto a los resultados de los monitoreo (demostrar relación entre la disminución de la napa y aumento de concentraciones de parámetros monitoreados).</w:t>
            </w:r>
          </w:p>
          <w:p w14:paraId="58BC05C9" w14:textId="0F5D6CAD" w:rsidR="006C2C61" w:rsidRPr="00520382" w:rsidRDefault="006C2C61" w:rsidP="00553B67">
            <w:pPr>
              <w:pStyle w:val="Prrafodelista"/>
              <w:numPr>
                <w:ilvl w:val="0"/>
                <w:numId w:val="15"/>
              </w:numPr>
              <w:spacing w:before="60" w:after="60"/>
              <w:contextualSpacing w:val="0"/>
              <w:rPr>
                <w:rFonts w:eastAsia="Times New Roman"/>
                <w:color w:val="000000"/>
                <w:sz w:val="20"/>
                <w:szCs w:val="20"/>
                <w:lang w:eastAsia="es-CL"/>
              </w:rPr>
            </w:pPr>
            <w:r w:rsidRPr="00520382">
              <w:rPr>
                <w:rFonts w:eastAsia="Times New Roman"/>
                <w:color w:val="000000"/>
                <w:sz w:val="20"/>
                <w:szCs w:val="20"/>
                <w:lang w:eastAsia="es-CL"/>
              </w:rPr>
              <w:t xml:space="preserve">Aclarar los métodos de análisis utilizados en Informes de ensayo </w:t>
            </w:r>
            <w:r w:rsidR="00952311" w:rsidRPr="00520382">
              <w:rPr>
                <w:rFonts w:eastAsia="Times New Roman"/>
                <w:color w:val="000000"/>
                <w:sz w:val="20"/>
                <w:szCs w:val="20"/>
                <w:lang w:eastAsia="es-CL"/>
              </w:rPr>
              <w:t>y certificados</w:t>
            </w:r>
            <w:r w:rsidRPr="00520382">
              <w:rPr>
                <w:rFonts w:eastAsia="Times New Roman"/>
                <w:color w:val="000000"/>
                <w:sz w:val="20"/>
                <w:szCs w:val="20"/>
                <w:lang w:eastAsia="es-CL"/>
              </w:rPr>
              <w:t xml:space="preserve"> de Acreditación del Laboratorio.</w:t>
            </w:r>
          </w:p>
          <w:p w14:paraId="65D9D586" w14:textId="78A0C649" w:rsidR="006C2C61" w:rsidRPr="00520382" w:rsidRDefault="006C2C61" w:rsidP="009E1A11">
            <w:pPr>
              <w:pStyle w:val="Prrafodelista"/>
              <w:numPr>
                <w:ilvl w:val="0"/>
                <w:numId w:val="15"/>
              </w:numPr>
              <w:spacing w:before="60" w:after="60"/>
              <w:contextualSpacing w:val="0"/>
              <w:rPr>
                <w:rFonts w:eastAsia="Times New Roman"/>
                <w:color w:val="000000"/>
                <w:sz w:val="20"/>
                <w:szCs w:val="20"/>
                <w:lang w:eastAsia="es-CL"/>
              </w:rPr>
            </w:pPr>
            <w:r w:rsidRPr="00520382">
              <w:rPr>
                <w:rFonts w:eastAsia="Times New Roman"/>
                <w:color w:val="000000"/>
                <w:sz w:val="20"/>
                <w:szCs w:val="20"/>
                <w:lang w:eastAsia="es-CL"/>
              </w:rPr>
              <w:t>Incorporar un archivo Excel con la información histórica de los monitoreos y gráficos, objeto facilitar el análisis de la información que no es claramente visible en los gráficos, además de mantener un registro actualizado de éstas.</w:t>
            </w:r>
          </w:p>
        </w:tc>
      </w:tr>
    </w:tbl>
    <w:p w14:paraId="20B3201A" w14:textId="77777777" w:rsidR="00993838" w:rsidRPr="00520382" w:rsidRDefault="00993838" w:rsidP="00893A4E">
      <w:pPr>
        <w:pStyle w:val="Prrafodelista"/>
        <w:ind w:left="0"/>
        <w:rPr>
          <w:rFonts w:cstheme="minorHAnsi"/>
          <w:b/>
          <w:sz w:val="14"/>
          <w:szCs w:val="24"/>
        </w:rPr>
      </w:pPr>
    </w:p>
    <w:p w14:paraId="73136422" w14:textId="77777777" w:rsidR="00E55065" w:rsidRPr="00520382" w:rsidRDefault="00E55065" w:rsidP="00893A4E">
      <w:pPr>
        <w:pStyle w:val="Prrafodelista"/>
        <w:ind w:left="0"/>
        <w:rPr>
          <w:rFonts w:cstheme="minorHAnsi"/>
          <w:b/>
          <w:sz w:val="14"/>
          <w:szCs w:val="24"/>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62"/>
      </w:tblGrid>
      <w:tr w:rsidR="00E55065" w:rsidRPr="00520382" w14:paraId="009F8825" w14:textId="77777777" w:rsidTr="00F636EA">
        <w:trPr>
          <w:trHeight w:val="300"/>
          <w:jc w:val="center"/>
        </w:trPr>
        <w:tc>
          <w:tcPr>
            <w:tcW w:w="5000" w:type="pct"/>
            <w:shd w:val="clear" w:color="auto" w:fill="auto"/>
            <w:noWrap/>
            <w:vAlign w:val="center"/>
            <w:hideMark/>
          </w:tcPr>
          <w:p w14:paraId="354DB182" w14:textId="0034DC8C" w:rsidR="00E55065" w:rsidRPr="00520382" w:rsidRDefault="00E55065" w:rsidP="00F636EA">
            <w:pPr>
              <w:jc w:val="left"/>
              <w:rPr>
                <w:rFonts w:eastAsia="Times New Roman"/>
                <w:b/>
                <w:bCs/>
                <w:color w:val="000000"/>
                <w:sz w:val="20"/>
                <w:szCs w:val="20"/>
                <w:lang w:eastAsia="es-CL"/>
              </w:rPr>
            </w:pPr>
            <w:r w:rsidRPr="00520382">
              <w:rPr>
                <w:rFonts w:eastAsia="Times New Roman"/>
                <w:b/>
                <w:bCs/>
                <w:color w:val="000000"/>
                <w:sz w:val="20"/>
                <w:szCs w:val="20"/>
                <w:lang w:eastAsia="es-CL"/>
              </w:rPr>
              <w:lastRenderedPageBreak/>
              <w:t>Otros hecho</w:t>
            </w:r>
            <w:r w:rsidR="001936BD" w:rsidRPr="00520382">
              <w:rPr>
                <w:rFonts w:eastAsia="Times New Roman"/>
                <w:b/>
                <w:bCs/>
                <w:color w:val="000000"/>
                <w:sz w:val="20"/>
                <w:szCs w:val="20"/>
                <w:lang w:eastAsia="es-CL"/>
              </w:rPr>
              <w:t>s N°4</w:t>
            </w:r>
          </w:p>
        </w:tc>
      </w:tr>
      <w:tr w:rsidR="00E55065" w:rsidRPr="00520382" w14:paraId="4BD28516" w14:textId="77777777" w:rsidTr="00F636EA">
        <w:trPr>
          <w:trHeight w:val="1686"/>
          <w:jc w:val="center"/>
        </w:trPr>
        <w:tc>
          <w:tcPr>
            <w:tcW w:w="5000" w:type="pct"/>
            <w:shd w:val="clear" w:color="auto" w:fill="auto"/>
            <w:noWrap/>
            <w:hideMark/>
          </w:tcPr>
          <w:p w14:paraId="0336A499" w14:textId="222CE32E" w:rsidR="00E55065" w:rsidRPr="00520382" w:rsidRDefault="00E55065" w:rsidP="00F636EA">
            <w:pPr>
              <w:jc w:val="left"/>
              <w:rPr>
                <w:rFonts w:eastAsia="Times New Roman"/>
                <w:color w:val="000000"/>
                <w:sz w:val="20"/>
                <w:szCs w:val="20"/>
                <w:lang w:eastAsia="es-CL"/>
              </w:rPr>
            </w:pPr>
            <w:r w:rsidRPr="00520382">
              <w:rPr>
                <w:rFonts w:eastAsia="Times New Roman"/>
                <w:b/>
                <w:bCs/>
                <w:color w:val="000000"/>
                <w:sz w:val="20"/>
                <w:szCs w:val="20"/>
                <w:lang w:eastAsia="es-CL"/>
              </w:rPr>
              <w:t>Descripción</w:t>
            </w:r>
            <w:r w:rsidRPr="00520382">
              <w:rPr>
                <w:rFonts w:eastAsia="Times New Roman"/>
                <w:color w:val="000000"/>
                <w:sz w:val="20"/>
                <w:szCs w:val="20"/>
                <w:lang w:eastAsia="es-CL"/>
              </w:rPr>
              <w:t>:</w:t>
            </w:r>
          </w:p>
          <w:p w14:paraId="3B57A652" w14:textId="7918F192" w:rsidR="002D4BFC" w:rsidRPr="00520382" w:rsidRDefault="002D4BFC" w:rsidP="002D4BFC">
            <w:pPr>
              <w:spacing w:before="120" w:after="120"/>
              <w:rPr>
                <w:rFonts w:eastAsia="Times New Roman"/>
                <w:color w:val="000000"/>
                <w:sz w:val="20"/>
                <w:szCs w:val="20"/>
                <w:lang w:eastAsia="es-CL"/>
              </w:rPr>
            </w:pPr>
            <w:r w:rsidRPr="00520382">
              <w:rPr>
                <w:rFonts w:eastAsia="Times New Roman"/>
                <w:color w:val="000000"/>
                <w:sz w:val="20"/>
                <w:szCs w:val="20"/>
                <w:lang w:eastAsia="es-CL"/>
              </w:rPr>
              <w:t>Mediante ORD 225, de fecha 27 de mayo de 2014 (</w:t>
            </w:r>
            <w:r w:rsidR="00A54973" w:rsidRPr="00520382">
              <w:rPr>
                <w:rFonts w:eastAsia="Times New Roman"/>
                <w:color w:val="000000"/>
                <w:sz w:val="20"/>
                <w:szCs w:val="20"/>
                <w:lang w:eastAsia="es-CL"/>
              </w:rPr>
              <w:t>Anexo 1</w:t>
            </w:r>
            <w:r w:rsidR="009E1A11" w:rsidRPr="00520382">
              <w:rPr>
                <w:rFonts w:eastAsia="Times New Roman"/>
                <w:color w:val="000000"/>
                <w:sz w:val="20"/>
                <w:szCs w:val="20"/>
                <w:lang w:eastAsia="es-CL"/>
              </w:rPr>
              <w:t>6</w:t>
            </w:r>
            <w:r w:rsidR="00242B48" w:rsidRPr="00520382">
              <w:rPr>
                <w:rFonts w:eastAsia="Times New Roman"/>
                <w:color w:val="000000"/>
                <w:sz w:val="20"/>
                <w:szCs w:val="20"/>
                <w:lang w:eastAsia="es-CL"/>
              </w:rPr>
              <w:t>5</w:t>
            </w:r>
            <w:r w:rsidRPr="00520382">
              <w:rPr>
                <w:rFonts w:eastAsia="Times New Roman"/>
                <w:color w:val="000000"/>
                <w:sz w:val="20"/>
                <w:szCs w:val="20"/>
                <w:lang w:eastAsia="es-CL"/>
              </w:rPr>
              <w:t>), la SMA encomendó a CONAF</w:t>
            </w:r>
            <w:r w:rsidR="00637217" w:rsidRPr="00520382">
              <w:rPr>
                <w:rFonts w:eastAsia="Times New Roman"/>
                <w:color w:val="000000"/>
                <w:sz w:val="20"/>
                <w:szCs w:val="20"/>
                <w:lang w:eastAsia="es-CL"/>
              </w:rPr>
              <w:t xml:space="preserve"> </w:t>
            </w:r>
            <w:r w:rsidR="00372F76" w:rsidRPr="00520382">
              <w:rPr>
                <w:rFonts w:eastAsia="Times New Roman"/>
                <w:color w:val="000000"/>
                <w:sz w:val="20"/>
                <w:szCs w:val="20"/>
                <w:lang w:eastAsia="es-CL"/>
              </w:rPr>
              <w:t xml:space="preserve">región de Coquimbo </w:t>
            </w:r>
            <w:r w:rsidR="00637217" w:rsidRPr="00520382">
              <w:rPr>
                <w:rFonts w:eastAsia="Times New Roman"/>
                <w:color w:val="000000"/>
                <w:sz w:val="20"/>
                <w:szCs w:val="20"/>
                <w:lang w:eastAsia="es-CL"/>
              </w:rPr>
              <w:t>la revisión del informe consolidado del segundo semestre del año 2013, señalado en el numeral 4.4.1 del presente informe, que incluye el</w:t>
            </w:r>
            <w:r w:rsidRPr="00520382">
              <w:rPr>
                <w:rFonts w:eastAsia="Times New Roman"/>
                <w:color w:val="000000"/>
                <w:sz w:val="20"/>
                <w:szCs w:val="20"/>
                <w:lang w:eastAsia="es-CL"/>
              </w:rPr>
              <w:t xml:space="preserve"> </w:t>
            </w:r>
            <w:r w:rsidR="00637217" w:rsidRPr="00520382">
              <w:rPr>
                <w:rFonts w:eastAsia="Times New Roman"/>
                <w:color w:val="000000"/>
                <w:sz w:val="20"/>
                <w:szCs w:val="20"/>
                <w:lang w:eastAsia="es-CL"/>
              </w:rPr>
              <w:t>seguimiento</w:t>
            </w:r>
            <w:r w:rsidRPr="00520382">
              <w:rPr>
                <w:rFonts w:eastAsia="Times New Roman"/>
                <w:color w:val="000000"/>
                <w:sz w:val="20"/>
                <w:szCs w:val="20"/>
                <w:lang w:eastAsia="es-CL"/>
              </w:rPr>
              <w:t xml:space="preserve"> de</w:t>
            </w:r>
            <w:r w:rsidR="00942526" w:rsidRPr="00520382">
              <w:rPr>
                <w:rFonts w:eastAsia="Times New Roman"/>
                <w:color w:val="000000"/>
                <w:sz w:val="20"/>
                <w:szCs w:val="20"/>
                <w:lang w:eastAsia="es-CL"/>
              </w:rPr>
              <w:t>l componente ambiental  Vegetación y Flora</w:t>
            </w:r>
            <w:r w:rsidRPr="00520382">
              <w:rPr>
                <w:rFonts w:eastAsia="Times New Roman"/>
                <w:color w:val="000000"/>
                <w:sz w:val="20"/>
                <w:szCs w:val="20"/>
                <w:lang w:eastAsia="es-CL"/>
              </w:rPr>
              <w:t>.</w:t>
            </w:r>
          </w:p>
          <w:p w14:paraId="3A4F8F07" w14:textId="037C1F76" w:rsidR="00E55065" w:rsidRPr="00520382" w:rsidRDefault="00637217" w:rsidP="00637217">
            <w:pPr>
              <w:rPr>
                <w:rFonts w:eastAsia="Times New Roman"/>
                <w:color w:val="000000"/>
                <w:sz w:val="20"/>
                <w:szCs w:val="20"/>
                <w:lang w:eastAsia="es-CL"/>
              </w:rPr>
            </w:pPr>
            <w:r w:rsidRPr="00520382">
              <w:rPr>
                <w:rFonts w:eastAsia="Times New Roman"/>
                <w:color w:val="000000"/>
                <w:sz w:val="20"/>
                <w:szCs w:val="20"/>
                <w:lang w:eastAsia="es-CL"/>
              </w:rPr>
              <w:t>CONAF respondió mediante Ord. N°</w:t>
            </w:r>
            <w:r w:rsidR="00E55065" w:rsidRPr="00520382">
              <w:rPr>
                <w:rFonts w:eastAsia="Times New Roman"/>
                <w:color w:val="000000"/>
                <w:sz w:val="20"/>
                <w:szCs w:val="20"/>
                <w:lang w:eastAsia="es-CL"/>
              </w:rPr>
              <w:t xml:space="preserve"> </w:t>
            </w:r>
            <w:r w:rsidRPr="00520382">
              <w:rPr>
                <w:rFonts w:eastAsia="Times New Roman"/>
                <w:color w:val="000000"/>
                <w:sz w:val="20"/>
                <w:szCs w:val="20"/>
                <w:lang w:eastAsia="es-CL"/>
              </w:rPr>
              <w:t>44, de fecha 17</w:t>
            </w:r>
            <w:r w:rsidR="00E55065" w:rsidRPr="00520382">
              <w:rPr>
                <w:rFonts w:eastAsia="Times New Roman"/>
                <w:color w:val="000000"/>
                <w:sz w:val="20"/>
                <w:szCs w:val="20"/>
                <w:lang w:eastAsia="es-CL"/>
              </w:rPr>
              <w:t xml:space="preserve"> de </w:t>
            </w:r>
            <w:r w:rsidRPr="00520382">
              <w:rPr>
                <w:rFonts w:eastAsia="Times New Roman"/>
                <w:color w:val="000000"/>
                <w:sz w:val="20"/>
                <w:szCs w:val="20"/>
                <w:lang w:eastAsia="es-CL"/>
              </w:rPr>
              <w:t>junio</w:t>
            </w:r>
            <w:r w:rsidR="00E55065" w:rsidRPr="00520382">
              <w:rPr>
                <w:rFonts w:eastAsia="Times New Roman"/>
                <w:color w:val="000000"/>
                <w:sz w:val="20"/>
                <w:szCs w:val="20"/>
                <w:lang w:eastAsia="es-CL"/>
              </w:rPr>
              <w:t xml:space="preserve"> de 2014 (Anexo </w:t>
            </w:r>
            <w:r w:rsidR="00A54973" w:rsidRPr="00520382">
              <w:rPr>
                <w:rFonts w:eastAsia="Times New Roman"/>
                <w:color w:val="000000"/>
                <w:sz w:val="20"/>
                <w:szCs w:val="20"/>
                <w:lang w:eastAsia="es-CL"/>
              </w:rPr>
              <w:t>1</w:t>
            </w:r>
            <w:r w:rsidR="00242B48" w:rsidRPr="00520382">
              <w:rPr>
                <w:rFonts w:eastAsia="Times New Roman"/>
                <w:color w:val="000000"/>
                <w:sz w:val="20"/>
                <w:szCs w:val="20"/>
                <w:lang w:eastAsia="es-CL"/>
              </w:rPr>
              <w:t>5</w:t>
            </w:r>
            <w:r w:rsidR="00E55065" w:rsidRPr="00520382">
              <w:rPr>
                <w:rFonts w:eastAsia="Times New Roman"/>
                <w:color w:val="000000"/>
                <w:sz w:val="20"/>
                <w:szCs w:val="20"/>
                <w:lang w:eastAsia="es-CL"/>
              </w:rPr>
              <w:t xml:space="preserve">), indicando observaciones a los informes en comento, las cuales deberán ser subsanadas por el titular dando respuesta a </w:t>
            </w:r>
            <w:r w:rsidR="00236B04" w:rsidRPr="00520382">
              <w:rPr>
                <w:rFonts w:eastAsia="Times New Roman"/>
                <w:color w:val="000000"/>
                <w:sz w:val="20"/>
                <w:szCs w:val="20"/>
                <w:lang w:eastAsia="es-CL"/>
              </w:rPr>
              <w:t>CONAF</w:t>
            </w:r>
            <w:r w:rsidR="00E55065" w:rsidRPr="00520382">
              <w:rPr>
                <w:rFonts w:eastAsia="Times New Roman"/>
                <w:color w:val="000000"/>
                <w:sz w:val="20"/>
                <w:szCs w:val="20"/>
                <w:lang w:eastAsia="es-CL"/>
              </w:rPr>
              <w:t xml:space="preserve"> con copia a la SMA y </w:t>
            </w:r>
            <w:r w:rsidR="00236B04" w:rsidRPr="00520382">
              <w:rPr>
                <w:rFonts w:eastAsia="Times New Roman"/>
                <w:color w:val="000000"/>
                <w:sz w:val="20"/>
                <w:szCs w:val="20"/>
                <w:lang w:eastAsia="es-CL"/>
              </w:rPr>
              <w:t xml:space="preserve">ser </w:t>
            </w:r>
            <w:r w:rsidR="00E55065" w:rsidRPr="00520382">
              <w:rPr>
                <w:rFonts w:eastAsia="Times New Roman"/>
                <w:color w:val="000000"/>
                <w:sz w:val="20"/>
                <w:szCs w:val="20"/>
                <w:lang w:eastAsia="es-CL"/>
              </w:rPr>
              <w:t>consideradas en futuros informes de seguimiento que sean subidos al Sistema de Seguimiento de la SMA.</w:t>
            </w:r>
          </w:p>
          <w:p w14:paraId="0BEDB150" w14:textId="77777777" w:rsidR="00236B04" w:rsidRPr="00520382" w:rsidRDefault="00236B04" w:rsidP="00637217">
            <w:pPr>
              <w:rPr>
                <w:rFonts w:eastAsia="Times New Roman"/>
                <w:color w:val="000000"/>
                <w:sz w:val="20"/>
                <w:szCs w:val="20"/>
                <w:lang w:eastAsia="es-CL"/>
              </w:rPr>
            </w:pPr>
          </w:p>
          <w:p w14:paraId="38B7FAB1" w14:textId="14DD8BE6" w:rsidR="00236B04" w:rsidRPr="00520382" w:rsidRDefault="00236B04" w:rsidP="00637217">
            <w:pPr>
              <w:rPr>
                <w:rFonts w:eastAsia="Times New Roman"/>
                <w:color w:val="000000"/>
                <w:sz w:val="20"/>
                <w:szCs w:val="20"/>
                <w:lang w:eastAsia="es-CL"/>
              </w:rPr>
            </w:pPr>
            <w:r w:rsidRPr="00520382">
              <w:rPr>
                <w:rFonts w:eastAsia="Times New Roman"/>
                <w:color w:val="000000"/>
                <w:sz w:val="20"/>
                <w:szCs w:val="20"/>
                <w:lang w:eastAsia="es-CL"/>
              </w:rPr>
              <w:t>Entre las principales observaciones, las siguientes:</w:t>
            </w:r>
          </w:p>
          <w:p w14:paraId="75463A06" w14:textId="77777777" w:rsidR="00236B04" w:rsidRPr="00520382" w:rsidRDefault="00236B04" w:rsidP="00553B67">
            <w:pPr>
              <w:pStyle w:val="Prrafodelista"/>
              <w:numPr>
                <w:ilvl w:val="0"/>
                <w:numId w:val="16"/>
              </w:numPr>
              <w:spacing w:before="60" w:after="60"/>
              <w:rPr>
                <w:rFonts w:eastAsia="Times New Roman"/>
                <w:color w:val="000000"/>
                <w:sz w:val="20"/>
                <w:szCs w:val="20"/>
                <w:lang w:eastAsia="es-CL"/>
              </w:rPr>
            </w:pPr>
            <w:r w:rsidRPr="00520382">
              <w:rPr>
                <w:rFonts w:eastAsia="Times New Roman"/>
                <w:color w:val="000000"/>
                <w:sz w:val="20"/>
                <w:szCs w:val="20"/>
                <w:lang w:eastAsia="es-CL"/>
              </w:rPr>
              <w:t>El informe sólo hace referencia a las especies leñosas, no mencionando lo ocurrido con las cactáceas rescatadas el 2009.</w:t>
            </w:r>
          </w:p>
          <w:p w14:paraId="0AF12046" w14:textId="77777777" w:rsidR="00236B04" w:rsidRPr="00520382" w:rsidRDefault="00236B04" w:rsidP="00553B67">
            <w:pPr>
              <w:pStyle w:val="Prrafodelista"/>
              <w:numPr>
                <w:ilvl w:val="0"/>
                <w:numId w:val="16"/>
              </w:numPr>
              <w:spacing w:before="60" w:after="60"/>
              <w:rPr>
                <w:rFonts w:eastAsia="Times New Roman"/>
                <w:color w:val="000000"/>
                <w:sz w:val="20"/>
                <w:szCs w:val="20"/>
                <w:lang w:eastAsia="es-CL"/>
              </w:rPr>
            </w:pPr>
            <w:r w:rsidRPr="00520382">
              <w:rPr>
                <w:rFonts w:eastAsia="Times New Roman"/>
                <w:color w:val="000000"/>
                <w:sz w:val="20"/>
                <w:szCs w:val="20"/>
                <w:lang w:eastAsia="es-CL"/>
              </w:rPr>
              <w:t xml:space="preserve">No entrega información de la situación actual de la plantación de 1.500 individuos de la especie </w:t>
            </w:r>
            <w:r w:rsidRPr="00520382">
              <w:rPr>
                <w:rFonts w:eastAsia="Times New Roman"/>
                <w:i/>
                <w:color w:val="000000"/>
                <w:sz w:val="20"/>
                <w:szCs w:val="20"/>
                <w:lang w:eastAsia="es-CL"/>
              </w:rPr>
              <w:t xml:space="preserve">Porlieria chilensis </w:t>
            </w:r>
            <w:r w:rsidRPr="00520382">
              <w:rPr>
                <w:rFonts w:eastAsia="Times New Roman"/>
                <w:color w:val="000000"/>
                <w:sz w:val="20"/>
                <w:szCs w:val="20"/>
                <w:lang w:eastAsia="es-CL"/>
              </w:rPr>
              <w:t>(Guayacán) realizada el año 2009, fecha de comienzo del plan de rescate y compensación. Es necesario conocer el número de individuos sobrevivientes tanto de ese año como el de los plantados el 2013.</w:t>
            </w:r>
          </w:p>
          <w:p w14:paraId="3B4EA4CD" w14:textId="31734A1E" w:rsidR="00236B04" w:rsidRPr="00520382" w:rsidRDefault="00236B04" w:rsidP="00553B67">
            <w:pPr>
              <w:pStyle w:val="Prrafodelista"/>
              <w:numPr>
                <w:ilvl w:val="0"/>
                <w:numId w:val="16"/>
              </w:numPr>
              <w:spacing w:before="60" w:after="60"/>
              <w:rPr>
                <w:rFonts w:eastAsia="Times New Roman"/>
                <w:color w:val="000000"/>
                <w:sz w:val="20"/>
                <w:szCs w:val="20"/>
                <w:lang w:eastAsia="es-CL"/>
              </w:rPr>
            </w:pPr>
            <w:r w:rsidRPr="00520382">
              <w:rPr>
                <w:rFonts w:eastAsia="Times New Roman"/>
                <w:color w:val="000000"/>
                <w:sz w:val="20"/>
                <w:szCs w:val="20"/>
                <w:lang w:eastAsia="es-CL"/>
              </w:rPr>
              <w:t xml:space="preserve">El plan de forestación propuesto para las especies </w:t>
            </w:r>
            <w:r w:rsidRPr="00520382">
              <w:rPr>
                <w:rFonts w:eastAsia="Times New Roman"/>
                <w:i/>
                <w:color w:val="000000"/>
                <w:sz w:val="20"/>
                <w:szCs w:val="20"/>
                <w:lang w:eastAsia="es-CL"/>
              </w:rPr>
              <w:t>Brigdesia incisifolia</w:t>
            </w:r>
            <w:r w:rsidRPr="00520382">
              <w:rPr>
                <w:rFonts w:eastAsia="Times New Roman"/>
                <w:color w:val="000000"/>
                <w:sz w:val="20"/>
                <w:szCs w:val="20"/>
                <w:lang w:eastAsia="es-CL"/>
              </w:rPr>
              <w:t xml:space="preserve"> (Rumpiato), </w:t>
            </w:r>
            <w:r w:rsidRPr="00520382">
              <w:rPr>
                <w:rFonts w:eastAsia="Times New Roman"/>
                <w:i/>
                <w:color w:val="000000"/>
                <w:sz w:val="20"/>
                <w:szCs w:val="20"/>
                <w:lang w:eastAsia="es-CL"/>
              </w:rPr>
              <w:t>Caesalpinea angulata</w:t>
            </w:r>
            <w:r w:rsidRPr="00520382">
              <w:rPr>
                <w:rFonts w:eastAsia="Times New Roman"/>
                <w:color w:val="000000"/>
                <w:sz w:val="20"/>
                <w:szCs w:val="20"/>
                <w:lang w:eastAsia="es-CL"/>
              </w:rPr>
              <w:t xml:space="preserve"> (Retamo) y </w:t>
            </w:r>
            <w:r w:rsidRPr="00520382">
              <w:rPr>
                <w:rFonts w:eastAsia="Times New Roman"/>
                <w:i/>
                <w:color w:val="000000"/>
                <w:sz w:val="20"/>
                <w:szCs w:val="20"/>
                <w:lang w:eastAsia="es-CL"/>
              </w:rPr>
              <w:t>Vasconcellea chilensis</w:t>
            </w:r>
            <w:r w:rsidRPr="00520382">
              <w:rPr>
                <w:rFonts w:eastAsia="Times New Roman"/>
                <w:color w:val="000000"/>
                <w:sz w:val="20"/>
                <w:szCs w:val="20"/>
                <w:lang w:eastAsia="es-CL"/>
              </w:rPr>
              <w:t xml:space="preserve"> (Palo Gordo) excede el plazo de 5 años establecido por la RCA en su punto 4.2.2.b.</w:t>
            </w:r>
          </w:p>
          <w:p w14:paraId="7AC75345" w14:textId="7E7288A5" w:rsidR="00236B04" w:rsidRPr="00520382" w:rsidRDefault="00236B04" w:rsidP="00236B04">
            <w:pPr>
              <w:rPr>
                <w:rFonts w:eastAsia="Times New Roman"/>
                <w:color w:val="000000"/>
                <w:sz w:val="20"/>
                <w:szCs w:val="20"/>
                <w:lang w:eastAsia="es-CL"/>
              </w:rPr>
            </w:pPr>
          </w:p>
        </w:tc>
      </w:tr>
    </w:tbl>
    <w:p w14:paraId="49F55733" w14:textId="77777777" w:rsidR="00E55065" w:rsidRPr="00520382" w:rsidRDefault="00E55065" w:rsidP="00893A4E">
      <w:pPr>
        <w:pStyle w:val="Prrafodelista"/>
        <w:ind w:left="0"/>
        <w:rPr>
          <w:rFonts w:cstheme="minorHAnsi"/>
          <w:b/>
          <w:sz w:val="14"/>
          <w:szCs w:val="24"/>
        </w:rPr>
      </w:pPr>
    </w:p>
    <w:p w14:paraId="641F1A43" w14:textId="77777777" w:rsidR="00E55065" w:rsidRPr="00520382" w:rsidRDefault="00E55065" w:rsidP="00893A4E">
      <w:pPr>
        <w:pStyle w:val="Prrafodelista"/>
        <w:ind w:left="0"/>
        <w:rPr>
          <w:rFonts w:cstheme="minorHAnsi"/>
          <w:b/>
          <w:sz w:val="14"/>
          <w:szCs w:val="24"/>
        </w:rPr>
      </w:pPr>
    </w:p>
    <w:p w14:paraId="183F7B45" w14:textId="77777777" w:rsidR="00E55065" w:rsidRPr="00520382" w:rsidRDefault="00E55065" w:rsidP="00893A4E">
      <w:pPr>
        <w:pStyle w:val="Prrafodelista"/>
        <w:ind w:left="0"/>
        <w:rPr>
          <w:rFonts w:cstheme="minorHAnsi"/>
          <w:b/>
          <w:sz w:val="14"/>
          <w:szCs w:val="24"/>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462"/>
      </w:tblGrid>
      <w:tr w:rsidR="002D4BFC" w:rsidRPr="00520382" w14:paraId="013ECF11" w14:textId="77777777" w:rsidTr="009A234C">
        <w:trPr>
          <w:trHeight w:val="300"/>
          <w:jc w:val="center"/>
        </w:trPr>
        <w:tc>
          <w:tcPr>
            <w:tcW w:w="5000" w:type="pct"/>
            <w:shd w:val="clear" w:color="auto" w:fill="auto"/>
            <w:noWrap/>
            <w:vAlign w:val="center"/>
            <w:hideMark/>
          </w:tcPr>
          <w:p w14:paraId="0C71B524" w14:textId="49C34AAA" w:rsidR="002D4BFC" w:rsidRPr="00520382" w:rsidRDefault="002D4BFC" w:rsidP="009E1A11">
            <w:pPr>
              <w:jc w:val="left"/>
              <w:rPr>
                <w:rFonts w:eastAsia="Times New Roman"/>
                <w:b/>
                <w:bCs/>
                <w:color w:val="000000"/>
                <w:sz w:val="20"/>
                <w:szCs w:val="20"/>
                <w:lang w:eastAsia="es-CL"/>
              </w:rPr>
            </w:pPr>
            <w:r w:rsidRPr="00520382">
              <w:rPr>
                <w:rFonts w:eastAsia="Times New Roman"/>
                <w:b/>
                <w:bCs/>
                <w:color w:val="000000"/>
                <w:sz w:val="20"/>
                <w:szCs w:val="20"/>
                <w:lang w:eastAsia="es-CL"/>
              </w:rPr>
              <w:t>Otros hechos N°</w:t>
            </w:r>
            <w:r w:rsidR="001936BD" w:rsidRPr="00520382">
              <w:rPr>
                <w:rFonts w:eastAsia="Times New Roman"/>
                <w:b/>
                <w:bCs/>
                <w:color w:val="000000"/>
                <w:sz w:val="20"/>
                <w:szCs w:val="20"/>
                <w:lang w:eastAsia="es-CL"/>
              </w:rPr>
              <w:t>5</w:t>
            </w:r>
          </w:p>
        </w:tc>
      </w:tr>
      <w:tr w:rsidR="002D4BFC" w:rsidRPr="00520382" w14:paraId="18AE1242" w14:textId="77777777" w:rsidTr="009A234C">
        <w:trPr>
          <w:trHeight w:val="1686"/>
          <w:jc w:val="center"/>
        </w:trPr>
        <w:tc>
          <w:tcPr>
            <w:tcW w:w="5000" w:type="pct"/>
            <w:shd w:val="clear" w:color="auto" w:fill="auto"/>
            <w:noWrap/>
            <w:hideMark/>
          </w:tcPr>
          <w:p w14:paraId="619A805D" w14:textId="77777777" w:rsidR="002D4BFC" w:rsidRPr="00520382" w:rsidRDefault="002D4BFC" w:rsidP="002D4BFC">
            <w:pPr>
              <w:jc w:val="left"/>
              <w:rPr>
                <w:rFonts w:eastAsia="Times New Roman"/>
                <w:color w:val="000000"/>
                <w:sz w:val="20"/>
                <w:szCs w:val="20"/>
                <w:lang w:eastAsia="es-CL"/>
              </w:rPr>
            </w:pPr>
            <w:r w:rsidRPr="00520382">
              <w:rPr>
                <w:rFonts w:eastAsia="Times New Roman"/>
                <w:b/>
                <w:bCs/>
                <w:color w:val="000000"/>
                <w:sz w:val="20"/>
                <w:szCs w:val="20"/>
                <w:lang w:eastAsia="es-CL"/>
              </w:rPr>
              <w:t>Descripción</w:t>
            </w:r>
            <w:r w:rsidRPr="00520382">
              <w:rPr>
                <w:rFonts w:eastAsia="Times New Roman"/>
                <w:color w:val="000000"/>
                <w:sz w:val="20"/>
                <w:szCs w:val="20"/>
                <w:lang w:eastAsia="es-CL"/>
              </w:rPr>
              <w:t>:</w:t>
            </w:r>
          </w:p>
          <w:p w14:paraId="1ABCFDE0" w14:textId="2EC8E463" w:rsidR="002D4BFC" w:rsidRPr="00520382" w:rsidRDefault="00637217" w:rsidP="00236CC4">
            <w:pPr>
              <w:spacing w:before="120" w:after="120"/>
              <w:rPr>
                <w:rFonts w:eastAsia="Times New Roman"/>
                <w:color w:val="000000"/>
                <w:sz w:val="20"/>
                <w:szCs w:val="20"/>
                <w:lang w:eastAsia="es-CL"/>
              </w:rPr>
            </w:pPr>
            <w:r w:rsidRPr="00520382">
              <w:rPr>
                <w:rFonts w:eastAsia="Times New Roman"/>
                <w:color w:val="000000"/>
                <w:sz w:val="20"/>
                <w:szCs w:val="20"/>
                <w:lang w:eastAsia="es-CL"/>
              </w:rPr>
              <w:t xml:space="preserve">Mediante ORD 225, de fecha 27 de mayo de 2014 (Anexo </w:t>
            </w:r>
            <w:r w:rsidR="00FD0618" w:rsidRPr="00520382">
              <w:rPr>
                <w:rFonts w:eastAsia="Times New Roman"/>
                <w:color w:val="000000"/>
                <w:sz w:val="20"/>
                <w:szCs w:val="20"/>
                <w:lang w:eastAsia="es-CL"/>
              </w:rPr>
              <w:t>1</w:t>
            </w:r>
            <w:r w:rsidR="00242B48" w:rsidRPr="00520382">
              <w:rPr>
                <w:rFonts w:eastAsia="Times New Roman"/>
                <w:color w:val="000000"/>
                <w:sz w:val="20"/>
                <w:szCs w:val="20"/>
                <w:lang w:eastAsia="es-CL"/>
              </w:rPr>
              <w:t>5</w:t>
            </w:r>
            <w:r w:rsidRPr="00520382">
              <w:rPr>
                <w:rFonts w:eastAsia="Times New Roman"/>
                <w:color w:val="000000"/>
                <w:sz w:val="20"/>
                <w:szCs w:val="20"/>
                <w:lang w:eastAsia="es-CL"/>
              </w:rPr>
              <w:t>),</w:t>
            </w:r>
            <w:r w:rsidR="00573572" w:rsidRPr="00520382">
              <w:rPr>
                <w:rFonts w:eastAsia="Times New Roman"/>
                <w:color w:val="000000"/>
                <w:sz w:val="20"/>
                <w:szCs w:val="20"/>
                <w:lang w:eastAsia="es-CL"/>
              </w:rPr>
              <w:t xml:space="preserve"> la SMA encomendó a la SEREMI</w:t>
            </w:r>
            <w:r w:rsidRPr="00520382">
              <w:rPr>
                <w:rFonts w:eastAsia="Times New Roman"/>
                <w:color w:val="000000"/>
                <w:sz w:val="20"/>
                <w:szCs w:val="20"/>
                <w:lang w:eastAsia="es-CL"/>
              </w:rPr>
              <w:t xml:space="preserve"> de Salud</w:t>
            </w:r>
            <w:r w:rsidR="00372F76" w:rsidRPr="00520382">
              <w:rPr>
                <w:rFonts w:eastAsia="Times New Roman"/>
                <w:color w:val="000000"/>
                <w:sz w:val="20"/>
                <w:szCs w:val="20"/>
                <w:lang w:eastAsia="es-CL"/>
              </w:rPr>
              <w:t xml:space="preserve"> región de Coquimbo </w:t>
            </w:r>
            <w:r w:rsidRPr="00520382">
              <w:rPr>
                <w:rFonts w:eastAsia="Times New Roman"/>
                <w:color w:val="000000"/>
                <w:sz w:val="20"/>
                <w:szCs w:val="20"/>
                <w:lang w:eastAsia="es-CL"/>
              </w:rPr>
              <w:t>la revisión la revisión del informe consolidado del segundo semestre del año 2013, señalado en el numeral 4.4.1 del presente informe, que incluye el monitoreo de calidad de aire (MP10)</w:t>
            </w:r>
            <w:r w:rsidR="00236CC4" w:rsidRPr="00520382">
              <w:rPr>
                <w:rFonts w:eastAsia="Times New Roman"/>
                <w:color w:val="000000"/>
                <w:sz w:val="20"/>
                <w:szCs w:val="20"/>
                <w:lang w:eastAsia="es-CL"/>
              </w:rPr>
              <w:t xml:space="preserve"> y ruido</w:t>
            </w:r>
            <w:r w:rsidRPr="00520382">
              <w:rPr>
                <w:rFonts w:eastAsia="Times New Roman"/>
                <w:color w:val="000000"/>
                <w:sz w:val="20"/>
                <w:szCs w:val="20"/>
                <w:lang w:eastAsia="es-CL"/>
              </w:rPr>
              <w:t xml:space="preserve">.  </w:t>
            </w:r>
          </w:p>
          <w:p w14:paraId="20AC9A74" w14:textId="64EC8888" w:rsidR="00236CC4" w:rsidRPr="00520382" w:rsidRDefault="00372F76" w:rsidP="00242B48">
            <w:pPr>
              <w:spacing w:before="120" w:after="120"/>
              <w:rPr>
                <w:rFonts w:eastAsia="Times New Roman"/>
                <w:color w:val="000000"/>
                <w:sz w:val="20"/>
                <w:szCs w:val="20"/>
                <w:lang w:eastAsia="es-CL"/>
              </w:rPr>
            </w:pPr>
            <w:r w:rsidRPr="00520382">
              <w:rPr>
                <w:rFonts w:eastAsia="Times New Roman"/>
                <w:color w:val="000000"/>
                <w:sz w:val="20"/>
                <w:szCs w:val="20"/>
                <w:lang w:eastAsia="es-CL"/>
              </w:rPr>
              <w:t>La SEREMI</w:t>
            </w:r>
            <w:r w:rsidR="00236CC4" w:rsidRPr="00520382">
              <w:rPr>
                <w:rFonts w:eastAsia="Times New Roman"/>
                <w:color w:val="000000"/>
                <w:sz w:val="20"/>
                <w:szCs w:val="20"/>
                <w:lang w:eastAsia="es-CL"/>
              </w:rPr>
              <w:t xml:space="preserve"> de Salud</w:t>
            </w:r>
            <w:r w:rsidRPr="00520382">
              <w:rPr>
                <w:rFonts w:eastAsia="Times New Roman"/>
                <w:color w:val="000000"/>
                <w:sz w:val="20"/>
                <w:szCs w:val="20"/>
                <w:lang w:eastAsia="es-CL"/>
              </w:rPr>
              <w:t xml:space="preserve"> región de Coquimbo</w:t>
            </w:r>
            <w:r w:rsidR="00236CC4" w:rsidRPr="00520382">
              <w:rPr>
                <w:rFonts w:eastAsia="Times New Roman"/>
                <w:color w:val="000000"/>
                <w:sz w:val="20"/>
                <w:szCs w:val="20"/>
                <w:lang w:eastAsia="es-CL"/>
              </w:rPr>
              <w:t xml:space="preserve"> respondió mediante Ord. N° 677, de fecha 16 de septiembre de 2014 (Anex</w:t>
            </w:r>
            <w:r w:rsidR="00A54973" w:rsidRPr="00520382">
              <w:rPr>
                <w:rFonts w:eastAsia="Times New Roman"/>
                <w:color w:val="000000"/>
                <w:sz w:val="20"/>
                <w:szCs w:val="20"/>
                <w:lang w:eastAsia="es-CL"/>
              </w:rPr>
              <w:t>o 1</w:t>
            </w:r>
            <w:r w:rsidR="00242B48" w:rsidRPr="00520382">
              <w:rPr>
                <w:rFonts w:eastAsia="Times New Roman"/>
                <w:color w:val="000000"/>
                <w:sz w:val="20"/>
                <w:szCs w:val="20"/>
                <w:lang w:eastAsia="es-CL"/>
              </w:rPr>
              <w:t>5</w:t>
            </w:r>
            <w:r w:rsidR="00236CC4" w:rsidRPr="00520382">
              <w:rPr>
                <w:rFonts w:eastAsia="Times New Roman"/>
                <w:color w:val="000000"/>
                <w:sz w:val="20"/>
                <w:szCs w:val="20"/>
                <w:lang w:eastAsia="es-CL"/>
              </w:rPr>
              <w:t>), indicando observaciones a los informes en comento respecto a actu</w:t>
            </w:r>
            <w:r w:rsidR="0084745D" w:rsidRPr="00520382">
              <w:rPr>
                <w:rFonts w:eastAsia="Times New Roman"/>
                <w:color w:val="000000"/>
                <w:sz w:val="20"/>
                <w:szCs w:val="20"/>
                <w:lang w:eastAsia="es-CL"/>
              </w:rPr>
              <w:t>a</w:t>
            </w:r>
            <w:r w:rsidR="00236CC4" w:rsidRPr="00520382">
              <w:rPr>
                <w:rFonts w:eastAsia="Times New Roman"/>
                <w:color w:val="000000"/>
                <w:sz w:val="20"/>
                <w:szCs w:val="20"/>
                <w:lang w:eastAsia="es-CL"/>
              </w:rPr>
              <w:t>lizar los cuerpos normativos aplicables</w:t>
            </w:r>
            <w:r w:rsidR="0084745D" w:rsidRPr="00520382">
              <w:rPr>
                <w:rFonts w:eastAsia="Times New Roman"/>
                <w:color w:val="000000"/>
                <w:sz w:val="20"/>
                <w:szCs w:val="20"/>
                <w:lang w:eastAsia="es-CL"/>
              </w:rPr>
              <w:t xml:space="preserve"> respectivos</w:t>
            </w:r>
            <w:r w:rsidR="00236CC4" w:rsidRPr="00520382">
              <w:rPr>
                <w:rFonts w:eastAsia="Times New Roman"/>
                <w:color w:val="000000"/>
                <w:sz w:val="20"/>
                <w:szCs w:val="20"/>
                <w:lang w:eastAsia="es-CL"/>
              </w:rPr>
              <w:t xml:space="preserve">, lo que deberá ser </w:t>
            </w:r>
            <w:r w:rsidR="00952311" w:rsidRPr="00520382">
              <w:rPr>
                <w:rFonts w:eastAsia="Times New Roman"/>
                <w:color w:val="000000"/>
                <w:sz w:val="20"/>
                <w:szCs w:val="20"/>
                <w:lang w:eastAsia="es-CL"/>
              </w:rPr>
              <w:t>considerado en</w:t>
            </w:r>
            <w:r w:rsidR="00236CC4" w:rsidRPr="00520382">
              <w:rPr>
                <w:rFonts w:eastAsia="Times New Roman"/>
                <w:color w:val="000000"/>
                <w:sz w:val="20"/>
                <w:szCs w:val="20"/>
                <w:lang w:eastAsia="es-CL"/>
              </w:rPr>
              <w:t xml:space="preserve"> futuros informes de seguimiento que sean subidos al Sistema de Seguimiento de la SMA.</w:t>
            </w:r>
          </w:p>
        </w:tc>
      </w:tr>
    </w:tbl>
    <w:p w14:paraId="5668D45E" w14:textId="77777777" w:rsidR="00E55065" w:rsidRPr="00520382" w:rsidRDefault="00E55065" w:rsidP="00893A4E">
      <w:pPr>
        <w:pStyle w:val="Prrafodelista"/>
        <w:ind w:left="0"/>
        <w:rPr>
          <w:rFonts w:cstheme="minorHAnsi"/>
          <w:b/>
          <w:sz w:val="14"/>
          <w:szCs w:val="24"/>
        </w:rPr>
      </w:pPr>
    </w:p>
    <w:p w14:paraId="6ACC6C46" w14:textId="77777777" w:rsidR="007015BE" w:rsidRPr="00520382" w:rsidRDefault="007015BE">
      <w:pPr>
        <w:jc w:val="left"/>
        <w:rPr>
          <w:rFonts w:cstheme="minorHAnsi"/>
          <w:b/>
          <w:sz w:val="14"/>
          <w:szCs w:val="24"/>
        </w:rPr>
      </w:pPr>
    </w:p>
    <w:p w14:paraId="0CF293AB" w14:textId="77777777" w:rsidR="003410F3" w:rsidRPr="00520382" w:rsidRDefault="003410F3" w:rsidP="00893A4E">
      <w:pPr>
        <w:pStyle w:val="Prrafodelista"/>
        <w:ind w:left="0"/>
        <w:rPr>
          <w:rFonts w:cstheme="minorHAnsi"/>
          <w:b/>
          <w:sz w:val="14"/>
          <w:szCs w:val="24"/>
        </w:rPr>
        <w:sectPr w:rsidR="003410F3" w:rsidRPr="00520382" w:rsidSect="00A70F8F">
          <w:pgSz w:w="15840" w:h="12240" w:orient="landscape"/>
          <w:pgMar w:top="1134" w:right="1134" w:bottom="1134" w:left="1134" w:header="709" w:footer="709" w:gutter="0"/>
          <w:cols w:space="708"/>
          <w:docGrid w:linePitch="360"/>
        </w:sectPr>
      </w:pPr>
    </w:p>
    <w:p w14:paraId="5117C9F5" w14:textId="77777777" w:rsidR="007015BE" w:rsidRPr="00520382" w:rsidRDefault="007015BE" w:rsidP="00C958D0">
      <w:pPr>
        <w:pStyle w:val="Ttulo1"/>
      </w:pPr>
      <w:bookmarkStart w:id="141" w:name="_Toc352840404"/>
      <w:bookmarkStart w:id="142" w:name="_Toc352841464"/>
      <w:bookmarkStart w:id="143" w:name="_Toc390777042"/>
      <w:r w:rsidRPr="00520382">
        <w:lastRenderedPageBreak/>
        <w:t>CONCLUSIONES.</w:t>
      </w:r>
      <w:bookmarkEnd w:id="141"/>
      <w:bookmarkEnd w:id="142"/>
      <w:bookmarkEnd w:id="143"/>
    </w:p>
    <w:p w14:paraId="18AB96BF" w14:textId="77777777" w:rsidR="00CE010E" w:rsidRPr="00520382" w:rsidRDefault="00CE010E" w:rsidP="00893A4E">
      <w:pPr>
        <w:pStyle w:val="Prrafodelista"/>
        <w:ind w:left="0"/>
        <w:rPr>
          <w:rFonts w:cstheme="minorHAnsi"/>
          <w:b/>
          <w:sz w:val="14"/>
          <w:szCs w:val="24"/>
        </w:rPr>
      </w:pPr>
    </w:p>
    <w:p w14:paraId="1F957718" w14:textId="613EBEF8" w:rsidR="000A0A40" w:rsidRPr="00520382" w:rsidRDefault="008D6661" w:rsidP="00372F76">
      <w:pPr>
        <w:rPr>
          <w:rFonts w:cstheme="minorHAnsi"/>
          <w:sz w:val="20"/>
          <w:szCs w:val="20"/>
        </w:rPr>
      </w:pPr>
      <w:r w:rsidRPr="00520382">
        <w:rPr>
          <w:rFonts w:cstheme="minorHAnsi"/>
          <w:sz w:val="20"/>
          <w:szCs w:val="20"/>
        </w:rPr>
        <w:t>De los resultados de las activi</w:t>
      </w:r>
      <w:r w:rsidR="00D72734" w:rsidRPr="00520382">
        <w:rPr>
          <w:rFonts w:cstheme="minorHAnsi"/>
          <w:sz w:val="20"/>
          <w:szCs w:val="20"/>
        </w:rPr>
        <w:t>dades de fiscalización, asociada</w:t>
      </w:r>
      <w:r w:rsidRPr="00520382">
        <w:rPr>
          <w:rFonts w:cstheme="minorHAnsi"/>
          <w:sz w:val="20"/>
          <w:szCs w:val="20"/>
        </w:rPr>
        <w:t>s</w:t>
      </w:r>
      <w:r w:rsidR="00D72734" w:rsidRPr="00520382">
        <w:rPr>
          <w:rFonts w:cstheme="minorHAnsi"/>
          <w:sz w:val="20"/>
          <w:szCs w:val="20"/>
        </w:rPr>
        <w:t xml:space="preserve"> a</w:t>
      </w:r>
      <w:r w:rsidRPr="00520382">
        <w:rPr>
          <w:rFonts w:cstheme="minorHAnsi"/>
          <w:sz w:val="20"/>
          <w:szCs w:val="20"/>
        </w:rPr>
        <w:t xml:space="preserve"> los Instrumentos de Gestión Ambiental indicados en el punto 3, </w:t>
      </w:r>
      <w:r w:rsidR="00DB5598" w:rsidRPr="00520382">
        <w:rPr>
          <w:rFonts w:cstheme="minorHAnsi"/>
          <w:sz w:val="20"/>
          <w:szCs w:val="20"/>
        </w:rPr>
        <w:t>se puede indicar que los principales hallazgos detectados se presentan a continuación</w:t>
      </w:r>
      <w:r w:rsidR="001B4EEA" w:rsidRPr="00520382">
        <w:rPr>
          <w:rFonts w:cstheme="minorHAnsi"/>
          <w:sz w:val="20"/>
          <w:szCs w:val="20"/>
        </w:rPr>
        <w:t>. R</w:t>
      </w:r>
      <w:r w:rsidRPr="00520382">
        <w:rPr>
          <w:rFonts w:cstheme="minorHAnsi"/>
          <w:sz w:val="20"/>
          <w:szCs w:val="20"/>
        </w:rPr>
        <w:t>especto de</w:t>
      </w:r>
      <w:r w:rsidR="00DE7039" w:rsidRPr="00520382">
        <w:rPr>
          <w:rFonts w:cstheme="minorHAnsi"/>
          <w:sz w:val="20"/>
          <w:szCs w:val="20"/>
        </w:rPr>
        <w:t xml:space="preserve"> los hechos que constituyen</w:t>
      </w:r>
      <w:r w:rsidRPr="00520382">
        <w:rPr>
          <w:rFonts w:cstheme="minorHAnsi"/>
          <w:sz w:val="20"/>
          <w:szCs w:val="20"/>
        </w:rPr>
        <w:t xml:space="preserve"> </w:t>
      </w:r>
      <w:r w:rsidR="001B4EEA" w:rsidRPr="00520382">
        <w:rPr>
          <w:rFonts w:cstheme="minorHAnsi"/>
          <w:sz w:val="20"/>
          <w:szCs w:val="20"/>
        </w:rPr>
        <w:t>conformidades, esto</w:t>
      </w:r>
      <w:r w:rsidRPr="00520382">
        <w:rPr>
          <w:rFonts w:cstheme="minorHAnsi"/>
          <w:sz w:val="20"/>
          <w:szCs w:val="20"/>
        </w:rPr>
        <w:t>s se encuentra descrit</w:t>
      </w:r>
      <w:r w:rsidR="001B4EEA" w:rsidRPr="00520382">
        <w:rPr>
          <w:rFonts w:cstheme="minorHAnsi"/>
          <w:sz w:val="20"/>
          <w:szCs w:val="20"/>
        </w:rPr>
        <w:t>o</w:t>
      </w:r>
      <w:r w:rsidRPr="00520382">
        <w:rPr>
          <w:rFonts w:cstheme="minorHAnsi"/>
          <w:sz w:val="20"/>
          <w:szCs w:val="20"/>
        </w:rPr>
        <w:t>s en el acta de fiscalización ambiental</w:t>
      </w:r>
      <w:r w:rsidR="00167EE8" w:rsidRPr="00520382">
        <w:rPr>
          <w:rFonts w:cstheme="minorHAnsi"/>
          <w:sz w:val="20"/>
          <w:szCs w:val="20"/>
        </w:rPr>
        <w:t>.</w:t>
      </w:r>
    </w:p>
    <w:tbl>
      <w:tblPr>
        <w:tblStyle w:val="Tablaconcuadrcula"/>
        <w:tblW w:w="5000" w:type="pct"/>
        <w:jc w:val="center"/>
        <w:tblLayout w:type="fixed"/>
        <w:tblLook w:val="04A0" w:firstRow="1" w:lastRow="0" w:firstColumn="1" w:lastColumn="0" w:noHBand="0" w:noVBand="1"/>
      </w:tblPr>
      <w:tblGrid>
        <w:gridCol w:w="1196"/>
        <w:gridCol w:w="1598"/>
        <w:gridCol w:w="5042"/>
        <w:gridCol w:w="5726"/>
      </w:tblGrid>
      <w:tr w:rsidR="00E02DFC" w:rsidRPr="00520382" w14:paraId="5BB37516" w14:textId="77777777" w:rsidTr="00372F76">
        <w:trPr>
          <w:trHeight w:val="771"/>
          <w:tblHeader/>
          <w:jc w:val="center"/>
        </w:trPr>
        <w:tc>
          <w:tcPr>
            <w:tcW w:w="441" w:type="pct"/>
            <w:shd w:val="clear" w:color="auto" w:fill="D9D9D9" w:themeFill="background1" w:themeFillShade="D9"/>
            <w:vAlign w:val="center"/>
          </w:tcPr>
          <w:p w14:paraId="48A96A9B" w14:textId="77777777" w:rsidR="00E02DFC" w:rsidRPr="00520382" w:rsidRDefault="00E02DFC" w:rsidP="00D001E7">
            <w:pPr>
              <w:jc w:val="center"/>
              <w:rPr>
                <w:rFonts w:cstheme="minorHAnsi"/>
                <w:b/>
              </w:rPr>
            </w:pPr>
            <w:r w:rsidRPr="00520382">
              <w:rPr>
                <w:rFonts w:cstheme="minorHAnsi"/>
                <w:b/>
              </w:rPr>
              <w:t>N° Hecho constatado</w:t>
            </w:r>
          </w:p>
        </w:tc>
        <w:tc>
          <w:tcPr>
            <w:tcW w:w="589" w:type="pct"/>
            <w:shd w:val="clear" w:color="auto" w:fill="D9D9D9" w:themeFill="background1" w:themeFillShade="D9"/>
            <w:vAlign w:val="center"/>
          </w:tcPr>
          <w:p w14:paraId="266B9A1F" w14:textId="77777777" w:rsidR="00E02DFC" w:rsidRPr="00520382" w:rsidRDefault="00E02DFC" w:rsidP="00D001E7">
            <w:pPr>
              <w:jc w:val="center"/>
              <w:rPr>
                <w:rFonts w:cstheme="minorHAnsi"/>
                <w:b/>
                <w:color w:val="A6A6A6" w:themeColor="background1" w:themeShade="A6"/>
              </w:rPr>
            </w:pPr>
            <w:r w:rsidRPr="00520382">
              <w:rPr>
                <w:rFonts w:cstheme="minorHAnsi"/>
                <w:b/>
              </w:rPr>
              <w:t>Materia específica objeto de la fiscalización ambiental.</w:t>
            </w:r>
          </w:p>
        </w:tc>
        <w:tc>
          <w:tcPr>
            <w:tcW w:w="1859" w:type="pct"/>
            <w:shd w:val="clear" w:color="auto" w:fill="D9D9D9" w:themeFill="background1" w:themeFillShade="D9"/>
            <w:vAlign w:val="center"/>
          </w:tcPr>
          <w:p w14:paraId="09045AA0" w14:textId="77777777" w:rsidR="00E02DFC" w:rsidRPr="00520382" w:rsidRDefault="00E02DFC" w:rsidP="00D001E7">
            <w:pPr>
              <w:jc w:val="center"/>
              <w:rPr>
                <w:rFonts w:cstheme="minorHAnsi"/>
                <w:b/>
              </w:rPr>
            </w:pPr>
            <w:r w:rsidRPr="00520382">
              <w:rPr>
                <w:rFonts w:cstheme="minorHAnsi"/>
                <w:b/>
              </w:rPr>
              <w:t>Exigencia asociada</w:t>
            </w:r>
          </w:p>
        </w:tc>
        <w:tc>
          <w:tcPr>
            <w:tcW w:w="2111" w:type="pct"/>
            <w:shd w:val="clear" w:color="auto" w:fill="D9D9D9" w:themeFill="background1" w:themeFillShade="D9"/>
            <w:vAlign w:val="center"/>
          </w:tcPr>
          <w:p w14:paraId="07156AEB" w14:textId="77777777" w:rsidR="00E02DFC" w:rsidRPr="00520382" w:rsidRDefault="00E02DFC" w:rsidP="00D001E7">
            <w:pPr>
              <w:jc w:val="center"/>
              <w:rPr>
                <w:rFonts w:cstheme="minorHAnsi"/>
                <w:b/>
              </w:rPr>
            </w:pPr>
            <w:r w:rsidRPr="00520382">
              <w:rPr>
                <w:rFonts w:cstheme="minorHAnsi"/>
                <w:b/>
                <w:szCs w:val="22"/>
              </w:rPr>
              <w:t>Hallazgos</w:t>
            </w:r>
          </w:p>
        </w:tc>
      </w:tr>
      <w:tr w:rsidR="00E02DFC" w:rsidRPr="00520382" w14:paraId="36D5D59C" w14:textId="77777777" w:rsidTr="00372F76">
        <w:trPr>
          <w:trHeight w:val="1525"/>
          <w:jc w:val="center"/>
        </w:trPr>
        <w:tc>
          <w:tcPr>
            <w:tcW w:w="441" w:type="pct"/>
            <w:vAlign w:val="center"/>
          </w:tcPr>
          <w:p w14:paraId="0E9FC448" w14:textId="77777777" w:rsidR="00E02DFC" w:rsidRPr="00520382" w:rsidRDefault="00E02DFC" w:rsidP="00D001E7">
            <w:pPr>
              <w:widowControl w:val="0"/>
              <w:overflowPunct w:val="0"/>
              <w:autoSpaceDE w:val="0"/>
              <w:autoSpaceDN w:val="0"/>
              <w:adjustRightInd w:val="0"/>
              <w:spacing w:after="120" w:line="285" w:lineRule="auto"/>
              <w:jc w:val="center"/>
              <w:rPr>
                <w:rFonts w:cstheme="minorHAnsi"/>
                <w:iCs/>
              </w:rPr>
            </w:pPr>
            <w:r w:rsidRPr="00520382">
              <w:rPr>
                <w:rFonts w:cstheme="minorHAnsi"/>
                <w:iCs/>
              </w:rPr>
              <w:t>1</w:t>
            </w:r>
          </w:p>
        </w:tc>
        <w:tc>
          <w:tcPr>
            <w:tcW w:w="589" w:type="pct"/>
            <w:vAlign w:val="center"/>
          </w:tcPr>
          <w:p w14:paraId="2239B83A" w14:textId="77777777" w:rsidR="00E02DFC" w:rsidRPr="00520382" w:rsidRDefault="00E02DFC" w:rsidP="00D001E7">
            <w:pPr>
              <w:widowControl w:val="0"/>
              <w:overflowPunct w:val="0"/>
              <w:autoSpaceDE w:val="0"/>
              <w:autoSpaceDN w:val="0"/>
              <w:adjustRightInd w:val="0"/>
              <w:spacing w:after="120" w:line="285" w:lineRule="auto"/>
              <w:jc w:val="center"/>
              <w:rPr>
                <w:rFonts w:cstheme="minorHAnsi"/>
                <w:iCs/>
              </w:rPr>
            </w:pPr>
            <w:r w:rsidRPr="00520382">
              <w:rPr>
                <w:rFonts w:cstheme="minorHAnsi"/>
                <w:iCs/>
              </w:rPr>
              <w:t>Manejo de emisiones atmosféricas</w:t>
            </w:r>
          </w:p>
        </w:tc>
        <w:tc>
          <w:tcPr>
            <w:tcW w:w="1859" w:type="pct"/>
            <w:vAlign w:val="center"/>
          </w:tcPr>
          <w:p w14:paraId="1B5D5A25" w14:textId="774FC26A" w:rsidR="00E02DFC" w:rsidRPr="00520382" w:rsidRDefault="00E02DFC" w:rsidP="00D001E7">
            <w:pPr>
              <w:widowControl w:val="0"/>
              <w:overflowPunct w:val="0"/>
              <w:autoSpaceDE w:val="0"/>
              <w:autoSpaceDN w:val="0"/>
              <w:adjustRightInd w:val="0"/>
              <w:spacing w:after="120"/>
              <w:rPr>
                <w:rFonts w:cstheme="minorHAnsi"/>
              </w:rPr>
            </w:pPr>
            <w:r w:rsidRPr="00520382">
              <w:rPr>
                <w:b/>
              </w:rPr>
              <w:t xml:space="preserve">RCA N° 61/2013. Considerando 3.4.2.1, letra b.7) </w:t>
            </w:r>
            <w:r w:rsidR="00372F76" w:rsidRPr="00520382">
              <w:rPr>
                <w:b/>
              </w:rPr>
              <w:t>“</w:t>
            </w:r>
            <w:r w:rsidRPr="00520382">
              <w:rPr>
                <w:i/>
              </w:rPr>
              <w:t xml:space="preserve">Con el propósito de controlar emisiones de material particulado asociadas al tránsito de camiones por la Ruta D-525 (tramo camino Talhuén-EI Dorado) y acceso Sur, se exigirá a los proveedores mineros usuarios de dichos caminos cumplir entre otras con las siguientes medidas: </w:t>
            </w:r>
            <w:r w:rsidRPr="00D0688C">
              <w:rPr>
                <w:i/>
              </w:rPr>
              <w:t>…(…)… encarpado de los camiones</w:t>
            </w:r>
            <w:r w:rsidR="00372F76" w:rsidRPr="00D0688C">
              <w:rPr>
                <w:i/>
              </w:rPr>
              <w:t>”</w:t>
            </w:r>
            <w:r w:rsidRPr="00520382">
              <w:rPr>
                <w:i/>
                <w:u w:val="single"/>
              </w:rPr>
              <w:t xml:space="preserve"> </w:t>
            </w:r>
          </w:p>
        </w:tc>
        <w:tc>
          <w:tcPr>
            <w:tcW w:w="2111" w:type="pct"/>
            <w:vAlign w:val="center"/>
          </w:tcPr>
          <w:p w14:paraId="67580572" w14:textId="60577858" w:rsidR="00E02DFC" w:rsidRPr="00520382" w:rsidRDefault="00E02DFC" w:rsidP="00D001E7">
            <w:pPr>
              <w:widowControl w:val="0"/>
              <w:overflowPunct w:val="0"/>
              <w:autoSpaceDE w:val="0"/>
              <w:autoSpaceDN w:val="0"/>
              <w:adjustRightInd w:val="0"/>
              <w:spacing w:after="120"/>
              <w:rPr>
                <w:rFonts w:cstheme="minorHAnsi"/>
              </w:rPr>
            </w:pPr>
            <w:r w:rsidRPr="00520382">
              <w:rPr>
                <w:rFonts w:cstheme="minorHAnsi"/>
              </w:rPr>
              <w:t>De acuerdo a la información contenida en las planillas en terreno y en los registros de control de ingreso y salida de Planta Delta, se constató que dichos registros no permiten verificar que todos los camiones que ingresan/egresan a Delta Enami lo hicieran encarpados, ya que algunas planillas no tienen la columna para completar dicha in</w:t>
            </w:r>
            <w:r w:rsidR="0047308F" w:rsidRPr="00520382">
              <w:rPr>
                <w:rFonts w:cstheme="minorHAnsi"/>
              </w:rPr>
              <w:t>formación y en otras no se encon</w:t>
            </w:r>
            <w:r w:rsidRPr="00520382">
              <w:rPr>
                <w:rFonts w:cstheme="minorHAnsi"/>
              </w:rPr>
              <w:t>tra</w:t>
            </w:r>
            <w:r w:rsidR="0047308F" w:rsidRPr="00520382">
              <w:rPr>
                <w:rFonts w:cstheme="minorHAnsi"/>
              </w:rPr>
              <w:t>ba</w:t>
            </w:r>
            <w:r w:rsidRPr="00520382">
              <w:rPr>
                <w:rFonts w:cstheme="minorHAnsi"/>
              </w:rPr>
              <w:t xml:space="preserve"> rellenada con la información correspondiente.</w:t>
            </w:r>
          </w:p>
        </w:tc>
      </w:tr>
      <w:tr w:rsidR="00E02DFC" w:rsidRPr="00520382" w14:paraId="68715F99" w14:textId="77777777" w:rsidTr="00354C7C">
        <w:trPr>
          <w:trHeight w:val="318"/>
          <w:jc w:val="center"/>
        </w:trPr>
        <w:tc>
          <w:tcPr>
            <w:tcW w:w="441" w:type="pct"/>
            <w:vAlign w:val="center"/>
          </w:tcPr>
          <w:p w14:paraId="44708A6D" w14:textId="77777777" w:rsidR="00E02DFC" w:rsidRPr="00520382" w:rsidRDefault="00E02DFC" w:rsidP="00D001E7">
            <w:pPr>
              <w:widowControl w:val="0"/>
              <w:overflowPunct w:val="0"/>
              <w:autoSpaceDE w:val="0"/>
              <w:autoSpaceDN w:val="0"/>
              <w:adjustRightInd w:val="0"/>
              <w:spacing w:after="120" w:line="285" w:lineRule="auto"/>
              <w:jc w:val="center"/>
              <w:rPr>
                <w:rFonts w:cstheme="minorHAnsi"/>
                <w:iCs/>
              </w:rPr>
            </w:pPr>
            <w:r w:rsidRPr="00520382">
              <w:rPr>
                <w:rFonts w:cstheme="minorHAnsi"/>
                <w:iCs/>
              </w:rPr>
              <w:t>2</w:t>
            </w:r>
          </w:p>
        </w:tc>
        <w:tc>
          <w:tcPr>
            <w:tcW w:w="589" w:type="pct"/>
            <w:vAlign w:val="center"/>
          </w:tcPr>
          <w:p w14:paraId="2C7B5FC0" w14:textId="77777777" w:rsidR="00E02DFC" w:rsidRPr="00520382" w:rsidRDefault="00E02DFC" w:rsidP="00D001E7">
            <w:pPr>
              <w:widowControl w:val="0"/>
              <w:overflowPunct w:val="0"/>
              <w:autoSpaceDE w:val="0"/>
              <w:autoSpaceDN w:val="0"/>
              <w:adjustRightInd w:val="0"/>
              <w:spacing w:after="120" w:line="285" w:lineRule="auto"/>
              <w:jc w:val="center"/>
              <w:rPr>
                <w:rFonts w:cstheme="minorHAnsi"/>
                <w:iCs/>
              </w:rPr>
            </w:pPr>
            <w:r w:rsidRPr="00520382">
              <w:rPr>
                <w:rFonts w:cstheme="minorHAnsi"/>
                <w:iCs/>
              </w:rPr>
              <w:t>Manejo de emisiones atmosféricas</w:t>
            </w:r>
          </w:p>
        </w:tc>
        <w:tc>
          <w:tcPr>
            <w:tcW w:w="1859" w:type="pct"/>
            <w:vAlign w:val="center"/>
          </w:tcPr>
          <w:p w14:paraId="14150EA9" w14:textId="77777777" w:rsidR="00E02DFC" w:rsidRPr="00520382" w:rsidRDefault="00E02DFC" w:rsidP="00D001E7">
            <w:pPr>
              <w:spacing w:before="120"/>
              <w:rPr>
                <w:i/>
              </w:rPr>
            </w:pPr>
            <w:r w:rsidRPr="00520382">
              <w:rPr>
                <w:b/>
              </w:rPr>
              <w:t>RCA N° 32/2008</w:t>
            </w:r>
            <w:r w:rsidRPr="00520382">
              <w:rPr>
                <w:i/>
              </w:rPr>
              <w:t xml:space="preserve">. </w:t>
            </w:r>
            <w:r w:rsidRPr="00520382">
              <w:rPr>
                <w:b/>
              </w:rPr>
              <w:t>Considerando 4.1</w:t>
            </w:r>
            <w:r w:rsidRPr="00520382">
              <w:rPr>
                <w:i/>
              </w:rPr>
              <w:t xml:space="preserve">. </w:t>
            </w:r>
            <w:r w:rsidRPr="00520382">
              <w:rPr>
                <w:b/>
              </w:rPr>
              <w:t>Tabla N° 17.</w:t>
            </w:r>
            <w:r w:rsidRPr="00520382">
              <w:rPr>
                <w:i/>
              </w:rPr>
              <w:t xml:space="preserve"> </w:t>
            </w:r>
          </w:p>
          <w:p w14:paraId="06E02EEF" w14:textId="2EE7B195" w:rsidR="00E02DFC" w:rsidRPr="00520382" w:rsidRDefault="00372F76" w:rsidP="00553B67">
            <w:pPr>
              <w:pStyle w:val="Prrafodelista"/>
              <w:numPr>
                <w:ilvl w:val="0"/>
                <w:numId w:val="6"/>
              </w:numPr>
              <w:spacing w:before="120" w:after="120"/>
              <w:ind w:left="316" w:hanging="357"/>
              <w:contextualSpacing w:val="0"/>
              <w:rPr>
                <w:i/>
              </w:rPr>
            </w:pPr>
            <w:r w:rsidRPr="00520382">
              <w:rPr>
                <w:i/>
              </w:rPr>
              <w:t>“</w:t>
            </w:r>
            <w:r w:rsidR="00E02DFC" w:rsidRPr="00520382">
              <w:rPr>
                <w:i/>
              </w:rPr>
              <w:t xml:space="preserve">Consideraciones en el diseño del Botadero de Estériles.  Se regarán los caminos internos por donde circulen los camiones frecuentemente según un </w:t>
            </w:r>
            <w:r w:rsidR="00952311" w:rsidRPr="00520382">
              <w:rPr>
                <w:i/>
              </w:rPr>
              <w:t>programa fijo</w:t>
            </w:r>
            <w:r w:rsidR="00E02DFC" w:rsidRPr="00520382">
              <w:rPr>
                <w:i/>
              </w:rPr>
              <w:t xml:space="preserve">. Este programa contemplará variaciones en el riego de acuerdo a las tasas de evaporación en horario diurno y nocturno, en temporadas de invierno y verano. </w:t>
            </w:r>
          </w:p>
          <w:p w14:paraId="61752984" w14:textId="11F4E03D" w:rsidR="00E02DFC" w:rsidRPr="00520382" w:rsidRDefault="00E02DFC" w:rsidP="00553B67">
            <w:pPr>
              <w:pStyle w:val="Prrafodelista"/>
              <w:numPr>
                <w:ilvl w:val="0"/>
                <w:numId w:val="6"/>
              </w:numPr>
              <w:spacing w:before="120" w:after="120"/>
              <w:ind w:left="316" w:hanging="357"/>
              <w:contextualSpacing w:val="0"/>
              <w:rPr>
                <w:i/>
              </w:rPr>
            </w:pPr>
            <w:r w:rsidRPr="00520382">
              <w:rPr>
                <w:i/>
              </w:rPr>
              <w:t>Tratamiento y riego de caminos. Se mantendrá un plan de riego en aquellos caminos sin tratamiento de bischofita. Frecuencia: Dos veces al día, para el riego de caminos sin bischofita</w:t>
            </w:r>
            <w:r w:rsidR="00372F76" w:rsidRPr="00520382">
              <w:rPr>
                <w:i/>
              </w:rPr>
              <w:t>”</w:t>
            </w:r>
            <w:r w:rsidRPr="00520382">
              <w:rPr>
                <w:i/>
              </w:rPr>
              <w:t>.</w:t>
            </w:r>
          </w:p>
          <w:p w14:paraId="66C68A9D" w14:textId="6A2B9571" w:rsidR="00E02DFC" w:rsidRPr="00520382" w:rsidRDefault="00E02DFC" w:rsidP="00D001E7">
            <w:pPr>
              <w:rPr>
                <w:i/>
              </w:rPr>
            </w:pPr>
            <w:r w:rsidRPr="00520382">
              <w:rPr>
                <w:b/>
              </w:rPr>
              <w:t>RCA N° 61/2013. Considerando 3.2.4.1.</w:t>
            </w:r>
            <w:r w:rsidR="00952311" w:rsidRPr="00520382">
              <w:rPr>
                <w:b/>
              </w:rPr>
              <w:t xml:space="preserve">, </w:t>
            </w:r>
            <w:r w:rsidRPr="00520382">
              <w:rPr>
                <w:b/>
              </w:rPr>
              <w:t xml:space="preserve">letra b.1 </w:t>
            </w:r>
            <w:r w:rsidR="00372F76" w:rsidRPr="00520382">
              <w:rPr>
                <w:b/>
              </w:rPr>
              <w:t>“</w:t>
            </w:r>
            <w:r w:rsidRPr="00520382">
              <w:rPr>
                <w:i/>
              </w:rPr>
              <w:t>Los caminos de ingreso a la planta y caminos internos que no se encuentran pavimentados serán humectados al menos 2 veces al día, lo cual quedará registrado en la bitácora del servicio de riego de la faena. Para mayor detalle acerca de la planimetría y ubicación de los caminos que continuarán siendo humectados, ver…(…)… Adenda N°1…</w:t>
            </w:r>
            <w:r w:rsidR="00372F76" w:rsidRPr="00520382">
              <w:rPr>
                <w:i/>
              </w:rPr>
              <w:t>”</w:t>
            </w:r>
          </w:p>
          <w:p w14:paraId="69C084D2" w14:textId="77777777" w:rsidR="00E02DFC" w:rsidRPr="00520382" w:rsidRDefault="00E02DFC" w:rsidP="00D001E7">
            <w:pPr>
              <w:rPr>
                <w:rFonts w:cstheme="minorHAnsi"/>
              </w:rPr>
            </w:pPr>
          </w:p>
        </w:tc>
        <w:tc>
          <w:tcPr>
            <w:tcW w:w="2111" w:type="pct"/>
            <w:vAlign w:val="center"/>
          </w:tcPr>
          <w:p w14:paraId="19B459B0" w14:textId="15C2BFC1" w:rsidR="00E02DFC" w:rsidRPr="00520382" w:rsidRDefault="0047308F" w:rsidP="00D001E7">
            <w:r w:rsidRPr="00520382">
              <w:t xml:space="preserve">Del examen de la información </w:t>
            </w:r>
            <w:r w:rsidR="00E02DFC" w:rsidRPr="00520382">
              <w:t>de los registros de humectación de caminos internos del mes de abril de 2014, se puede concluir que:</w:t>
            </w:r>
          </w:p>
          <w:p w14:paraId="36E16FE8" w14:textId="3035BB7A" w:rsidR="00E02DFC" w:rsidRPr="00520382" w:rsidRDefault="0047308F" w:rsidP="00553B67">
            <w:pPr>
              <w:pStyle w:val="Prrafodelista"/>
              <w:numPr>
                <w:ilvl w:val="0"/>
                <w:numId w:val="17"/>
              </w:numPr>
              <w:spacing w:beforeLines="60" w:before="144" w:after="60"/>
              <w:ind w:left="316" w:hanging="357"/>
              <w:contextualSpacing w:val="0"/>
              <w:rPr>
                <w:rFonts w:ascii="Calibri" w:hAnsi="Calibri"/>
                <w:lang w:val="es-ES" w:eastAsia="es-ES"/>
              </w:rPr>
            </w:pPr>
            <w:r w:rsidRPr="00520382">
              <w:rPr>
                <w:rFonts w:ascii="Calibri" w:hAnsi="Calibri"/>
                <w:lang w:val="es-ES" w:eastAsia="es-ES"/>
              </w:rPr>
              <w:t>No se utilizó</w:t>
            </w:r>
            <w:r w:rsidR="00E02DFC" w:rsidRPr="00520382">
              <w:rPr>
                <w:rFonts w:ascii="Calibri" w:hAnsi="Calibri"/>
                <w:lang w:val="es-ES" w:eastAsia="es-ES"/>
              </w:rPr>
              <w:t xml:space="preserve"> la misma nomenclatura que lo señalado en el documento entregado en el Anexo A del Adenda N°1 de la DIA, lo que dificulta la evaluación de conformidad respecto a la exigencia señalada en la respectiva RCA. </w:t>
            </w:r>
          </w:p>
          <w:p w14:paraId="018EEF40" w14:textId="1A756D29" w:rsidR="00E02DFC" w:rsidRPr="00520382" w:rsidRDefault="00E02DFC" w:rsidP="00553B67">
            <w:pPr>
              <w:pStyle w:val="Prrafodelista"/>
              <w:widowControl w:val="0"/>
              <w:numPr>
                <w:ilvl w:val="0"/>
                <w:numId w:val="17"/>
              </w:numPr>
              <w:overflowPunct w:val="0"/>
              <w:autoSpaceDE w:val="0"/>
              <w:autoSpaceDN w:val="0"/>
              <w:adjustRightInd w:val="0"/>
              <w:spacing w:beforeLines="60" w:before="144" w:after="60"/>
              <w:ind w:left="316" w:hanging="357"/>
              <w:contextualSpacing w:val="0"/>
              <w:rPr>
                <w:rFonts w:ascii="Calibri" w:hAnsi="Calibri"/>
                <w:lang w:val="es-ES" w:eastAsia="es-ES"/>
              </w:rPr>
            </w:pPr>
            <w:r w:rsidRPr="00520382">
              <w:rPr>
                <w:rFonts w:ascii="Calibri" w:hAnsi="Calibri"/>
                <w:lang w:val="es-ES" w:eastAsia="es-ES"/>
              </w:rPr>
              <w:t>No obstante lo anterior, de la información y nomenclatura entregada en las planillas de los camiones, no todos los sectores mencionados eran humectados a</w:t>
            </w:r>
            <w:r w:rsidR="0047308F" w:rsidRPr="00520382">
              <w:rPr>
                <w:rFonts w:ascii="Calibri" w:hAnsi="Calibri"/>
                <w:lang w:val="es-ES" w:eastAsia="es-ES"/>
              </w:rPr>
              <w:t>l menos 2 veces al día, existie</w:t>
            </w:r>
            <w:r w:rsidRPr="00520382">
              <w:rPr>
                <w:rFonts w:ascii="Calibri" w:hAnsi="Calibri"/>
                <w:lang w:val="es-ES" w:eastAsia="es-ES"/>
              </w:rPr>
              <w:t>n</w:t>
            </w:r>
            <w:r w:rsidR="0047308F" w:rsidRPr="00520382">
              <w:rPr>
                <w:rFonts w:ascii="Calibri" w:hAnsi="Calibri"/>
                <w:lang w:val="es-ES" w:eastAsia="es-ES"/>
              </w:rPr>
              <w:t>do</w:t>
            </w:r>
            <w:r w:rsidRPr="00520382">
              <w:rPr>
                <w:rFonts w:ascii="Calibri" w:hAnsi="Calibri"/>
                <w:lang w:val="es-ES" w:eastAsia="es-ES"/>
              </w:rPr>
              <w:t xml:space="preserve"> días en que algunos sectores no eran humectados.</w:t>
            </w:r>
          </w:p>
          <w:p w14:paraId="637D272A" w14:textId="77777777" w:rsidR="00E02DFC" w:rsidRPr="00520382" w:rsidRDefault="00E02DFC" w:rsidP="00553B67">
            <w:pPr>
              <w:pStyle w:val="Prrafodelista"/>
              <w:widowControl w:val="0"/>
              <w:numPr>
                <w:ilvl w:val="0"/>
                <w:numId w:val="17"/>
              </w:numPr>
              <w:overflowPunct w:val="0"/>
              <w:autoSpaceDE w:val="0"/>
              <w:autoSpaceDN w:val="0"/>
              <w:adjustRightInd w:val="0"/>
              <w:spacing w:beforeLines="60" w:before="144" w:after="60"/>
              <w:ind w:left="316" w:hanging="357"/>
              <w:contextualSpacing w:val="0"/>
              <w:rPr>
                <w:rFonts w:cstheme="minorHAnsi"/>
              </w:rPr>
            </w:pPr>
            <w:r w:rsidRPr="00520382">
              <w:rPr>
                <w:rFonts w:ascii="Calibri" w:hAnsi="Calibri"/>
                <w:lang w:val="es-ES" w:eastAsia="es-ES"/>
              </w:rPr>
              <w:t xml:space="preserve">No se entregaron registros de humectación de caminos para los días </w:t>
            </w:r>
            <w:r w:rsidRPr="00520382">
              <w:t>28, 29 y 30 de abril.</w:t>
            </w:r>
          </w:p>
          <w:p w14:paraId="535469F3" w14:textId="461456A8" w:rsidR="00E02DFC" w:rsidRPr="00520382" w:rsidRDefault="00E02DFC" w:rsidP="00D001E7">
            <w:pPr>
              <w:widowControl w:val="0"/>
              <w:overflowPunct w:val="0"/>
              <w:autoSpaceDE w:val="0"/>
              <w:autoSpaceDN w:val="0"/>
              <w:adjustRightInd w:val="0"/>
              <w:spacing w:beforeLines="60" w:before="144" w:after="60"/>
              <w:rPr>
                <w:rFonts w:ascii="Calibri" w:hAnsi="Calibri" w:cstheme="minorHAnsi"/>
                <w:lang w:val="es-ES" w:eastAsia="es-ES"/>
              </w:rPr>
            </w:pPr>
            <w:r w:rsidRPr="00520382">
              <w:t>Del examen de la información de</w:t>
            </w:r>
            <w:r w:rsidRPr="00520382">
              <w:rPr>
                <w:rFonts w:cstheme="minorHAnsi"/>
              </w:rPr>
              <w:t xml:space="preserve"> los registros de riego de caminos en el sector mina para el me</w:t>
            </w:r>
            <w:r w:rsidR="0047308F" w:rsidRPr="00520382">
              <w:rPr>
                <w:rFonts w:cstheme="minorHAnsi"/>
              </w:rPr>
              <w:t>s de abril de 2014, no se indicó</w:t>
            </w:r>
            <w:r w:rsidRPr="00520382">
              <w:rPr>
                <w:rFonts w:cstheme="minorHAnsi"/>
              </w:rPr>
              <w:t xml:space="preserve"> riego de caminos hacia el bo</w:t>
            </w:r>
            <w:r w:rsidR="0047308F" w:rsidRPr="00520382">
              <w:rPr>
                <w:rFonts w:cstheme="minorHAnsi"/>
              </w:rPr>
              <w:t>tadero de estériles. Se registró</w:t>
            </w:r>
            <w:r w:rsidRPr="00520382">
              <w:rPr>
                <w:rFonts w:cstheme="minorHAnsi"/>
              </w:rPr>
              <w:t xml:space="preserve"> el riego de sectores </w:t>
            </w:r>
            <w:r w:rsidR="00952311" w:rsidRPr="00520382">
              <w:rPr>
                <w:rFonts w:cstheme="minorHAnsi"/>
              </w:rPr>
              <w:t>denominados “</w:t>
            </w:r>
            <w:r w:rsidRPr="00520382">
              <w:rPr>
                <w:rFonts w:cstheme="minorHAnsi"/>
              </w:rPr>
              <w:t xml:space="preserve">Rampa Mina” y “Canchas de Mineral”; sin embargo no se realizó humectación todos los días en dichos tramos, ni con una frecuencia regular. De esta manera se presume que no </w:t>
            </w:r>
            <w:r w:rsidRPr="00520382">
              <w:rPr>
                <w:rFonts w:cstheme="minorHAnsi"/>
              </w:rPr>
              <w:lastRenderedPageBreak/>
              <w:t>existiría un programa fijo para el riego de dichos sectores.</w:t>
            </w:r>
          </w:p>
        </w:tc>
      </w:tr>
      <w:tr w:rsidR="00E02DFC" w:rsidRPr="00520382" w14:paraId="7D351CA8" w14:textId="77777777" w:rsidTr="003D57F2">
        <w:trPr>
          <w:trHeight w:val="2122"/>
          <w:jc w:val="center"/>
        </w:trPr>
        <w:tc>
          <w:tcPr>
            <w:tcW w:w="441" w:type="pct"/>
            <w:vAlign w:val="center"/>
          </w:tcPr>
          <w:p w14:paraId="606D65FE" w14:textId="77777777" w:rsidR="00E02DFC" w:rsidRPr="00520382" w:rsidRDefault="00E02DFC" w:rsidP="00D001E7">
            <w:pPr>
              <w:widowControl w:val="0"/>
              <w:overflowPunct w:val="0"/>
              <w:autoSpaceDE w:val="0"/>
              <w:autoSpaceDN w:val="0"/>
              <w:adjustRightInd w:val="0"/>
              <w:spacing w:after="120" w:line="285" w:lineRule="auto"/>
              <w:jc w:val="center"/>
              <w:rPr>
                <w:rFonts w:cstheme="minorHAnsi"/>
                <w:iCs/>
              </w:rPr>
            </w:pPr>
            <w:r w:rsidRPr="00520382">
              <w:rPr>
                <w:rFonts w:cstheme="minorHAnsi"/>
                <w:iCs/>
              </w:rPr>
              <w:lastRenderedPageBreak/>
              <w:t>2</w:t>
            </w:r>
          </w:p>
        </w:tc>
        <w:tc>
          <w:tcPr>
            <w:tcW w:w="589" w:type="pct"/>
            <w:vAlign w:val="center"/>
          </w:tcPr>
          <w:p w14:paraId="5FEEB350" w14:textId="77777777" w:rsidR="00E02DFC" w:rsidRPr="00520382" w:rsidRDefault="00E02DFC" w:rsidP="00D001E7">
            <w:pPr>
              <w:widowControl w:val="0"/>
              <w:overflowPunct w:val="0"/>
              <w:autoSpaceDE w:val="0"/>
              <w:autoSpaceDN w:val="0"/>
              <w:adjustRightInd w:val="0"/>
              <w:spacing w:after="120" w:line="285" w:lineRule="auto"/>
              <w:jc w:val="center"/>
              <w:rPr>
                <w:rFonts w:cstheme="minorHAnsi"/>
                <w:iCs/>
              </w:rPr>
            </w:pPr>
            <w:r w:rsidRPr="00520382">
              <w:rPr>
                <w:rFonts w:cstheme="minorHAnsi"/>
                <w:iCs/>
              </w:rPr>
              <w:t>Manejo de emisiones atmosféricas</w:t>
            </w:r>
          </w:p>
        </w:tc>
        <w:tc>
          <w:tcPr>
            <w:tcW w:w="1859" w:type="pct"/>
            <w:vAlign w:val="center"/>
          </w:tcPr>
          <w:p w14:paraId="6361EF6F" w14:textId="623FEFC6" w:rsidR="00E02DFC" w:rsidRPr="00520382" w:rsidRDefault="00E02DFC" w:rsidP="00952311">
            <w:pPr>
              <w:spacing w:before="120" w:after="120"/>
              <w:rPr>
                <w:rFonts w:cstheme="minorHAnsi"/>
              </w:rPr>
            </w:pPr>
            <w:r w:rsidRPr="00520382">
              <w:rPr>
                <w:b/>
              </w:rPr>
              <w:t xml:space="preserve">RCA N° 61/2013. </w:t>
            </w:r>
            <w:r w:rsidR="00952311" w:rsidRPr="00520382">
              <w:rPr>
                <w:rFonts w:ascii="Calibri" w:hAnsi="Calibri"/>
                <w:b/>
                <w:lang w:val="es-ES" w:eastAsia="es-ES"/>
              </w:rPr>
              <w:t xml:space="preserve">Considerando 3.2.4.1, </w:t>
            </w:r>
            <w:r w:rsidRPr="00520382">
              <w:rPr>
                <w:rFonts w:ascii="Calibri" w:hAnsi="Calibri"/>
                <w:b/>
                <w:lang w:val="es-ES" w:eastAsia="es-ES"/>
              </w:rPr>
              <w:t xml:space="preserve">letra b.7. </w:t>
            </w:r>
            <w:r w:rsidR="003D57F2" w:rsidRPr="00520382">
              <w:rPr>
                <w:rFonts w:ascii="Calibri" w:hAnsi="Calibri"/>
                <w:b/>
                <w:lang w:val="es-ES" w:eastAsia="es-ES"/>
              </w:rPr>
              <w:t>“</w:t>
            </w:r>
            <w:r w:rsidRPr="00520382">
              <w:rPr>
                <w:rFonts w:ascii="Calibri" w:hAnsi="Calibri"/>
                <w:i/>
                <w:lang w:val="es-ES" w:eastAsia="es-ES"/>
              </w:rPr>
              <w:t>Con el propósito de controlar emisiones de material particulado asociadas al tránsito de camiones por la Ruta D-525 (tramo camino Talhuén-EI Dorado) y acceso Sur…(…)…</w:t>
            </w:r>
            <w:r w:rsidRPr="00520382">
              <w:rPr>
                <w:rFonts w:ascii="Calibri" w:hAnsi="Calibri"/>
                <w:b/>
                <w:lang w:val="es-ES" w:eastAsia="es-ES"/>
              </w:rPr>
              <w:t xml:space="preserve"> </w:t>
            </w:r>
            <w:r w:rsidRPr="00520382">
              <w:rPr>
                <w:rFonts w:ascii="Calibri" w:hAnsi="Calibri"/>
                <w:i/>
                <w:lang w:val="es-ES" w:eastAsia="es-ES"/>
              </w:rPr>
              <w:t>Además, el titular en este mismo tramo humectará los caminos mediante camiones aljibe, específicamente en los sectores poblados y/o viviendas adyacentes a la ruta, siendo esto realizado desde al menos 200 metros antes y 200 metros después de dichos lugares</w:t>
            </w:r>
            <w:r w:rsidR="003D57F2" w:rsidRPr="00520382">
              <w:rPr>
                <w:rFonts w:ascii="Calibri" w:hAnsi="Calibri"/>
                <w:i/>
                <w:lang w:val="es-ES" w:eastAsia="es-ES"/>
              </w:rPr>
              <w:t>”</w:t>
            </w:r>
            <w:r w:rsidRPr="00520382">
              <w:rPr>
                <w:rFonts w:ascii="Calibri" w:hAnsi="Calibri"/>
                <w:i/>
                <w:lang w:val="es-ES" w:eastAsia="es-ES"/>
              </w:rPr>
              <w:t xml:space="preserve">. </w:t>
            </w:r>
          </w:p>
        </w:tc>
        <w:tc>
          <w:tcPr>
            <w:tcW w:w="2111" w:type="pct"/>
            <w:vAlign w:val="center"/>
          </w:tcPr>
          <w:p w14:paraId="3F2B5A54" w14:textId="05AB3B49" w:rsidR="00E02DFC" w:rsidRPr="00520382" w:rsidRDefault="00E02DFC" w:rsidP="00D001E7">
            <w:pPr>
              <w:widowControl w:val="0"/>
              <w:overflowPunct w:val="0"/>
              <w:autoSpaceDE w:val="0"/>
              <w:autoSpaceDN w:val="0"/>
              <w:adjustRightInd w:val="0"/>
              <w:spacing w:after="120"/>
              <w:rPr>
                <w:rFonts w:cstheme="minorHAnsi"/>
              </w:rPr>
            </w:pPr>
            <w:r w:rsidRPr="00520382">
              <w:t xml:space="preserve">Durante las actividades de inspección se solicitó al titular remitir las fichas de control programa humectación mes de abril de 2014, de sectores comprometidos en acceso sur ruta D-525, respecto a lo cual el titular informó que se licitó en el mes de junio de 2014, </w:t>
            </w:r>
            <w:r w:rsidR="0047308F" w:rsidRPr="00520382">
              <w:t>no existiendo</w:t>
            </w:r>
            <w:r w:rsidRPr="00520382">
              <w:t xml:space="preserve"> registros de la actividad.</w:t>
            </w:r>
          </w:p>
        </w:tc>
      </w:tr>
      <w:tr w:rsidR="00E02DFC" w:rsidRPr="00520382" w14:paraId="640E7ACE" w14:textId="77777777" w:rsidTr="00D001E7">
        <w:trPr>
          <w:jc w:val="center"/>
        </w:trPr>
        <w:tc>
          <w:tcPr>
            <w:tcW w:w="441" w:type="pct"/>
            <w:vAlign w:val="center"/>
          </w:tcPr>
          <w:p w14:paraId="7999588E" w14:textId="77777777" w:rsidR="00E02DFC" w:rsidRPr="00520382" w:rsidRDefault="00E02DFC" w:rsidP="00D001E7">
            <w:pPr>
              <w:widowControl w:val="0"/>
              <w:overflowPunct w:val="0"/>
              <w:autoSpaceDE w:val="0"/>
              <w:autoSpaceDN w:val="0"/>
              <w:adjustRightInd w:val="0"/>
              <w:spacing w:after="120" w:line="285" w:lineRule="auto"/>
              <w:jc w:val="center"/>
              <w:rPr>
                <w:rFonts w:cstheme="minorHAnsi"/>
                <w:iCs/>
              </w:rPr>
            </w:pPr>
            <w:r w:rsidRPr="00520382">
              <w:rPr>
                <w:rFonts w:cstheme="minorHAnsi"/>
                <w:iCs/>
              </w:rPr>
              <w:t>3</w:t>
            </w:r>
          </w:p>
        </w:tc>
        <w:tc>
          <w:tcPr>
            <w:tcW w:w="589" w:type="pct"/>
            <w:vAlign w:val="center"/>
          </w:tcPr>
          <w:p w14:paraId="0AE745C9" w14:textId="653A5473" w:rsidR="00E02DFC" w:rsidRPr="00520382" w:rsidRDefault="004C42D0" w:rsidP="00952311">
            <w:pPr>
              <w:widowControl w:val="0"/>
              <w:overflowPunct w:val="0"/>
              <w:autoSpaceDE w:val="0"/>
              <w:autoSpaceDN w:val="0"/>
              <w:adjustRightInd w:val="0"/>
              <w:spacing w:after="120" w:line="285" w:lineRule="auto"/>
              <w:jc w:val="center"/>
              <w:rPr>
                <w:rFonts w:cstheme="minorHAnsi"/>
                <w:iCs/>
              </w:rPr>
            </w:pPr>
            <w:r w:rsidRPr="00520382">
              <w:rPr>
                <w:rFonts w:cstheme="minorHAnsi"/>
                <w:iCs/>
              </w:rPr>
              <w:t>Caminos de acceso</w:t>
            </w:r>
          </w:p>
        </w:tc>
        <w:tc>
          <w:tcPr>
            <w:tcW w:w="1859" w:type="pct"/>
            <w:vAlign w:val="center"/>
          </w:tcPr>
          <w:p w14:paraId="656CEFC8" w14:textId="77777777" w:rsidR="00E02DFC" w:rsidRPr="00520382" w:rsidRDefault="00E02DFC" w:rsidP="00D001E7">
            <w:pPr>
              <w:autoSpaceDE w:val="0"/>
              <w:autoSpaceDN w:val="0"/>
              <w:adjustRightInd w:val="0"/>
              <w:spacing w:before="120" w:after="120"/>
              <w:ind w:left="45"/>
              <w:rPr>
                <w:rFonts w:cs="Calibri"/>
                <w:b/>
                <w:color w:val="000000"/>
              </w:rPr>
            </w:pPr>
            <w:r w:rsidRPr="00520382">
              <w:rPr>
                <w:rFonts w:ascii="Calibri" w:hAnsi="Calibri" w:cs="Calibri"/>
                <w:b/>
                <w:color w:val="000000"/>
                <w:lang w:val="es-ES" w:eastAsia="es-ES"/>
              </w:rPr>
              <w:t xml:space="preserve">RCA N° 61/2013. </w:t>
            </w:r>
          </w:p>
          <w:p w14:paraId="1F37BB9A" w14:textId="37A8EE3F" w:rsidR="00E02DFC" w:rsidRPr="00520382" w:rsidRDefault="00E02DFC" w:rsidP="00D001E7">
            <w:pPr>
              <w:autoSpaceDE w:val="0"/>
              <w:autoSpaceDN w:val="0"/>
              <w:adjustRightInd w:val="0"/>
              <w:spacing w:before="120" w:after="120"/>
              <w:ind w:left="45"/>
              <w:rPr>
                <w:rFonts w:ascii="Calibri" w:hAnsi="Calibri" w:cs="Calibri"/>
                <w:color w:val="000000"/>
                <w:lang w:val="es-ES" w:eastAsia="es-ES"/>
              </w:rPr>
            </w:pPr>
            <w:r w:rsidRPr="00520382">
              <w:rPr>
                <w:rFonts w:ascii="Calibri" w:hAnsi="Calibri" w:cs="Calibri"/>
                <w:b/>
                <w:color w:val="000000"/>
                <w:lang w:val="es-ES" w:eastAsia="es-ES"/>
              </w:rPr>
              <w:t xml:space="preserve">Considerando 3.1.13. </w:t>
            </w:r>
            <w:r w:rsidR="003D57F2" w:rsidRPr="00520382">
              <w:rPr>
                <w:rFonts w:ascii="Calibri" w:hAnsi="Calibri" w:cs="Calibri"/>
                <w:b/>
                <w:color w:val="000000"/>
                <w:lang w:val="es-ES" w:eastAsia="es-ES"/>
              </w:rPr>
              <w:t>“</w:t>
            </w:r>
            <w:r w:rsidRPr="00520382">
              <w:rPr>
                <w:rFonts w:ascii="Calibri" w:hAnsi="Calibri" w:cs="Calibri"/>
                <w:i/>
                <w:iCs/>
                <w:color w:val="000000"/>
                <w:lang w:val="es-ES" w:eastAsia="es-ES"/>
              </w:rPr>
              <w:t>Flujos y rutas vehiculares:</w:t>
            </w:r>
            <w:r w:rsidRPr="00520382">
              <w:rPr>
                <w:rFonts w:cs="Calibri"/>
                <w:i/>
                <w:iCs/>
                <w:color w:val="000000"/>
              </w:rPr>
              <w:t>…(…)…</w:t>
            </w:r>
            <w:r w:rsidRPr="00520382">
              <w:rPr>
                <w:rFonts w:ascii="Calibri" w:hAnsi="Calibri" w:cs="Calibri"/>
                <w:i/>
                <w:iCs/>
                <w:color w:val="000000"/>
                <w:lang w:val="es-ES" w:eastAsia="es-ES"/>
              </w:rPr>
              <w:t xml:space="preserve"> b) El número promedio diario de viajes de camiones de proveedores de mineral será </w:t>
            </w:r>
            <w:r w:rsidRPr="00520382">
              <w:rPr>
                <w:rFonts w:cs="Calibri"/>
                <w:i/>
                <w:iCs/>
                <w:color w:val="000000"/>
              </w:rPr>
              <w:t>…(…)…</w:t>
            </w:r>
            <w:r w:rsidRPr="00520382">
              <w:rPr>
                <w:rFonts w:ascii="Calibri" w:hAnsi="Calibri" w:cs="Calibri"/>
                <w:i/>
                <w:iCs/>
                <w:color w:val="000000"/>
                <w:lang w:val="es-ES" w:eastAsia="es-ES"/>
              </w:rPr>
              <w:t xml:space="preserve"> por el acceso Sur, durante 24 días al mes y de lunes a sábado desde las 08:00 a las 17:00 horas</w:t>
            </w:r>
            <w:r w:rsidRPr="00520382">
              <w:rPr>
                <w:rFonts w:cs="Calibri"/>
                <w:i/>
                <w:iCs/>
                <w:color w:val="000000"/>
              </w:rPr>
              <w:t>…(..)…</w:t>
            </w:r>
            <w:r w:rsidRPr="00520382">
              <w:rPr>
                <w:rFonts w:ascii="Calibri" w:hAnsi="Calibri" w:cs="Calibri"/>
                <w:i/>
                <w:iCs/>
                <w:color w:val="000000"/>
                <w:lang w:val="es-ES" w:eastAsia="es-ES"/>
              </w:rPr>
              <w:t>d) Si bien el acceso Sur será utilizado sólo por proveedores mineros en camiones y no por personal de ENAMI, el control del mismo corresponderá a la referida empresa, la cual permitirá el acceso sólo a proveedores acreditados</w:t>
            </w:r>
            <w:r w:rsidR="003D57F2" w:rsidRPr="00520382">
              <w:rPr>
                <w:rFonts w:ascii="Calibri" w:hAnsi="Calibri" w:cs="Calibri"/>
                <w:i/>
                <w:iCs/>
                <w:color w:val="000000"/>
                <w:lang w:val="es-ES" w:eastAsia="es-ES"/>
              </w:rPr>
              <w:t>”</w:t>
            </w:r>
            <w:r w:rsidRPr="00520382">
              <w:rPr>
                <w:rFonts w:ascii="Calibri" w:hAnsi="Calibri" w:cs="Calibri"/>
                <w:i/>
                <w:iCs/>
                <w:color w:val="000000"/>
                <w:lang w:val="es-ES" w:eastAsia="es-ES"/>
              </w:rPr>
              <w:t xml:space="preserve">. </w:t>
            </w:r>
          </w:p>
          <w:p w14:paraId="3824C4A9" w14:textId="6654BED6" w:rsidR="00E02DFC" w:rsidRPr="00520382" w:rsidRDefault="00E02DFC" w:rsidP="00D001E7">
            <w:pPr>
              <w:autoSpaceDE w:val="0"/>
              <w:autoSpaceDN w:val="0"/>
              <w:adjustRightInd w:val="0"/>
              <w:spacing w:before="120" w:after="120"/>
              <w:rPr>
                <w:rFonts w:ascii="Calibri" w:hAnsi="Calibri" w:cs="Calibri"/>
                <w:color w:val="000000"/>
                <w:lang w:val="es-ES" w:eastAsia="es-ES"/>
              </w:rPr>
            </w:pPr>
            <w:r w:rsidRPr="00520382">
              <w:rPr>
                <w:rFonts w:ascii="Calibri" w:hAnsi="Calibri" w:cs="Calibri"/>
                <w:b/>
                <w:color w:val="000000"/>
                <w:lang w:val="es-ES" w:eastAsia="es-ES"/>
              </w:rPr>
              <w:t xml:space="preserve">Considerando 3.2.2.3. </w:t>
            </w:r>
            <w:r w:rsidR="003D57F2" w:rsidRPr="00520382">
              <w:rPr>
                <w:rFonts w:ascii="Calibri" w:hAnsi="Calibri" w:cs="Calibri"/>
                <w:b/>
                <w:color w:val="000000"/>
                <w:lang w:val="es-ES" w:eastAsia="es-ES"/>
              </w:rPr>
              <w:t>“</w:t>
            </w:r>
            <w:r w:rsidRPr="00520382">
              <w:rPr>
                <w:rFonts w:ascii="Calibri" w:hAnsi="Calibri" w:cs="Calibri"/>
                <w:i/>
                <w:iCs/>
                <w:color w:val="000000"/>
                <w:lang w:val="es-ES" w:eastAsia="es-ES"/>
              </w:rPr>
              <w:t>Flujos y rutas vehiculares: …(…)… El 70% de los camiones transitarán por el acceso Norte y el 30% restante lo hará por el acceso Sur</w:t>
            </w:r>
            <w:r w:rsidR="003D57F2" w:rsidRPr="00520382">
              <w:rPr>
                <w:rFonts w:ascii="Calibri" w:hAnsi="Calibri" w:cs="Calibri"/>
                <w:i/>
                <w:iCs/>
                <w:color w:val="000000"/>
                <w:lang w:val="es-ES" w:eastAsia="es-ES"/>
              </w:rPr>
              <w:t>”</w:t>
            </w:r>
            <w:r w:rsidRPr="00520382">
              <w:rPr>
                <w:rFonts w:cs="Calibri"/>
                <w:i/>
                <w:iCs/>
                <w:color w:val="000000"/>
              </w:rPr>
              <w:t>.</w:t>
            </w:r>
          </w:p>
          <w:p w14:paraId="75994655" w14:textId="77777777" w:rsidR="00E02DFC" w:rsidRPr="00520382" w:rsidRDefault="00E02DFC" w:rsidP="00D001E7">
            <w:pPr>
              <w:autoSpaceDE w:val="0"/>
              <w:autoSpaceDN w:val="0"/>
              <w:adjustRightInd w:val="0"/>
              <w:jc w:val="left"/>
              <w:rPr>
                <w:rFonts w:ascii="Calibri" w:hAnsi="Calibri" w:cs="Calibri"/>
                <w:b/>
                <w:color w:val="000000"/>
                <w:lang w:eastAsia="es-ES"/>
              </w:rPr>
            </w:pPr>
          </w:p>
          <w:p w14:paraId="142C1AE6" w14:textId="77777777" w:rsidR="00E02DFC" w:rsidRPr="00520382" w:rsidRDefault="00E02DFC" w:rsidP="00D001E7">
            <w:pPr>
              <w:rPr>
                <w:rFonts w:cstheme="minorHAnsi"/>
              </w:rPr>
            </w:pPr>
          </w:p>
        </w:tc>
        <w:tc>
          <w:tcPr>
            <w:tcW w:w="2111" w:type="pct"/>
            <w:vAlign w:val="center"/>
          </w:tcPr>
          <w:p w14:paraId="7B10B24F" w14:textId="69C4129F" w:rsidR="00E02DFC" w:rsidRPr="00520382" w:rsidRDefault="00E02DFC" w:rsidP="00D001E7">
            <w:pPr>
              <w:spacing w:before="120" w:after="120"/>
              <w:rPr>
                <w:rFonts w:ascii="Calibri" w:eastAsia="Times New Roman" w:hAnsi="Calibri"/>
                <w:color w:val="000000"/>
                <w:lang w:eastAsia="es-CL"/>
              </w:rPr>
            </w:pPr>
            <w:r w:rsidRPr="00520382">
              <w:rPr>
                <w:rFonts w:ascii="Calibri" w:eastAsia="Times New Roman" w:hAnsi="Calibri"/>
                <w:color w:val="000000"/>
                <w:lang w:eastAsia="es-CL"/>
              </w:rPr>
              <w:t>Del examen de información de las planillas de control de ingreso y salida de Planta Delta, perio</w:t>
            </w:r>
            <w:r w:rsidRPr="00520382">
              <w:rPr>
                <w:rFonts w:eastAsia="Times New Roman"/>
                <w:color w:val="000000"/>
                <w:lang w:eastAsia="es-CL"/>
              </w:rPr>
              <w:t>do enero a junio de 2014</w:t>
            </w:r>
            <w:r w:rsidRPr="00520382">
              <w:rPr>
                <w:rFonts w:ascii="Calibri" w:eastAsia="Times New Roman" w:hAnsi="Calibri"/>
                <w:color w:val="000000"/>
                <w:lang w:eastAsia="es-CL"/>
              </w:rPr>
              <w:t>, se constató el ingreso</w:t>
            </w:r>
            <w:r w:rsidRPr="00520382">
              <w:rPr>
                <w:rFonts w:eastAsia="Times New Roman"/>
                <w:color w:val="000000"/>
                <w:lang w:eastAsia="es-CL"/>
              </w:rPr>
              <w:t xml:space="preserve"> de camiones con mineral fuera de los horarios establecidos</w:t>
            </w:r>
            <w:r w:rsidR="002D10C8" w:rsidRPr="00520382">
              <w:rPr>
                <w:rFonts w:eastAsia="Times New Roman"/>
                <w:color w:val="000000"/>
                <w:lang w:eastAsia="es-CL"/>
              </w:rPr>
              <w:t>.</w:t>
            </w:r>
          </w:p>
          <w:p w14:paraId="4A9568D9" w14:textId="4AA5BF6A" w:rsidR="00E02DFC" w:rsidRPr="00520382" w:rsidRDefault="00E02DFC" w:rsidP="00D001E7">
            <w:pPr>
              <w:widowControl w:val="0"/>
              <w:overflowPunct w:val="0"/>
              <w:autoSpaceDE w:val="0"/>
              <w:autoSpaceDN w:val="0"/>
              <w:adjustRightInd w:val="0"/>
              <w:spacing w:after="120"/>
              <w:rPr>
                <w:rFonts w:cstheme="minorHAnsi"/>
              </w:rPr>
            </w:pPr>
            <w:r w:rsidRPr="00520382">
              <w:rPr>
                <w:rFonts w:cstheme="minorHAnsi"/>
              </w:rPr>
              <w:t xml:space="preserve">El porcentaje de ingresos de camiones con mineral realizados por </w:t>
            </w:r>
            <w:r w:rsidR="0047308F" w:rsidRPr="00520382">
              <w:rPr>
                <w:rFonts w:cstheme="minorHAnsi"/>
              </w:rPr>
              <w:t>los accesos sur eran superiores</w:t>
            </w:r>
            <w:r w:rsidRPr="00520382">
              <w:rPr>
                <w:rFonts w:cstheme="minorHAnsi"/>
              </w:rPr>
              <w:t xml:space="preserve"> al 30% (</w:t>
            </w:r>
            <w:r w:rsidR="0047308F" w:rsidRPr="00520382">
              <w:rPr>
                <w:rFonts w:cstheme="minorHAnsi"/>
              </w:rPr>
              <w:t xml:space="preserve">rango entre </w:t>
            </w:r>
            <w:r w:rsidRPr="00520382">
              <w:rPr>
                <w:rFonts w:cstheme="minorHAnsi"/>
              </w:rPr>
              <w:t>33-39%).</w:t>
            </w:r>
          </w:p>
          <w:p w14:paraId="60E43940" w14:textId="53AD2C3C" w:rsidR="00E02DFC" w:rsidRPr="00520382" w:rsidRDefault="00E02DFC" w:rsidP="00D001E7">
            <w:pPr>
              <w:widowControl w:val="0"/>
              <w:overflowPunct w:val="0"/>
              <w:autoSpaceDE w:val="0"/>
              <w:autoSpaceDN w:val="0"/>
              <w:adjustRightInd w:val="0"/>
              <w:spacing w:after="120"/>
              <w:rPr>
                <w:rFonts w:cstheme="minorHAnsi"/>
              </w:rPr>
            </w:pPr>
            <w:r w:rsidRPr="00520382">
              <w:rPr>
                <w:rFonts w:cstheme="minorHAnsi"/>
              </w:rPr>
              <w:t>De acuerdo a lo constatado en los registros, se puede indicar que por el acceso sur no solo ingresa</w:t>
            </w:r>
            <w:r w:rsidR="0047308F" w:rsidRPr="00520382">
              <w:rPr>
                <w:rFonts w:cstheme="minorHAnsi"/>
              </w:rPr>
              <w:t>ba</w:t>
            </w:r>
            <w:r w:rsidRPr="00520382">
              <w:rPr>
                <w:rFonts w:cstheme="minorHAnsi"/>
              </w:rPr>
              <w:t>n proveedores mineros en camiones, sino también personal de ENAMI y otros proveedores-contratistas.</w:t>
            </w:r>
          </w:p>
          <w:p w14:paraId="2E754616" w14:textId="78D56B8E" w:rsidR="00E02DFC" w:rsidRPr="00520382" w:rsidRDefault="00E02DFC" w:rsidP="00D001E7">
            <w:pPr>
              <w:widowControl w:val="0"/>
              <w:overflowPunct w:val="0"/>
              <w:autoSpaceDE w:val="0"/>
              <w:autoSpaceDN w:val="0"/>
              <w:adjustRightInd w:val="0"/>
              <w:spacing w:after="120"/>
              <w:rPr>
                <w:rFonts w:cstheme="minorHAnsi"/>
              </w:rPr>
            </w:pPr>
            <w:r w:rsidRPr="00520382">
              <w:rPr>
                <w:rFonts w:cstheme="minorHAnsi"/>
              </w:rPr>
              <w:t xml:space="preserve">Durante las actividades de inspección se solicitó al titular remitir copia de los registros de inspecciones al camino acceso sur. Al respecto, el titular señaló que </w:t>
            </w:r>
            <w:r w:rsidR="0047308F" w:rsidRPr="00520382">
              <w:rPr>
                <w:rFonts w:cstheme="minorHAnsi"/>
              </w:rPr>
              <w:t>“</w:t>
            </w:r>
            <w:r w:rsidRPr="00520382">
              <w:rPr>
                <w:rFonts w:cstheme="minorHAnsi"/>
                <w:i/>
              </w:rPr>
              <w:t>de acuerdo al levantamiento de compromisos de las RCA 32/2008 y 61/2013 ENAMI no ha identificado un compromiso asociado a inspeccionar el camino sur</w:t>
            </w:r>
            <w:r w:rsidRPr="00520382">
              <w:rPr>
                <w:rFonts w:cstheme="minorHAnsi"/>
              </w:rPr>
              <w:t xml:space="preserve">”. No obstante, tal como señala el titular no es un compromiso señalado en la RCA, en el </w:t>
            </w:r>
            <w:r w:rsidR="004C42D0" w:rsidRPr="00520382">
              <w:rPr>
                <w:rFonts w:cstheme="minorHAnsi"/>
              </w:rPr>
              <w:t>punto II</w:t>
            </w:r>
            <w:r w:rsidRPr="00520382">
              <w:rPr>
                <w:rFonts w:cstheme="minorHAnsi"/>
              </w:rPr>
              <w:t xml:space="preserve">. 1 del informe de respuestas a la inspección ambiental realizada el 26 de junio de 2013 , el titular señaló </w:t>
            </w:r>
            <w:r w:rsidRPr="00520382">
              <w:rPr>
                <w:rFonts w:cstheme="minorHAnsi"/>
                <w:i/>
              </w:rPr>
              <w:t xml:space="preserve">“Para complementar lo anterior expuesto se realizarán inspecciones periódicas al camino de acceso sur, con el fin de detectar oportunamente condiciones que generen un riesgo a las personas que transitan por dicho camino, de lo cual se mantendrá </w:t>
            </w:r>
            <w:r w:rsidRPr="00520382">
              <w:rPr>
                <w:rFonts w:cstheme="minorHAnsi"/>
                <w:i/>
              </w:rPr>
              <w:lastRenderedPageBreak/>
              <w:t>registro”</w:t>
            </w:r>
          </w:p>
        </w:tc>
      </w:tr>
      <w:tr w:rsidR="00E02DFC" w:rsidRPr="00520382" w14:paraId="4DC5F272" w14:textId="77777777" w:rsidTr="00D001E7">
        <w:trPr>
          <w:jc w:val="center"/>
        </w:trPr>
        <w:tc>
          <w:tcPr>
            <w:tcW w:w="441" w:type="pct"/>
            <w:vAlign w:val="center"/>
          </w:tcPr>
          <w:p w14:paraId="1A8A0F40" w14:textId="77777777" w:rsidR="00E02DFC" w:rsidRPr="00520382" w:rsidRDefault="00E02DFC" w:rsidP="00D001E7">
            <w:pPr>
              <w:widowControl w:val="0"/>
              <w:overflowPunct w:val="0"/>
              <w:autoSpaceDE w:val="0"/>
              <w:autoSpaceDN w:val="0"/>
              <w:adjustRightInd w:val="0"/>
              <w:spacing w:after="120" w:line="285" w:lineRule="auto"/>
              <w:jc w:val="center"/>
              <w:rPr>
                <w:rFonts w:cstheme="minorHAnsi"/>
                <w:iCs/>
              </w:rPr>
            </w:pPr>
            <w:r w:rsidRPr="00520382">
              <w:rPr>
                <w:rFonts w:cstheme="minorHAnsi"/>
                <w:iCs/>
              </w:rPr>
              <w:lastRenderedPageBreak/>
              <w:t>4</w:t>
            </w:r>
          </w:p>
        </w:tc>
        <w:tc>
          <w:tcPr>
            <w:tcW w:w="589" w:type="pct"/>
            <w:vAlign w:val="center"/>
          </w:tcPr>
          <w:p w14:paraId="3D77B8A2" w14:textId="77777777" w:rsidR="00E02DFC" w:rsidRPr="00520382" w:rsidRDefault="00E02DFC" w:rsidP="00D001E7">
            <w:pPr>
              <w:widowControl w:val="0"/>
              <w:overflowPunct w:val="0"/>
              <w:autoSpaceDE w:val="0"/>
              <w:autoSpaceDN w:val="0"/>
              <w:adjustRightInd w:val="0"/>
              <w:spacing w:after="120" w:line="285" w:lineRule="auto"/>
              <w:jc w:val="center"/>
              <w:rPr>
                <w:rFonts w:cstheme="minorHAnsi"/>
                <w:iCs/>
              </w:rPr>
            </w:pPr>
            <w:r w:rsidRPr="00520382">
              <w:rPr>
                <w:rFonts w:cstheme="minorHAnsi"/>
                <w:iCs/>
              </w:rPr>
              <w:t>Manejo de aguas lluvias</w:t>
            </w:r>
          </w:p>
        </w:tc>
        <w:tc>
          <w:tcPr>
            <w:tcW w:w="1859" w:type="pct"/>
            <w:vAlign w:val="center"/>
          </w:tcPr>
          <w:p w14:paraId="34F2E30A" w14:textId="37FFB94B" w:rsidR="00E02DFC" w:rsidRPr="00520382" w:rsidRDefault="00E02DFC" w:rsidP="00D001E7">
            <w:pPr>
              <w:rPr>
                <w:rFonts w:ascii="Calibri" w:hAnsi="Calibri" w:cs="Calibri"/>
                <w:b/>
                <w:color w:val="000000"/>
                <w:lang w:val="es-ES" w:eastAsia="es-ES"/>
              </w:rPr>
            </w:pPr>
            <w:r w:rsidRPr="00520382">
              <w:rPr>
                <w:b/>
              </w:rPr>
              <w:t xml:space="preserve">RCA N°32/2008. Considerando 4.2.2.e. </w:t>
            </w:r>
            <w:r w:rsidRPr="00520382">
              <w:rPr>
                <w:b/>
                <w:i/>
              </w:rPr>
              <w:t>Tabla 22.</w:t>
            </w:r>
            <w:r w:rsidR="007B494E" w:rsidRPr="00520382">
              <w:rPr>
                <w:i/>
              </w:rPr>
              <w:t>”</w:t>
            </w:r>
            <w:r w:rsidRPr="00520382">
              <w:rPr>
                <w:i/>
              </w:rPr>
              <w:t xml:space="preserve">…, se construirán canaletas perimetrales de desvío para el botadero de estériles y el depósito de relaves. Estas canaletas conducirán el fluido hasta sistemas de recolección (piscinas) que recircularán el agua recolectada al proceso. </w:t>
            </w:r>
          </w:p>
        </w:tc>
        <w:tc>
          <w:tcPr>
            <w:tcW w:w="2111" w:type="pct"/>
            <w:vAlign w:val="center"/>
          </w:tcPr>
          <w:p w14:paraId="64FCB559" w14:textId="2271048D" w:rsidR="00E02DFC" w:rsidRPr="00520382" w:rsidRDefault="00E02DFC" w:rsidP="00D001E7">
            <w:pPr>
              <w:rPr>
                <w:rFonts w:ascii="Calibri" w:eastAsia="Times New Roman" w:hAnsi="Calibri"/>
                <w:color w:val="000000"/>
                <w:lang w:eastAsia="es-CL"/>
              </w:rPr>
            </w:pPr>
            <w:r w:rsidRPr="00520382">
              <w:rPr>
                <w:rFonts w:eastAsia="Times New Roman"/>
                <w:color w:val="000000"/>
                <w:lang w:eastAsia="es-CL"/>
              </w:rPr>
              <w:t xml:space="preserve">Durante las actividades de inspección se informó que </w:t>
            </w:r>
            <w:r w:rsidRPr="00520382">
              <w:rPr>
                <w:rFonts w:ascii="Calibri" w:eastAsia="Times New Roman" w:hAnsi="Calibri"/>
                <w:color w:val="000000"/>
                <w:lang w:eastAsia="es-CL"/>
              </w:rPr>
              <w:t xml:space="preserve">el agua proveniente del canal de desvío de aguas lluvias del sector del botadero de estériles, </w:t>
            </w:r>
            <w:r w:rsidRPr="00520382">
              <w:rPr>
                <w:rFonts w:eastAsia="Times New Roman"/>
                <w:color w:val="000000"/>
                <w:lang w:eastAsia="es-CL"/>
              </w:rPr>
              <w:t xml:space="preserve">se </w:t>
            </w:r>
            <w:r w:rsidRPr="00520382">
              <w:rPr>
                <w:rFonts w:ascii="Calibri" w:eastAsia="Times New Roman" w:hAnsi="Calibri"/>
                <w:color w:val="000000"/>
                <w:lang w:eastAsia="es-CL"/>
              </w:rPr>
              <w:t>descarga</w:t>
            </w:r>
            <w:r w:rsidR="0047308F" w:rsidRPr="00520382">
              <w:rPr>
                <w:rFonts w:ascii="Calibri" w:eastAsia="Times New Roman" w:hAnsi="Calibri"/>
                <w:color w:val="000000"/>
                <w:lang w:eastAsia="es-CL"/>
              </w:rPr>
              <w:t>ba</w:t>
            </w:r>
            <w:r w:rsidRPr="00520382">
              <w:rPr>
                <w:rFonts w:eastAsia="Times New Roman"/>
                <w:color w:val="000000"/>
                <w:lang w:eastAsia="es-CL"/>
              </w:rPr>
              <w:t>n</w:t>
            </w:r>
            <w:r w:rsidR="0047308F" w:rsidRPr="00520382">
              <w:rPr>
                <w:rFonts w:ascii="Calibri" w:eastAsia="Times New Roman" w:hAnsi="Calibri"/>
                <w:color w:val="000000"/>
                <w:lang w:eastAsia="es-CL"/>
              </w:rPr>
              <w:t xml:space="preserve"> hacia</w:t>
            </w:r>
            <w:r w:rsidRPr="00520382">
              <w:rPr>
                <w:rFonts w:ascii="Calibri" w:eastAsia="Times New Roman" w:hAnsi="Calibri"/>
                <w:color w:val="000000"/>
                <w:lang w:eastAsia="es-CL"/>
              </w:rPr>
              <w:t xml:space="preserve"> quebradas naturales.</w:t>
            </w:r>
          </w:p>
        </w:tc>
      </w:tr>
      <w:tr w:rsidR="00E02DFC" w:rsidRPr="00520382" w14:paraId="216AFC27" w14:textId="77777777" w:rsidTr="00D001E7">
        <w:trPr>
          <w:jc w:val="center"/>
        </w:trPr>
        <w:tc>
          <w:tcPr>
            <w:tcW w:w="441" w:type="pct"/>
            <w:vAlign w:val="center"/>
          </w:tcPr>
          <w:p w14:paraId="3DF2D475" w14:textId="77777777" w:rsidR="00E02DFC" w:rsidRPr="00520382" w:rsidRDefault="00E02DFC" w:rsidP="00D001E7">
            <w:pPr>
              <w:widowControl w:val="0"/>
              <w:overflowPunct w:val="0"/>
              <w:autoSpaceDE w:val="0"/>
              <w:autoSpaceDN w:val="0"/>
              <w:adjustRightInd w:val="0"/>
              <w:spacing w:after="120" w:line="285" w:lineRule="auto"/>
              <w:jc w:val="center"/>
              <w:rPr>
                <w:rFonts w:cstheme="minorHAnsi"/>
                <w:iCs/>
              </w:rPr>
            </w:pPr>
            <w:r w:rsidRPr="00520382">
              <w:rPr>
                <w:rFonts w:cstheme="minorHAnsi"/>
                <w:iCs/>
              </w:rPr>
              <w:t>4</w:t>
            </w:r>
          </w:p>
        </w:tc>
        <w:tc>
          <w:tcPr>
            <w:tcW w:w="589" w:type="pct"/>
            <w:vAlign w:val="center"/>
          </w:tcPr>
          <w:p w14:paraId="27CD6C90" w14:textId="77777777" w:rsidR="00E02DFC" w:rsidRPr="00520382" w:rsidRDefault="00E02DFC" w:rsidP="00D001E7">
            <w:pPr>
              <w:widowControl w:val="0"/>
              <w:overflowPunct w:val="0"/>
              <w:autoSpaceDE w:val="0"/>
              <w:autoSpaceDN w:val="0"/>
              <w:adjustRightInd w:val="0"/>
              <w:spacing w:after="120" w:line="285" w:lineRule="auto"/>
              <w:jc w:val="center"/>
              <w:rPr>
                <w:rFonts w:cstheme="minorHAnsi"/>
                <w:iCs/>
              </w:rPr>
            </w:pPr>
            <w:r w:rsidRPr="00520382">
              <w:rPr>
                <w:rFonts w:cstheme="minorHAnsi"/>
                <w:iCs/>
              </w:rPr>
              <w:t>Manejo de aguas lluvias</w:t>
            </w:r>
          </w:p>
        </w:tc>
        <w:tc>
          <w:tcPr>
            <w:tcW w:w="1859" w:type="pct"/>
            <w:vAlign w:val="center"/>
          </w:tcPr>
          <w:p w14:paraId="0ECAA4E9" w14:textId="72084E3E" w:rsidR="00E02DFC" w:rsidRPr="00520382" w:rsidRDefault="00E02DFC" w:rsidP="00D001E7">
            <w:pPr>
              <w:rPr>
                <w:rFonts w:ascii="Calibri" w:hAnsi="Calibri" w:cs="Calibri"/>
                <w:b/>
                <w:color w:val="000000"/>
                <w:lang w:val="es-ES" w:eastAsia="es-ES"/>
              </w:rPr>
            </w:pPr>
            <w:r w:rsidRPr="00520382">
              <w:rPr>
                <w:b/>
              </w:rPr>
              <w:t>RCA N°61/2013. Considerando</w:t>
            </w:r>
            <w:r w:rsidRPr="00520382">
              <w:t xml:space="preserve"> </w:t>
            </w:r>
            <w:r w:rsidRPr="00520382">
              <w:rPr>
                <w:b/>
              </w:rPr>
              <w:t>3.1.7.2.</w:t>
            </w:r>
            <w:r w:rsidRPr="00520382">
              <w:t xml:space="preserve"> </w:t>
            </w:r>
            <w:r w:rsidR="007B494E" w:rsidRPr="00520382">
              <w:t>“</w:t>
            </w:r>
            <w:r w:rsidRPr="00520382">
              <w:rPr>
                <w:i/>
              </w:rPr>
              <w:t>Canal de contorno de recolección de aguas lluvia: …(…)…canal de contorno (colector exterior) aguas arriba del depósito, con la finalidad de evitar el contacto de aguas lluvia con el relave dispuesto en éste...(..)…El canal contará con una obra de captación al inicio de la conducción y otras obras tipo para captación en tramos intermedios, todas las cuales se construirán en mampostería de piedra; por otra parte, contará con una obra de descarga …(…)… la cual consistirá en una protección con enrocado de tamaño máximo 6” dispuesto de manera que evite la socavación del lecho de la quebrada</w:t>
            </w:r>
            <w:r w:rsidR="007B494E" w:rsidRPr="00520382">
              <w:rPr>
                <w:i/>
              </w:rPr>
              <w:t>”</w:t>
            </w:r>
          </w:p>
        </w:tc>
        <w:tc>
          <w:tcPr>
            <w:tcW w:w="2111" w:type="pct"/>
            <w:vAlign w:val="center"/>
          </w:tcPr>
          <w:p w14:paraId="101CA546" w14:textId="7549D4D8" w:rsidR="0047308F" w:rsidRPr="00520382" w:rsidRDefault="00E02DFC" w:rsidP="00D001E7">
            <w:pPr>
              <w:rPr>
                <w:rFonts w:ascii="Calibri" w:eastAsia="Times New Roman" w:hAnsi="Calibri"/>
                <w:color w:val="000000"/>
                <w:lang w:eastAsia="es-CL"/>
              </w:rPr>
            </w:pPr>
            <w:r w:rsidRPr="00520382">
              <w:rPr>
                <w:rFonts w:ascii="Calibri" w:eastAsia="Times New Roman" w:hAnsi="Calibri"/>
                <w:color w:val="000000"/>
                <w:lang w:eastAsia="es-CL"/>
              </w:rPr>
              <w:t xml:space="preserve">Las captaciones y </w:t>
            </w:r>
            <w:r w:rsidRPr="00520382">
              <w:rPr>
                <w:rFonts w:eastAsia="Times New Roman"/>
                <w:color w:val="000000"/>
                <w:lang w:eastAsia="es-CL"/>
              </w:rPr>
              <w:t xml:space="preserve">la </w:t>
            </w:r>
            <w:r w:rsidRPr="00520382">
              <w:rPr>
                <w:rFonts w:ascii="Calibri" w:eastAsia="Times New Roman" w:hAnsi="Calibri"/>
                <w:color w:val="000000"/>
                <w:lang w:eastAsia="es-CL"/>
              </w:rPr>
              <w:t xml:space="preserve">descarga del canal </w:t>
            </w:r>
            <w:r w:rsidRPr="00520382">
              <w:rPr>
                <w:rFonts w:eastAsia="Times New Roman"/>
                <w:color w:val="000000"/>
                <w:lang w:eastAsia="es-CL"/>
              </w:rPr>
              <w:t xml:space="preserve">de contorno de recolección de aguas lluvia aguas arriba del depósito de relaves, </w:t>
            </w:r>
            <w:r w:rsidR="007B494E" w:rsidRPr="00520382">
              <w:rPr>
                <w:rFonts w:ascii="Calibri" w:eastAsia="Times New Roman" w:hAnsi="Calibri"/>
                <w:color w:val="000000"/>
                <w:lang w:eastAsia="es-CL"/>
              </w:rPr>
              <w:t>estaban constituida</w:t>
            </w:r>
            <w:r w:rsidRPr="00520382">
              <w:rPr>
                <w:rFonts w:ascii="Calibri" w:eastAsia="Times New Roman" w:hAnsi="Calibri"/>
                <w:color w:val="000000"/>
                <w:lang w:eastAsia="es-CL"/>
              </w:rPr>
              <w:t>s por excavaciones en suelo natural</w:t>
            </w:r>
            <w:r w:rsidR="0047308F" w:rsidRPr="00520382">
              <w:rPr>
                <w:rFonts w:ascii="Calibri" w:eastAsia="Times New Roman" w:hAnsi="Calibri"/>
                <w:color w:val="000000"/>
                <w:lang w:eastAsia="es-CL"/>
              </w:rPr>
              <w:t>.</w:t>
            </w:r>
          </w:p>
          <w:p w14:paraId="4E99C9F5" w14:textId="77777777" w:rsidR="0047308F" w:rsidRPr="00520382" w:rsidRDefault="0047308F" w:rsidP="00D001E7">
            <w:pPr>
              <w:rPr>
                <w:rFonts w:ascii="Calibri" w:eastAsia="Times New Roman" w:hAnsi="Calibri"/>
                <w:color w:val="000000"/>
                <w:lang w:eastAsia="es-CL"/>
              </w:rPr>
            </w:pPr>
          </w:p>
          <w:p w14:paraId="0F2534E5" w14:textId="57EE71FF" w:rsidR="00E02DFC" w:rsidRPr="00520382" w:rsidRDefault="0047308F" w:rsidP="00D001E7">
            <w:pPr>
              <w:rPr>
                <w:rFonts w:ascii="Calibri" w:eastAsia="Times New Roman" w:hAnsi="Calibri"/>
                <w:color w:val="000000"/>
                <w:lang w:eastAsia="es-CL"/>
              </w:rPr>
            </w:pPr>
            <w:r w:rsidRPr="00520382">
              <w:rPr>
                <w:rFonts w:ascii="Calibri" w:eastAsia="Times New Roman" w:hAnsi="Calibri"/>
                <w:color w:val="000000"/>
                <w:lang w:eastAsia="es-CL"/>
              </w:rPr>
              <w:t>N</w:t>
            </w:r>
            <w:r w:rsidR="00E02DFC" w:rsidRPr="00520382">
              <w:rPr>
                <w:rFonts w:ascii="Calibri" w:eastAsia="Times New Roman" w:hAnsi="Calibri"/>
                <w:color w:val="000000"/>
                <w:lang w:eastAsia="es-CL"/>
              </w:rPr>
              <w:t>o se ha</w:t>
            </w:r>
            <w:r w:rsidRPr="00520382">
              <w:rPr>
                <w:rFonts w:ascii="Calibri" w:eastAsia="Times New Roman" w:hAnsi="Calibri"/>
                <w:color w:val="000000"/>
                <w:lang w:eastAsia="es-CL"/>
              </w:rPr>
              <w:t>bía</w:t>
            </w:r>
            <w:r w:rsidR="00E02DFC" w:rsidRPr="00520382">
              <w:rPr>
                <w:rFonts w:ascii="Calibri" w:eastAsia="Times New Roman" w:hAnsi="Calibri"/>
                <w:color w:val="000000"/>
                <w:lang w:eastAsia="es-CL"/>
              </w:rPr>
              <w:t>n construido las obras de arte de captación y descarga en mampostería de piedra y protección con enrocado</w:t>
            </w:r>
            <w:r w:rsidR="00E02DFC" w:rsidRPr="00520382">
              <w:rPr>
                <w:rFonts w:eastAsia="Times New Roman"/>
                <w:color w:val="000000"/>
                <w:lang w:eastAsia="es-CL"/>
              </w:rPr>
              <w:t xml:space="preserve">. </w:t>
            </w:r>
          </w:p>
        </w:tc>
      </w:tr>
      <w:tr w:rsidR="00E02DFC" w:rsidRPr="00520382" w14:paraId="09EDA872" w14:textId="77777777" w:rsidTr="00D001E7">
        <w:trPr>
          <w:jc w:val="center"/>
        </w:trPr>
        <w:tc>
          <w:tcPr>
            <w:tcW w:w="441" w:type="pct"/>
            <w:vAlign w:val="center"/>
          </w:tcPr>
          <w:p w14:paraId="2058182C" w14:textId="35FD39A9" w:rsidR="00E02DFC" w:rsidRPr="00520382" w:rsidRDefault="00E02DFC" w:rsidP="00D001E7">
            <w:pPr>
              <w:widowControl w:val="0"/>
              <w:overflowPunct w:val="0"/>
              <w:autoSpaceDE w:val="0"/>
              <w:autoSpaceDN w:val="0"/>
              <w:adjustRightInd w:val="0"/>
              <w:spacing w:after="120" w:line="285" w:lineRule="auto"/>
              <w:jc w:val="center"/>
              <w:rPr>
                <w:rFonts w:cstheme="minorHAnsi"/>
                <w:iCs/>
              </w:rPr>
            </w:pPr>
            <w:r w:rsidRPr="00520382">
              <w:rPr>
                <w:rFonts w:cstheme="minorHAnsi"/>
                <w:iCs/>
              </w:rPr>
              <w:t>5</w:t>
            </w:r>
          </w:p>
        </w:tc>
        <w:tc>
          <w:tcPr>
            <w:tcW w:w="589" w:type="pct"/>
            <w:vAlign w:val="center"/>
          </w:tcPr>
          <w:p w14:paraId="6EA405B5" w14:textId="77777777" w:rsidR="00E02DFC" w:rsidRPr="00520382" w:rsidRDefault="00E02DFC" w:rsidP="00D001E7">
            <w:pPr>
              <w:widowControl w:val="0"/>
              <w:overflowPunct w:val="0"/>
              <w:autoSpaceDE w:val="0"/>
              <w:autoSpaceDN w:val="0"/>
              <w:adjustRightInd w:val="0"/>
              <w:spacing w:after="120" w:line="285" w:lineRule="auto"/>
              <w:jc w:val="center"/>
              <w:rPr>
                <w:rFonts w:cstheme="minorHAnsi"/>
                <w:iCs/>
              </w:rPr>
            </w:pPr>
            <w:r w:rsidRPr="00520382">
              <w:rPr>
                <w:rFonts w:cstheme="minorHAnsi"/>
                <w:iCs/>
              </w:rPr>
              <w:t>Planes de contingencia</w:t>
            </w:r>
          </w:p>
        </w:tc>
        <w:tc>
          <w:tcPr>
            <w:tcW w:w="1859" w:type="pct"/>
            <w:vAlign w:val="center"/>
          </w:tcPr>
          <w:p w14:paraId="68A333AC" w14:textId="77777777" w:rsidR="00E02DFC" w:rsidRPr="00520382" w:rsidRDefault="00E02DFC" w:rsidP="0047308F">
            <w:pPr>
              <w:rPr>
                <w:i/>
                <w:vertAlign w:val="superscript"/>
              </w:rPr>
            </w:pPr>
            <w:r w:rsidRPr="00520382">
              <w:rPr>
                <w:b/>
              </w:rPr>
              <w:t>Adenda 1, DIA “Optimización y Regularización de Procesos- Planta Delta”.</w:t>
            </w:r>
            <w:r w:rsidRPr="00520382">
              <w:rPr>
                <w:i/>
              </w:rPr>
              <w:t xml:space="preserve"> </w:t>
            </w:r>
            <w:r w:rsidRPr="00520382">
              <w:rPr>
                <w:b/>
              </w:rPr>
              <w:t>Anexo K. “Autorización Depósito de Relaves Planta Delta”</w:t>
            </w:r>
            <w:r w:rsidRPr="00520382">
              <w:rPr>
                <w:i/>
              </w:rPr>
              <w:t xml:space="preserve">. </w:t>
            </w:r>
            <w:r w:rsidR="007B494E" w:rsidRPr="00520382">
              <w:rPr>
                <w:i/>
              </w:rPr>
              <w:t>“</w:t>
            </w:r>
            <w:r w:rsidRPr="00520382">
              <w:rPr>
                <w:i/>
              </w:rPr>
              <w:t xml:space="preserve">Res. </w:t>
            </w:r>
            <w:r w:rsidR="004C42D0" w:rsidRPr="00520382">
              <w:rPr>
                <w:i/>
              </w:rPr>
              <w:t>0041 de</w:t>
            </w:r>
            <w:r w:rsidRPr="00520382">
              <w:rPr>
                <w:i/>
              </w:rPr>
              <w:t xml:space="preserve"> fecha 18 de mayo de </w:t>
            </w:r>
            <w:r w:rsidR="004C42D0" w:rsidRPr="00520382">
              <w:rPr>
                <w:i/>
              </w:rPr>
              <w:t>2010 que</w:t>
            </w:r>
            <w:r w:rsidRPr="00520382">
              <w:rPr>
                <w:i/>
              </w:rPr>
              <w:t xml:space="preserve"> Aprueba el Proyecto "Depósito de Relaves en Pasta", Perteneciente a la Empresa Nacional De Minería (Enami), ubicado en la comuna de Ovalle, Provincia del Limarí, Región de Coquimbo.</w:t>
            </w:r>
            <w:r w:rsidRPr="00520382">
              <w:t xml:space="preserve"> </w:t>
            </w:r>
            <w:r w:rsidRPr="00520382">
              <w:rPr>
                <w:i/>
              </w:rPr>
              <w:t>Resuelvo N° 2</w:t>
            </w:r>
            <w:r w:rsidRPr="00520382">
              <w:t>…(…)…</w:t>
            </w:r>
            <w:r w:rsidRPr="00520382">
              <w:rPr>
                <w:i/>
              </w:rPr>
              <w:t>El agua captada por uno y otro conjunto de dedos, será transportada mediante una zanja colectora común hasta la cámara colectora de los drenajes, desde donde pasará hasta la piscina colectora de agua del sistema de drenaje. …(…)…La piscina colectora del agua de drenaje, también se construirá en hormigón armado con un volumen útil de 150 m</w:t>
            </w:r>
            <w:r w:rsidRPr="00520382">
              <w:rPr>
                <w:i/>
                <w:vertAlign w:val="superscript"/>
              </w:rPr>
              <w:t>3</w:t>
            </w:r>
            <w:r w:rsidR="007B494E" w:rsidRPr="00520382">
              <w:rPr>
                <w:i/>
                <w:vertAlign w:val="superscript"/>
              </w:rPr>
              <w:t>”</w:t>
            </w:r>
          </w:p>
          <w:p w14:paraId="1A73CB3F" w14:textId="7BE87E48" w:rsidR="007B494E" w:rsidRPr="00520382" w:rsidRDefault="007B494E" w:rsidP="0047308F">
            <w:pPr>
              <w:rPr>
                <w:i/>
              </w:rPr>
            </w:pPr>
          </w:p>
        </w:tc>
        <w:tc>
          <w:tcPr>
            <w:tcW w:w="2111" w:type="pct"/>
            <w:vAlign w:val="center"/>
          </w:tcPr>
          <w:p w14:paraId="6748E2FC" w14:textId="77777777" w:rsidR="00E02DFC" w:rsidRPr="00520382" w:rsidRDefault="00E02DFC" w:rsidP="00D001E7">
            <w:pPr>
              <w:spacing w:before="120" w:after="120"/>
              <w:rPr>
                <w:rFonts w:eastAsia="Times New Roman"/>
                <w:color w:val="000000"/>
                <w:lang w:eastAsia="es-CL"/>
              </w:rPr>
            </w:pPr>
            <w:r w:rsidRPr="00520382">
              <w:rPr>
                <w:rFonts w:ascii="Calibri" w:eastAsia="Times New Roman" w:hAnsi="Calibri"/>
                <w:color w:val="000000"/>
                <w:lang w:eastAsia="es-CL"/>
              </w:rPr>
              <w:t>De acuerdo a lo informado por el titular al Sistema de Re</w:t>
            </w:r>
            <w:r w:rsidRPr="00520382">
              <w:rPr>
                <w:rFonts w:eastAsia="Times New Roman"/>
                <w:color w:val="000000"/>
                <w:lang w:eastAsia="es-CL"/>
              </w:rPr>
              <w:t xml:space="preserve">gistro de Incidentes de la SMA, </w:t>
            </w:r>
            <w:r w:rsidRPr="00520382">
              <w:rPr>
                <w:rFonts w:ascii="Calibri" w:eastAsia="Times New Roman" w:hAnsi="Calibri"/>
                <w:color w:val="000000"/>
                <w:lang w:eastAsia="es-CL"/>
              </w:rPr>
              <w:t>con fecha  12 de junio de 2014, debido a las intensas precipitaciones</w:t>
            </w:r>
            <w:r w:rsidRPr="00520382">
              <w:rPr>
                <w:rFonts w:eastAsia="Times New Roman"/>
                <w:color w:val="000000"/>
                <w:lang w:eastAsia="es-CL"/>
              </w:rPr>
              <w:t>,</w:t>
            </w:r>
            <w:r w:rsidRPr="00520382">
              <w:rPr>
                <w:rFonts w:ascii="Calibri" w:eastAsia="Times New Roman" w:hAnsi="Calibri"/>
                <w:color w:val="000000"/>
                <w:lang w:eastAsia="es-CL"/>
              </w:rPr>
              <w:t xml:space="preserve"> el sistema colector de aguas lluvias del depósito de relaves se </w:t>
            </w:r>
            <w:r w:rsidRPr="00520382">
              <w:rPr>
                <w:rFonts w:eastAsia="Times New Roman"/>
                <w:color w:val="000000"/>
                <w:lang w:eastAsia="es-CL"/>
              </w:rPr>
              <w:t>vio</w:t>
            </w:r>
            <w:r w:rsidRPr="00520382">
              <w:rPr>
                <w:rFonts w:ascii="Calibri" w:eastAsia="Times New Roman" w:hAnsi="Calibri"/>
                <w:color w:val="000000"/>
                <w:lang w:eastAsia="es-CL"/>
              </w:rPr>
              <w:t xml:space="preserve"> sobrepasado en su capacidad, generándose un rebalse </w:t>
            </w:r>
            <w:r w:rsidRPr="00520382">
              <w:rPr>
                <w:rFonts w:eastAsia="Times New Roman"/>
                <w:color w:val="000000"/>
                <w:lang w:eastAsia="es-CL"/>
              </w:rPr>
              <w:t xml:space="preserve">de líquidos y restos de material fino de relaves. </w:t>
            </w:r>
          </w:p>
          <w:p w14:paraId="7238D91A" w14:textId="5945DFAF" w:rsidR="00E02DFC" w:rsidRPr="00520382" w:rsidRDefault="00E02DFC" w:rsidP="00D001E7">
            <w:pPr>
              <w:spacing w:before="120" w:after="120"/>
              <w:rPr>
                <w:rFonts w:ascii="Calibri" w:eastAsia="Times New Roman" w:hAnsi="Calibri"/>
                <w:color w:val="000000"/>
                <w:lang w:eastAsia="es-CL"/>
              </w:rPr>
            </w:pPr>
            <w:r w:rsidRPr="00520382">
              <w:t>Durante las actividades de inspección se solicitó al titular informar la capacidad de la piscina de colectora de drenajes del depósi</w:t>
            </w:r>
            <w:r w:rsidR="007B494E" w:rsidRPr="00520382">
              <w:t>to de relaves, señalando que tenía</w:t>
            </w:r>
            <w:r w:rsidRPr="00520382">
              <w:t xml:space="preserve"> una capacidad útil de 92 </w:t>
            </w:r>
            <w:r w:rsidR="004C42D0" w:rsidRPr="00520382">
              <w:t>m</w:t>
            </w:r>
            <w:r w:rsidR="004C42D0" w:rsidRPr="00520382">
              <w:rPr>
                <w:vertAlign w:val="superscript"/>
              </w:rPr>
              <w:t>3</w:t>
            </w:r>
            <w:r w:rsidR="004C42D0" w:rsidRPr="00520382">
              <w:t>.</w:t>
            </w:r>
            <w:r w:rsidRPr="00520382">
              <w:t xml:space="preserve"> </w:t>
            </w:r>
          </w:p>
        </w:tc>
      </w:tr>
      <w:tr w:rsidR="00E02DFC" w:rsidRPr="00520382" w14:paraId="40B691A6" w14:textId="77777777" w:rsidTr="00D001E7">
        <w:trPr>
          <w:jc w:val="center"/>
        </w:trPr>
        <w:tc>
          <w:tcPr>
            <w:tcW w:w="441" w:type="pct"/>
            <w:vAlign w:val="center"/>
          </w:tcPr>
          <w:p w14:paraId="7D63C366" w14:textId="77777777" w:rsidR="00E02DFC" w:rsidRPr="00520382" w:rsidRDefault="00E02DFC" w:rsidP="00D001E7">
            <w:pPr>
              <w:widowControl w:val="0"/>
              <w:overflowPunct w:val="0"/>
              <w:autoSpaceDE w:val="0"/>
              <w:autoSpaceDN w:val="0"/>
              <w:adjustRightInd w:val="0"/>
              <w:spacing w:after="120" w:line="285" w:lineRule="auto"/>
              <w:jc w:val="center"/>
              <w:rPr>
                <w:rFonts w:cstheme="minorHAnsi"/>
                <w:iCs/>
              </w:rPr>
            </w:pPr>
            <w:r w:rsidRPr="00520382">
              <w:rPr>
                <w:rFonts w:cstheme="minorHAnsi"/>
                <w:iCs/>
              </w:rPr>
              <w:lastRenderedPageBreak/>
              <w:t>6</w:t>
            </w:r>
          </w:p>
        </w:tc>
        <w:tc>
          <w:tcPr>
            <w:tcW w:w="589" w:type="pct"/>
            <w:vAlign w:val="center"/>
          </w:tcPr>
          <w:p w14:paraId="774C23C7" w14:textId="77777777" w:rsidR="00E02DFC" w:rsidRPr="00520382" w:rsidRDefault="00E02DFC" w:rsidP="00D001E7">
            <w:pPr>
              <w:widowControl w:val="0"/>
              <w:overflowPunct w:val="0"/>
              <w:autoSpaceDE w:val="0"/>
              <w:autoSpaceDN w:val="0"/>
              <w:adjustRightInd w:val="0"/>
              <w:spacing w:after="120" w:line="285" w:lineRule="auto"/>
              <w:jc w:val="center"/>
              <w:rPr>
                <w:rFonts w:cstheme="minorHAnsi"/>
                <w:iCs/>
              </w:rPr>
            </w:pPr>
            <w:r w:rsidRPr="00520382">
              <w:rPr>
                <w:rFonts w:cstheme="minorHAnsi"/>
                <w:iCs/>
              </w:rPr>
              <w:t>Medidas de manejo de flora/fauna</w:t>
            </w:r>
          </w:p>
        </w:tc>
        <w:tc>
          <w:tcPr>
            <w:tcW w:w="1859" w:type="pct"/>
            <w:vAlign w:val="center"/>
          </w:tcPr>
          <w:p w14:paraId="4E9BCB5F" w14:textId="6F324085" w:rsidR="00E02DFC" w:rsidRPr="00520382" w:rsidRDefault="00E02DFC" w:rsidP="007B494E">
            <w:r w:rsidRPr="00520382">
              <w:rPr>
                <w:b/>
              </w:rPr>
              <w:t xml:space="preserve">RCA N°32/2008. Considerando 4.2. </w:t>
            </w:r>
            <w:r w:rsidR="007B494E" w:rsidRPr="00520382">
              <w:rPr>
                <w:b/>
              </w:rPr>
              <w:t>“</w:t>
            </w:r>
            <w:r w:rsidRPr="00520382">
              <w:rPr>
                <w:i/>
              </w:rPr>
              <w:t>Tabla N° 18. Componente ambiental: Fauna. Impacto: Perturbación de la fauna local. Instalación de cerco perimetral. Se instalará un cerco perimetral en el área de la planta de flotación y lixiviación para impedir que ejemplares de fauna ingresen al área del proyecto</w:t>
            </w:r>
            <w:r w:rsidR="007B494E" w:rsidRPr="00520382">
              <w:rPr>
                <w:i/>
              </w:rPr>
              <w:t>”</w:t>
            </w:r>
          </w:p>
        </w:tc>
        <w:tc>
          <w:tcPr>
            <w:tcW w:w="2111" w:type="pct"/>
            <w:vAlign w:val="center"/>
          </w:tcPr>
          <w:p w14:paraId="49D5DA12" w14:textId="46E369A2" w:rsidR="00E02DFC" w:rsidRPr="00520382" w:rsidRDefault="00E02DFC" w:rsidP="00D001E7">
            <w:pPr>
              <w:rPr>
                <w:rFonts w:ascii="Calibri" w:eastAsia="Times New Roman" w:hAnsi="Calibri"/>
                <w:color w:val="000000"/>
                <w:lang w:eastAsia="es-CL"/>
              </w:rPr>
            </w:pPr>
            <w:r w:rsidRPr="00520382">
              <w:rPr>
                <w:rFonts w:ascii="Calibri" w:eastAsia="Times New Roman" w:hAnsi="Calibri"/>
                <w:color w:val="000000"/>
                <w:lang w:eastAsia="es-CL"/>
              </w:rPr>
              <w:t xml:space="preserve">Durante las actividades de inspección se constató </w:t>
            </w:r>
            <w:r w:rsidRPr="00520382">
              <w:t>que no se ha</w:t>
            </w:r>
            <w:r w:rsidR="0047308F" w:rsidRPr="00520382">
              <w:t>bía</w:t>
            </w:r>
            <w:r w:rsidRPr="00520382">
              <w:t xml:space="preserve"> instalado u</w:t>
            </w:r>
            <w:r w:rsidRPr="00520382">
              <w:rPr>
                <w:rFonts w:ascii="Calibri" w:eastAsia="Times New Roman" w:hAnsi="Calibri"/>
                <w:color w:val="000000"/>
                <w:lang w:eastAsia="es-CL"/>
              </w:rPr>
              <w:t xml:space="preserve">n cerco perimetral en el área de flotación/lixiviación objeto control de fauna; </w:t>
            </w:r>
            <w:r w:rsidR="0047308F" w:rsidRPr="00520382">
              <w:rPr>
                <w:rFonts w:eastAsia="Times New Roman"/>
                <w:color w:val="000000"/>
                <w:lang w:eastAsia="es-CL"/>
              </w:rPr>
              <w:t>informándose</w:t>
            </w:r>
            <w:r w:rsidRPr="00520382">
              <w:rPr>
                <w:rFonts w:eastAsia="Times New Roman"/>
                <w:color w:val="000000"/>
                <w:lang w:eastAsia="es-CL"/>
              </w:rPr>
              <w:t xml:space="preserve"> que </w:t>
            </w:r>
            <w:r w:rsidR="0047308F" w:rsidRPr="00520382">
              <w:rPr>
                <w:rFonts w:ascii="Calibri" w:eastAsia="Times New Roman" w:hAnsi="Calibri"/>
                <w:color w:val="000000"/>
                <w:lang w:eastAsia="es-CL"/>
              </w:rPr>
              <w:t>dichas obras estaban</w:t>
            </w:r>
            <w:r w:rsidRPr="00520382">
              <w:rPr>
                <w:rFonts w:ascii="Calibri" w:eastAsia="Times New Roman" w:hAnsi="Calibri"/>
                <w:color w:val="000000"/>
                <w:lang w:eastAsia="es-CL"/>
              </w:rPr>
              <w:t xml:space="preserve"> en proceso de licitación.  </w:t>
            </w:r>
          </w:p>
          <w:p w14:paraId="2C1BC739" w14:textId="77777777" w:rsidR="00E02DFC" w:rsidRPr="00520382" w:rsidRDefault="00E02DFC" w:rsidP="00D001E7">
            <w:pPr>
              <w:spacing w:before="120" w:after="120"/>
              <w:rPr>
                <w:rFonts w:ascii="Calibri" w:eastAsia="Times New Roman" w:hAnsi="Calibri"/>
                <w:color w:val="000000"/>
                <w:lang w:eastAsia="es-CL"/>
              </w:rPr>
            </w:pPr>
          </w:p>
        </w:tc>
      </w:tr>
      <w:tr w:rsidR="00E02DFC" w:rsidRPr="00520382" w14:paraId="3DAD2385" w14:textId="77777777" w:rsidTr="00D001E7">
        <w:trPr>
          <w:jc w:val="center"/>
        </w:trPr>
        <w:tc>
          <w:tcPr>
            <w:tcW w:w="441" w:type="pct"/>
            <w:vAlign w:val="center"/>
          </w:tcPr>
          <w:p w14:paraId="36FE7322" w14:textId="7918E48E" w:rsidR="00E02DFC" w:rsidRPr="00520382" w:rsidRDefault="001936BD" w:rsidP="00D001E7">
            <w:pPr>
              <w:widowControl w:val="0"/>
              <w:overflowPunct w:val="0"/>
              <w:autoSpaceDE w:val="0"/>
              <w:autoSpaceDN w:val="0"/>
              <w:adjustRightInd w:val="0"/>
              <w:spacing w:after="120" w:line="285" w:lineRule="auto"/>
              <w:jc w:val="center"/>
              <w:rPr>
                <w:rFonts w:cstheme="minorHAnsi"/>
                <w:iCs/>
              </w:rPr>
            </w:pPr>
            <w:r w:rsidRPr="00520382">
              <w:rPr>
                <w:rFonts w:cstheme="minorHAnsi"/>
                <w:iCs/>
              </w:rPr>
              <w:t>Otros Hechos N°1</w:t>
            </w:r>
          </w:p>
        </w:tc>
        <w:tc>
          <w:tcPr>
            <w:tcW w:w="589" w:type="pct"/>
            <w:vAlign w:val="center"/>
          </w:tcPr>
          <w:p w14:paraId="5A93B36B" w14:textId="77777777" w:rsidR="00E02DFC" w:rsidRPr="00520382" w:rsidRDefault="00E02DFC" w:rsidP="00D001E7">
            <w:pPr>
              <w:widowControl w:val="0"/>
              <w:overflowPunct w:val="0"/>
              <w:autoSpaceDE w:val="0"/>
              <w:autoSpaceDN w:val="0"/>
              <w:adjustRightInd w:val="0"/>
              <w:spacing w:after="120" w:line="285" w:lineRule="auto"/>
              <w:jc w:val="center"/>
              <w:rPr>
                <w:rFonts w:cstheme="minorHAnsi"/>
                <w:iCs/>
              </w:rPr>
            </w:pPr>
            <w:r w:rsidRPr="00520382">
              <w:rPr>
                <w:rFonts w:cstheme="minorHAnsi"/>
                <w:iCs/>
              </w:rPr>
              <w:t>Sistema de RCA de la SMA</w:t>
            </w:r>
          </w:p>
        </w:tc>
        <w:tc>
          <w:tcPr>
            <w:tcW w:w="1859" w:type="pct"/>
            <w:vAlign w:val="center"/>
          </w:tcPr>
          <w:p w14:paraId="6F57086E" w14:textId="77777777" w:rsidR="00E02DFC" w:rsidRPr="00520382" w:rsidRDefault="00E02DFC" w:rsidP="00D001E7">
            <w:pPr>
              <w:spacing w:before="120" w:after="120"/>
              <w:rPr>
                <w:b/>
              </w:rPr>
            </w:pPr>
            <w:r w:rsidRPr="00520382">
              <w:rPr>
                <w:rFonts w:eastAsia="Times New Roman"/>
                <w:b/>
                <w:color w:val="000000"/>
                <w:lang w:eastAsia="es-CL"/>
              </w:rPr>
              <w:t xml:space="preserve">Res. Ex. N° 1.518/2013. </w:t>
            </w:r>
            <w:r w:rsidRPr="00520382">
              <w:rPr>
                <w:rFonts w:eastAsia="Times New Roman"/>
                <w:i/>
                <w:color w:val="000000"/>
                <w:lang w:eastAsia="es-CL"/>
              </w:rPr>
              <w:t>Art. primero, letra j</w:t>
            </w:r>
            <w:r w:rsidRPr="00520382">
              <w:rPr>
                <w:rFonts w:eastAsia="Times New Roman"/>
                <w:color w:val="000000"/>
                <w:lang w:eastAsia="es-CL"/>
              </w:rPr>
              <w:t xml:space="preserve">) </w:t>
            </w:r>
            <w:r w:rsidRPr="00520382">
              <w:rPr>
                <w:rFonts w:eastAsia="Times New Roman"/>
                <w:i/>
                <w:color w:val="000000"/>
                <w:lang w:eastAsia="es-CL"/>
              </w:rPr>
              <w:t>“Toda respuesta a una solicitud de pertinencia de ingreso al Sistema de Evaluación de Impacto Ambiental de un proyecto, o su modificación, indicando si están vinculadas a algunas de sus RCA, sea favorable o desfavorable, o que requiera o no requiera el ingreso del proyecto o actividad, o modificación, señalando: i) el número de resolución, carta, oficio u otro instrumento que la contiene; ii) su fecha de expedición; iii) la autoridad administrativa que la dictó. Deberán, además, cargar en formato PDF los documentos de respuesta a dichos requerimientos”</w:t>
            </w:r>
          </w:p>
        </w:tc>
        <w:tc>
          <w:tcPr>
            <w:tcW w:w="2111" w:type="pct"/>
            <w:vAlign w:val="center"/>
          </w:tcPr>
          <w:p w14:paraId="78EB47C3" w14:textId="77777777" w:rsidR="00E02DFC" w:rsidRPr="00520382" w:rsidRDefault="00E02DFC" w:rsidP="00D001E7">
            <w:pPr>
              <w:rPr>
                <w:rFonts w:eastAsia="Times New Roman"/>
                <w:color w:val="000000"/>
                <w:lang w:eastAsia="es-CL"/>
              </w:rPr>
            </w:pPr>
            <w:r w:rsidRPr="00520382">
              <w:rPr>
                <w:rFonts w:eastAsia="Times New Roman"/>
                <w:color w:val="000000"/>
                <w:lang w:eastAsia="es-CL"/>
              </w:rPr>
              <w:t>El titular no informó en el Sistema de RCA de la SMA, la respuesta a consulta de pertinencia de no ingreso, señalada en Carta N° 61/2010 de la Corema región de Coquimbo, respecto a la no implementación del sistema de mallas raschel objeto captar potenciales aerosoles ácidos del proceso de lixiviación.</w:t>
            </w:r>
          </w:p>
          <w:p w14:paraId="752D01F1" w14:textId="77777777" w:rsidR="00E02DFC" w:rsidRPr="00520382" w:rsidRDefault="00E02DFC" w:rsidP="00D001E7">
            <w:pPr>
              <w:rPr>
                <w:rFonts w:eastAsia="Times New Roman"/>
                <w:color w:val="000000"/>
                <w:lang w:eastAsia="es-CL"/>
              </w:rPr>
            </w:pPr>
          </w:p>
          <w:p w14:paraId="5AB06F5D" w14:textId="0018F8D9" w:rsidR="00E02DFC" w:rsidRPr="00520382" w:rsidRDefault="00E02DFC" w:rsidP="00D001E7">
            <w:pPr>
              <w:rPr>
                <w:rFonts w:ascii="Calibri" w:eastAsia="Times New Roman" w:hAnsi="Calibri"/>
                <w:color w:val="000000"/>
                <w:lang w:eastAsia="es-CL"/>
              </w:rPr>
            </w:pPr>
            <w:r w:rsidRPr="00520382">
              <w:rPr>
                <w:rFonts w:eastAsia="Times New Roman"/>
                <w:color w:val="000000"/>
                <w:lang w:eastAsia="es-CL"/>
              </w:rPr>
              <w:t>A su vez, no obstante en el Sistema de RCA de la SMA el titular declara 4 pertinencias respecto a la RCA N</w:t>
            </w:r>
            <w:r w:rsidR="007B494E" w:rsidRPr="00520382">
              <w:rPr>
                <w:rFonts w:eastAsia="Times New Roman"/>
                <w:color w:val="000000"/>
                <w:lang w:eastAsia="es-CL"/>
              </w:rPr>
              <w:t>° 38/2008, ninguna de ellas estaba</w:t>
            </w:r>
            <w:r w:rsidRPr="00520382">
              <w:rPr>
                <w:rFonts w:eastAsia="Times New Roman"/>
                <w:color w:val="000000"/>
                <w:lang w:eastAsia="es-CL"/>
              </w:rPr>
              <w:t>n carga</w:t>
            </w:r>
            <w:r w:rsidR="007B494E" w:rsidRPr="00520382">
              <w:rPr>
                <w:rFonts w:eastAsia="Times New Roman"/>
                <w:color w:val="000000"/>
                <w:lang w:eastAsia="es-CL"/>
              </w:rPr>
              <w:t>das físicamente (formato PDF) a dicho</w:t>
            </w:r>
            <w:r w:rsidRPr="00520382">
              <w:rPr>
                <w:rFonts w:eastAsia="Times New Roman"/>
                <w:color w:val="000000"/>
                <w:lang w:eastAsia="es-CL"/>
              </w:rPr>
              <w:t xml:space="preserve"> sistema.</w:t>
            </w:r>
          </w:p>
        </w:tc>
      </w:tr>
      <w:tr w:rsidR="00E02DFC" w:rsidRPr="00520382" w14:paraId="31250086" w14:textId="77777777" w:rsidTr="00D001E7">
        <w:trPr>
          <w:jc w:val="center"/>
        </w:trPr>
        <w:tc>
          <w:tcPr>
            <w:tcW w:w="441" w:type="pct"/>
            <w:vAlign w:val="center"/>
          </w:tcPr>
          <w:p w14:paraId="36386BE6" w14:textId="1BD19FAF" w:rsidR="00E02DFC" w:rsidRPr="00520382" w:rsidRDefault="00E02DFC" w:rsidP="001936BD">
            <w:pPr>
              <w:widowControl w:val="0"/>
              <w:overflowPunct w:val="0"/>
              <w:autoSpaceDE w:val="0"/>
              <w:autoSpaceDN w:val="0"/>
              <w:adjustRightInd w:val="0"/>
              <w:spacing w:after="120" w:line="285" w:lineRule="auto"/>
              <w:jc w:val="center"/>
              <w:rPr>
                <w:rFonts w:cstheme="minorHAnsi"/>
                <w:iCs/>
              </w:rPr>
            </w:pPr>
            <w:r w:rsidRPr="00520382">
              <w:rPr>
                <w:rFonts w:cstheme="minorHAnsi"/>
                <w:iCs/>
              </w:rPr>
              <w:t>Otros Hechos N°</w:t>
            </w:r>
            <w:r w:rsidR="001936BD" w:rsidRPr="00520382">
              <w:rPr>
                <w:rFonts w:cstheme="minorHAnsi"/>
                <w:iCs/>
              </w:rPr>
              <w:t>3</w:t>
            </w:r>
          </w:p>
        </w:tc>
        <w:tc>
          <w:tcPr>
            <w:tcW w:w="589" w:type="pct"/>
            <w:vAlign w:val="center"/>
          </w:tcPr>
          <w:p w14:paraId="2D903471" w14:textId="77777777" w:rsidR="00E02DFC" w:rsidRPr="00520382" w:rsidRDefault="00E02DFC" w:rsidP="00D001E7">
            <w:pPr>
              <w:widowControl w:val="0"/>
              <w:overflowPunct w:val="0"/>
              <w:autoSpaceDE w:val="0"/>
              <w:autoSpaceDN w:val="0"/>
              <w:adjustRightInd w:val="0"/>
              <w:spacing w:after="120" w:line="285" w:lineRule="auto"/>
              <w:jc w:val="center"/>
              <w:rPr>
                <w:rFonts w:cstheme="minorHAnsi"/>
                <w:iCs/>
              </w:rPr>
            </w:pPr>
            <w:r w:rsidRPr="00520382">
              <w:rPr>
                <w:rFonts w:cstheme="minorHAnsi"/>
                <w:iCs/>
              </w:rPr>
              <w:t>Seguimiento calidad de aguas subterráneas</w:t>
            </w:r>
          </w:p>
        </w:tc>
        <w:tc>
          <w:tcPr>
            <w:tcW w:w="1859" w:type="pct"/>
            <w:vAlign w:val="center"/>
          </w:tcPr>
          <w:p w14:paraId="10389D62" w14:textId="77777777" w:rsidR="00E02DFC" w:rsidRPr="00520382" w:rsidRDefault="00E02DFC" w:rsidP="00D001E7">
            <w:pPr>
              <w:rPr>
                <w:b/>
              </w:rPr>
            </w:pPr>
            <w:r w:rsidRPr="00520382">
              <w:rPr>
                <w:b/>
              </w:rPr>
              <w:t>RCA N° 38/2008. Considerando 6.2. Tabla N° 30 …(…)…</w:t>
            </w:r>
            <w:r w:rsidRPr="00520382">
              <w:t xml:space="preserve"> </w:t>
            </w:r>
            <w:r w:rsidRPr="00520382">
              <w:rPr>
                <w:i/>
              </w:rPr>
              <w:t>Medir la calidad del agua subterránea…(…)…</w:t>
            </w:r>
            <w:r w:rsidRPr="00520382">
              <w:rPr>
                <w:b/>
              </w:rPr>
              <w:t xml:space="preserve"> </w:t>
            </w:r>
            <w:r w:rsidRPr="00520382">
              <w:rPr>
                <w:i/>
              </w:rPr>
              <w:t>Los informes correspondientes deberán ser enviados, en un Documento consolidado, en forma semestral a la COREMA Región de Coquimbo</w:t>
            </w:r>
          </w:p>
        </w:tc>
        <w:tc>
          <w:tcPr>
            <w:tcW w:w="2111" w:type="pct"/>
            <w:vAlign w:val="center"/>
          </w:tcPr>
          <w:p w14:paraId="66FA7345" w14:textId="7174E366" w:rsidR="00E02DFC" w:rsidRPr="00520382" w:rsidRDefault="00E02DFC" w:rsidP="00D001E7">
            <w:pPr>
              <w:rPr>
                <w:rFonts w:ascii="Calibri" w:eastAsia="Times New Roman" w:hAnsi="Calibri"/>
                <w:color w:val="000000"/>
                <w:lang w:eastAsia="es-CL"/>
              </w:rPr>
            </w:pPr>
            <w:r w:rsidRPr="00520382">
              <w:rPr>
                <w:rFonts w:ascii="Calibri" w:eastAsia="Times New Roman" w:hAnsi="Calibri"/>
                <w:color w:val="000000" w:themeColor="text1"/>
                <w:lang w:eastAsia="es-CL"/>
              </w:rPr>
              <w:t>Del examen de la información de los monitoreos de</w:t>
            </w:r>
            <w:r w:rsidRPr="00520382">
              <w:t xml:space="preserve"> </w:t>
            </w:r>
            <w:r w:rsidRPr="00520382">
              <w:rPr>
                <w:rFonts w:ascii="Calibri" w:eastAsia="Times New Roman" w:hAnsi="Calibri"/>
                <w:color w:val="000000" w:themeColor="text1"/>
                <w:lang w:eastAsia="es-CL"/>
              </w:rPr>
              <w:t xml:space="preserve">calidad de aguas subterráneas y superficiales, la Dirección General de Aguas </w:t>
            </w:r>
            <w:r w:rsidR="007B494E" w:rsidRPr="00520382">
              <w:rPr>
                <w:rFonts w:ascii="Calibri" w:eastAsia="Times New Roman" w:hAnsi="Calibri"/>
                <w:color w:val="000000" w:themeColor="text1"/>
                <w:lang w:eastAsia="es-CL"/>
              </w:rPr>
              <w:t>región de Coquimbo se pronunció</w:t>
            </w:r>
            <w:r w:rsidRPr="00520382">
              <w:rPr>
                <w:rFonts w:ascii="Calibri" w:eastAsia="Times New Roman" w:hAnsi="Calibri"/>
                <w:color w:val="000000" w:themeColor="text1"/>
                <w:lang w:eastAsia="es-CL"/>
              </w:rPr>
              <w:t xml:space="preserve"> con observaciones, las cuales deberán</w:t>
            </w:r>
            <w:r w:rsidR="007B494E" w:rsidRPr="00520382">
              <w:rPr>
                <w:rFonts w:ascii="Calibri" w:eastAsia="Times New Roman" w:hAnsi="Calibri"/>
                <w:color w:val="000000" w:themeColor="text1"/>
                <w:lang w:eastAsia="es-CL"/>
              </w:rPr>
              <w:t xml:space="preserve"> ser</w:t>
            </w:r>
            <w:r w:rsidRPr="00520382">
              <w:rPr>
                <w:rFonts w:ascii="Calibri" w:eastAsia="Times New Roman" w:hAnsi="Calibri"/>
                <w:color w:val="000000" w:themeColor="text1"/>
                <w:lang w:eastAsia="es-CL"/>
              </w:rPr>
              <w:t xml:space="preserve"> subsanadas por el titular.</w:t>
            </w:r>
          </w:p>
        </w:tc>
      </w:tr>
      <w:tr w:rsidR="00E02DFC" w:rsidRPr="00520382" w14:paraId="7043E506" w14:textId="77777777" w:rsidTr="00D001E7">
        <w:trPr>
          <w:jc w:val="center"/>
        </w:trPr>
        <w:tc>
          <w:tcPr>
            <w:tcW w:w="441" w:type="pct"/>
            <w:vAlign w:val="center"/>
          </w:tcPr>
          <w:p w14:paraId="7391E214" w14:textId="77777777" w:rsidR="00E02DFC" w:rsidRPr="00520382" w:rsidRDefault="00E02DFC" w:rsidP="00D001E7">
            <w:pPr>
              <w:widowControl w:val="0"/>
              <w:overflowPunct w:val="0"/>
              <w:autoSpaceDE w:val="0"/>
              <w:autoSpaceDN w:val="0"/>
              <w:adjustRightInd w:val="0"/>
              <w:spacing w:after="120" w:line="285" w:lineRule="auto"/>
              <w:jc w:val="center"/>
              <w:rPr>
                <w:rFonts w:cstheme="minorHAnsi"/>
                <w:iCs/>
              </w:rPr>
            </w:pPr>
            <w:r w:rsidRPr="00520382">
              <w:rPr>
                <w:rFonts w:cstheme="minorHAnsi"/>
                <w:iCs/>
              </w:rPr>
              <w:t>Otros Hechos N°4</w:t>
            </w:r>
          </w:p>
        </w:tc>
        <w:tc>
          <w:tcPr>
            <w:tcW w:w="589" w:type="pct"/>
            <w:vAlign w:val="center"/>
          </w:tcPr>
          <w:p w14:paraId="3E9B0B75" w14:textId="77777777" w:rsidR="00E02DFC" w:rsidRPr="00520382" w:rsidRDefault="00E02DFC" w:rsidP="00D001E7">
            <w:pPr>
              <w:widowControl w:val="0"/>
              <w:overflowPunct w:val="0"/>
              <w:autoSpaceDE w:val="0"/>
              <w:autoSpaceDN w:val="0"/>
              <w:adjustRightInd w:val="0"/>
              <w:spacing w:after="120" w:line="285" w:lineRule="auto"/>
              <w:jc w:val="center"/>
              <w:rPr>
                <w:rFonts w:cstheme="minorHAnsi"/>
                <w:iCs/>
              </w:rPr>
            </w:pPr>
            <w:r w:rsidRPr="00520382">
              <w:rPr>
                <w:rFonts w:cstheme="minorHAnsi"/>
                <w:iCs/>
              </w:rPr>
              <w:t>Seguimiento Vegetación y Flora</w:t>
            </w:r>
          </w:p>
        </w:tc>
        <w:tc>
          <w:tcPr>
            <w:tcW w:w="1859" w:type="pct"/>
            <w:vAlign w:val="center"/>
          </w:tcPr>
          <w:p w14:paraId="5D135A73" w14:textId="77777777" w:rsidR="00E02DFC" w:rsidRPr="00520382" w:rsidRDefault="00E02DFC" w:rsidP="00D001E7">
            <w:pPr>
              <w:rPr>
                <w:b/>
              </w:rPr>
            </w:pPr>
            <w:r w:rsidRPr="00520382">
              <w:rPr>
                <w:b/>
              </w:rPr>
              <w:t>RCA N° 38/2008. Considerando 6.2. Tabla N° 30 …(…)…</w:t>
            </w:r>
            <w:r w:rsidRPr="00520382">
              <w:t xml:space="preserve"> </w:t>
            </w:r>
            <w:r w:rsidRPr="00520382">
              <w:rPr>
                <w:i/>
              </w:rPr>
              <w:t>Monitorear el estado y  crecimiento de los ejemplares transplantados y de las nuevas plantaciones.…(…)…</w:t>
            </w:r>
            <w:r w:rsidRPr="00520382">
              <w:rPr>
                <w:b/>
              </w:rPr>
              <w:t xml:space="preserve"> </w:t>
            </w:r>
            <w:r w:rsidRPr="00520382">
              <w:rPr>
                <w:i/>
              </w:rPr>
              <w:t>Los informes correspondientes deberán ser enviados, en un Documento consolidado, en forma semestral a la COREMA Región de Coquimbo</w:t>
            </w:r>
          </w:p>
        </w:tc>
        <w:tc>
          <w:tcPr>
            <w:tcW w:w="2111" w:type="pct"/>
            <w:vAlign w:val="center"/>
          </w:tcPr>
          <w:p w14:paraId="4A81CA8A" w14:textId="2C44C3C8" w:rsidR="00E02DFC" w:rsidRPr="00520382" w:rsidRDefault="00E02DFC" w:rsidP="00D001E7">
            <w:pPr>
              <w:rPr>
                <w:rFonts w:ascii="Calibri" w:eastAsia="Times New Roman" w:hAnsi="Calibri"/>
                <w:color w:val="000000"/>
                <w:lang w:eastAsia="es-CL"/>
              </w:rPr>
            </w:pPr>
            <w:r w:rsidRPr="00520382">
              <w:rPr>
                <w:rFonts w:ascii="Calibri" w:eastAsia="Times New Roman" w:hAnsi="Calibri"/>
                <w:color w:val="000000" w:themeColor="text1"/>
                <w:lang w:eastAsia="es-CL"/>
              </w:rPr>
              <w:t>Del examen de la información de</w:t>
            </w:r>
            <w:r w:rsidRPr="00520382">
              <w:rPr>
                <w:rFonts w:eastAsia="Times New Roman"/>
                <w:color w:val="000000" w:themeColor="text1"/>
                <w:lang w:eastAsia="es-CL"/>
              </w:rPr>
              <w:t>l seguimiento del componente vegetación y flora, CONAF</w:t>
            </w:r>
            <w:r w:rsidRPr="00520382">
              <w:rPr>
                <w:rFonts w:ascii="Calibri" w:eastAsia="Times New Roman" w:hAnsi="Calibri"/>
                <w:color w:val="000000" w:themeColor="text1"/>
                <w:lang w:eastAsia="es-CL"/>
              </w:rPr>
              <w:t xml:space="preserve"> </w:t>
            </w:r>
            <w:r w:rsidR="007B494E" w:rsidRPr="00520382">
              <w:rPr>
                <w:rFonts w:ascii="Calibri" w:eastAsia="Times New Roman" w:hAnsi="Calibri"/>
                <w:color w:val="000000" w:themeColor="text1"/>
                <w:lang w:eastAsia="es-CL"/>
              </w:rPr>
              <w:t>región de Coquimbo se pronunció</w:t>
            </w:r>
            <w:r w:rsidRPr="00520382">
              <w:rPr>
                <w:rFonts w:ascii="Calibri" w:eastAsia="Times New Roman" w:hAnsi="Calibri"/>
                <w:color w:val="000000" w:themeColor="text1"/>
                <w:lang w:eastAsia="es-CL"/>
              </w:rPr>
              <w:t xml:space="preserve"> con observaciones, las cuales deberán</w:t>
            </w:r>
            <w:r w:rsidR="007B494E" w:rsidRPr="00520382">
              <w:rPr>
                <w:rFonts w:ascii="Calibri" w:eastAsia="Times New Roman" w:hAnsi="Calibri"/>
                <w:color w:val="000000" w:themeColor="text1"/>
                <w:lang w:eastAsia="es-CL"/>
              </w:rPr>
              <w:t xml:space="preserve"> ser</w:t>
            </w:r>
            <w:r w:rsidRPr="00520382">
              <w:rPr>
                <w:rFonts w:ascii="Calibri" w:eastAsia="Times New Roman" w:hAnsi="Calibri"/>
                <w:color w:val="000000" w:themeColor="text1"/>
                <w:lang w:eastAsia="es-CL"/>
              </w:rPr>
              <w:t xml:space="preserve"> subsanadas por el titular.</w:t>
            </w:r>
          </w:p>
        </w:tc>
      </w:tr>
    </w:tbl>
    <w:p w14:paraId="72601EC4" w14:textId="77777777" w:rsidR="00F36F7C" w:rsidRPr="00520382" w:rsidRDefault="00F36F7C" w:rsidP="00893A4E">
      <w:pPr>
        <w:pStyle w:val="Prrafodelista"/>
        <w:ind w:left="0"/>
        <w:rPr>
          <w:rFonts w:cstheme="minorHAnsi"/>
          <w:b/>
          <w:sz w:val="14"/>
          <w:szCs w:val="24"/>
        </w:rPr>
        <w:sectPr w:rsidR="00F36F7C" w:rsidRPr="00520382" w:rsidSect="00A70F8F">
          <w:pgSz w:w="15840" w:h="12240" w:orient="landscape"/>
          <w:pgMar w:top="1134" w:right="1134" w:bottom="1134" w:left="1134" w:header="709" w:footer="709" w:gutter="0"/>
          <w:cols w:space="708"/>
          <w:docGrid w:linePitch="360"/>
        </w:sectPr>
      </w:pPr>
    </w:p>
    <w:p w14:paraId="658C82BE" w14:textId="6DD8B606" w:rsidR="003C0E2F" w:rsidRPr="00520382" w:rsidRDefault="007E37F2" w:rsidP="00CE505A">
      <w:pPr>
        <w:pStyle w:val="Ttulo1"/>
        <w:ind w:left="567" w:hanging="567"/>
      </w:pPr>
      <w:bookmarkStart w:id="144" w:name="_Toc352840407"/>
      <w:bookmarkStart w:id="145" w:name="_Toc352841467"/>
      <w:bookmarkStart w:id="146" w:name="_Toc353998137"/>
      <w:bookmarkStart w:id="147" w:name="_Toc353998211"/>
      <w:bookmarkStart w:id="148" w:name="_Toc382383563"/>
      <w:bookmarkStart w:id="149" w:name="_Toc382472384"/>
      <w:bookmarkStart w:id="150" w:name="_Toc390184291"/>
      <w:bookmarkStart w:id="151" w:name="_Toc390777043"/>
      <w:r w:rsidRPr="00520382">
        <w:lastRenderedPageBreak/>
        <w:t>DOCUMENTACIÓN SOLICITADA Y ENTREGADA.</w:t>
      </w:r>
      <w:bookmarkEnd w:id="144"/>
      <w:bookmarkEnd w:id="145"/>
      <w:bookmarkEnd w:id="146"/>
      <w:bookmarkEnd w:id="147"/>
      <w:bookmarkEnd w:id="148"/>
      <w:bookmarkEnd w:id="149"/>
      <w:bookmarkEnd w:id="150"/>
      <w:bookmarkEnd w:id="151"/>
    </w:p>
    <w:tbl>
      <w:tblPr>
        <w:tblStyle w:val="Tablaconcuadrcula2"/>
        <w:tblW w:w="5000" w:type="pct"/>
        <w:tblLook w:val="04A0" w:firstRow="1" w:lastRow="0" w:firstColumn="1" w:lastColumn="0" w:noHBand="0" w:noVBand="1"/>
      </w:tblPr>
      <w:tblGrid>
        <w:gridCol w:w="473"/>
        <w:gridCol w:w="1296"/>
        <w:gridCol w:w="3315"/>
        <w:gridCol w:w="1185"/>
        <w:gridCol w:w="1185"/>
        <w:gridCol w:w="2508"/>
      </w:tblGrid>
      <w:tr w:rsidR="009E1A11" w:rsidRPr="00520382" w14:paraId="60A08BE6" w14:textId="77777777" w:rsidTr="001936BD">
        <w:trPr>
          <w:trHeight w:val="395"/>
        </w:trPr>
        <w:tc>
          <w:tcPr>
            <w:tcW w:w="237" w:type="pct"/>
            <w:shd w:val="clear" w:color="auto" w:fill="D9D9D9" w:themeFill="background1" w:themeFillShade="D9"/>
            <w:vAlign w:val="center"/>
          </w:tcPr>
          <w:p w14:paraId="70A9CD51" w14:textId="77777777" w:rsidR="009E1A11" w:rsidRPr="00520382" w:rsidRDefault="009E1A11" w:rsidP="009E1A11">
            <w:pPr>
              <w:jc w:val="center"/>
              <w:rPr>
                <w:rFonts w:cstheme="minorHAnsi"/>
                <w:b/>
                <w:color w:val="A6A6A6" w:themeColor="background1" w:themeShade="A6"/>
              </w:rPr>
            </w:pPr>
            <w:r w:rsidRPr="00520382">
              <w:rPr>
                <w:rFonts w:cstheme="minorHAnsi"/>
                <w:b/>
              </w:rPr>
              <w:t>N°</w:t>
            </w:r>
          </w:p>
        </w:tc>
        <w:tc>
          <w:tcPr>
            <w:tcW w:w="650" w:type="pct"/>
            <w:shd w:val="clear" w:color="auto" w:fill="D9D9D9" w:themeFill="background1" w:themeFillShade="D9"/>
          </w:tcPr>
          <w:p w14:paraId="3D369775" w14:textId="77777777" w:rsidR="009E1A11" w:rsidRPr="00520382" w:rsidRDefault="009E1A11" w:rsidP="009E1A11">
            <w:pPr>
              <w:jc w:val="center"/>
              <w:rPr>
                <w:rFonts w:cstheme="minorHAnsi"/>
                <w:b/>
              </w:rPr>
            </w:pPr>
            <w:r w:rsidRPr="00520382">
              <w:rPr>
                <w:rFonts w:cstheme="minorHAnsi"/>
                <w:b/>
              </w:rPr>
              <w:t>N° de hecho asociado</w:t>
            </w:r>
          </w:p>
        </w:tc>
        <w:tc>
          <w:tcPr>
            <w:tcW w:w="1664" w:type="pct"/>
            <w:shd w:val="clear" w:color="auto" w:fill="D9D9D9" w:themeFill="background1" w:themeFillShade="D9"/>
            <w:vAlign w:val="center"/>
          </w:tcPr>
          <w:p w14:paraId="725D473B" w14:textId="77777777" w:rsidR="009E1A11" w:rsidRPr="00520382" w:rsidRDefault="009E1A11" w:rsidP="009E1A11">
            <w:pPr>
              <w:jc w:val="center"/>
              <w:rPr>
                <w:rFonts w:cstheme="minorHAnsi"/>
                <w:b/>
              </w:rPr>
            </w:pPr>
            <w:r w:rsidRPr="00520382">
              <w:rPr>
                <w:rFonts w:cstheme="minorHAnsi"/>
                <w:b/>
              </w:rPr>
              <w:t>Documento solicitado</w:t>
            </w:r>
          </w:p>
        </w:tc>
        <w:tc>
          <w:tcPr>
            <w:tcW w:w="595" w:type="pct"/>
            <w:shd w:val="clear" w:color="auto" w:fill="D9D9D9" w:themeFill="background1" w:themeFillShade="D9"/>
            <w:vAlign w:val="center"/>
          </w:tcPr>
          <w:p w14:paraId="7F829991" w14:textId="77777777" w:rsidR="009E1A11" w:rsidRPr="00520382" w:rsidRDefault="009E1A11" w:rsidP="009E1A11">
            <w:pPr>
              <w:jc w:val="center"/>
              <w:rPr>
                <w:rFonts w:cstheme="minorHAnsi"/>
                <w:b/>
              </w:rPr>
            </w:pPr>
            <w:r w:rsidRPr="00520382">
              <w:rPr>
                <w:rFonts w:cstheme="minorHAnsi"/>
                <w:b/>
              </w:rPr>
              <w:t>Plazo de entrega</w:t>
            </w:r>
          </w:p>
        </w:tc>
        <w:tc>
          <w:tcPr>
            <w:tcW w:w="595" w:type="pct"/>
            <w:shd w:val="clear" w:color="auto" w:fill="D9D9D9" w:themeFill="background1" w:themeFillShade="D9"/>
            <w:vAlign w:val="center"/>
          </w:tcPr>
          <w:p w14:paraId="504A48AF" w14:textId="77777777" w:rsidR="009E1A11" w:rsidRPr="00520382" w:rsidRDefault="009E1A11" w:rsidP="009E1A11">
            <w:pPr>
              <w:jc w:val="center"/>
              <w:rPr>
                <w:rFonts w:cstheme="minorHAnsi"/>
                <w:b/>
              </w:rPr>
            </w:pPr>
            <w:r w:rsidRPr="00520382">
              <w:rPr>
                <w:rFonts w:cstheme="minorHAnsi"/>
                <w:b/>
              </w:rPr>
              <w:t>Fecha entrega</w:t>
            </w:r>
          </w:p>
        </w:tc>
        <w:tc>
          <w:tcPr>
            <w:tcW w:w="1259" w:type="pct"/>
            <w:shd w:val="clear" w:color="auto" w:fill="D9D9D9" w:themeFill="background1" w:themeFillShade="D9"/>
            <w:vAlign w:val="center"/>
          </w:tcPr>
          <w:p w14:paraId="4CD348E6" w14:textId="77777777" w:rsidR="009E1A11" w:rsidRPr="00520382" w:rsidRDefault="009E1A11" w:rsidP="009E1A11">
            <w:pPr>
              <w:jc w:val="center"/>
              <w:rPr>
                <w:rFonts w:cstheme="minorHAnsi"/>
                <w:b/>
              </w:rPr>
            </w:pPr>
            <w:r w:rsidRPr="00520382">
              <w:rPr>
                <w:rFonts w:cstheme="minorHAnsi"/>
                <w:b/>
              </w:rPr>
              <w:t>Observaciones</w:t>
            </w:r>
          </w:p>
        </w:tc>
      </w:tr>
      <w:tr w:rsidR="009E1A11" w:rsidRPr="00520382" w14:paraId="183025B3" w14:textId="77777777" w:rsidTr="001936BD">
        <w:tc>
          <w:tcPr>
            <w:tcW w:w="237" w:type="pct"/>
          </w:tcPr>
          <w:p w14:paraId="0A23E96C" w14:textId="77777777" w:rsidR="009E1A11" w:rsidRPr="00520382" w:rsidRDefault="009E1A11" w:rsidP="009E1A11">
            <w:pPr>
              <w:widowControl w:val="0"/>
              <w:overflowPunct w:val="0"/>
              <w:autoSpaceDE w:val="0"/>
              <w:autoSpaceDN w:val="0"/>
              <w:adjustRightInd w:val="0"/>
              <w:spacing w:after="120" w:line="285" w:lineRule="auto"/>
              <w:jc w:val="center"/>
              <w:rPr>
                <w:rFonts w:cstheme="minorHAnsi"/>
                <w:iCs/>
              </w:rPr>
            </w:pPr>
            <w:r w:rsidRPr="00520382">
              <w:rPr>
                <w:rFonts w:cstheme="minorHAnsi"/>
                <w:iCs/>
              </w:rPr>
              <w:t>1</w:t>
            </w:r>
          </w:p>
        </w:tc>
        <w:tc>
          <w:tcPr>
            <w:tcW w:w="650" w:type="pct"/>
          </w:tcPr>
          <w:p w14:paraId="1EBE992C" w14:textId="77777777" w:rsidR="009E1A11" w:rsidRPr="00520382" w:rsidRDefault="009E1A11" w:rsidP="009E1A11">
            <w:pPr>
              <w:widowControl w:val="0"/>
              <w:overflowPunct w:val="0"/>
              <w:autoSpaceDE w:val="0"/>
              <w:autoSpaceDN w:val="0"/>
              <w:adjustRightInd w:val="0"/>
              <w:jc w:val="center"/>
              <w:rPr>
                <w:rFonts w:eastAsia="Times New Roman" w:cs="Century Gothic"/>
                <w:iCs/>
                <w:kern w:val="28"/>
                <w:lang w:eastAsia="es-CL"/>
              </w:rPr>
            </w:pPr>
            <w:r w:rsidRPr="00520382">
              <w:rPr>
                <w:rFonts w:eastAsia="Times New Roman" w:cs="Century Gothic"/>
                <w:iCs/>
                <w:kern w:val="28"/>
                <w:lang w:eastAsia="es-CL"/>
              </w:rPr>
              <w:t>1 y 3</w:t>
            </w:r>
          </w:p>
        </w:tc>
        <w:tc>
          <w:tcPr>
            <w:tcW w:w="1664" w:type="pct"/>
          </w:tcPr>
          <w:p w14:paraId="1106E4A9" w14:textId="77777777" w:rsidR="009E1A11" w:rsidRPr="00520382" w:rsidRDefault="009E1A11" w:rsidP="009E1A11">
            <w:pPr>
              <w:rPr>
                <w:rFonts w:eastAsia="Times New Roman" w:cs="Century Gothic"/>
                <w:b/>
                <w:iCs/>
                <w:kern w:val="28"/>
                <w:lang w:eastAsia="es-CL"/>
              </w:rPr>
            </w:pPr>
            <w:r w:rsidRPr="00520382">
              <w:rPr>
                <w:rFonts w:eastAsia="Times New Roman" w:cs="Century Gothic"/>
                <w:iCs/>
                <w:kern w:val="28"/>
                <w:lang w:eastAsia="es-CL"/>
              </w:rPr>
              <w:t>Fichas de control de camiones, accesos sur y norte, mes de mayo 2014.</w:t>
            </w:r>
          </w:p>
        </w:tc>
        <w:tc>
          <w:tcPr>
            <w:tcW w:w="595" w:type="pct"/>
          </w:tcPr>
          <w:p w14:paraId="507ED94C" w14:textId="77777777" w:rsidR="009E1A11" w:rsidRPr="00520382" w:rsidRDefault="009E1A11" w:rsidP="009E1A11">
            <w:pPr>
              <w:jc w:val="center"/>
              <w:rPr>
                <w:rFonts w:cstheme="minorHAnsi"/>
              </w:rPr>
            </w:pPr>
            <w:r w:rsidRPr="00520382">
              <w:rPr>
                <w:rFonts w:cstheme="minorHAnsi"/>
              </w:rPr>
              <w:t>01-07-2014</w:t>
            </w:r>
          </w:p>
        </w:tc>
        <w:tc>
          <w:tcPr>
            <w:tcW w:w="595" w:type="pct"/>
          </w:tcPr>
          <w:p w14:paraId="2D631167" w14:textId="77777777" w:rsidR="009E1A11" w:rsidRPr="00520382" w:rsidRDefault="009E1A11" w:rsidP="009E1A11">
            <w:pPr>
              <w:widowControl w:val="0"/>
              <w:overflowPunct w:val="0"/>
              <w:autoSpaceDE w:val="0"/>
              <w:autoSpaceDN w:val="0"/>
              <w:adjustRightInd w:val="0"/>
              <w:spacing w:after="120"/>
              <w:jc w:val="center"/>
              <w:rPr>
                <w:rFonts w:cstheme="minorHAnsi"/>
              </w:rPr>
            </w:pPr>
            <w:r w:rsidRPr="00520382">
              <w:rPr>
                <w:rFonts w:cstheme="minorHAnsi"/>
              </w:rPr>
              <w:t>01-07-2014</w:t>
            </w:r>
          </w:p>
        </w:tc>
        <w:tc>
          <w:tcPr>
            <w:tcW w:w="1259" w:type="pct"/>
          </w:tcPr>
          <w:p w14:paraId="4C9F5942" w14:textId="77777777" w:rsidR="009E1A11" w:rsidRPr="00520382" w:rsidRDefault="009E1A11" w:rsidP="009E1A11">
            <w:pPr>
              <w:widowControl w:val="0"/>
              <w:overflowPunct w:val="0"/>
              <w:autoSpaceDE w:val="0"/>
              <w:autoSpaceDN w:val="0"/>
              <w:adjustRightInd w:val="0"/>
              <w:spacing w:after="120"/>
              <w:jc w:val="center"/>
              <w:rPr>
                <w:rFonts w:cstheme="minorHAnsi"/>
                <w:color w:val="A6A6A6" w:themeColor="background1" w:themeShade="A6"/>
              </w:rPr>
            </w:pPr>
            <w:r w:rsidRPr="00520382">
              <w:rPr>
                <w:rFonts w:cstheme="minorHAnsi"/>
              </w:rPr>
              <w:t>----</w:t>
            </w:r>
          </w:p>
        </w:tc>
      </w:tr>
      <w:tr w:rsidR="009E1A11" w:rsidRPr="00520382" w14:paraId="5EE4DA10" w14:textId="77777777" w:rsidTr="001936BD">
        <w:tc>
          <w:tcPr>
            <w:tcW w:w="237" w:type="pct"/>
          </w:tcPr>
          <w:p w14:paraId="0A230D03" w14:textId="77777777" w:rsidR="009E1A11" w:rsidRPr="00520382" w:rsidRDefault="009E1A11" w:rsidP="009E1A11">
            <w:pPr>
              <w:widowControl w:val="0"/>
              <w:overflowPunct w:val="0"/>
              <w:autoSpaceDE w:val="0"/>
              <w:autoSpaceDN w:val="0"/>
              <w:adjustRightInd w:val="0"/>
              <w:spacing w:after="120" w:line="285" w:lineRule="auto"/>
              <w:jc w:val="center"/>
              <w:rPr>
                <w:rFonts w:cstheme="minorHAnsi"/>
                <w:iCs/>
              </w:rPr>
            </w:pPr>
            <w:r w:rsidRPr="00520382">
              <w:rPr>
                <w:rFonts w:cstheme="minorHAnsi"/>
                <w:iCs/>
              </w:rPr>
              <w:t>2</w:t>
            </w:r>
          </w:p>
        </w:tc>
        <w:tc>
          <w:tcPr>
            <w:tcW w:w="650" w:type="pct"/>
          </w:tcPr>
          <w:p w14:paraId="7DB6DC6A" w14:textId="77777777" w:rsidR="009E1A11" w:rsidRPr="00520382" w:rsidRDefault="009E1A11" w:rsidP="009E1A11">
            <w:pPr>
              <w:widowControl w:val="0"/>
              <w:overflowPunct w:val="0"/>
              <w:autoSpaceDE w:val="0"/>
              <w:autoSpaceDN w:val="0"/>
              <w:adjustRightInd w:val="0"/>
              <w:jc w:val="center"/>
              <w:rPr>
                <w:rFonts w:eastAsia="Times New Roman" w:cs="Century Gothic"/>
                <w:iCs/>
                <w:kern w:val="28"/>
                <w:lang w:eastAsia="es-CL"/>
              </w:rPr>
            </w:pPr>
            <w:r w:rsidRPr="00520382">
              <w:rPr>
                <w:rFonts w:eastAsia="Times New Roman" w:cs="Century Gothic"/>
                <w:iCs/>
                <w:kern w:val="28"/>
                <w:lang w:eastAsia="es-CL"/>
              </w:rPr>
              <w:t>1 y 3</w:t>
            </w:r>
          </w:p>
        </w:tc>
        <w:tc>
          <w:tcPr>
            <w:tcW w:w="1664" w:type="pct"/>
          </w:tcPr>
          <w:p w14:paraId="6B32D4C7" w14:textId="77777777" w:rsidR="009E1A11" w:rsidRPr="00520382" w:rsidRDefault="009E1A11" w:rsidP="009E1A11">
            <w:pPr>
              <w:rPr>
                <w:rFonts w:eastAsia="Times New Roman" w:cs="Century Gothic"/>
                <w:iCs/>
                <w:kern w:val="28"/>
                <w:lang w:eastAsia="es-CL"/>
              </w:rPr>
            </w:pPr>
            <w:r w:rsidRPr="00520382">
              <w:rPr>
                <w:rFonts w:eastAsia="Times New Roman" w:cs="Century Gothic"/>
                <w:iCs/>
                <w:kern w:val="28"/>
                <w:lang w:eastAsia="es-CL"/>
              </w:rPr>
              <w:t>Registros diario de ingreso y salida de los camiones accesos sur y norte, enero a junio 2014.</w:t>
            </w:r>
          </w:p>
        </w:tc>
        <w:tc>
          <w:tcPr>
            <w:tcW w:w="595" w:type="pct"/>
          </w:tcPr>
          <w:p w14:paraId="1819C351" w14:textId="77777777" w:rsidR="009E1A11" w:rsidRPr="00520382" w:rsidRDefault="009E1A11" w:rsidP="009E1A11">
            <w:pPr>
              <w:jc w:val="center"/>
              <w:rPr>
                <w:rFonts w:cstheme="minorHAnsi"/>
              </w:rPr>
            </w:pPr>
            <w:r w:rsidRPr="00520382">
              <w:rPr>
                <w:rFonts w:cstheme="minorHAnsi"/>
              </w:rPr>
              <w:t>01-07-2014</w:t>
            </w:r>
          </w:p>
        </w:tc>
        <w:tc>
          <w:tcPr>
            <w:tcW w:w="595" w:type="pct"/>
          </w:tcPr>
          <w:p w14:paraId="2F66B8FE" w14:textId="77777777" w:rsidR="009E1A11" w:rsidRPr="00520382" w:rsidRDefault="009E1A11" w:rsidP="009E1A11">
            <w:pPr>
              <w:widowControl w:val="0"/>
              <w:overflowPunct w:val="0"/>
              <w:autoSpaceDE w:val="0"/>
              <w:autoSpaceDN w:val="0"/>
              <w:adjustRightInd w:val="0"/>
              <w:spacing w:after="120"/>
              <w:jc w:val="center"/>
              <w:rPr>
                <w:rFonts w:cstheme="minorHAnsi"/>
              </w:rPr>
            </w:pPr>
            <w:r w:rsidRPr="00520382">
              <w:rPr>
                <w:rFonts w:cstheme="minorHAnsi"/>
              </w:rPr>
              <w:t>01-07-2014</w:t>
            </w:r>
          </w:p>
        </w:tc>
        <w:tc>
          <w:tcPr>
            <w:tcW w:w="1259" w:type="pct"/>
          </w:tcPr>
          <w:p w14:paraId="12D3B574" w14:textId="77777777" w:rsidR="009E1A11" w:rsidRPr="00520382" w:rsidRDefault="009E1A11" w:rsidP="009E1A11">
            <w:pPr>
              <w:widowControl w:val="0"/>
              <w:overflowPunct w:val="0"/>
              <w:autoSpaceDE w:val="0"/>
              <w:autoSpaceDN w:val="0"/>
              <w:adjustRightInd w:val="0"/>
              <w:spacing w:after="120"/>
              <w:jc w:val="center"/>
              <w:rPr>
                <w:rFonts w:cstheme="minorHAnsi"/>
              </w:rPr>
            </w:pPr>
            <w:r w:rsidRPr="00520382">
              <w:rPr>
                <w:rFonts w:cstheme="minorHAnsi"/>
              </w:rPr>
              <w:t>----</w:t>
            </w:r>
          </w:p>
        </w:tc>
      </w:tr>
      <w:tr w:rsidR="009E1A11" w:rsidRPr="00520382" w14:paraId="5AC19CD4" w14:textId="77777777" w:rsidTr="007B494E">
        <w:trPr>
          <w:trHeight w:val="499"/>
        </w:trPr>
        <w:tc>
          <w:tcPr>
            <w:tcW w:w="237" w:type="pct"/>
          </w:tcPr>
          <w:p w14:paraId="0C8E7720" w14:textId="77777777" w:rsidR="009E1A11" w:rsidRPr="00520382" w:rsidRDefault="009E1A11" w:rsidP="009E1A11">
            <w:pPr>
              <w:widowControl w:val="0"/>
              <w:overflowPunct w:val="0"/>
              <w:autoSpaceDE w:val="0"/>
              <w:autoSpaceDN w:val="0"/>
              <w:adjustRightInd w:val="0"/>
              <w:spacing w:after="120" w:line="285" w:lineRule="auto"/>
              <w:jc w:val="center"/>
              <w:rPr>
                <w:rFonts w:cstheme="minorHAnsi"/>
                <w:iCs/>
              </w:rPr>
            </w:pPr>
            <w:r w:rsidRPr="00520382">
              <w:rPr>
                <w:rFonts w:cstheme="minorHAnsi"/>
                <w:iCs/>
              </w:rPr>
              <w:t>3</w:t>
            </w:r>
          </w:p>
        </w:tc>
        <w:tc>
          <w:tcPr>
            <w:tcW w:w="650" w:type="pct"/>
          </w:tcPr>
          <w:p w14:paraId="507CBBE6" w14:textId="77777777" w:rsidR="009E1A11" w:rsidRPr="00520382" w:rsidRDefault="009E1A11" w:rsidP="009E1A11">
            <w:pPr>
              <w:widowControl w:val="0"/>
              <w:overflowPunct w:val="0"/>
              <w:autoSpaceDE w:val="0"/>
              <w:autoSpaceDN w:val="0"/>
              <w:adjustRightInd w:val="0"/>
              <w:jc w:val="center"/>
              <w:rPr>
                <w:rFonts w:eastAsia="Times New Roman" w:cs="Century Gothic"/>
                <w:iCs/>
                <w:kern w:val="28"/>
                <w:lang w:eastAsia="es-CL"/>
              </w:rPr>
            </w:pPr>
            <w:r w:rsidRPr="00520382">
              <w:rPr>
                <w:rFonts w:eastAsia="Times New Roman" w:cs="Century Gothic"/>
                <w:iCs/>
                <w:kern w:val="28"/>
                <w:lang w:eastAsia="es-CL"/>
              </w:rPr>
              <w:t>No aplica</w:t>
            </w:r>
          </w:p>
        </w:tc>
        <w:tc>
          <w:tcPr>
            <w:tcW w:w="1664" w:type="pct"/>
          </w:tcPr>
          <w:p w14:paraId="5C414603" w14:textId="77777777" w:rsidR="009E1A11" w:rsidRPr="00520382" w:rsidRDefault="009E1A11" w:rsidP="009E1A11">
            <w:pPr>
              <w:rPr>
                <w:rFonts w:eastAsia="Times New Roman" w:cs="Century Gothic"/>
                <w:iCs/>
                <w:kern w:val="28"/>
                <w:lang w:eastAsia="es-CL"/>
              </w:rPr>
            </w:pPr>
            <w:r w:rsidRPr="00520382">
              <w:rPr>
                <w:rFonts w:eastAsia="Times New Roman" w:cs="Century Gothic"/>
                <w:iCs/>
                <w:kern w:val="28"/>
                <w:lang w:eastAsia="es-CL"/>
              </w:rPr>
              <w:t>Registros de inspecciones al camino acceso sur, enero a junio de 2014.</w:t>
            </w:r>
          </w:p>
        </w:tc>
        <w:tc>
          <w:tcPr>
            <w:tcW w:w="595" w:type="pct"/>
          </w:tcPr>
          <w:p w14:paraId="4F27CAAA" w14:textId="77777777" w:rsidR="009E1A11" w:rsidRPr="00520382" w:rsidRDefault="009E1A11" w:rsidP="009E1A11">
            <w:pPr>
              <w:jc w:val="center"/>
              <w:rPr>
                <w:rFonts w:cstheme="minorHAnsi"/>
              </w:rPr>
            </w:pPr>
            <w:r w:rsidRPr="00520382">
              <w:rPr>
                <w:rFonts w:cstheme="minorHAnsi"/>
              </w:rPr>
              <w:t>01-07-2014</w:t>
            </w:r>
          </w:p>
        </w:tc>
        <w:tc>
          <w:tcPr>
            <w:tcW w:w="595" w:type="pct"/>
          </w:tcPr>
          <w:p w14:paraId="4496B2F9" w14:textId="77777777" w:rsidR="009E1A11" w:rsidRPr="00520382" w:rsidRDefault="009E1A11" w:rsidP="009E1A11">
            <w:pPr>
              <w:widowControl w:val="0"/>
              <w:overflowPunct w:val="0"/>
              <w:autoSpaceDE w:val="0"/>
              <w:autoSpaceDN w:val="0"/>
              <w:adjustRightInd w:val="0"/>
              <w:spacing w:after="120"/>
              <w:jc w:val="center"/>
              <w:rPr>
                <w:rFonts w:cstheme="minorHAnsi"/>
              </w:rPr>
            </w:pPr>
            <w:r w:rsidRPr="00520382">
              <w:rPr>
                <w:rFonts w:cstheme="minorHAnsi"/>
              </w:rPr>
              <w:t>01-07-2014</w:t>
            </w:r>
          </w:p>
        </w:tc>
        <w:tc>
          <w:tcPr>
            <w:tcW w:w="1259" w:type="pct"/>
          </w:tcPr>
          <w:p w14:paraId="645CE4C7" w14:textId="2DCBF014" w:rsidR="009E1A11" w:rsidRPr="00520382" w:rsidRDefault="009E1A11" w:rsidP="009E1A11">
            <w:pPr>
              <w:widowControl w:val="0"/>
              <w:overflowPunct w:val="0"/>
              <w:autoSpaceDE w:val="0"/>
              <w:autoSpaceDN w:val="0"/>
              <w:adjustRightInd w:val="0"/>
              <w:spacing w:after="120"/>
              <w:rPr>
                <w:rFonts w:cstheme="minorHAnsi"/>
              </w:rPr>
            </w:pPr>
            <w:r w:rsidRPr="00520382">
              <w:rPr>
                <w:rFonts w:cstheme="minorHAnsi"/>
              </w:rPr>
              <w:t>No remitido, ya de acuerdo a lo informado por el titular, no se realiza</w:t>
            </w:r>
            <w:r w:rsidR="007B494E" w:rsidRPr="00520382">
              <w:rPr>
                <w:rFonts w:cstheme="minorHAnsi"/>
              </w:rPr>
              <w:t>ba</w:t>
            </w:r>
          </w:p>
        </w:tc>
      </w:tr>
      <w:tr w:rsidR="009E1A11" w:rsidRPr="00520382" w14:paraId="2E5AB787" w14:textId="77777777" w:rsidTr="001936BD">
        <w:tc>
          <w:tcPr>
            <w:tcW w:w="237" w:type="pct"/>
          </w:tcPr>
          <w:p w14:paraId="50AA587E" w14:textId="77777777" w:rsidR="009E1A11" w:rsidRPr="00520382" w:rsidRDefault="009E1A11" w:rsidP="009E1A11">
            <w:pPr>
              <w:widowControl w:val="0"/>
              <w:overflowPunct w:val="0"/>
              <w:autoSpaceDE w:val="0"/>
              <w:autoSpaceDN w:val="0"/>
              <w:adjustRightInd w:val="0"/>
              <w:spacing w:after="120" w:line="285" w:lineRule="auto"/>
              <w:jc w:val="center"/>
              <w:rPr>
                <w:rFonts w:cstheme="minorHAnsi"/>
                <w:iCs/>
              </w:rPr>
            </w:pPr>
            <w:r w:rsidRPr="00520382">
              <w:rPr>
                <w:rFonts w:cstheme="minorHAnsi"/>
                <w:iCs/>
              </w:rPr>
              <w:t>4</w:t>
            </w:r>
          </w:p>
        </w:tc>
        <w:tc>
          <w:tcPr>
            <w:tcW w:w="650" w:type="pct"/>
          </w:tcPr>
          <w:p w14:paraId="3211ADB2" w14:textId="77777777" w:rsidR="009E1A11" w:rsidRPr="00520382" w:rsidRDefault="009E1A11" w:rsidP="009E1A11">
            <w:pPr>
              <w:widowControl w:val="0"/>
              <w:overflowPunct w:val="0"/>
              <w:autoSpaceDE w:val="0"/>
              <w:autoSpaceDN w:val="0"/>
              <w:adjustRightInd w:val="0"/>
              <w:jc w:val="center"/>
              <w:rPr>
                <w:rFonts w:eastAsia="Times New Roman" w:cs="Century Gothic"/>
                <w:iCs/>
                <w:kern w:val="28"/>
                <w:lang w:eastAsia="es-CL"/>
              </w:rPr>
            </w:pPr>
            <w:r w:rsidRPr="00520382">
              <w:rPr>
                <w:rFonts w:eastAsia="Times New Roman" w:cs="Century Gothic"/>
                <w:iCs/>
                <w:kern w:val="28"/>
                <w:lang w:eastAsia="es-CL"/>
              </w:rPr>
              <w:t>No aplica</w:t>
            </w:r>
          </w:p>
        </w:tc>
        <w:tc>
          <w:tcPr>
            <w:tcW w:w="1664" w:type="pct"/>
          </w:tcPr>
          <w:p w14:paraId="6B4149EC" w14:textId="77777777" w:rsidR="009E1A11" w:rsidRPr="00520382" w:rsidRDefault="009E1A11" w:rsidP="009E1A11">
            <w:pPr>
              <w:rPr>
                <w:rFonts w:eastAsia="Times New Roman" w:cs="Century Gothic"/>
                <w:iCs/>
                <w:kern w:val="28"/>
                <w:lang w:eastAsia="es-CL"/>
              </w:rPr>
            </w:pPr>
            <w:r w:rsidRPr="00520382">
              <w:rPr>
                <w:rFonts w:eastAsia="Times New Roman" w:cs="Century Gothic"/>
                <w:iCs/>
                <w:kern w:val="28"/>
                <w:lang w:eastAsia="es-CL"/>
              </w:rPr>
              <w:t>Registro de última mantención mensual</w:t>
            </w:r>
            <w:r w:rsidRPr="00520382">
              <w:t xml:space="preserve"> y </w:t>
            </w:r>
            <w:r w:rsidRPr="00520382">
              <w:rPr>
                <w:rFonts w:eastAsia="Times New Roman" w:cs="Century Gothic"/>
                <w:iCs/>
                <w:kern w:val="28"/>
                <w:lang w:eastAsia="es-CL"/>
              </w:rPr>
              <w:t>último mantenimiento estacional programado, de los canales interceptores de aguas lluvias en botadero y barrio cívico, planta flotación, depósito relaves y planta de lixiviación.</w:t>
            </w:r>
          </w:p>
        </w:tc>
        <w:tc>
          <w:tcPr>
            <w:tcW w:w="595" w:type="pct"/>
          </w:tcPr>
          <w:p w14:paraId="42BDCEC8" w14:textId="77777777" w:rsidR="009E1A11" w:rsidRPr="00520382" w:rsidRDefault="009E1A11" w:rsidP="009E1A11">
            <w:pPr>
              <w:jc w:val="center"/>
              <w:rPr>
                <w:rFonts w:cstheme="minorHAnsi"/>
              </w:rPr>
            </w:pPr>
            <w:r w:rsidRPr="00520382">
              <w:rPr>
                <w:rFonts w:cstheme="minorHAnsi"/>
              </w:rPr>
              <w:t>01-07-2014</w:t>
            </w:r>
          </w:p>
        </w:tc>
        <w:tc>
          <w:tcPr>
            <w:tcW w:w="595" w:type="pct"/>
          </w:tcPr>
          <w:p w14:paraId="06B2A5CD" w14:textId="77777777" w:rsidR="009E1A11" w:rsidRPr="00520382" w:rsidRDefault="009E1A11" w:rsidP="009E1A11">
            <w:pPr>
              <w:widowControl w:val="0"/>
              <w:overflowPunct w:val="0"/>
              <w:autoSpaceDE w:val="0"/>
              <w:autoSpaceDN w:val="0"/>
              <w:adjustRightInd w:val="0"/>
              <w:spacing w:after="120"/>
              <w:jc w:val="center"/>
              <w:rPr>
                <w:rFonts w:cstheme="minorHAnsi"/>
              </w:rPr>
            </w:pPr>
            <w:r w:rsidRPr="00520382">
              <w:rPr>
                <w:rFonts w:cstheme="minorHAnsi"/>
              </w:rPr>
              <w:t>01-07-2014</w:t>
            </w:r>
          </w:p>
        </w:tc>
        <w:tc>
          <w:tcPr>
            <w:tcW w:w="1259" w:type="pct"/>
          </w:tcPr>
          <w:p w14:paraId="0E8F6678" w14:textId="77777777" w:rsidR="009E1A11" w:rsidRPr="00520382" w:rsidRDefault="009E1A11" w:rsidP="009E1A11">
            <w:pPr>
              <w:widowControl w:val="0"/>
              <w:overflowPunct w:val="0"/>
              <w:autoSpaceDE w:val="0"/>
              <w:autoSpaceDN w:val="0"/>
              <w:adjustRightInd w:val="0"/>
              <w:spacing w:after="120"/>
              <w:jc w:val="center"/>
              <w:rPr>
                <w:rFonts w:cstheme="minorHAnsi"/>
              </w:rPr>
            </w:pPr>
            <w:r w:rsidRPr="00520382">
              <w:rPr>
                <w:rFonts w:cstheme="minorHAnsi"/>
              </w:rPr>
              <w:t>----</w:t>
            </w:r>
          </w:p>
        </w:tc>
      </w:tr>
      <w:tr w:rsidR="009E1A11" w:rsidRPr="00520382" w14:paraId="60324192" w14:textId="77777777" w:rsidTr="001936BD">
        <w:tc>
          <w:tcPr>
            <w:tcW w:w="237" w:type="pct"/>
          </w:tcPr>
          <w:p w14:paraId="693F76C7" w14:textId="77777777" w:rsidR="009E1A11" w:rsidRPr="00520382" w:rsidRDefault="009E1A11" w:rsidP="009E1A11">
            <w:pPr>
              <w:widowControl w:val="0"/>
              <w:overflowPunct w:val="0"/>
              <w:autoSpaceDE w:val="0"/>
              <w:autoSpaceDN w:val="0"/>
              <w:adjustRightInd w:val="0"/>
              <w:spacing w:after="120" w:line="285" w:lineRule="auto"/>
              <w:jc w:val="center"/>
              <w:rPr>
                <w:rFonts w:cstheme="minorHAnsi"/>
                <w:iCs/>
              </w:rPr>
            </w:pPr>
            <w:r w:rsidRPr="00520382">
              <w:rPr>
                <w:rFonts w:cstheme="minorHAnsi"/>
                <w:iCs/>
              </w:rPr>
              <w:t>5</w:t>
            </w:r>
          </w:p>
        </w:tc>
        <w:tc>
          <w:tcPr>
            <w:tcW w:w="650" w:type="pct"/>
          </w:tcPr>
          <w:p w14:paraId="42BCAE19" w14:textId="77777777" w:rsidR="009E1A11" w:rsidRPr="00520382" w:rsidRDefault="009E1A11" w:rsidP="009E1A11">
            <w:pPr>
              <w:widowControl w:val="0"/>
              <w:overflowPunct w:val="0"/>
              <w:autoSpaceDE w:val="0"/>
              <w:autoSpaceDN w:val="0"/>
              <w:adjustRightInd w:val="0"/>
              <w:jc w:val="center"/>
              <w:rPr>
                <w:rFonts w:eastAsia="Times New Roman" w:cs="Century Gothic"/>
                <w:iCs/>
                <w:kern w:val="28"/>
                <w:lang w:eastAsia="es-CL"/>
              </w:rPr>
            </w:pPr>
            <w:r w:rsidRPr="00520382">
              <w:rPr>
                <w:rFonts w:eastAsia="Times New Roman" w:cs="Century Gothic"/>
                <w:iCs/>
                <w:kern w:val="28"/>
                <w:lang w:eastAsia="es-CL"/>
              </w:rPr>
              <w:t>2</w:t>
            </w:r>
          </w:p>
        </w:tc>
        <w:tc>
          <w:tcPr>
            <w:tcW w:w="1664" w:type="pct"/>
          </w:tcPr>
          <w:p w14:paraId="5B6FCDF2" w14:textId="77777777" w:rsidR="009E1A11" w:rsidRPr="00520382" w:rsidRDefault="009E1A11" w:rsidP="009E1A11">
            <w:pPr>
              <w:rPr>
                <w:rFonts w:eastAsia="Times New Roman" w:cs="Century Gothic"/>
                <w:iCs/>
                <w:kern w:val="28"/>
                <w:lang w:eastAsia="es-CL"/>
              </w:rPr>
            </w:pPr>
            <w:r w:rsidRPr="00520382">
              <w:rPr>
                <w:rFonts w:eastAsia="Times New Roman" w:cs="Century Gothic"/>
                <w:iCs/>
                <w:kern w:val="28"/>
                <w:lang w:eastAsia="es-CL"/>
              </w:rPr>
              <w:t>Registros de riego caminos internos últimos 3 meses. Registros de riego caminos a Botadero de Estériles mes de abril de 2014.</w:t>
            </w:r>
          </w:p>
        </w:tc>
        <w:tc>
          <w:tcPr>
            <w:tcW w:w="595" w:type="pct"/>
          </w:tcPr>
          <w:p w14:paraId="6B3CA716" w14:textId="77777777" w:rsidR="009E1A11" w:rsidRPr="00520382" w:rsidRDefault="009E1A11" w:rsidP="009E1A11">
            <w:pPr>
              <w:jc w:val="center"/>
              <w:rPr>
                <w:rFonts w:cstheme="minorHAnsi"/>
              </w:rPr>
            </w:pPr>
            <w:r w:rsidRPr="00520382">
              <w:rPr>
                <w:rFonts w:cstheme="minorHAnsi"/>
              </w:rPr>
              <w:t>01-07-2014</w:t>
            </w:r>
          </w:p>
        </w:tc>
        <w:tc>
          <w:tcPr>
            <w:tcW w:w="595" w:type="pct"/>
          </w:tcPr>
          <w:p w14:paraId="10E2DF98" w14:textId="77777777" w:rsidR="009E1A11" w:rsidRPr="00520382" w:rsidRDefault="009E1A11" w:rsidP="009E1A11">
            <w:pPr>
              <w:widowControl w:val="0"/>
              <w:overflowPunct w:val="0"/>
              <w:autoSpaceDE w:val="0"/>
              <w:autoSpaceDN w:val="0"/>
              <w:adjustRightInd w:val="0"/>
              <w:spacing w:after="120"/>
              <w:jc w:val="center"/>
              <w:rPr>
                <w:rFonts w:cstheme="minorHAnsi"/>
              </w:rPr>
            </w:pPr>
            <w:r w:rsidRPr="00520382">
              <w:rPr>
                <w:rFonts w:cstheme="minorHAnsi"/>
              </w:rPr>
              <w:t>01-07-2014</w:t>
            </w:r>
          </w:p>
        </w:tc>
        <w:tc>
          <w:tcPr>
            <w:tcW w:w="1259" w:type="pct"/>
          </w:tcPr>
          <w:p w14:paraId="6AA89392" w14:textId="77777777" w:rsidR="009E1A11" w:rsidRPr="00520382" w:rsidRDefault="009E1A11" w:rsidP="009E1A11">
            <w:pPr>
              <w:widowControl w:val="0"/>
              <w:overflowPunct w:val="0"/>
              <w:autoSpaceDE w:val="0"/>
              <w:autoSpaceDN w:val="0"/>
              <w:adjustRightInd w:val="0"/>
              <w:spacing w:after="120"/>
              <w:jc w:val="center"/>
              <w:rPr>
                <w:rFonts w:cstheme="minorHAnsi"/>
              </w:rPr>
            </w:pPr>
            <w:r w:rsidRPr="00520382">
              <w:rPr>
                <w:rFonts w:cstheme="minorHAnsi"/>
              </w:rPr>
              <w:t>----</w:t>
            </w:r>
          </w:p>
        </w:tc>
      </w:tr>
      <w:tr w:rsidR="009E1A11" w:rsidRPr="00520382" w14:paraId="74C2E5B0" w14:textId="77777777" w:rsidTr="001936BD">
        <w:tc>
          <w:tcPr>
            <w:tcW w:w="237" w:type="pct"/>
          </w:tcPr>
          <w:p w14:paraId="030A6FB6" w14:textId="77777777" w:rsidR="009E1A11" w:rsidRPr="00520382" w:rsidRDefault="009E1A11" w:rsidP="009E1A11">
            <w:pPr>
              <w:widowControl w:val="0"/>
              <w:overflowPunct w:val="0"/>
              <w:autoSpaceDE w:val="0"/>
              <w:autoSpaceDN w:val="0"/>
              <w:adjustRightInd w:val="0"/>
              <w:spacing w:after="120" w:line="285" w:lineRule="auto"/>
              <w:jc w:val="center"/>
              <w:rPr>
                <w:rFonts w:cstheme="minorHAnsi"/>
                <w:iCs/>
              </w:rPr>
            </w:pPr>
            <w:r w:rsidRPr="00520382">
              <w:rPr>
                <w:rFonts w:cstheme="minorHAnsi"/>
                <w:iCs/>
              </w:rPr>
              <w:t>6</w:t>
            </w:r>
          </w:p>
        </w:tc>
        <w:tc>
          <w:tcPr>
            <w:tcW w:w="650" w:type="pct"/>
          </w:tcPr>
          <w:p w14:paraId="426C3B49" w14:textId="77777777" w:rsidR="009E1A11" w:rsidRPr="00520382" w:rsidRDefault="009E1A11" w:rsidP="009E1A11">
            <w:pPr>
              <w:widowControl w:val="0"/>
              <w:overflowPunct w:val="0"/>
              <w:autoSpaceDE w:val="0"/>
              <w:autoSpaceDN w:val="0"/>
              <w:adjustRightInd w:val="0"/>
              <w:jc w:val="center"/>
              <w:rPr>
                <w:rFonts w:eastAsia="Times New Roman" w:cs="Century Gothic"/>
                <w:iCs/>
                <w:kern w:val="28"/>
                <w:lang w:eastAsia="es-CL"/>
              </w:rPr>
            </w:pPr>
            <w:r w:rsidRPr="00520382">
              <w:rPr>
                <w:rFonts w:eastAsia="Times New Roman" w:cs="Century Gothic"/>
                <w:iCs/>
                <w:kern w:val="28"/>
                <w:lang w:eastAsia="es-CL"/>
              </w:rPr>
              <w:t>No aplica</w:t>
            </w:r>
          </w:p>
        </w:tc>
        <w:tc>
          <w:tcPr>
            <w:tcW w:w="1664" w:type="pct"/>
          </w:tcPr>
          <w:p w14:paraId="4D2B32C4" w14:textId="77777777" w:rsidR="009E1A11" w:rsidRPr="00520382" w:rsidRDefault="009E1A11" w:rsidP="009E1A11">
            <w:pPr>
              <w:rPr>
                <w:rFonts w:eastAsia="Times New Roman" w:cs="Century Gothic"/>
                <w:iCs/>
                <w:kern w:val="28"/>
                <w:lang w:eastAsia="es-CL"/>
              </w:rPr>
            </w:pPr>
            <w:r w:rsidRPr="00520382">
              <w:rPr>
                <w:rFonts w:eastAsia="Times New Roman" w:cs="Century Gothic"/>
                <w:iCs/>
                <w:kern w:val="28"/>
                <w:lang w:eastAsia="es-CL"/>
              </w:rPr>
              <w:t xml:space="preserve">Fichas de control programa humectación ruta acceso sur, abril 2014.  </w:t>
            </w:r>
          </w:p>
          <w:p w14:paraId="0D47727B" w14:textId="77777777" w:rsidR="009E1A11" w:rsidRPr="00520382" w:rsidRDefault="009E1A11" w:rsidP="009E1A11">
            <w:pPr>
              <w:rPr>
                <w:rFonts w:eastAsia="Times New Roman" w:cs="Century Gothic"/>
                <w:iCs/>
                <w:kern w:val="28"/>
                <w:lang w:eastAsia="es-CL"/>
              </w:rPr>
            </w:pPr>
            <w:r w:rsidRPr="00520382">
              <w:rPr>
                <w:rFonts w:eastAsia="Times New Roman" w:cs="Century Gothic"/>
                <w:iCs/>
                <w:kern w:val="28"/>
                <w:lang w:eastAsia="es-CL"/>
              </w:rPr>
              <w:t>Plano de detalle de riego de acceso sur.</w:t>
            </w:r>
          </w:p>
        </w:tc>
        <w:tc>
          <w:tcPr>
            <w:tcW w:w="595" w:type="pct"/>
          </w:tcPr>
          <w:p w14:paraId="08FF9408" w14:textId="77777777" w:rsidR="009E1A11" w:rsidRPr="00520382" w:rsidRDefault="009E1A11" w:rsidP="009E1A11">
            <w:pPr>
              <w:jc w:val="center"/>
              <w:rPr>
                <w:rFonts w:cstheme="minorHAnsi"/>
              </w:rPr>
            </w:pPr>
            <w:r w:rsidRPr="00520382">
              <w:rPr>
                <w:rFonts w:cstheme="minorHAnsi"/>
              </w:rPr>
              <w:t>01-07-2014</w:t>
            </w:r>
          </w:p>
        </w:tc>
        <w:tc>
          <w:tcPr>
            <w:tcW w:w="595" w:type="pct"/>
          </w:tcPr>
          <w:p w14:paraId="4FDEA4FD" w14:textId="77777777" w:rsidR="009E1A11" w:rsidRPr="00520382" w:rsidRDefault="009E1A11" w:rsidP="009E1A11">
            <w:pPr>
              <w:widowControl w:val="0"/>
              <w:overflowPunct w:val="0"/>
              <w:autoSpaceDE w:val="0"/>
              <w:autoSpaceDN w:val="0"/>
              <w:adjustRightInd w:val="0"/>
              <w:spacing w:after="120"/>
              <w:jc w:val="center"/>
              <w:rPr>
                <w:rFonts w:cstheme="minorHAnsi"/>
              </w:rPr>
            </w:pPr>
            <w:r w:rsidRPr="00520382">
              <w:rPr>
                <w:rFonts w:cstheme="minorHAnsi"/>
              </w:rPr>
              <w:t>01-07-2014</w:t>
            </w:r>
          </w:p>
        </w:tc>
        <w:tc>
          <w:tcPr>
            <w:tcW w:w="1259" w:type="pct"/>
          </w:tcPr>
          <w:p w14:paraId="2B6C4C96" w14:textId="7C41ABF5" w:rsidR="009E1A11" w:rsidRPr="00520382" w:rsidRDefault="009E1A11" w:rsidP="009E1A11">
            <w:pPr>
              <w:widowControl w:val="0"/>
              <w:overflowPunct w:val="0"/>
              <w:autoSpaceDE w:val="0"/>
              <w:autoSpaceDN w:val="0"/>
              <w:adjustRightInd w:val="0"/>
              <w:spacing w:after="120"/>
              <w:rPr>
                <w:rFonts w:cstheme="minorHAnsi"/>
              </w:rPr>
            </w:pPr>
            <w:r w:rsidRPr="00520382">
              <w:rPr>
                <w:rFonts w:cstheme="minorHAnsi"/>
              </w:rPr>
              <w:t>No remit</w:t>
            </w:r>
            <w:r w:rsidR="007B494E" w:rsidRPr="00520382">
              <w:rPr>
                <w:rFonts w:cstheme="minorHAnsi"/>
              </w:rPr>
              <w:t>ido, ya que el servicio se enco</w:t>
            </w:r>
            <w:r w:rsidRPr="00520382">
              <w:rPr>
                <w:rFonts w:cstheme="minorHAnsi"/>
              </w:rPr>
              <w:t>ntra</w:t>
            </w:r>
            <w:r w:rsidR="007B494E" w:rsidRPr="00520382">
              <w:rPr>
                <w:rFonts w:cstheme="minorHAnsi"/>
              </w:rPr>
              <w:t>ba</w:t>
            </w:r>
            <w:r w:rsidRPr="00520382">
              <w:rPr>
                <w:rFonts w:cstheme="minorHAnsi"/>
              </w:rPr>
              <w:t xml:space="preserve"> en proceso de licitación</w:t>
            </w:r>
          </w:p>
        </w:tc>
      </w:tr>
      <w:tr w:rsidR="009E1A11" w:rsidRPr="00520382" w14:paraId="310DEC44" w14:textId="77777777" w:rsidTr="001936BD">
        <w:tc>
          <w:tcPr>
            <w:tcW w:w="237" w:type="pct"/>
          </w:tcPr>
          <w:p w14:paraId="73F290EA" w14:textId="77777777" w:rsidR="009E1A11" w:rsidRPr="00520382" w:rsidRDefault="009E1A11" w:rsidP="009E1A11">
            <w:pPr>
              <w:widowControl w:val="0"/>
              <w:overflowPunct w:val="0"/>
              <w:autoSpaceDE w:val="0"/>
              <w:autoSpaceDN w:val="0"/>
              <w:adjustRightInd w:val="0"/>
              <w:spacing w:after="120" w:line="285" w:lineRule="auto"/>
              <w:jc w:val="center"/>
              <w:rPr>
                <w:rFonts w:cstheme="minorHAnsi"/>
                <w:iCs/>
              </w:rPr>
            </w:pPr>
            <w:r w:rsidRPr="00520382">
              <w:rPr>
                <w:rFonts w:cstheme="minorHAnsi"/>
                <w:iCs/>
              </w:rPr>
              <w:t>7</w:t>
            </w:r>
          </w:p>
        </w:tc>
        <w:tc>
          <w:tcPr>
            <w:tcW w:w="650" w:type="pct"/>
          </w:tcPr>
          <w:p w14:paraId="3BAE4423" w14:textId="77777777" w:rsidR="009E1A11" w:rsidRPr="00520382" w:rsidRDefault="009E1A11" w:rsidP="009E1A11">
            <w:pPr>
              <w:widowControl w:val="0"/>
              <w:overflowPunct w:val="0"/>
              <w:autoSpaceDE w:val="0"/>
              <w:autoSpaceDN w:val="0"/>
              <w:adjustRightInd w:val="0"/>
              <w:jc w:val="center"/>
              <w:rPr>
                <w:rFonts w:eastAsia="Times New Roman" w:cs="Century Gothic"/>
                <w:iCs/>
                <w:kern w:val="28"/>
                <w:lang w:eastAsia="es-CL"/>
              </w:rPr>
            </w:pPr>
            <w:r w:rsidRPr="00520382">
              <w:rPr>
                <w:rFonts w:eastAsia="Times New Roman" w:cs="Century Gothic"/>
                <w:iCs/>
                <w:kern w:val="28"/>
                <w:lang w:eastAsia="es-CL"/>
              </w:rPr>
              <w:t>Otros hechos N°2</w:t>
            </w:r>
          </w:p>
        </w:tc>
        <w:tc>
          <w:tcPr>
            <w:tcW w:w="1664" w:type="pct"/>
          </w:tcPr>
          <w:p w14:paraId="2778D88B" w14:textId="77777777" w:rsidR="009E1A11" w:rsidRPr="00520382" w:rsidRDefault="009E1A11" w:rsidP="009E1A11">
            <w:pPr>
              <w:rPr>
                <w:rFonts w:eastAsia="Times New Roman" w:cs="Century Gothic"/>
                <w:iCs/>
                <w:kern w:val="28"/>
                <w:lang w:eastAsia="es-CL"/>
              </w:rPr>
            </w:pPr>
            <w:r w:rsidRPr="00520382">
              <w:rPr>
                <w:rFonts w:eastAsia="Times New Roman" w:cs="Century Gothic"/>
                <w:iCs/>
                <w:kern w:val="28"/>
                <w:lang w:eastAsia="es-CL"/>
              </w:rPr>
              <w:t>Copias de cartas de ENAMI dirigidas a SEA Coquimbo:</w:t>
            </w:r>
          </w:p>
          <w:p w14:paraId="62182090" w14:textId="77777777" w:rsidR="009E1A11" w:rsidRPr="00520382" w:rsidRDefault="009E1A11" w:rsidP="009E1A11">
            <w:pPr>
              <w:numPr>
                <w:ilvl w:val="0"/>
                <w:numId w:val="26"/>
              </w:numPr>
              <w:ind w:left="362"/>
              <w:contextualSpacing/>
              <w:rPr>
                <w:rFonts w:eastAsia="Times New Roman" w:cs="Century Gothic"/>
                <w:iCs/>
                <w:kern w:val="28"/>
                <w:lang w:eastAsia="es-CL"/>
              </w:rPr>
            </w:pPr>
            <w:r w:rsidRPr="00520382">
              <w:rPr>
                <w:rFonts w:eastAsia="Times New Roman" w:cs="Century Gothic"/>
                <w:iCs/>
                <w:kern w:val="28"/>
                <w:lang w:eastAsia="es-CL"/>
              </w:rPr>
              <w:t>Carta N° 482/2009, 30-12-2009.</w:t>
            </w:r>
          </w:p>
          <w:p w14:paraId="52A62CDF" w14:textId="77777777" w:rsidR="009E1A11" w:rsidRPr="00520382" w:rsidRDefault="009E1A11" w:rsidP="009E1A11">
            <w:pPr>
              <w:numPr>
                <w:ilvl w:val="0"/>
                <w:numId w:val="26"/>
              </w:numPr>
              <w:ind w:left="362"/>
              <w:contextualSpacing/>
              <w:rPr>
                <w:rFonts w:eastAsia="Times New Roman" w:cs="Century Gothic"/>
                <w:iCs/>
                <w:kern w:val="28"/>
                <w:lang w:eastAsia="es-CL"/>
              </w:rPr>
            </w:pPr>
            <w:r w:rsidRPr="00520382">
              <w:rPr>
                <w:rFonts w:eastAsia="Times New Roman" w:cs="Century Gothic"/>
                <w:iCs/>
                <w:kern w:val="28"/>
                <w:lang w:eastAsia="es-CL"/>
              </w:rPr>
              <w:t>Carta N° 92/2010, 17-02-2010.</w:t>
            </w:r>
          </w:p>
          <w:p w14:paraId="4C144AD1" w14:textId="77777777" w:rsidR="009E1A11" w:rsidRPr="00520382" w:rsidRDefault="009E1A11" w:rsidP="009E1A11">
            <w:pPr>
              <w:numPr>
                <w:ilvl w:val="0"/>
                <w:numId w:val="26"/>
              </w:numPr>
              <w:ind w:left="362"/>
              <w:contextualSpacing/>
              <w:rPr>
                <w:rFonts w:eastAsia="Times New Roman" w:cs="Century Gothic"/>
                <w:iCs/>
                <w:kern w:val="28"/>
                <w:lang w:eastAsia="es-CL"/>
              </w:rPr>
            </w:pPr>
            <w:r w:rsidRPr="00520382">
              <w:rPr>
                <w:rFonts w:eastAsia="Times New Roman" w:cs="Century Gothic"/>
                <w:iCs/>
                <w:kern w:val="28"/>
                <w:lang w:eastAsia="es-CL"/>
              </w:rPr>
              <w:t>Carta N° 121, 07-06-2010.</w:t>
            </w:r>
          </w:p>
          <w:p w14:paraId="41870BAB" w14:textId="77777777" w:rsidR="009E1A11" w:rsidRPr="00520382" w:rsidRDefault="009E1A11" w:rsidP="009E1A11">
            <w:pPr>
              <w:numPr>
                <w:ilvl w:val="0"/>
                <w:numId w:val="26"/>
              </w:numPr>
              <w:ind w:left="362"/>
              <w:contextualSpacing/>
              <w:rPr>
                <w:rFonts w:eastAsia="Times New Roman" w:cs="Century Gothic"/>
                <w:iCs/>
                <w:kern w:val="28"/>
                <w:lang w:eastAsia="es-CL"/>
              </w:rPr>
            </w:pPr>
            <w:r w:rsidRPr="00520382">
              <w:rPr>
                <w:rFonts w:eastAsia="Times New Roman" w:cs="Century Gothic"/>
                <w:iCs/>
                <w:kern w:val="28"/>
                <w:lang w:eastAsia="es-CL"/>
              </w:rPr>
              <w:t>Carta N° 017 31-03-2010.</w:t>
            </w:r>
          </w:p>
          <w:p w14:paraId="74D76D7E" w14:textId="77777777" w:rsidR="009E1A11" w:rsidRPr="00520382" w:rsidRDefault="009E1A11" w:rsidP="009E1A11">
            <w:pPr>
              <w:numPr>
                <w:ilvl w:val="0"/>
                <w:numId w:val="26"/>
              </w:numPr>
              <w:ind w:left="362"/>
              <w:contextualSpacing/>
              <w:rPr>
                <w:rFonts w:eastAsia="Times New Roman" w:cs="Century Gothic"/>
                <w:iCs/>
                <w:kern w:val="28"/>
                <w:lang w:eastAsia="es-CL"/>
              </w:rPr>
            </w:pPr>
            <w:r w:rsidRPr="00520382">
              <w:rPr>
                <w:rFonts w:eastAsia="Times New Roman" w:cs="Century Gothic"/>
                <w:iCs/>
                <w:kern w:val="28"/>
                <w:lang w:eastAsia="es-CL"/>
              </w:rPr>
              <w:t>Carta N° 124, 09-06-2010.</w:t>
            </w:r>
          </w:p>
          <w:p w14:paraId="07907AD4" w14:textId="77777777" w:rsidR="009E1A11" w:rsidRPr="00520382" w:rsidRDefault="009E1A11" w:rsidP="009E1A11">
            <w:pPr>
              <w:numPr>
                <w:ilvl w:val="0"/>
                <w:numId w:val="26"/>
              </w:numPr>
              <w:ind w:left="362"/>
              <w:contextualSpacing/>
              <w:rPr>
                <w:rFonts w:eastAsia="Times New Roman" w:cs="Century Gothic"/>
                <w:iCs/>
                <w:kern w:val="28"/>
                <w:lang w:eastAsia="es-CL"/>
              </w:rPr>
            </w:pPr>
            <w:r w:rsidRPr="00520382">
              <w:rPr>
                <w:rFonts w:eastAsia="Times New Roman" w:cs="Century Gothic"/>
                <w:iCs/>
                <w:kern w:val="28"/>
                <w:lang w:eastAsia="es-CL"/>
              </w:rPr>
              <w:t>Carta N° 139, 26-07-2010.</w:t>
            </w:r>
          </w:p>
        </w:tc>
        <w:tc>
          <w:tcPr>
            <w:tcW w:w="595" w:type="pct"/>
          </w:tcPr>
          <w:p w14:paraId="4CC4DAD3" w14:textId="77777777" w:rsidR="009E1A11" w:rsidRPr="00520382" w:rsidRDefault="009E1A11" w:rsidP="009E1A11">
            <w:pPr>
              <w:jc w:val="center"/>
              <w:rPr>
                <w:rFonts w:cstheme="minorHAnsi"/>
              </w:rPr>
            </w:pPr>
            <w:r w:rsidRPr="00520382">
              <w:rPr>
                <w:rFonts w:cstheme="minorHAnsi"/>
              </w:rPr>
              <w:t>01-07-2014</w:t>
            </w:r>
          </w:p>
        </w:tc>
        <w:tc>
          <w:tcPr>
            <w:tcW w:w="595" w:type="pct"/>
          </w:tcPr>
          <w:p w14:paraId="370BB941" w14:textId="77777777" w:rsidR="009E1A11" w:rsidRPr="00520382" w:rsidRDefault="009E1A11" w:rsidP="009E1A11">
            <w:pPr>
              <w:widowControl w:val="0"/>
              <w:overflowPunct w:val="0"/>
              <w:autoSpaceDE w:val="0"/>
              <w:autoSpaceDN w:val="0"/>
              <w:adjustRightInd w:val="0"/>
              <w:spacing w:after="120"/>
              <w:jc w:val="center"/>
              <w:rPr>
                <w:rFonts w:cstheme="minorHAnsi"/>
              </w:rPr>
            </w:pPr>
            <w:r w:rsidRPr="00520382">
              <w:rPr>
                <w:rFonts w:cstheme="minorHAnsi"/>
              </w:rPr>
              <w:t>01-07-2014</w:t>
            </w:r>
          </w:p>
        </w:tc>
        <w:tc>
          <w:tcPr>
            <w:tcW w:w="1259" w:type="pct"/>
          </w:tcPr>
          <w:p w14:paraId="57CEBBF8" w14:textId="77777777" w:rsidR="009E1A11" w:rsidRPr="00520382" w:rsidRDefault="009E1A11" w:rsidP="009E1A11">
            <w:pPr>
              <w:widowControl w:val="0"/>
              <w:overflowPunct w:val="0"/>
              <w:autoSpaceDE w:val="0"/>
              <w:autoSpaceDN w:val="0"/>
              <w:adjustRightInd w:val="0"/>
              <w:spacing w:after="120"/>
              <w:jc w:val="center"/>
              <w:rPr>
                <w:rFonts w:cstheme="minorHAnsi"/>
              </w:rPr>
            </w:pPr>
            <w:r w:rsidRPr="00520382">
              <w:rPr>
                <w:rFonts w:cstheme="minorHAnsi"/>
              </w:rPr>
              <w:t>----</w:t>
            </w:r>
          </w:p>
        </w:tc>
      </w:tr>
      <w:tr w:rsidR="009E1A11" w:rsidRPr="00520382" w14:paraId="30A691A3" w14:textId="77777777" w:rsidTr="001936BD">
        <w:tc>
          <w:tcPr>
            <w:tcW w:w="237" w:type="pct"/>
          </w:tcPr>
          <w:p w14:paraId="7E2DB801" w14:textId="77777777" w:rsidR="009E1A11" w:rsidRPr="00520382" w:rsidRDefault="009E1A11" w:rsidP="009E1A11">
            <w:pPr>
              <w:widowControl w:val="0"/>
              <w:overflowPunct w:val="0"/>
              <w:autoSpaceDE w:val="0"/>
              <w:autoSpaceDN w:val="0"/>
              <w:adjustRightInd w:val="0"/>
              <w:spacing w:after="120" w:line="285" w:lineRule="auto"/>
              <w:jc w:val="center"/>
              <w:rPr>
                <w:rFonts w:cstheme="minorHAnsi"/>
                <w:iCs/>
              </w:rPr>
            </w:pPr>
            <w:r w:rsidRPr="00520382">
              <w:rPr>
                <w:rFonts w:cstheme="minorHAnsi"/>
                <w:iCs/>
              </w:rPr>
              <w:t>8</w:t>
            </w:r>
          </w:p>
        </w:tc>
        <w:tc>
          <w:tcPr>
            <w:tcW w:w="650" w:type="pct"/>
          </w:tcPr>
          <w:p w14:paraId="3AF8ED42" w14:textId="77777777" w:rsidR="009E1A11" w:rsidRPr="00520382" w:rsidRDefault="009E1A11" w:rsidP="009E1A11">
            <w:pPr>
              <w:widowControl w:val="0"/>
              <w:overflowPunct w:val="0"/>
              <w:autoSpaceDE w:val="0"/>
              <w:autoSpaceDN w:val="0"/>
              <w:adjustRightInd w:val="0"/>
              <w:jc w:val="center"/>
              <w:rPr>
                <w:rFonts w:eastAsia="Times New Roman" w:cs="Century Gothic"/>
                <w:iCs/>
                <w:kern w:val="28"/>
                <w:lang w:eastAsia="es-CL"/>
              </w:rPr>
            </w:pPr>
            <w:r w:rsidRPr="00520382">
              <w:rPr>
                <w:rFonts w:eastAsia="Times New Roman" w:cs="Century Gothic"/>
                <w:iCs/>
                <w:kern w:val="28"/>
                <w:lang w:eastAsia="es-CL"/>
              </w:rPr>
              <w:t>5</w:t>
            </w:r>
          </w:p>
        </w:tc>
        <w:tc>
          <w:tcPr>
            <w:tcW w:w="1664" w:type="pct"/>
          </w:tcPr>
          <w:p w14:paraId="7AB2D038" w14:textId="431ACBF2" w:rsidR="009E1A11" w:rsidRPr="00520382" w:rsidRDefault="009E1A11" w:rsidP="00242B48">
            <w:pPr>
              <w:rPr>
                <w:rFonts w:eastAsia="Times New Roman" w:cs="Century Gothic"/>
                <w:iCs/>
                <w:kern w:val="28"/>
                <w:lang w:eastAsia="es-CL"/>
              </w:rPr>
            </w:pPr>
            <w:r w:rsidRPr="00520382">
              <w:rPr>
                <w:rFonts w:eastAsia="Times New Roman" w:cs="Century Gothic"/>
                <w:iCs/>
                <w:kern w:val="28"/>
                <w:lang w:eastAsia="es-CL"/>
              </w:rPr>
              <w:t>Características de la bomba existente y capacidad de la piscina de emergencias del depósito de relaves.</w:t>
            </w:r>
          </w:p>
        </w:tc>
        <w:tc>
          <w:tcPr>
            <w:tcW w:w="595" w:type="pct"/>
          </w:tcPr>
          <w:p w14:paraId="38EAECFB" w14:textId="77777777" w:rsidR="009E1A11" w:rsidRPr="00520382" w:rsidRDefault="009E1A11" w:rsidP="009E1A11">
            <w:pPr>
              <w:jc w:val="center"/>
              <w:rPr>
                <w:rFonts w:cstheme="minorHAnsi"/>
              </w:rPr>
            </w:pPr>
            <w:r w:rsidRPr="00520382">
              <w:rPr>
                <w:rFonts w:cstheme="minorHAnsi"/>
              </w:rPr>
              <w:t>01-07-2014</w:t>
            </w:r>
          </w:p>
        </w:tc>
        <w:tc>
          <w:tcPr>
            <w:tcW w:w="595" w:type="pct"/>
          </w:tcPr>
          <w:p w14:paraId="27921DBF" w14:textId="77777777" w:rsidR="009E1A11" w:rsidRPr="00520382" w:rsidRDefault="009E1A11" w:rsidP="009E1A11">
            <w:pPr>
              <w:widowControl w:val="0"/>
              <w:overflowPunct w:val="0"/>
              <w:autoSpaceDE w:val="0"/>
              <w:autoSpaceDN w:val="0"/>
              <w:adjustRightInd w:val="0"/>
              <w:spacing w:after="120"/>
              <w:jc w:val="center"/>
              <w:rPr>
                <w:rFonts w:cstheme="minorHAnsi"/>
              </w:rPr>
            </w:pPr>
            <w:r w:rsidRPr="00520382">
              <w:rPr>
                <w:rFonts w:cstheme="minorHAnsi"/>
              </w:rPr>
              <w:t>01-07-2014</w:t>
            </w:r>
          </w:p>
        </w:tc>
        <w:tc>
          <w:tcPr>
            <w:tcW w:w="1259" w:type="pct"/>
          </w:tcPr>
          <w:p w14:paraId="2B8BE395" w14:textId="77777777" w:rsidR="009E1A11" w:rsidRPr="00520382" w:rsidRDefault="009E1A11" w:rsidP="009E1A11">
            <w:pPr>
              <w:widowControl w:val="0"/>
              <w:overflowPunct w:val="0"/>
              <w:autoSpaceDE w:val="0"/>
              <w:autoSpaceDN w:val="0"/>
              <w:adjustRightInd w:val="0"/>
              <w:spacing w:after="120"/>
              <w:jc w:val="center"/>
              <w:rPr>
                <w:rFonts w:cstheme="minorHAnsi"/>
              </w:rPr>
            </w:pPr>
            <w:r w:rsidRPr="00520382">
              <w:rPr>
                <w:rFonts w:cstheme="minorHAnsi"/>
              </w:rPr>
              <w:t>----</w:t>
            </w:r>
          </w:p>
        </w:tc>
      </w:tr>
      <w:tr w:rsidR="009E1A11" w:rsidRPr="00520382" w14:paraId="4B53E69D" w14:textId="77777777" w:rsidTr="001936BD">
        <w:tc>
          <w:tcPr>
            <w:tcW w:w="237" w:type="pct"/>
          </w:tcPr>
          <w:p w14:paraId="012DF123" w14:textId="77777777" w:rsidR="009E1A11" w:rsidRPr="00520382" w:rsidRDefault="009E1A11" w:rsidP="009E1A11">
            <w:pPr>
              <w:widowControl w:val="0"/>
              <w:overflowPunct w:val="0"/>
              <w:autoSpaceDE w:val="0"/>
              <w:autoSpaceDN w:val="0"/>
              <w:adjustRightInd w:val="0"/>
              <w:spacing w:after="120" w:line="285" w:lineRule="auto"/>
              <w:jc w:val="center"/>
              <w:rPr>
                <w:rFonts w:cstheme="minorHAnsi"/>
                <w:iCs/>
              </w:rPr>
            </w:pPr>
            <w:r w:rsidRPr="00520382">
              <w:rPr>
                <w:rFonts w:cstheme="minorHAnsi"/>
                <w:iCs/>
              </w:rPr>
              <w:t>9</w:t>
            </w:r>
          </w:p>
        </w:tc>
        <w:tc>
          <w:tcPr>
            <w:tcW w:w="650" w:type="pct"/>
          </w:tcPr>
          <w:p w14:paraId="5A8873CD" w14:textId="77777777" w:rsidR="009E1A11" w:rsidRPr="00520382" w:rsidRDefault="009E1A11" w:rsidP="009E1A11">
            <w:pPr>
              <w:widowControl w:val="0"/>
              <w:overflowPunct w:val="0"/>
              <w:autoSpaceDE w:val="0"/>
              <w:autoSpaceDN w:val="0"/>
              <w:adjustRightInd w:val="0"/>
              <w:jc w:val="center"/>
              <w:rPr>
                <w:rFonts w:eastAsia="Times New Roman" w:cs="Century Gothic"/>
                <w:iCs/>
                <w:kern w:val="28"/>
                <w:lang w:eastAsia="es-CL"/>
              </w:rPr>
            </w:pPr>
            <w:r w:rsidRPr="00520382">
              <w:rPr>
                <w:rFonts w:eastAsia="Times New Roman" w:cs="Century Gothic"/>
                <w:iCs/>
                <w:kern w:val="28"/>
                <w:lang w:eastAsia="es-CL"/>
              </w:rPr>
              <w:t>No aplica</w:t>
            </w:r>
          </w:p>
        </w:tc>
        <w:tc>
          <w:tcPr>
            <w:tcW w:w="1664" w:type="pct"/>
          </w:tcPr>
          <w:p w14:paraId="3FCF6022" w14:textId="77777777" w:rsidR="009E1A11" w:rsidRPr="00520382" w:rsidRDefault="009E1A11" w:rsidP="009E1A11">
            <w:pPr>
              <w:rPr>
                <w:rFonts w:eastAsia="Times New Roman" w:cs="Century Gothic"/>
                <w:iCs/>
                <w:kern w:val="28"/>
                <w:lang w:eastAsia="es-CL"/>
              </w:rPr>
            </w:pPr>
            <w:r w:rsidRPr="00520382">
              <w:rPr>
                <w:rFonts w:eastAsia="Times New Roman" w:cs="Century Gothic"/>
                <w:iCs/>
                <w:kern w:val="28"/>
                <w:lang w:eastAsia="es-CL"/>
              </w:rPr>
              <w:t>Copias cartas a la autoridad ambiental de modificación de áreas de compensación de vegetación y planos actualizados de las áreas de compensación.</w:t>
            </w:r>
          </w:p>
        </w:tc>
        <w:tc>
          <w:tcPr>
            <w:tcW w:w="595" w:type="pct"/>
          </w:tcPr>
          <w:p w14:paraId="11A7C36F" w14:textId="77777777" w:rsidR="009E1A11" w:rsidRPr="00520382" w:rsidRDefault="009E1A11" w:rsidP="009E1A11">
            <w:pPr>
              <w:jc w:val="center"/>
              <w:rPr>
                <w:rFonts w:cstheme="minorHAnsi"/>
              </w:rPr>
            </w:pPr>
            <w:r w:rsidRPr="00520382">
              <w:rPr>
                <w:rFonts w:cstheme="minorHAnsi"/>
              </w:rPr>
              <w:t>01-07-2014</w:t>
            </w:r>
          </w:p>
        </w:tc>
        <w:tc>
          <w:tcPr>
            <w:tcW w:w="595" w:type="pct"/>
          </w:tcPr>
          <w:p w14:paraId="6C012CF3" w14:textId="77777777" w:rsidR="009E1A11" w:rsidRPr="00520382" w:rsidRDefault="009E1A11" w:rsidP="009E1A11">
            <w:pPr>
              <w:widowControl w:val="0"/>
              <w:overflowPunct w:val="0"/>
              <w:autoSpaceDE w:val="0"/>
              <w:autoSpaceDN w:val="0"/>
              <w:adjustRightInd w:val="0"/>
              <w:spacing w:after="120"/>
              <w:jc w:val="center"/>
              <w:rPr>
                <w:rFonts w:cstheme="minorHAnsi"/>
              </w:rPr>
            </w:pPr>
            <w:r w:rsidRPr="00520382">
              <w:rPr>
                <w:rFonts w:cstheme="minorHAnsi"/>
              </w:rPr>
              <w:t>01-07-2014</w:t>
            </w:r>
          </w:p>
        </w:tc>
        <w:tc>
          <w:tcPr>
            <w:tcW w:w="1259" w:type="pct"/>
          </w:tcPr>
          <w:p w14:paraId="042645E4" w14:textId="77777777" w:rsidR="009E1A11" w:rsidRPr="00520382" w:rsidRDefault="009E1A11" w:rsidP="009E1A11">
            <w:pPr>
              <w:widowControl w:val="0"/>
              <w:overflowPunct w:val="0"/>
              <w:autoSpaceDE w:val="0"/>
              <w:autoSpaceDN w:val="0"/>
              <w:adjustRightInd w:val="0"/>
              <w:spacing w:after="120"/>
              <w:jc w:val="center"/>
              <w:rPr>
                <w:rFonts w:cstheme="minorHAnsi"/>
              </w:rPr>
            </w:pPr>
            <w:r w:rsidRPr="00520382">
              <w:rPr>
                <w:rFonts w:cstheme="minorHAnsi"/>
              </w:rPr>
              <w:t>----</w:t>
            </w:r>
          </w:p>
        </w:tc>
      </w:tr>
      <w:tr w:rsidR="009E1A11" w:rsidRPr="00520382" w14:paraId="17325D19" w14:textId="77777777" w:rsidTr="001936BD">
        <w:tc>
          <w:tcPr>
            <w:tcW w:w="237" w:type="pct"/>
          </w:tcPr>
          <w:p w14:paraId="6CC2E402" w14:textId="77777777" w:rsidR="009E1A11" w:rsidRPr="00520382" w:rsidRDefault="009E1A11" w:rsidP="009E1A11">
            <w:pPr>
              <w:widowControl w:val="0"/>
              <w:overflowPunct w:val="0"/>
              <w:autoSpaceDE w:val="0"/>
              <w:autoSpaceDN w:val="0"/>
              <w:adjustRightInd w:val="0"/>
              <w:spacing w:after="120" w:line="285" w:lineRule="auto"/>
              <w:jc w:val="center"/>
              <w:rPr>
                <w:rFonts w:cstheme="minorHAnsi"/>
                <w:iCs/>
              </w:rPr>
            </w:pPr>
            <w:r w:rsidRPr="00520382">
              <w:rPr>
                <w:rFonts w:cstheme="minorHAnsi"/>
                <w:iCs/>
              </w:rPr>
              <w:t>10</w:t>
            </w:r>
          </w:p>
        </w:tc>
        <w:tc>
          <w:tcPr>
            <w:tcW w:w="650" w:type="pct"/>
          </w:tcPr>
          <w:p w14:paraId="0BB20BCD" w14:textId="0671F45B" w:rsidR="009E1A11" w:rsidRPr="00520382" w:rsidRDefault="00F8679F" w:rsidP="009E1A11">
            <w:pPr>
              <w:widowControl w:val="0"/>
              <w:overflowPunct w:val="0"/>
              <w:autoSpaceDE w:val="0"/>
              <w:autoSpaceDN w:val="0"/>
              <w:adjustRightInd w:val="0"/>
              <w:jc w:val="center"/>
              <w:rPr>
                <w:rFonts w:eastAsia="Times New Roman" w:cs="Century Gothic"/>
                <w:iCs/>
                <w:kern w:val="28"/>
                <w:lang w:eastAsia="es-CL"/>
              </w:rPr>
            </w:pPr>
            <w:r w:rsidRPr="00520382">
              <w:rPr>
                <w:rFonts w:eastAsia="Times New Roman" w:cs="Century Gothic"/>
                <w:iCs/>
                <w:kern w:val="28"/>
                <w:lang w:eastAsia="es-CL"/>
              </w:rPr>
              <w:t>Otros hechos N°1</w:t>
            </w:r>
          </w:p>
        </w:tc>
        <w:tc>
          <w:tcPr>
            <w:tcW w:w="1664" w:type="pct"/>
          </w:tcPr>
          <w:p w14:paraId="487B80AD" w14:textId="77777777" w:rsidR="009E1A11" w:rsidRPr="00520382" w:rsidRDefault="009E1A11" w:rsidP="009E1A11">
            <w:pPr>
              <w:rPr>
                <w:rFonts w:eastAsia="Times New Roman" w:cs="Century Gothic"/>
                <w:iCs/>
                <w:kern w:val="28"/>
                <w:lang w:eastAsia="es-CL"/>
              </w:rPr>
            </w:pPr>
            <w:r w:rsidRPr="00520382">
              <w:rPr>
                <w:rFonts w:eastAsia="Times New Roman" w:cs="Century Gothic"/>
                <w:iCs/>
                <w:kern w:val="28"/>
                <w:lang w:eastAsia="es-CL"/>
              </w:rPr>
              <w:t>Antecedentes pertinentes que acrediten notificación a la autoridad de modificación sistema de riego de pilas de lixiviación.</w:t>
            </w:r>
          </w:p>
        </w:tc>
        <w:tc>
          <w:tcPr>
            <w:tcW w:w="595" w:type="pct"/>
          </w:tcPr>
          <w:p w14:paraId="45045872" w14:textId="77777777" w:rsidR="009E1A11" w:rsidRPr="00520382" w:rsidRDefault="009E1A11" w:rsidP="009E1A11">
            <w:pPr>
              <w:jc w:val="center"/>
              <w:rPr>
                <w:rFonts w:cstheme="minorHAnsi"/>
              </w:rPr>
            </w:pPr>
            <w:r w:rsidRPr="00520382">
              <w:rPr>
                <w:rFonts w:cstheme="minorHAnsi"/>
              </w:rPr>
              <w:t>01-07-2014</w:t>
            </w:r>
          </w:p>
        </w:tc>
        <w:tc>
          <w:tcPr>
            <w:tcW w:w="595" w:type="pct"/>
          </w:tcPr>
          <w:p w14:paraId="52C1E0F5" w14:textId="77777777" w:rsidR="009E1A11" w:rsidRPr="00520382" w:rsidRDefault="009E1A11" w:rsidP="009E1A11">
            <w:pPr>
              <w:widowControl w:val="0"/>
              <w:overflowPunct w:val="0"/>
              <w:autoSpaceDE w:val="0"/>
              <w:autoSpaceDN w:val="0"/>
              <w:adjustRightInd w:val="0"/>
              <w:spacing w:after="120"/>
              <w:jc w:val="center"/>
              <w:rPr>
                <w:rFonts w:cstheme="minorHAnsi"/>
              </w:rPr>
            </w:pPr>
            <w:r w:rsidRPr="00520382">
              <w:rPr>
                <w:rFonts w:cstheme="minorHAnsi"/>
              </w:rPr>
              <w:t>01-07-2014</w:t>
            </w:r>
          </w:p>
        </w:tc>
        <w:tc>
          <w:tcPr>
            <w:tcW w:w="1259" w:type="pct"/>
          </w:tcPr>
          <w:p w14:paraId="72E00525" w14:textId="77777777" w:rsidR="009E1A11" w:rsidRPr="00520382" w:rsidRDefault="009E1A11" w:rsidP="009E1A11">
            <w:pPr>
              <w:widowControl w:val="0"/>
              <w:overflowPunct w:val="0"/>
              <w:autoSpaceDE w:val="0"/>
              <w:autoSpaceDN w:val="0"/>
              <w:adjustRightInd w:val="0"/>
              <w:spacing w:after="120"/>
              <w:jc w:val="center"/>
              <w:rPr>
                <w:rFonts w:cstheme="minorHAnsi"/>
              </w:rPr>
            </w:pPr>
            <w:r w:rsidRPr="00520382">
              <w:rPr>
                <w:rFonts w:cstheme="minorHAnsi"/>
              </w:rPr>
              <w:t>----</w:t>
            </w:r>
          </w:p>
        </w:tc>
      </w:tr>
      <w:tr w:rsidR="009E1A11" w:rsidRPr="00520382" w14:paraId="3D1FADF5" w14:textId="77777777" w:rsidTr="001936BD">
        <w:tc>
          <w:tcPr>
            <w:tcW w:w="237" w:type="pct"/>
          </w:tcPr>
          <w:p w14:paraId="022A36EB" w14:textId="77777777" w:rsidR="009E1A11" w:rsidRPr="00520382" w:rsidRDefault="009E1A11" w:rsidP="009E1A11">
            <w:pPr>
              <w:widowControl w:val="0"/>
              <w:overflowPunct w:val="0"/>
              <w:autoSpaceDE w:val="0"/>
              <w:autoSpaceDN w:val="0"/>
              <w:adjustRightInd w:val="0"/>
              <w:spacing w:after="120" w:line="285" w:lineRule="auto"/>
              <w:jc w:val="center"/>
              <w:rPr>
                <w:rFonts w:cstheme="minorHAnsi"/>
                <w:iCs/>
              </w:rPr>
            </w:pPr>
            <w:r w:rsidRPr="00520382">
              <w:rPr>
                <w:rFonts w:cstheme="minorHAnsi"/>
                <w:iCs/>
              </w:rPr>
              <w:t>11</w:t>
            </w:r>
          </w:p>
        </w:tc>
        <w:tc>
          <w:tcPr>
            <w:tcW w:w="650" w:type="pct"/>
          </w:tcPr>
          <w:p w14:paraId="288976A4" w14:textId="77777777" w:rsidR="009E1A11" w:rsidRPr="00520382" w:rsidRDefault="009E1A11" w:rsidP="009E1A11">
            <w:pPr>
              <w:widowControl w:val="0"/>
              <w:overflowPunct w:val="0"/>
              <w:autoSpaceDE w:val="0"/>
              <w:autoSpaceDN w:val="0"/>
              <w:adjustRightInd w:val="0"/>
              <w:jc w:val="center"/>
              <w:rPr>
                <w:rFonts w:eastAsia="Times New Roman" w:cs="Century Gothic"/>
                <w:iCs/>
                <w:kern w:val="28"/>
                <w:lang w:eastAsia="es-CL"/>
              </w:rPr>
            </w:pPr>
            <w:r w:rsidRPr="00520382">
              <w:rPr>
                <w:rFonts w:eastAsia="Times New Roman" w:cs="Century Gothic"/>
                <w:iCs/>
                <w:kern w:val="28"/>
                <w:lang w:eastAsia="es-CL"/>
              </w:rPr>
              <w:t>6</w:t>
            </w:r>
          </w:p>
        </w:tc>
        <w:tc>
          <w:tcPr>
            <w:tcW w:w="1664" w:type="pct"/>
          </w:tcPr>
          <w:p w14:paraId="3C993DEF" w14:textId="77777777" w:rsidR="009E1A11" w:rsidRPr="00520382" w:rsidRDefault="009E1A11" w:rsidP="009E1A11">
            <w:pPr>
              <w:rPr>
                <w:rFonts w:eastAsia="Times New Roman" w:cs="Century Gothic"/>
                <w:iCs/>
                <w:kern w:val="28"/>
                <w:lang w:eastAsia="es-CL"/>
              </w:rPr>
            </w:pPr>
            <w:r w:rsidRPr="00520382">
              <w:rPr>
                <w:rFonts w:eastAsia="Times New Roman" w:cs="Century Gothic"/>
                <w:iCs/>
                <w:kern w:val="28"/>
                <w:lang w:eastAsia="es-CL"/>
              </w:rPr>
              <w:t>Licitación de cerco perimetral en el área de flotación/lixiviación.</w:t>
            </w:r>
          </w:p>
        </w:tc>
        <w:tc>
          <w:tcPr>
            <w:tcW w:w="595" w:type="pct"/>
          </w:tcPr>
          <w:p w14:paraId="5DE9C7D3" w14:textId="77777777" w:rsidR="009E1A11" w:rsidRPr="00520382" w:rsidRDefault="009E1A11" w:rsidP="009E1A11">
            <w:pPr>
              <w:jc w:val="center"/>
              <w:rPr>
                <w:rFonts w:cstheme="minorHAnsi"/>
              </w:rPr>
            </w:pPr>
            <w:r w:rsidRPr="00520382">
              <w:rPr>
                <w:rFonts w:cstheme="minorHAnsi"/>
              </w:rPr>
              <w:t>01-07-2014</w:t>
            </w:r>
          </w:p>
        </w:tc>
        <w:tc>
          <w:tcPr>
            <w:tcW w:w="595" w:type="pct"/>
          </w:tcPr>
          <w:p w14:paraId="6CA3C6DC" w14:textId="77777777" w:rsidR="009E1A11" w:rsidRPr="00520382" w:rsidRDefault="009E1A11" w:rsidP="009E1A11">
            <w:pPr>
              <w:widowControl w:val="0"/>
              <w:overflowPunct w:val="0"/>
              <w:autoSpaceDE w:val="0"/>
              <w:autoSpaceDN w:val="0"/>
              <w:adjustRightInd w:val="0"/>
              <w:spacing w:after="120"/>
              <w:jc w:val="center"/>
              <w:rPr>
                <w:rFonts w:cstheme="minorHAnsi"/>
              </w:rPr>
            </w:pPr>
            <w:r w:rsidRPr="00520382">
              <w:rPr>
                <w:rFonts w:cstheme="minorHAnsi"/>
              </w:rPr>
              <w:t>01-07-2014</w:t>
            </w:r>
          </w:p>
        </w:tc>
        <w:tc>
          <w:tcPr>
            <w:tcW w:w="1259" w:type="pct"/>
          </w:tcPr>
          <w:p w14:paraId="6210E4A0" w14:textId="77777777" w:rsidR="009E1A11" w:rsidRPr="00520382" w:rsidRDefault="009E1A11" w:rsidP="009E1A11">
            <w:pPr>
              <w:widowControl w:val="0"/>
              <w:overflowPunct w:val="0"/>
              <w:autoSpaceDE w:val="0"/>
              <w:autoSpaceDN w:val="0"/>
              <w:adjustRightInd w:val="0"/>
              <w:spacing w:after="120"/>
              <w:jc w:val="center"/>
              <w:rPr>
                <w:rFonts w:cstheme="minorHAnsi"/>
              </w:rPr>
            </w:pPr>
            <w:r w:rsidRPr="00520382">
              <w:rPr>
                <w:rFonts w:cstheme="minorHAnsi"/>
              </w:rPr>
              <w:t>----</w:t>
            </w:r>
          </w:p>
        </w:tc>
      </w:tr>
      <w:tr w:rsidR="009E1A11" w:rsidRPr="00520382" w14:paraId="102CB656" w14:textId="77777777" w:rsidTr="001936BD">
        <w:tc>
          <w:tcPr>
            <w:tcW w:w="237" w:type="pct"/>
          </w:tcPr>
          <w:p w14:paraId="374FE80E" w14:textId="7D4DB261" w:rsidR="009E1A11" w:rsidRPr="00520382" w:rsidRDefault="001936BD" w:rsidP="009E1A11">
            <w:pPr>
              <w:widowControl w:val="0"/>
              <w:overflowPunct w:val="0"/>
              <w:autoSpaceDE w:val="0"/>
              <w:autoSpaceDN w:val="0"/>
              <w:adjustRightInd w:val="0"/>
              <w:spacing w:after="120" w:line="285" w:lineRule="auto"/>
              <w:jc w:val="center"/>
              <w:rPr>
                <w:rFonts w:cstheme="minorHAnsi"/>
                <w:iCs/>
              </w:rPr>
            </w:pPr>
            <w:r w:rsidRPr="00520382">
              <w:rPr>
                <w:rFonts w:cstheme="minorHAnsi"/>
                <w:iCs/>
              </w:rPr>
              <w:lastRenderedPageBreak/>
              <w:t>13</w:t>
            </w:r>
          </w:p>
        </w:tc>
        <w:tc>
          <w:tcPr>
            <w:tcW w:w="650" w:type="pct"/>
          </w:tcPr>
          <w:p w14:paraId="0F863575" w14:textId="07083970" w:rsidR="009E1A11" w:rsidRPr="00520382" w:rsidRDefault="009E1A11" w:rsidP="00C0155B">
            <w:pPr>
              <w:widowControl w:val="0"/>
              <w:overflowPunct w:val="0"/>
              <w:autoSpaceDE w:val="0"/>
              <w:autoSpaceDN w:val="0"/>
              <w:adjustRightInd w:val="0"/>
              <w:jc w:val="center"/>
              <w:rPr>
                <w:rFonts w:eastAsia="Times New Roman" w:cs="Century Gothic"/>
                <w:iCs/>
                <w:kern w:val="28"/>
                <w:lang w:eastAsia="es-CL"/>
              </w:rPr>
            </w:pPr>
            <w:r w:rsidRPr="00520382">
              <w:rPr>
                <w:rFonts w:eastAsia="Times New Roman" w:cs="Century Gothic"/>
                <w:iCs/>
                <w:kern w:val="28"/>
                <w:lang w:eastAsia="es-CL"/>
              </w:rPr>
              <w:t xml:space="preserve">Otros hechos N° </w:t>
            </w:r>
            <w:r w:rsidR="00C0155B" w:rsidRPr="00520382">
              <w:rPr>
                <w:rFonts w:eastAsia="Times New Roman" w:cs="Century Gothic"/>
                <w:iCs/>
                <w:kern w:val="28"/>
                <w:lang w:eastAsia="es-CL"/>
              </w:rPr>
              <w:t>2</w:t>
            </w:r>
            <w:r w:rsidRPr="00520382">
              <w:rPr>
                <w:rFonts w:eastAsia="Times New Roman" w:cs="Century Gothic"/>
                <w:iCs/>
                <w:kern w:val="28"/>
                <w:lang w:eastAsia="es-CL"/>
              </w:rPr>
              <w:t xml:space="preserve"> y Hecho Constatado N°4</w:t>
            </w:r>
          </w:p>
        </w:tc>
        <w:tc>
          <w:tcPr>
            <w:tcW w:w="1664" w:type="pct"/>
          </w:tcPr>
          <w:p w14:paraId="2ABD9136" w14:textId="77777777" w:rsidR="009E1A11" w:rsidRPr="00520382" w:rsidRDefault="009E1A11" w:rsidP="009E1A11">
            <w:pPr>
              <w:rPr>
                <w:rFonts w:eastAsia="Times New Roman" w:cs="Century Gothic"/>
                <w:iCs/>
                <w:kern w:val="28"/>
                <w:lang w:eastAsia="es-CL"/>
              </w:rPr>
            </w:pPr>
            <w:r w:rsidRPr="00520382">
              <w:rPr>
                <w:rFonts w:eastAsia="Times New Roman" w:cs="Century Gothic"/>
                <w:iCs/>
                <w:kern w:val="28"/>
                <w:lang w:eastAsia="es-CL"/>
              </w:rPr>
              <w:t>Remitir copia y/o acreditar estado de tramitación de Permisos Ambientales Sectoriales (PAS):</w:t>
            </w:r>
          </w:p>
          <w:p w14:paraId="457897F0" w14:textId="77777777" w:rsidR="009E1A11" w:rsidRPr="00520382" w:rsidRDefault="009E1A11" w:rsidP="009E1A11">
            <w:pPr>
              <w:rPr>
                <w:rFonts w:eastAsia="Times New Roman" w:cs="Century Gothic"/>
                <w:iCs/>
                <w:kern w:val="28"/>
                <w:lang w:eastAsia="es-CL"/>
              </w:rPr>
            </w:pPr>
            <w:r w:rsidRPr="00520382">
              <w:rPr>
                <w:rFonts w:eastAsia="Times New Roman" w:cs="Century Gothic"/>
                <w:iCs/>
                <w:kern w:val="28"/>
                <w:lang w:eastAsia="es-CL"/>
              </w:rPr>
              <w:t>•RCA N° 32/2008: PAS 84, 88, 90, 101.</w:t>
            </w:r>
          </w:p>
          <w:p w14:paraId="3E69AB6D" w14:textId="77777777" w:rsidR="009E1A11" w:rsidRPr="00520382" w:rsidRDefault="009E1A11" w:rsidP="009E1A11">
            <w:pPr>
              <w:rPr>
                <w:rFonts w:eastAsia="Times New Roman" w:cs="Century Gothic"/>
                <w:iCs/>
                <w:kern w:val="28"/>
                <w:lang w:eastAsia="es-CL"/>
              </w:rPr>
            </w:pPr>
            <w:r w:rsidRPr="00520382">
              <w:rPr>
                <w:rFonts w:eastAsia="Times New Roman" w:cs="Century Gothic"/>
                <w:iCs/>
                <w:kern w:val="28"/>
                <w:lang w:eastAsia="es-CL"/>
              </w:rPr>
              <w:t>•RCA N° 61/2013: PAS 90, 101, 106.</w:t>
            </w:r>
          </w:p>
        </w:tc>
        <w:tc>
          <w:tcPr>
            <w:tcW w:w="595" w:type="pct"/>
          </w:tcPr>
          <w:p w14:paraId="76E25B3F" w14:textId="77777777" w:rsidR="009E1A11" w:rsidRPr="00520382" w:rsidRDefault="009E1A11" w:rsidP="009E1A11">
            <w:pPr>
              <w:jc w:val="center"/>
              <w:rPr>
                <w:rFonts w:cstheme="minorHAnsi"/>
              </w:rPr>
            </w:pPr>
            <w:r w:rsidRPr="00520382">
              <w:rPr>
                <w:rFonts w:cstheme="minorHAnsi"/>
              </w:rPr>
              <w:t>01-07-2014</w:t>
            </w:r>
          </w:p>
        </w:tc>
        <w:tc>
          <w:tcPr>
            <w:tcW w:w="595" w:type="pct"/>
          </w:tcPr>
          <w:p w14:paraId="64D37A3E" w14:textId="77777777" w:rsidR="009E1A11" w:rsidRPr="00520382" w:rsidRDefault="009E1A11" w:rsidP="009E1A11">
            <w:pPr>
              <w:widowControl w:val="0"/>
              <w:overflowPunct w:val="0"/>
              <w:autoSpaceDE w:val="0"/>
              <w:autoSpaceDN w:val="0"/>
              <w:adjustRightInd w:val="0"/>
              <w:spacing w:after="120"/>
              <w:jc w:val="center"/>
              <w:rPr>
                <w:rFonts w:cstheme="minorHAnsi"/>
              </w:rPr>
            </w:pPr>
            <w:r w:rsidRPr="00520382">
              <w:rPr>
                <w:rFonts w:cstheme="minorHAnsi"/>
              </w:rPr>
              <w:t>01-07-2014</w:t>
            </w:r>
          </w:p>
        </w:tc>
        <w:tc>
          <w:tcPr>
            <w:tcW w:w="1259" w:type="pct"/>
          </w:tcPr>
          <w:p w14:paraId="20058E31" w14:textId="77777777" w:rsidR="009E1A11" w:rsidRPr="00520382" w:rsidRDefault="009E1A11" w:rsidP="009E1A11">
            <w:pPr>
              <w:widowControl w:val="0"/>
              <w:overflowPunct w:val="0"/>
              <w:autoSpaceDE w:val="0"/>
              <w:autoSpaceDN w:val="0"/>
              <w:adjustRightInd w:val="0"/>
              <w:spacing w:after="120"/>
              <w:jc w:val="center"/>
              <w:rPr>
                <w:rFonts w:cstheme="minorHAnsi"/>
              </w:rPr>
            </w:pPr>
            <w:r w:rsidRPr="00520382">
              <w:rPr>
                <w:rFonts w:cstheme="minorHAnsi"/>
              </w:rPr>
              <w:t>----</w:t>
            </w:r>
          </w:p>
        </w:tc>
      </w:tr>
    </w:tbl>
    <w:p w14:paraId="0C9A6891" w14:textId="77777777" w:rsidR="005B38F1" w:rsidRPr="00520382" w:rsidRDefault="005B38F1" w:rsidP="005B38F1">
      <w:pPr>
        <w:rPr>
          <w:sz w:val="20"/>
          <w:szCs w:val="20"/>
        </w:rPr>
      </w:pPr>
    </w:p>
    <w:p w14:paraId="1AAA3EC5" w14:textId="77777777" w:rsidR="005B38F1" w:rsidRPr="00520382" w:rsidRDefault="005B38F1">
      <w:pPr>
        <w:jc w:val="left"/>
        <w:rPr>
          <w:sz w:val="20"/>
          <w:szCs w:val="20"/>
        </w:rPr>
      </w:pPr>
      <w:r w:rsidRPr="00520382">
        <w:rPr>
          <w:sz w:val="20"/>
          <w:szCs w:val="20"/>
        </w:rPr>
        <w:br w:type="page"/>
      </w:r>
    </w:p>
    <w:p w14:paraId="1036D8F8" w14:textId="77777777" w:rsidR="005B38F1" w:rsidRPr="00520382" w:rsidRDefault="005B38F1" w:rsidP="005B38F1">
      <w:pPr>
        <w:pStyle w:val="Ttulo1"/>
      </w:pPr>
      <w:bookmarkStart w:id="152" w:name="_Toc352840405"/>
      <w:bookmarkStart w:id="153" w:name="_Toc352841465"/>
      <w:bookmarkStart w:id="154" w:name="_Toc390777044"/>
      <w:r w:rsidRPr="00520382">
        <w:lastRenderedPageBreak/>
        <w:t>ANEXOS.</w:t>
      </w:r>
      <w:bookmarkEnd w:id="152"/>
      <w:bookmarkEnd w:id="153"/>
      <w:bookmarkEnd w:id="154"/>
    </w:p>
    <w:p w14:paraId="232E6DEC" w14:textId="77777777" w:rsidR="005B38F1" w:rsidRPr="00520382" w:rsidRDefault="005B38F1" w:rsidP="005B38F1">
      <w:pPr>
        <w:rPr>
          <w:sz w:val="20"/>
          <w:szCs w:val="20"/>
        </w:rPr>
      </w:pPr>
    </w:p>
    <w:tbl>
      <w:tblPr>
        <w:tblStyle w:val="Tablaconcuadrcula3"/>
        <w:tblW w:w="5000" w:type="pct"/>
        <w:jc w:val="center"/>
        <w:tblLook w:val="04A0" w:firstRow="1" w:lastRow="0" w:firstColumn="1" w:lastColumn="0" w:noHBand="0" w:noVBand="1"/>
      </w:tblPr>
      <w:tblGrid>
        <w:gridCol w:w="2068"/>
        <w:gridCol w:w="7894"/>
      </w:tblGrid>
      <w:tr w:rsidR="00290A7C" w:rsidRPr="00520382" w14:paraId="66A59777" w14:textId="77777777" w:rsidTr="00290A7C">
        <w:trPr>
          <w:trHeight w:val="286"/>
          <w:jc w:val="center"/>
        </w:trPr>
        <w:tc>
          <w:tcPr>
            <w:tcW w:w="1038" w:type="pct"/>
            <w:shd w:val="clear" w:color="auto" w:fill="D9D9D9" w:themeFill="background1" w:themeFillShade="D9"/>
          </w:tcPr>
          <w:p w14:paraId="4B495EFC" w14:textId="77777777" w:rsidR="00290A7C" w:rsidRPr="00520382" w:rsidRDefault="00290A7C" w:rsidP="00290A7C">
            <w:pPr>
              <w:jc w:val="center"/>
              <w:rPr>
                <w:rFonts w:cstheme="minorHAnsi"/>
                <w:b/>
              </w:rPr>
            </w:pPr>
            <w:r w:rsidRPr="00520382">
              <w:rPr>
                <w:rFonts w:cstheme="minorHAnsi"/>
                <w:b/>
              </w:rPr>
              <w:t>N° Anexo</w:t>
            </w:r>
          </w:p>
        </w:tc>
        <w:tc>
          <w:tcPr>
            <w:tcW w:w="3962" w:type="pct"/>
            <w:shd w:val="clear" w:color="auto" w:fill="D9D9D9" w:themeFill="background1" w:themeFillShade="D9"/>
          </w:tcPr>
          <w:p w14:paraId="58CDB500" w14:textId="77777777" w:rsidR="00290A7C" w:rsidRPr="00520382" w:rsidRDefault="00290A7C" w:rsidP="00290A7C">
            <w:pPr>
              <w:jc w:val="center"/>
              <w:rPr>
                <w:rFonts w:cstheme="minorHAnsi"/>
                <w:b/>
              </w:rPr>
            </w:pPr>
            <w:r w:rsidRPr="00520382">
              <w:rPr>
                <w:rFonts w:cstheme="minorHAnsi"/>
                <w:b/>
              </w:rPr>
              <w:t>Nombre Anexo</w:t>
            </w:r>
          </w:p>
        </w:tc>
      </w:tr>
      <w:tr w:rsidR="00290A7C" w:rsidRPr="00520382" w14:paraId="572C20AC" w14:textId="77777777" w:rsidTr="00290A7C">
        <w:trPr>
          <w:trHeight w:val="286"/>
          <w:jc w:val="center"/>
        </w:trPr>
        <w:tc>
          <w:tcPr>
            <w:tcW w:w="1038" w:type="pct"/>
            <w:vAlign w:val="center"/>
          </w:tcPr>
          <w:p w14:paraId="79B0A198" w14:textId="77777777" w:rsidR="00290A7C" w:rsidRPr="00520382" w:rsidRDefault="00290A7C" w:rsidP="00290A7C">
            <w:pPr>
              <w:jc w:val="center"/>
              <w:rPr>
                <w:rFonts w:cstheme="minorHAnsi"/>
              </w:rPr>
            </w:pPr>
            <w:r w:rsidRPr="00520382">
              <w:rPr>
                <w:rFonts w:cstheme="minorHAnsi"/>
              </w:rPr>
              <w:t>1</w:t>
            </w:r>
          </w:p>
        </w:tc>
        <w:tc>
          <w:tcPr>
            <w:tcW w:w="3962" w:type="pct"/>
            <w:vAlign w:val="center"/>
          </w:tcPr>
          <w:p w14:paraId="08343D9B" w14:textId="1C42C779" w:rsidR="00290A7C" w:rsidRPr="00520382" w:rsidRDefault="00290A7C" w:rsidP="00593F8A">
            <w:pPr>
              <w:rPr>
                <w:rFonts w:cstheme="minorHAnsi"/>
              </w:rPr>
            </w:pPr>
            <w:r w:rsidRPr="00520382">
              <w:rPr>
                <w:rFonts w:cstheme="minorHAnsi"/>
              </w:rPr>
              <w:t xml:space="preserve">Acta inspección ambiental, </w:t>
            </w:r>
            <w:r w:rsidR="00593F8A">
              <w:rPr>
                <w:rFonts w:cstheme="minorHAnsi"/>
              </w:rPr>
              <w:t>19</w:t>
            </w:r>
            <w:r w:rsidRPr="00520382">
              <w:rPr>
                <w:rFonts w:cstheme="minorHAnsi"/>
              </w:rPr>
              <w:t xml:space="preserve"> de junio de 2014</w:t>
            </w:r>
          </w:p>
        </w:tc>
      </w:tr>
      <w:tr w:rsidR="00290A7C" w:rsidRPr="00520382" w14:paraId="62DB104A" w14:textId="77777777" w:rsidTr="00290A7C">
        <w:trPr>
          <w:trHeight w:val="264"/>
          <w:jc w:val="center"/>
        </w:trPr>
        <w:tc>
          <w:tcPr>
            <w:tcW w:w="1038" w:type="pct"/>
            <w:vAlign w:val="center"/>
          </w:tcPr>
          <w:p w14:paraId="52EE5D9F" w14:textId="77777777" w:rsidR="00290A7C" w:rsidRPr="00520382" w:rsidRDefault="00290A7C" w:rsidP="00290A7C">
            <w:pPr>
              <w:jc w:val="center"/>
              <w:rPr>
                <w:rFonts w:cstheme="minorHAnsi"/>
              </w:rPr>
            </w:pPr>
            <w:r w:rsidRPr="00520382">
              <w:rPr>
                <w:rFonts w:cstheme="minorHAnsi"/>
              </w:rPr>
              <w:t>2</w:t>
            </w:r>
          </w:p>
        </w:tc>
        <w:tc>
          <w:tcPr>
            <w:tcW w:w="3962" w:type="pct"/>
            <w:vAlign w:val="center"/>
          </w:tcPr>
          <w:p w14:paraId="1D8A6F43" w14:textId="4C1597AA" w:rsidR="00290A7C" w:rsidRPr="00520382" w:rsidRDefault="00290A7C" w:rsidP="00290A7C">
            <w:pPr>
              <w:rPr>
                <w:rFonts w:cstheme="minorHAnsi"/>
              </w:rPr>
            </w:pPr>
            <w:r w:rsidRPr="00520382">
              <w:rPr>
                <w:rFonts w:cstheme="minorHAnsi"/>
              </w:rPr>
              <w:t xml:space="preserve">Registros de ingreso de </w:t>
            </w:r>
            <w:r w:rsidR="004C42D0" w:rsidRPr="00520382">
              <w:rPr>
                <w:rFonts w:cstheme="minorHAnsi"/>
              </w:rPr>
              <w:t>vehículos</w:t>
            </w:r>
          </w:p>
        </w:tc>
      </w:tr>
      <w:tr w:rsidR="00290A7C" w:rsidRPr="00520382" w14:paraId="7AC4A642" w14:textId="77777777" w:rsidTr="00290A7C">
        <w:trPr>
          <w:trHeight w:val="264"/>
          <w:jc w:val="center"/>
        </w:trPr>
        <w:tc>
          <w:tcPr>
            <w:tcW w:w="1038" w:type="pct"/>
            <w:vAlign w:val="center"/>
          </w:tcPr>
          <w:p w14:paraId="090CD482" w14:textId="77777777" w:rsidR="00290A7C" w:rsidRPr="00520382" w:rsidRDefault="00290A7C" w:rsidP="00290A7C">
            <w:pPr>
              <w:jc w:val="center"/>
              <w:rPr>
                <w:rFonts w:cstheme="minorHAnsi"/>
              </w:rPr>
            </w:pPr>
            <w:r w:rsidRPr="00520382">
              <w:rPr>
                <w:rFonts w:cstheme="minorHAnsi"/>
              </w:rPr>
              <w:t>3</w:t>
            </w:r>
          </w:p>
        </w:tc>
        <w:tc>
          <w:tcPr>
            <w:tcW w:w="3962" w:type="pct"/>
            <w:vAlign w:val="center"/>
          </w:tcPr>
          <w:p w14:paraId="4C4128BD" w14:textId="77777777" w:rsidR="00290A7C" w:rsidRPr="00520382" w:rsidRDefault="00290A7C" w:rsidP="00290A7C">
            <w:pPr>
              <w:rPr>
                <w:rFonts w:cstheme="minorHAnsi"/>
              </w:rPr>
            </w:pPr>
            <w:r w:rsidRPr="00520382">
              <w:rPr>
                <w:rFonts w:cstheme="minorHAnsi"/>
              </w:rPr>
              <w:t>Registros de ingreso de vehículos, revisados por SMA</w:t>
            </w:r>
          </w:p>
        </w:tc>
      </w:tr>
      <w:tr w:rsidR="00290A7C" w:rsidRPr="00520382" w14:paraId="3BE53B93" w14:textId="77777777" w:rsidTr="00290A7C">
        <w:trPr>
          <w:trHeight w:val="264"/>
          <w:jc w:val="center"/>
        </w:trPr>
        <w:tc>
          <w:tcPr>
            <w:tcW w:w="1038" w:type="pct"/>
            <w:vAlign w:val="center"/>
          </w:tcPr>
          <w:p w14:paraId="652B3CBE" w14:textId="77777777" w:rsidR="00290A7C" w:rsidRPr="00520382" w:rsidRDefault="00290A7C" w:rsidP="00290A7C">
            <w:pPr>
              <w:jc w:val="center"/>
              <w:rPr>
                <w:rFonts w:cstheme="minorHAnsi"/>
              </w:rPr>
            </w:pPr>
            <w:r w:rsidRPr="00520382">
              <w:rPr>
                <w:rFonts w:cstheme="minorHAnsi"/>
              </w:rPr>
              <w:t>4</w:t>
            </w:r>
          </w:p>
        </w:tc>
        <w:tc>
          <w:tcPr>
            <w:tcW w:w="3962" w:type="pct"/>
            <w:vAlign w:val="center"/>
          </w:tcPr>
          <w:p w14:paraId="46C62E26" w14:textId="77777777" w:rsidR="00290A7C" w:rsidRPr="00520382" w:rsidRDefault="00290A7C" w:rsidP="00290A7C">
            <w:pPr>
              <w:rPr>
                <w:rFonts w:cstheme="minorHAnsi"/>
              </w:rPr>
            </w:pPr>
            <w:r w:rsidRPr="00520382">
              <w:rPr>
                <w:rFonts w:cstheme="minorHAnsi"/>
              </w:rPr>
              <w:t>Informe de respuestas 2014</w:t>
            </w:r>
          </w:p>
        </w:tc>
      </w:tr>
      <w:tr w:rsidR="00290A7C" w:rsidRPr="00520382" w14:paraId="68CA0B66" w14:textId="77777777" w:rsidTr="00290A7C">
        <w:trPr>
          <w:trHeight w:val="264"/>
          <w:jc w:val="center"/>
        </w:trPr>
        <w:tc>
          <w:tcPr>
            <w:tcW w:w="1038" w:type="pct"/>
            <w:vAlign w:val="center"/>
          </w:tcPr>
          <w:p w14:paraId="642B5316" w14:textId="77777777" w:rsidR="00290A7C" w:rsidRPr="00520382" w:rsidRDefault="00290A7C" w:rsidP="00290A7C">
            <w:pPr>
              <w:jc w:val="center"/>
              <w:rPr>
                <w:rFonts w:cstheme="minorHAnsi"/>
              </w:rPr>
            </w:pPr>
            <w:r w:rsidRPr="00520382">
              <w:rPr>
                <w:rFonts w:cstheme="minorHAnsi"/>
              </w:rPr>
              <w:t>5</w:t>
            </w:r>
          </w:p>
        </w:tc>
        <w:tc>
          <w:tcPr>
            <w:tcW w:w="3962" w:type="pct"/>
            <w:vAlign w:val="center"/>
          </w:tcPr>
          <w:p w14:paraId="6D1F6747" w14:textId="77777777" w:rsidR="00290A7C" w:rsidRPr="00520382" w:rsidRDefault="00290A7C" w:rsidP="00290A7C">
            <w:pPr>
              <w:rPr>
                <w:rFonts w:cstheme="minorHAnsi"/>
              </w:rPr>
            </w:pPr>
            <w:r w:rsidRPr="00520382">
              <w:rPr>
                <w:rFonts w:cstheme="minorHAnsi"/>
              </w:rPr>
              <w:t>Registros humectación de caminos</w:t>
            </w:r>
          </w:p>
        </w:tc>
      </w:tr>
      <w:tr w:rsidR="00290A7C" w:rsidRPr="00520382" w14:paraId="5DFB1EBD" w14:textId="77777777" w:rsidTr="00290A7C">
        <w:trPr>
          <w:trHeight w:val="264"/>
          <w:jc w:val="center"/>
        </w:trPr>
        <w:tc>
          <w:tcPr>
            <w:tcW w:w="1038" w:type="pct"/>
            <w:vAlign w:val="center"/>
          </w:tcPr>
          <w:p w14:paraId="2A242498" w14:textId="77777777" w:rsidR="00290A7C" w:rsidRPr="00520382" w:rsidRDefault="00290A7C" w:rsidP="00290A7C">
            <w:pPr>
              <w:jc w:val="center"/>
              <w:rPr>
                <w:rFonts w:cstheme="minorHAnsi"/>
              </w:rPr>
            </w:pPr>
            <w:r w:rsidRPr="00520382">
              <w:rPr>
                <w:rFonts w:cstheme="minorHAnsi"/>
              </w:rPr>
              <w:t>6</w:t>
            </w:r>
          </w:p>
        </w:tc>
        <w:tc>
          <w:tcPr>
            <w:tcW w:w="3962" w:type="pct"/>
            <w:vAlign w:val="center"/>
          </w:tcPr>
          <w:p w14:paraId="479C9B35" w14:textId="7E3DDBD9" w:rsidR="00290A7C" w:rsidRPr="00520382" w:rsidRDefault="004C42D0" w:rsidP="00290A7C">
            <w:pPr>
              <w:rPr>
                <w:rFonts w:cstheme="minorHAnsi"/>
              </w:rPr>
            </w:pPr>
            <w:r w:rsidRPr="00520382">
              <w:rPr>
                <w:rFonts w:cstheme="minorHAnsi"/>
              </w:rPr>
              <w:t>Planimetría</w:t>
            </w:r>
            <w:r w:rsidR="00290A7C" w:rsidRPr="00520382">
              <w:rPr>
                <w:rFonts w:cstheme="minorHAnsi"/>
              </w:rPr>
              <w:t xml:space="preserve"> humectación de caminos</w:t>
            </w:r>
          </w:p>
        </w:tc>
      </w:tr>
      <w:tr w:rsidR="00290A7C" w:rsidRPr="00520382" w14:paraId="46BAEAA4" w14:textId="77777777" w:rsidTr="00290A7C">
        <w:trPr>
          <w:trHeight w:val="264"/>
          <w:jc w:val="center"/>
        </w:trPr>
        <w:tc>
          <w:tcPr>
            <w:tcW w:w="1038" w:type="pct"/>
            <w:vAlign w:val="center"/>
          </w:tcPr>
          <w:p w14:paraId="05D71460" w14:textId="77777777" w:rsidR="00290A7C" w:rsidRPr="00520382" w:rsidRDefault="00290A7C" w:rsidP="00290A7C">
            <w:pPr>
              <w:jc w:val="center"/>
              <w:rPr>
                <w:rFonts w:cstheme="minorHAnsi"/>
              </w:rPr>
            </w:pPr>
            <w:r w:rsidRPr="00520382">
              <w:rPr>
                <w:rFonts w:cstheme="minorHAnsi"/>
              </w:rPr>
              <w:t>7</w:t>
            </w:r>
          </w:p>
        </w:tc>
        <w:tc>
          <w:tcPr>
            <w:tcW w:w="3962" w:type="pct"/>
            <w:vAlign w:val="center"/>
          </w:tcPr>
          <w:p w14:paraId="273566F1" w14:textId="67879231" w:rsidR="00290A7C" w:rsidRPr="00520382" w:rsidRDefault="004C42D0" w:rsidP="00290A7C">
            <w:pPr>
              <w:rPr>
                <w:rFonts w:cstheme="minorHAnsi"/>
              </w:rPr>
            </w:pPr>
            <w:r w:rsidRPr="00520382">
              <w:rPr>
                <w:rFonts w:cstheme="minorHAnsi"/>
              </w:rPr>
              <w:t>Licitación</w:t>
            </w:r>
            <w:r w:rsidR="00290A7C" w:rsidRPr="00520382">
              <w:rPr>
                <w:rFonts w:cstheme="minorHAnsi"/>
              </w:rPr>
              <w:t xml:space="preserve"> riego ruta D-525</w:t>
            </w:r>
          </w:p>
        </w:tc>
      </w:tr>
      <w:tr w:rsidR="00290A7C" w:rsidRPr="00520382" w14:paraId="5C0A9E2A" w14:textId="77777777" w:rsidTr="00290A7C">
        <w:trPr>
          <w:trHeight w:val="264"/>
          <w:jc w:val="center"/>
        </w:trPr>
        <w:tc>
          <w:tcPr>
            <w:tcW w:w="1038" w:type="pct"/>
            <w:vAlign w:val="center"/>
          </w:tcPr>
          <w:p w14:paraId="0BC86D2C" w14:textId="77777777" w:rsidR="00290A7C" w:rsidRPr="00520382" w:rsidRDefault="00290A7C" w:rsidP="00290A7C">
            <w:pPr>
              <w:jc w:val="center"/>
              <w:rPr>
                <w:rFonts w:cstheme="minorHAnsi"/>
              </w:rPr>
            </w:pPr>
            <w:r w:rsidRPr="00520382">
              <w:rPr>
                <w:rFonts w:cstheme="minorHAnsi"/>
              </w:rPr>
              <w:t>8</w:t>
            </w:r>
          </w:p>
        </w:tc>
        <w:tc>
          <w:tcPr>
            <w:tcW w:w="3962" w:type="pct"/>
            <w:vAlign w:val="center"/>
          </w:tcPr>
          <w:p w14:paraId="2310F16D" w14:textId="77777777" w:rsidR="00290A7C" w:rsidRPr="00520382" w:rsidRDefault="00290A7C" w:rsidP="00290A7C">
            <w:pPr>
              <w:rPr>
                <w:rFonts w:cstheme="minorHAnsi"/>
              </w:rPr>
            </w:pPr>
            <w:r w:rsidRPr="00520382">
              <w:rPr>
                <w:rFonts w:cstheme="minorHAnsi"/>
              </w:rPr>
              <w:t>Informe de respuestas 2013</w:t>
            </w:r>
          </w:p>
        </w:tc>
      </w:tr>
      <w:tr w:rsidR="00290A7C" w:rsidRPr="00520382" w14:paraId="617BD7DE" w14:textId="77777777" w:rsidTr="00290A7C">
        <w:trPr>
          <w:trHeight w:val="264"/>
          <w:jc w:val="center"/>
        </w:trPr>
        <w:tc>
          <w:tcPr>
            <w:tcW w:w="1038" w:type="pct"/>
            <w:vAlign w:val="center"/>
          </w:tcPr>
          <w:p w14:paraId="1E629A9C" w14:textId="77777777" w:rsidR="00290A7C" w:rsidRPr="00520382" w:rsidRDefault="00290A7C" w:rsidP="00290A7C">
            <w:pPr>
              <w:jc w:val="center"/>
              <w:rPr>
                <w:rFonts w:cstheme="minorHAnsi"/>
              </w:rPr>
            </w:pPr>
            <w:r w:rsidRPr="00520382">
              <w:rPr>
                <w:rFonts w:cstheme="minorHAnsi"/>
              </w:rPr>
              <w:t>9</w:t>
            </w:r>
          </w:p>
        </w:tc>
        <w:tc>
          <w:tcPr>
            <w:tcW w:w="3962" w:type="pct"/>
            <w:vAlign w:val="center"/>
          </w:tcPr>
          <w:p w14:paraId="47D214FC" w14:textId="4138DA84" w:rsidR="00290A7C" w:rsidRPr="00520382" w:rsidRDefault="00290A7C" w:rsidP="00290A7C">
            <w:pPr>
              <w:rPr>
                <w:rFonts w:cstheme="minorHAnsi"/>
              </w:rPr>
            </w:pPr>
            <w:r w:rsidRPr="00520382">
              <w:rPr>
                <w:rFonts w:cstheme="minorHAnsi"/>
              </w:rPr>
              <w:t xml:space="preserve">Especificaciones bomba </w:t>
            </w:r>
            <w:r w:rsidR="004C42D0" w:rsidRPr="00520382">
              <w:rPr>
                <w:rFonts w:cstheme="minorHAnsi"/>
              </w:rPr>
              <w:t>piscina</w:t>
            </w:r>
            <w:r w:rsidRPr="00520382">
              <w:rPr>
                <w:rFonts w:cstheme="minorHAnsi"/>
              </w:rPr>
              <w:t xml:space="preserve"> colectora drenajes deposito relaves</w:t>
            </w:r>
          </w:p>
        </w:tc>
      </w:tr>
      <w:tr w:rsidR="00290A7C" w:rsidRPr="00520382" w14:paraId="4B6B30C8" w14:textId="77777777" w:rsidTr="00290A7C">
        <w:trPr>
          <w:trHeight w:val="264"/>
          <w:jc w:val="center"/>
        </w:trPr>
        <w:tc>
          <w:tcPr>
            <w:tcW w:w="1038" w:type="pct"/>
            <w:vAlign w:val="center"/>
          </w:tcPr>
          <w:p w14:paraId="6715550F" w14:textId="77777777" w:rsidR="00290A7C" w:rsidRPr="00520382" w:rsidRDefault="00290A7C" w:rsidP="00290A7C">
            <w:pPr>
              <w:jc w:val="center"/>
              <w:rPr>
                <w:rFonts w:cstheme="minorHAnsi"/>
              </w:rPr>
            </w:pPr>
            <w:r w:rsidRPr="00520382">
              <w:rPr>
                <w:rFonts w:cstheme="minorHAnsi"/>
              </w:rPr>
              <w:t>10</w:t>
            </w:r>
          </w:p>
        </w:tc>
        <w:tc>
          <w:tcPr>
            <w:tcW w:w="3962" w:type="pct"/>
            <w:vAlign w:val="center"/>
          </w:tcPr>
          <w:p w14:paraId="386D127E" w14:textId="77777777" w:rsidR="00290A7C" w:rsidRPr="00520382" w:rsidRDefault="00290A7C" w:rsidP="00290A7C">
            <w:pPr>
              <w:rPr>
                <w:rFonts w:cstheme="minorHAnsi"/>
              </w:rPr>
            </w:pPr>
            <w:r w:rsidRPr="00520382">
              <w:rPr>
                <w:rFonts w:cstheme="minorHAnsi"/>
              </w:rPr>
              <w:t>Registro incidente 12 junio 2014</w:t>
            </w:r>
          </w:p>
        </w:tc>
      </w:tr>
      <w:tr w:rsidR="00290A7C" w:rsidRPr="00520382" w14:paraId="4530274C" w14:textId="77777777" w:rsidTr="00290A7C">
        <w:trPr>
          <w:trHeight w:val="264"/>
          <w:jc w:val="center"/>
        </w:trPr>
        <w:tc>
          <w:tcPr>
            <w:tcW w:w="1038" w:type="pct"/>
            <w:vAlign w:val="center"/>
          </w:tcPr>
          <w:p w14:paraId="6A3B4DA8" w14:textId="77777777" w:rsidR="00290A7C" w:rsidRPr="00520382" w:rsidRDefault="00290A7C" w:rsidP="00290A7C">
            <w:pPr>
              <w:jc w:val="center"/>
              <w:rPr>
                <w:rFonts w:cstheme="minorHAnsi"/>
              </w:rPr>
            </w:pPr>
            <w:r w:rsidRPr="00520382">
              <w:rPr>
                <w:rFonts w:cstheme="minorHAnsi"/>
              </w:rPr>
              <w:t>11</w:t>
            </w:r>
          </w:p>
        </w:tc>
        <w:tc>
          <w:tcPr>
            <w:tcW w:w="3962" w:type="pct"/>
            <w:vAlign w:val="center"/>
          </w:tcPr>
          <w:p w14:paraId="001F208B" w14:textId="77777777" w:rsidR="00290A7C" w:rsidRPr="00520382" w:rsidRDefault="00290A7C" w:rsidP="00290A7C">
            <w:pPr>
              <w:rPr>
                <w:rFonts w:cstheme="minorHAnsi"/>
              </w:rPr>
            </w:pPr>
            <w:r w:rsidRPr="00520382">
              <w:rPr>
                <w:rFonts w:cstheme="minorHAnsi"/>
              </w:rPr>
              <w:t>SERNAGEOMIN Res. 41/2010</w:t>
            </w:r>
          </w:p>
        </w:tc>
      </w:tr>
      <w:tr w:rsidR="00290A7C" w:rsidRPr="00520382" w14:paraId="520CA0CF" w14:textId="77777777" w:rsidTr="00290A7C">
        <w:trPr>
          <w:trHeight w:val="264"/>
          <w:jc w:val="center"/>
        </w:trPr>
        <w:tc>
          <w:tcPr>
            <w:tcW w:w="1038" w:type="pct"/>
            <w:vAlign w:val="center"/>
          </w:tcPr>
          <w:p w14:paraId="63606E4B" w14:textId="77777777" w:rsidR="00290A7C" w:rsidRPr="00520382" w:rsidRDefault="00290A7C" w:rsidP="00290A7C">
            <w:pPr>
              <w:jc w:val="center"/>
              <w:rPr>
                <w:rFonts w:cstheme="minorHAnsi"/>
              </w:rPr>
            </w:pPr>
            <w:r w:rsidRPr="00520382">
              <w:rPr>
                <w:rFonts w:cstheme="minorHAnsi"/>
              </w:rPr>
              <w:t>12</w:t>
            </w:r>
          </w:p>
        </w:tc>
        <w:tc>
          <w:tcPr>
            <w:tcW w:w="3962" w:type="pct"/>
            <w:vAlign w:val="center"/>
          </w:tcPr>
          <w:p w14:paraId="057419C0" w14:textId="77777777" w:rsidR="00290A7C" w:rsidRPr="00520382" w:rsidRDefault="00290A7C" w:rsidP="00290A7C">
            <w:pPr>
              <w:rPr>
                <w:rFonts w:cstheme="minorHAnsi"/>
              </w:rPr>
            </w:pPr>
            <w:r w:rsidRPr="00520382">
              <w:rPr>
                <w:rFonts w:cstheme="minorHAnsi"/>
              </w:rPr>
              <w:t>Licitación cerco perimetral área lixiviación</w:t>
            </w:r>
          </w:p>
        </w:tc>
      </w:tr>
      <w:tr w:rsidR="00290A7C" w:rsidRPr="00520382" w14:paraId="63450504" w14:textId="77777777" w:rsidTr="00290A7C">
        <w:trPr>
          <w:trHeight w:val="264"/>
          <w:jc w:val="center"/>
        </w:trPr>
        <w:tc>
          <w:tcPr>
            <w:tcW w:w="1038" w:type="pct"/>
            <w:vAlign w:val="center"/>
          </w:tcPr>
          <w:p w14:paraId="4981F8AB" w14:textId="77777777" w:rsidR="00290A7C" w:rsidRPr="00520382" w:rsidRDefault="00290A7C" w:rsidP="00290A7C">
            <w:pPr>
              <w:jc w:val="center"/>
              <w:rPr>
                <w:rFonts w:cstheme="minorHAnsi"/>
              </w:rPr>
            </w:pPr>
            <w:r w:rsidRPr="00520382">
              <w:rPr>
                <w:rFonts w:cstheme="minorHAnsi"/>
              </w:rPr>
              <w:t>13</w:t>
            </w:r>
          </w:p>
        </w:tc>
        <w:tc>
          <w:tcPr>
            <w:tcW w:w="3962" w:type="pct"/>
            <w:vAlign w:val="center"/>
          </w:tcPr>
          <w:p w14:paraId="1A2D9F4D" w14:textId="094ACAB1" w:rsidR="00290A7C" w:rsidRPr="00520382" w:rsidRDefault="00242B48" w:rsidP="00290A7C">
            <w:pPr>
              <w:rPr>
                <w:rFonts w:cstheme="minorHAnsi"/>
              </w:rPr>
            </w:pPr>
            <w:r w:rsidRPr="00520382">
              <w:rPr>
                <w:rFonts w:cstheme="minorHAnsi"/>
              </w:rPr>
              <w:t>ENAMI Carta N° 482/2009</w:t>
            </w:r>
          </w:p>
        </w:tc>
      </w:tr>
      <w:tr w:rsidR="00290A7C" w:rsidRPr="00520382" w14:paraId="3AD83237" w14:textId="77777777" w:rsidTr="00290A7C">
        <w:trPr>
          <w:trHeight w:val="264"/>
          <w:jc w:val="center"/>
        </w:trPr>
        <w:tc>
          <w:tcPr>
            <w:tcW w:w="1038" w:type="pct"/>
            <w:vAlign w:val="center"/>
          </w:tcPr>
          <w:p w14:paraId="69DE658F" w14:textId="77777777" w:rsidR="00290A7C" w:rsidRPr="00520382" w:rsidRDefault="00290A7C" w:rsidP="00290A7C">
            <w:pPr>
              <w:jc w:val="center"/>
              <w:rPr>
                <w:rFonts w:cstheme="minorHAnsi"/>
              </w:rPr>
            </w:pPr>
            <w:r w:rsidRPr="00520382">
              <w:rPr>
                <w:rFonts w:cstheme="minorHAnsi"/>
              </w:rPr>
              <w:t>14</w:t>
            </w:r>
          </w:p>
        </w:tc>
        <w:tc>
          <w:tcPr>
            <w:tcW w:w="3962" w:type="pct"/>
            <w:vAlign w:val="center"/>
          </w:tcPr>
          <w:p w14:paraId="13EB0980" w14:textId="53EAA1CC" w:rsidR="00290A7C" w:rsidRPr="00520382" w:rsidRDefault="00242B48" w:rsidP="00290A7C">
            <w:pPr>
              <w:rPr>
                <w:rFonts w:cstheme="minorHAnsi"/>
              </w:rPr>
            </w:pPr>
            <w:r w:rsidRPr="00520382">
              <w:rPr>
                <w:rFonts w:cstheme="minorHAnsi"/>
              </w:rPr>
              <w:t>Estado tramitación PAS</w:t>
            </w:r>
          </w:p>
        </w:tc>
      </w:tr>
      <w:tr w:rsidR="00290A7C" w:rsidRPr="007B416E" w14:paraId="219E4CE6" w14:textId="77777777" w:rsidTr="00290A7C">
        <w:trPr>
          <w:trHeight w:val="264"/>
          <w:jc w:val="center"/>
        </w:trPr>
        <w:tc>
          <w:tcPr>
            <w:tcW w:w="1038" w:type="pct"/>
            <w:vAlign w:val="center"/>
          </w:tcPr>
          <w:p w14:paraId="130B4319" w14:textId="77777777" w:rsidR="00290A7C" w:rsidRPr="00520382" w:rsidRDefault="00290A7C" w:rsidP="00290A7C">
            <w:pPr>
              <w:jc w:val="center"/>
              <w:rPr>
                <w:rFonts w:cstheme="minorHAnsi"/>
              </w:rPr>
            </w:pPr>
            <w:r w:rsidRPr="00520382">
              <w:rPr>
                <w:rFonts w:cstheme="minorHAnsi"/>
              </w:rPr>
              <w:t>15</w:t>
            </w:r>
          </w:p>
        </w:tc>
        <w:tc>
          <w:tcPr>
            <w:tcW w:w="3962" w:type="pct"/>
            <w:vAlign w:val="center"/>
          </w:tcPr>
          <w:p w14:paraId="3219C4C3" w14:textId="2F69EC7C" w:rsidR="00290A7C" w:rsidRPr="007B416E" w:rsidRDefault="00242B48" w:rsidP="00290A7C">
            <w:pPr>
              <w:rPr>
                <w:rFonts w:cstheme="minorHAnsi"/>
              </w:rPr>
            </w:pPr>
            <w:r w:rsidRPr="00520382">
              <w:rPr>
                <w:rFonts w:cstheme="minorHAnsi"/>
              </w:rPr>
              <w:t>Seguimiento ambiental</w:t>
            </w:r>
          </w:p>
        </w:tc>
      </w:tr>
    </w:tbl>
    <w:p w14:paraId="0EC8D9F1" w14:textId="77777777" w:rsidR="00290A7C" w:rsidRDefault="00290A7C" w:rsidP="005B38F1">
      <w:pPr>
        <w:rPr>
          <w:sz w:val="20"/>
          <w:szCs w:val="20"/>
        </w:rPr>
      </w:pPr>
    </w:p>
    <w:p w14:paraId="4A5DAD25" w14:textId="77777777" w:rsidR="00290A7C" w:rsidRDefault="00290A7C" w:rsidP="005B38F1">
      <w:pPr>
        <w:rPr>
          <w:sz w:val="20"/>
          <w:szCs w:val="20"/>
        </w:rPr>
      </w:pPr>
    </w:p>
    <w:p w14:paraId="06C83FEF" w14:textId="77777777" w:rsidR="00290A7C" w:rsidRPr="0025129B" w:rsidRDefault="00290A7C" w:rsidP="005B38F1">
      <w:pPr>
        <w:rPr>
          <w:sz w:val="20"/>
          <w:szCs w:val="20"/>
        </w:rPr>
      </w:pPr>
    </w:p>
    <w:p w14:paraId="45BFE024"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065A0D" w14:textId="77777777" w:rsidR="009E2788" w:rsidRDefault="009E2788" w:rsidP="00870FF2">
      <w:r>
        <w:separator/>
      </w:r>
    </w:p>
    <w:p w14:paraId="6DB98860" w14:textId="77777777" w:rsidR="009E2788" w:rsidRDefault="009E2788" w:rsidP="00870FF2"/>
    <w:p w14:paraId="01B1BB32" w14:textId="77777777" w:rsidR="009E2788" w:rsidRDefault="009E2788"/>
  </w:endnote>
  <w:endnote w:type="continuationSeparator" w:id="0">
    <w:p w14:paraId="02F9F2A2" w14:textId="77777777" w:rsidR="009E2788" w:rsidRDefault="009E2788" w:rsidP="00870FF2">
      <w:r>
        <w:continuationSeparator/>
      </w:r>
    </w:p>
    <w:p w14:paraId="49DDE8E6" w14:textId="77777777" w:rsidR="009E2788" w:rsidRDefault="009E2788" w:rsidP="00870FF2"/>
    <w:p w14:paraId="613C944D" w14:textId="77777777" w:rsidR="009E2788" w:rsidRDefault="009E2788"/>
  </w:endnote>
  <w:endnote w:type="continuationNotice" w:id="1">
    <w:p w14:paraId="0FC1E5E9" w14:textId="77777777" w:rsidR="009E2788" w:rsidRDefault="009E2788"/>
    <w:p w14:paraId="1C9DD139" w14:textId="77777777" w:rsidR="009E2788" w:rsidRDefault="009E27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1FDD1C0" w14:textId="77777777" w:rsidR="001D1FAC" w:rsidRDefault="001D1FAC">
        <w:pPr>
          <w:pStyle w:val="Piedepgina"/>
          <w:jc w:val="right"/>
        </w:pPr>
        <w:r w:rsidRPr="004E5529">
          <w:fldChar w:fldCharType="begin"/>
        </w:r>
        <w:r w:rsidRPr="004E5529">
          <w:instrText>PAGE   \* MERGEFORMAT</w:instrText>
        </w:r>
        <w:r w:rsidRPr="004E5529">
          <w:fldChar w:fldCharType="separate"/>
        </w:r>
        <w:r w:rsidR="00874859" w:rsidRPr="00874859">
          <w:rPr>
            <w:noProof/>
            <w:lang w:val="es-ES"/>
          </w:rPr>
          <w:t>26</w:t>
        </w:r>
        <w:r w:rsidRPr="004E5529">
          <w:fldChar w:fldCharType="end"/>
        </w:r>
      </w:p>
    </w:sdtContent>
  </w:sdt>
  <w:p w14:paraId="7164926E" w14:textId="77777777" w:rsidR="001D1FAC" w:rsidRPr="00411E4F" w:rsidRDefault="001D1FAC"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3A528471" w14:textId="77777777" w:rsidR="001D1FAC" w:rsidRPr="00411E4F" w:rsidRDefault="001D1FAC"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0AAFADE8" w14:textId="77777777" w:rsidR="001D1FAC" w:rsidRDefault="001D1FA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A4FF0A" w14:textId="77777777" w:rsidR="001D1FAC" w:rsidRDefault="001D1FAC" w:rsidP="00870FF2">
    <w:pPr>
      <w:pStyle w:val="Piedepgina"/>
    </w:pPr>
  </w:p>
  <w:p w14:paraId="07D8FECC" w14:textId="77777777" w:rsidR="001D1FAC" w:rsidRDefault="001D1FA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006A85" w14:textId="77777777" w:rsidR="009E2788" w:rsidRDefault="009E2788" w:rsidP="00870FF2">
      <w:r>
        <w:separator/>
      </w:r>
    </w:p>
    <w:p w14:paraId="6A036038" w14:textId="77777777" w:rsidR="009E2788" w:rsidRDefault="009E2788" w:rsidP="00870FF2"/>
    <w:p w14:paraId="1E8F3C15" w14:textId="77777777" w:rsidR="009E2788" w:rsidRDefault="009E2788"/>
  </w:footnote>
  <w:footnote w:type="continuationSeparator" w:id="0">
    <w:p w14:paraId="4D4BFD26" w14:textId="77777777" w:rsidR="009E2788" w:rsidRDefault="009E2788" w:rsidP="00870FF2">
      <w:r>
        <w:continuationSeparator/>
      </w:r>
    </w:p>
    <w:p w14:paraId="773B8B6B" w14:textId="77777777" w:rsidR="009E2788" w:rsidRDefault="009E2788" w:rsidP="00870FF2"/>
    <w:p w14:paraId="4260884C" w14:textId="77777777" w:rsidR="009E2788" w:rsidRDefault="009E2788"/>
  </w:footnote>
  <w:footnote w:type="continuationNotice" w:id="1">
    <w:p w14:paraId="681B6834" w14:textId="77777777" w:rsidR="009E2788" w:rsidRDefault="009E2788"/>
    <w:p w14:paraId="7E79805B" w14:textId="77777777" w:rsidR="009E2788" w:rsidRDefault="009E278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5D75C2" w14:textId="77777777" w:rsidR="001D1FAC" w:rsidRDefault="001D1FAC" w:rsidP="00870FF2">
    <w:pPr>
      <w:pStyle w:val="Encabezado"/>
    </w:pPr>
    <w:r>
      <w:rPr>
        <w:noProof/>
        <w:lang w:eastAsia="es-CL"/>
      </w:rPr>
      <w:drawing>
        <wp:anchor distT="0" distB="0" distL="114300" distR="114300" simplePos="0" relativeHeight="251659264" behindDoc="0" locked="0" layoutInCell="1" allowOverlap="1" wp14:anchorId="2CA16840" wp14:editId="472930EC">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A85667"/>
    <w:multiLevelType w:val="hybridMultilevel"/>
    <w:tmpl w:val="CECE345A"/>
    <w:lvl w:ilvl="0" w:tplc="340A0019">
      <w:start w:val="1"/>
      <w:numFmt w:val="lowerLetter"/>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24C2414"/>
    <w:multiLevelType w:val="hybridMultilevel"/>
    <w:tmpl w:val="B51A283A"/>
    <w:lvl w:ilvl="0" w:tplc="340A0019">
      <w:start w:val="1"/>
      <w:numFmt w:val="lowerLetter"/>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1974F02"/>
    <w:multiLevelType w:val="hybridMultilevel"/>
    <w:tmpl w:val="8F82E9F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25CA6607"/>
    <w:multiLevelType w:val="hybridMultilevel"/>
    <w:tmpl w:val="442486BE"/>
    <w:lvl w:ilvl="0" w:tplc="AAEEF5B4">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260E1D7A"/>
    <w:multiLevelType w:val="hybridMultilevel"/>
    <w:tmpl w:val="CB003D30"/>
    <w:lvl w:ilvl="0" w:tplc="A7BC606C">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2E676F30"/>
    <w:multiLevelType w:val="hybridMultilevel"/>
    <w:tmpl w:val="C518A812"/>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34781F62"/>
    <w:multiLevelType w:val="hybridMultilevel"/>
    <w:tmpl w:val="1A68903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35CA3CB5"/>
    <w:multiLevelType w:val="hybridMultilevel"/>
    <w:tmpl w:val="9D68160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361513AE"/>
    <w:multiLevelType w:val="hybridMultilevel"/>
    <w:tmpl w:val="55BA406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36C8464F"/>
    <w:multiLevelType w:val="hybridMultilevel"/>
    <w:tmpl w:val="1E8A1CC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38107310"/>
    <w:multiLevelType w:val="hybridMultilevel"/>
    <w:tmpl w:val="0504E1A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39E65CF8"/>
    <w:multiLevelType w:val="hybridMultilevel"/>
    <w:tmpl w:val="4C3CEBA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3DB87EE4"/>
    <w:multiLevelType w:val="hybridMultilevel"/>
    <w:tmpl w:val="8E189D2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3E115701"/>
    <w:multiLevelType w:val="hybridMultilevel"/>
    <w:tmpl w:val="F3C4471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3EA33C6D"/>
    <w:multiLevelType w:val="hybridMultilevel"/>
    <w:tmpl w:val="1C987BC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0AA0A37"/>
    <w:multiLevelType w:val="hybridMultilevel"/>
    <w:tmpl w:val="65DAE5AE"/>
    <w:lvl w:ilvl="0" w:tplc="BBD2E4DC">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3C822EA"/>
    <w:multiLevelType w:val="hybridMultilevel"/>
    <w:tmpl w:val="9DECF296"/>
    <w:lvl w:ilvl="0" w:tplc="3F4C95D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4AF278C"/>
    <w:multiLevelType w:val="hybridMultilevel"/>
    <w:tmpl w:val="C3D8B08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46626EEB"/>
    <w:multiLevelType w:val="hybridMultilevel"/>
    <w:tmpl w:val="11E4C25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nsid w:val="4CD84B6A"/>
    <w:multiLevelType w:val="hybridMultilevel"/>
    <w:tmpl w:val="E438D98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2B1131B"/>
    <w:multiLevelType w:val="hybridMultilevel"/>
    <w:tmpl w:val="DDBC200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8950B18"/>
    <w:multiLevelType w:val="hybridMultilevel"/>
    <w:tmpl w:val="AC22451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64D5021B"/>
    <w:multiLevelType w:val="hybridMultilevel"/>
    <w:tmpl w:val="F230DE8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77A04F8"/>
    <w:multiLevelType w:val="hybridMultilevel"/>
    <w:tmpl w:val="BF3CD1F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6ED115E4"/>
    <w:multiLevelType w:val="hybridMultilevel"/>
    <w:tmpl w:val="E0C43D3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7EA5645B"/>
    <w:multiLevelType w:val="hybridMultilevel"/>
    <w:tmpl w:val="6AE0818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9"/>
  </w:num>
  <w:num w:numId="2">
    <w:abstractNumId w:val="12"/>
  </w:num>
  <w:num w:numId="3">
    <w:abstractNumId w:val="17"/>
  </w:num>
  <w:num w:numId="4">
    <w:abstractNumId w:val="22"/>
  </w:num>
  <w:num w:numId="5">
    <w:abstractNumId w:val="26"/>
  </w:num>
  <w:num w:numId="6">
    <w:abstractNumId w:val="18"/>
  </w:num>
  <w:num w:numId="7">
    <w:abstractNumId w:val="21"/>
  </w:num>
  <w:num w:numId="8">
    <w:abstractNumId w:val="5"/>
  </w:num>
  <w:num w:numId="9">
    <w:abstractNumId w:val="20"/>
  </w:num>
  <w:num w:numId="10">
    <w:abstractNumId w:val="16"/>
  </w:num>
  <w:num w:numId="11">
    <w:abstractNumId w:val="25"/>
  </w:num>
  <w:num w:numId="12">
    <w:abstractNumId w:val="23"/>
  </w:num>
  <w:num w:numId="13">
    <w:abstractNumId w:val="8"/>
  </w:num>
  <w:num w:numId="14">
    <w:abstractNumId w:val="13"/>
  </w:num>
  <w:num w:numId="15">
    <w:abstractNumId w:val="1"/>
  </w:num>
  <w:num w:numId="16">
    <w:abstractNumId w:val="9"/>
  </w:num>
  <w:num w:numId="17">
    <w:abstractNumId w:val="0"/>
  </w:num>
  <w:num w:numId="18">
    <w:abstractNumId w:val="6"/>
  </w:num>
  <w:num w:numId="19">
    <w:abstractNumId w:val="4"/>
  </w:num>
  <w:num w:numId="20">
    <w:abstractNumId w:val="3"/>
  </w:num>
  <w:num w:numId="21">
    <w:abstractNumId w:val="11"/>
  </w:num>
  <w:num w:numId="22">
    <w:abstractNumId w:val="7"/>
  </w:num>
  <w:num w:numId="23">
    <w:abstractNumId w:val="15"/>
  </w:num>
  <w:num w:numId="24">
    <w:abstractNumId w:val="2"/>
  </w:num>
  <w:num w:numId="25">
    <w:abstractNumId w:val="10"/>
  </w:num>
  <w:num w:numId="26">
    <w:abstractNumId w:val="24"/>
  </w:num>
  <w:num w:numId="27">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024"/>
    <w:rsid w:val="00004C82"/>
    <w:rsid w:val="00004D1D"/>
    <w:rsid w:val="00004DA9"/>
    <w:rsid w:val="0000504B"/>
    <w:rsid w:val="000050B6"/>
    <w:rsid w:val="00005220"/>
    <w:rsid w:val="00006273"/>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69C1"/>
    <w:rsid w:val="00017147"/>
    <w:rsid w:val="0001781A"/>
    <w:rsid w:val="00017823"/>
    <w:rsid w:val="000179CE"/>
    <w:rsid w:val="0002008E"/>
    <w:rsid w:val="0002019C"/>
    <w:rsid w:val="000201D0"/>
    <w:rsid w:val="000201ED"/>
    <w:rsid w:val="000209B6"/>
    <w:rsid w:val="00020F90"/>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036"/>
    <w:rsid w:val="000361F7"/>
    <w:rsid w:val="00036314"/>
    <w:rsid w:val="00036324"/>
    <w:rsid w:val="00036D37"/>
    <w:rsid w:val="000378D0"/>
    <w:rsid w:val="00037D08"/>
    <w:rsid w:val="00037F70"/>
    <w:rsid w:val="00040F4E"/>
    <w:rsid w:val="00041C3F"/>
    <w:rsid w:val="00041FA4"/>
    <w:rsid w:val="00042CA6"/>
    <w:rsid w:val="00043318"/>
    <w:rsid w:val="0004340C"/>
    <w:rsid w:val="00043B71"/>
    <w:rsid w:val="0004472F"/>
    <w:rsid w:val="00044B58"/>
    <w:rsid w:val="00044ED6"/>
    <w:rsid w:val="00045382"/>
    <w:rsid w:val="00045DA2"/>
    <w:rsid w:val="000463A5"/>
    <w:rsid w:val="0004795B"/>
    <w:rsid w:val="00047D2A"/>
    <w:rsid w:val="00050D4E"/>
    <w:rsid w:val="00050FA9"/>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4C1"/>
    <w:rsid w:val="00057509"/>
    <w:rsid w:val="00060CEE"/>
    <w:rsid w:val="000613BF"/>
    <w:rsid w:val="000624CE"/>
    <w:rsid w:val="0006259B"/>
    <w:rsid w:val="0006321B"/>
    <w:rsid w:val="000643D4"/>
    <w:rsid w:val="000644EA"/>
    <w:rsid w:val="00064B76"/>
    <w:rsid w:val="0006599F"/>
    <w:rsid w:val="00065CBB"/>
    <w:rsid w:val="00066188"/>
    <w:rsid w:val="000667E1"/>
    <w:rsid w:val="00066C7D"/>
    <w:rsid w:val="00066CD7"/>
    <w:rsid w:val="00066E7A"/>
    <w:rsid w:val="00067155"/>
    <w:rsid w:val="00067715"/>
    <w:rsid w:val="00071004"/>
    <w:rsid w:val="0007139D"/>
    <w:rsid w:val="00071ABB"/>
    <w:rsid w:val="0007229B"/>
    <w:rsid w:val="000724AD"/>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3DF0"/>
    <w:rsid w:val="00084320"/>
    <w:rsid w:val="0008567F"/>
    <w:rsid w:val="00085CB7"/>
    <w:rsid w:val="000868E9"/>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97860"/>
    <w:rsid w:val="000A004C"/>
    <w:rsid w:val="000A027D"/>
    <w:rsid w:val="000A0A40"/>
    <w:rsid w:val="000A216C"/>
    <w:rsid w:val="000A3133"/>
    <w:rsid w:val="000A321B"/>
    <w:rsid w:val="000A3227"/>
    <w:rsid w:val="000A38C4"/>
    <w:rsid w:val="000A46D4"/>
    <w:rsid w:val="000A48D7"/>
    <w:rsid w:val="000A4D15"/>
    <w:rsid w:val="000A6543"/>
    <w:rsid w:val="000A6890"/>
    <w:rsid w:val="000A6BEE"/>
    <w:rsid w:val="000A7307"/>
    <w:rsid w:val="000A7B10"/>
    <w:rsid w:val="000B1041"/>
    <w:rsid w:val="000B12C1"/>
    <w:rsid w:val="000B32AE"/>
    <w:rsid w:val="000B34B2"/>
    <w:rsid w:val="000B34F8"/>
    <w:rsid w:val="000B41A3"/>
    <w:rsid w:val="000B4852"/>
    <w:rsid w:val="000B4F86"/>
    <w:rsid w:val="000B5555"/>
    <w:rsid w:val="000B5C2E"/>
    <w:rsid w:val="000B5FEC"/>
    <w:rsid w:val="000B63C6"/>
    <w:rsid w:val="000B6651"/>
    <w:rsid w:val="000B6ABB"/>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0BD2"/>
    <w:rsid w:val="000F1295"/>
    <w:rsid w:val="000F1A9E"/>
    <w:rsid w:val="000F1C5D"/>
    <w:rsid w:val="000F2852"/>
    <w:rsid w:val="000F2F89"/>
    <w:rsid w:val="000F319E"/>
    <w:rsid w:val="000F57A1"/>
    <w:rsid w:val="000F59DD"/>
    <w:rsid w:val="000F672C"/>
    <w:rsid w:val="000F6B45"/>
    <w:rsid w:val="000F75A2"/>
    <w:rsid w:val="000F7853"/>
    <w:rsid w:val="000F7BB4"/>
    <w:rsid w:val="000F7CAB"/>
    <w:rsid w:val="001000FB"/>
    <w:rsid w:val="0010059B"/>
    <w:rsid w:val="00100AA4"/>
    <w:rsid w:val="00100F80"/>
    <w:rsid w:val="00101423"/>
    <w:rsid w:val="00101474"/>
    <w:rsid w:val="00101E3C"/>
    <w:rsid w:val="0010291A"/>
    <w:rsid w:val="0010359D"/>
    <w:rsid w:val="00103B5C"/>
    <w:rsid w:val="001045B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59AB"/>
    <w:rsid w:val="001173C8"/>
    <w:rsid w:val="00117CCF"/>
    <w:rsid w:val="001213FE"/>
    <w:rsid w:val="00122AD7"/>
    <w:rsid w:val="00124E81"/>
    <w:rsid w:val="001258E8"/>
    <w:rsid w:val="00125EBB"/>
    <w:rsid w:val="001262E8"/>
    <w:rsid w:val="001271F2"/>
    <w:rsid w:val="00127654"/>
    <w:rsid w:val="00127992"/>
    <w:rsid w:val="001308C7"/>
    <w:rsid w:val="00131BE3"/>
    <w:rsid w:val="00132A1A"/>
    <w:rsid w:val="00133A23"/>
    <w:rsid w:val="00133F13"/>
    <w:rsid w:val="0013411C"/>
    <w:rsid w:val="00134757"/>
    <w:rsid w:val="0013592F"/>
    <w:rsid w:val="00136697"/>
    <w:rsid w:val="001367F2"/>
    <w:rsid w:val="001369AA"/>
    <w:rsid w:val="0013718E"/>
    <w:rsid w:val="00137858"/>
    <w:rsid w:val="00140182"/>
    <w:rsid w:val="00140395"/>
    <w:rsid w:val="001405F0"/>
    <w:rsid w:val="00140D14"/>
    <w:rsid w:val="00140E0D"/>
    <w:rsid w:val="00141036"/>
    <w:rsid w:val="00142515"/>
    <w:rsid w:val="001427F8"/>
    <w:rsid w:val="00143D2D"/>
    <w:rsid w:val="00145CEB"/>
    <w:rsid w:val="001462E0"/>
    <w:rsid w:val="0015012C"/>
    <w:rsid w:val="001502FD"/>
    <w:rsid w:val="0015141E"/>
    <w:rsid w:val="001516D4"/>
    <w:rsid w:val="00152606"/>
    <w:rsid w:val="001528A4"/>
    <w:rsid w:val="00152BEC"/>
    <w:rsid w:val="00153445"/>
    <w:rsid w:val="001540F1"/>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67EE8"/>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0A9E"/>
    <w:rsid w:val="00181986"/>
    <w:rsid w:val="00181CEF"/>
    <w:rsid w:val="00184755"/>
    <w:rsid w:val="00186447"/>
    <w:rsid w:val="001879F6"/>
    <w:rsid w:val="0019037C"/>
    <w:rsid w:val="001905F9"/>
    <w:rsid w:val="001913B4"/>
    <w:rsid w:val="00191BC7"/>
    <w:rsid w:val="00193576"/>
    <w:rsid w:val="001936BD"/>
    <w:rsid w:val="00193926"/>
    <w:rsid w:val="001941E2"/>
    <w:rsid w:val="0019441D"/>
    <w:rsid w:val="00194AA0"/>
    <w:rsid w:val="00194EC6"/>
    <w:rsid w:val="00195342"/>
    <w:rsid w:val="001955C8"/>
    <w:rsid w:val="001958DF"/>
    <w:rsid w:val="001966A1"/>
    <w:rsid w:val="0019673D"/>
    <w:rsid w:val="001967A4"/>
    <w:rsid w:val="00196DD8"/>
    <w:rsid w:val="00197322"/>
    <w:rsid w:val="00197784"/>
    <w:rsid w:val="001A0A7C"/>
    <w:rsid w:val="001A13BC"/>
    <w:rsid w:val="001A145E"/>
    <w:rsid w:val="001A1CD5"/>
    <w:rsid w:val="001A1E8F"/>
    <w:rsid w:val="001A20BA"/>
    <w:rsid w:val="001A2102"/>
    <w:rsid w:val="001A2A49"/>
    <w:rsid w:val="001A2F35"/>
    <w:rsid w:val="001A30A8"/>
    <w:rsid w:val="001A3346"/>
    <w:rsid w:val="001A3AA6"/>
    <w:rsid w:val="001A4615"/>
    <w:rsid w:val="001A47BC"/>
    <w:rsid w:val="001A58D0"/>
    <w:rsid w:val="001A68CB"/>
    <w:rsid w:val="001A6B8F"/>
    <w:rsid w:val="001B168E"/>
    <w:rsid w:val="001B2A74"/>
    <w:rsid w:val="001B2C5E"/>
    <w:rsid w:val="001B35C5"/>
    <w:rsid w:val="001B3D23"/>
    <w:rsid w:val="001B3E84"/>
    <w:rsid w:val="001B40C7"/>
    <w:rsid w:val="001B4228"/>
    <w:rsid w:val="001B4E4F"/>
    <w:rsid w:val="001B4EEA"/>
    <w:rsid w:val="001B5335"/>
    <w:rsid w:val="001B5577"/>
    <w:rsid w:val="001B559A"/>
    <w:rsid w:val="001B5E27"/>
    <w:rsid w:val="001B68F3"/>
    <w:rsid w:val="001B6EFE"/>
    <w:rsid w:val="001B72FA"/>
    <w:rsid w:val="001B73DB"/>
    <w:rsid w:val="001C0020"/>
    <w:rsid w:val="001C077C"/>
    <w:rsid w:val="001C0959"/>
    <w:rsid w:val="001C0C19"/>
    <w:rsid w:val="001C21EB"/>
    <w:rsid w:val="001C249A"/>
    <w:rsid w:val="001C3AF7"/>
    <w:rsid w:val="001C4159"/>
    <w:rsid w:val="001C450E"/>
    <w:rsid w:val="001C55A8"/>
    <w:rsid w:val="001C55BE"/>
    <w:rsid w:val="001C73A6"/>
    <w:rsid w:val="001C7ADB"/>
    <w:rsid w:val="001D0E57"/>
    <w:rsid w:val="001D1C40"/>
    <w:rsid w:val="001D1FAC"/>
    <w:rsid w:val="001D26E3"/>
    <w:rsid w:val="001D3055"/>
    <w:rsid w:val="001D4382"/>
    <w:rsid w:val="001D4892"/>
    <w:rsid w:val="001D4E85"/>
    <w:rsid w:val="001D549C"/>
    <w:rsid w:val="001D5682"/>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3C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3F3A"/>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1DA"/>
    <w:rsid w:val="0020745E"/>
    <w:rsid w:val="002075BD"/>
    <w:rsid w:val="002077BB"/>
    <w:rsid w:val="002101DD"/>
    <w:rsid w:val="00210DC6"/>
    <w:rsid w:val="00211110"/>
    <w:rsid w:val="00211207"/>
    <w:rsid w:val="002116F7"/>
    <w:rsid w:val="002124B3"/>
    <w:rsid w:val="00213626"/>
    <w:rsid w:val="00213FEE"/>
    <w:rsid w:val="002142CA"/>
    <w:rsid w:val="00214A66"/>
    <w:rsid w:val="00215AFD"/>
    <w:rsid w:val="00216BAF"/>
    <w:rsid w:val="00216F4B"/>
    <w:rsid w:val="002170F7"/>
    <w:rsid w:val="00220239"/>
    <w:rsid w:val="002205ED"/>
    <w:rsid w:val="00220810"/>
    <w:rsid w:val="0022099E"/>
    <w:rsid w:val="002212F1"/>
    <w:rsid w:val="0022148F"/>
    <w:rsid w:val="002215AB"/>
    <w:rsid w:val="00222186"/>
    <w:rsid w:val="00222A33"/>
    <w:rsid w:val="00222AE4"/>
    <w:rsid w:val="00222D3E"/>
    <w:rsid w:val="00223288"/>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399"/>
    <w:rsid w:val="00234A03"/>
    <w:rsid w:val="00234AA0"/>
    <w:rsid w:val="00234EFE"/>
    <w:rsid w:val="00235364"/>
    <w:rsid w:val="00235DC7"/>
    <w:rsid w:val="0023602F"/>
    <w:rsid w:val="00236583"/>
    <w:rsid w:val="002366E9"/>
    <w:rsid w:val="00236B04"/>
    <w:rsid w:val="00236CC4"/>
    <w:rsid w:val="002403C0"/>
    <w:rsid w:val="0024106B"/>
    <w:rsid w:val="00241AF3"/>
    <w:rsid w:val="00241D1E"/>
    <w:rsid w:val="00242B48"/>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2D9D"/>
    <w:rsid w:val="002536D9"/>
    <w:rsid w:val="00253CA0"/>
    <w:rsid w:val="00255BCB"/>
    <w:rsid w:val="00255D3F"/>
    <w:rsid w:val="0025629B"/>
    <w:rsid w:val="0025679A"/>
    <w:rsid w:val="00256CEC"/>
    <w:rsid w:val="00257735"/>
    <w:rsid w:val="00257FDA"/>
    <w:rsid w:val="00260F3B"/>
    <w:rsid w:val="002610B0"/>
    <w:rsid w:val="00261EC8"/>
    <w:rsid w:val="00262345"/>
    <w:rsid w:val="0026265A"/>
    <w:rsid w:val="00262705"/>
    <w:rsid w:val="00262778"/>
    <w:rsid w:val="002628E3"/>
    <w:rsid w:val="00262AE3"/>
    <w:rsid w:val="00265340"/>
    <w:rsid w:val="002663EA"/>
    <w:rsid w:val="002666A2"/>
    <w:rsid w:val="002667BF"/>
    <w:rsid w:val="002675BA"/>
    <w:rsid w:val="00270321"/>
    <w:rsid w:val="002706FF"/>
    <w:rsid w:val="00272050"/>
    <w:rsid w:val="00273D9D"/>
    <w:rsid w:val="00273FC0"/>
    <w:rsid w:val="00274084"/>
    <w:rsid w:val="00274331"/>
    <w:rsid w:val="00275382"/>
    <w:rsid w:val="002754B3"/>
    <w:rsid w:val="00275782"/>
    <w:rsid w:val="00275BDF"/>
    <w:rsid w:val="00276829"/>
    <w:rsid w:val="00276BDC"/>
    <w:rsid w:val="00276C4E"/>
    <w:rsid w:val="00277045"/>
    <w:rsid w:val="002770D6"/>
    <w:rsid w:val="002776D1"/>
    <w:rsid w:val="0028256B"/>
    <w:rsid w:val="00282614"/>
    <w:rsid w:val="00282D18"/>
    <w:rsid w:val="00282E21"/>
    <w:rsid w:val="00282F9A"/>
    <w:rsid w:val="00283370"/>
    <w:rsid w:val="002840A6"/>
    <w:rsid w:val="002849E8"/>
    <w:rsid w:val="00284B2B"/>
    <w:rsid w:val="00284C1A"/>
    <w:rsid w:val="00284EBD"/>
    <w:rsid w:val="00285DFE"/>
    <w:rsid w:val="00285EBE"/>
    <w:rsid w:val="00286E65"/>
    <w:rsid w:val="00287AC4"/>
    <w:rsid w:val="00290008"/>
    <w:rsid w:val="002906BC"/>
    <w:rsid w:val="00290A7C"/>
    <w:rsid w:val="00290C4F"/>
    <w:rsid w:val="002911A5"/>
    <w:rsid w:val="00291C23"/>
    <w:rsid w:val="00293341"/>
    <w:rsid w:val="0029336A"/>
    <w:rsid w:val="002941AB"/>
    <w:rsid w:val="0029468E"/>
    <w:rsid w:val="00294A5D"/>
    <w:rsid w:val="002962EE"/>
    <w:rsid w:val="00296EB1"/>
    <w:rsid w:val="002978B1"/>
    <w:rsid w:val="002A0631"/>
    <w:rsid w:val="002A08E2"/>
    <w:rsid w:val="002A145D"/>
    <w:rsid w:val="002A1F56"/>
    <w:rsid w:val="002A234E"/>
    <w:rsid w:val="002A2426"/>
    <w:rsid w:val="002A2E40"/>
    <w:rsid w:val="002A35CA"/>
    <w:rsid w:val="002A3F87"/>
    <w:rsid w:val="002A3F88"/>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5FC"/>
    <w:rsid w:val="002B4962"/>
    <w:rsid w:val="002B6084"/>
    <w:rsid w:val="002B6CF4"/>
    <w:rsid w:val="002B70DE"/>
    <w:rsid w:val="002B721F"/>
    <w:rsid w:val="002B745D"/>
    <w:rsid w:val="002B78CB"/>
    <w:rsid w:val="002C104B"/>
    <w:rsid w:val="002C12FB"/>
    <w:rsid w:val="002C149B"/>
    <w:rsid w:val="002C163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0C8"/>
    <w:rsid w:val="002D1A2C"/>
    <w:rsid w:val="002D1D1D"/>
    <w:rsid w:val="002D1E81"/>
    <w:rsid w:val="002D226C"/>
    <w:rsid w:val="002D2D00"/>
    <w:rsid w:val="002D319A"/>
    <w:rsid w:val="002D3466"/>
    <w:rsid w:val="002D35E5"/>
    <w:rsid w:val="002D3B7A"/>
    <w:rsid w:val="002D3C2D"/>
    <w:rsid w:val="002D40E6"/>
    <w:rsid w:val="002D40FA"/>
    <w:rsid w:val="002D4125"/>
    <w:rsid w:val="002D43C9"/>
    <w:rsid w:val="002D4814"/>
    <w:rsid w:val="002D4BFC"/>
    <w:rsid w:val="002D5305"/>
    <w:rsid w:val="002D5999"/>
    <w:rsid w:val="002D5F4F"/>
    <w:rsid w:val="002D781C"/>
    <w:rsid w:val="002E0155"/>
    <w:rsid w:val="002E07D1"/>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234"/>
    <w:rsid w:val="003076BC"/>
    <w:rsid w:val="003078D8"/>
    <w:rsid w:val="00307F27"/>
    <w:rsid w:val="00307FB2"/>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17D"/>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57A"/>
    <w:rsid w:val="00337AC4"/>
    <w:rsid w:val="00337C34"/>
    <w:rsid w:val="003402EA"/>
    <w:rsid w:val="003410F3"/>
    <w:rsid w:val="0034110B"/>
    <w:rsid w:val="0034154F"/>
    <w:rsid w:val="00341A61"/>
    <w:rsid w:val="00341ACD"/>
    <w:rsid w:val="00341B09"/>
    <w:rsid w:val="00341CF8"/>
    <w:rsid w:val="00341E30"/>
    <w:rsid w:val="00342F07"/>
    <w:rsid w:val="003439D8"/>
    <w:rsid w:val="003440E5"/>
    <w:rsid w:val="003442A4"/>
    <w:rsid w:val="00344651"/>
    <w:rsid w:val="00344A51"/>
    <w:rsid w:val="0034592D"/>
    <w:rsid w:val="00345CB7"/>
    <w:rsid w:val="00345DA7"/>
    <w:rsid w:val="0034603A"/>
    <w:rsid w:val="003469F6"/>
    <w:rsid w:val="00347146"/>
    <w:rsid w:val="0035002F"/>
    <w:rsid w:val="00350665"/>
    <w:rsid w:val="003506F5"/>
    <w:rsid w:val="00351985"/>
    <w:rsid w:val="0035202D"/>
    <w:rsid w:val="003528FA"/>
    <w:rsid w:val="00353892"/>
    <w:rsid w:val="00353D48"/>
    <w:rsid w:val="00354C7C"/>
    <w:rsid w:val="00354E25"/>
    <w:rsid w:val="00355B73"/>
    <w:rsid w:val="003564D0"/>
    <w:rsid w:val="00356891"/>
    <w:rsid w:val="00356F1D"/>
    <w:rsid w:val="00357B3F"/>
    <w:rsid w:val="003608D4"/>
    <w:rsid w:val="00360A74"/>
    <w:rsid w:val="003618B3"/>
    <w:rsid w:val="00361C13"/>
    <w:rsid w:val="0036257B"/>
    <w:rsid w:val="003639D0"/>
    <w:rsid w:val="003653BC"/>
    <w:rsid w:val="003653EF"/>
    <w:rsid w:val="00365780"/>
    <w:rsid w:val="00365929"/>
    <w:rsid w:val="003659C7"/>
    <w:rsid w:val="00365E48"/>
    <w:rsid w:val="00365F91"/>
    <w:rsid w:val="003661A8"/>
    <w:rsid w:val="00371249"/>
    <w:rsid w:val="003714C8"/>
    <w:rsid w:val="003726DF"/>
    <w:rsid w:val="00372F76"/>
    <w:rsid w:val="003730DF"/>
    <w:rsid w:val="00373C3B"/>
    <w:rsid w:val="00373F0F"/>
    <w:rsid w:val="00374A12"/>
    <w:rsid w:val="00374B8B"/>
    <w:rsid w:val="003753AB"/>
    <w:rsid w:val="003755FC"/>
    <w:rsid w:val="00375CDF"/>
    <w:rsid w:val="00375F52"/>
    <w:rsid w:val="00376413"/>
    <w:rsid w:val="00377234"/>
    <w:rsid w:val="00377549"/>
    <w:rsid w:val="00380BC0"/>
    <w:rsid w:val="00380E3D"/>
    <w:rsid w:val="00380FE7"/>
    <w:rsid w:val="00382CA0"/>
    <w:rsid w:val="00382E82"/>
    <w:rsid w:val="00383148"/>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2B94"/>
    <w:rsid w:val="003A3080"/>
    <w:rsid w:val="003A3B4F"/>
    <w:rsid w:val="003A526C"/>
    <w:rsid w:val="003A617E"/>
    <w:rsid w:val="003A68D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306"/>
    <w:rsid w:val="003B7804"/>
    <w:rsid w:val="003B78F8"/>
    <w:rsid w:val="003B7E73"/>
    <w:rsid w:val="003C07EE"/>
    <w:rsid w:val="003C0E2F"/>
    <w:rsid w:val="003C115D"/>
    <w:rsid w:val="003C1524"/>
    <w:rsid w:val="003C2165"/>
    <w:rsid w:val="003C2CAA"/>
    <w:rsid w:val="003C3727"/>
    <w:rsid w:val="003C3CE7"/>
    <w:rsid w:val="003C3ECA"/>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57F2"/>
    <w:rsid w:val="003D6419"/>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797"/>
    <w:rsid w:val="003E5948"/>
    <w:rsid w:val="003E5B75"/>
    <w:rsid w:val="003E677C"/>
    <w:rsid w:val="003E7370"/>
    <w:rsid w:val="003E73E7"/>
    <w:rsid w:val="003E7DFA"/>
    <w:rsid w:val="003F091A"/>
    <w:rsid w:val="003F0CD0"/>
    <w:rsid w:val="003F2503"/>
    <w:rsid w:val="003F29F5"/>
    <w:rsid w:val="003F2A1E"/>
    <w:rsid w:val="003F2DDE"/>
    <w:rsid w:val="003F2E83"/>
    <w:rsid w:val="003F348F"/>
    <w:rsid w:val="003F4094"/>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0780B"/>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1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095"/>
    <w:rsid w:val="00442196"/>
    <w:rsid w:val="00442855"/>
    <w:rsid w:val="00442C02"/>
    <w:rsid w:val="00443E10"/>
    <w:rsid w:val="0044417B"/>
    <w:rsid w:val="00444804"/>
    <w:rsid w:val="004449C5"/>
    <w:rsid w:val="00445073"/>
    <w:rsid w:val="004451A0"/>
    <w:rsid w:val="00445553"/>
    <w:rsid w:val="00446035"/>
    <w:rsid w:val="00446AB4"/>
    <w:rsid w:val="00446BB4"/>
    <w:rsid w:val="004500AB"/>
    <w:rsid w:val="0045092A"/>
    <w:rsid w:val="0045093A"/>
    <w:rsid w:val="00450B79"/>
    <w:rsid w:val="00451D48"/>
    <w:rsid w:val="00452486"/>
    <w:rsid w:val="0045292B"/>
    <w:rsid w:val="00452BD8"/>
    <w:rsid w:val="00453471"/>
    <w:rsid w:val="00453605"/>
    <w:rsid w:val="00453DF7"/>
    <w:rsid w:val="00454853"/>
    <w:rsid w:val="00454BAD"/>
    <w:rsid w:val="0045519A"/>
    <w:rsid w:val="0045600B"/>
    <w:rsid w:val="0045696E"/>
    <w:rsid w:val="00456EC8"/>
    <w:rsid w:val="00460514"/>
    <w:rsid w:val="00461B5E"/>
    <w:rsid w:val="00462BB1"/>
    <w:rsid w:val="004638B4"/>
    <w:rsid w:val="004648A4"/>
    <w:rsid w:val="00464D0E"/>
    <w:rsid w:val="0046541D"/>
    <w:rsid w:val="00465A70"/>
    <w:rsid w:val="00466427"/>
    <w:rsid w:val="00466594"/>
    <w:rsid w:val="00466DD2"/>
    <w:rsid w:val="00467477"/>
    <w:rsid w:val="00470E80"/>
    <w:rsid w:val="0047130A"/>
    <w:rsid w:val="0047308F"/>
    <w:rsid w:val="00473D9E"/>
    <w:rsid w:val="00474868"/>
    <w:rsid w:val="0047548F"/>
    <w:rsid w:val="00475A32"/>
    <w:rsid w:val="00476725"/>
    <w:rsid w:val="004772E3"/>
    <w:rsid w:val="00477481"/>
    <w:rsid w:val="0048056A"/>
    <w:rsid w:val="00480C33"/>
    <w:rsid w:val="00481188"/>
    <w:rsid w:val="00481401"/>
    <w:rsid w:val="00482C11"/>
    <w:rsid w:val="00483B2C"/>
    <w:rsid w:val="00483FB9"/>
    <w:rsid w:val="0048435A"/>
    <w:rsid w:val="00485A37"/>
    <w:rsid w:val="00486F12"/>
    <w:rsid w:val="00486F67"/>
    <w:rsid w:val="0048757C"/>
    <w:rsid w:val="0048790B"/>
    <w:rsid w:val="00487ACA"/>
    <w:rsid w:val="00490357"/>
    <w:rsid w:val="00492C7E"/>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45B"/>
    <w:rsid w:val="004A17B4"/>
    <w:rsid w:val="004A18FC"/>
    <w:rsid w:val="004A26F7"/>
    <w:rsid w:val="004A33DC"/>
    <w:rsid w:val="004A3B87"/>
    <w:rsid w:val="004A3E38"/>
    <w:rsid w:val="004A3FCC"/>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507"/>
    <w:rsid w:val="004B57F3"/>
    <w:rsid w:val="004B5875"/>
    <w:rsid w:val="004B61BE"/>
    <w:rsid w:val="004B6F25"/>
    <w:rsid w:val="004B7E28"/>
    <w:rsid w:val="004C0B67"/>
    <w:rsid w:val="004C0C1E"/>
    <w:rsid w:val="004C19B4"/>
    <w:rsid w:val="004C2673"/>
    <w:rsid w:val="004C2838"/>
    <w:rsid w:val="004C3272"/>
    <w:rsid w:val="004C3542"/>
    <w:rsid w:val="004C378F"/>
    <w:rsid w:val="004C4105"/>
    <w:rsid w:val="004C42D0"/>
    <w:rsid w:val="004C4432"/>
    <w:rsid w:val="004C4C3D"/>
    <w:rsid w:val="004C4F88"/>
    <w:rsid w:val="004C5263"/>
    <w:rsid w:val="004C5355"/>
    <w:rsid w:val="004C5519"/>
    <w:rsid w:val="004C643F"/>
    <w:rsid w:val="004C743C"/>
    <w:rsid w:val="004C7C79"/>
    <w:rsid w:val="004C7CCD"/>
    <w:rsid w:val="004D0BF8"/>
    <w:rsid w:val="004D1812"/>
    <w:rsid w:val="004D1C20"/>
    <w:rsid w:val="004D2283"/>
    <w:rsid w:val="004D2832"/>
    <w:rsid w:val="004D2FC9"/>
    <w:rsid w:val="004D37E2"/>
    <w:rsid w:val="004D3E8B"/>
    <w:rsid w:val="004D435B"/>
    <w:rsid w:val="004D4CB9"/>
    <w:rsid w:val="004D51BF"/>
    <w:rsid w:val="004D5847"/>
    <w:rsid w:val="004D5960"/>
    <w:rsid w:val="004D5D71"/>
    <w:rsid w:val="004D7210"/>
    <w:rsid w:val="004D7305"/>
    <w:rsid w:val="004E0401"/>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3F7"/>
    <w:rsid w:val="004E74FC"/>
    <w:rsid w:val="004E7807"/>
    <w:rsid w:val="004F0276"/>
    <w:rsid w:val="004F074C"/>
    <w:rsid w:val="004F0FF5"/>
    <w:rsid w:val="004F1096"/>
    <w:rsid w:val="004F129C"/>
    <w:rsid w:val="004F1334"/>
    <w:rsid w:val="004F1733"/>
    <w:rsid w:val="004F1991"/>
    <w:rsid w:val="004F1B25"/>
    <w:rsid w:val="004F284D"/>
    <w:rsid w:val="004F2EB9"/>
    <w:rsid w:val="004F3438"/>
    <w:rsid w:val="004F3484"/>
    <w:rsid w:val="004F3C95"/>
    <w:rsid w:val="004F3E7E"/>
    <w:rsid w:val="004F545B"/>
    <w:rsid w:val="004F68EA"/>
    <w:rsid w:val="004F6DDC"/>
    <w:rsid w:val="004F75A5"/>
    <w:rsid w:val="004F789B"/>
    <w:rsid w:val="004F7F2A"/>
    <w:rsid w:val="00500090"/>
    <w:rsid w:val="00500749"/>
    <w:rsid w:val="005007A3"/>
    <w:rsid w:val="00501997"/>
    <w:rsid w:val="00502B80"/>
    <w:rsid w:val="00503112"/>
    <w:rsid w:val="0050327D"/>
    <w:rsid w:val="00505AE9"/>
    <w:rsid w:val="005065F1"/>
    <w:rsid w:val="00506F88"/>
    <w:rsid w:val="00507892"/>
    <w:rsid w:val="00510002"/>
    <w:rsid w:val="005103DA"/>
    <w:rsid w:val="00511A96"/>
    <w:rsid w:val="00511AE3"/>
    <w:rsid w:val="00511B92"/>
    <w:rsid w:val="00512A7D"/>
    <w:rsid w:val="00512B2D"/>
    <w:rsid w:val="00513796"/>
    <w:rsid w:val="00513B7E"/>
    <w:rsid w:val="005140CE"/>
    <w:rsid w:val="005143C1"/>
    <w:rsid w:val="00514C8B"/>
    <w:rsid w:val="00515A65"/>
    <w:rsid w:val="00516E42"/>
    <w:rsid w:val="0052038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363D"/>
    <w:rsid w:val="00544322"/>
    <w:rsid w:val="00544A49"/>
    <w:rsid w:val="005456D6"/>
    <w:rsid w:val="00545B15"/>
    <w:rsid w:val="00545BA6"/>
    <w:rsid w:val="005461B1"/>
    <w:rsid w:val="00546E2F"/>
    <w:rsid w:val="0054739D"/>
    <w:rsid w:val="0054784C"/>
    <w:rsid w:val="0055048E"/>
    <w:rsid w:val="005508FC"/>
    <w:rsid w:val="00551662"/>
    <w:rsid w:val="00551817"/>
    <w:rsid w:val="00551901"/>
    <w:rsid w:val="00551E33"/>
    <w:rsid w:val="005521FF"/>
    <w:rsid w:val="0055272F"/>
    <w:rsid w:val="00553469"/>
    <w:rsid w:val="00553B67"/>
    <w:rsid w:val="00553D2C"/>
    <w:rsid w:val="00553E0A"/>
    <w:rsid w:val="00556C53"/>
    <w:rsid w:val="00556F49"/>
    <w:rsid w:val="0055760F"/>
    <w:rsid w:val="00557733"/>
    <w:rsid w:val="00561FE6"/>
    <w:rsid w:val="00562335"/>
    <w:rsid w:val="00562576"/>
    <w:rsid w:val="005626CB"/>
    <w:rsid w:val="00562E33"/>
    <w:rsid w:val="0056476B"/>
    <w:rsid w:val="0056524C"/>
    <w:rsid w:val="00565E16"/>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572"/>
    <w:rsid w:val="0057395B"/>
    <w:rsid w:val="00574144"/>
    <w:rsid w:val="005745FB"/>
    <w:rsid w:val="005749E1"/>
    <w:rsid w:val="00574B15"/>
    <w:rsid w:val="00575467"/>
    <w:rsid w:val="00576283"/>
    <w:rsid w:val="00576D82"/>
    <w:rsid w:val="00576ED0"/>
    <w:rsid w:val="0057725F"/>
    <w:rsid w:val="005774DD"/>
    <w:rsid w:val="00577AFB"/>
    <w:rsid w:val="00577DF0"/>
    <w:rsid w:val="00580036"/>
    <w:rsid w:val="005804AE"/>
    <w:rsid w:val="00580798"/>
    <w:rsid w:val="00580A96"/>
    <w:rsid w:val="0058124E"/>
    <w:rsid w:val="005814A8"/>
    <w:rsid w:val="00582DA8"/>
    <w:rsid w:val="00582DBD"/>
    <w:rsid w:val="00582F7D"/>
    <w:rsid w:val="00583124"/>
    <w:rsid w:val="0058359E"/>
    <w:rsid w:val="0058386E"/>
    <w:rsid w:val="005838CB"/>
    <w:rsid w:val="00583A3A"/>
    <w:rsid w:val="005846F8"/>
    <w:rsid w:val="00584C89"/>
    <w:rsid w:val="0058506B"/>
    <w:rsid w:val="00585427"/>
    <w:rsid w:val="00585F85"/>
    <w:rsid w:val="00586943"/>
    <w:rsid w:val="00586F88"/>
    <w:rsid w:val="005872C6"/>
    <w:rsid w:val="005902C5"/>
    <w:rsid w:val="00590501"/>
    <w:rsid w:val="00590961"/>
    <w:rsid w:val="00590B9E"/>
    <w:rsid w:val="0059159E"/>
    <w:rsid w:val="0059185C"/>
    <w:rsid w:val="00591882"/>
    <w:rsid w:val="005920F3"/>
    <w:rsid w:val="005932E9"/>
    <w:rsid w:val="00593F8A"/>
    <w:rsid w:val="005941AE"/>
    <w:rsid w:val="00594853"/>
    <w:rsid w:val="005956B6"/>
    <w:rsid w:val="005958F6"/>
    <w:rsid w:val="00595C0A"/>
    <w:rsid w:val="00595FAB"/>
    <w:rsid w:val="00596285"/>
    <w:rsid w:val="00596346"/>
    <w:rsid w:val="0059679E"/>
    <w:rsid w:val="00596DB6"/>
    <w:rsid w:val="005A00CD"/>
    <w:rsid w:val="005A046E"/>
    <w:rsid w:val="005A0753"/>
    <w:rsid w:val="005A19DF"/>
    <w:rsid w:val="005A2238"/>
    <w:rsid w:val="005A3194"/>
    <w:rsid w:val="005A36D8"/>
    <w:rsid w:val="005A4A73"/>
    <w:rsid w:val="005A5169"/>
    <w:rsid w:val="005A6926"/>
    <w:rsid w:val="005A6BE1"/>
    <w:rsid w:val="005A707B"/>
    <w:rsid w:val="005A7B47"/>
    <w:rsid w:val="005B070B"/>
    <w:rsid w:val="005B0A3E"/>
    <w:rsid w:val="005B1122"/>
    <w:rsid w:val="005B309A"/>
    <w:rsid w:val="005B32F5"/>
    <w:rsid w:val="005B38F1"/>
    <w:rsid w:val="005B39A7"/>
    <w:rsid w:val="005B5515"/>
    <w:rsid w:val="005B5632"/>
    <w:rsid w:val="005B5E6D"/>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C7E9C"/>
    <w:rsid w:val="005D0255"/>
    <w:rsid w:val="005D0362"/>
    <w:rsid w:val="005D1342"/>
    <w:rsid w:val="005D13E6"/>
    <w:rsid w:val="005D20F1"/>
    <w:rsid w:val="005D2ED0"/>
    <w:rsid w:val="005D34ED"/>
    <w:rsid w:val="005D3716"/>
    <w:rsid w:val="005D373C"/>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1EBF"/>
    <w:rsid w:val="005F32AE"/>
    <w:rsid w:val="005F3632"/>
    <w:rsid w:val="005F401E"/>
    <w:rsid w:val="005F4F71"/>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4F52"/>
    <w:rsid w:val="006156B8"/>
    <w:rsid w:val="00615757"/>
    <w:rsid w:val="00616A6B"/>
    <w:rsid w:val="006173F1"/>
    <w:rsid w:val="00620382"/>
    <w:rsid w:val="00620768"/>
    <w:rsid w:val="00620857"/>
    <w:rsid w:val="0062099F"/>
    <w:rsid w:val="0062270E"/>
    <w:rsid w:val="00622A41"/>
    <w:rsid w:val="00622DC1"/>
    <w:rsid w:val="0062316E"/>
    <w:rsid w:val="006231A5"/>
    <w:rsid w:val="00623394"/>
    <w:rsid w:val="006233F7"/>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51C"/>
    <w:rsid w:val="00631F67"/>
    <w:rsid w:val="00632A84"/>
    <w:rsid w:val="00632DD4"/>
    <w:rsid w:val="00632EB8"/>
    <w:rsid w:val="00633274"/>
    <w:rsid w:val="006347A4"/>
    <w:rsid w:val="00634A6D"/>
    <w:rsid w:val="00634CAA"/>
    <w:rsid w:val="00635D23"/>
    <w:rsid w:val="00636E65"/>
    <w:rsid w:val="00637217"/>
    <w:rsid w:val="0064007E"/>
    <w:rsid w:val="006401B3"/>
    <w:rsid w:val="00641B98"/>
    <w:rsid w:val="00641CF4"/>
    <w:rsid w:val="00641DA9"/>
    <w:rsid w:val="00641DE9"/>
    <w:rsid w:val="00641F01"/>
    <w:rsid w:val="00642529"/>
    <w:rsid w:val="00642600"/>
    <w:rsid w:val="006429B3"/>
    <w:rsid w:val="0064325B"/>
    <w:rsid w:val="0064367E"/>
    <w:rsid w:val="006451DA"/>
    <w:rsid w:val="00645824"/>
    <w:rsid w:val="00646222"/>
    <w:rsid w:val="00650FE7"/>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382D"/>
    <w:rsid w:val="006641C8"/>
    <w:rsid w:val="00664562"/>
    <w:rsid w:val="006655C3"/>
    <w:rsid w:val="0066575B"/>
    <w:rsid w:val="00665ED5"/>
    <w:rsid w:val="00666B2A"/>
    <w:rsid w:val="00667A62"/>
    <w:rsid w:val="00667A6B"/>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5A53"/>
    <w:rsid w:val="0067615C"/>
    <w:rsid w:val="00676A0A"/>
    <w:rsid w:val="00676FF8"/>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2B0B"/>
    <w:rsid w:val="00692C05"/>
    <w:rsid w:val="006931B2"/>
    <w:rsid w:val="006931D8"/>
    <w:rsid w:val="0069377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2B6D"/>
    <w:rsid w:val="006A344E"/>
    <w:rsid w:val="006A3702"/>
    <w:rsid w:val="006A3D75"/>
    <w:rsid w:val="006A3DF9"/>
    <w:rsid w:val="006A53BB"/>
    <w:rsid w:val="006A6500"/>
    <w:rsid w:val="006A6E37"/>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157"/>
    <w:rsid w:val="006B6AB0"/>
    <w:rsid w:val="006B6C7E"/>
    <w:rsid w:val="006B6D00"/>
    <w:rsid w:val="006B79F9"/>
    <w:rsid w:val="006B7CF0"/>
    <w:rsid w:val="006C1A14"/>
    <w:rsid w:val="006C2C03"/>
    <w:rsid w:val="006C2C61"/>
    <w:rsid w:val="006C300B"/>
    <w:rsid w:val="006C3A04"/>
    <w:rsid w:val="006C48DD"/>
    <w:rsid w:val="006C4D3C"/>
    <w:rsid w:val="006C4F34"/>
    <w:rsid w:val="006C5B13"/>
    <w:rsid w:val="006C5FB6"/>
    <w:rsid w:val="006C6129"/>
    <w:rsid w:val="006C63B8"/>
    <w:rsid w:val="006C6860"/>
    <w:rsid w:val="006C6BBE"/>
    <w:rsid w:val="006C733E"/>
    <w:rsid w:val="006C7F52"/>
    <w:rsid w:val="006D07A6"/>
    <w:rsid w:val="006D0D49"/>
    <w:rsid w:val="006D224E"/>
    <w:rsid w:val="006D2E9C"/>
    <w:rsid w:val="006D3D70"/>
    <w:rsid w:val="006D3F88"/>
    <w:rsid w:val="006D4238"/>
    <w:rsid w:val="006D5548"/>
    <w:rsid w:val="006D59D3"/>
    <w:rsid w:val="006D5B98"/>
    <w:rsid w:val="006D5CC9"/>
    <w:rsid w:val="006D673F"/>
    <w:rsid w:val="006D7104"/>
    <w:rsid w:val="006D7BF5"/>
    <w:rsid w:val="006E02BF"/>
    <w:rsid w:val="006E02D5"/>
    <w:rsid w:val="006E0416"/>
    <w:rsid w:val="006E145A"/>
    <w:rsid w:val="006E1660"/>
    <w:rsid w:val="006E16B8"/>
    <w:rsid w:val="006E2AF7"/>
    <w:rsid w:val="006E7463"/>
    <w:rsid w:val="006E76D9"/>
    <w:rsid w:val="006F002A"/>
    <w:rsid w:val="006F0D97"/>
    <w:rsid w:val="006F19B0"/>
    <w:rsid w:val="006F2916"/>
    <w:rsid w:val="006F4936"/>
    <w:rsid w:val="006F4974"/>
    <w:rsid w:val="006F6C26"/>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0D2"/>
    <w:rsid w:val="00726422"/>
    <w:rsid w:val="00726DAC"/>
    <w:rsid w:val="0072716C"/>
    <w:rsid w:val="0072757A"/>
    <w:rsid w:val="007304B0"/>
    <w:rsid w:val="00731C0C"/>
    <w:rsid w:val="00731C3C"/>
    <w:rsid w:val="0073249E"/>
    <w:rsid w:val="00732F31"/>
    <w:rsid w:val="007334C3"/>
    <w:rsid w:val="00733D76"/>
    <w:rsid w:val="00733ED7"/>
    <w:rsid w:val="00733F81"/>
    <w:rsid w:val="0073427A"/>
    <w:rsid w:val="007351EE"/>
    <w:rsid w:val="00735419"/>
    <w:rsid w:val="00735A8A"/>
    <w:rsid w:val="00736349"/>
    <w:rsid w:val="007375E7"/>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27BE"/>
    <w:rsid w:val="007533F9"/>
    <w:rsid w:val="007539C0"/>
    <w:rsid w:val="00754962"/>
    <w:rsid w:val="007549EF"/>
    <w:rsid w:val="00754E46"/>
    <w:rsid w:val="0075527A"/>
    <w:rsid w:val="00755E8F"/>
    <w:rsid w:val="007570CB"/>
    <w:rsid w:val="0075729F"/>
    <w:rsid w:val="007602C6"/>
    <w:rsid w:val="00760457"/>
    <w:rsid w:val="00760531"/>
    <w:rsid w:val="00761BE8"/>
    <w:rsid w:val="00761F0D"/>
    <w:rsid w:val="00761F40"/>
    <w:rsid w:val="00762039"/>
    <w:rsid w:val="0076498E"/>
    <w:rsid w:val="0076510F"/>
    <w:rsid w:val="00765FAC"/>
    <w:rsid w:val="00766258"/>
    <w:rsid w:val="007662C6"/>
    <w:rsid w:val="00766435"/>
    <w:rsid w:val="007669D5"/>
    <w:rsid w:val="00766A85"/>
    <w:rsid w:val="0076727E"/>
    <w:rsid w:val="00767346"/>
    <w:rsid w:val="0076760B"/>
    <w:rsid w:val="00767EBC"/>
    <w:rsid w:val="00767F33"/>
    <w:rsid w:val="0077036F"/>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1B3A"/>
    <w:rsid w:val="007827FB"/>
    <w:rsid w:val="00783AB2"/>
    <w:rsid w:val="00783B82"/>
    <w:rsid w:val="00784368"/>
    <w:rsid w:val="0078470F"/>
    <w:rsid w:val="00784827"/>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397"/>
    <w:rsid w:val="007A771C"/>
    <w:rsid w:val="007A7FAC"/>
    <w:rsid w:val="007B01D0"/>
    <w:rsid w:val="007B40B6"/>
    <w:rsid w:val="007B453F"/>
    <w:rsid w:val="007B494E"/>
    <w:rsid w:val="007B4F9C"/>
    <w:rsid w:val="007B5E84"/>
    <w:rsid w:val="007B696F"/>
    <w:rsid w:val="007B7525"/>
    <w:rsid w:val="007B7B0F"/>
    <w:rsid w:val="007B7F16"/>
    <w:rsid w:val="007C06CA"/>
    <w:rsid w:val="007C0893"/>
    <w:rsid w:val="007C099C"/>
    <w:rsid w:val="007C0E57"/>
    <w:rsid w:val="007C1035"/>
    <w:rsid w:val="007C15CC"/>
    <w:rsid w:val="007C2616"/>
    <w:rsid w:val="007C264D"/>
    <w:rsid w:val="007C2FDE"/>
    <w:rsid w:val="007C387F"/>
    <w:rsid w:val="007C38A5"/>
    <w:rsid w:val="007C4020"/>
    <w:rsid w:val="007C41F2"/>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8E7"/>
    <w:rsid w:val="007D6A09"/>
    <w:rsid w:val="007D6D8A"/>
    <w:rsid w:val="007D6D96"/>
    <w:rsid w:val="007D703D"/>
    <w:rsid w:val="007D77D5"/>
    <w:rsid w:val="007D7CB5"/>
    <w:rsid w:val="007E252B"/>
    <w:rsid w:val="007E2CAA"/>
    <w:rsid w:val="007E2D5C"/>
    <w:rsid w:val="007E37BA"/>
    <w:rsid w:val="007E37F2"/>
    <w:rsid w:val="007E4EAB"/>
    <w:rsid w:val="007E65C6"/>
    <w:rsid w:val="007E6664"/>
    <w:rsid w:val="007E698F"/>
    <w:rsid w:val="007E6EBD"/>
    <w:rsid w:val="007E7C90"/>
    <w:rsid w:val="007E7D76"/>
    <w:rsid w:val="007E7F84"/>
    <w:rsid w:val="007E7FA2"/>
    <w:rsid w:val="007F1CBB"/>
    <w:rsid w:val="007F2A76"/>
    <w:rsid w:val="007F35DA"/>
    <w:rsid w:val="007F3D9D"/>
    <w:rsid w:val="007F4238"/>
    <w:rsid w:val="007F4E95"/>
    <w:rsid w:val="007F58CB"/>
    <w:rsid w:val="007F59D0"/>
    <w:rsid w:val="007F5AA1"/>
    <w:rsid w:val="007F5AD0"/>
    <w:rsid w:val="007F5D9D"/>
    <w:rsid w:val="007F6210"/>
    <w:rsid w:val="007F623B"/>
    <w:rsid w:val="007F6685"/>
    <w:rsid w:val="007F69D8"/>
    <w:rsid w:val="007F766C"/>
    <w:rsid w:val="00801B0F"/>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0B50"/>
    <w:rsid w:val="0082113C"/>
    <w:rsid w:val="00821713"/>
    <w:rsid w:val="008222BA"/>
    <w:rsid w:val="008227BF"/>
    <w:rsid w:val="008229FE"/>
    <w:rsid w:val="00823EA7"/>
    <w:rsid w:val="0082492D"/>
    <w:rsid w:val="00825EF0"/>
    <w:rsid w:val="00826DB9"/>
    <w:rsid w:val="00827D10"/>
    <w:rsid w:val="00830361"/>
    <w:rsid w:val="0083056C"/>
    <w:rsid w:val="00830948"/>
    <w:rsid w:val="00831E8A"/>
    <w:rsid w:val="00833225"/>
    <w:rsid w:val="00833532"/>
    <w:rsid w:val="00833D06"/>
    <w:rsid w:val="00834C85"/>
    <w:rsid w:val="00835E6B"/>
    <w:rsid w:val="00836848"/>
    <w:rsid w:val="00837502"/>
    <w:rsid w:val="0084123C"/>
    <w:rsid w:val="00842C4E"/>
    <w:rsid w:val="00844132"/>
    <w:rsid w:val="00844837"/>
    <w:rsid w:val="00846F29"/>
    <w:rsid w:val="00847391"/>
    <w:rsid w:val="0084745D"/>
    <w:rsid w:val="00847ABE"/>
    <w:rsid w:val="0085163F"/>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35E"/>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3D5F"/>
    <w:rsid w:val="00874115"/>
    <w:rsid w:val="008744BF"/>
    <w:rsid w:val="00874859"/>
    <w:rsid w:val="00874E6F"/>
    <w:rsid w:val="00875FEB"/>
    <w:rsid w:val="00876696"/>
    <w:rsid w:val="008768B5"/>
    <w:rsid w:val="0087691F"/>
    <w:rsid w:val="00876A69"/>
    <w:rsid w:val="00877386"/>
    <w:rsid w:val="008816F2"/>
    <w:rsid w:val="00882292"/>
    <w:rsid w:val="0088303A"/>
    <w:rsid w:val="0088305A"/>
    <w:rsid w:val="008836D2"/>
    <w:rsid w:val="00883778"/>
    <w:rsid w:val="008837DB"/>
    <w:rsid w:val="0088480B"/>
    <w:rsid w:val="00884A4F"/>
    <w:rsid w:val="0088597A"/>
    <w:rsid w:val="00885B91"/>
    <w:rsid w:val="00886702"/>
    <w:rsid w:val="00886B0B"/>
    <w:rsid w:val="00886D47"/>
    <w:rsid w:val="0088738A"/>
    <w:rsid w:val="0088752C"/>
    <w:rsid w:val="00890A91"/>
    <w:rsid w:val="00891AD8"/>
    <w:rsid w:val="00892186"/>
    <w:rsid w:val="008921EB"/>
    <w:rsid w:val="00892629"/>
    <w:rsid w:val="00893521"/>
    <w:rsid w:val="00893A4E"/>
    <w:rsid w:val="0089432E"/>
    <w:rsid w:val="008945AC"/>
    <w:rsid w:val="00894C7E"/>
    <w:rsid w:val="00894CDD"/>
    <w:rsid w:val="00894DA5"/>
    <w:rsid w:val="008953F0"/>
    <w:rsid w:val="008959EC"/>
    <w:rsid w:val="008962A0"/>
    <w:rsid w:val="00896B2E"/>
    <w:rsid w:val="00896E1E"/>
    <w:rsid w:val="00896E65"/>
    <w:rsid w:val="00897F1B"/>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07C2"/>
    <w:rsid w:val="008C0AE1"/>
    <w:rsid w:val="008C0BBA"/>
    <w:rsid w:val="008C1301"/>
    <w:rsid w:val="008C1E10"/>
    <w:rsid w:val="008C2A6A"/>
    <w:rsid w:val="008C3190"/>
    <w:rsid w:val="008C329A"/>
    <w:rsid w:val="008C436C"/>
    <w:rsid w:val="008C4867"/>
    <w:rsid w:val="008C495D"/>
    <w:rsid w:val="008C55D7"/>
    <w:rsid w:val="008C6419"/>
    <w:rsid w:val="008C6764"/>
    <w:rsid w:val="008C69E5"/>
    <w:rsid w:val="008C6C61"/>
    <w:rsid w:val="008C7A84"/>
    <w:rsid w:val="008D004D"/>
    <w:rsid w:val="008D0465"/>
    <w:rsid w:val="008D12A1"/>
    <w:rsid w:val="008D14E8"/>
    <w:rsid w:val="008D188D"/>
    <w:rsid w:val="008D20AB"/>
    <w:rsid w:val="008D3508"/>
    <w:rsid w:val="008D5521"/>
    <w:rsid w:val="008D5A2A"/>
    <w:rsid w:val="008D6661"/>
    <w:rsid w:val="008D79E5"/>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4E8"/>
    <w:rsid w:val="00904793"/>
    <w:rsid w:val="009049CA"/>
    <w:rsid w:val="00904ED6"/>
    <w:rsid w:val="009055C7"/>
    <w:rsid w:val="00905A2B"/>
    <w:rsid w:val="00905C7E"/>
    <w:rsid w:val="00906386"/>
    <w:rsid w:val="00906AE0"/>
    <w:rsid w:val="00906E52"/>
    <w:rsid w:val="00907280"/>
    <w:rsid w:val="009075D0"/>
    <w:rsid w:val="00907C8C"/>
    <w:rsid w:val="00910CB2"/>
    <w:rsid w:val="00910DA2"/>
    <w:rsid w:val="00910E39"/>
    <w:rsid w:val="00910E8A"/>
    <w:rsid w:val="0091154E"/>
    <w:rsid w:val="0091285E"/>
    <w:rsid w:val="00912F49"/>
    <w:rsid w:val="00914251"/>
    <w:rsid w:val="00914C65"/>
    <w:rsid w:val="0091502F"/>
    <w:rsid w:val="00915097"/>
    <w:rsid w:val="00916722"/>
    <w:rsid w:val="00917121"/>
    <w:rsid w:val="00917358"/>
    <w:rsid w:val="00917CED"/>
    <w:rsid w:val="00917F39"/>
    <w:rsid w:val="00921E40"/>
    <w:rsid w:val="0092210C"/>
    <w:rsid w:val="00922269"/>
    <w:rsid w:val="00922E8A"/>
    <w:rsid w:val="0092340E"/>
    <w:rsid w:val="00923D11"/>
    <w:rsid w:val="00923DB2"/>
    <w:rsid w:val="00923F12"/>
    <w:rsid w:val="00924D2B"/>
    <w:rsid w:val="00925628"/>
    <w:rsid w:val="00925F4F"/>
    <w:rsid w:val="009270FB"/>
    <w:rsid w:val="00930583"/>
    <w:rsid w:val="00930A2F"/>
    <w:rsid w:val="009310C3"/>
    <w:rsid w:val="00931423"/>
    <w:rsid w:val="00933771"/>
    <w:rsid w:val="00934F54"/>
    <w:rsid w:val="00935865"/>
    <w:rsid w:val="00937C17"/>
    <w:rsid w:val="0094023B"/>
    <w:rsid w:val="009402F2"/>
    <w:rsid w:val="00940342"/>
    <w:rsid w:val="0094090D"/>
    <w:rsid w:val="00940F2E"/>
    <w:rsid w:val="00941238"/>
    <w:rsid w:val="009415AA"/>
    <w:rsid w:val="00942526"/>
    <w:rsid w:val="00942AF8"/>
    <w:rsid w:val="00943525"/>
    <w:rsid w:val="0094362B"/>
    <w:rsid w:val="00943A23"/>
    <w:rsid w:val="009443AA"/>
    <w:rsid w:val="00944662"/>
    <w:rsid w:val="00944ACE"/>
    <w:rsid w:val="00945D84"/>
    <w:rsid w:val="00945E33"/>
    <w:rsid w:val="00945F0D"/>
    <w:rsid w:val="009463AB"/>
    <w:rsid w:val="00946463"/>
    <w:rsid w:val="00946A3C"/>
    <w:rsid w:val="00946F38"/>
    <w:rsid w:val="00947052"/>
    <w:rsid w:val="0094790F"/>
    <w:rsid w:val="00947CDE"/>
    <w:rsid w:val="00947E0F"/>
    <w:rsid w:val="00950A96"/>
    <w:rsid w:val="00951B2F"/>
    <w:rsid w:val="00952311"/>
    <w:rsid w:val="009524F3"/>
    <w:rsid w:val="00952620"/>
    <w:rsid w:val="00953453"/>
    <w:rsid w:val="0095362A"/>
    <w:rsid w:val="00953634"/>
    <w:rsid w:val="00953C51"/>
    <w:rsid w:val="00954454"/>
    <w:rsid w:val="00955724"/>
    <w:rsid w:val="0095619B"/>
    <w:rsid w:val="00956C23"/>
    <w:rsid w:val="009578F3"/>
    <w:rsid w:val="00957D26"/>
    <w:rsid w:val="00960216"/>
    <w:rsid w:val="009604F6"/>
    <w:rsid w:val="0096071F"/>
    <w:rsid w:val="00961031"/>
    <w:rsid w:val="009612C8"/>
    <w:rsid w:val="00961CDF"/>
    <w:rsid w:val="00961E7D"/>
    <w:rsid w:val="00962135"/>
    <w:rsid w:val="00963323"/>
    <w:rsid w:val="00963D72"/>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079"/>
    <w:rsid w:val="009819B1"/>
    <w:rsid w:val="00981A14"/>
    <w:rsid w:val="00981DA6"/>
    <w:rsid w:val="00982E88"/>
    <w:rsid w:val="00983159"/>
    <w:rsid w:val="0098394F"/>
    <w:rsid w:val="009847C7"/>
    <w:rsid w:val="00984DBE"/>
    <w:rsid w:val="009855D7"/>
    <w:rsid w:val="00985892"/>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838"/>
    <w:rsid w:val="00995041"/>
    <w:rsid w:val="00995276"/>
    <w:rsid w:val="00995411"/>
    <w:rsid w:val="009954FB"/>
    <w:rsid w:val="009957F5"/>
    <w:rsid w:val="009958EF"/>
    <w:rsid w:val="00996448"/>
    <w:rsid w:val="00997B98"/>
    <w:rsid w:val="009A1344"/>
    <w:rsid w:val="009A1BC1"/>
    <w:rsid w:val="009A1CAD"/>
    <w:rsid w:val="009A229D"/>
    <w:rsid w:val="009A234C"/>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6C7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1A11"/>
    <w:rsid w:val="009E2788"/>
    <w:rsid w:val="009E2D14"/>
    <w:rsid w:val="009E36FA"/>
    <w:rsid w:val="009E38BB"/>
    <w:rsid w:val="009E391B"/>
    <w:rsid w:val="009E436C"/>
    <w:rsid w:val="009E44A7"/>
    <w:rsid w:val="009E5166"/>
    <w:rsid w:val="009E5A55"/>
    <w:rsid w:val="009E6449"/>
    <w:rsid w:val="009E69C9"/>
    <w:rsid w:val="009E734E"/>
    <w:rsid w:val="009E775E"/>
    <w:rsid w:val="009E7F5C"/>
    <w:rsid w:val="009F056B"/>
    <w:rsid w:val="009F0A83"/>
    <w:rsid w:val="009F0C43"/>
    <w:rsid w:val="009F0D3E"/>
    <w:rsid w:val="009F15D8"/>
    <w:rsid w:val="009F18DE"/>
    <w:rsid w:val="009F2BD4"/>
    <w:rsid w:val="009F3293"/>
    <w:rsid w:val="009F35F2"/>
    <w:rsid w:val="009F3CF6"/>
    <w:rsid w:val="009F4717"/>
    <w:rsid w:val="009F5337"/>
    <w:rsid w:val="009F5946"/>
    <w:rsid w:val="009F5B94"/>
    <w:rsid w:val="009F5DB6"/>
    <w:rsid w:val="009F70A8"/>
    <w:rsid w:val="009F7A6E"/>
    <w:rsid w:val="009F7B8C"/>
    <w:rsid w:val="009F7E49"/>
    <w:rsid w:val="00A00D33"/>
    <w:rsid w:val="00A00F4F"/>
    <w:rsid w:val="00A01704"/>
    <w:rsid w:val="00A02130"/>
    <w:rsid w:val="00A021FF"/>
    <w:rsid w:val="00A0340E"/>
    <w:rsid w:val="00A03532"/>
    <w:rsid w:val="00A03820"/>
    <w:rsid w:val="00A03AD6"/>
    <w:rsid w:val="00A03D28"/>
    <w:rsid w:val="00A03E27"/>
    <w:rsid w:val="00A04B1E"/>
    <w:rsid w:val="00A0533C"/>
    <w:rsid w:val="00A058BC"/>
    <w:rsid w:val="00A05A96"/>
    <w:rsid w:val="00A062E1"/>
    <w:rsid w:val="00A063F8"/>
    <w:rsid w:val="00A10812"/>
    <w:rsid w:val="00A10A58"/>
    <w:rsid w:val="00A11393"/>
    <w:rsid w:val="00A123AA"/>
    <w:rsid w:val="00A126FA"/>
    <w:rsid w:val="00A137D3"/>
    <w:rsid w:val="00A1554F"/>
    <w:rsid w:val="00A15B20"/>
    <w:rsid w:val="00A16E8F"/>
    <w:rsid w:val="00A1701D"/>
    <w:rsid w:val="00A172F9"/>
    <w:rsid w:val="00A20507"/>
    <w:rsid w:val="00A20BD7"/>
    <w:rsid w:val="00A21157"/>
    <w:rsid w:val="00A2136B"/>
    <w:rsid w:val="00A217DE"/>
    <w:rsid w:val="00A22DDE"/>
    <w:rsid w:val="00A22E32"/>
    <w:rsid w:val="00A23366"/>
    <w:rsid w:val="00A23EBE"/>
    <w:rsid w:val="00A249A6"/>
    <w:rsid w:val="00A24E57"/>
    <w:rsid w:val="00A252E0"/>
    <w:rsid w:val="00A25A85"/>
    <w:rsid w:val="00A2659D"/>
    <w:rsid w:val="00A30059"/>
    <w:rsid w:val="00A30070"/>
    <w:rsid w:val="00A3045E"/>
    <w:rsid w:val="00A30716"/>
    <w:rsid w:val="00A3099D"/>
    <w:rsid w:val="00A3196E"/>
    <w:rsid w:val="00A32047"/>
    <w:rsid w:val="00A32423"/>
    <w:rsid w:val="00A32C6F"/>
    <w:rsid w:val="00A336AB"/>
    <w:rsid w:val="00A34796"/>
    <w:rsid w:val="00A3497F"/>
    <w:rsid w:val="00A34FCF"/>
    <w:rsid w:val="00A35185"/>
    <w:rsid w:val="00A3538B"/>
    <w:rsid w:val="00A35783"/>
    <w:rsid w:val="00A35D21"/>
    <w:rsid w:val="00A36377"/>
    <w:rsid w:val="00A366CA"/>
    <w:rsid w:val="00A36A11"/>
    <w:rsid w:val="00A37A87"/>
    <w:rsid w:val="00A37C59"/>
    <w:rsid w:val="00A4026E"/>
    <w:rsid w:val="00A40FB0"/>
    <w:rsid w:val="00A41177"/>
    <w:rsid w:val="00A415D5"/>
    <w:rsid w:val="00A43C65"/>
    <w:rsid w:val="00A443AE"/>
    <w:rsid w:val="00A45ECD"/>
    <w:rsid w:val="00A46A36"/>
    <w:rsid w:val="00A46C2F"/>
    <w:rsid w:val="00A475D0"/>
    <w:rsid w:val="00A4794E"/>
    <w:rsid w:val="00A47EF9"/>
    <w:rsid w:val="00A50454"/>
    <w:rsid w:val="00A511B5"/>
    <w:rsid w:val="00A51E07"/>
    <w:rsid w:val="00A5317D"/>
    <w:rsid w:val="00A53B3C"/>
    <w:rsid w:val="00A54973"/>
    <w:rsid w:val="00A552BC"/>
    <w:rsid w:val="00A55CAD"/>
    <w:rsid w:val="00A56071"/>
    <w:rsid w:val="00A56141"/>
    <w:rsid w:val="00A5685B"/>
    <w:rsid w:val="00A56B1E"/>
    <w:rsid w:val="00A57469"/>
    <w:rsid w:val="00A608D5"/>
    <w:rsid w:val="00A615EA"/>
    <w:rsid w:val="00A61985"/>
    <w:rsid w:val="00A61F91"/>
    <w:rsid w:val="00A6235B"/>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19C6"/>
    <w:rsid w:val="00A7265C"/>
    <w:rsid w:val="00A735FA"/>
    <w:rsid w:val="00A736E5"/>
    <w:rsid w:val="00A73F61"/>
    <w:rsid w:val="00A74310"/>
    <w:rsid w:val="00A74BEB"/>
    <w:rsid w:val="00A755F7"/>
    <w:rsid w:val="00A75789"/>
    <w:rsid w:val="00A764D6"/>
    <w:rsid w:val="00A7676D"/>
    <w:rsid w:val="00A767F5"/>
    <w:rsid w:val="00A768C0"/>
    <w:rsid w:val="00A8192B"/>
    <w:rsid w:val="00A823C2"/>
    <w:rsid w:val="00A830EB"/>
    <w:rsid w:val="00A8353A"/>
    <w:rsid w:val="00A83BB7"/>
    <w:rsid w:val="00A83BEA"/>
    <w:rsid w:val="00A83D8B"/>
    <w:rsid w:val="00A84B82"/>
    <w:rsid w:val="00A86792"/>
    <w:rsid w:val="00A8710E"/>
    <w:rsid w:val="00A87C51"/>
    <w:rsid w:val="00A90028"/>
    <w:rsid w:val="00A911D3"/>
    <w:rsid w:val="00A91326"/>
    <w:rsid w:val="00A920A2"/>
    <w:rsid w:val="00A928A9"/>
    <w:rsid w:val="00A92AA4"/>
    <w:rsid w:val="00A938C0"/>
    <w:rsid w:val="00A9424B"/>
    <w:rsid w:val="00A96712"/>
    <w:rsid w:val="00A96A22"/>
    <w:rsid w:val="00A96D7D"/>
    <w:rsid w:val="00A975E9"/>
    <w:rsid w:val="00AA0A35"/>
    <w:rsid w:val="00AA0D84"/>
    <w:rsid w:val="00AA11B0"/>
    <w:rsid w:val="00AA1C25"/>
    <w:rsid w:val="00AA2A4B"/>
    <w:rsid w:val="00AA31BD"/>
    <w:rsid w:val="00AA3E7B"/>
    <w:rsid w:val="00AA554E"/>
    <w:rsid w:val="00AA57AB"/>
    <w:rsid w:val="00AA7464"/>
    <w:rsid w:val="00AA7528"/>
    <w:rsid w:val="00AA7E5C"/>
    <w:rsid w:val="00AB04F5"/>
    <w:rsid w:val="00AB0996"/>
    <w:rsid w:val="00AB0E28"/>
    <w:rsid w:val="00AB16AF"/>
    <w:rsid w:val="00AB212F"/>
    <w:rsid w:val="00AB23E0"/>
    <w:rsid w:val="00AB2FCC"/>
    <w:rsid w:val="00AB3D28"/>
    <w:rsid w:val="00AB51EC"/>
    <w:rsid w:val="00AB5E6C"/>
    <w:rsid w:val="00AB60F4"/>
    <w:rsid w:val="00AB6DAE"/>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034"/>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1A0"/>
    <w:rsid w:val="00AF158A"/>
    <w:rsid w:val="00AF1A13"/>
    <w:rsid w:val="00AF1E07"/>
    <w:rsid w:val="00AF2309"/>
    <w:rsid w:val="00AF28FD"/>
    <w:rsid w:val="00AF29AC"/>
    <w:rsid w:val="00AF2AEC"/>
    <w:rsid w:val="00AF37A3"/>
    <w:rsid w:val="00AF3FDB"/>
    <w:rsid w:val="00AF4041"/>
    <w:rsid w:val="00AF537F"/>
    <w:rsid w:val="00AF56C9"/>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AEA"/>
    <w:rsid w:val="00B15D50"/>
    <w:rsid w:val="00B1722C"/>
    <w:rsid w:val="00B172D9"/>
    <w:rsid w:val="00B173F7"/>
    <w:rsid w:val="00B175A0"/>
    <w:rsid w:val="00B17E47"/>
    <w:rsid w:val="00B213A4"/>
    <w:rsid w:val="00B21618"/>
    <w:rsid w:val="00B21D89"/>
    <w:rsid w:val="00B21DB3"/>
    <w:rsid w:val="00B22915"/>
    <w:rsid w:val="00B23905"/>
    <w:rsid w:val="00B239A7"/>
    <w:rsid w:val="00B23A82"/>
    <w:rsid w:val="00B23D61"/>
    <w:rsid w:val="00B23D9D"/>
    <w:rsid w:val="00B23DAA"/>
    <w:rsid w:val="00B23F58"/>
    <w:rsid w:val="00B24100"/>
    <w:rsid w:val="00B245DB"/>
    <w:rsid w:val="00B24B40"/>
    <w:rsid w:val="00B25211"/>
    <w:rsid w:val="00B25995"/>
    <w:rsid w:val="00B25ACB"/>
    <w:rsid w:val="00B261DA"/>
    <w:rsid w:val="00B27C8D"/>
    <w:rsid w:val="00B31532"/>
    <w:rsid w:val="00B316F7"/>
    <w:rsid w:val="00B318E7"/>
    <w:rsid w:val="00B31C3E"/>
    <w:rsid w:val="00B31CD2"/>
    <w:rsid w:val="00B32054"/>
    <w:rsid w:val="00B32288"/>
    <w:rsid w:val="00B32895"/>
    <w:rsid w:val="00B32EC0"/>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376F"/>
    <w:rsid w:val="00B443F1"/>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34F"/>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D5B"/>
    <w:rsid w:val="00B75F92"/>
    <w:rsid w:val="00B77677"/>
    <w:rsid w:val="00B80715"/>
    <w:rsid w:val="00B80CE3"/>
    <w:rsid w:val="00B81448"/>
    <w:rsid w:val="00B814BB"/>
    <w:rsid w:val="00B825D2"/>
    <w:rsid w:val="00B82B89"/>
    <w:rsid w:val="00B82E2B"/>
    <w:rsid w:val="00B8361B"/>
    <w:rsid w:val="00B83AA5"/>
    <w:rsid w:val="00B841FC"/>
    <w:rsid w:val="00B8457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6E10"/>
    <w:rsid w:val="00B9732F"/>
    <w:rsid w:val="00BA0FDE"/>
    <w:rsid w:val="00BA1D2C"/>
    <w:rsid w:val="00BA292C"/>
    <w:rsid w:val="00BA2EA1"/>
    <w:rsid w:val="00BA3822"/>
    <w:rsid w:val="00BA3889"/>
    <w:rsid w:val="00BA4454"/>
    <w:rsid w:val="00BA4966"/>
    <w:rsid w:val="00BA4D1E"/>
    <w:rsid w:val="00BA5057"/>
    <w:rsid w:val="00BA591E"/>
    <w:rsid w:val="00BA63D5"/>
    <w:rsid w:val="00BA6810"/>
    <w:rsid w:val="00BB0C89"/>
    <w:rsid w:val="00BB11FC"/>
    <w:rsid w:val="00BB1285"/>
    <w:rsid w:val="00BB1301"/>
    <w:rsid w:val="00BB26CB"/>
    <w:rsid w:val="00BB2AA3"/>
    <w:rsid w:val="00BB2D52"/>
    <w:rsid w:val="00BB2ECB"/>
    <w:rsid w:val="00BB3476"/>
    <w:rsid w:val="00BB40A9"/>
    <w:rsid w:val="00BB413F"/>
    <w:rsid w:val="00BB6A4D"/>
    <w:rsid w:val="00BB6CEB"/>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4E89"/>
    <w:rsid w:val="00BD4F1F"/>
    <w:rsid w:val="00BD577F"/>
    <w:rsid w:val="00BD5823"/>
    <w:rsid w:val="00BD6515"/>
    <w:rsid w:val="00BD771A"/>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3BD"/>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55B"/>
    <w:rsid w:val="00C01E79"/>
    <w:rsid w:val="00C027FB"/>
    <w:rsid w:val="00C03B80"/>
    <w:rsid w:val="00C03CEF"/>
    <w:rsid w:val="00C03E48"/>
    <w:rsid w:val="00C041CC"/>
    <w:rsid w:val="00C046FC"/>
    <w:rsid w:val="00C04AA1"/>
    <w:rsid w:val="00C04C0A"/>
    <w:rsid w:val="00C050A8"/>
    <w:rsid w:val="00C05167"/>
    <w:rsid w:val="00C0541B"/>
    <w:rsid w:val="00C0631E"/>
    <w:rsid w:val="00C06B59"/>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83F"/>
    <w:rsid w:val="00C23BB5"/>
    <w:rsid w:val="00C25E42"/>
    <w:rsid w:val="00C25EA1"/>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739"/>
    <w:rsid w:val="00C42A31"/>
    <w:rsid w:val="00C42B93"/>
    <w:rsid w:val="00C4366B"/>
    <w:rsid w:val="00C4368E"/>
    <w:rsid w:val="00C44806"/>
    <w:rsid w:val="00C448FC"/>
    <w:rsid w:val="00C4511A"/>
    <w:rsid w:val="00C452D7"/>
    <w:rsid w:val="00C46496"/>
    <w:rsid w:val="00C475B6"/>
    <w:rsid w:val="00C476C4"/>
    <w:rsid w:val="00C476F5"/>
    <w:rsid w:val="00C47A6B"/>
    <w:rsid w:val="00C47AD6"/>
    <w:rsid w:val="00C47D40"/>
    <w:rsid w:val="00C47D51"/>
    <w:rsid w:val="00C50AEA"/>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2C82"/>
    <w:rsid w:val="00C63877"/>
    <w:rsid w:val="00C63CBA"/>
    <w:rsid w:val="00C64025"/>
    <w:rsid w:val="00C6404C"/>
    <w:rsid w:val="00C649FD"/>
    <w:rsid w:val="00C65033"/>
    <w:rsid w:val="00C655FB"/>
    <w:rsid w:val="00C65C51"/>
    <w:rsid w:val="00C65CAD"/>
    <w:rsid w:val="00C67037"/>
    <w:rsid w:val="00C6720B"/>
    <w:rsid w:val="00C67650"/>
    <w:rsid w:val="00C678F7"/>
    <w:rsid w:val="00C67F64"/>
    <w:rsid w:val="00C71210"/>
    <w:rsid w:val="00C71838"/>
    <w:rsid w:val="00C71F0D"/>
    <w:rsid w:val="00C72709"/>
    <w:rsid w:val="00C728DE"/>
    <w:rsid w:val="00C74ED2"/>
    <w:rsid w:val="00C75104"/>
    <w:rsid w:val="00C76313"/>
    <w:rsid w:val="00C76CE7"/>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D64"/>
    <w:rsid w:val="00C87FC8"/>
    <w:rsid w:val="00C9098B"/>
    <w:rsid w:val="00C90F84"/>
    <w:rsid w:val="00C912F7"/>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559"/>
    <w:rsid w:val="00CA0FB0"/>
    <w:rsid w:val="00CA11D5"/>
    <w:rsid w:val="00CA279C"/>
    <w:rsid w:val="00CA3F78"/>
    <w:rsid w:val="00CA44D2"/>
    <w:rsid w:val="00CA525A"/>
    <w:rsid w:val="00CA53FD"/>
    <w:rsid w:val="00CA61DB"/>
    <w:rsid w:val="00CA6620"/>
    <w:rsid w:val="00CA75EC"/>
    <w:rsid w:val="00CA76ED"/>
    <w:rsid w:val="00CB0AC4"/>
    <w:rsid w:val="00CB15D3"/>
    <w:rsid w:val="00CB1C0C"/>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439"/>
    <w:rsid w:val="00CC076B"/>
    <w:rsid w:val="00CC0944"/>
    <w:rsid w:val="00CC0F95"/>
    <w:rsid w:val="00CC1273"/>
    <w:rsid w:val="00CC1A86"/>
    <w:rsid w:val="00CC30A3"/>
    <w:rsid w:val="00CC390A"/>
    <w:rsid w:val="00CC39FE"/>
    <w:rsid w:val="00CC3A4F"/>
    <w:rsid w:val="00CC4D97"/>
    <w:rsid w:val="00CC5E4B"/>
    <w:rsid w:val="00CC5E66"/>
    <w:rsid w:val="00CC5F87"/>
    <w:rsid w:val="00CD1295"/>
    <w:rsid w:val="00CD263C"/>
    <w:rsid w:val="00CD3244"/>
    <w:rsid w:val="00CD334E"/>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851"/>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3B59"/>
    <w:rsid w:val="00CF4394"/>
    <w:rsid w:val="00CF687F"/>
    <w:rsid w:val="00CF68E5"/>
    <w:rsid w:val="00CF6EE7"/>
    <w:rsid w:val="00CF7C2F"/>
    <w:rsid w:val="00D001E7"/>
    <w:rsid w:val="00D0095D"/>
    <w:rsid w:val="00D00F57"/>
    <w:rsid w:val="00D0121B"/>
    <w:rsid w:val="00D0182D"/>
    <w:rsid w:val="00D03836"/>
    <w:rsid w:val="00D03E8A"/>
    <w:rsid w:val="00D03F37"/>
    <w:rsid w:val="00D047D6"/>
    <w:rsid w:val="00D04A32"/>
    <w:rsid w:val="00D04DB5"/>
    <w:rsid w:val="00D05C25"/>
    <w:rsid w:val="00D064D5"/>
    <w:rsid w:val="00D0655F"/>
    <w:rsid w:val="00D0688C"/>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67C5"/>
    <w:rsid w:val="00D270E8"/>
    <w:rsid w:val="00D279C6"/>
    <w:rsid w:val="00D27F7A"/>
    <w:rsid w:val="00D30623"/>
    <w:rsid w:val="00D31243"/>
    <w:rsid w:val="00D317E8"/>
    <w:rsid w:val="00D31B4E"/>
    <w:rsid w:val="00D33105"/>
    <w:rsid w:val="00D33859"/>
    <w:rsid w:val="00D34F14"/>
    <w:rsid w:val="00D35A1A"/>
    <w:rsid w:val="00D37352"/>
    <w:rsid w:val="00D377D7"/>
    <w:rsid w:val="00D42111"/>
    <w:rsid w:val="00D43010"/>
    <w:rsid w:val="00D4329E"/>
    <w:rsid w:val="00D433DB"/>
    <w:rsid w:val="00D43979"/>
    <w:rsid w:val="00D43C5B"/>
    <w:rsid w:val="00D43D1A"/>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4B5"/>
    <w:rsid w:val="00D72663"/>
    <w:rsid w:val="00D72734"/>
    <w:rsid w:val="00D72C06"/>
    <w:rsid w:val="00D735AF"/>
    <w:rsid w:val="00D74AF0"/>
    <w:rsid w:val="00D75592"/>
    <w:rsid w:val="00D76376"/>
    <w:rsid w:val="00D81229"/>
    <w:rsid w:val="00D81C34"/>
    <w:rsid w:val="00D84313"/>
    <w:rsid w:val="00D8486B"/>
    <w:rsid w:val="00D84A17"/>
    <w:rsid w:val="00D84ACF"/>
    <w:rsid w:val="00D84BD0"/>
    <w:rsid w:val="00D84E71"/>
    <w:rsid w:val="00D84F32"/>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5EEC"/>
    <w:rsid w:val="00DA6040"/>
    <w:rsid w:val="00DA662B"/>
    <w:rsid w:val="00DA6A16"/>
    <w:rsid w:val="00DA6CCD"/>
    <w:rsid w:val="00DA6FCC"/>
    <w:rsid w:val="00DA77EB"/>
    <w:rsid w:val="00DA7841"/>
    <w:rsid w:val="00DB0281"/>
    <w:rsid w:val="00DB13D1"/>
    <w:rsid w:val="00DB1ADB"/>
    <w:rsid w:val="00DB2101"/>
    <w:rsid w:val="00DB25C3"/>
    <w:rsid w:val="00DB3CFF"/>
    <w:rsid w:val="00DB4ADF"/>
    <w:rsid w:val="00DB5021"/>
    <w:rsid w:val="00DB526D"/>
    <w:rsid w:val="00DB52B0"/>
    <w:rsid w:val="00DB5598"/>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2F30"/>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57A9"/>
    <w:rsid w:val="00DE5BE6"/>
    <w:rsid w:val="00DE65E4"/>
    <w:rsid w:val="00DE7039"/>
    <w:rsid w:val="00DE71BE"/>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05E"/>
    <w:rsid w:val="00E0242B"/>
    <w:rsid w:val="00E029D9"/>
    <w:rsid w:val="00E02DFC"/>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B26"/>
    <w:rsid w:val="00E20CAA"/>
    <w:rsid w:val="00E21235"/>
    <w:rsid w:val="00E21D0E"/>
    <w:rsid w:val="00E21F78"/>
    <w:rsid w:val="00E22360"/>
    <w:rsid w:val="00E2291D"/>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1F62"/>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37C05"/>
    <w:rsid w:val="00E406CE"/>
    <w:rsid w:val="00E411A1"/>
    <w:rsid w:val="00E41326"/>
    <w:rsid w:val="00E414DA"/>
    <w:rsid w:val="00E41B8D"/>
    <w:rsid w:val="00E41DBA"/>
    <w:rsid w:val="00E438D7"/>
    <w:rsid w:val="00E43D02"/>
    <w:rsid w:val="00E43D53"/>
    <w:rsid w:val="00E44298"/>
    <w:rsid w:val="00E44A04"/>
    <w:rsid w:val="00E45419"/>
    <w:rsid w:val="00E47677"/>
    <w:rsid w:val="00E50AC3"/>
    <w:rsid w:val="00E511DC"/>
    <w:rsid w:val="00E52480"/>
    <w:rsid w:val="00E52659"/>
    <w:rsid w:val="00E531A6"/>
    <w:rsid w:val="00E54BDD"/>
    <w:rsid w:val="00E54D0B"/>
    <w:rsid w:val="00E55065"/>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1C5"/>
    <w:rsid w:val="00E707A0"/>
    <w:rsid w:val="00E70BA9"/>
    <w:rsid w:val="00E70EB6"/>
    <w:rsid w:val="00E7144D"/>
    <w:rsid w:val="00E71C3A"/>
    <w:rsid w:val="00E71EAC"/>
    <w:rsid w:val="00E71FAC"/>
    <w:rsid w:val="00E73715"/>
    <w:rsid w:val="00E73C11"/>
    <w:rsid w:val="00E73ECE"/>
    <w:rsid w:val="00E7400F"/>
    <w:rsid w:val="00E7527E"/>
    <w:rsid w:val="00E75C49"/>
    <w:rsid w:val="00E76295"/>
    <w:rsid w:val="00E7691E"/>
    <w:rsid w:val="00E76CA8"/>
    <w:rsid w:val="00E801A0"/>
    <w:rsid w:val="00E80968"/>
    <w:rsid w:val="00E80C9B"/>
    <w:rsid w:val="00E815E2"/>
    <w:rsid w:val="00E82562"/>
    <w:rsid w:val="00E82F5B"/>
    <w:rsid w:val="00E835A5"/>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241"/>
    <w:rsid w:val="00E914C4"/>
    <w:rsid w:val="00E91FD3"/>
    <w:rsid w:val="00E92831"/>
    <w:rsid w:val="00E92DBB"/>
    <w:rsid w:val="00E9364A"/>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0933"/>
    <w:rsid w:val="00EB159B"/>
    <w:rsid w:val="00EB1B1E"/>
    <w:rsid w:val="00EB1E47"/>
    <w:rsid w:val="00EB236E"/>
    <w:rsid w:val="00EB4622"/>
    <w:rsid w:val="00EB54D2"/>
    <w:rsid w:val="00EB5EC3"/>
    <w:rsid w:val="00EB6CCD"/>
    <w:rsid w:val="00EB6F44"/>
    <w:rsid w:val="00EB7F3A"/>
    <w:rsid w:val="00EC00F8"/>
    <w:rsid w:val="00EC1033"/>
    <w:rsid w:val="00EC1A47"/>
    <w:rsid w:val="00EC1FC4"/>
    <w:rsid w:val="00EC4391"/>
    <w:rsid w:val="00EC4920"/>
    <w:rsid w:val="00EC4BE2"/>
    <w:rsid w:val="00EC4C47"/>
    <w:rsid w:val="00EC4F81"/>
    <w:rsid w:val="00EC500B"/>
    <w:rsid w:val="00EC588E"/>
    <w:rsid w:val="00EC5A18"/>
    <w:rsid w:val="00EC6790"/>
    <w:rsid w:val="00EC742A"/>
    <w:rsid w:val="00EC7450"/>
    <w:rsid w:val="00EC77FB"/>
    <w:rsid w:val="00EC7EAE"/>
    <w:rsid w:val="00ED0235"/>
    <w:rsid w:val="00ED0874"/>
    <w:rsid w:val="00ED0C41"/>
    <w:rsid w:val="00ED2098"/>
    <w:rsid w:val="00ED274A"/>
    <w:rsid w:val="00ED2B1C"/>
    <w:rsid w:val="00ED2F45"/>
    <w:rsid w:val="00ED31A7"/>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48FB"/>
    <w:rsid w:val="00EE53B3"/>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2DD"/>
    <w:rsid w:val="00F02841"/>
    <w:rsid w:val="00F029BF"/>
    <w:rsid w:val="00F033B4"/>
    <w:rsid w:val="00F04D47"/>
    <w:rsid w:val="00F052D5"/>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55"/>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27C32"/>
    <w:rsid w:val="00F30200"/>
    <w:rsid w:val="00F30209"/>
    <w:rsid w:val="00F31347"/>
    <w:rsid w:val="00F313AD"/>
    <w:rsid w:val="00F345A3"/>
    <w:rsid w:val="00F34FE9"/>
    <w:rsid w:val="00F36F7C"/>
    <w:rsid w:val="00F4078E"/>
    <w:rsid w:val="00F40832"/>
    <w:rsid w:val="00F40CB5"/>
    <w:rsid w:val="00F415B3"/>
    <w:rsid w:val="00F41D2C"/>
    <w:rsid w:val="00F42417"/>
    <w:rsid w:val="00F43294"/>
    <w:rsid w:val="00F44919"/>
    <w:rsid w:val="00F45118"/>
    <w:rsid w:val="00F4514D"/>
    <w:rsid w:val="00F478FD"/>
    <w:rsid w:val="00F52607"/>
    <w:rsid w:val="00F52A6E"/>
    <w:rsid w:val="00F54480"/>
    <w:rsid w:val="00F5451D"/>
    <w:rsid w:val="00F548E8"/>
    <w:rsid w:val="00F551C3"/>
    <w:rsid w:val="00F556DD"/>
    <w:rsid w:val="00F55C39"/>
    <w:rsid w:val="00F55C94"/>
    <w:rsid w:val="00F55D0C"/>
    <w:rsid w:val="00F55D44"/>
    <w:rsid w:val="00F56063"/>
    <w:rsid w:val="00F5688D"/>
    <w:rsid w:val="00F57A3A"/>
    <w:rsid w:val="00F600C1"/>
    <w:rsid w:val="00F618D5"/>
    <w:rsid w:val="00F6195C"/>
    <w:rsid w:val="00F62E44"/>
    <w:rsid w:val="00F636EA"/>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8679F"/>
    <w:rsid w:val="00F90275"/>
    <w:rsid w:val="00F90553"/>
    <w:rsid w:val="00F91989"/>
    <w:rsid w:val="00F91ED4"/>
    <w:rsid w:val="00F93893"/>
    <w:rsid w:val="00F93A91"/>
    <w:rsid w:val="00F93D4F"/>
    <w:rsid w:val="00F93F3E"/>
    <w:rsid w:val="00F943DC"/>
    <w:rsid w:val="00F94CDE"/>
    <w:rsid w:val="00F967E4"/>
    <w:rsid w:val="00F976B7"/>
    <w:rsid w:val="00F97A3A"/>
    <w:rsid w:val="00F97CD6"/>
    <w:rsid w:val="00F97E5F"/>
    <w:rsid w:val="00FA02DE"/>
    <w:rsid w:val="00FA05AA"/>
    <w:rsid w:val="00FA0FF3"/>
    <w:rsid w:val="00FA101E"/>
    <w:rsid w:val="00FA154F"/>
    <w:rsid w:val="00FA1D17"/>
    <w:rsid w:val="00FA2656"/>
    <w:rsid w:val="00FA2771"/>
    <w:rsid w:val="00FA2B85"/>
    <w:rsid w:val="00FA2F3D"/>
    <w:rsid w:val="00FA3577"/>
    <w:rsid w:val="00FA37A6"/>
    <w:rsid w:val="00FA3D06"/>
    <w:rsid w:val="00FA4FC4"/>
    <w:rsid w:val="00FA509D"/>
    <w:rsid w:val="00FA569C"/>
    <w:rsid w:val="00FA5F2C"/>
    <w:rsid w:val="00FA6607"/>
    <w:rsid w:val="00FA6B2D"/>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1952"/>
    <w:rsid w:val="00FC27BF"/>
    <w:rsid w:val="00FC2953"/>
    <w:rsid w:val="00FC340D"/>
    <w:rsid w:val="00FC3995"/>
    <w:rsid w:val="00FC405E"/>
    <w:rsid w:val="00FC423B"/>
    <w:rsid w:val="00FC454A"/>
    <w:rsid w:val="00FC4C52"/>
    <w:rsid w:val="00FC4DAF"/>
    <w:rsid w:val="00FC5499"/>
    <w:rsid w:val="00FC69D0"/>
    <w:rsid w:val="00FC7262"/>
    <w:rsid w:val="00FC743A"/>
    <w:rsid w:val="00FC77A0"/>
    <w:rsid w:val="00FC7832"/>
    <w:rsid w:val="00FD0618"/>
    <w:rsid w:val="00FD0F0E"/>
    <w:rsid w:val="00FD1CAD"/>
    <w:rsid w:val="00FD1DB3"/>
    <w:rsid w:val="00FD1F5F"/>
    <w:rsid w:val="00FD2F8E"/>
    <w:rsid w:val="00FD3209"/>
    <w:rsid w:val="00FD49C2"/>
    <w:rsid w:val="00FD4D8C"/>
    <w:rsid w:val="00FD5551"/>
    <w:rsid w:val="00FD6098"/>
    <w:rsid w:val="00FD645B"/>
    <w:rsid w:val="00FD6FC0"/>
    <w:rsid w:val="00FD7F19"/>
    <w:rsid w:val="00FE05AE"/>
    <w:rsid w:val="00FE0A2E"/>
    <w:rsid w:val="00FE0CFC"/>
    <w:rsid w:val="00FE0F63"/>
    <w:rsid w:val="00FE113F"/>
    <w:rsid w:val="00FE363A"/>
    <w:rsid w:val="00FE473A"/>
    <w:rsid w:val="00FE54B5"/>
    <w:rsid w:val="00FE6393"/>
    <w:rsid w:val="00FE6841"/>
    <w:rsid w:val="00FE7758"/>
    <w:rsid w:val="00FF0536"/>
    <w:rsid w:val="00FF058E"/>
    <w:rsid w:val="00FF08D8"/>
    <w:rsid w:val="00FF10A4"/>
    <w:rsid w:val="00FF3167"/>
    <w:rsid w:val="00FF320E"/>
    <w:rsid w:val="00FF33FE"/>
    <w:rsid w:val="00FF4531"/>
    <w:rsid w:val="00FF4CC3"/>
    <w:rsid w:val="00FF4F2A"/>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58A367F"/>
  <w15:docId w15:val="{0DA06BD2-800C-48B0-954F-1F1786D702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7217"/>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9F471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9E1A11"/>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99"/>
    <w:rsid w:val="00290A7C"/>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948795">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52154884">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95457154">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63140720">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VIRELAND@ENAMI.CL" TargetMode="External"/><Relationship Id="rId39" Type="http://schemas.openxmlformats.org/officeDocument/2006/relationships/hyperlink" Target="https://books.google.cl/books?id=1-uuxpntvq8C&amp;pg=PA84&amp;lpg=PA84&amp;dq=caudal+15m3/s&amp;source=bl&amp;ots=lTGHwVNs8b&amp;sig=LJmGIITvSBQuopPblPdjZeWUN6w&amp;hl=es&amp;sa=X&amp;ei=7LOZVJKrJ6aMsQTTjYGICw&amp;ved=0CDwQ6AEwCA" TargetMode="External"/><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9.png"/><Relationship Id="rId42" Type="http://schemas.openxmlformats.org/officeDocument/2006/relationships/image" Target="media/image16.jpeg"/><Relationship Id="rId47" Type="http://schemas.openxmlformats.org/officeDocument/2006/relationships/image" Target="media/image21.jpeg"/><Relationship Id="rId50" Type="http://schemas.openxmlformats.org/officeDocument/2006/relationships/hyperlink" Target="http://seia.sea.gob.cl/archivos/Anexo_A_Planimetria_del_Proyecto.rar" TargetMode="Externa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adiez@enami.cl" TargetMode="External"/><Relationship Id="rId33" Type="http://schemas.openxmlformats.org/officeDocument/2006/relationships/image" Target="media/image8.png"/><Relationship Id="rId38" Type="http://schemas.openxmlformats.org/officeDocument/2006/relationships/image" Target="media/image13.jpeg"/><Relationship Id="rId46" Type="http://schemas.openxmlformats.org/officeDocument/2006/relationships/image" Target="media/image20.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60.jpg"/><Relationship Id="rId41" Type="http://schemas.openxmlformats.org/officeDocument/2006/relationships/image" Target="media/image15.jpe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7.png"/><Relationship Id="rId37" Type="http://schemas.openxmlformats.org/officeDocument/2006/relationships/image" Target="media/image12.jpeg"/><Relationship Id="rId40" Type="http://schemas.openxmlformats.org/officeDocument/2006/relationships/image" Target="media/image14.jpeg"/><Relationship Id="rId45" Type="http://schemas.openxmlformats.org/officeDocument/2006/relationships/image" Target="media/image19.jpeg"/><Relationship Id="rId53"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6.jpg"/><Relationship Id="rId36" Type="http://schemas.openxmlformats.org/officeDocument/2006/relationships/image" Target="media/image11.jpeg"/><Relationship Id="rId49" Type="http://schemas.openxmlformats.org/officeDocument/2006/relationships/image" Target="media/image23.jp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hyperlink" Target="http://seia.sea.gob.cl/archivos/Anexo_4_Figura_de_los_tramos_de_Caminos_a_Humectar.rar" TargetMode="External"/><Relationship Id="rId44" Type="http://schemas.openxmlformats.org/officeDocument/2006/relationships/image" Target="media/image18.jpeg"/><Relationship Id="rId52" Type="http://schemas.openxmlformats.org/officeDocument/2006/relationships/image" Target="media/image24.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5.png"/><Relationship Id="rId30" Type="http://schemas.openxmlformats.org/officeDocument/2006/relationships/hyperlink" Target="http://seia.sea.gob.cl/archivos/Anexo_A_Planimetria_del_Proyecto.rar" TargetMode="External"/><Relationship Id="rId35" Type="http://schemas.openxmlformats.org/officeDocument/2006/relationships/image" Target="media/image10.jpeg"/><Relationship Id="rId43" Type="http://schemas.openxmlformats.org/officeDocument/2006/relationships/image" Target="media/image17.jpeg"/><Relationship Id="rId48" Type="http://schemas.openxmlformats.org/officeDocument/2006/relationships/image" Target="media/image22.png"/><Relationship Id="rId8" Type="http://schemas.openxmlformats.org/officeDocument/2006/relationships/customXml" Target="../customXml/item8.xml"/><Relationship Id="rId51" Type="http://schemas.openxmlformats.org/officeDocument/2006/relationships/hyperlink" Target="http://snifa.sma.gob.cl/RegistroPublico/Fiscalizacion/VerExpediente?expediente=DFZ-2013-634-IV-RCA-IA"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Ab+2yowGAP5lG0kehh4yuwYb9bE=</DigestValue>
    </Reference>
    <Reference Type="http://www.w3.org/2000/09/xmldsig#Object" URI="#idOfficeObject">
      <DigestMethod Algorithm="http://www.w3.org/2000/09/xmldsig#sha1"/>
      <DigestValue>J2oneFFIqIPaYhyPELza5FrJxzY=</DigestValue>
    </Reference>
    <Reference Type="http://uri.etsi.org/01903#SignedProperties" URI="#idSignedProperties">
      <Transforms>
        <Transform Algorithm="http://www.w3.org/TR/2001/REC-xml-c14n-20010315"/>
      </Transforms>
      <DigestMethod Algorithm="http://www.w3.org/2000/09/xmldsig#sha1"/>
      <DigestValue>jitRCKB4uxK98qd+ZkBh1HDQMJs=</DigestValue>
    </Reference>
    <Reference Type="http://www.w3.org/2000/09/xmldsig#Object" URI="#idValidSigLnImg">
      <DigestMethod Algorithm="http://www.w3.org/2000/09/xmldsig#sha1"/>
      <DigestValue>ysG/oLBpXbU3KOK3UInzLHfsAf4=</DigestValue>
    </Reference>
    <Reference Type="http://www.w3.org/2000/09/xmldsig#Object" URI="#idInvalidSigLnImg">
      <DigestMethod Algorithm="http://www.w3.org/2000/09/xmldsig#sha1"/>
      <DigestValue>vOEsQa2hGfgf81+U6doRVQ66YOI=</DigestValue>
    </Reference>
  </SignedInfo>
  <SignatureValue>n7NvJZDWHNo0g02WJJ/TruiFEqXWpkCqqjpacvGKapVHzApsaQptvfIMVHAL2Ypq8KP0kZyS+UPC
FvU00f8nOGu+t4h7ithIq0K0Gas0fqlk5iHzFjZd1ra+6EnDgvVcOhps9X6Rep7tIUzdKKOVpBJS
BQFEQtBw4ITgQwkiPB7/AgFxo5v4KSRlEep52FQwAqd98q5783QgazI7b6CojgK3UYm/b/MBvr+7
w/N8h3ZN7mOtmREKKJ5OvshrsGNcC0ZDAzK3PPzYqS1eQSc/7JFd6mAmQNKNgkOTtQyCwTkP2KEd
8Yp4cpjHja63Fnt26mgyVd1cT9LqNDTuehdQ3g==</SignatureValue>
  <KeyInfo>
    <X509Data>
      <X509Certificate>MIIHNzCCBh+gAwIBAgIQStWY5Hv9GjWAdGxCnx4dy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BQUAA4IBAQBrx/+SsTAS57wVY4VWstkMS6VBEiRfYyrBNOuvhHqMfDuMzSRQ46rpt5MIpPPZNnheK8vabf7mUNkTElkvysUOKIDy+C6mZUW8Etnxp2oH26WAWfQlBGBHpQg123k6OuQ46tJBnGi47+Jqr0ns7O8A4R/9qS7wf59LyLYuTHhIKCO0fCNS3sP4XEGeBhNPlKexT8OrWFcDCkYZiaNEVwPAt5Ggzkqnr7/LKr0fJ/X5V98Mpj69tHiebBoB9cZxTvPAgwg2o177mFCIWmr0xV8XjF7u/0OaAwkc/JzP8WolnMIURaHXrwhu8+tSDs0ajVtWmr6n7Tvxb1BtW0JIY5t0</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0/09/xmldsig#sha1"/>
        <DigestValue>H+ydazwyVKsPG6DXrHVfR5JNETc=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YH9mbzkb3kCGFwEb3eS971AYpnk=</DigestValue>
      </Reference>
      <Reference URI="/word/endnotes.xml?ContentType=application/vnd.openxmlformats-officedocument.wordprocessingml.endnotes+xml">
        <DigestMethod Algorithm="http://www.w3.org/2000/09/xmldsig#sha1"/>
        <DigestValue>GFSSFsgRdBYngj8MKYcAfKJuuv0=</DigestValue>
      </Reference>
      <Reference URI="/word/fontTable.xml?ContentType=application/vnd.openxmlformats-officedocument.wordprocessingml.fontTable+xml">
        <DigestMethod Algorithm="http://www.w3.org/2000/09/xmldsig#sha1"/>
        <DigestValue>E3kwJW2zdVeTHmJ7bEaenxQYN2Q=</DigestValue>
      </Reference>
      <Reference URI="/word/footer1.xml?ContentType=application/vnd.openxmlformats-officedocument.wordprocessingml.footer+xml">
        <DigestMethod Algorithm="http://www.w3.org/2000/09/xmldsig#sha1"/>
        <DigestValue>/8CISOapg0fBbSI+nELG6tMl3DM=</DigestValue>
      </Reference>
      <Reference URI="/word/footer2.xml?ContentType=application/vnd.openxmlformats-officedocument.wordprocessingml.footer+xml">
        <DigestMethod Algorithm="http://www.w3.org/2000/09/xmldsig#sha1"/>
        <DigestValue>tzl6O2ScMbnzf6aOgZa7TYEYAHE=</DigestValue>
      </Reference>
      <Reference URI="/word/footnotes.xml?ContentType=application/vnd.openxmlformats-officedocument.wordprocessingml.footnotes+xml">
        <DigestMethod Algorithm="http://www.w3.org/2000/09/xmldsig#sha1"/>
        <DigestValue>HyNkSpqUTP8xE+hYt5Fcsq7M828=</DigestValue>
      </Reference>
      <Reference URI="/word/header1.xml?ContentType=application/vnd.openxmlformats-officedocument.wordprocessingml.header+xml">
        <DigestMethod Algorithm="http://www.w3.org/2000/09/xmldsig#sha1"/>
        <DigestValue>+JJKuKDFaAgZimhyK6cDHml1wFk=</DigestValue>
      </Reference>
      <Reference URI="/word/media/image1.emf?ContentType=image/x-emf">
        <DigestMethod Algorithm="http://www.w3.org/2000/09/xmldsig#sha1"/>
        <DigestValue>N+vpnen2qRRQSd0m6aDi3uOzXAc=</DigestValue>
      </Reference>
      <Reference URI="/word/media/image10.jpeg?ContentType=image/jpeg">
        <DigestMethod Algorithm="http://www.w3.org/2000/09/xmldsig#sha1"/>
        <DigestValue>KqNE4J2v4aIdhvH0OTuSYvCxNOw=</DigestValue>
      </Reference>
      <Reference URI="/word/media/image11.jpeg?ContentType=image/jpeg">
        <DigestMethod Algorithm="http://www.w3.org/2000/09/xmldsig#sha1"/>
        <DigestValue>DcqMeXL77tYw/7w3HnG1yxNPpFE=</DigestValue>
      </Reference>
      <Reference URI="/word/media/image12.jpeg?ContentType=image/jpeg">
        <DigestMethod Algorithm="http://www.w3.org/2000/09/xmldsig#sha1"/>
        <DigestValue>jm5b/81nfzeCcTQrv6Og36+vKCc=</DigestValue>
      </Reference>
      <Reference URI="/word/media/image13.jpeg?ContentType=image/jpeg">
        <DigestMethod Algorithm="http://www.w3.org/2000/09/xmldsig#sha1"/>
        <DigestValue>XP+QepNH5QsKYL6n78Kkpkmg05Y=</DigestValue>
      </Reference>
      <Reference URI="/word/media/image14.jpeg?ContentType=image/jpeg">
        <DigestMethod Algorithm="http://www.w3.org/2000/09/xmldsig#sha1"/>
        <DigestValue>tu/huf+hP5i89kP0ib5AQoRnaHQ=</DigestValue>
      </Reference>
      <Reference URI="/word/media/image15.jpeg?ContentType=image/jpeg">
        <DigestMethod Algorithm="http://www.w3.org/2000/09/xmldsig#sha1"/>
        <DigestValue>ZoS6SRey4o4OfMAcYoif+KP27xo=</DigestValue>
      </Reference>
      <Reference URI="/word/media/image16.jpeg?ContentType=image/jpeg">
        <DigestMethod Algorithm="http://www.w3.org/2000/09/xmldsig#sha1"/>
        <DigestValue>/V4BgMy6c/1XfJngxYSsNMgsbe0=</DigestValue>
      </Reference>
      <Reference URI="/word/media/image17.jpeg?ContentType=image/jpeg">
        <DigestMethod Algorithm="http://www.w3.org/2000/09/xmldsig#sha1"/>
        <DigestValue>u8a2lhho9pvdHpfxaVEa/X+ugVY=</DigestValue>
      </Reference>
      <Reference URI="/word/media/image18.jpeg?ContentType=image/jpeg">
        <DigestMethod Algorithm="http://www.w3.org/2000/09/xmldsig#sha1"/>
        <DigestValue>ax/9y9qQ0560ny8LRLnHLxBuJQ8=</DigestValue>
      </Reference>
      <Reference URI="/word/media/image19.jpeg?ContentType=image/jpeg">
        <DigestMethod Algorithm="http://www.w3.org/2000/09/xmldsig#sha1"/>
        <DigestValue>0Qvk8R07PLk5zcgvYEXdRRr9z1I=</DigestValue>
      </Reference>
      <Reference URI="/word/media/image2.emf?ContentType=image/x-emf">
        <DigestMethod Algorithm="http://www.w3.org/2000/09/xmldsig#sha1"/>
        <DigestValue>nr54Xx4RTAvRsddR9D5BogRIpAM=</DigestValue>
      </Reference>
      <Reference URI="/word/media/image20.jpeg?ContentType=image/jpeg">
        <DigestMethod Algorithm="http://www.w3.org/2000/09/xmldsig#sha1"/>
        <DigestValue>wX3718PFbx+UUhrVKUDexPoiM34=</DigestValue>
      </Reference>
      <Reference URI="/word/media/image21.jpeg?ContentType=image/jpeg">
        <DigestMethod Algorithm="http://www.w3.org/2000/09/xmldsig#sha1"/>
        <DigestValue>OQta9k2IWC1Dhgig7v6mzN9grXo=</DigestValue>
      </Reference>
      <Reference URI="/word/media/image22.png?ContentType=image/png">
        <DigestMethod Algorithm="http://www.w3.org/2000/09/xmldsig#sha1"/>
        <DigestValue>JbHrZUpn2LAblPrGn+xMmFzUlkk=</DigestValue>
      </Reference>
      <Reference URI="/word/media/image23.jpg?ContentType=image/jpeg">
        <DigestMethod Algorithm="http://www.w3.org/2000/09/xmldsig#sha1"/>
        <DigestValue>4RbhsyghSqpjYMjCqvOm1oRzSA8=</DigestValue>
      </Reference>
      <Reference URI="/word/media/image24.png?ContentType=image/png">
        <DigestMethod Algorithm="http://www.w3.org/2000/09/xmldsig#sha1"/>
        <DigestValue>73noP4PxIix7c2vR2eSRAE/gxAo=</DigestValue>
      </Reference>
      <Reference URI="/word/media/image3.emf?ContentType=image/x-emf">
        <DigestMethod Algorithm="http://www.w3.org/2000/09/xmldsig#sha1"/>
        <DigestValue>zYNy7JHTlC79DCZv6UReCrOO7WA=</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eGN0UlzzmVKSa4KaNqyx9sLQ/vI=</DigestValue>
      </Reference>
      <Reference URI="/word/media/image6.jpg?ContentType=image/jpeg">
        <DigestMethod Algorithm="http://www.w3.org/2000/09/xmldsig#sha1"/>
        <DigestValue>rc+ucygN+ggcUc0O64kf12B4lAw=</DigestValue>
      </Reference>
      <Reference URI="/word/media/image60.jpg?ContentType=image/jpeg">
        <DigestMethod Algorithm="http://www.w3.org/2000/09/xmldsig#sha1"/>
        <DigestValue>rc+ucygN+ggcUc0O64kf12B4lAw=</DigestValue>
      </Reference>
      <Reference URI="/word/media/image7.png?ContentType=image/png">
        <DigestMethod Algorithm="http://www.w3.org/2000/09/xmldsig#sha1"/>
        <DigestValue>PLrsCCU9SOOmU3WaU5OdJK0kzHk=</DigestValue>
      </Reference>
      <Reference URI="/word/media/image8.png?ContentType=image/png">
        <DigestMethod Algorithm="http://www.w3.org/2000/09/xmldsig#sha1"/>
        <DigestValue>mLbtmly5zWA+hXVHEJYzNzAmTzE=</DigestValue>
      </Reference>
      <Reference URI="/word/media/image9.png?ContentType=image/png">
        <DigestMethod Algorithm="http://www.w3.org/2000/09/xmldsig#sha1"/>
        <DigestValue>Ev5N9kE0MA2Qzqc22Pg57SWH3cY=</DigestValue>
      </Reference>
      <Reference URI="/word/numbering.xml?ContentType=application/vnd.openxmlformats-officedocument.wordprocessingml.numbering+xml">
        <DigestMethod Algorithm="http://www.w3.org/2000/09/xmldsig#sha1"/>
        <DigestValue>jEsh4s/hNm2IFlu6ZpZq9CT7jiE=</DigestValue>
      </Reference>
      <Reference URI="/word/settings.xml?ContentType=application/vnd.openxmlformats-officedocument.wordprocessingml.settings+xml">
        <DigestMethod Algorithm="http://www.w3.org/2000/09/xmldsig#sha1"/>
        <DigestValue>O1ucMZ0Is0aoodRDxJ1VzO6eALI=</DigestValue>
      </Reference>
      <Reference URI="/word/styles.xml?ContentType=application/vnd.openxmlformats-officedocument.wordprocessingml.styles+xml">
        <DigestMethod Algorithm="http://www.w3.org/2000/09/xmldsig#sha1"/>
        <DigestValue>MKDl/K3jp2N6prqlO8xm/1Ltz0Y=</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tjQBIzllmlWeiSVBf70hk+2c3p4=</DigestValue>
      </Reference>
    </Manifest>
    <SignatureProperties>
      <SignatureProperty Id="idSignatureTime" Target="#idPackageSignature">
        <mdssi:SignatureTime xmlns:mdssi="http://schemas.openxmlformats.org/package/2006/digital-signature">
          <mdssi:Format>YYYY-MM-DDThh:mm:ssTZD</mdssi:Format>
          <mdssi:Value>2014-12-29T15:53:46Z</mdssi:Value>
        </mdssi:SignatureTime>
      </SignatureProperty>
    </SignatureProperties>
  </Object>
  <Object Id="idOfficeObject">
    <SignatureProperties>
      <SignatureProperty Id="idOfficeV1Details" Target="#idPackageSignature">
        <SignatureInfoV1 xmlns="http://schemas.microsoft.com/office/2006/digsig">
          <SetupID>{E31F2A4A-3272-4D86-9414-9A1B4F6D0909}</SetupID>
          <SignatureText/>
          <SignatureImage>AQAAAGwAAAAAAAAAAAAAAO8AAABQAAAAAAAAAAAAAAAUIQAAKQsAACBFTUYAAAEASBQBAAwAAAABAAAAAAAAAAAAAAAAAAAAVgUAAAADAADiAQAADwEAAAAAAAAAAAAAAAAAAGZaBwBVIgQARgAAACwAAAAgAAAARU1GKwFAAQAcAAAAEAAAAAIQwNsBAAAAYAAAAGAAAABGAAAAjHoAAIB6AABFTUYrIkAEAAwAAAAAAAAAHkAJAAwAAAAAAAAAJEABAAwAAAAAAAAAMEACABAAAAAEAAAAAACAPyFABwAMAAAAAAAAAAhAAAXYeQAAzHkAAAIQwNsBAAAAAAAAAAAAAAAAAAAAAAAAAAEAAAD/2P/gABBKRklGAAEBAQBgAGAAAP/hIB5FeGlmAABNTQAqAAAACAAEARIAAwAAAAEAAQAAATIAAgAAABQAAAhKh2kABAAAAAEAAAhe6hwABwAACAwAAAA+AAAQfh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MzowNyAxNzowMToxMgAAAeocAAcAAAgMAAAIcAAAAAAc6gAAAAg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e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e75znnP/f/9//3/+f/9//3//f/9//3//f/9//3//f/9//3//f/9//3//f/9//3//f/9//3//f/9//3//f/9//3//f/9//3//f/9//3//f/9//3//f/9//3//f/9//3//f/9//3//f/9//3//f/9//3//f/9//3//f/9//3//f/9//3//f/9//3//f/9//3//f/9//3//f/9//3//f/9//3//f/9//3//f/9//3//f/9//3//f/9//3//f/9//3//f/9//3//f/9//3//f/9//3//f/9//3//f/9//3//f/9//3//f/9//3//f/9//3//f/9//3//f/9//3//f/9//3//f/9//3//f/9//3//f/9//3//f/9//3//f/9//3//f/9//3//f/9//3//f/9//3//f/9//3//f/9//3//f/9//3//f/9//3//f/9//3//f/9//3//f/9//3//f/9//3//f/9//3//f/9//3//f/9//3//f/9//3//f/9//3//f/9//3//f/9//3//f/9//3//f/9//3//f/9//3//f/9//3//f/9//3//f/9//3//f/9//3//f/9//3//f/9//3//f/9//3//f/9//3//f/9//3//f/9//3//f/9//3/aVjU+l06da/9//3//f/9//3//f/9//3//f/9//3//f/9//3//f/9//3//f/9//3//f/9//3//f/9//3//f/9//3//f/9//3//f/9//3//f/9//3//f/9//3//f/9//3//f/9//3//f/9//3//f/9//3//f/9//3//f/9//3//f/9//3//f/9//3//f/9//3//f/9//3//f/9//3//f/9//3//f/9//3//f/9//3//f/9//3//f/9//3//f/9//3//f/9//3//f/9//3//f/9//3//f/9//3//f/9//3//f/9//3//f/9//3//f/9//3//f/9//3//f/9//3//f/9//3//f/9//3//f/9//3//f/9//3//f/9//3//f/9//3//f/9//3//f/9//3//f/9//3//f/9//3//f/9//3//f/9//3//f/9//3//f/9//3//f/9//3//f/9//3//f/9//3//f/9//3//f/9//3//f/9//3//f/9//3//f/9//3//f/9//3//f/9//3//f/9//3//f/9//3//f/9//3//f/9//3//f/9//3//f/9//3//f/9//3//f/9//3//f/9//3//f/9//3//f/9/33vfe953/3//f/9//3//f/9//39XQlAhsS08X993/3//f/9//3//f/9//3//f/9//3//f/9//3//f/9//3//f/9//3//f/9//3//f/9//3//f/9//3//f/9//3//f/9//3//f/9//3//f/9//3//f/9//3//f/9//3//f/9//3//f/9//3//f/9//3//f/9//3//f/9//3//f/9//3//f/9//3//f/9//3//f/9//3//f/9//3//f/9//3//f/9//3//f/9//3//f/9//3//f/9//3//f/9//3//f/9//3//f/9//3//f/9//3//f/9//3//f/9//3//f/9//3//f/9//3//f/9//3//f/9//3//f/9//3//f/9//3//f/9//3//f/9//3//f/9//3//f/9//3//f/9//3//f/9//3//f/9//3//f/9//3//f/9//3//f/9//3//f/9//3//f/9//3//f/9//3//f/9//3//f/9//3//f/9//3//f/9//3//f/9//3//f/9//3//f/9//3//f/9//3//f/9//3//f/9//3//f/9//3//f/9//3//f/9//3//f/9//3//f/9//3//f/9//3//f/9//3//f/9//3//f/9//3//f/9/33eec993/3v/f/9//3//f/9/33d5QjAZkSUbV/97/3//f/9//3//f/9//3//f/9//3//f/9//3//f/9//3//f/9//3//f/9//3//f/9//3//f/9//3//f/9//3//f/9//3//f/9//3//f/9//3//f/9//3//f/9//3//f/9//3//f/9//3//f/9//3//f/9//3//f/9//3//f/9//3//f/9//3//f/9//3//f/9//3//f/9//3//f/9//3//f/9//3//f/9//3//f/9//3//f/9//3//f/9//3//f/9//3//f/9//3//f/9//3//f/9//3//f/9//3//f/9//3//f/9//3//f/9//3//f/9//3//f/9//3//f/9//3//f/9//3//f/9//3//f/9//3//f/9//3//f/9//3//f/9//3//f/9//3//f/9//3//f/9//3//f/9//3//f/9//3//f/9//3//f/9//3//f/9//3//f/9//3//f/9//3//f/9//3//f/9//3//f/9//3//f/9//3//f/9//3//f/9//3//f/9//3//f/9//3//f/9//3//f/9//3//f/9//3//f/9//3//f/9//3//f/9//3//f/9//3//f/9//3//f75zd0pWQthWvnf/f/9/3nv/f/9/XGf1MZQlcSH7Ur9z/3//f/9//3//f/9//3//f/9//n/+f/9//3//f/9//3//f/97/3//f/9//3//f/9//3//f/9//3//f/9//3//f/9//3//f/9//3//f/9//nv/f/9//3/ee/9//3//f/9//3//f/9//3//f/9//3//f/9//3v/f/9//3/+f/9//3//f/9//3//f/9//3//f/97/3//f/9//3//f/9//3//f/9//3//f/9//3//f/9//3//f/9//3//f/9//3//f/9//3//f/9//3//f/9//3//f/9//3//f/9//3//f/9//3//f/9//3//f/9//3//f/9//3//f/9//3//f/9//3//f/9//3//f/9//3//f/9//3//f/9//3//f/9//3//f/9//3//f/9//3//f/9//3//f/9//3//f/9//3//f/9//3//f/9//3//f/9//3//f/9//3//f/9//3//f/9//3//f/9//3//f/9//3//f/9//3//f/9//3//f/9//3//f/9//3//f/9//3//f/9//3//f/9//3//f/9//3//f/9//3//f/9//3//f/9//3//f/9//3//f/9//3//f/9//3//ezxjtC1yJVZCfWv/f/9//3//e/9/+lrVLXQhkiXaUt93/3//f/9//3//f/9//3//f/9//3//f/9//3//f95//n/+f/97/3//f/9//3//f/9//3//f/9//3//f/9//3//f/9//3//f/9//3//f/9//3//e/9//3//f/9//n/ee/9//3//f/9//3//f/9//3//f/9//3//f/9//3//f/9//3//f/9//3v/f/9//3/fe993/3f/f/9//3//f/9//3//f/9//3//f/9//3//f/9//3//f/9//3//f/9//3//f/9//3//f/9//3//f/9//3//f/9//3//f/9//3//f/9//3//f/9//3//f/9//3//f/9//3//f/9//3//f/9//3//f/9//3//f/9//3//f/9//3//f/9//3//f/9//3//f/9//3//f/9//3//f/9//3//f/9//3//f/9//3//f/9//3//f/9//3//f/9//3//f/9//3//f/9//3//f/9//3//f/9//3//f/9//3//f/9//3//f/9//3//f/9//3//f/9//3//f/9//3//f/9//3//f/9//3//f/9//3//f/9//3//f/9//3//f/9//3//f/9//3//f/9//3//f/9//3++c9pScyFSHRU6fWv/e/9//3//f/97+lbWLVMdkiX8Vt9333fed/97/3//f/9//3//f/9//3//f95333v/f/9//3//e71v/3v/f/9//3//f/9//3//f/9//3//f/9//3//f/9//3//f/9//3//f/9/vm9cY1tn33v/f/9//n/+f/9//3//f/9//3//f/9//3/fe/9//3//f/9//3/+f/5//3//f/9//3v/f/9/33t9a3dG2ladb/9//3//f/9//3//f/9//3//f/9//3//f/9//3//f/9//3//f/9//3//f/9//3//f/9//3//f/9//3//f/9//3//f/9//3//f/9//3//f/9//3//f/9//3//f/9//3//f/9//3//f/9//3//f/9//3//f/9//3//f/9//3//f/9//3//f/9//3//f/9//3//f/9//3//f/9//3//f/9//3//f/9//3//f/9//3//f/9//3//f/9//3//f/9//3//f/9//3//f/9//3//f/9//3//f/9//3//f/9//3//f/9//3//f/9//3//f/9//3//f/9//3//f/9//3//f/9//3//f/9//3//f/9//3//f/9//3//f/9//3//f/9//3//f/9//3//f/9//3++b5hKUh1zIXdGnm//f/9//3//f/97G1cYNlMZkykdV59r2VL5Vp1r/3//f/9//3//f/9//3++cxpf2FZ8a997/387Z7dSGVved/9//3//f/9//3//f/9//3//f/9//3//f/9//3//f/9//3//f993PF8UOlRGW2f/f/9//3//f/9//3v/f/9//3//f/9//3//f/9//3/+f/9//3//f/9//3//f/9//3//f/93fWeYSrMt9TVdZ/9//3//f/9//3//f/9//3//f/9//3//f/9//3//f/9//3//f/9//3//f/9//3//f/9//3//f/9//3//f/9//3//f/9//3//f/9//3//f/9//3//f/9//3//f/9//3//f/9//3//f/9//3//f/9//3//f/9//3//f/9//3//f/9//3//f/9//3//f/9//3//f/9//3//f/9//3//f/9//3//f/9//3//f/9//3//f/9//3//f/9//3//f/9//3//f/9//3//f/9//3//f/9//3//f/9//3//f/9//3//f/9//3//f/9//3//f/9//3//f/9//3//f/9//3//f/9//3//f/9//3//f/9//3//f/9//3//f/9//3//f/9//3//f/9//3//f/9//3+da1ZCMRVzIZhK33f/f/9/33v/e/93PFsYMjMZUSEdW9tOsinRMTtf/3v/f/9//3//f/9//3t9azQ+8jXYVt97/3s7YxQ6dkJ9Z/9//3//f/9//3//f/9//3//f/9//3//f/9//3//f/9//3//f993uk6RKdExW2f/f/9//3//f/97/3v/e/9//3//f/9//3/+e/9//3//f/97/3//e/97/3//f/97/3//e31ruE6zLZMp9TVdZ/9/33v/f/9//n//f/9//3//f/9//3//f/9//3//f/9//3//f/9//3//f/9//3//f/9//3//f/9//3//f/9//3//f/9//3//f/9//3//f/9//3//f/9//3//f/9//3//f/9//3//f/9//3//f/9//3//f/9//3//f/9//3//f/9//3//f/9//3//f/9//3//f/9//3//f/9//3//f/9//3//f/9//3//f/9//3//f/9//3//f/9//3//f/9//3//f/9//3//f/9//3//f/9//3//f/9//3//f/9//3//f/9//3//f/9//3//f/9//3//f/9//3//f/9//3//f/9//3//f/9//3//f/9//3//f/9//3//f/9//3//f/9//3//f/9//3//f/9//3+eaxU6Ux1zIbhS33f/f957/3//e/93PVtaOjIVUSEeW7tGcR3TLTxf/3//f/9//3//f/9//388X/MxkSn6Wt93/39dazY+0y3bUl5n33f/f/9//3//f/9//3//f/9//3//f/9//3//f/9//3//f79vmkZxIRM2fGf/f/9//3//e55rXWOea75z/3//f/9//3//f/5//3//f/9/33d9Z1xjv3Pfe/9//3/fdzxjmEqSKXMpFzqfb/9//3//f/9//n//f/9//3//f/9//3//f/9//3//f/9//3//f/9//3//f/9//3//f/9//3//f/9//3//f/9//3//f/9//3//f/9//3//f/9//3//f/9//3//f/9//3//f/9//3//f/9//3//f/9//3//f/9//3//f/9//3//f/9//3//f/9//3//f/9//3//f/9//3//f/9//3//f/9//3//f/9//3//f/9//3//f/9//3//f/9//3//f/9//3//f/9//3//f/9//3//f/9//3//f/9//3//f/9//3//f/9//3//f/9//3//f/9//3//f/9//3//f/9//3//f/9//3//f/9//3//f/9//3//f/9//3//f/9//3//f/9//3//f/9/3nv/f/9//3+eazY+cx10IZdK33v/f/9//3//e79zPl8YMjIVUCEeW1k+ch31MV5n/3v/f/9//3//f/9/33cbW7Mt0y37Wv97/3u/c3hGkyWzKVdCG1//f/57/3//f/9//3//f/9//3//f/9//3//f/9//3//f59rWT5yIfQ1fWv/f/9/33tdZ1ZCFTo2PrlSfWv/f/97/3/+f/9//3//f/97fWd3RjU++lrfd/97/3/fd59r/FbVMXMpeUrfd/9/33v/f957/3//f/9//3//f/9//3//f/9//3//f/9//3//f/9//3//f/9//3//f/9//3//f/9//3//f/9//3//f/9//3//f/9//3//f/9//3//f/9//3//f/9//3/fe/9//3//f/9//3//f/9//3//f/9//3//f/9//3//f/9//3//f/9//3//f/9//3//f/9//3//f/9//3//f/9//3//f/9//3//f/9//3//f/9//3//f/9//3//f/9//3//f/9//3//f/9//3//f/9//3//f/9//3//f/9//3//f/9//3//f/9//3//f/9//3//f/9//3//f/9//3//f/9//3//f/9//3//f/9//3//f/9//3//f/9//3//f/9//3//f/9//3//f/9//3+eazY6lCFzIZhO33f/f957/3//e79zPVv3LREVszH8Vlk6ch14Qp9r/3//f/9//3//f/9/33O5TrMp1DFdZ/9//3//dz1f1C1RHZIl+Vb/e/9//3//f/9//3//f/9//3//f/9//3//f/9//3//f11nOT5zJTY+fWv/f/9/n282QpEpciWTKZMt2lbfd/9//3//f/9//3//f/9/HF/0NXAhuU6/c/9//3//f993Pl+TLZMt21b/f/9//3//f/9//3//f/9//3//f/9//3//f/9//3//f/9//3//f/9//3//f/9//3//f/9//3//f/9//3//f/9//3//f/9//3//f/9//3//f/9//3//f/9//3//f/9//3//e997/3//f/9//3//f/9//3//f/9//3//f/9//3//f/9//3//f/9//3//f/9//3//f/9//3//f/9//3//f/9//3//f/9//3//f/9//3//f/9//3//f/9//3//f/9//3//f/97/3//f/9//3//f/9//3//f/9//3//f/9//3//f/9//3//f/97/3//f/9//3//f/9//3//f/9//3//f/9//3//f/9//3//f/9//3//f/9//3//f/9//3//f/9//3//f/9//3//f/9//3+eaxU2MhlzIZdK33v/f/9//3vfd55rXl+1JREV9TkdWxg6UR25St9z/3v/f/9//3//f/9/n2t4QpIlFjpda/9//nv/e59rVz4QFVEd2Vb/f/9//3//f/9//3//f/9//3+eb31vvnP/f/9//3/fe11n9zWTJXdG33f/f997ulJxJXElWEJ6RpIp9DWfb/9//3//f/9//3//f997PWPTLVAdV0K/c/97/3//f79zmUaTKXEpHGP/f/9//3//f957/3//f/9//3//f/9//3//f/9//3//f/9//3//f/9//3//f/9//3/ff/9//3//f/9//3//f/9//3//f997/3//f/9//3v/f997/3v/f/9//3v/f/9/33c8Y/paO2Pfe/9//3//f/9//3//f/5//3//f/9/33v/e/9//3//f/9//3//f/9//3//f/9//3//f/9//3//f/9//3//f/9//3//f/9//3//f/9//3//f/9//3//f51vGVsZW75z/3//f/9//3//f/9//3//f/9//3vfe/9//3v/e997/3+ec99333e/c79vv3O/c/9733f/e/9//3/+f/9//3//f/9//3//f/9//3//f/9//3//f/9//3//f/9//3//f/9//3//f/9//3+/bxU6MRlSIdlW33v/f/9//3++d79vXmOUJREZN0I9X1lCMB3ZUt93/3//f/9//3//f/9/fmcVNrMpWEafc/9//3//e99zeEIwGVAd+lr/f/9//3//f/9//3//f/9/v3P7VndGOl/ed/9//3//ezxf9zWTJdlO/3f/e31r9jUxHRU6Xme/bxU6kSldZ/9//3//f/9//3//f/97XWP1NTAdWEKfb/9//3//fz1f9S3VLdMxn2//f/9//3//f/5//3//f/9//3//f/9//3//f/9//3//f/9//3//f/9//3//f/9//3+dc55z/3//e/9//3//f/9//3//e51vvnP/f/9//3+caxpbPGPfd/9//3//f/9/XWc3PpEpdkaeb/9//3//f/9//3//f/9//3//e993v3Ofb99733v/f/9//3//f/9//3//f/5//3//f/9//3//f957/3//f/9//3//f/9//3//f/9//3//f/9//3//ezxf0THyNTtj/3//f/9//3//f/9//3//f/9/v3N+a99z/3vfcztfG1scWz1bPVuZSnhCd0KZRvtSG1t9Z/9//3//f/5//3//f/9//3//f/9//3//f/9//3//f/9//3//f/9//3//f/9//3//f/57/3+fbzY+MBlyIfpa/3v/f/9//3vfd99zG1tyIREZmUp/a1lCcSW5Uv93/3v/f/9//3//f/9/PFvTLZIluk6+c/9//3//f59rV0IQFVEh2Vb/f/9//3//f/9//3//f/9/nm9XQtMtdUa9b/9//3/fdxxf9TGTKbhO/3f/dzxflClRIZdK/3u/c7hO8zWea/97/3//f/9//3//f/97Xmf1MVAZNz6fa/9//3+/b7lOkyG0JXdG33f/f/9//3//f957/3//f/9//3//f/9//3//f/9//3//f/9//3//f/9//3//f/9/v3OXTrdSnm//f/97/3//f/9/33dcZ7hS+lqdc/9//3fXTrEpNT5bY/97/3//f99z+1qTJVEdVkK+c/97/3//f/9/3nv/f/9733c8Y/tWmU65TtpWfmvfe/9//3//f/9//3//f/9/33v/e993/3/ee957/3//f/9//3//e997v3e/d793/3v/f/9//3/fextb0y2xKfpW33f/f/97/3//f/9//3//f79v+lI1OtpOXV/6UvIx0y2aRjc2sykvGQ8VUB1QGbIlsimYSn1r/3v/f/9//3//f/9//3//f/9//3//f/9//3//f/9//3//f/9//3//f/9//3//f/9//3vfc1dCUh1RITxj/3//f/9//3/fd/97mEpyITEdHFufazg+ciXaVt93/3//f/9//3//f993HFeyKbMp21L/e/9//3//f59rFjoxGVIdeUafb/9//3//f/9//3//f/9/XWc3OpIpdkadb/9//3//extb9jWTKdpS/3ffd7pOUR2SKTxj/3//fzxnt1K/c/9//3//f/9//3//f/9/fmcWNlAdNz5/a/9/33tdYxU2kyHVKV1j/3//f/9//3//f/9//3//f/9//3//f/9//3//f/9//3//f/9//3//f/9//3//f/9/PWOxLZApPGP/e/9/3nv/f/9/v3OYSvQ18zVcZ/9733NWQnAd0y07X993/3//e99zuUqTJZIl2lbfd/9//3//f/9//3//f75z2VLUNVElkylyIbMtV0JdZ997/3//f/9//3//f993fWvZVvpafWv/f/9//3/ff/9//3vfdz1juVJ3RvpWXWf/f/9//3/fdxxb0y2SKZlK33f/f/9//3//f/9//3//e15fsykPFZMh9S2RIXhCNzoYNlMdcx1RGfUtFjIWMtQpkyWzKZhKfmv/f/9//3//f/9//3//f/9//3//f/9//3//f/9//3//f/9//3//f/9//3//f/9//3+/b1dCUR1yITtf/3/+f/9//3v/e/97NT4xHXIhPV+fa9UxUSHZUt93/3//f/9//3//f79zuUqzKdMtPV//e/9//3//f11j9jURFVMd9jE+Y/97/3//f/9//3v/f/9/fWsWNrMpdka+c/9//3/fdzxf9jW0KdlS/3ufa1hCDhX0NZ5v/3//f75zXGf/e/9//3//f/9//3//f/97f2cWNlEd1DE+Y/9/v3PaTrMlkyFYOt9z/3//f/9//3//f/9//3//f/9//3//f/9//3//f/9//3//f/9//3//f/9//3//f9932lJPHU8d+1r/f/9//3//f/9/v3NXPnElsi08Y/97fmdWPnId9i0bW993/3v/e31nNT6SJRY2PF//e/9//3//e/9//3//f/pa0zEvHVEh9jU4OpMlkilXRn5r/3//f/57/3/fdzxfFTpwJXEpmE6eb/9/3nvfe993fmu6UhU2Lh0vHZEld0a9c/9//3/fd/xW1C1xJZlKn3P/f/9//3//f/9//3u/b3lCMBXwDDEVcR02Nn9jFzYRFTIZ9jGaRhxXf2NeX/xSFzZRHbItPF//e/9//3//f/9//3//f/9//3//f/9//3//f/9//3//f/9//3//f/9//3//f/9//3+/bzY+UR2TJVxn/3v/f/9//3//e99v0y1QHbQtn2efZ/YxMR3aUt93/3//f/9//3//f35rWEKSJTY+fmf/f/9//3//fz1j1C1zHbUl9i3bUv93/3//f/9//3//f/9/XWP3NXMld0aeb/9//3//fzxjFzqTKdpS/3d/Z/U1Lx1WQv9/33//f997/3//f/9//3//f/97/3//f/9/fmc3OlEdtC38Wv9/n2+ZRnIdtSmaSv9//3//f957/3//f/9//3//f/9//3//f/9//3//f/9//3//f/9//3//f/9//3//f99zeEJxHZIlPWP/e/9//3//f/9//3c1OpIlFjaeZ/97n2sVNlIdtSkcW99z/3v/ezxbsimTJVc+nmv/e/9//3//f/9//39cZxQ6cCX0NZlKXmOfZ7tKsyn0Nfpa33v/f/9//3+/b3lGdCURGVIdFjp9a/9//3//f993/FbVLTAZkSH0LdQtFDZ8b/5//3/fex1b1C2TJXlGv3P/f/9//3//f/9//39dY/UxEBF0He8QFja/a39nLxlRHRY2XmPfc/97/3v/f99z/FaSJZMp21L/e/9//3//f/9//n//f/9//3//f/9//3//f/9//3//f/9//3//f/9//3//f/9//399ZxU6MRm0LX1n/3v/f/9//3//fxxbcSEPFVc+n2ufaxc2ciGYSr9z/3//f/9//3//ezxj1DGSJXdCv2//f/9//3//f9tWkiWUIVo6FzJ4Qn5r/3//f/9//3//f/97PF/WMbQpeEqeb/9//3//e35nFzqTKblS33f9VpMpUCG5Tv9/33//f/9//3//f95//3//f/97/3v/f/97f2s3NlIdkiX8Vv97f2s3OrMl1TE9X/9//3//f/9//3//f/9//3//f/9//3//f/9//3//f/9//3//f/9//3//f/9//3//f79vNjZQGdQtPWP/f/9//3/+f/9/v2/1MZMhu0afZ/93v283PjIZtS3aVt9z/3v/d9pOsyWSIZlGn2//f997/3//f/9//3t2Su0YUCWZTp9r33f/dz5bNzqyLZhOnW//f/9//3v7VtUtMxlVHTIdsy36Wv9//3/fd15jNzrvEDAVmUJ/Y9tOVkJ8a/5//3//exxX1C1xIXlGv3P/f/9//3//f/9/33ccW3Ed8AzwEBAVukr/c3hCDhVyJbtSv3P/f/57/nv/f/9/XmP0NXIlmUqfb/9//3//f/9//n//f/9//3//f/9//3//f/9//3//f/9//3//f/9//3//f/9//39+a9MxUR32MZ9v/3v/f/5//3//f7pOcR1QHbpK/3N+Z1k+ciGYSp5z/3//f/9//3//e/pWsymSJdpSv2//f/9//3/fd5hOUCH2Mf5OeT7zMTtf/3v/f/9//3//f/93G1v2MdUt+1bfd/9//3//e11nOD6TKdpW33O9TlEdsin7Vv9/3n//f/9//3//f/9//n//f/97/3//f/9/fmdYOlIdkyW7Tv97G1v1MbQpNz6/c/9//3//f/9//3//f/9//3//f/9//3//f/9//3//f/9//3//f/9//3//f/9//3//f79v9DFQHdMtXmf/f/9//X/+f/9/v2/VMZQl/lJ/Z35nv29ZQnMllC3aVt93/3+/c7pKtCXVLdtO33f/f/9//3//f/9//3vyNaoMDh2YTr9z/3//ez9f9jGyLZhOvnP/f/9/fmd3QpIhtSX4LbUlcSG5Tt93/3+fb9tOkyUxGRc6n2v/e79zO2e+e/9//3/fdzxb0ylxIXhGv3P/f/9//3//f/9//3f7UjAZzwjwEJMlf2Ofa5ElLxlwIX9n/3//f/9//3//f/9//3d3QpIlVz6ea/9//3//f/9//3//f/9//3//f/9//3//f/9//3//f/9//3//f/9//3//f/9//388X9MtMRk4Op9v33v/f/5//3//f1g+kyFwIRxb/3d+Zzg6ciFXRp5v/3//f/9//3/fd7lOcSGzLRtb/3f/f/9//3+/c1ZCUCEWNn9fuUawJZhK33f/e/9//3//f993+la0KdUt+1b/e/9//3//d35nFzaTKdpO3297QjAZ0y1dY/9//3/+f/9//nv/f/5//3//f/9//3v/e993XmMXNnMdUR15Qp9rmUpyIdUtd0b/f99733v/f/9//3/ff/9//3//f/9//3//f/9//3//f/9//3//f/9//3//f/9//3//f59r9DEvGdMxXWf/f/9//3//f/9/f2vULTEZ3k77UtlSuk72NVIhcim4Ut93/3+fb3lCtCXULfxW33f/f957/3//f/9//3fzOaoQyxSxMTxj33vfd5pOcSGRKdpW33f/f993G1vTKZIdNzK8RvYxUB01Pp9v/39+ZxU2UR2zKT5f33f/e/97/3//f/9//3//exxX0ylQHXhGnm//f/9//3//f997v3O6Tu4QEBEyGZMlXl+fZw4VUB0VOv97/3v/f/9//3/de/97/3faTrQpWDp9Z/9//3//f/9//3//f/9//3//f/9//3//f/9//3//f/9//3//f/9//3//f/9//3scW9Qpcx04Ot9z/3//f/9//3//excy9zH0NX5r/399Yzk+1jGZSp5v/3//f/9//39+azY+UCGzLV1n/3//f/9//3+eazY6Tx1XQr9rHFuxLRY6X2P/f/57/3//f/97+lbVMfUxPGP/e/9//3//dxtX9S2TIbtKX19ZOg8RNjq/c/9//3/+e/57/3//f/9//3//f/9//3s8Z/taukoYMlIVEBX2Mf5SWUKUKfY1fmf/e/9/33//f/9//3//f/9/3nv/f/9//3//f/9//3//f/9//3//f/9//3//f/9//3//f19jsylyJbMt33P/f/9//3//f/9/XWOzLXMlH1u/b9lS0zEvGfAUUSF4Sn5n/3ufa3pGtCkVNl1j/3v/e/9//3//f/9//3t2Sk0h6xTrGDVCn2/bVvUxMB02Pn5n/3//f79zmUaTJbQp205eW3g+cSE2On9n/3e5TpMlch1WQt93/3/fe/9//3//f/97/3/fdxxXkSEvGVdCv3P/f/9//3//f/97v294QhAV8BAxGZMpX2PcTi8ZTx25Tv9//3//f/9//3//f/9//3u6TtUpFzZ+Z/9//3//f/9//nv/f/9//3//f/9//3//f/9//3//f/9//3//f/9//3//f/9//3v7VrQpMRk4Or9z/3//f/9//3vfc9Up9y02Qp5z/3eea1pC9zF4Rn5v33v/f/9//3v7VrMtLx31OV1n/3//f/9//39+axU2cCGXSt9zXWcUOrQt/Vbfd/9//3//f9932VKTKfY1PGP/f/9//3+ea3Y+UBUwFZMhWTr3LTAV9DW/c/97/3/ed/97/3//f/9//3/ee/9/33uebz1f/FIXMlIdzgiuCBEVUh2UJVlCXmP/e99333v/e/9/3nv/f/9//3//f/9//3//f/9//3//f/9//3//f/9//3//f/9//3//f19j1S0wHbIt33P/f957/3//f/9/PF+yLVEhP2Pfd55rHFsWOhAV7hAuHRM6d0aZSvYxkyUVOn5n/3v/f/97/3//f/9//3/5Xq8tCxnLEPQ1mkoWOlEh1C3aUr9z/3v/f39reEJyJdQtPFvfb9pK0y0VNj5ff2d3QnEdtCnZUv9//3//f/97/3//f/9//3+/c5lKkiVRIbpOv3f/f99//3//f/9/XWP1Mc4M0AwQFZQpH1ubRg8RcSU9Y/9//3//f/9//3//f/9/fms2PpMlWDo8X/9//3//f/9//3//f/9//3//f/9//3//f/9//3//f/9//3//f/9//3//f/9//3scV7QlUx04Ot93/3//f/9//39dY9Up1Sn6Vt93/ne+b5tGtS2ZSp9v/3//f953Gl/1Oe8YMB03Qr9z/3//f/9//389Y9QxcSUaW/97/3d4SnMlWUa/c/9//3//f993mE6SKfU1fmv/f/9//3+faxU2MBkxFQ8RDxFzHRAVsy37Wp9z/3v/e/97/3/ee/9//3//f/9//3//f/97n2v8UvYxUhnwDPAM8RASFVMdtC2ZRt9zv2//e/97/3//e/9/vHf/f/9//3//f/9//3//f/9//3//f/9//3//f/9//3//f19ntClRHfQ1/3f/f/97/3//f/97G1eRJZIpP2P/f/97/3/bUpQl7wwuFVAdkiVyIXQdcyEWOhxf33ffe/9//3//f913/3+9c5ZKTh3MDDAdcyUwGVAheEa/c/97/3//e39nNzrTKVc+n2vfb/tONjaaRl9ff2PTMe0Q0zF9Z/9//3/fe/9//3v/f/9//3/fd9tSsylxIXhGv3f/f/9/3nvfe993XmOUKfEMEhEzGZUl/045Ns4McSG/c/9//3//f/9//3//f/97O1/zMdUtmkJ+Z/97/3//f/9//3//f/9//3//f/9//3//f/9//3//f/9//3//f/9//3//f/9//3v8VtQplCGaRt93/3//f/9//3v7VrQl1SlcY/973Xe/b1lClCWZSr9v/3dcY1RCkCkPGc4QMB2ZSp5z/3//f/9/33v8WnElki0bY/9//3vaUlIhOUKeb/9//n//f51vdkZQIfY5fm//f99//39/YzY6UR32MfYxciEQFe8UDhlPJU8psjV3Sn5r33f/e/9//3/ee/9//3//f/97/3deXxY2ERV0HbYhdB3wEHMdUR2RJU4h8jXZUr9v33f/f/9//3//f/9//3//f/9//3//f/9//3//f/9//3//f/9//3//fz9fcyVRIXdC33P+e/9//3/fe/97+lKyKZMtX2f/f/9//3/8WpIhcx1XOh5T3E7WLREVMRlQIfQ5d04aY55z/3//e/9//3//f35nNj4PGc4QrQgwGRU6XWPfe/9//3v/e15fFjazKdtS33N9ZzU61C0XNrxOm0qSKTAdmUb/e/9//3//f/9//3//f9973nvfd/tWsylyIbpOn3P/f/9//3//f993uk4QFfEMVBUzGXQdfD74Ma0IUCG/c/9//3//f997/3//f/9/O181OvUtmkJdY/9//3//f997/3//f/9//3//f/9//3//f/9//3//f/9//3//f/9//3//f/9//3scV7Qpti27Tt97/3//f/97/3+YSpMl9S19a/9/3neeb3lCtSm6Rl9fmkZxIS8ZUB2UIVIdsynaTt93/3//f/9/33u6UlEl0zVca/9//3/7WpQpGD6/b/9//3//f55rNDpRIRY6n2//f/9/33f8VpIlUB15Rr9r205yIQ8VcSXTMZEtUCVxJZIpNT4bW/97/3//f/9//3/fe/97v3NeYzg6Ux2VITo2GDJYPp9jv2v6UvI1jyVvKfI1l059a/9/3nv/f/9//3//f/9//3//f/9//3//f/9//3//f/9//3//fz9fUSFyJbpO/3v/f/9//3/ff/9/G1vSLfU1X2v/f/9//39dZ9QtLxlXPp9nn2tZPpQltS14RjU+8jWwMdE18jmXSlxn33f/e99zuU6TLe8YrQyTKT1f33f/f/9//3//ez1b0y2zKftW/3d9Z1c+MBnwDDIZUx3PEBAV9TFeY31nv3P/e/9//3//f/97/3/fc9pOkiWSJdtS/3v/f/9//3//f11n1C2tCHQdVBkyGREVGTL4LTEZcSXfd/9//3//f/9//3//f/97nmuYStQtFjp9Z/9//3//f/9//3//f/9//3//f/9//3//f/9//3//f/9//3//f/9//3//f/9//3fbTrMptCn9Vt97/3//f/9//3t3RnIhNzqeb/9/nXN+a1lC9jH2MRYyUR1RHfY1m0Y5NpUl9TEcW953/3/+f/9/v3d4Si8hNkKec/9//388X5Qp9jVdY/9333f/dzxb8zFxIVhCfm//f/9/v3NXPjAZkSn7Vv9zG1NxIdQt21Kfb59rX2eZRpIl7BSwKbdO/3v/f/9//3//f/97v3NeXzc6EhVUGZUh1Sl3Qv9z/3e+b99z33N+Z5dOjy0SPltr/3//f/9//3//f/9//3//f/9//3//f/9//3//f/9//3//e/xWsylRIbpO33f/f/9/3nv/f/9/2VKRKdQ1f2u+e/5//3+/cxU6Lxn1MT5b/VL1MbQt206fa79zv3O/cz1juVJ2RrhOPGN/a7lOsi0OHQ8d7hTUMV5j/3vfe/9//3+/c7lOkimzKfxa33vfd/tS1SkSFTQZ8RDPDO8QMB2QKfIxmEZdX35nn2/fd/9733McW5Ih7gxyIbtKn2v/e/9//3/fdzxfsynvEHQhGTZzHfAMlR0ZMrQlsim/c/9//3//f/9//3+dc793n2/7VhY2eEKea/9/3nv/f/9//3//f/9//3//f/9//3//f/9//3//f/9//3//f/9//3//f/9/33PaTpIh1S0dW/9//3//f/9/33c2PpIlmkbfd99733t+a1g+lCVzHXId9THbTr9vf2dZQnMlFj5+a/9//n//f/9/v3NXRnElmUr/e/9//39eY/Yxsyk8X75rPV89W7lGkSWzKbtO33f/f/9/XGMVMlAdVkJ+a/9z+k7TLTY633P/f/9733ffczxbVj6xLTNCvnP/f/9//3//f/97nm9eXzc2UxlVGbYlFzZdY/9//3//f/9//3v/e99333ffe/9/vnf/f/9//3//f/9//3//f/9//3//f/9//3//f/9//3+/c9pSkiVyJVhC21a/d/9/3nv/f/9/uE5vIfU1f2v/f/5//3+/b3c+kiF6Qj9bvEqzKRUyPV//d/9//3//f99733ffd79z3FYXNnAdLhWyKfY11S20LdpSn2//e/9//399a1dCkikWPl5j/3//e35jeD56PpxCtiXwEFEdkiVwIU8dcR1yHbQltCkWOrpOP1/+UvctMhURFZMlNz77Vr9v33f/dzxf1C0QFZQlP1sXNu8QUxkZMjg20y2/c/9//3/ee/9/3nu+d793v3P7VppGHVf/e/9//3//f/9//3//f/9//3//f/9//3//f/9//3//f/9//3//f/9//n//f/9/33eaSpMl1jFfY997/3/+e/9/n2v1MVAd+1Lfd75zv3NfZ9YxMhkQFdQt21Lfc/97XWP1NXElN0K/c/97/n/+f/9/fms2PlAh+1b/f/9//3u/bxY2sykcV55nmUZYPvUtUBm0KT5b33f/f79z+lazKZIhuU7/e99zfmNXPjU+nm//f953/3v/e99z+lo7X55v/3//f/9//3//f993n2s9WxYy8RASEfAQNzq/c/9/3nv/f/57/n//f/9/3nv/f/9//3//f/9//3//f/9//3//f/9//3//f/9//3//f/9//3++b3hGLxlyIbQtMCG6Ut97/3//f/9/dkZOIfQ1n3P/f/9//3vfc5hCkiH2MZtCFzKSITU6n2v/e/9//3//f/9//3+eb5hKtCkxFcwI8y0cW59ru0qzKfU1XWPfd/97/3tcZxU6sil4Rp9v/3v/e11fVj56Pv9O1ikwFRU2X2N+Y15fNzqTIVIZlCFyIXIhkym1KVMZMxW2JVo+FzbULRU22k4cV3hCDhVyIXhCv29ZQg8V8BA5NnpCFTrfd/9/33u9d9173nved/9/v3OZSplGn2f/e/9//3//f/9//3//f/9//3//f/9//3//f/9//3//f/9//3//f/9//3//f/9/v2+aRpMh1S0dW997/3//f993P18XNrIpPV//e51rn295RpQpzxBxJdpW/3v/f/972lZxKVElula/d/9/3nv/f/93PFvTLbMpHV//e/9//39/axc6syn7Ur9rn2fbTrQlEBW1KZtGf2Pfb15jNjq0KRc2Pl//d993XmOZSndG33f/f/9//3//f997/3//e/9//3//f/9//3//f/97n2v9VtUtEhnxFDIheEr/f/9//3//f/9//3//f/9//3//f/9//3//f/9//3//f/9//3//f/9//3//e/9//3//f/9//3+/czc+7xQPFdUtlCVyJT1f/3v/e/97ND5PIVdGv3P/f/5//3/fd7lKciX3MTo6tSWSJblO33P/f/9/33vfe997Xms2PjAd7gxxHZhGfmf/e/97f2dXPtMpNz5+Z/97/39cZxU2sinaTt9z/3//e31n2UoeU/1O9i2zKfpW/3v/f/9733N/Zz5bVz6yJXEdkiFzHTIVMhG2JRg2Wjo6Ojg21CXVJZMhURn1MX5j33P9VlIdzghzHRY6uE7/e/9/3nu+e/9//n//f/97XmM1PtpS33P/f/9//3//f/9//3//f/9//3//f/9//3//f/9//3//f/9//3//f/9//3//f/97n2t4PpMh1S1fY/97/3//f/93/lbVKZElf2ffd35nP1/VLe8UUSFWRp5v/3//f79zulKSLdQ12lq/d997/3//f79zmEaRJfQxXmf/f/9//388X9QtkiVWPjxbf2ceV9YtMhVzHRc2Vzo2NrIpcCFxITc6mEqXSrlOHVt4RlY+n2v/f/9//3//f/9/33vff/9//3/ff/9//3//f/97n2uaSpQp8RQyGZMt/Fr/f/9/3nv/f/9//3//f/9//3//f/9//3//f/9//3//f/9//3//f/9//3//f99//3//f/9//3t+Z7MtMR1xHbpGWT5RHdUxPV//d/930jFPIXdG33f/f/9//3/fd5hGciW3Lfk1lCH1MRtb/3v/f/9//3/fd3dKkSkvHTAdsynaSp9r/3vfe/9/33MbVxY29S2ZTr9z/3c8X9Mt0y3aUt9z/3v/f79rPVseV7tGkyH1MX1n/3//f/9/33vfd79vXV89Wz5b3E72LRERMhk4NtxKWToYMhguGC5aNlk6Fjb7Vv93/3c+W/YxMRUPEQ0ZVUb/f/9//3//f/9//3//e/97PVs1OtlS/3v/f/9//3//f/9//3//f/9//3//f/9//3//f/9//3//f/9//3//f/9//3//f993PV84NnMdFjJfY997/nv/e99z3E60JVc+v29/Z9xSmkYOFQ4ZFTp+a/97/3//f35nFTZxJTY+fm//f/9//3//e35rd0LSKblOn2v/f/9//3u4TpEl9TG6SttSu0rVLXMhdCEXMjgyFzIWMjY2d0IcW55rGlsSNtIt1C1yIZIlulI9Y59v33ffe997/3//f/9//3//f/9//3//e/97XWM4PjEZ8BAxGTc+f2f/f/9//3//f/9//3//f/9//3//f/9//3//f/9//3//f/9//3//f/9//3//f/9//3//f/9//3scW1EhzQzTLV5ff2P0MVAdFjrfc39nkikOGdpS33f/f/9//3/fd7pKcyW2KbYltCV4Pp5v/3//f/93PV9XPrMpcSGRKZhKXWO/c/9//3v/e/97/3/fc/xS9C31NfxWn2/bTrMpsykcW99z/3v/e79v/FLdSlo61il6Qt9z/3//f/9//3//e/9/33ffd/93f2fULTEVcyH8Up9nHFNYOhguOTL+Tp9nv2++c/9//3+/c9xS9zHvEKsMFUL/f95//3//f/9//3//f79vuUoUNhtb/3v/f/9//3//f/9//3//f/9//3//f/9//3//f/9//3//f/9//3//f/9//3u/dzxjeUaUJVIZ9jE+X/97/3//e99vmkLWLbtOn2u9TvY1USHNELEtG1vfd/9/3nv/ezxf8zGRJZlKv3P/f99//3//e35rdkJWPl1j/3f/e/9/nmsUOlAdeUJ/Y19jWD5yIZQpm0r8Tnk+FzKaPh1Tn2ffc/9733N9Z/tSNjpQHVEh0zFXRjU+VkK4Un5r/3v/f993/3/fe/9//3//f/93HFu0KREVzwxRGXhG33f/f/9/3nv/f/9//3//f/9//3//f/9//3//f/9//3//f/9//3//f/9//3//f/9//3//f/9/33e6Ug8ZDhl2Qv9z/3f7VnIlciW7Sh5XUSEvHRxf/3v/f/9//3/fd7pOlClTHXMd1Cn7Ut93/3//e55rVz6zJbQlm0YdW35r33f/f/97/3//f/9//nv/f59neEKSKRc6vE56QnIh1C3ZUhpf+VY7XxtXmUYXNrYplCF6Ql5jnm+db/9333f/e/9/33c8Y15ju05yIfAQ1S0+X/97329eW3o+1i32MdxWv3P/f99//3//e15jNzYPEawM1DUbY/9//3/ee953/3+/cxtb9DE1Ojxj/3//f/9//3//f/9//3//f/9//3//f/9//3//f/9//3//f/9//3//f/9//3+eb9pWtC0xGTIZti2bSp9vv3Pfc39jWjq2KZxKeka1Le8U7hBxJfpW33P/f/9//3+/cz1bNjo2Oh1b33f/f/9//3//extbNTp3Qp5r/3v/f79zuU6RJbIpuk7fc59rPl/8Vj1jv2/fbxtTmkJYOrtKXmP/e/9//3v/d99zPF/6Vhtb2VI0PtEtjyXzNTU+V0J3RvtWn2+/c79z33e/c79v/FLXLREVMRWSJRtX/3v/f/9//3//f/9//3//f/9//3//f/9//3//f/9//3//f/9//3//f/9//3//f/9//3//f/9/33NXQjAdsi08Y/97/3+/b5pKtC32MZxKcSVwJX5r33f/f/9//3//e/xWtClTHVMdVz5dY/9//3//f35reUaTJZQhekKfa997/3//f/9//3//f/9//3//e/93PFsVOpMp+DHWLXMhFTZdY1xj+Va3SpdG9DGSIVEZlCH2LfY1Fjo3QrpOHVsdX19nP2O7TllC1i0QEREVlSW7Tl9jv2/fc39neUJyJVEheEqfa/9//3v/e75rmUJxGe8QMB3RNX1v/3//e/9/33c9X1lC1TGZSr9z/3//f/9//3//f/9//3//f/9//3//f/9//3//f/9//3//f/9//3//f/9//3/fe/tW1TEyFTIVERm0LRU6NT43Plg+lCFTGbQtUiUPGTAdsim5Tr9v/3v/f/9//3+ea5hGNTaYSn9nnm+ec55z/3u/b7lOFTr7Ur9r/3efb5lOUCFwJZhGfmd+a/pa2lJeY59r33f/d99zXl+aShY2eEY9Z/9//3v/e/97/3vfd/97vm9cYxpX+lLZThU6cSWyLRQ2NT4VPjVCNEI1QjU+9TExGRARURkVNltf/3//f/9//3//f/9//3//f/9//3//f/9//3//f/9//3//f/9//3//f/9//3//f/9//3//f/9/f2f1NS8dFTZ+a/9//3//f59ru072MfcxMB3TNZ5v/3//f/9//3//f/xW1C0RFbQlmUrfc/9//3/fe997HFsWOnIhkyU2Pn9r/3v/f/9//3//f/9//3//f/9733PaUtUxcyFTHVEdeEKeb993nmudZ1xf+lJWPhUy9S0WMrQpkylRIZMptDHUMdQx9jW0KZMlMBkxGTEVUhlyJRU2d0b6Vl5fHlf3MTEZcSF4Qjxj/3//e/93XV94OjAZ7gwNGTQ+nmv/e99zPV84Phc6Fzo9X993/3/+f/9//3//f/9//3//f/9//3//f/9//3//f/9//3//f/9//3//f/9//3//f59reULWJTIVMRVyJbMtcSWzKXMhEBEQEXIlUCXTMXdGG1ufb/9//3//f/9//3sbVxMyFDY8X79zfWu3UnZGmEq6SvU19jGbSj5b21JYQpMtTyE1Pp5r/3u/c5dOFDo1OphKHF+fb993/3ddY1dCsilWQlxj/3v/e/9//3//f/9//3v/e/97/3ffc11nHF+4TlU+sCmwKZApkCmQKbEtsilyIVId1C2YSr5v/3//f/9//3//f/9//3//f/9//3//f/9//3//f/9//3//f/9//3//f/9//3//f/9//n//f/97Pl+SKXEheEb/e/9//3//f/97PWN5QtQpkimYSt93/3//f/9//3//fzxf9DFRHfYxPWPfd/9//3//f/9/33d+Y3dCkiWSIfQx+1afb/97/3//f/9//3//f/9//3u/b7lO9jFyHdQt2lLfe/9//3//e/9733Oea11jPV9dY11j2lZ3RvM58zWQKXAlcCWSIZIh0y30MTc6tClxIXIl1C3VLRc2ODYYMnMdMhlyIVZCnmv/f/9//3ddXxU2MBVSGVAZ/E5/Yx5XWT7WMTg+/Fafb/9//3//f/9//3//f/9//nv/f/9//3//f/9//3//f/9//3//f/9//3//f/9//3//f79v20r3KZUh1Sm7SttSukqaRtUtURX2LZlG+1Y7Y75zv3f/f/9//3//f/9/nmt2RtEtl0qeb/9/nnP5VhM2sS2SJZIlUSG0KRU21DFxJdQ1eEpdZ/93/3/fe31rl0rSMZEp8zVWQtlSfWe/b/1WFjaSJfQ1G1//e/9//3/ee/9/3nv/f/9//3/fe/9//3u/c1xjGlvZUtlSuVK5TrhO+1b8UnlGd0ZdZ/97/3//f/9//3//f/9//3//f/9//3//f/9//3//f/9//3//f/9//3//f/9//3//f/9//3//f/97/FZxIZIlHFv/e/9/3n//f/9/33c9X5lGmEqea/97/3/ee/9//3//f1xjNTqRIXhGnm//f/9//3/+f/9//3v/e35n2k70LXEdsil3Rjxf33f/f/9//3//f/9//3//e59v2k42OnhGfmv/f/9//3//f/97/3/fe/97/3v/e993/3eeb31nO1/ZUphOuU6YRvtSG1s8X15jHV+6TnhGFja0KVEdUh1zHZMhUhlRHZEll06/d/9//3v/d11fNjbVJbQhNzZYOhc29jEXNvxWn2v/e/9//3/+f/9//3//f/9//3v/f/9//3//f/9//3//f/9//3//f/9//3//f/9//3//f99zHVdaOrYleTp/Y/93v3OfZ3g+1CmaSr9z/3v/f/9//3//f/9//3//f/9/33caXxlbfGv/f/9//3++cztjt05WRhQ20zHTMVZCl0q5Uhxjv3P/f/9//3v/f/9/v3MbW3dG0zGyKbMtVz6aRrxKe0LWLXIhVkJcY/97/3//f/9//3//f/9//3//f/9//3//f/9//3v/e99333vfd99333f/e55vnm//e/9//3//f/9//3//f/9//3//f/9//3//f/9//3//f/9//3//f/9//3//f/9//3//f/9//3//f993ukpxIfQxn2v/f/9//3//f/9//3//e55v33P/e/9//3//f/9//3//f75z2FJ2Rhpb/3v/f/9//3//f/9//3//e/9/33MbW3hC0ymSJRY6+1a/c/97/3//f/9//3//f/9733NdZ55v33v/f/9//3//f/9//3//f/9//3//f/9//3//f/9//3/fd99333ffc993/3vfd/9//3vfd79vXmf7VrlONj4VNtQtkyVQIXApNEa+c/9//3//f/97XWPbTlg+Vzr0MfU1V0L7Vp5r/3v/f/9//3//f/9//3//f/9//3//f/9//3//f/9//3//f/9//3//f/9//3//f/9//3//f79rPVtaPtcpWDqfZ/93/39/Y7pG9DEdW/93/3v/f/9//3//f/9//3//f/9//3v/f/97/3//f/9//3//f/9/33d9azxjG1s8X31n33Pfd/9//3//f/9//3//f/9//3//e55rHFuYRhY6simSJbMpFzbVKXIhkSV3Sn1v/3//f/9//3//f/9//3//f/9//3//f/9//3//f/9//3//f/9//3//f/9//3//f/9//3//f/9//3//f/9//3//f/9//3//f/9//3//f/9//3//f/9//3//f/9//3//f/9//3//f79zd0KyKTU+/3ffe/9//3//f/9//3//f/9//3//f/9//3//f/9//3//f953fGtbZ75z/3v/f/9//3//f/9//3//f/9//3/fc79v204WNnEl0zG4Tr9z/3//f/9//3//f/9//3v/f/9//3//f/9//3//f/9//3//f/9//3//f/9//3//f/9//3//f/9//3//f/9//3//f/9//3//f/9//3v/e79zn2s8X/tWuU6YSndOGl+/d/9//n//f/97/3ufb11jG1faTtpWXWe/c/97/3//f/9//3//f/9//3//f/9//3//f/9//3//f/9//3//f/9//3//f/9//3//f/9//3//e55r+1J6PtcteT5/Y/97/3seVzc6FTafa/9//3//f/9//3//f/9//3//f/9//3//f/9//3//f/9//3//f/9//3//f/97/3v/e/9//3v/f/9//3//f/9//3//f/9//3//f/9//3vfdzxfuU53RlZC9DGzKXAhcCUTPltn/3//f/9//3//f/9//3//f/9//3//f/9//3//f/9//3//f/9//3//f/9//3//f/9//3//f/9//3//f/9//3//f/9//3//f/9//3//f/9//3//f/9//3//f/9//3//f/9//3//f993G1+4Thtf/3v/f/9//3//f/9//3//f/9//3//f/9//3//f/9//3//f/9//nf/e/9//3//f/9//3//f/9//3//f/9//3//f/97/3c9X1ZCsS1VQlxn/3//f/9//3//f/9//3//f/9//3//f/9//3//f/9//3//f/9//3//f/9//3//f/9//3//f/9//3//f/9//3//f/9//3//f/9//3//f/9//3v/e/97/3ffc99333v/f/9//3/+e/9//3v/f/97/3ffc993/3v/f/9//3//f/9//3//f/9//3//f/9//3//f/9//3//f/9//3//f/9//3//f/9//3//f/9//3//e51rHFd6QvctODZ/X/9333M4PpMlFDq/c/97/3//f/9//3//f/9//3//f/9//3//f/9//3//f/9//3//f/9//3//f/9//3v/f/97/3//f/9//3//f/9//3//f/9//3//f/9//3//e/9733ffd35rG1+5SndGVkbYVnxr/3//f/9//3//f/9//3//f/9//3//f/9//3//f/9//3//f/9//3//f/9//3//f/9//3//f/9//3//f/9//3//f/9//3//f/9//3//f/9//3//f/9//3//f/9//3v/f/9//3//f/9/33e/c/93/3//f/9//3//f/9//3//f/9//3//f/9//3//f/9//3//f/9//3//f/9//3//f/9//3//f/9//3//f/9//3//e/9//3v/e11n+lr5Wp1v/3v/f/9//3//f/9//3//f/9//3//f/9//3//f/9//3//f/9//3//f/9//3//f/9//3//f/9//3//f/9//3//f/9//3//f/9//3//f/9//3//f/9//3v/f/97/3//e/9//3//f/97/3//f/9//3v/f/97/3//f/9//3v/f/9//3//f/9//3//f/9//3//f/9//3//f/9//3//f/9//3//f/9//3//f/9//3//e993nmv9UvYtGDIeV/93XmPWLVId2lLfd/9//3//f/9//3//f/9//3//f/9//3//f/9//3//f/9//3//f/9//3//f/9//3//e/9//3//f/9//3//f/9//3//f/9//3//f/9//3//f/9//3//e/9//3v/e99z33ffd/97/3//f/9//3//f/9//3//f/9//3//f/9//3//f/9//3//f/9//3//f/9//3//f/9//3//f/9//3//f/9//3//f/9//3//f/9//3//f/9//3//f/9//3//f/9//3//f/9//3//f/9//3//e/9//3//f/9//3//f/9//3//f/9//3//f/9//3//f/9//3//f/9//3v/f/9//3//f/9//3//f/9//3//f/9//3//f/9//3//f/9//3v/e/9//3//f/9//3//f/9//3//f/9//3//f/9//3//f/9//3//f/9//3//f/9//3//f/9//3//f/9//3//f/9//3//f/9//3//f/9//3//f/9//3//f/9//3//f/9//3//f/9//3//f/9//3//f/9//3//f/9//3//f/9//3//f/9//3//f/9//3//f/9//3//f/9//3//f/9//3//f/9//3//f/9//3//f/9//3//e99333c9WxYytSX9Tt9z+1K1JbUpf2v/f957/3//f/9//3//f/9//3//f/9//3//f/9//3//f/9//3//f/9//3//f/9//3//f/9//3//f/9//3//f/9//3//f/9//3//f/9//3//f/9//nvee997/3//e/9//3v/f/97/nv+e/9/33//f/9//3//f/9//3//f/9//3//f/9//3//f/9//3//f/9//3//f/9//3//f/9//3//f/9//3//f/9//3//f/9//3//f/9//3//f/9//3//f/9//3//f/9//3/+f/9//n//f/9//3//f/9//3//f/9//3//f/9//3//f/9//3//f/9//3//f/9//3//f/9//3//f/9//3//f/9//3//f/9//3//f/9//n/+f/9//3//f/9//3//f/9//3//f/9//3//f/9//3//f/9//3//f/9//3//f/9//3//f/9//3//f/9//3//f/9//3//f/9//3//f/9//3//f/9//3//f/9//3//f/9//3//f/9//3//f/9//3//f/9//3//f/9//3//f99//3//f/9//3//f/9//3//f/9//3//f/9//3//f/9//3//f/9//3//f/9//3//f/9//3//f/9//3//f/9//3+fa1c+1imbQp9nWD7VLTc633P/e/9//3//f/9//3//f/9//3//f/9//3//f/9//3//f/9//3//f/9//3//f/9//3//f/9//3//f/9//3//f/9//3//f/9//3//f/9//3//f/9//3//f/9//3//f/9//3//f/9//3//f/9//3//f/9//3//f/9//3//f/9//3//f/9//3//f/9//3//f/9//3//f/9//3//f/9//3//f/9//3//f/9//3//f/9//3//f/9//3//f/9//3//f/9//3//f/9//3//f/9//3//f/9//3//f/9//3//f/9//3//f/9//3//f/9//3//f/9//3//f/9//3//f/9//3//f/9//3//f/9//3//f/9//3//f/9//3/+f/9//3//f/5//3//f/9//3//f/9//3//f/9//3//f/9//3//f/9//3//f/9//3//f/9//3//f/9//3//f/9//3//f/9//3//f/9//3//f/9//3//f/9//3//f/9//3//f/9//3//f/9//3//f/9//3//f/9//3//f/9//3//f/9//3//f/9//3//f/9//3//f/9//3//f/9//3//f/9//3//f/9//3//f/9//3//f/9//3//f/9//3+/b5lG1SU6NpxCtCnULftS33f/f/9//3//f/9//3//f/9//3//f/9//3//f/9//3//f/9//3//f/9//3//f/9//n//f/9//3//f/9//3//f/9//3//f/9//3//f/57/3//f/9//3//f/9//3//f/9//3//f/9//3//f/9//3//f/9//3//f/9//3//f/9//3//f/9//3//f/9//3//f/9//3//f/9//3//f/9//3//f/9//3//f/9//3//f/9//3//f/9//3//f/9//3//f/9//3//f/9//3//f/9//3//f/5//3//f/9//3//f/9//3//f/9//3//f/9//3//f/9//3//f/9//3//f/9//3//f/9//3//f/9//3v/f/9//3//f/9//3//f/9//3//f/9//3//f/9//3//f/9//3//f/9//3//f/9//3//f/9//3//f/9//3//f/9//3//f/9//3//f/9//3//f/9//3//f/9//3//f/9//3//f/9//3//f/9//3//f/9//n/+f/9//3//f/9//3//f/9//3//f/9//3//f/9//3//f/9//3//f/9//3//f/9//3//f/9//3//f/9//3//f/9//3//f/9//3//f/9//3//f/9//3/fd/tS9y22IdcpUhkWNp9n/3//f/9//3//f/9//3//f/9//3//f/9//3//f/9//3//f/9//3//f/9//3//f/9//3//f/9//3//f/9//3//f/9//3//f/9//3//f/9//n//f/9//3//f/9//3//f/9//3//f/9//3//f/9//3//f/9//3//f/9//3//f/9//3//f/9//3//f/9//3//f/9//3//f/9//3//f/9//3//f/9//3//f/9//3//f/9//3//f/9//3//f/9//3//f/9//3//f/9//3//f/9//3//f/9//3//f/9//3//f/9//3//f/9//3//f/9//3//f/9//3//f/9//3//f/9//3//f/9//3//f/9//3//f/9//3//f/9//3//f/9//3//f/9//3//f/9//3//f/9//3//f/9//3//f/9//3//f/9//3//f/9//3//f/9//3//f/9//3//f/9//3//f/9//3//f/9//3//f/9//3//f/9//3//f/9//3//f/9//3//f/9//3//f/9//3//f/9//3//f/9//3//f/9//3//f/9//3//f/9//3//f/9//3//f/9//3//f/9//3//f/9//3//f/9//3//f/9//3//f95//3//e35jWTaUGXQZcx13Qt9z/3//f/9//3//f/9//3//f/9//3//f/9//3//f/9//3//f/9//3//f/9//3//f/9//3//f/9//3//f/9//3//f/9//3//f/9//3//f/9//3//f/9//3//f/9//3//f/9//3//f/9//3//f/9//3//f/9//3//f/9//3//f/9//3//f/9//3//f/9//3//f/9//3//f/9//3//f/9//3//f/9//3//f/9//3//f/9//3//f/9//3//f/9//3//f/9//3//f/9//3//f/9//3//f/9//3//f/9//3//f/9//3//f/9//3//f/9//3//f/9//3//f/9//3//f/9//3//f/9//3//f/9//3//f/9//3//f/9//3//f/9//3//f/9//3//f/9//3//f/9//3//f/9//3//f/9//3//f/9//3//f/9//3//f/9//3//f/9//3//f/9//3//f/9//3//f/9//3//f/9//3//f/9//3//f/9//3//f/9//3//f/9//3//f/9//3//f/9//3//f/9//3//f/9//3//f/9//3//f/9//3//f/9//3//f/9//3//f/9//3//f/9//3//f/9//3//f/9//3//f/9//3//f59rukaTHVIZ1Sk9W/93/3/ef/9//3//f/9//3//f/9//3//f/9//3//f/9//3//f/9//3//f/9//3//f/9//3//f/9//3//f/9//3//f/9//3//f/9//3//f/9//3//f/9//3//f/9//3//f/9//3//f/9//3//f/9//3//f/9//3//f/9//3//f/9//3//f/9//3//f/9//3//f/9//3//f/9//3//f/9//3//f/9//3//f/9//3//f/9//3//f/9//3//f/9//3//f/9//3//f/9//3//f/9//3//f/9//3//f/9//3//f/9//3//f/9//3//f/9//3//f/9//3//f/9//3//f/9//3//f/9//3//f/9//3//f/9//3//f/9//3//f/9//3//f/9//3//f/9//3//f/9//3//f/9//3//f/9//3//f/9//3//f/9//3//f/9//3//f/9//3//f/9//3//f/9//3//f/9//3//f/9//3//f/9//3//f/9//3//f/9//3//f/9//3//f/9//3//f/9//3//f/9//3//f/9//3//f/9//3//f/9//3//f/9//3//f/9//3//f/9//3//f/9//3//f/9//3//f/9//3v/f/9//3//f/93PFt3PtQpmUa/b/9/3nv+f/9//3//f/9//3//f/9//3//f/9//3//f/9//3//f/9//3//f/9//3//f/9//3//f/9//3//f/9//3//f/9//3//f/9//3//f/9//3//f/9//3//f/9//3//f/9//3//f/9//3//f/9//3//f/9//3//f/9//3//f/9//3//f/9//3//f/9//3//f/9//3//f/9//3//f/9//3//f/9//3//f/9//3//f/9//3//f/9//3//f/9//3//f/9//3//f/9//3//f/9//3//f/9//3//f/9//3//f/9//3//f/9//3//f/9//3//f/9//3//f/9//3//f/9//3//f/9//3//f/9//3//f/9//3//f/9//3//f/9//3//f/9//3//f/9//3//f/9//3//f/9//3//f/9//3//f/9//3//f/9//3//f/9//3//f/9//3//f/9//3//f/9//3//f/9//3//f/9//3//f/9//3//f/9//3//f/9//3//f/9//3//f/9//3//f/9//3//f/9//3//f/9//3//f/9//3//f/9//3//f/9//3//f/9//3//f/9//3//f/9//3//f/9//3//f/9//3//f/9//3//f/97/3dcYzxbfWf/e/9//3//f/9//3//f/9//3//f/9//3//f/9//3//f/9//3//f/9//3//f/9//3//f/9//3//f/9//3//f/9//3//f/9//3//f/9//3//f/9//3//f/9//3//f/9//3//f/9//3//f/9//3//f/9//3//f/9//3//f/9//3//f/9//3//f/9//3//f/9//3//f/9//3//f/9//3//f/9//3//f/9//3//f/9//3//f/9//3//f/9//3//f/9//3//f/9//3//f/9//3//f/9//3//f/9//3//f/9//3//f/9//3//f/9//3//f/9//3//f/9//3//f/9//3//f/9//3//f/9//3//f/9//3//f/9//3//f/9//3//f/9//3//f/9//3//f/9//3//f/9//3//f/9//3//f/9//3//f/9//3//f/9//3//f/9//3//f/9//3//f/9//3//f/9//3//f/9//3//f/9//3//f/9//3//f/9//3//f/9//3//f/9//3//f/9//3//f/9//3//f/9//3//f/9//3//f/9//3//f/9//3//f/9//3//f/9//3//f/9//3//f/9//3//f/9//3//f/9//3//f/9//3//f/9//3v/f/97/3v/e/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n//f/9//3//f/9//3//f957/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7wAAAFAAAAAAAAAAAAAAAPAAAABR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2014-12-29T15:53:46Z</xd:SigningTime>
          <xd:SigningCertificate>
            <xd:Cert>
              <xd:CertDigest>
                <DigestMethod Algorithm="http://www.w3.org/2000/09/xmldsig#sha1"/>
                <DigestValue>PokwuvU6K1hsqFgC59Ta+5beB8o=</DigestValue>
              </xd:CertDigest>
              <xd:IssuerSerial>
                <X509IssuerName>E=e-sign@e-sign.cl, CN=E-Sign Firma Electronica Avanzada para Estado de Chile CA, OU=Class 2 Managed PKI Individual Subscriber CA, OU=Symantec Trust Network, O=E-Sign S.A., C=CL</X509IssuerName>
                <X509SerialNumber>99471931947605139394782206808362458569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ILM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N3VTG6dwAAAABIwqcSwFNtAAEAAADg4EkPAAAAAHieSA8DAAAAwFNtAMilSA8AAAAAeJ5ID5Uer2gDAAAAnB6vaAEAAAAYi6cSCILlaMBarGiYVTYAgAHEdg5cv3bgW792mFU2AGQBAACNYjB3jWIwdwgfNw8ACAAAAAIAAAAAAAC4VTYAImowdwAAAAAAAAAA7FY2AAYAAADgVjYABgAAAAAAAAAAAAAA4FY2APBVNgDu6i93AAAAAAACAAAAADYABgAAAOBWNgAGAAAATBIxdwAAAAAAAAAA4FY2AAYAAAAAAAAAHFY2AJUuL3cAAAAAAAIAAOBWN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9573nv/f/9//3//f/9//3//f/9//3//f/9//3//f/9//3//f/9//3//f/9//3//f/9//3//f/9//3//f/9//3//f/9//3//f/9//3//f/9//3//f/9//3//f/9//3//f/9//3//f/9//3//f/9//3//f/9//3//f/9//3//f/9//3//f/9//3//f/9//3//f/9//3//f/9//3//f/9//3//f/9//3//f/9//3//f/9//3//f/9//3//f/9//3//f/9//3//f/9//3//f/9//3//f/9//3//f/9//3//f/9//3//f/9//3//f/9//3//f/9//3//f/9//3//f/9//3//f/9//3//f/9//3//f/9//3//f/9//3//f/9//3//f/9//3//f/9//3//f/9//3//f/9//3//f/9//3//f/9//3//f/9//3//f/9//3//f/9//3//f/9//3//f/9//3//f/9//3//f/9//3//f/9//3//f/9//3//f/9//3//f/9//3//f/9//3//f/9//3//f/9//38AAP9//3//f/9//3//f/9//3//f/9//3//f/9//3//f/9//3//f/9//3//f/9//3//f/9//3//f/9//3//f/9/3nv/f/9//3//f/9//3//f/9//3//f/9//3//f/9//3//f/9//3//f/9//3//f/9//3//f/9//3//f/9//3//f/9//3//f/9//3//f/9//3//f/9//3//f/9//3//f/9//3//f/9//3//f/9//3//f/9//3//f/9//3//f/9//3//f/9//3//f/9//3//f/9//3//f/9//3//f/9//3//f/9//3//f/9//3//f/9//3//f/9//3//f/9//3//f/9//3//f/9//3//f/9//3//f/9//3//f/9//3//f/9//3//f/9//3//f/9//3//f/9//3//f/9//3//f/9//3//f/9//3//f/9//3//f/9//3//f/9//3//f/9//3//f/9//3//f/9//3//f/9//3//f/9//3//f/9//3//f/9//3//f/9//3//f/9//3//f/9//3//f/9//3//f/9//3//f/9//3//f/9//3//f/9//3//f/9//3//f/9//3//f/9//3//f/9//3//f/9//3//f/9//3//f/9//3//f/9//38AAP9//3//f/9//3//f/9//3//f/9//3//f/9//3//f/9//3//f/9//3//f/9//3//f/9//3//f/9//3//f/9//3//f/9/33//f/9//3//f/9//3//f/9//3//f/9//3//f/9//3//f/9//3//f/9//3//f/9//3//f/9//3//f/9//3//f/9//3//f/9//3//f/9//3//f/9//3//f/9//3//f/9//3//f/9//3//f/9//3//f/9//3//f/9//3//f/9//3//f/9//3//f/9//3//f/9//3//f/9//3//f/9//3//f/9//3//f/9//3//f/9//3//f/9//3//f/9//3//f/9//3//f/9//3//f/9//3//f/9//3//f/9//3//f/9//3//f/9//3//f/9//3//f/9//3//f/9//3//f/9//3//f/9//3//f/9//3//f/9//3//f/9//3//f/9//3//f/9//3//f/9//3//f/9//3//f/9//3//f/9//3//f/9//3//f/9//3//f/9//3//f/9//3//f/9//3//f/9//3//f/9//3//f/9//3//f/9//3//f/9//3//f/9//3//f/9//3//f/9//3//f/9//3//f/9//3//f/9//38AAP9//3//f/9//3//f/9//3//f/9//3//f/9//3//f/9//3//f/9//3//f/9//3//f/9//3//f/9//3//f/9/nnO+c/97/3//f/9//3//f/9//3//f/9//3//f/9//3//f/9//3//f/9//3//f/9//3//f/9//3//f/9//3//f/9//3//f/9//3//f/9//3//f/9//3//f/9//3//f/9//3//f/9//3//f/9//3//f/9//3//f/9//3//f/9//3//f/9//3//f/9//3//f/9//3//f/9//3//f/9//3//f/9//3//f/9//3//f/9//3//f/9//3//f/9//3//f/9//3//f/9//3//f/9//3//f/9//3//f/9//3//f/9//3//f/9//3//f/9//3//f/9//3//f/9//3//f/9//3//f/9//3//f/9//3//f/9//3//f/9//3//f/9//3//f/9//3//f/9//3//f/9//3//f/9//3//f/9//3//f/9//3//f/9//3//f/9//3//f/9//3//f/9//3//f/9//3//f/9//3//f/9//3//f/9//3//f/9//3//f/9//3//f/9//3//f/9//3//f/9//3//f/9//3//f/9//3//f/9//38AAP9//3//f/9//3//f/9//3//f/9//3//f/9//3//f/9//3//f/9//3//f/9//3//f/9//3//f/9//3//f9lWNUKXSp5v/3v/f/9//3//f/9//3//f/9//3//f/9//3//f/9//3//f/9//3//f/9//3//f/9//3//f/9//3//f/9//3//f/9//3//f/9//3//f/9//3//f/9//3//f/9//3//f/9//3//f/9//3//f/9//3//f/9//3//f/9//3//f/9//3//f/9//3//f/9//3//f/9//3//f/9//3//f/9//3//f/9//3//f/9//3//f/9//3//f/9//3//f/9//3//f/9//3//f/9//3//f/9//3//f/9//3//f/9//3//f/9//3//f/9//3//f/9//3//f/9//3//f/9//3//f/9//3//f/9//3//f/9//3//f/9//3//f/9//3//f/9//3//f/9//3//f/9//3//f/9//3//f/9//3//f/9//3//f/9//3//f/9//3//f/9//3//f/9//3//f/9//3//f/9//3//f/9//3//f/9//3//f/9//3//f/9//3//f/9//3//f/9//3//f/9//3//f/9//3//f/9//3//f/9//38AAP9//3//f/9//3//f/9//3//f/9//3//f/9//3//f/9//3//f/9//3//f997/3v/f/9//3//f/9//3//f1dGUCHSMTxf/3v/f/9//3//f/9//3//f/9//3//f/9//3//f/9//3//f/9//3//f/9//3//f/9//3//f/9//3//f/9//3//f/9//3//f/9//3//f/9//3//f/9//3//f/9//3//f/9//3//f/9//3//f/9//3//f/9//3//f/9//3//f/9//3//f/9//3//f/9//3//f/9//3//f/9//3//f/9//3//f/9//3//f/9//3//f/9//3//f/9//3//f/9//3//f/9//3//f/9//3//f/9//3//f/9//3//f/9//3//f/9//3//f/9//3//f/9//3//f/9//3//f/9//3//f/9//3//f/9//3//f/9//3//f/9//3//f/9//3//f/9//3//f/9//3//f/9//3//f/9//3//f/9//3//f/9//3//f/9//3//f/9//3//f/9//3//f/9//3//f/9//3//f/9//3//f/9//3//f/9//3//f/9//3//f/9//3//f/9//3//f/9//3//f/9//3//f/9//3//f/9//3//f/9//38AAP9//3//f/9//3//f/9//3//f/9//3//f/9//3//f/9//3//f/9//3+/d75zvnP/e/9//3//f/9/3nvfd1hCMBlwIRtb33f/f/9//3//f/9//3//f/9//3//f/9//3//f/9//3//f/9//3//f/9//3//f/9//3//f/9//3//f/9//3//f/9//3//f/9//3//f/9//3//f/9//3//f/9//3//f/9//3//f/9//3//f/9//3//f/9//3//f/9//3//f/9//3//f/9//3//f/9//3//f/9//3//f/9//3//f/9//3//f/9//3//f/9//3//f/9//3//f/9//3//f/9//3//f/9//3//f/9//3//f/9//3//f/9//3//f/9//3//f/9//3//f/9//3//f/9//3//f/9//3//f/9//3//f/9//3//f/9//3//f/9//3//f/9//3//f/9//3//f/9//3//f/9//3//f/9//3//f/9//3//f/9//3//f/9//3//f/9//3//f/9//3//f/9//3//f/9//3//f/9//3//f/9//3//f/9//3//f/9//3//f/9//3//f/9//3//f/9//3//f/9//3//f/9//3//f/9//3//f/9//3//f/9//38AAP9//3//f/9//3//f/9//3//f/9//3//f/9//3//f/9//3//f/9/vnN3SjVC2Va+c/9//3//f/9//39cZxY2lCWSJfpS33f/f/9//3//f/9//3//f/9//3//f957/3//f/9//3//f/9//3//f/9//3//f/9//3//f/9//3//f/9//3//f/9//3//f/9//3//f/9//n//f/9//3/ee/9//3//f/9//3//f/9//3//f/9//3//f/9//3//f/97/3//f/9//3//f/9//3//f/9//3//f/9//3//f/9/3nv/f/9//3//f/9//3//f/9//3//f/9//3//f/9//3//f/9//3//f/9//3//f/9//3//f/9//3//f/9//3//f/9//3//f/9//3//f/9//3//f/9//3//f/9//3//f/9//3//f/9//3//f/9//3//f/9//3//f/9//3//f/9//3//f/9//3//f/9//3//f/9//3//f/9//3//f/9//3//f/9//3//f/9//3//f/9//3//f/9//3//f/9//3//f/9//3//f/9//3//f/9//3//f/9//3//f/9//3//f/9//3//f/9//3//f/9//3//f/9//3//f/9//3//f/9//3//f/9//38AAP9//3//f/9//3//f/9//3//f/9//3//f/9//3//f/9//3//f993PGOzLZMlNT6ea/97/3/ee/9//38aW7QtdCFxIfpSv3P/f/9//3//f/9//3//f/9//3//f/9//3//f/9//n/ee/9//3v/f/9//3//f/9//3//f/9//3//f/9//3//f/9//3//f/9//3//f/9//3//e/9//3//f/9//3/ee/57/3//f/9//3//f/9//3//f/9//3//f/9//3//f/5//3//f/9//3//f957/3/ff/97v3P/d/9//3//f/9/3nv/f/9//3//f/9//3//f/9//3//f/9//3//f/9//3//f/9//3//f/9//3//f/9//3//f/9//3//f/9//3//f/9//3//f/9//3//f/9//3//f/9//3//f/9//3//f/9//3//f/9//3//f/9//3//f/9//3//f/9//3//f/9//3//f/9//3//f/9//3//f/9//3//f/9//3//f/9//3//f/9//3//f/9//3//f/9//3//f/9//3//f/9//3//f/9//3//f/9//3//f/9//3//f/9//3//f/9//3//f/9//3//f/9//3//f/9//3//f/9//3//f/9//3//f/9//38AAP9//3//f/9//3//f/9//3//f/9//3//f/9//3//f/9//3//e99z2lJ0JVIdFTp9Z/9//3//f/9//3/6VvcxUx2zKftW/3ffd/97/3v/f/9//3//f/9//3//f/9/33vfe/9//3//f9573nP/e/9//3//f/9//3//f/9//3//f/9//3//f/9//3//f/9//3//f/9//3+/cztjfGved/9//3//f/5//3//f/9//3//f/9//3//f/9//3//f/9//3//f/9//n//f/9//3//e/9//3//e31rl0rZUr5z/3//f/9//3//f/9//3//f/9//3//f/9//3//f/9//3//f/9//3//f/9//3//f/9//3//f/9//3//f/9//3//f/9//3//f/9//3//f/9//3//f/9//3//f/9//3//f/9//3//f/9//3//f/9//3//f/9//3//f/9//3//f/9//3//f/9//3//f/9//3//f/9//3//f/9//3//f/9//3//f/9//3//f/9//3//f/9//3//f/9//3//f/9//3//f/9//3//f/9//3//f/9//3//f/9//3//f/9//3//f/9//3//f/9//3//f/9//3//f/9//3//f/9//3//f/9//3//f/9//38AAP9//3//f/9//3//f/9//3//f/9//3//f/9//3//f/9//3//f55vmEpSHXMhVkK/c/97/3//f/9//3sbV/cxUxmSJR1bf2fZUthSnW//e/9//3//f/9//3//f75z+VrYVltn/3/fe1tnt04aW75z/3//f/9//3//f/9//3//f/9//3//f/9//3//f/9//3//f/9//3sbWzQ+M0JbZ/9//3//f/9//3//e/57/3//f/9//3//f/9//3//f/9//n//f/9//3//f/9/3nv/f/9//3tdZ5hOkikVOlxn/3//f/9//3//f/9//3//f/9//3//f/9//3//f/9//3//f/9//3//f/9//3//f/9//3//f/9//3//f/9//3//f/9//3//f/9//3//f/9//3//f/9//3//f/9//3//f/9//3//f/9//3//f/9//3//f/9//3//f/9//3//f/9//3//f/9//3//f/9//3//f/9//3//f/9//3//f/9//3//f/9//3//f/9//3//f/9//3//f/9//3//f/9//3//f/9//3//f/9//3//f/9//3//f/9//3//f/9//3//f/9//3//f/9//3//f/9//3//f/9//3//f/9//3//f/9//3//f/9//38AAP9//3//f/9//3//f/9//3//f/9//3//f/9//3//f/9//3//f55vVkJRGVIdmE7fd/9//3//f/97/3s8Wzk2MhlyIR1X/FKyKfIxO1//f/9//3//f/9//3//f1xnVULyNfla33v/fxpjND5VQp5r/3v/f/9//3//f/9//3//f/9//3//f/9//3//f/9//3//f/9/33PbUpEl8jU7Y/9//3//f/9//3//e/9//3//f/9//3//f/9//3//f/5//3//f/9//3v/f/9//3//f/9/fWu5TrItlCn1NX5r/3//f/9//3/ee/9//3//f/9//3//f/9//3//f/9//3//f/9//3//f/9//3//f/9//3//f/9//3//f/9//3//f/9//3//f/9//3//f/9//3//f/9//3//f/9//3//f/9//3//f/9//3//f/9//3//f/9//3//f/9//3//f/9//3//f/9//3//f/9//3//f/9//3//f/9//3//f/9//3//f/9//3//f/9//3//f/9//3//f/9//3//f/9//3//f/9//3//f/9//3//f/9//3//f/9//3//f/9//3//f/9//3//f/9//3//f/9//3//f/9//3//f/9//3//f/9//3//f/9//38AAP9//3//f/9//3//f/9//3//f/9//3//f/9//3//f/9//3//f31rNTpSGXMhmE7fe/9//nv/f/9733M9Xzk2MxkwHR5bmkJxHbIpPF//e/9//3//f/9//3//ezxf0jGxLdlW33v/f31rFTrTLbpOfme/c/9//3v/f/9//3/ff/9//3//f/9//3//f/9//3//f/9/v3N6RnIh8zV9a/9//3//f/97fWt9Z31rv3P/e/9//3//f/57/3//f/9//3vfd31nXGOeb/97/3//f993PGN3RpIpciUXPp9v/3/fe/9//3//f/9//3//f/9//3//f/9//3//f/9//3//f/9//3//f/9//3//f/9//3//f/9//3//f/9//3//f/9//3//f/9//3//f/9//3//f/9//3//f/9//3//f/9//3//f/9//3//f/9//3//f/9//3//f/9//3//f/9//3//f/9//3//f/9//3//f/9//3//f/9//3//f/9//3//f/9//3//f/9//3//f/9//3//f/9//3//f/9//3//f/9//3//f/9//3//f/9//3//f/9//3//f/9//3//f/9//3//f/9//3//f/9//3//f/9//3//f/9//3//f/9//3//f/9//38AAP9//3//f/9//3//f/9//3//f/9//3//f/9//3//f/9//3//f55vNjqUIXQhmE7ee/9//3//f/9733c9Xxk2ERVxJR1bej5yHRU2XWP/f/9//3//f/9//3//extX0y2yLRtf/3v/f59vmUqSJbQtVz48Y/9//3/+e/9//3//f/9//3//f/9//3//f/9//3//f/9/n2taQlIdFDp9a/9//3//e1xnd0YUOldCuU5+a/9//3//f/9//3//f/9//3tcZ5dKNT4bW793/3//f/97fmsdW9Uxkyl5Sv97/3//f/9//3//f/9//3//f/9//3//f/9//3//f/9//3//f/9//3//f/9//3//f/9//3//f/9//3//f/9//3//f/9//3//f/9//3//f/9//3//f/9//3//f/9//3//f/9//3//f/9//3//f/9//3//f/9//3//f/9//3//f/9//3//f/9//3//f/9//3//f/9//3//f/9//3//f/9//3//f/9//3//f/9//3//f/9//3//f/9//3//f/9//3//f/9//3//f/9//3//f/9//3//f/9//3//f/9//3//f/9//3//f/9//3//f/9//3//f/9//3//f/9//3//f/9//3//f/9//38AAP9//3//f/9//3//f/9//3//f/9//3//f/9//3//f/9//3//f31nNjpzHXMhl0rfe/9//nv/f/97v289W9YpERWzLf1WODpyIXdCn2//e/9//3//f/5//3+/c7pOkiX0MVxn/3//e/93HVvULTAZkiXYUv97/3v/f/9//3//f/9//3//f/9//3//f/9//3//f/97fWc4OnMlNTqda/9//39+azZCcSVyJXIlsy26Ut97/3v/f/9//3//f/9/33s8X9MxcCWYSt9z/3v/f/9733cdW7MtcinbWv9//3//f/9/3nv/f/9//3//f/9//3//f/9//3//f/9//3//f/9//3//f/9//3//f/9//3//f/9//3//f/9//3//f/9//3//f/9//3//f/9//3//f/9//3//f/9//3//f997/3v/e/9//3//f/9//3//f/9//3//f/9//3//f/9//3//f/9//3//f/9//3//f/9//3//f/9//3//f/9//3//f/9//3//f/9//3//f/9//3//f/9//3//f/9//3//f997/3//f/9//3//f/9//3//f/9//3//f/9//3//f/9//3//f/9//3/fe/9//3//f/97/3//f/9//3//f/9//3//f/9//38AAP9//3//f/9//3//f/9//3//f/9//3//f/9//3//f/9//3//e55rFTZSGVIduE7fe/9//3//f993v289X7UpERUVOhxbOT5RHblO33P/f/9//3//f/9//3+/b3dCsykVOn1r/3//f/97v283OjEZUB36Wv9//3//f/9//3//f/9//3//e79zfWved/9//3//f/9/XGMYOpMlmErfc/9/v3vaVnElkilYQptKciUVOp9v/3//f/9//3//f/9//389Y9QxLx14Rr9v/3//f/9/v2+aSpMpki0cY/9//3//f/9//3//f/9//3//f/9//3//f/9//3//f/9//3//f/9//3//f/9//3//f/9//3//f/9//3//f/9//3//f/9//3//f/9//3//f/97/3vfe/9//3//f/9//3/fd1xj+VZcZ993/3//f/9//3//f/9//3//f/9//3//f997/3//f/9//3//f/9//3//f/9//3//f/9//3//f/9//3//f/9//3//f/9//3//f/9//3//f/9//3//f/9/vnMZWxpfvnP/f/9//3//f/9//3//f/9//3//e/9//3//f/97/3v/e79z33f/e79zv3O/c993/3f/e/97/3//f/9//3//f/9//38AAP9//3//f/9//3//f/9//3//f/9//3//f/9//3//f/9//3//f55rFTowGXIhuFLfe/9//3//e993nm9eY3MhERk2Pj5fOD5QIblO/3f/e/9//3//f/9//39dYzU6kyl4Rp5v/3//f/97v294Rg8VUB35Wv9/3nv/f/9//3//f/9//3+/d9pSd0YaW993/3//f997PF/2MZMluEr/d/97fmv1NTEd9Dl+Z59rFTpwKV1n/3//f/9//3//f/9/33tdY9QxUB1XPr9v/3v/f/97PWPULfYtsjGfc/9//3//f/9/3nv/f/9//3//f/9//3//f/9//3//f/9//3//f/9//3//f/9//3//f31vvnP/e/9//3//f95//3/fe/97fWu/d/9//3//e51rGltcY75z/3//e/9/33teZxY6kilVRr5z/3//f/9//3/ff/9//n//f99733ueb79zv3f/e/9//3//f/9//3//f/9//3/+f/9/33v/f/57/n/+f/9/33v/f/9//3//f/9//3//f/9//3//f/9/G1/SMdExPGP/f/9//3v/f/9//3//f/9//3u/c31n33f/d99zGlsbW/tWPl8cW7lKV0J4QphG+1L7Vn1r/3v/f/5//n//f/9//n8AAP9//3//f/9//3//f/9//3//f/9//3//f/9//3//f/9//3//f79vNj5RHXIh+17fe/9//3//f753/3f7WnMlEBW6Tn9nWUZRJdpW33f/f/9//3//f/9//3tdX9MtkymZSr93/3//f/97v29XQjAZUR36Wv9//3//f/9//3//f/9//3+eb3hC0y2WSr1v/3//f/97G1v2NZMl2VL/d/97PF+0LVEdmE7fd993uE4TOn5r/3//f/9//3//f/9//3tdYxY2UBk3Pp9r/3//f79zuUq0JbQlmEq/d/9//3//f/9//3//f/9//3//f/9//3//f/9//3//f/9//3//f/9//3//f/9//3+ec5dSl06+c/9//3//f/9//3//e1xn2VL5Wr5z/3//e7dO0i01Plxn/3v/f/9733f7VrQpUR12Rp5v/3//f/9//3//f/9//3/ed11n21a6UplO+1pda997/3//f/9//3//f/9//3v/f997/3v/e/973Xv/f/9//3//e/9/33ffd79z33v/e/9//3//f997HFvSLbIt+lb/e/9//3//f/9//3//f/9733PaUlY+2k5+Y9lO8zHTLZpGFzbULS8VLxlQGXAdkiWzLZhKnm//e/9//3//f/9//38AAP9//3//f/9//3//f/9//3//f/9//3//f/9//3//f/9//3v/f79vV0IxGXIhG1//f/9//3//e993/3eYSlIhMR37Vp9rFzpyJdlS33f/f/9//3//f/9//3v7UrMpkiX7Vt93/3//f/9/fmcWOhAVUh1YRp9z/3//f/9//3//f/9//399axY6silVRp1z/3//f993G1/2MbQp2VL/d99zulIwHZIpG1//f/97XGeXTr93/3//f/9//3//f/9//3t+Z/U1UR0WOn9r/3//ez1jFTZyHdUpXGP/f/9//3//f/9//n//f/9//3//f/9//3//f/9//3//f/9//3//f/9//3//f/9//3tdY5EpkSk7X/9//3/+f/9//3+/c5hK0zH0OTxj/3u/b3ZCUB3ULRtb/3f/e/9/v2+5SnIhkyW5Ut93/3//f/9//3/+e/9/nW/ZVtMxcSVzJXIlkilXRjxj/3v/f/9//n//f/9733dcZ/la2VZ+a/97/3/ee/9//3//e79zXWO4TndK2lJ9Z997/3//f993/FbULXElmU6/c/9//3//f/9//3//f/97PVvUKe4QkyH0KZEhVz43OvcxUx1SGVEd1Ck2NvUt1C1yIbMpd0aeb/9//3//e/9//38AAP9//3//f/9//3//f/9//3//f/9//3//f/9//3//f/9//3//e99zV0JSHXEhXGP/f/9//3//f/97/3s1PlEhciFeY59r9jVRIdpW33f/f/9//3//f/9/v3O6TrIp9DE9X/9//3//f/9/Xmf1MTIZUx32NT1j/3//f/9//3//f/9//39dZxc6symXSr5z/3//f/97G18WOpQp2lL/d79vV0IvGfQ1v3P/f/9/nnN8a/97/3//f/9//3//f/9//39+Zzc6UR31NT5j/3+/c/tSkyWUITc6/3f/f/9/3n//f/9//3//f/9//3//f/9//3//f/9//3//f/9//3//f/9//3//f/9//3faUlAdTx0cX/9//3/+f/9//3/fczY+kimyLV1j/3efa1Y+ciHVLTxb33P/e/97nms1OrMl9TFdY/97/3//f/9//3//f/9/G1/SMS8dUSEXOhg6tCmSKXhGfmv/f/9//3//f997G181PnAlkSmYSr9z/3/ee957/3t+a9tS9DVPIS4Zkil3Rt53/3//f993HVvULZIleUa/c/9//3//f/9//3//f79vmkYwFRERERWSIRY2f2MXNjIZMRkXNplCPVt/Y19f3E44OlEdsy0cX/9//3//f/9//38AAP9//3//f/9//3//f/9//3//f/9//3//f/9//3//f/9//3//f59vNj4xGZMlPGP/e/5//3//f/97v2/TLTAZ1C1+Z59r1S1RHblO33f/f/9//3//f/9/nm83QpIpFTp+Z/9//3//f/9/PV/VMVIZtiXVLdtS33f/f/9//3//f/9//39dZ/Y1kylXRp5v/3//f/97XWP2NZMpuVL/d19j9TUuGVZC33v/f/9/33vfe/9//3//f/9//3v/f/9//3t/axY2UR2zKRxb/3ufb3hCciGUJbpK/3v/f/9//n//f/9//3//f/9//3//f/9//3//f/9//3//f/9//3//f/9//3//f/9/v294QlAZkiUcX/9//3//f/5//3/fczY6cSE2Nn1n/3t+ZxU6MRnVLRxb33f/e/97G1uyKZIhWD5+Z/9//3//f/9//3//f31n8zlwJdQxmUpeX59nmkazKdMx+1q+d/9//n//f59reUZzIRIZMR0WOl1n/3//f/9/v3P8VtQtMBlwHfQtsykUOnxr/n//f/97HFfULXIheUqfc/9/33v/f/9//3//e15j1C0RFVMZ7xD1Mb9rX2MvGTAZFzo+X99z33f/e/9733f8UpIlkiXbVt93/3//f/9//38AAP9//3//f/9//3//f/9//3//f/9//3//f/9//3//f/9//3//f55rFDZSHbQtnmv/e/9//3//f/97PV9xIS8ZNjq/b59rFzpSIblOv3P/f/9//3//f/9/HGP1NZIlmEafa/9//3//f/9/+1qSJZUlOjo4NndCnmv/f/9//3//f/9//3s8X/Y1lCmZSp5v/3//f/9/fWcXOpMp2lLfdx5bkyVxIbhO/3/ef/9//3//f/9//3//f/9//3v/f/9//39+Zzg6UR2zKfxW/39+a1g+kyH2NR1f/3/+f/9//3//f/9//3//f/9//3//f/9//3//f/9//3//f/9//3//f/9//3//f/9/33MVNnEd1C1eZ/9//3/+f/9//3/fc/QxtCWaQr9r/3ffczc+Ux21KftWv3P/f/93+1KSJbMlmUa/c/9//3//f/9//3//f3ZKDh1QIbpOn2v/d/93X183OrMtl06+c/9//3/fdxxb1S1TGVQdUx2zKfta/3v/f993X2M3OhAVEBW6Rn9j+1JWQnxv3nv/f/93PFvTKZIleUa/c/9//3//f/9//3//exxbciHvDBERDxXbTt9zmUYOFZMpuk7fd/9//3/ee/9//39+Z/QxkyWZSr9z/3//f/9//38AAP9//3//f/9//3//f/9//3//f/9//3//f/9//3//f/9//3//f11n0zEwGfYxn2v/e/9//3//f/9/uUpxHS8Zukrfb55nODpyIXdGvnP/f/9//3//f993+1qSKZMp2k7fc/97/3//f997mEpxIdYt/k54OvMxG1v/e/9//3//f/9/33cbW9Ut1S3aUt93/3//f/97fWcXOpQpulLfc5xKUiGSJRtb/3//f/9//3//f/9/3n//f/9//3//e/9//3t/azc2ch2SJbtO33cbW9Qt1CkWPr9z/3//f/9//3//f/9//3//f/9//3//f/9//3//f/9//3//f/9//3//f/9//3//f/9/v2v0MS8Z1C09Y/9//n/+f/1//3+fa/UxdCH+Un5jn2ufa3lGcyG0LblW33f/e79zmka0JbQp206/c/9/33v/f/9//3/fd/I1iQgOHXhKv3P/f/9/Plv2NZEpmE6ec/9//3t+a1Y+kyG1IRgulCVxIZhK33f/e79zuk6TJRAVNzqfa/9/n29cZ753/3//f/93G1fTKVEheEa/b/9//3//f/9//3/fd/tWDxXPCM8MkyVeX59rcCEvGU8hf2f/e/9//3//f/9//3/fc3dCkiFYPn5r/3//f/9//38AAP9//3//f/9//3//f/9//3//f/9//3//f/9//3//f/9//3//f11j0y1SHRc2v3Pfe/9/3n//f/9/eUJyIXElHFv/d31nWT5SIXdGnm//f/9//3//f993uU6SJbMpPFvfd/9//3//f79zV0JQHTc6X1+6SpAluU6/d/9//3//f/9//3f6VtUt1S0bW993/3//f/97XWM3OpMp21K/b5xGEBX0MV1j/3//f/9//n//f/9//3//f/9//3//f997/3deYzg2UhlyIXlCn2uZSpMl1C14Sv9//3/fe/9//3//f99//3//f/9//3//f/9//3//f/9//3//f/9//3//f/9//3//f/9/v2/UMVAd0y1+a/9//3/+f/9//3+fa7QtUh3dTvxWuE7bUvU1UiFyJdlW33f/f59vmkaUJdUx+1bfe/9//3//f/9//3//e/I1yxTLFNI1O2P/f993u05RIZIt2lbfe/9//3sbV/QtcR04NrxGFzIvGTZCn2//f35nNjpRHbQtPl//e997/3//f/9//3//f/93PFvTKXEheEa/c/9//3//f/9/33vfc7lODxEQEVIdciFfY59nLhlPHTY+/3f/f997/3//f957/3v/e9lO1Ck3Op5r/3//f/9//38AAP9//3//f/9//3//f/9//3//f/9//3//f/9//3//f/9//3//extX1C1SHTg+v3P/f997/3//f/979jH3MdM1nm//e31nGDrXMXhGnm//f/9//3//f15nNj4wHdMtXGP/f/9//3//f55rFTpPHTY+v28bV7Et9TVfZ/97/3/ee/9/33f6VrQt9jU8X/97/3//f99zG1fUKZMhmkZfXzk2DxEVNt9z/3//f913/nv/f/9//3//f/9//3/fe1xn+1a7ShcyUhnvEPcx3U5ZQpMlFjpdZ/97/3//f/9//3//f/9//3//e/9//3//f/9//3//f/9//3//f/9//3//f/9//3//f/9/Pl+zKXEh0zG/c/9//3//f/9//389X9MtciEfW59r2VKyLS8Z7xBRIXdGfmvfd59reUK0LfQ1XWPfe/97/3//f957/3/fd5ZOLB3rGOsUNkJ/a/tW1TFQHRU6fmvfe/9/n2+ZSnIhtCnaSl5bVzqRIRU6f2ffc9pOkiFyITY+/3ffe/97/3v/f/9//3/fe/97+1KSJQ8ZWEafc/9//3//f/9//3+fa3hG7xDwEBAVlClfX9xODhVPHZlO/3//f/9//3//f997/3//d9pOtCk3Nl1j/3//f/9//38AAP9//3//f/9//3//f/9//3//f/9//3//f/9//3//f/9//3//exxXtCVSGTg6v3P/f/9//3//f79z9i3WLVZCnW//e51nekbXMZlKfmvfe957/3//e/xasy1QIfU1fWv/f/9//3//f35nNjpwIZhK33N+ZxQ61TH9Vv97/3//f/9//3vZUrMt9TVdZ/9//3//f75vVj5QGTARtCVZOhcuEBUVNr9z/3//f/97/3v/f/9//3//f/9//3//f55vXmPcUjg2UhnPDK4IMRlSHZUpWUJ/Z/9733ffe/9//3//f/9//3//f/9//3//f/9//3//f/9//3//f/9//3//f/9//3//f/97X2O0LVEdsi3fd/9//3//f/9//39dX7IpciU/X/97nmsdWxY2MRnuEE8h8zWYSplK9zWTJTY+fmf/f/9//3//f/9//3//f/le0DHrFOsU1DW7TvY1ciXULfpWv3P/f/9/n2tYQpMl1C09X99v+07TKRY2Plufa3dCciGzKfpW/3//f/9//3//f/9//3//f79zuUpxIXEhuk7fd/9//3//f/9//3t+Z/UxzwzPDBEZlCU/W5tCLxVxIV5n/3//f/9//3//f/9//3+fazU6tCk4Ol1j/3v/f/9//38AAP9//3//f/9//3//f/9//3//f/9//3//f/9//3//f/9//3//e/tStClSGTg+v3P/f/9//3//f15jtCXWKdpS/3vdc79vekbVLXhGn2//e/9/vnMaX/Q1DxkPGTdCnm//f99//3//fz1jsy2RJflW/3vfd5hKUyVaRp5z/3/+f/9/vnO4TnIl9jVdZ/9//3//f35nNTYvFVEZ7gwQFVIZEBWSKftaf2//f997/3vfe/97/3v/f/5//3//f/9//3e/a9tO9jEyGfAM8AwREfEQUx2TKZlK33O/b/93/3//e/97/nu9d/9//3//f/9//3//f/9//3//f/9//3//f/9//3//e/9/P2O0LTAZFDbfc/9/3nv/f/9//3v7VpEpcSVfZ/97/3//e/xSkyHvEA4RcCFxIXMhUx10IRU2HF+/d99733//f9573nv/f75zdkZOHasMMB1SITAZMB2YSr9z/3v/e/9/XmNXPrMld0Kea99z2k42NnlCX2NfY9MxzAzzMVxn/3/fe99//3//f997/3//f9932k6zKVEdmUa/c/9//3/ee753/3s+X5Qp0AwSETIVlSXfTjo6rQhxJZ9v/3//f/9/3nv/f/9//38aW/Mx1CmaRl1j/3v/f/9/3nsAAP9//3//f/9//3//f/9//3//f/9//3//f/9//3//f/9//3//ex1X1CmUJXpG33v/f/9//3//f/tWtSnVKX1n/3v+d75vekaUJZpKv2//e1xjVUaQKTAdzhBRIXhKv3f/f/9//3//f/xakimSKTxj/3//f7lScyU5Qr9z/3//f/9/vm9WQnEl9jmfb/9//3//e39nFjZyIfYxFjZRHTEZ7xQvHU8lcC2yNXdKfmf/d/97/3//e/9//3//f/9//3//d19j9jEyFVQZtiV0HRERcx1xIXAlbyXyNfpWnm//e/9//3//f/9//3//f/9//3//f/9//3//f/9//3//f/9//3//f/97X2NzJXIhV0L/d957/3//f/9//3v7VpEptDFfZ/9//3//f/tWkyVyHVg+HlPdTtYtMhkxFXEl8zmXThpjvnPfe/9//3//f/9/nms2PjAdzhDODDAZNjo9Y/9//3//f/97fmMVNtQt2k7/d31nVj7UKTg6vEq7SpIlUSF4Rv97/3//f/9//3//f/9/33vfe993HFezKZIlukq/c/9//3//f/9/33e7Tu8Q8hA0FVMZdB2dQvgxzghQId93/3v/f/9//3//f/9//3tcYzU6FjJ5Qn5n/3//f/5//38AAP9//3//f/9//3//f/9//3//f/9//3//f/9//3//f/9//3//e/tS1C21KbxOv3f/f/9//3//e5lOciH1LX1n/3+9c55vWD7VLZpGX195QnEhDhVRHXMdUh2TJdpSvnP/f/5//3/fd7pSUCHTNVtn/3//exxbcyU4Pp5v/3//f/9/fWc0PlAhFj5+b/9//3/fd/xSkiUvHZlKn2vbTlEdEBVQIdMxcSlQJVAhkikUOhtb/3f/f/97/3/ff/9/33e/cz5fODpSGZYhGTIYMlc6n2efZ/pW8jGPKW4l8jmWTn1v/3/fe/9//3//f/9//3//f/9//3//f/9//3//f/9//3//f/9/Hl9yIVEhuk7fd/9//3//f957/3/6VtIt1DV/a997/3//f15nsy0wGTc6n2efZ1k+cyXVLVdCVULRMbAxsDETOnZGfWe+c/9/v3O5TnIp7xisDJMpHFvfd/9//3//f/97HFvTLZIp/Fbfd31rNjowGc8MMxkyGe8Q7xT1MT1ffWe/c/97/3//f/9//3//e99zukqSJXIh21Lfd/9/33v/f/97fWezKa4IVBlVGTIVMhX5LfgtEBWRJb93/3//f/9//3//f997/3t9Z5hK1Ck2Ol1j/3//f/9//38AAP9//3//f/9//3//f/9//3//f/9//3//f/9//3//f/9//3/fd9tSkyW1Ld1W/3v/f/9//3//f1dGkyU2Or9v/3u+d35reUbWLRcyFjJyIVAdFzabRjo6lCX1MRxb/3v+f/9//3/fd3hKUCU2Qp5z/3//fzxftC32MX5n/3ffd993XF/zMXIlV0Kfc/9//3+fb1hCMBmSKdtW/3f7UpIhsyn8Vp9rv29fY5pKkSUNFZAp2FL/e/9//3//f/9//3+/b39jNzoyFVQZtiXVKZhG/3P/e71v/3O/b59rl06vMfE9fG//f/9//3//f/9//3//f/9//3//f/9//3//f/9//3//f/97HVuTKXIluk7/e/9//3/ee/9//3/6VpEp9TVfa99//n//f79zNjoOFfUxPlseV/Ux1S27Tr9vv2/fd79zXWe5UpdKmE5dZ39ruU6xKS8hDx0PGdQxf2f/e/97/3//f79z2k6RJbMt/Fr/e99z/FLVKTIZMxkSFa8M8BQwHbEp0jGYSj1fn2ufb/93/3v/dxxbsiXtDJMhu0qfa/97/3//f/97PF/ULe8QlSEZMnQh8AyWIRkutSmyKb93/3//f/9//3//f753v3O/c/tWNzpYQp5v/3//f/9//38AAP9//3//f/9//3//f/9//3//f/9//3//f/9//3//f/9//3/fd7pKkyW1LR1b33v/f/9//3/fdzY+ciG6Sr9z33u+d35rOD6VJVIZch3ULdtOn2t/Z1k+kyX1OX5r/3/+f/5//3+fb1dGUCGZTt93/3//e35n1TG0KTxbv2s8Wz1bmEKxJZMl21K/c/9//39cY/UtUR01Qn5r32/6UrIpVj6/c/9//3v/d99vPFs1PrEtEj7fd997/3//f/9/33u/bz1bNzoyFXUdlSE3Nj1f/3//f/9//3v/e99333u+d/97/3/ed/9//3//f/9//3//f/9//3//e/9//3//f/9//3//f99zuk6SJVEhWEK6Ut9333vfe/9//3+XSm8h1DF/b997/3//f79vVz6SIVk+X1ubRrMp9TFeX/93/3//f/9/v3ffe79333PcUhc6UBkvFZElFja0KbQtuk6/b993/3//f35rVkKSKRU6Xmf/e/97Xl94Plk6nUKVIfAQMBmSKW8dTx1RGXMdkyHUKfU1u04+X/5W1ikyFRAVkyU2OvxWn2vfd99zXF+zKTAVkyE/W/Y17xAyFRkyFzLTLb9z/3//f957/n/+f51z33e/c/tWmUYdV993/3/+f/9//38AAP9//3//f/9//3//f/9//3//f/9//3//f/9//3//f/9//3/fc7tKkyX2MT9f/3//f/5//3u/b9QxcSHbUv93nnO/d19n9jUyGTAZ1C38Vr9z/3s9YxY6cSVXRp9z/3/+f/9//3ufazY+cSXbUv9//3//f59rNzqzKTxbfmO5Slg+FTJQGdUtHlv/e/9/33faVtQpciG5Uv97/3d+Y3hCNT6+b/9//3v/e/9/v3MbXxtfvnP/f/9//3//f/9//3ufa15f9jERFfIQERUXOt93/3/ff/9//3/+e/9//3//f/9//3//e/9//3//f/9//3//f/9//3//f/9//3//f/9//3//f55vmUoPGXIltClQJbpS33v/f/9//3uWRk4d9Tmfb/9//3//f79zmUZxHRcye0IXNpIhVj6fa/97/nv/f99//3//f79zmEq1LRAV7QzzLT1bn2fcTrMpFTo9X/97/3v/f1xnNT6yKXlKn2v/f/97fWNWOptC/07WKRAVNjpeY59nXl9YPnMhcx2TIZIlciG0KbUpVBkzFbYpOjo4OtQtNjraTj1beEIPFXIhmUa/a3lG7xARFTkymkIUNt97/3//f713/n/ee957/3vfd5hKukqfZ/97/3//f/9//38AAP9//3//f/9//3//f/9//3//f/9//3//f/9//3/+f/9//3+/b5lCkyHVKR1b33f/f/9//3ceWxc2kSVdX/93nW+fa3pKcyXPEFAh2lbfd/9/33faVlAlcSW5Ut9333vee/97/3scV9Mtkik9X997/3//e59rFja0KfpSv2t/Z9tOlCURFZUlm0peX99vPl83OpQlFzY9X/9733NfZ3hGd0bfd/9//3//f997/3vfe/9//3//f95//3//f/9/33efa9xS1THxFBEVMR15Sv97/3/ff/9//3//f/9//3//f/9//3//f/9//3//f/9//3//f/9//3//f/9/3nv/f/9//3//f99zFjoPFe4Q1S1zIXIlHV//e/97/3sTOm8hVkK/c/9//3//e993mEqSJdcxOjqUIbMlmErfd/97/3/ee997v3d+axU+MB3NDHEdd0J+Z/93/3teY1c+sylXPl1n/3//e1xn9DWyKblK33P/f/97XGPaTv1O/k7VKbQp2VL/e/97/3+/b39nHVdXPpIlcSFyIXMhEREyFbUlOTY5Nlo6GDLVJbQhsyEwGRU2XWPfc91SUh2tBHMhFTa4Tt93/3++d957/3//f/57/39dYzU+uU7/d/97/3//f/9//38AAP9//3//f/9//3//f/9//3//f/9//3//f/9//3//f/9//39/Z3k+kyH2MV9j/3//f/9//3cfV9Upsil/Z/93fmdfY9UtEBkxIXdGnm//f/9/33e5TrMt0zH7Xr9z/3//e/9/v2+4RpEhFTZeZ/9//3//fzxf1TFyJXdCPFufax5X9y0xFXQhFzJYPjU2sylQHZIlNzq4SpdK2lIdW5lGNj6/b/9//3//f/9//3//f957/3//f/9/33//f/9//3t+Z5tKlCURGREZtDH8Wv9//3//f/9//3//f/9//3//f/9//3//f/9//3//f/9//3//f/9//3//f/9//3//f/9//3//f35ntC0wGXIhmkZ6PlEd9TU9X/97/3fzNU8deEq/d/9//3//f993uUpyJdcx+TG1JfUxO1/fd/9//3//f79zmEqRKS8dLxnULbpKn2/fd/9//3/fcxtXNzr1LblOv3P/exxf9DHTKftW33P/e/97v289Wz9Xm0K0JfUxfWv/f/9//3//e99333M9X11fPlf9TtYtMhUyFTg63Ep6PhgyOTIYLlo2WTY3OvtW/3vfdz5f9jExFQ8RLhlVRv9/3nv/f/9//3/+f/9//3s9XxU2+lb/d/9//3//f/9//38AAP9//3//f/9//3//f/9//3//f/9//3//f/9//3//f/9/33c+Xxc2cx32MX9n33f/f/53/3PbSrQpNjq/b19n3FZ6Rg4V7RQVOl1n/3v/f/9/XWMVOnAhNj59a/9//3//f997nmtWPtIpmEqfb/97/3//d7lOcSH1MZlG21KaRtUtUh10IfYtODIXLjcyFTJ3QhtXn2saVxM2sSnULVEdkyW5Tj1jn2/fd79333vff/9//3//f/9//3/+f/9//3deYzc6MhnPDDEZFjp/a/9//3/ee/9//3//f/9//3//f/9//3//f/9//3//f/9//3//f/9//3//f/9//3//f/9//3/fdxxfMB3NELItf2N/Y/U1MB0XOt9zf2eRJS4ZuVLfd/9//3//f993mUqTJZUltimTIXhCfmv/f/97/3scW1c+kylxIXAlmEo8X79z/3v/f997/3v/e99z+071MdQx/Fafa9tSkiXTLftW33Pfd/97n2sdV7xKWj61JZpCv3P/f/57/3//f/9//3vfd79z/3d/Y9UtEBWTJdtSn2v8Ulg69yk5Mt1On2efb79z/3//f59v/FL2LfAQiwgVQv9/33//f/9//3//f/97v2+YShQ2+lb/e/9//3//f/9//38AAP9//3//f/9//3//f/9//3//f/9//3//f/9//3//f79zXWN4QrUlUhn3NT5f/3//f/9/v2+7RtUt206fa91S9jVyIcwQ0jEbW/97/3//f/97XV/TLbIpmUq/c/9//3//f/9/fWd3RlY+XmPfd/9//3+faxQ2cCF5Qn9nX2N5QnIhtC2bRv1SeT44Mno+PlefZ993/3f/d31nG1c2NnEhUSH0NVZCVkJVQtlWfmv/f/9733v/e/9//3//f/9//3scW9UtEBHwEFEZmUrfc/9//3//f/9//3//f/9//3//f/9//3//f/9//3//f/9//3//f/9//3//f/9//3//f/9//3//d7lOLx0OGXdG33P/e/tWkilSIdxO/VZxIS4dPF//e/9//3//f993u1KTJXQhUx3VKftS/3v/f/9/fmt4QrMltSWbQj5ffmffd/97/3//f/9//3//f/97v2t4QrMtFjrdTllCkyXTLdpWGlsaWxpbHFuZRjg6tSmVIXo+f2eeb75z33f/e997/3+/d11nXmPcTlEdEBXVLT5j/3f/cz1bmkLVKRc221K/c/9//3//f/97XWNYOg8RrQzUNTtn/3//f95733v/f99zG1cVNjU6XGP/e/9//3//f/9//38AAP9//3//f/9//3//f/9//3//f/9//3//f/9//3//e55z2lLULREVMhm1KbtOn2u/c79vf2M5NtYpm0p6SpUt7xTNEJEl2VLfd/9//3//e79zHFtWOjY6PVvfd/9//3//f/97G18UOndCfmf/e/97v3OZSpElkSXbTr9vn2sdW/xWHV+/c79rHFd5Qlg6mkZfY997/3/fd/9733NcX9pWG1/ZTlU+sCmPJfIxNj42PnhG2lKfb59vv3e/c99zv2/8UtYtMhUQEbIl+lb/f/97/3/+f/9//3//f/9//3//f/9//3//f/9//3//f/9//3//f/9//3//f/9//3//f/9//3+/c3hGLxmzLRtf/3v/e79vmUrVLdYxvEpRIZApXWffd/97/3//f/9721K0KTIZcx02On5n/3v/f/9/nm9YQpMlcx2bQn9n33v/f/9/33v/f/9//3/ee/9//3c8W/U1kynXLdctUiEWOjxfXGfYUrhOdkIUMnEdURmTHfct1TEWOjY+u1L9Wh5fX2c/Y5tOWULVKRAVERG1JZtKf2e/b99zf2N5RnIhUSF4Rp9v33v/e/97v2uYPnIZ7gxQHbExfW//f/9//3//ex1feUa0LZlKnm//f/9//3//f/9//38AAP9//3//f/9//3//f/9//3//f/9//3//f/9//3//f993HFvVLVIZEREyGbQtFTo1PldCWD6VJTIZ1S1RJQ8ZLx3TLblOv3P/e/9//3//f55ruUo1NrlKfmefc55zv3Pfd99zuU42OttS32//d59vmE5xJXAlmEp+Z59v+lr7Ul5fv2/fd/97329/Y5pKFjpYRl5r/3//f/97/3//e/97/3vfc1xfG1f6UtpSFDqRKZIpFTo1PjU+NT5VQjVCVkL0MVIdEBFRHfQxfGP/f/9//3//f/9//3//f/9//3//f/9//3//f/9//3//f/9//3//f/9//3//f/9//3//f/9//3+fa/U1UB30NZ5v/3//f/9/n2+7Tvc19jFQIdMxv3P/e/9//3//f/97HFu0LTEZlCW6Tr9z/3//f/9/33cdWxY2kyGTJTY+fmv/f/9//3//f/9//3//f/9//3/fc9pS1DGUJVMdciFXQr9z33e+b31jfWP6Unc+9TEWMvYxtC2TKXIlkinUMbQx9TX2NbUtcyVRGTEZMhkyGZMl9TV3RtpSf2MeVxc2EBVyJXhCXWP/f/9//3N+X1c6URntDC4ZFDq/b/97/3cdX1hCFzo4Ph1b/3v/f/9//3//f/9//38AAP9//3//f/9//3//f/9//3//f/9//3//f/9//3//f/9/f2eZQrUhUxUQFZIlkimRJZIlkyHvDBARUiFwJdIxl0r6Wr9z/3//f/9//3//dxtX8y00Nhtbv3NcZ7hSVUKYSplGFjbVLbtKHVf8Ujc+sy0vHTU+fWf/e55vt1LzNTY+eEYcX55r33ffd15jNz6zLTU+XWffd/97/3v/f997/3//e/97/3f/d79vfWf7WrhOND6wKZApkClvJZApkCmyKXIdch2zKZlKnW//f/9//3//f/9//3//f/9//3//f/9//3//f/9//3//f/9//3//f/9//3//f/9//3//f/9//38dX5IpUB14Rt93/3//f/9/33tdY1hC1C2RJbhK33P/f/9//3//f/9/PFv0MVEZFjI8X997/3//f/5//3/fc35nVz6SJXEh9TH7Ur9v33f/f957/3//f/9//3v/f55ruU71LXIhsynaUr93/3//e/97/3ffc35nXWM8X11jPF/6VlZGFDrSMZApTyFwJXEhkiXSKRQyFja0LVEhkiWzKfUx9jE4NvctdB0xFXIhNj6ea/97/3/fc11fFTJQFVEVURnbSn9jHVdZPrUtWT7bUr9v/3//f/5//3//f/9//38AAP9//3//f/9//3//f/9//3//f/9//3//f/9//3//f/9/33PbShgulR32LbpG/Fa6SppG1SlyGfYtmkraVlxnvnPfd/9//3//f/9//3+/b3ZC0S2XRr9z/3+/c9lWEzqxKbIpciFyIbMpFjrTMZIp1DWYSlxj/3v/f/9/fWu4TtIxkSnTMVZG2VJ+Z79vHVcWNpIp9DU8Y/97/3/fe/9//3//f/9//3//f/97/3v/f79zfGf6VvpW2VLaUrhO2VL7VvxSeEKYRl1n/3//f/9//3//f/9//3//f/9//3//f/9//3//f/9//3//f/9//3//f/9//3//f/9//3//f/9//3scW1EhsikcW/97/3//f/9//3/fd15jmUa4Sp5r/3//f/9//3//f/9/fWc0OrIleEK/b/97/3//f/9//n//f/97n2u6ShUycR3TKXdCXWPfd/9//3//f/9//3//f/9/n2/7UjY6mEp+Z/9//3//f/9//3//f/97/3v/f/97/3v/d79zfWc8Y9lSuVK5TrlK+k48Wztbf2cdX9pOeEI3OrQpch1RGZQhkx1SGTEZkSmXTt93/3//f/93Xl82NvYplCFYOlg6ODr2MRc63FK/b/97/3//f/9//3//f/9//38AAP9//3//f/9//3//f/9//3//f/9//3//f/9//3//f/9/3289Vzk21yVYOn9j33O/c39jeUKzJbpKv2//e/97/3//f/9//3//f/9//3++czpf+Vp8a997/3//e79zOl+4UlVCFDrSLfMxVUKXSphOPGOfc/9//3v/f/9//3++bxtfdkbzNZEp0y02OppGm0abQtUpkiU1Pl1n33v/f997/3//f/9//3//f/9//3//f/9//3v/e99333ffd99333P/d993nm99a/97/3//f/9//3//f/9//3//f/9//3//f/9//3//f/9//3//f/9//3//f/9//3//f/9//3//f/9/33eZSnEh0zGfa/9//3/ef/9//3//f/93nm++b/9//3//f99//3//f/9/nW/YUlVCG1vfd/9//3//f/5//3//f/97/3vfc/pWmEayKZIl9TX8Vp9v/3v/e/9//3//f/9//3+/b31nfWv/e/9//3//f/9//3//f/9//3//f/9/33v/f/9//3//e997v3ffd79v/3f/d/97/3//e99zv29dY/tWmUo3PvU11C2SJVEhbyVVRp5v/3/+e/9//3d+Y7pKeD42OvQx9DFXQtpSn2v/e/9//3//f/5//3//f/9//38AAP9//3//f/9//3//f/9//3//f/9//3//f/9//3//f/973289V3s+1il5Pp9n/3v/e59nmUb0MRxb/3v/e/9//3//f/9//3//f/9//3//f/97/3//f/9//3//f/9//3/fd55vO18bWztfnmu/c997/3v/f/9//3//f/9//3//f/97v28bW5lKFTbTLZIh1C0WMvYtciGSKXZGnnP/f/9//3//f/9//3//f/9//3//f/9//3//f/9//3//f/9//3//f/9//3//f/9//3//f/9//3//f/9//3//f/9//3//f/9//3//f/9//3//f/9//3//f/9//3//f/9//3//f/9/n294RrIpVkLfd/9//3//f/9//3//f/9//3//f/9//3//f/9//3//f/9//3t8a3xnvm//f/9//3//f/9//3//f/9//3//f993n2v7UhY2kiWzLdlSvnP/f/9//3//f/9//3//f/9//3//f/9//3//f/9//3//f/9//3//f/9//3//f/9//3//f/9//3//f/9//3//f/9//3//f/9//3//f/9733efaz1j+1baTphKmE4aX997/3//f/57/3//e79vXV8cW9pO+1Y9Y993/3v/f/9//3//f/9//3//f/9//38AAP9//3//f/9//3//f/9//3//f/9//3//f/9//3//f/97fWf7Ulo69y1YOp9j/3f/f/1WODr0NZ9r/3//f/9//3//f/9//3//f/9//3//f/9//3//f/9//3//f/9//3//f/97/3v/d/97/3v/f/9//3//f/9//3//f/9//3//f/9//3v/e79zPF+4TndGNT70NZIlcSFPITQ+OmP/f/9//3//f/9//3//f/9//3//f/9//3//f/9//3//f/9//3//f/9//3//f/9//3//f/9//3//f/9//3//f/9//3//f/9//3//f/9//3//f/9//3//f/9//3//f/9//3//f/9/33cbW7hOGlv/e/9//3//f/9//3//f/9//3//f/9//3//f/9//3//f/9//3v/e/97/3//e/9//3//f/9//3//f/9//3//f/9//3vfc11fNj6yLTRCXGf/e/9//3//f/9//3//f/9//3//f/9//3//f/9//3//f/9//3//f/9//3//f/9//3//f/9//3//f/9//3//f/9//3//f/9//3//f/9//3v/e/97/3vfd993v3Pfe/9//3//f/57/3v/f/97/3vfc99z33f/e/9//3//f/9//3//f/9//3//f/9//38AAP9//3//f/9//3//f/9//3//f/9//3//f/9//3//f/97nmscV5tG9y1ZOl9f/3vfc1k+cyE1Pr9z/3//f/9//3//f/9//3//f/9//3//f/9//3//f/9//3//f/9//3//f/9//3//f/97/3//f/9//3//f/9//3//f/9//3//f/9//3//f/9//3f/d993n28bW7lOd0J3SthWfWv/e/9//3//f/9//3//f/9//3//f/9//3//f/9//3//f/9//3//f/9//3//f/9//3//f/9//3//f/9//3//f/9//3//f/9//3//f/9//3//f/9//3//f/9//3//f/9//3//f/9//3//e79z/3v/f/9//3//f/9//3//f/9//3//f/9//3//f/9//3//f/9//3//f/9//3//f/97/3//f/9//3//f/9//3//f/9//3//f/93fmv6VvpanW//f/9//3//f/9//3//f/9//3//f/9//3//f/9//3//f/9//3//f/9//3//f/9//3//f/9//3//f/9//3//f/9//3//f/9//3//f/9//3//f/9//3//f/97/3//f/9//3//f/9//3//f/9//3//f/9//3//f/9//3//f/9//3//f/9//3//f/9//38AAP9//3//f/9//3//f/9//3//f/9//3//f/9//3//f/97vnOfa9xO9jH3LT9X/3NeY7YpUh25Tv933nv/f/9//3//f/9//3//f/9//3//f/9//3//f/9//3//f/9//3//f/9//3//f/9//3v/f/9//3//f/9//3//f/9//3//f/9/33v/f/9//3//e/97/3v/e99333ffd993/3v/f/9//3//f/9//3//f/9//3//f/9//3//f/9//3//f/9//3//f/9//3//f/9//3//f/9//3//f/9//3//f/9//3//f/9//3//f/9//3//f/9//3//f/9//3//f/9//3//f/5//3//f/9//3//f/9//3//f/9//3//f/9//3//f/9//3//f/9//3//f/9//3//f997/3//f/9//3//f/9//3//f/9//3//f/9//3/+e/9//3//e993/3//f/9//3//f/9//3//f/9//3//f/9//3//f/9//3//f/9//3//f/9//3//f/9//3//f/9//3//f/9//3//f/9//3//f/9//3//f/9//3//f/9//3//f/9//3//f/57/3//f/9//3//f/9//3//f/9//3//f/9//3//f/9//3//f/9//3//f/9//38AAP9//3//f/9//3//f/9//3//f/9//3//f/9//3//f957/3vfdz5f9jHWKd1O/3PbUrYptSmfa/9//3//f/9//3//f/9//3//f/9//3//f/9//3//f/9//3//f/9//3//f/9//3//f/9//3//f/9//3//f/9//3//f/9//3//f/9//3//f/9//3//f957/3//f/9//3v/f/9//3/+e/9//3//f/9//3//f/9//3//f/9//3//f/9//3//f/9//3//f/9//3//f/9//3//f/9//3//f/9//3//f/9//3//f/9//3//f/9//3//f/9//3//f/9//3//f/9//3//f/9//3//f/9//3//f/9//3//f/9//3//f/9//3//f/9//3//f/9//3//f/9//3//f/9//3//f/9//3//f/9//3//f/9//3//f/9//3//f/5//3//f/9//3//f/9//3//f/9//3//f/9//3//f/9//3//f/9//3//f/9//3//f/9//3//f/9//3//f/9//3//f/9//3//f/9//3//f/9//3//f/9//3//f/9//3//f/9//3//f/9//3//f/9//3//f/9//3//f/9//3//f/9//3//f/9//3//f/9//3//f/9//38AAP9//3//f/9//3//f/9//3//f/9//3//f/9//3//f/9//3//f35nVz61JZxCf2NYPtUpNzq/b/97/n//f/9//3//f/9//3//f/9//3//f/9//3//f/9//3//f/9//3//f/9//3/+f/9//3//f/9//3//f/9//3//f/9//3//f/9//3//f/5//3//f/9//3//f957/3//f/9//3//f/9//3//f/9//3//f/9//3//f/9//3//f/9//3//f/9//3//f/9//3//f/9//3//f/9//3//f/9//3//f/9//3//f/9//3//f/9//3//f/9//3//f/9//3//f/9//3//f/9//3//f/9//3//f/9//3//f/9//3//f/9//3//f/9//3//f/9//3//f/9//3//f/9//3//f/9//3//f/9//3//e/9//3//f/9//3//f/9//nv/f/9//3//f/9//3//f/9//3//f/9//3//f/9//3//f/9//3//f/9//3//f/9//3//f/9//3//f/9//3//f/9//3//f/9//3//f/9//3//f/9//3//f/9//3/ee/9//3//f/9//3//f/9//3//f/9//3//f/9//3//f/9//3/ee/9//3//f/9//3//f/9//38AAP9//3//f/9//3//f/9//3//f/9//3//f/9//3//f/9//3//f99zmUb2KTkynEa0KfUt207fe/9//3//f/9//3//f/9//3//f/9//3//f/9//3//f/9//3//f/9//3//f/9//3//f/9//3//f/9//3//f/9//3//f/9//3//f/9//n/+f/9//3//f/9//3//f/9//3//f/9//3//f/9//3//f/9//3//f/9//3//f/9//3//f/9//3//f/9//3//f/9//3//f/9//3//f/9//3//f/9//3//f/9//3//f/9//3//f/9//3//f/9//3//f/9//3//f/9//3//f/9//3//f/5//3//f/9//3//f/9//3//f/9//3//f/9//3//f/9//3//f/9//3//f/9//3//f/9//3//f/9//3//f/9//3//f/9//3//f/9//3//f/9//n//f/9//3//f/9//3//f/9//3//f/9//3//f/9//3//f/9//3//f/9//3//f/9//3//f/9//3//f/9//3//f/9//3//f/9//3//f/9//3//f/9//3//f/9//3/+f/9//3//f/9//3//f/9//3//f/9//3//f/9//3//f/9//3//f/9//3//f/9//38AAP9//3//f/9//3//f/9//3//f/9//3//f/9//3/+f/9/33//f99z+1L2KbYhtiVSGRUyn2f/e/9//3//f/9//3//f/9//3//f/9//3//f/9//3//f/9//3//f/9//3//f/9//3//f/9//3//f/9//3//f/9//3//f/9//3//f/9//nv/f/5//3//f/9//3v/f/9//3//f/9//3//f/9//3//f/9//3//f/9//3//f/9//3//f/9//3//f/9//3//f/9//3//f/9//3//f/9//3//f/9//3//f/9//3//f/9//3//f/9//3//f/9//3//f/9//3//f/9//3//f/9//3//f/9//3//f/9//3//f/9//3//f/9//3//f/9//3//f/9//3//f/9//3//f/9//3//f/9//3//f/9//3//f/9//3//f/9//3//f/9//3//f/9//3//f/9//3//f/9//3//f/9//3//f/9//3//f/9//3//f/9//3//f/9//3//f/9//3//f/9//3//f/9//3//f/9//3//f/9//3//f/9//3//f/9//3//f/9//3//f/9//3//f/9//3//f/9//3//f/9//3//f/9//3//f/9//3//f/9//3//f/9//38AAP9//3//f/9//3//f/9//3//f/9//3//f/9//3//f/9//3//f/9/Xl96OpQZdR1zHZhC33P/f/9//3//f/9//3//f/9//3//f/9//3//f/9//3//f/9//3//f/9//3//f/9//3//f/9//3//f/9//3//f/9//3//f/9//3//f/9//3//f/9//3//f/9//3//f/9//3//f/9//3//f/9//3//f/9//3//f/9//3//f/9//3//f/9//3//f/9//3//f/9//3//f/9//3//f/9//3//f/9//3//f/9//3//f/9//3//f/9//3//f/9//3//f/9//3//f/9//3//f/9//3//f/9//3//f/9//3//f/9//3//f/9//3//f/9//3//f/9//3//f/9//3//f/9//3//f/9//3//f/9//3//f/9//3//f/9//3//f/9//3//f/9//3//f/9//3//f/9//3//f/9//3//f/9//3//f/9//3//f/9//3//f/9//3//f/9//3//f/9//3//f/9//3//f/9//3//f/9//3//f/9//3//f/9//3//f/9//3//f/9//3//f/9//3//f/9//3//f/9//3//f/9//3//f/9//3//f/9//3//f/9//38AAP9//3//f/9//3//f/9//3//f/9//3//f/9//3//f/9//3//f/9/v2uZQrQhURX1LRxX/3v/f/5//3//f/9//3//f/9//3//f/9//3//f/9//3//f/9//3//f/9//3//f/9//3//f/9//3//f/9//3//f/9//3//f/9//3//f/9//3//f/9//3//f/9//3//f/9//3//f/9//3//f/9//3//f/9//3//f/9//3//f/9//3//f/9//3//f/9//3//f/9//3//f/9//3//f/9//3//f/9//3//f/9//3//f/9//3//f/9//3//f/9//3//f/9//3//f/9//3//f/9//3//f/9//3//f/9//3//f/9//3//f/9//3//f/9//3//f/9//3//f/9//3//f/9//3//f/9//3//f/9//3//f/9//3//f/9//3//f/9//3//f/9//3//f/9//3//f/9//3//f/9//3//f/9//3//f/9//3//f/9//3//f/9//3//f/9//3//f/9//3//f/9//3//f/9//3//f/9//3//f/9//3//f/9//3//f/9//3//f/9//3//f/9//3//f/9//3//f/9//3//f/9//3//f/9//3//f/9//3//f/9//38AAP9//3//f/9//3//f/9//3//f/9//3//f/9//3//f/9//3//f/9//3c9W1c69S2ZRt9v/3//f/5//3//f/9//3//f/9//3//f/9//3//f/9//3//f/9//3//f/9//3//f/9//3//f/9//3//f/9//3//f/9//3//f/9//3//f/9//3//f/9//3//f/9//3//f/9//3//f/9//3//f/9//3//f/9//3//f/9//3//f/9//3//f/9//3//f/9//3//f/9//3//f/9//3//f/9//3//f/9//3//f/9//3//f/9//3//f/9//3//f/9//3//f/9//3//f/9//3//f/9//3//f/9//3//f/9//3//f/9//3//f/9//3//f/9//3//f/9//3//f/9//3//f/9//3//f/9//3//f/9//3//f/9//3//f/9//3//f/9//3//f/9//3//f/9//3//f/9//3//f/9//3//f/9//3//f/9//3//f/9//3//f/9//3//f/9//3//f/9//3//f/9//3//f/9//3//f/9//3//f/9//3//f/9//3//f/9//3//f/9//3//f/9//3//f/9//3//f/9//3//f/9//3//f/9//3//f/9//3//f/9//38AAP9//3//f/9//3//f/9//3//f/9//3//f/9//3//f/9//3//f/9//3/fc31jG1d+Z/93/3/+e/9//3//f/9//3//f/9//3//f/9//3//f/9//3//f/9//3//f/9//3//f/9//3//f/9//3//f/9//3//f/9//3//f/9//3//f/9//3//f/9//3//f/9//3//f/9//3//f/9//3//f/9//3//f/9//3//f/9//3//f/9//3//f/9//3//f/9//3//f/9//3//f/9//3//f/9//3//f/9//3//f/9//3//f/9//3//f/9//3//f/9//3//f/9//3//f/9//3//f/9//3//f/9//3//f/9//3//f/9//3//f/9//3//f/9//3//f/9//3//f/9//3//f/9//3//f/9//3//f/9//3//f/9//3//f/9//3//f/9//3//f/9//3//f/9//3//f/9//3//f/9//3//f/9//3//f/9//3//f/9//3//f/9//3//f/9//3//f/9//3//f/9//3//f/9//3//f/9//3//f/9//3//f/9//3//f/9//3//f/9//3//f/9//3//f/9//3//f/9//3//f/9//3//f/9//3//f/9//3//f/9//38AAP9//3//f/9//3//f/9//3//f/9//3//f/9//3//f/9//3//f/9//3//f/9//3v/d/9//3//f/9//3//f/9//3//f/9//3//f/9//3//f/9//3//f/9//3//f/9//3//f/9//3//f/9//3//f/9//3//f/9//3//f/9//3//f/9//3//f/9//3//f/9//3//f/9//3//f/9//3//f/9//3//f/9//3//f/9//3//f/9//3//f/9//3//f/9//3//f/9//3//f/9//3//f/9//3//f/9//3//f/9//3//f/9//3//f/9//3//f/9//3//f/9//3//f/9//3//f/9//3//f/9//3//f/9//3//f/9//3//f/9//3//f/9//3//f/9//3//f/9//3//f/9//3//f/9//3//f/9//3//f/9//3//f/9//3//f/9//3//f/9//3//f/9//3//f/9//3//f/9//3//f/9//3//f/9//3//f/9//3//f/9//3//f/9//3//f/9//3//f/9//3//f/9//3//f/9//3//f/9//3//f/9//3//f/9//3//f/9//3//f/9//3//f/9//3//f/9//3//f/9//3//f/9//3//f/9//3//f/9//38AAP9//3//f/9//3//f/9//3//f/9//3//f/9//3//f/9//3//f/5//n/+e/9//3//f/9//3//f/9/3nv/f/9//3//f/9//3//f/9//3//f/9//3//f/9//3//f/9//3//f/9//3//f/9//3//f/9//3//f/9//3//f/9//3//f/9//3//f/9//3//f/9//3//f/9//3//f/9//3//f/9//3//f/9//3//f/9//3//f/9//3//f/9//3//f/9//3//f/9//3//f/9//3//f/9//3//f/9//3//f/9//3//f/9//3//f/9//3//f/9//3//f/9//3//f/9//3//f/9//3//f/9//3//f/9//3//f/9//3//f/9//3//f/9//3//f/9//3//f/9//3//f/9//3//f/9//3//f/9//3//f/9//3//f/9//3//f/9//3//f/9//3//f/9//3//f/9//3//f/9//3//f/9//3//f/9//3//f/9//3//f/9//3//f/9//3//f/9//3//f/9//3//f/9//3//f/9//3//f/9//3//f/9//3//f/9//3//f/9//3//f/9//3//f/9//3//f/9//3//f/9//3//f/9//3//f/9//3//f/9//38AAP9//3//f/9//3//f/9//3//f/9//3//f/9//3//f/9//3//f/9//n//f/9//3//f/9//3//f/9//3//f/9//3//f/9//3//f/9//3//f/9//3//f/9//3//f/9//3//f/9//3//f/9//3//f/9//3//f/9//3//f/9//3//f/9//3//f/9//3//f/9//3//f/9//3//f/9//3//f/9//3//f/9//3//f/9//3//f/9//3//f/9//3//f/9//3//f/9//3//f/9//3//f/9//3//f/9//3//f/9//3//f/9//3//f/9//3//f/9//3//f/9//3//f/9//3//f/9//3//f/9//3//f/9//3//f/9//3//f/9//3//f/9//3//f/9//3//f/9//3//f/9//3//f/9//3//f/9//3//f/9//3//f/9//3//f/9//3//f/9//3//f/9//3//f/9//3//f/9//3//f/9//3//f/9//3//f/9//3//f/9//3//f/9//3//f/9//3//f/9//3//f/9//3//f/9//3//f/9//3//f/9//3//f/9//3//f/9//3//f/9//3//f/9//3//f/9//3//f/9//3//f/9//3//f/9//3//f/9//38AAP9//3//f/9//3//f/9//3//f/9//3//f/9//3//f/9//3//f/9//3//f/9/3n//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tAAAAAoAAABQAAAAawAAAFwAAAABAAAAWyQNQlUlDUIKAAAAUAAAABEAAABMAAAAAAAAAAAAAAAAAAAA//////////9wAAAAQQBuAGQAcgBlAGEAIABNAGEAcwB1AGUAcgBvACAAQwAuAAAABwAAAAcAAAAHAAAABAAAAAYAAAAGAAAAAwAAAAoAAAAGAAAABQAAAAcAAAAGAAAABA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</Object>
  <Object Id="idInvalidSigLnImg">AQAAAGwAAAAAAAAAAAAAAP8AAAB/AAAAAAAAAAAAAABKIwAApREAACBFTUYAAAEAvLY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qAsAAABpj7ZnjrZqj7Zqj7ZnjrZtkbdukrdtkbdnjrZqj7ZojrZ3rdUCAwR7K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jd2nxundYiAhqKCwIav//AAAAAE13floAACCWNgAMAAAAAAAAAMiSbwB0lTYAUPNOdwAAAAAAAENoYXJVcHBlclcAkG0AKJJtAIBk5Qy4mW0AzJU2AIABxHYOXL924Fu/dsyVNgBkAQAAjWIwd41iMHdoGzkDAAgAAAACAAAAAAAA7JU2ACJqMHcAAAAAAAAAACaXNgAJAAAAFJc2AAkAAAAAAAAAAAAAABSXNgAkljYA7uovdwAAAAAAAgAAAAA2AAkAAAAUlzYACQAAAEwSMXcAAAAAAAAAABSXNgAJAAAAAAAAAFCWNgCVLi93AAAAAAACAAAUlzY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PABoPj///IBAAAAAAAA/PvkAoD4//8IAFh++/b//wAAAAAAAAAA4PvkAoD4/////wAAAAA2APVxp3coXDYA9XGnd8G2LgD+////jOOid/Lgonck7R4P4MFvAGjrHg+4VTYAImowdwAAAAAAAAAA7FY2AAYAAADgVjYABgAAAAAAAAAAAAAAfOseD0iyywx86x4PAAAAAEiyywwIVjYAjWIwd41iMHcAAAAAAAgAAAACAAAAAAAAEFY2ACJqMHcAAAAAAAAAAEZXNgAHAAAAOFc2AAcAAAAAAAAAAAAAADhXNgBIVjYA7uovdwAAAAAAAgAAAAA2AAcAAAA4VzYABwAAAEwSMXcAAAAAAAAAADhXNgAHAAAAAAAAAHRWNgCVLi93AAAAAAACAAA4Vz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N3VTG6dwAAAABIwqcSwFNtAAEAAADg4EkPAAAAAHieSA8DAAAAwFNtAMilSA8AAAAAeJ5ID5Uer2gDAAAAnB6vaAEAAAAYi6cSCILlaMBarGiYVTYAgAHEdg5cv3bgW792mFU2AGQBAACNYjB3jWIwdwgfNw8ACAAAAAIAAAAAAAC4VTYAImowdwAAAAAAAAAA7FY2AAYAAADgVjYABgAAAAAAAAAAAAAA4FY2APBVNgDu6i93AAAAAAACAAAAADYABgAAAOBWNgAGAAAATBIxdwAAAAAAAAAA4FY2AAYAAAAAAAAAHFY2AJUuL3cAAAAAAAIAAOBWN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9573nv/f/9//3//f/9//3//f/9//3//f/9//3//f/9//3//f/9//3//f/9//3//f/9//3//f/9//3//f/9//3//f/9//3//f/9//3//f/9//3//f/9//3//f/9//3//f/9//3//f/9//3//f/9//3//f/9//3//f/9//3//f/9//3//f/9//3//f/9//3//f/9//3//f/9//3//f/9//3//f/9//3//f/9//3//f/9//3//f/9//3//f/9//3//f/9//3//f/9//3//f/9//3//f/9//3//f/9//3//f/9//3//f/9//3//f/9//3//f/9//3//f/9//3//f/9//3//f/9//3//f/9//3//f/9//3//f/9//3//f/9//3//f/9//3//f/9//3//f/9//3//f/9//3//f/9//3//f/9//3//f/9//3//f/9//3//f/9//3//f/9//3//f/9//3//f/9//3//f/9//3//f/9//3//f/9//3//f/9//3//f/9//3//f/9//3//f/9//3//f/9//38AAP9//3//f/9//3//f/9//3//f/9//3//f/9//3//f/9//3//f/9//3//f/9//3//f/9//3//f/9//3//f/9/3nv/f/9//3//f/9//3//f/9//3//f/9//3//f/9//3//f/9//3//f/9//3//f/9//3//f/9//3//f/9//3//f/9//3//f/9//3//f/9//3//f/9//3//f/9//3//f/9//3//f/9//3//f/9//3//f/9//3//f/9//3//f/9//3//f/9//3//f/9//3//f/9//3//f/9//3//f/9//3//f/9//3//f/9//3//f/9//3//f/9//3//f/9//3//f/9//3//f/9//3//f/9//3//f/9//3//f/9//3//f/9//3//f/9//3//f/9//3//f/9//3//f/9//3//f/9//3//f/9//3//f/9//3//f/9//3//f/9//3//f/9//3//f/9//3//f/9//3//f/9//3//f/9//3//f/9//3//f/9//3//f/9//3//f/9//3//f/9//3//f/9//3//f/9//3//f/9//3//f/9//3//f/9//3//f/9//3//f/9//3//f/9//3//f/9//3//f/9//3//f/9//3//f/9//3//f/9//38AAP9//3//f/9//3//f/9//3//f/9//3//f/9//3//f/9//3//f/9//3//f/9//3//f/9//3//f/9//3//f/9//3//f/9/33//f/9//3//f/9//3//f/9//3//f/9//3//f/9//3//f/9//3//f/9//3//f/9//3//f/9//3//f/9//3//f/9//3//f/9//3//f/9//3//f/9//3//f/9//3//f/9//3//f/9//3//f/9//3//f/9//3//f/9//3//f/9//3//f/9//3//f/9//3//f/9//3//f/9//3//f/9//3//f/9//3//f/9//3//f/9//3//f/9//3//f/9//3//f/9//3//f/9//3//f/9//3//f/9//3//f/9//3//f/9//3//f/9//3//f/9//3//f/9//3//f/9//3//f/9//3//f/9//3//f/9//3//f/9//3//f/9//3//f/9//3//f/9//3//f/9//3//f/9//3//f/9//3//f/9//3//f/9//3//f/9//3//f/9//3//f/9//3//f/9//3//f/9//3//f/9//3//f/9//3//f/9//3//f/9//3//f/9//3//f/9//3//f/9//3//f/9//3//f/9//3//f/9//38AAP9//3//f/9//3//f/9//3//f/9//3//f/9//3//f/9//3//f/9//3//f/9//3//f/9//3//f/9//3//f/9/nnO+c/97/3//f/9//3//f/9//3//f/9//3//f/9//3//f/9//3//f/9//3//f/9//3//f/9//3//f/9//3//f/9//3//f/9//3//f/9//3//f/9//3//f/9//3//f/9//3//f/9//3//f/9//3//f/9//3//f/9//3//f/9//3//f/9//3//f/9//3//f/9//3//f/9//3//f/9//3//f/9//3//f/9//3//f/9//3//f/9//3//f/9//3//f/9//3//f/9//3//f/9//3//f/9//3//f/9//3//f/9//3//f/9//3//f/9//3//f/9//3//f/9//3//f/9//3//f/9//3//f/9//3//f/9//3//f/9//3//f/9//3//f/9//3//f/9//3//f/9//3//f/9//3//f/9//3//f/9//3//f/9//3//f/9//3//f/9//3//f/9//3//f/9//3//f/9//3//f/9//3//f/9//3//f/9//3//f/9//3//f/9//3//f/9//3//f/9//3//f/9//3//f/9//3//f/9//38AAP9//3//f/9//3//f/9//3//f/9//3//f/9//3//f/9//3//f/9//3//f/9//3//f/9//3//f/9//3//f9lWNUKXSp5v/3v/f/9//3//f/9//3//f/9//3//f/9//3//f/9//3//f/9//3//f/9//3//f/9//3//f/9//3//f/9//3//f/9//3//f/9//3//f/9//3//f/9//3//f/9//3//f/9//3//f/9//3//f/9//3//f/9//3//f/9//3//f/9//3//f/9//3//f/9//3//f/9//3//f/9//3//f/9//3//f/9//3//f/9//3//f/9//3//f/9//3//f/9//3//f/9//3//f/9//3//f/9//3//f/9//3//f/9//3//f/9//3//f/9//3//f/9//3//f/9//3//f/9//3//f/9//3//f/9//3//f/9//3//f/9//3//f/9//3//f/9//3//f/9//3//f/9//3//f/9//3//f/9//3//f/9//3//f/9//3//f/9//3//f/9//3//f/9//3//f/9//3//f/9//3//f/9//3//f/9//3//f/9//3//f/9//3//f/9//3//f/9//3//f/9//3//f/9//3//f/9//3//f/9//38AAP9//3//f/9//3//f/9//3//f/9//3//f/9//3//f/9//3//f/9//3//f997/3v/f/9//3//f/9//3//f1dGUCHSMTxf/3v/f/9//3//f/9//3//f/9//3//f/9//3//f/9//3//f/9//3//f/9//3//f/9//3//f/9//3//f/9//3//f/9//3//f/9//3//f/9//3//f/9//3//f/9//3//f/9//3//f/9//3//f/9//3//f/9//3//f/9//3//f/9//3//f/9//3//f/9//3//f/9//3//f/9//3//f/9//3//f/9//3//f/9//3//f/9//3//f/9//3//f/9//3//f/9//3//f/9//3//f/9//3//f/9//3//f/9//3//f/9//3//f/9//3//f/9//3//f/9//3//f/9//3//f/9//3//f/9//3//f/9//3//f/9//3//f/9//3//f/9//3//f/9//3//f/9//3//f/9//3//f/9//3//f/9//3//f/9//3//f/9//3//f/9//3//f/9//3//f/9//3//f/9//3//f/9//3//f/9//3//f/9//3//f/9//3//f/9//3//f/9//3//f/9//3//f/9//3//f/9//3//f/9//38AAP9//3//f/9//3//f/9//3//f/9//3//f/9//3//f/9//3//f/9//3+/d75zvnP/e/9//3//f/9/3nvfd1hCMBlwIRtb33f/f/9//3//f/9//3//f/9//3//f/9//3//f/9//3//f/9//3//f/9//3//f/9//3//f/9//3//f/9//3//f/9//3//f/9//3//f/9//3//f/9//3//f/9//3//f/9//3//f/9//3//f/9//3//f/9//3//f/9//3//f/9//3//f/9//3//f/9//3//f/9//3//f/9//3//f/9//3//f/9//3//f/9//3//f/9//3//f/9//3//f/9//3//f/9//3//f/9//3//f/9//3//f/9//3//f/9//3//f/9//3//f/9//3//f/9//3//f/9//3//f/9//3//f/9//3//f/9//3//f/9//3//f/9//3//f/9//3//f/9//3//f/9//3//f/9//3//f/9//3//f/9//3//f/9//3//f/9//3//f/9//3//f/9//3//f/9//3//f/9//3//f/9//3//f/9//3//f/9//3//f/9//3//f/9//3//f/9//3//f/9//3//f/9//3//f/9//3//f/9//3//f/9//38AAP9//3//f/9//3//f/9//3//f/9//3//f/9//3//f/9//3//f/9/vnN3SjVC2Va+c/9//3//f/9//39cZxY2lCWSJfpS33f/f/9//3//f/9//3//f/9//3//f957/3//f/9//3//f/9//3//f/9//3//f/9//3//f/9//3//f/9//3//f/9//3//f/9//3//f/9//n//f/9//3/ee/9//3//f/9//3//f/9//3//f/9//3//f/9//3//f/97/3//f/9//3//f/9//3//f/9//3//f/9//3//f/9/3nv/f/9//3//f/9//3//f/9//3//f/9//3//f/9//3//f/9//3//f/9//3//f/9//3//f/9//3//f/9//3//f/9//3//f/9//3//f/9//3//f/9//3//f/9//3//f/9//3//f/9//3//f/9//3//f/9//3//f/9//3//f/9//3//f/9//3//f/9//3//f/9//3//f/9//3//f/9//3//f/9//3//f/9//3//f/9//3//f/9//3//f/9//3//f/9//3//f/9//3//f/9//3//f/9//3//f/9//3//f/9//3//f/9//3//f/9//3//f/9//3//f/9//3//f/9//3//f/9//38AAP9//3//f/9//3//f/9//3//f/9//3//f/9//3//f/9//3//f993PGOzLZMlNT6ea/97/3/ee/9//38aW7QtdCFxIfpSv3P/f/9//3//f/9//3//f/9//3//f/9//3//f/9//n/ee/9//3v/f/9//3//f/9//3//f/9//3//f/9//3//f/9//3//f/9//3//f/9//3//e/9//3//f/9//3/ee/57/3//f/9//3//f/9//3//f/9//3//f/9//3//f/5//3//f/9//3//f957/3/ff/97v3P/d/9//3//f/9/3nv/f/9//3//f/9//3//f/9//3//f/9//3//f/9//3//f/9//3//f/9//3//f/9//3//f/9//3//f/9//3//f/9//3//f/9//3//f/9//3//f/9//3//f/9//3//f/9//3//f/9//3//f/9//3//f/9//3//f/9//3//f/9//3//f/9//3//f/9//3//f/9//3//f/9//3//f/9//3//f/9//3//f/9//3//f/9//3//f/9//3//f/9//3//f/9//3//f/9//3//f/9//3//f/9//3//f/9//3//f/9//3//f/9//3//f/9//3//f/9//3//f/9//3//f/9//38AAP9//3//f/9//3//f/9//3//f/9//3//f/9//3//f/9//3//e99z2lJ0JVIdFTp9Z/9//3//f/9//3/6VvcxUx2zKftW/3ffd/97/3v/f/9//3//f/9//3//f/9/33vfe/9//3//f9573nP/e/9//3//f/9//3//f/9//3//f/9//3//f/9//3//f/9//3//f/9//3+/cztjfGved/9//3//f/5//3//f/9//3//f/9//3//f/9//3//f/9//3//f/9//n//f/9//3//e/9//3//e31rl0rZUr5z/3//f/9//3//f/9//3//f/9//3//f/9//3//f/9//3//f/9//3//f/9//3//f/9//3//f/9//3//f/9//3//f/9//3//f/9//3//f/9//3//f/9//3//f/9//3//f/9//3//f/9//3//f/9//3//f/9//3//f/9//3//f/9//3//f/9//3//f/9//3//f/9//3//f/9//3//f/9//3//f/9//3//f/9//3//f/9//3//f/9//3//f/9//3//f/9//3//f/9//3//f/9//3//f/9//3//f/9//3//f/9//3//f/9//3//f/9//3//f/9//3//f/9//3//f/9//3//f/9//38AAP9//3//f/9//3//f/9//3//f/9//3//f/9//3//f/9//3//f55vmEpSHXMhVkK/c/97/3//f/9//3sbV/cxUxmSJR1bf2fZUthSnW//e/9//3//f/9//3//f75z+VrYVltn/3/fe1tnt04aW75z/3//f/9//3//f/9//3//f/9//3//f/9//3//f/9//3//f/9//3sbWzQ+M0JbZ/9//3//f/9//3//e/57/3//f/9//3//f/9//3//f/9//n//f/9//3//f/9/3nv/f/9//3tdZ5hOkikVOlxn/3//f/9//3//f/9//3//f/9//3//f/9//3//f/9//3//f/9//3//f/9//3//f/9//3//f/9//3//f/9//3//f/9//3//f/9//3//f/9//3//f/9//3//f/9//3//f/9//3//f/9//3//f/9//3//f/9//3//f/9//3//f/9//3//f/9//3//f/9//3//f/9//3//f/9//3//f/9//3//f/9//3//f/9//3//f/9//3//f/9//3//f/9//3//f/9//3//f/9//3//f/9//3//f/9//3//f/9//3//f/9//3//f/9//3//f/9//3//f/9//3//f/9//3//f/9//3//f/9//38AAP9//3//f/9//3//f/9//3//f/9//3//f/9//3//f/9//3//f55vVkJRGVIdmE7fd/9//3//f/97/3s8Wzk2MhlyIR1X/FKyKfIxO1//f/9//3//f/9//3//f1xnVULyNfla33v/fxpjND5VQp5r/3v/f/9//3//f/9//3//f/9//3//f/9//3//f/9//3//f/9/33PbUpEl8jU7Y/9//3//f/9//3//e/9//3//f/9//3//f/9//3//f/5//3//f/9//3v/f/9//3//f/9/fWu5TrItlCn1NX5r/3//f/9//3/ee/9//3//f/9//3//f/9//3//f/9//3//f/9//3//f/9//3//f/9//3//f/9//3//f/9//3//f/9//3//f/9//3//f/9//3//f/9//3//f/9//3//f/9//3//f/9//3//f/9//3//f/9//3//f/9//3//f/9//3//f/9//3//f/9//3//f/9//3//f/9//3//f/9//3//f/9//3//f/9//3//f/9//3//f/9//3//f/9//3//f/9//3//f/9//3//f/9//3//f/9//3//f/9//3//f/9//3//f/9//3//f/9//3//f/9//3//f/9//3//f/9//3//f/9//38AAP9//3//f/9//3//f/9//3//f/9//3//f/9//3//f/9//3//f31rNTpSGXMhmE7fe/9//nv/f/9733M9Xzk2MxkwHR5bmkJxHbIpPF//e/9//3//f/9//3//ezxf0jGxLdlW33v/f31rFTrTLbpOfme/c/9//3v/f/9//3/ff/9//3//f/9//3//f/9//3//f/9/v3N6RnIh8zV9a/9//3//f/97fWt9Z31rv3P/e/9//3//f/57/3//f/9//3vfd31nXGOeb/97/3//f993PGN3RpIpciUXPp9v/3/fe/9//3//f/9//3//f/9//3//f/9//3//f/9//3//f/9//3//f/9//3//f/9//3//f/9//3//f/9//3//f/9//3//f/9//3//f/9//3//f/9//3//f/9//3//f/9//3//f/9//3//f/9//3//f/9//3//f/9//3//f/9//3//f/9//3//f/9//3//f/9//3//f/9//3//f/9//3//f/9//3//f/9//3//f/9//3//f/9//3//f/9//3//f/9//3//f/9//3//f/9//3//f/9//3//f/9//3//f/9//3//f/9//3//f/9//3//f/9//3//f/9//3//f/9//3//f/9//38AAP9//3//f/9//3//f/9//3//f/9//3//f/9//3//f/9//3//f55vNjqUIXQhmE7ee/9//3//f/9733c9Xxk2ERVxJR1bej5yHRU2XWP/f/9//3//f/9//3//extX0y2yLRtf/3v/f59vmUqSJbQtVz48Y/9//3/+e/9//3//f/9//3//f/9//3//f/9//3//f/9/n2taQlIdFDp9a/9//3//e1xnd0YUOldCuU5+a/9//3//f/9//3//f/9//3tcZ5dKNT4bW793/3//f/97fmsdW9Uxkyl5Sv97/3//f/9//3//f/9//3//f/9//3//f/9//3//f/9//3//f/9//3//f/9//3//f/9//3//f/9//3//f/9//3//f/9//3//f/9//3//f/9//3//f/9//3//f/9//3//f/9//3//f/9//3//f/9//3//f/9//3//f/9//3//f/9//3//f/9//3//f/9//3//f/9//3//f/9//3//f/9//3//f/9//3//f/9//3//f/9//3//f/9//3//f/9//3//f/9//3//f/9//3//f/9//3//f/9//3//f/9//3//f/9//3//f/9//3//f/9//3//f/9//3//f/9//3//f/9//3//f/9//38AAP9//3//f/9//3//f/9//3//f/9//3//f/9//3//f/9//3//f31nNjpzHXMhl0rfe/9//nv/f/97v289W9YpERWzLf1WODpyIXdCn2//e/9//3//f/5//3+/c7pOkiX0MVxn/3//e/93HVvULTAZkiXYUv97/3v/f/9//3//f/9//3//f/9//3//f/9//3//f/97fWc4OnMlNTqda/9//39+azZCcSVyJXIlsy26Ut97/3v/f/9//3//f/9/33s8X9MxcCWYSt9z/3v/f/9733cdW7MtcinbWv9//3//f/9/3nv/f/9//3//f/9//3//f/9//3//f/9//3//f/9//3//f/9//3//f/9//3//f/9//3//f/9//3//f/9//3//f/9//3//f/9//3//f/9//3//f/9//3//f997/3v/e/9//3//f/9//3//f/9//3//f/9//3//f/9//3//f/9//3//f/9//3//f/9//3//f/9//3//f/9//3//f/9//3//f/9//3//f/9//3//f/9//3//f/9//3//f997/3//f/9//3//f/9//3//f/9//3//f/9//3//f/9//3//f/9//3/fe/9//3//f/97/3//f/9//3//f/9//3//f/9//38AAP9//3//f/9//3//f/9//3//f/9//3//f/9//3//f/9//3//e55rFTZSGVIduE7fe/9//3//f993v289X7UpERUVOhxbOT5RHblO33P/f/9//3//f/9//3+/b3dCsykVOn1r/3//f/97v283OjEZUB36Wv9//3//f/9//3//f/9//3//e79zfWved/9//3//f/9/XGMYOpMlmErfc/9/v3vaVnElkilYQptKciUVOp9v/3//f/9//3//f/9//389Y9QxLx14Rr9v/3//f/9/v2+aSpMpki0cY/9//3//f/9//3//f/9//3//f/9//3//f/9//3//f/9//3//f/9//3//f/9//3//f/9//3//f/9//3//f/9//3//f/9//3//f/9//3//f/97/3vfe/9//3//f/9//3/fd1xj+VZcZ993/3//f/9//3//f/9//3//f/9//3//f997/3//f/9//3//f/9//3//f/9//3//f/9//3//f/9//3//f/9//3//f/9//3//f/9//3//f/9//3//f/9/vnMZWxpfvnP/f/9//3//f/9//3//f/9//3//e/9//3//f/97/3v/e79z33f/e79zv3O/c993/3f/e/97/3//f/9//3//f/9//38AAP9//3//f/9//3//f/9//3//f/9//3//f/9//3//f/9//3//f55rFTowGXIhuFLfe/9//3//e993nm9eY3MhERk2Pj5fOD5QIblO/3f/e/9//3//f/9//39dYzU6kyl4Rp5v/3//f/97v294Rg8VUB35Wv9/3nv/f/9//3//f/9//3+/d9pSd0YaW993/3//f997PF/2MZMluEr/d/97fmv1NTEd9Dl+Z59rFTpwKV1n/3//f/9//3//f/9/33tdY9QxUB1XPr9v/3v/f/97PWPULfYtsjGfc/9//3//f/9/3nv/f/9//3//f/9//3//f/9//3//f/9//3//f/9//3//f/9//3//f31vvnP/e/9//3//f95//3/fe/97fWu/d/9//3//e51rGltcY75z/3//e/9/33teZxY6kilVRr5z/3//f/9//3/ff/9//n//f99733ueb79zv3f/e/9//3//f/9//3//f/9//3/+f/9/33v/f/57/n/+f/9/33v/f/9//3//f/9//3//f/9//3//f/9/G1/SMdExPGP/f/9//3v/f/9//3//f/9//3u/c31n33f/d99zGlsbW/tWPl8cW7lKV0J4QphG+1L7Vn1r/3v/f/5//n//f/9//n8AAP9//3//f/9//3//f/9//3//f/9//3//f/9//3//f/9//3//f79vNj5RHXIh+17fe/9//3//f753/3f7WnMlEBW6Tn9nWUZRJdpW33f/f/9//3//f/9//3tdX9MtkymZSr93/3//f/97v29XQjAZUR36Wv9//3//f/9//3//f/9//3+eb3hC0y2WSr1v/3//f/97G1v2NZMl2VL/d/97PF+0LVEdmE7fd993uE4TOn5r/3//f/9//3//f/9//3tdYxY2UBk3Pp9r/3//f79zuUq0JbQlmEq/d/9//3//f/9//3//f/9//3//f/9//3//f/9//3//f/9//3//f/9//3//f/9//3+ec5dSl06+c/9//3//f/9//3//e1xn2VL5Wr5z/3//e7dO0i01Plxn/3v/f/9733f7VrQpUR12Rp5v/3//f/9//3//f/9//3/ed11n21a6UplO+1pda997/3//f/9//3//f/9//3v/f997/3v/e/973Xv/f/9//3//e/9/33ffd79z33v/e/9//3//f997HFvSLbIt+lb/e/9//3//f/9//3//f/9733PaUlY+2k5+Y9lO8zHTLZpGFzbULS8VLxlQGXAdkiWzLZhKnm//e/9//3//f/9//38AAP9//3//f/9//3//f/9//3//f/9//3//f/9//3//f/9//3v/f79vV0IxGXIhG1//f/9//3//e993/3eYSlIhMR37Vp9rFzpyJdlS33f/f/9//3//f/9//3v7UrMpkiX7Vt93/3//f/9/fmcWOhAVUh1YRp9z/3//f/9//3//f/9//399axY6silVRp1z/3//f993G1/2MbQp2VL/d99zulIwHZIpG1//f/97XGeXTr93/3//f/9//3//f/9//3t+Z/U1UR0WOn9r/3//ez1jFTZyHdUpXGP/f/9//3//f/9//n//f/9//3//f/9//3//f/9//3//f/9//3//f/9//3//f/9//3tdY5EpkSk7X/9//3/+f/9//3+/c5hK0zH0OTxj/3u/b3ZCUB3ULRtb/3f/e/9/v2+5SnIhkyW5Ut93/3//f/9//3/+e/9/nW/ZVtMxcSVzJXIlkilXRjxj/3v/f/9//n//f/9733dcZ/la2VZ+a/97/3/ee/9//3//e79zXWO4TndK2lJ9Z997/3//f993/FbULXElmU6/c/9//3//f/9//3//f/97PVvUKe4QkyH0KZEhVz43OvcxUx1SGVEd1Ck2NvUt1C1yIbMpd0aeb/9//3//e/9//38AAP9//3//f/9//3//f/9//3//f/9//3//f/9//3//f/9//3//e99zV0JSHXEhXGP/f/9//3//f/97/3s1PlEhciFeY59r9jVRIdpW33f/f/9//3//f/9/v3O6TrIp9DE9X/9//3//f/9/Xmf1MTIZUx32NT1j/3//f/9//3//f/9//39dZxc6symXSr5z/3//f/97G18WOpQp2lL/d79vV0IvGfQ1v3P/f/9/nnN8a/97/3//f/9//3//f/9//39+Zzc6UR31NT5j/3+/c/tSkyWUITc6/3f/f/9/3n//f/9//3//f/9//3//f/9//3//f/9//3//f/9//3//f/9//3//f/9//3faUlAdTx0cX/9//3/+f/9//3/fczY+kimyLV1j/3efa1Y+ciHVLTxb33P/e/97nms1OrMl9TFdY/97/3//f/9//3//f/9/G1/SMS8dUSEXOhg6tCmSKXhGfmv/f/9//3//f997G181PnAlkSmYSr9z/3/ee957/3t+a9tS9DVPIS4Zkil3Rt53/3//f993HVvULZIleUa/c/9//3//f/9//3//f79vmkYwFRERERWSIRY2f2MXNjIZMRkXNplCPVt/Y19f3E44OlEdsy0cX/9//3//f/9//38AAP9//3//f/9//3//f/9//3//f/9//3//f/9//3//f/9//3//f59vNj4xGZMlPGP/e/5//3//f/97v2/TLTAZ1C1+Z59r1S1RHblO33f/f/9//3//f/9/nm83QpIpFTp+Z/9//3//f/9/PV/VMVIZtiXVLdtS33f/f/9//3//f/9//39dZ/Y1kylXRp5v/3//f/97XWP2NZMpuVL/d19j9TUuGVZC33v/f/9/33vfe/9//3//f/9//3v/f/9//3t/axY2UR2zKRxb/3ufb3hCciGUJbpK/3v/f/9//n//f/9//3//f/9//3//f/9//3//f/9//3//f/9//3//f/9//3//f/9/v294QlAZkiUcX/9//3//f/5//3/fczY6cSE2Nn1n/3t+ZxU6MRnVLRxb33f/e/97G1uyKZIhWD5+Z/9//3//f/9//3//f31n8zlwJdQxmUpeX59nmkazKdMx+1q+d/9//n//f59reUZzIRIZMR0WOl1n/3//f/9/v3P8VtQtMBlwHfQtsykUOnxr/n//f/97HFfULXIheUqfc/9/33v/f/9//3//e15j1C0RFVMZ7xD1Mb9rX2MvGTAZFzo+X99z33f/e/9733f8UpIlkiXbVt93/3//f/9//38AAP9//3//f/9//3//f/9//3//f/9//3//f/9//3//f/9//3//f55rFDZSHbQtnmv/e/9//3//f/97PV9xIS8ZNjq/b59rFzpSIblOv3P/f/9//3//f/9/HGP1NZIlmEafa/9//3//f/9/+1qSJZUlOjo4NndCnmv/f/9//3//f/9//3s8X/Y1lCmZSp5v/3//f/9/fWcXOpMp2lLfdx5bkyVxIbhO/3/ef/9//3//f/9//3//f/9//3v/f/9//39+Zzg6UR2zKfxW/39+a1g+kyH2NR1f/3/+f/9//3//f/9//3//f/9//3//f/9//3//f/9//3//f/9//3//f/9//3//f/9/33MVNnEd1C1eZ/9//3/+f/9//3/fc/QxtCWaQr9r/3ffczc+Ux21KftWv3P/f/93+1KSJbMlmUa/c/9//3//f/9//3//f3ZKDh1QIbpOn2v/d/93X183OrMtl06+c/9//3/fdxxb1S1TGVQdUx2zKfta/3v/f993X2M3OhAVEBW6Rn9j+1JWQnxv3nv/f/93PFvTKZIleUa/c/9//3//f/9//3//exxbciHvDBERDxXbTt9zmUYOFZMpuk7fd/9//3/ee/9//39+Z/QxkyWZSr9z/3//f/9//38AAP9//3//f/9//3//f/9//3//f/9//3//f/9//3//f/9//3//f11n0zEwGfYxn2v/e/9//3//f/9/uUpxHS8Zukrfb55nODpyIXdGvnP/f/9//3//f993+1qSKZMp2k7fc/97/3//f997mEpxIdYt/k54OvMxG1v/e/9//3//f/9/33cbW9Ut1S3aUt93/3//f/97fWcXOpQpulLfc5xKUiGSJRtb/3//f/9//3//f/9/3n//f/9//3//e/9//3t/azc2ch2SJbtO33cbW9Qt1CkWPr9z/3//f/9//3//f/9//3//f/9//3//f/9//3//f/9//3//f/9//3//f/9//3//f/9/v2v0MS8Z1C09Y/9//n/+f/1//3+fa/UxdCH+Un5jn2ufa3lGcyG0LblW33f/e79zmka0JbQp206/c/9/33v/f/9//3/fd/I1iQgOHXhKv3P/f/9/Plv2NZEpmE6ec/9//3t+a1Y+kyG1IRgulCVxIZhK33f/e79zuk6TJRAVNzqfa/9/n29cZ753/3//f/93G1fTKVEheEa/b/9//3//f/9//3/fd/tWDxXPCM8MkyVeX59rcCEvGU8hf2f/e/9//3//f/9//3/fc3dCkiFYPn5r/3//f/9//38AAP9//3//f/9//3//f/9//3//f/9//3//f/9//3//f/9//3//f11j0y1SHRc2v3Pfe/9/3n//f/9/eUJyIXElHFv/d31nWT5SIXdGnm//f/9//3//f993uU6SJbMpPFvfd/9//3//f79zV0JQHTc6X1+6SpAluU6/d/9//3//f/9//3f6VtUt1S0bW993/3//f/97XWM3OpMp21K/b5xGEBX0MV1j/3//f/9//n//f/9//3//f/9//3//f997/3deYzg2UhlyIXlCn2uZSpMl1C14Sv9//3/fe/9//3//f99//3//f/9//3//f/9//3//f/9//3//f/9//3//f/9//3//f/9/v2/UMVAd0y1+a/9//3/+f/9//3+fa7QtUh3dTvxWuE7bUvU1UiFyJdlW33f/f59vmkaUJdUx+1bfe/9//3//f/9//3//e/I1yxTLFNI1O2P/f993u05RIZIt2lbfe/9//3sbV/QtcR04NrxGFzIvGTZCn2//f35nNjpRHbQtPl//e997/3//f/9//3//f/93PFvTKXEheEa/c/9//3//f/9/33vfc7lODxEQEVIdciFfY59nLhlPHTY+/3f/f997/3//f957/3v/e9lO1Ck3Op5r/3//f/9//38AAP9//3//f/9//3//f/9//3//f/9//3//f/9//3//f/9//3//extX1C1SHTg+v3P/f997/3//f/979jH3MdM1nm//e31nGDrXMXhGnm//f/9//3//f15nNj4wHdMtXGP/f/9//3//f55rFTpPHTY+v28bV7Et9TVfZ/97/3/ee/9/33f6VrQt9jU8X/97/3//f99zG1fUKZMhmkZfXzk2DxEVNt9z/3//f913/nv/f/9//3//f/9//3/fe1xn+1a7ShcyUhnvEPcx3U5ZQpMlFjpdZ/97/3//f/9//3//f/9//3//e/9//3//f/9//3//f/9//3//f/9//3//f/9//3//f/9/Pl+zKXEh0zG/c/9//3//f/9//389X9MtciEfW59r2VKyLS8Z7xBRIXdGfmvfd59reUK0LfQ1XWPfe/97/3//f957/3/fd5ZOLB3rGOsUNkJ/a/tW1TFQHRU6fmvfe/9/n2+ZSnIhtCnaSl5bVzqRIRU6f2ffc9pOkiFyITY+/3ffe/97/3v/f/9//3/fe/97+1KSJQ8ZWEafc/9//3//f/9//3+fa3hG7xDwEBAVlClfX9xODhVPHZlO/3//f/9//3//f997/3//d9pOtCk3Nl1j/3//f/9//38AAP9//3//f/9//3//f/9//3//f/9//3//f/9//3//f/9//3//exxXtCVSGTg6v3P/f/9//3//f79z9i3WLVZCnW//e51nekbXMZlKfmvfe957/3//e/xasy1QIfU1fWv/f/9//3//f35nNjpwIZhK33N+ZxQ61TH9Vv97/3//f/9//3vZUrMt9TVdZ/9//3//f75vVj5QGTARtCVZOhcuEBUVNr9z/3//f/97/3v/f/9//3//f/9//3//f55vXmPcUjg2UhnPDK4IMRlSHZUpWUJ/Z/9733ffe/9//3//f/9//3//f/9//3//f/9//3//f/9//3//f/9//3//f/9//3//f/97X2O0LVEdsi3fd/9//3//f/9//39dX7IpciU/X/97nmsdWxY2MRnuEE8h8zWYSplK9zWTJTY+fmf/f/9//3//f/9//3//f/le0DHrFOsU1DW7TvY1ciXULfpWv3P/f/9/n2tYQpMl1C09X99v+07TKRY2Plufa3dCciGzKfpW/3//f/9//3//f/9//3//f79zuUpxIXEhuk7fd/9//3//f/9//3t+Z/UxzwzPDBEZlCU/W5tCLxVxIV5n/3//f/9//3//f/9//3+fazU6tCk4Ol1j/3v/f/9//38AAP9//3//f/9//3//f/9//3//f/9//3//f/9//3//f/9//3//e/tStClSGTg+v3P/f/9//3//f15jtCXWKdpS/3vdc79vekbVLXhGn2//e/9/vnMaX/Q1DxkPGTdCnm//f99//3//fz1jsy2RJflW/3vfd5hKUyVaRp5z/3/+f/9/vnO4TnIl9jVdZ/9//3//f35nNTYvFVEZ7gwQFVIZEBWSKftaf2//f997/3vfe/97/3v/f/5//3//f/9//3e/a9tO9jEyGfAM8AwREfEQUx2TKZlK33O/b/93/3//e/97/nu9d/9//3//f/9//3//f/9//3//f/9//3//f/9//3//e/9/P2O0LTAZFDbfc/9/3nv/f/9//3v7VpEpcSVfZ/97/3//e/xSkyHvEA4RcCFxIXMhUx10IRU2HF+/d99733//f9573nv/f75zdkZOHasMMB1SITAZMB2YSr9z/3v/e/9/XmNXPrMld0Kea99z2k42NnlCX2NfY9MxzAzzMVxn/3/fe99//3//f997/3//f9932k6zKVEdmUa/c/9//3/ee753/3s+X5Qp0AwSETIVlSXfTjo6rQhxJZ9v/3//f/9/3nv/f/9//38aW/Mx1CmaRl1j/3v/f/9/3nsAAP9//3//f/9//3//f/9//3//f/9//3//f/9//3//f/9//3//ex1X1CmUJXpG33v/f/9//3//f/tWtSnVKX1n/3v+d75vekaUJZpKv2//e1xjVUaQKTAdzhBRIXhKv3f/f/9//3//f/xakimSKTxj/3//f7lScyU5Qr9z/3//f/9/vm9WQnEl9jmfb/9//3//e39nFjZyIfYxFjZRHTEZ7xQvHU8lcC2yNXdKfmf/d/97/3//e/9//3//f/9//3//d19j9jEyFVQZtiV0HRERcx1xIXAlbyXyNfpWnm//e/9//3//f/9//3//f/9//3//f/9//3//f/9//3//f/9//3//f/97X2NzJXIhV0L/d957/3//f/9//3v7VpEptDFfZ/9//3//f/tWkyVyHVg+HlPdTtYtMhkxFXEl8zmXThpjvnPfe/9//3//f/9/nms2PjAdzhDODDAZNjo9Y/9//3//f/97fmMVNtQt2k7/d31nVj7UKTg6vEq7SpIlUSF4Rv97/3//f/9//3//f/9/33vfe993HFezKZIlukq/c/9//3//f/9/33e7Tu8Q8hA0FVMZdB2dQvgxzghQId93/3v/f/9//3//f/9//3tcYzU6FjJ5Qn5n/3//f/5//38AAP9//3//f/9//3//f/9//3//f/9//3//f/9//3//f/9//3//e/tS1C21KbxOv3f/f/9//3//e5lOciH1LX1n/3+9c55vWD7VLZpGX195QnEhDhVRHXMdUh2TJdpSvnP/f/5//3/fd7pSUCHTNVtn/3//exxbcyU4Pp5v/3//f/9/fWc0PlAhFj5+b/9//3/fd/xSkiUvHZlKn2vbTlEdEBVQIdMxcSlQJVAhkikUOhtb/3f/f/97/3/ff/9/33e/cz5fODpSGZYhGTIYMlc6n2efZ/pW8jGPKW4l8jmWTn1v/3/fe/9//3//f/9//3//f/9//3//f/9//3//f/9//3//f/9/Hl9yIVEhuk7fd/9//3//f957/3/6VtIt1DV/a997/3//f15nsy0wGTc6n2efZ1k+cyXVLVdCVULRMbAxsDETOnZGfWe+c/9/v3O5TnIp7xisDJMpHFvfd/9//3//f/97HFvTLZIp/Fbfd31rNjowGc8MMxkyGe8Q7xT1MT1ffWe/c/97/3//f/9//3//e99zukqSJXIh21Lfd/9/33v/f/97fWezKa4IVBlVGTIVMhX5LfgtEBWRJb93/3//f/9//3//f997/3t9Z5hK1Ck2Ol1j/3//f/9//38AAP9//3//f/9//3//f/9//3//f/9//3//f/9//3//f/9//3/fd9tSkyW1Ld1W/3v/f/9//3//f1dGkyU2Or9v/3u+d35reUbWLRcyFjJyIVAdFzabRjo6lCX1MRxb/3v+f/9//3/fd3hKUCU2Qp5z/3//fzxftC32MX5n/3ffd993XF/zMXIlV0Kfc/9//3+fb1hCMBmSKdtW/3f7UpIhsyn8Vp9rv29fY5pKkSUNFZAp2FL/e/9//3//f/9//3+/b39jNzoyFVQZtiXVKZhG/3P/e71v/3O/b59rl06vMfE9fG//f/9//3//f/9//3//f/9//3//f/9//3//f/9//3//f/97HVuTKXIluk7/e/9//3/ee/9//3/6VpEp9TVfa99//n//f79zNjoOFfUxPlseV/Ux1S27Tr9vv2/fd79zXWe5UpdKmE5dZ39ruU6xKS8hDx0PGdQxf2f/e/97/3//f79z2k6RJbMt/Fr/e99z/FLVKTIZMxkSFa8M8BQwHbEp0jGYSj1fn2ufb/93/3v/dxxbsiXtDJMhu0qfa/97/3//f/97PF/ULe8QlSEZMnQh8AyWIRkutSmyKb93/3//f/9//3//f753v3O/c/tWNzpYQp5v/3//f/9//38AAP9//3//f/9//3//f/9//3//f/9//3//f/9//3//f/9//3/fd7pKkyW1LR1b33v/f/9//3/fdzY+ciG6Sr9z33u+d35rOD6VJVIZch3ULdtOn2t/Z1k+kyX1OX5r/3/+f/5//3+fb1dGUCGZTt93/3//e35n1TG0KTxbv2s8Wz1bmEKxJZMl21K/c/9//39cY/UtUR01Qn5r32/6UrIpVj6/c/9//3v/d99vPFs1PrEtEj7fd997/3//f/9/33u/bz1bNzoyFXUdlSE3Nj1f/3//f/9//3v/e99333u+d/97/3/ed/9//3//f/9//3//f/9//3//e/9//3//f/9//3//f99zuk6SJVEhWEK6Ut9333vfe/9//3+XSm8h1DF/b997/3//f79vVz6SIVk+X1ubRrMp9TFeX/93/3//f/9/v3ffe79333PcUhc6UBkvFZElFja0KbQtuk6/b993/3//f35rVkKSKRU6Xmf/e/97Xl94Plk6nUKVIfAQMBmSKW8dTx1RGXMdkyHUKfU1u04+X/5W1ikyFRAVkyU2OvxWn2vfd99zXF+zKTAVkyE/W/Y17xAyFRkyFzLTLb9z/3//f957/n/+f51z33e/c/tWmUYdV993/3/+f/9//38AAP9//3//f/9//3//f/9//3//f/9//3//f/9//3//f/9//3/fc7tKkyX2MT9f/3//f/5//3u/b9QxcSHbUv93nnO/d19n9jUyGTAZ1C38Vr9z/3s9YxY6cSVXRp9z/3/+f/9//3ufazY+cSXbUv9//3//f59rNzqzKTxbfmO5Slg+FTJQGdUtHlv/e/9/33faVtQpciG5Uv97/3d+Y3hCNT6+b/9//3v/e/9/v3MbXxtfvnP/f/9//3//f/9//3ufa15f9jERFfIQERUXOt93/3/ff/9//3/+e/9//3//f/9//3//e/9//3//f/9//3//f/9//3//f/9//3//f/9//3//f55vmUoPGXIltClQJbpS33v/f/9//3uWRk4d9Tmfb/9//3//f79zmUZxHRcye0IXNpIhVj6fa/97/nv/f99//3//f79zmEq1LRAV7QzzLT1bn2fcTrMpFTo9X/97/3v/f1xnNT6yKXlKn2v/f/97fWNWOptC/07WKRAVNjpeY59nXl9YPnMhcx2TIZIlciG0KbUpVBkzFbYpOjo4OtQtNjraTj1beEIPFXIhmUa/a3lG7xARFTkymkIUNt97/3//f713/n/ee957/3vfd5hKukqfZ/97/3//f/9//38AAP9//3//f/9//3//f/9//3//f/9//3//f/9//3/+f/9//3+/b5lCkyHVKR1b33f/f/9//3ceWxc2kSVdX/93nW+fa3pKcyXPEFAh2lbfd/9/33faVlAlcSW5Ut9333vee/97/3scV9Mtkik9X997/3//e59rFja0KfpSv2t/Z9tOlCURFZUlm0peX99vPl83OpQlFzY9X/9733NfZ3hGd0bfd/9//3//f997/3vfe/9//3//f95//3//f/9/33efa9xS1THxFBEVMR15Sv97/3/ff/9//3//f/9//3//f/9//3//f/9//3//f/9//3//f/9//3//f/9/3nv/f/9//3//f99zFjoPFe4Q1S1zIXIlHV//e/97/3sTOm8hVkK/c/9//3//e993mEqSJdcxOjqUIbMlmErfd/97/3/ee997v3d+axU+MB3NDHEdd0J+Z/93/3teY1c+sylXPl1n/3//e1xn9DWyKblK33P/f/97XGPaTv1O/k7VKbQp2VL/e/97/3+/b39nHVdXPpIlcSFyIXMhEREyFbUlOTY5Nlo6GDLVJbQhsyEwGRU2XWPfc91SUh2tBHMhFTa4Tt93/3++d957/3//f/57/39dYzU+uU7/d/97/3//f/9//38AAP9//3//f/9//3//f/9//3//f/9//3//f/9//3//f/9//39/Z3k+kyH2MV9j/3//f/9//3cfV9Upsil/Z/93fmdfY9UtEBkxIXdGnm//f/9/33e5TrMt0zH7Xr9z/3//e/9/v2+4RpEhFTZeZ/9//3//fzxf1TFyJXdCPFufax5X9y0xFXQhFzJYPjU2sylQHZIlNzq4SpdK2lIdW5lGNj6/b/9//3//f/9//3//f957/3//f/9/33//f/9//3t+Z5tKlCURGREZtDH8Wv9//3//f/9//3//f/9//3//f/9//3//f/9//3//f/9//3//f/9//3//f/9//3//f/9//3//f35ntC0wGXIhmkZ6PlEd9TU9X/97/3fzNU8deEq/d/9//3//f993uUpyJdcx+TG1JfUxO1/fd/9//3//f79zmEqRKS8dLxnULbpKn2/fd/9//3/fcxtXNzr1LblOv3P/exxf9DHTKftW33P/e/97v289Wz9Xm0K0JfUxfWv/f/9//3//e99333M9X11fPlf9TtYtMhUyFTg63Ep6PhgyOTIYLlo2WTY3OvtW/3vfdz5f9jExFQ8RLhlVRv9/3nv/f/9//3/+f/9//3s9XxU2+lb/d/9//3//f/9//38AAP9//3//f/9//3//f/9//3//f/9//3//f/9//3//f/9/33c+Xxc2cx32MX9n33f/f/53/3PbSrQpNjq/b19n3FZ6Rg4V7RQVOl1n/3v/f/9/XWMVOnAhNj59a/9//3//f997nmtWPtIpmEqfb/97/3//d7lOcSH1MZlG21KaRtUtUh10IfYtODIXLjcyFTJ3QhtXn2saVxM2sSnULVEdkyW5Tj1jn2/fd79333vff/9//3//f/9//3/+f/9//3deYzc6MhnPDDEZFjp/a/9//3/ee/9//3//f/9//3//f/9//3//f/9//3//f/9//3//f/9//3//f/9//3//f/9//3/fdxxfMB3NELItf2N/Y/U1MB0XOt9zf2eRJS4ZuVLfd/9//3//f993mUqTJZUltimTIXhCfmv/f/97/3scW1c+kylxIXAlmEo8X79z/3v/f997/3v/e99z+071MdQx/Fafa9tSkiXTLftW33Pfd/97n2sdV7xKWj61JZpCv3P/f/57/3//f/9//3vfd79z/3d/Y9UtEBWTJdtSn2v8Ulg69yk5Mt1On2efb79z/3//f59v/FL2LfAQiwgVQv9/33//f/9//3//f/97v2+YShQ2+lb/e/9//3//f/9//38AAP9//3//f/9//3//f/9//3//f/9//3//f/9//3//f79zXWN4QrUlUhn3NT5f/3//f/9/v2+7RtUt206fa91S9jVyIcwQ0jEbW/97/3//f/97XV/TLbIpmUq/c/9//3//f/9/fWd3RlY+XmPfd/9//3+faxQ2cCF5Qn9nX2N5QnIhtC2bRv1SeT44Mno+PlefZ993/3f/d31nG1c2NnEhUSH0NVZCVkJVQtlWfmv/f/9733v/e/9//3//f/9//3scW9UtEBHwEFEZmUrfc/9//3//f/9//3//f/9//3//f/9//3//f/9//3//f/9//3//f/9//3//f/9//3//f/9//3//d7lOLx0OGXdG33P/e/tWkilSIdxO/VZxIS4dPF//e/9//3//f993u1KTJXQhUx3VKftS/3v/f/9/fmt4QrMltSWbQj5ffmffd/97/3//f/9//3//f/97v2t4QrMtFjrdTllCkyXTLdpWGlsaWxpbHFuZRjg6tSmVIXo+f2eeb75z33f/e997/3+/d11nXmPcTlEdEBXVLT5j/3f/cz1bmkLVKRc221K/c/9//3//f/97XWNYOg8RrQzUNTtn/3//f95733v/f99zG1cVNjU6XGP/e/9//3//f/9//38AAP9//3//f/9//3//f/9//3//f/9//3//f/9//3//e55z2lLULREVMhm1KbtOn2u/c79vf2M5NtYpm0p6SpUt7xTNEJEl2VLfd/9//3//e79zHFtWOjY6PVvfd/9//3//f/97G18UOndCfmf/e/97v3OZSpElkSXbTr9vn2sdW/xWHV+/c79rHFd5Qlg6mkZfY997/3/fd/9733NcX9pWG1/ZTlU+sCmPJfIxNj42PnhG2lKfb59vv3e/c99zv2/8UtYtMhUQEbIl+lb/f/97/3/+f/9//3//f/9//3//f/9//3//f/9//3//f/9//3//f/9//3//f/9//3//f/9//3+/c3hGLxmzLRtf/3v/e79vmUrVLdYxvEpRIZApXWffd/97/3//f/9721K0KTIZcx02On5n/3v/f/9/nm9YQpMlcx2bQn9n33v/f/9/33v/f/9//3/ee/9//3c8W/U1kynXLdctUiEWOjxfXGfYUrhOdkIUMnEdURmTHfct1TEWOjY+u1L9Wh5fX2c/Y5tOWULVKRAVERG1JZtKf2e/b99zf2N5RnIhUSF4Rp9v33v/e/97v2uYPnIZ7gxQHbExfW//f/9//3//ex1feUa0LZlKnm//f/9//3//f/9//38AAP9//3//f/9//3//f/9//3//f/9//3//f/9//3//f993HFvVLVIZEREyGbQtFTo1PldCWD6VJTIZ1S1RJQ8ZLx3TLblOv3P/e/9//3//f55ruUo1NrlKfmefc55zv3Pfd99zuU42OttS32//d59vmE5xJXAlmEp+Z59v+lr7Ul5fv2/fd/97329/Y5pKFjpYRl5r/3//f/97/3//e/97/3vfc1xfG1f6UtpSFDqRKZIpFTo1PjU+NT5VQjVCVkL0MVIdEBFRHfQxfGP/f/9//3//f/9//3//f/9//3//f/9//3//f/9//3//f/9//3//f/9//3//f/9//3//f/9//3+fa/U1UB30NZ5v/3//f/9/n2+7Tvc19jFQIdMxv3P/e/9//3//f/97HFu0LTEZlCW6Tr9z/3//f/9/33cdWxY2kyGTJTY+fmv/f/9//3//f/9//3//f/9//3/fc9pS1DGUJVMdciFXQr9z33e+b31jfWP6Unc+9TEWMvYxtC2TKXIlkinUMbQx9TX2NbUtcyVRGTEZMhkyGZMl9TV3RtpSf2MeVxc2EBVyJXhCXWP/f/9//3N+X1c6URntDC4ZFDq/b/97/3cdX1hCFzo4Ph1b/3v/f/9//3//f/9//38AAP9//3//f/9//3//f/9//3//f/9//3//f/9//3//f/9/f2eZQrUhUxUQFZIlkimRJZIlkyHvDBARUiFwJdIxl0r6Wr9z/3//f/9//3//dxtX8y00Nhtbv3NcZ7hSVUKYSplGFjbVLbtKHVf8Ujc+sy0vHTU+fWf/e55vt1LzNTY+eEYcX55r33ffd15jNz6zLTU+XWffd/97/3v/f997/3//e/97/3f/d79vfWf7WrhOND6wKZApkClvJZApkCmyKXIdch2zKZlKnW//f/9//3//f/9//3//f/9//3//f/9//3//f/9//3//f/9//3//f/9//3//f/9//3//f/9//38dX5IpUB14Rt93/3//f/9/33tdY1hC1C2RJbhK33P/f/9//3//f/9/PFv0MVEZFjI8X997/3//f/5//3/fc35nVz6SJXEh9TH7Ur9v33f/f957/3//f/9//3v/f55ruU71LXIhsynaUr93/3//e/97/3ffc35nXWM8X11jPF/6VlZGFDrSMZApTyFwJXEhkiXSKRQyFja0LVEhkiWzKfUx9jE4NvctdB0xFXIhNj6ea/97/3/fc11fFTJQFVEVURnbSn9jHVdZPrUtWT7bUr9v/3//f/5//3//f/9//38AAP9//3//f/9//3//f/9//3//f/9//3//f/9//3//f/9/33PbShgulR32LbpG/Fa6SppG1SlyGfYtmkraVlxnvnPfd/9//3//f/9//3+/b3ZC0S2XRr9z/3+/c9lWEzqxKbIpciFyIbMpFjrTMZIp1DWYSlxj/3v/f/9/fWu4TtIxkSnTMVZG2VJ+Z79vHVcWNpIp9DU8Y/97/3/fe/9//3//f/9//3//f/97/3v/f79zfGf6VvpW2VLaUrhO2VL7VvxSeEKYRl1n/3//f/9//3//f/9//3//f/9//3//f/9//3//f/9//3//f/9//3//f/9//3//f/9//3//f/9//3scW1EhsikcW/97/3//f/9//3/fd15jmUa4Sp5r/3//f/9//3//f/9/fWc0OrIleEK/b/97/3//f/9//n//f/97n2u6ShUycR3TKXdCXWPfd/9//3//f/9//3//f/9/n2/7UjY6mEp+Z/9//3//f/9//3//f/97/3v/f/97/3v/d79zfWc8Y9lSuVK5TrlK+k48Wztbf2cdX9pOeEI3OrQpch1RGZQhkx1SGTEZkSmXTt93/3//f/93Xl82NvYplCFYOlg6ODr2MRc63FK/b/97/3//f/9//3//f/9//38AAP9//3//f/9//3//f/9//3//f/9//3//f/9//3//f/9/3289Vzk21yVYOn9j33O/c39jeUKzJbpKv2//e/97/3//f/9//3//f/9//3++czpf+Vp8a997/3//e79zOl+4UlVCFDrSLfMxVUKXSphOPGOfc/9//3v/f/9//3++bxtfdkbzNZEp0y02OppGm0abQtUpkiU1Pl1n33v/f997/3//f/9//3//f/9//3//f/9//3v/e99333ffd99333P/d993nm99a/97/3//f/9//3//f/9//3//f/9//3//f/9//3//f/9//3//f/9//3//f/9//3//f/9//3//f/9/33eZSnEh0zGfa/9//3/ef/9//3//f/93nm++b/9//3//f99//3//f/9/nW/YUlVCG1vfd/9//3//f/5//3//f/97/3vfc/pWmEayKZIl9TX8Vp9v/3v/e/9//3//f/9//3+/b31nfWv/e/9//3//f/9//3//f/9//3//f/9/33v/f/9//3//e997v3ffd79v/3f/d/97/3//e99zv29dY/tWmUo3PvU11C2SJVEhbyVVRp5v/3/+e/9//3d+Y7pKeD42OvQx9DFXQtpSn2v/e/9//3//f/5//3//f/9//38AAP9//3//f/9//3//f/9//3//f/9//3//f/9//3//f/973289V3s+1il5Pp9n/3v/e59nmUb0MRxb/3v/e/9//3//f/9//3//f/9//3//f/97/3//f/9//3//f/9//3/fd55vO18bWztfnmu/c997/3v/f/9//3//f/9//3//f/97v28bW5lKFTbTLZIh1C0WMvYtciGSKXZGnnP/f/9//3//f/9//3//f/9//3//f/9//3//f/9//3//f/9//3//f/9//3//f/9//3//f/9//3//f/9//3//f/9//3//f/9//3//f/9//3//f/9//3//f/9//3//f/9//3//f/9/n294RrIpVkLfd/9//3//f/9//3//f/9//3//f/9//3//f/9//3//f/9//3t8a3xnvm//f/9//3//f/9//3//f/9//3//f993n2v7UhY2kiWzLdlSvnP/f/9//3//f/9//3//f/9//3//f/9//3//f/9//3//f/9//3//f/9//3//f/9//3//f/9//3//f/9//3//f/9//3//f/9//3//f/9733efaz1j+1baTphKmE4aX997/3//f/57/3//e79vXV8cW9pO+1Y9Y993/3v/f/9//3//f/9//3//f/9//38AAP9//3//f/9//3//f/9//3//f/9//3//f/9//3//f/97fWf7Ulo69y1YOp9j/3f/f/1WODr0NZ9r/3//f/9//3//f/9//3//f/9//3//f/9//3//f/9//3//f/9//3//f/97/3v/d/97/3v/f/9//3//f/9//3//f/9//3//f/9//3v/e79zPF+4TndGNT70NZIlcSFPITQ+OmP/f/9//3//f/9//3//f/9//3//f/9//3//f/9//3//f/9//3//f/9//3//f/9//3//f/9//3//f/9//3//f/9//3//f/9//3//f/9//3//f/9//3//f/9//3//f/9//3//f/9/33cbW7hOGlv/e/9//3//f/9//3//f/9//3//f/9//3//f/9//3//f/9//3v/e/97/3//e/9//3//f/9//3//f/9//3//f/9//3vfc11fNj6yLTRCXGf/e/9//3//f/9//3//f/9//3//f/9//3//f/9//3//f/9//3//f/9//3//f/9//3//f/9//3//f/9//3//f/9//3//f/9//3//f/9//3v/e/97/3vfd993v3Pfe/9//3//f/57/3v/f/97/3vfc99z33f/e/9//3//f/9//3//f/9//3//f/9//38AAP9//3//f/9//3//f/9//3//f/9//3//f/9//3//f/97nmscV5tG9y1ZOl9f/3vfc1k+cyE1Pr9z/3//f/9//3//f/9//3//f/9//3//f/9//3//f/9//3//f/9//3//f/9//3//f/97/3//f/9//3//f/9//3//f/9//3//f/9//3//f/9//3f/d993n28bW7lOd0J3SthWfWv/e/9//3//f/9//3//f/9//3//f/9//3//f/9//3//f/9//3//f/9//3//f/9//3//f/9//3//f/9//3//f/9//3//f/9//3//f/9//3//f/9//3//f/9//3//f/9//3//f/9//3//e79z/3v/f/9//3//f/9//3//f/9//3//f/9//3//f/9//3//f/9//3//f/9//3//f/97/3//f/9//3//f/9//3//f/9//3//f/93fmv6VvpanW//f/9//3//f/9//3//f/9//3//f/9//3//f/9//3//f/9//3//f/9//3//f/9//3//f/9//3//f/9//3//f/9//3//f/9//3//f/9//3//f/9//3//f/97/3//f/9//3//f/9//3//f/9//3//f/9//3//f/9//3//f/9//3//f/9//3//f/9//38AAP9//3//f/9//3//f/9//3//f/9//3//f/9//3//f/97vnOfa9xO9jH3LT9X/3NeY7YpUh25Tv933nv/f/9//3//f/9//3//f/9//3//f/9//3//f/9//3//f/9//3//f/9//3//f/9//3v/f/9//3//f/9//3//f/9//3//f/9/33v/f/9//3//e/97/3v/e99333ffd993/3v/f/9//3//f/9//3//f/9//3//f/9//3//f/9//3//f/9//3//f/9//3//f/9//3//f/9//3//f/9//3//f/9//3//f/9//3//f/9//3//f/9//3//f/9//3//f/9//3//f/5//3//f/9//3//f/9//3//f/9//3//f/9//3//f/9//3//f/9//3//f/9//3//f997/3//f/9//3//f/9//3//f/9//3//f/9//3/+e/9//3//e993/3//f/9//3//f/9//3//f/9//3//f/9//3//f/9//3//f/9//3//f/9//3//f/9//3//f/9//3//f/9//3//f/9//3//f/9//3//f/9//3//f/9//3//f/9//3//f/57/3//f/9//3//f/9//3//f/9//3//f/9//3//f/9//3//f/9//3//f/9//38AAP9//3//f/9//3//f/9//3//f/9//3//f/9//3//f957/3vfdz5f9jHWKd1O/3PbUrYptSmfa/9//3//f/9//3//f/9//3//f/9//3//f/9//3//f/9//3//f/9//3//f/9//3//f/9//3//f/9//3//f/9//3//f/9//3//f/9//3//f/9//3//f957/3//f/9//3v/f/9//3/+e/9//3//f/9//3//f/9//3//f/9//3//f/9//3//f/9//3//f/9//3//f/9//3//f/9//3//f/9//3//f/9//3//f/9//3//f/9//3//f/9//3//f/9//3//f/9//3//f/9//3//f/9//3//f/9//3//f/9//3//f/9//3//f/9//3//f/9//3//f/9//3//f/9//3//f/9//3//f/9//3//f/9//3//f/9//3//f/5//3//f/9//3//f/9//3//f/9//3//f/9//3//f/9//3//f/9//3//f/9//3//f/9//3//f/9//3//f/9//3//f/9//3//f/9//3//f/9//3//f/9//3//f/9//3//f/9//3//f/9//3//f/9//3//f/9//3//f/9//3//f/9//3//f/9//3//f/9//3//f/9//38AAP9//3//f/9//3//f/9//3//f/9//3//f/9//3//f/9//3//f35nVz61JZxCf2NYPtUpNzq/b/97/n//f/9//3//f/9//3//f/9//3//f/9//3//f/9//3//f/9//3//f/9//3/+f/9//3//f/9//3//f/9//3//f/9//3//f/9//3//f/5//3//f/9//3//f957/3//f/9//3//f/9//3//f/9//3//f/9//3//f/9//3//f/9//3//f/9//3//f/9//3//f/9//3//f/9//3//f/9//3//f/9//3//f/9//3//f/9//3//f/9//3//f/9//3//f/9//3//f/9//3//f/9//3//f/9//3//f/9//3//f/9//3//f/9//3//f/9//3//f/9//3//f/9//3//f/9//3//f/9//3//e/9//3//f/9//3//f/9//nv/f/9//3//f/9//3//f/9//3//f/9//3//f/9//3//f/9//3//f/9//3//f/9//3//f/9//3//f/9//3//f/9//3//f/9//3//f/9//3//f/9//3//f/9//3/ee/9//3//f/9//3//f/9//3//f/9//3//f/9//3//f/9//3/ee/9//3//f/9//3//f/9//38AAP9//3//f/9//3//f/9//3//f/9//3//f/9//3//f/9//3//f99zmUb2KTkynEa0KfUt207fe/9//3//f/9//3//f/9//3//f/9//3//f/9//3//f/9//3//f/9//3//f/9//3//f/9//3//f/9//3//f/9//3//f/9//3//f/9//n/+f/9//3//f/9//3//f/9//3//f/9//3//f/9//3//f/9//3//f/9//3//f/9//3//f/9//3//f/9//3//f/9//3//f/9//3//f/9//3//f/9//3//f/9//3//f/9//3//f/9//3//f/9//3//f/9//3//f/9//3//f/9//3//f/5//3//f/9//3//f/9//3//f/9//3//f/9//3//f/9//3//f/9//3//f/9//3//f/9//3//f/9//3//f/9//3//f/9//3//f/9//3//f/9//n//f/9//3//f/9//3//f/9//3//f/9//3//f/9//3//f/9//3//f/9//3//f/9//3//f/9//3//f/9//3//f/9//3//f/9//3//f/9//3//f/9//3//f/9//3/+f/9//3//f/9//3//f/9//3//f/9//3//f/9//3//f/9//3//f/9//3//f/9//38AAP9//3//f/9//3//f/9//3//f/9//3//f/9//3/+f/9/33//f99z+1L2KbYhtiVSGRUyn2f/e/9//3//f/9//3//f/9//3//f/9//3//f/9//3//f/9//3//f/9//3//f/9//3//f/9//3//f/9//3//f/9//3//f/9//3//f/9//nv/f/5//3//f/9//3v/f/9//3//f/9//3//f/9//3//f/9//3//f/9//3//f/9//3//f/9//3//f/9//3//f/9//3//f/9//3//f/9//3//f/9//3//f/9//3//f/9//3//f/9//3//f/9//3//f/9//3//f/9//3//f/9//3//f/9//3//f/9//3//f/9//3//f/9//3//f/9//3//f/9//3//f/9//3//f/9//3//f/9//3//f/9//3//f/9//3//f/9//3//f/9//3//f/9//3//f/9//3//f/9//3//f/9//3//f/9//3//f/9//3//f/9//3//f/9//3//f/9//3//f/9//3//f/9//3//f/9//3//f/9//3//f/9//3//f/9//3//f/9//3//f/9//3//f/9//3//f/9//3//f/9//3//f/9//3//f/9//3//f/9//3//f/9//38AAP9//3//f/9//3//f/9//3//f/9//3//f/9//3//f/9//3//f/9/Xl96OpQZdR1zHZhC33P/f/9//3//f/9//3//f/9//3//f/9//3//f/9//3//f/9//3//f/9//3//f/9//3//f/9//3//f/9//3//f/9//3//f/9//3//f/9//3//f/9//3//f/9//3//f/9//3//f/9//3//f/9//3//f/9//3//f/9//3//f/9//3//f/9//3//f/9//3//f/9//3//f/9//3//f/9//3//f/9//3//f/9//3//f/9//3//f/9//3//f/9//3//f/9//3//f/9//3//f/9//3//f/9//3//f/9//3//f/9//3//f/9//3//f/9//3//f/9//3//f/9//3//f/9//3//f/9//3//f/9//3//f/9//3//f/9//3//f/9//3//f/9//3//f/9//3//f/9//3//f/9//3//f/9//3//f/9//3//f/9//3//f/9//3//f/9//3//f/9//3//f/9//3//f/9//3//f/9//3//f/9//3//f/9//3//f/9//3//f/9//3//f/9//3//f/9//3//f/9//3//f/9//3//f/9//3//f/9//3//f/9//38AAP9//3//f/9//3//f/9//3//f/9//3//f/9//3//f/9//3//f/9/v2uZQrQhURX1LRxX/3v/f/5//3//f/9//3//f/9//3//f/9//3//f/9//3//f/9//3//f/9//3//f/9//3//f/9//3//f/9//3//f/9//3//f/9//3//f/9//3//f/9//3//f/9//3//f/9//3//f/9//3//f/9//3//f/9//3//f/9//3//f/9//3//f/9//3//f/9//3//f/9//3//f/9//3//f/9//3//f/9//3//f/9//3//f/9//3//f/9//3//f/9//3//f/9//3//f/9//3//f/9//3//f/9//3//f/9//3//f/9//3//f/9//3//f/9//3//f/9//3//f/9//3//f/9//3//f/9//3//f/9//3//f/9//3//f/9//3//f/9//3//f/9//3//f/9//3//f/9//3//f/9//3//f/9//3//f/9//3//f/9//3//f/9//3//f/9//3//f/9//3//f/9//3//f/9//3//f/9//3//f/9//3//f/9//3//f/9//3//f/9//3//f/9//3//f/9//3//f/9//3//f/9//3//f/9//3//f/9//3//f/9//38AAP9//3//f/9//3//f/9//3//f/9//3//f/9//3//f/9//3//f/9//3c9W1c69S2ZRt9v/3//f/5//3//f/9//3//f/9//3//f/9//3//f/9//3//f/9//3//f/9//3//f/9//3//f/9//3//f/9//3//f/9//3//f/9//3//f/9//3//f/9//3//f/9//3//f/9//3//f/9//3//f/9//3//f/9//3//f/9//3//f/9//3//f/9//3//f/9//3//f/9//3//f/9//3//f/9//3//f/9//3//f/9//3//f/9//3//f/9//3//f/9//3//f/9//3//f/9//3//f/9//3//f/9//3//f/9//3//f/9//3//f/9//3//f/9//3//f/9//3//f/9//3//f/9//3//f/9//3//f/9//3//f/9//3//f/9//3//f/9//3//f/9//3//f/9//3//f/9//3//f/9//3//f/9//3//f/9//3//f/9//3//f/9//3//f/9//3//f/9//3//f/9//3//f/9//3//f/9//3//f/9//3//f/9//3//f/9//3//f/9//3//f/9//3//f/9//3//f/9//3//f/9//3//f/9//3//f/9//3//f/9//38AAP9//3//f/9//3//f/9//3//f/9//3//f/9//3//f/9//3//f/9//3/fc31jG1d+Z/93/3/+e/9//3//f/9//3//f/9//3//f/9//3//f/9//3//f/9//3//f/9//3//f/9//3//f/9//3//f/9//3//f/9//3//f/9//3//f/9//3//f/9//3//f/9//3//f/9//3//f/9//3//f/9//3//f/9//3//f/9//3//f/9//3//f/9//3//f/9//3//f/9//3//f/9//3//f/9//3//f/9//3//f/9//3//f/9//3//f/9//3//f/9//3//f/9//3//f/9//3//f/9//3//f/9//3//f/9//3//f/9//3//f/9//3//f/9//3//f/9//3//f/9//3//f/9//3//f/9//3//f/9//3//f/9//3//f/9//3//f/9//3//f/9//3//f/9//3//f/9//3//f/9//3//f/9//3//f/9//3//f/9//3//f/9//3//f/9//3//f/9//3//f/9//3//f/9//3//f/9//3//f/9//3//f/9//3//f/9//3//f/9//3//f/9//3//f/9//3//f/9//3//f/9//3//f/9//3//f/9//3//f/9//38AAP9//3//f/9//3//f/9//3//f/9//3//f/9//3//f/9//3//f/9//3//f/9//3v/d/9//3//f/9//3//f/9//3//f/9//3//f/9//3//f/9//3//f/9//3//f/9//3//f/9//3//f/9//3//f/9//3//f/9//3//f/9//3//f/9//3//f/9//3//f/9//3//f/9//3//f/9//3//f/9//3//f/9//3//f/9//3//f/9//3//f/9//3//f/9//3//f/9//3//f/9//3//f/9//3//f/9//3//f/9//3//f/9//3//f/9//3//f/9//3//f/9//3//f/9//3//f/9//3//f/9//3//f/9//3//f/9//3//f/9//3//f/9//3//f/9//3//f/9//3//f/9//3//f/9//3//f/9//3//f/9//3//f/9//3//f/9//3//f/9//3//f/9//3//f/9//3//f/9//3//f/9//3//f/9//3//f/9//3//f/9//3//f/9//3//f/9//3//f/9//3//f/9//3//f/9//3//f/9//3//f/9//3//f/9//3//f/9//3//f/9//3//f/9//3//f/9//3//f/9//3//f/9//3//f/9//3//f/9//38AAP9//3//f/9//3//f/9//3//f/9//3//f/9//3//f/9//3//f/5//n/+e/9//3//f/9//3//f/9/3nv/f/9//3//f/9//3//f/9//3//f/9//3//f/9//3//f/9//3//f/9//3//f/9//3//f/9//3//f/9//3//f/9//3//f/9//3//f/9//3//f/9//3//f/9//3//f/9//3//f/9//3//f/9//3//f/9//3//f/9//3//f/9//3//f/9//3//f/9//3//f/9//3//f/9//3//f/9//3//f/9//3//f/9//3//f/9//3//f/9//3//f/9//3//f/9//3//f/9//3//f/9//3//f/9//3//f/9//3//f/9//3//f/9//3//f/9//3//f/9//3//f/9//3//f/9//3//f/9//3//f/9//3//f/9//3//f/9//3//f/9//3//f/9//3//f/9//3//f/9//3//f/9//3//f/9//3//f/9//3//f/9//3//f/9//3//f/9//3//f/9//3//f/9//3//f/9//3//f/9//3//f/9//3//f/9//3//f/9//3//f/9//3//f/9//3//f/9//3//f/9//3//f/9//3//f/9//3//f/9//38AAP9//3//f/9//3//f/9//3//f/9//3//f/9//3//f/9//3//f/9//n//f/9//3//f/9//3//f/9//3//f/9//3//f/9//3//f/9//3//f/9//3//f/9//3//f/9//3//f/9//3//f/9//3//f/9//3//f/9//3//f/9//3//f/9//3//f/9//3//f/9//3//f/9//3//f/9//3//f/9//3//f/9//3//f/9//3//f/9//3//f/9//3//f/9//3//f/9//3//f/9//3//f/9//3//f/9//3//f/9//3//f/9//3//f/9//3//f/9//3//f/9//3//f/9//3//f/9//3//f/9//3//f/9//3//f/9//3//f/9//3//f/9//3//f/9//3//f/9//3//f/9//3//f/9//3//f/9//3//f/9//3//f/9//3//f/9//3//f/9//3//f/9//3//f/9//3//f/9//3//f/9//3//f/9//3//f/9//3//f/9//3//f/9//3//f/9//3//f/9//3//f/9//3//f/9//3//f/9//3//f/9//3//f/9//3//f/9//3//f/9//3//f/9//3//f/9//3//f/9//3//f/9//3//f/9//3//f/9//38AAP9//3//f/9//3//f/9//3//f/9//3//f/9//3//f/9//3//f/9//3//f/9/3n//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tAAAAAoAAABQAAAAawAAAFwAAAABAAAAWyQNQlUlDUIKAAAAUAAAABEAAABMAAAAAAAAAAAAAAAAAAAA//////////9wAAAAQQBuAGQAcgBlAGEAIABNAGEAcwB1AGUAcgBvACAAQwAuACAABwAAAAcAAAAHAAAABAAAAAYAAAAGAAAAAwAAAAoAAAAGAAAABQAAAAcAAAAGAAAABA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kAK9OWLwXLuGsKeTNfYfkTFbj7s=</DigestValue>
    </Reference>
    <Reference URI="#idOfficeObject" Type="http://www.w3.org/2000/09/xmldsig#Object">
      <DigestMethod Algorithm="http://www.w3.org/2000/09/xmldsig#sha1"/>
      <DigestValue>TEz6IV3L2h7qRn8H1KjaIUSlEcE=</DigestValue>
    </Reference>
    <Reference URI="#idSignedProperties" Type="http://uri.etsi.org/01903#SignedProperties">
      <Transforms>
        <Transform Algorithm="http://www.w3.org/TR/2001/REC-xml-c14n-20010315"/>
      </Transforms>
      <DigestMethod Algorithm="http://www.w3.org/2000/09/xmldsig#sha1"/>
      <DigestValue>AhC/WOwYB8grPSw5Yq7ygM1/Gy8=</DigestValue>
    </Reference>
    <Reference URI="#idValidSigLnImg" Type="http://www.w3.org/2000/09/xmldsig#Object">
      <DigestMethod Algorithm="http://www.w3.org/2000/09/xmldsig#sha1"/>
      <DigestValue>9DeY438FDlSks4tjTUm+TziwiLY=</DigestValue>
    </Reference>
    <Reference URI="#idInvalidSigLnImg" Type="http://www.w3.org/2000/09/xmldsig#Object">
      <DigestMethod Algorithm="http://www.w3.org/2000/09/xmldsig#sha1"/>
      <DigestValue>r/yPM6sS896e0RbeLgKRuG4tWEE=</DigestValue>
    </Reference>
  </SignedInfo>
  <SignatureValue>lmHYXarVvqT2B0gI7C4N0mhoj+xBznCsBf7HHiznNVTanvBxbh/ctnK8rodaU5n2tOQUszn3Msy2
H1uN09d2Ar+F0yfreqbaDWBhWiNH5MKWm39yYVeTA3sDPQPmJjLItMSwArqXCCAMHWICqIBXjG5D
ijUtYnt5Y8w3r79Aoq880FylsfQox2Qqv1PD9QDY7+ZDuU0bkUDjvfZqsZq7p3J1t9aaD1fpA3Z+
DAU3pUwo8Ex6DgyABTUwHKDSq7wmsKUCptSJWJYKbNtMJ7wxoGaAIT7LsbWkkHsq9CAOaD2vTM6n
c6mCYFUUqSb6a+ASoxh+vxnJxRXWM8S7veDRNg==</SignatureValue>
  <KeyInfo>
    <X509Data>
      <X509Certificate>MIIHQDCCBiigAwIBAgIQAKyz8peso34ptNXny6SdazANBgkqhkiG9w0BAQUFADCB4DELMAkGA1UE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IGRlIENoaWxlIENBMR8wHQYJKoZIhvcNAQkBFhBlLXNpZ25AZS1zaWduLmNsMB4XDTE0MDkwODAw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</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tjQBIzllmlWeiSVBf70hk+2c3p4=</DigestValue>
      </Reference>
      <Reference URI="/word/media/image12.jpeg?ContentType=image/jpeg">
        <DigestMethod Algorithm="http://www.w3.org/2000/09/xmldsig#sha1"/>
        <DigestValue>jm5b/81nfzeCcTQrv6Og36+vKCc=</DigestValue>
      </Reference>
      <Reference URI="/word/media/image13.jpeg?ContentType=image/jpeg">
        <DigestMethod Algorithm="http://www.w3.org/2000/09/xmldsig#sha1"/>
        <DigestValue>XP+QepNH5QsKYL6n78Kkpkmg05Y=</DigestValue>
      </Reference>
      <Reference URI="/word/media/image14.jpeg?ContentType=image/jpeg">
        <DigestMethod Algorithm="http://www.w3.org/2000/09/xmldsig#sha1"/>
        <DigestValue>tu/huf+hP5i89kP0ib5AQoRnaHQ=</DigestValue>
      </Reference>
      <Reference URI="/word/media/image15.jpeg?ContentType=image/jpeg">
        <DigestMethod Algorithm="http://www.w3.org/2000/09/xmldsig#sha1"/>
        <DigestValue>ZoS6SRey4o4OfMAcYoif+KP27xo=</DigestValue>
      </Reference>
      <Reference URI="/word/media/image16.jpeg?ContentType=image/jpeg">
        <DigestMethod Algorithm="http://www.w3.org/2000/09/xmldsig#sha1"/>
        <DigestValue>/V4BgMy6c/1XfJngxYSsNMgsbe0=</DigestValue>
      </Reference>
      <Reference URI="/word/media/image17.jpeg?ContentType=image/jpeg">
        <DigestMethod Algorithm="http://www.w3.org/2000/09/xmldsig#sha1"/>
        <DigestValue>u8a2lhho9pvdHpfxaVEa/X+ugVY=</DigestValue>
      </Reference>
      <Reference URI="/word/media/image18.jpeg?ContentType=image/jpeg">
        <DigestMethod Algorithm="http://www.w3.org/2000/09/xmldsig#sha1"/>
        <DigestValue>ax/9y9qQ0560ny8LRLnHLxBuJQ8=</DigestValue>
      </Reference>
      <Reference URI="/word/media/image19.jpeg?ContentType=image/jpeg">
        <DigestMethod Algorithm="http://www.w3.org/2000/09/xmldsig#sha1"/>
        <DigestValue>0Qvk8R07PLk5zcgvYEXdRRr9z1I=</DigestValue>
      </Reference>
      <Reference URI="/word/media/image9.png?ContentType=image/png">
        <DigestMethod Algorithm="http://www.w3.org/2000/09/xmldsig#sha1"/>
        <DigestValue>Ev5N9kE0MA2Qzqc22Pg57SWH3cY=</DigestValue>
      </Reference>
      <Reference URI="/word/media/image22.png?ContentType=image/png">
        <DigestMethod Algorithm="http://www.w3.org/2000/09/xmldsig#sha1"/>
        <DigestValue>JbHrZUpn2LAblPrGn+xMmFzUlkk=</DigestValue>
      </Reference>
      <Reference URI="/word/media/image23.jpg?ContentType=image/jpeg">
        <DigestMethod Algorithm="http://www.w3.org/2000/09/xmldsig#sha1"/>
        <DigestValue>4RbhsyghSqpjYMjCqvOm1oRzSA8=</DigestValue>
      </Reference>
      <Reference URI="/word/numbering.xml?ContentType=application/vnd.openxmlformats-officedocument.wordprocessingml.numbering+xml">
        <DigestMethod Algorithm="http://www.w3.org/2000/09/xmldsig#sha1"/>
        <DigestValue>jEsh4s/hNm2IFlu6ZpZq9CT7jiE=</DigestValue>
      </Reference>
      <Reference URI="/word/styles.xml?ContentType=application/vnd.openxmlformats-officedocument.wordprocessingml.styles+xml">
        <DigestMethod Algorithm="http://www.w3.org/2000/09/xmldsig#sha1"/>
        <DigestValue>MKDl/K3jp2N6prqlO8xm/1Ltz0Y=</DigestValue>
      </Reference>
      <Reference URI="/word/fontTable.xml?ContentType=application/vnd.openxmlformats-officedocument.wordprocessingml.fontTable+xml">
        <DigestMethod Algorithm="http://www.w3.org/2000/09/xmldsig#sha1"/>
        <DigestValue>E3kwJW2zdVeTHmJ7bEaenxQYN2Q=</DigestValue>
      </Reference>
      <Reference URI="/word/settings.xml?ContentType=application/vnd.openxmlformats-officedocument.wordprocessingml.settings+xml">
        <DigestMethod Algorithm="http://www.w3.org/2000/09/xmldsig#sha1"/>
        <DigestValue>O1ucMZ0Is0aoodRDxJ1VzO6eALI=</DigestValue>
      </Reference>
      <Reference URI="/word/media/image24.png?ContentType=image/png">
        <DigestMethod Algorithm="http://www.w3.org/2000/09/xmldsig#sha1"/>
        <DigestValue>73noP4PxIix7c2vR2eSRAE/gxAo=</DigestValue>
      </Reference>
      <Reference URI="/word/media/image1.emf?ContentType=image/x-emf">
        <DigestMethod Algorithm="http://www.w3.org/2000/09/xmldsig#sha1"/>
        <DigestValue>N+vpnen2qRRQSd0m6aDi3uOzXAc=</DigestValue>
      </Reference>
      <Reference URI="/word/theme/theme1.xml?ContentType=application/vnd.openxmlformats-officedocument.theme+xml">
        <DigestMethod Algorithm="http://www.w3.org/2000/09/xmldsig#sha1"/>
        <DigestValue>aed2ly2g7prYFMNM9yD108Dh+QE=</DigestValue>
      </Reference>
      <Reference URI="/word/media/image60.jpg?ContentType=image/jpeg">
        <DigestMethod Algorithm="http://www.w3.org/2000/09/xmldsig#sha1"/>
        <DigestValue>rc+ucygN+ggcUc0O64kf12B4lAw=</DigestValue>
      </Reference>
      <Reference URI="/word/media/image20.jpeg?ContentType=image/jpeg">
        <DigestMethod Algorithm="http://www.w3.org/2000/09/xmldsig#sha1"/>
        <DigestValue>wX3718PFbx+UUhrVKUDexPoiM34=</DigestValue>
      </Reference>
      <Reference URI="/word/media/image10.jpeg?ContentType=image/jpeg">
        <DigestMethod Algorithm="http://www.w3.org/2000/09/xmldsig#sha1"/>
        <DigestValue>KqNE4J2v4aIdhvH0OTuSYvCxNOw=</DigestValue>
      </Reference>
      <Reference URI="/word/media/image11.jpeg?ContentType=image/jpeg">
        <DigestMethod Algorithm="http://www.w3.org/2000/09/xmldsig#sha1"/>
        <DigestValue>DcqMeXL77tYw/7w3HnG1yxNPpFE=</DigestValue>
      </Reference>
      <Reference URI="/word/endnotes.xml?ContentType=application/vnd.openxmlformats-officedocument.wordprocessingml.endnotes+xml">
        <DigestMethod Algorithm="http://www.w3.org/2000/09/xmldsig#sha1"/>
        <DigestValue>GFSSFsgRdBYngj8MKYcAfKJuuv0=</DigestValue>
      </Reference>
      <Reference URI="/word/footer2.xml?ContentType=application/vnd.openxmlformats-officedocument.wordprocessingml.footer+xml">
        <DigestMethod Algorithm="http://www.w3.org/2000/09/xmldsig#sha1"/>
        <DigestValue>tzl6O2ScMbnzf6aOgZa7TYEYAHE=</DigestValue>
      </Reference>
      <Reference URI="/word/footer1.xml?ContentType=application/vnd.openxmlformats-officedocument.wordprocessingml.footer+xml">
        <DigestMethod Algorithm="http://www.w3.org/2000/09/xmldsig#sha1"/>
        <DigestValue>/8CISOapg0fBbSI+nELG6tMl3DM=</DigestValue>
      </Reference>
      <Reference URI="/word/header1.xml?ContentType=application/vnd.openxmlformats-officedocument.wordprocessingml.header+xml">
        <DigestMethod Algorithm="http://www.w3.org/2000/09/xmldsig#sha1"/>
        <DigestValue>+JJKuKDFaAgZimhyK6cDHml1wFk=</DigestValue>
      </Reference>
      <Reference URI="/word/document.xml?ContentType=application/vnd.openxmlformats-officedocument.wordprocessingml.document.main+xml">
        <DigestMethod Algorithm="http://www.w3.org/2000/09/xmldsig#sha1"/>
        <DigestValue>YH9mbzkb3kCGFwEb3eS971AYpnk=</DigestValue>
      </Reference>
      <Reference URI="/word/media/image21.jpeg?ContentType=image/jpeg">
        <DigestMethod Algorithm="http://www.w3.org/2000/09/xmldsig#sha1"/>
        <DigestValue>OQta9k2IWC1Dhgig7v6mzN9grXo=</DigestValue>
      </Reference>
      <Reference URI="/word/footnotes.xml?ContentType=application/vnd.openxmlformats-officedocument.wordprocessingml.footnotes+xml">
        <DigestMethod Algorithm="http://www.w3.org/2000/09/xmldsig#sha1"/>
        <DigestValue>HyNkSpqUTP8xE+hYt5Fcsq7M828=</DigestValue>
      </Reference>
      <Reference URI="/word/media/image7.png?ContentType=image/png">
        <DigestMethod Algorithm="http://www.w3.org/2000/09/xmldsig#sha1"/>
        <DigestValue>PLrsCCU9SOOmU3WaU5OdJK0kzHk=</DigestValue>
      </Reference>
      <Reference URI="/word/media/image5.png?ContentType=image/png">
        <DigestMethod Algorithm="http://www.w3.org/2000/09/xmldsig#sha1"/>
        <DigestValue>eGN0UlzzmVKSa4KaNqyx9sLQ/vI=</DigestValue>
      </Reference>
      <Reference URI="/word/media/image2.emf?ContentType=image/x-emf">
        <DigestMethod Algorithm="http://www.w3.org/2000/09/xmldsig#sha1"/>
        <DigestValue>nr54Xx4RTAvRsddR9D5BogRIpAM=</DigestValue>
      </Reference>
      <Reference URI="/word/media/image3.emf?ContentType=image/x-emf">
        <DigestMethod Algorithm="http://www.w3.org/2000/09/xmldsig#sha1"/>
        <DigestValue>zYNy7JHTlC79DCZv6UReCrOO7WA=</DigestValue>
      </Reference>
      <Reference URI="/word/media/image6.jpg?ContentType=image/jpeg">
        <DigestMethod Algorithm="http://www.w3.org/2000/09/xmldsig#sha1"/>
        <DigestValue>rc+ucygN+ggcUc0O64kf12B4lAw=</DigestValue>
      </Reference>
      <Reference URI="/word/media/image4.png?ContentType=image/png">
        <DigestMethod Algorithm="http://www.w3.org/2000/09/xmldsig#sha1"/>
        <DigestValue>gDxdZRcGH7kAh72hSVKw2AKg6y4=</DigestValue>
      </Reference>
      <Reference URI="/word/media/image8.png?ContentType=image/png">
        <DigestMethod Algorithm="http://www.w3.org/2000/09/xmldsig#sha1"/>
        <DigestValue>mLbtmly5zWA+hXVHEJYzNzAmTzE=</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54"/>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52"/>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1"/>
          </Transform>
          <Transform Algorithm="http://www.w3.org/TR/2001/REC-xml-c14n-20010315"/>
        </Transforms>
        <DigestMethod Algorithm="http://www.w3.org/2000/09/xmldsig#sha1"/>
        <DigestValue>H+ydazwyVKsPG6DXrHVfR5JNETc=</DigestValue>
      </Reference>
    </Manifest>
    <SignatureProperties>
      <SignatureProperty Id="idSignatureTime" Target="#idPackageSignature">
        <mdssi:SignatureTime>
          <mdssi:Format>YYYY-MM-DDThh:mm:ssTZD</mdssi:Format>
          <mdssi:Value>2014-12-29T15:57:05Z</mdssi:Value>
        </mdssi:SignatureTime>
      </SignatureProperty>
    </SignatureProperties>
  </Object>
  <Object Id="idOfficeObject">
    <SignatureProperties>
      <SignatureProperty Id="idOfficeV1Details" Target="#idPackageSignature">
        <SignatureInfoV1 xmlns="http://schemas.microsoft.com/office/2006/digsig">
          <SetupID>{61BC4561-ED2D-4F67-80DC-D11EA4C4D594}</SetupID>
          <SignatureText/>
          <SignatureImage>AQAAAGwAAAAAAAAAAAAAAGwAAABMAAAAAAAAAAAAAAACDwAAmwoAACBFTUYAAAEAMMUAAAwAAAABAAAAAAAAAAAAAAAAAAAAgAcAADgEAAClAgAAfQEAAAAAAAAAAAAAAAAAANVVCgBI0AU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2014-12-29T15:57:05Z</xd:SigningTime>
          <xd:SigningCertificate>
            <xd:Cert>
              <xd:CertDigest>
                <DigestMethod Algorithm="http://www.w3.org/2000/09/xmldsig#sha1"/>
                <DigestValue>ctmzsYk1/n0stmRap0+N68V0TDQ=</DigestValue>
              </xd:CertDigest>
              <xd:IssuerSerial>
                <X509IssuerName>E=e-sign@e-sign.cl, CN=E-Sign Firma Electronica Avanzada para Estado de Chile CA, OU=Class 2 Managed PKI Individual Subscriber CA, OU=Symantec Trust Network, O=E-Sign S.A., C=CL</X509IssuerName>
                <X509SerialNumber>896724831143316250111374242200460651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pM8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f/9//3//f/9//3//f/9//3//f/9//3//f/9//3//f/9//3//f/9//3//f/9//3//f/9//3//f/9//3//f/9//3//f/9//3//f/9//3//f/9//3//f/9//3//f/9//3//f/9//3//f/9//3//f/9//3//f/9//3//f/9//3//f/9//3//f/9//3//f/9//3//f/9//3//f/9//3//f/9//3//f/9//3//f/9//3//f/9//3//f/9//3//f/9//3//f/9//3//f/9//3//f/9//3//f/9//3//f/9//3//f/9//3//f/9//3//f/9//3//f/9//3//f/9//3//f/9/3nv/f/9//3//f/9//3//f/9//3//f/9//3//f/9//3//f/9//3//f/9//3//f/9//3//f/9//3//f/9//3//f/9//3//f/9//3//f/9//3//f/9//3//f/9//397b/de/3/ee/9//3//f/9//3//f/9//3//f/9//3//f/9//3//f/9//3//f/9//3//f/9//3//f/9//3//f/9//3//f/9//3//f/9//3//f/9//3//f/9//3//f/9//3//f/9//3//f/9//3//f/9//3//f/9//3//f/9//3//f/9//3//f/9//3//f/9//3//f/9//3//f/9//3//f/9//3//f/9//3//f/9//3//f/9//3//f/9//3//f/9//3//f/9//3//f/9//3//f/9//3//f/9//3//f/9//3//f/9//3//f/9//3//f/9//3//f/9//3//f/9//3//f/9//3//f/9//3//f/9//3//f/9//3//f/9//3//f/9//3//f/9//3//f/9//3//f/9//3//f/9//3//f/9//3//f/9//3//f/9//3//f/9//3//f/9//3//f/9//3//f/9//3//f/9/3nv/f5RS1lr/f/9//3//f/9//3//f/9//3//f/9//3//f/9//3//f/9//3//f/9//3//f/9//3//f/9//3//f/9//3//f/9//3//f/9//3//f/9//3//f/9//3//f/9//3//f/9//3//f/9//3//f/9//3//f/9//3//f/9//3//f/9//3//f/9//3//f/9//3//f/9//3//f/9//3//f/9//3//f/9//3//f/9//3//f/9//3//f/9//3//f/9//3//f/9//3//f/9//3//f/9//3//f/9//3//f/9//3//f/9//3//f/9//3//f/9//3//f/9//3//f/9//3//f/9//3//f/9//3//f/9//3//f/9//3//f/9//3//f/9//3//f/9//3//f/9//3//f/9//3//f/9//3//f/9//3//f/9//3//f/9//3//f/9//3//f/9//3//f/9//3//f/9//3//f/9//3//f/9/jDH/f/9//3//f/9//3//f/9//3//f/9//3//f/9//3//f/9//3//f/9//3//f/9//3//f/9//3//f/9//3//f/9//3//f/9//3//f/9//3//f/9//3//f/9//3//f/9//3//f/9//3//f/9//3//f/9//3//f/9//3//f/9//3//f/9//3//f/9//3//f/9//3//f/9//3//f/9//3//f/9//3//f/9//3//f/9//3//f/9//3//f/9//3//f/9//3//f/9//3//f/9//3//f/9//3//f/9//3//f/9//3//f/9//3//f/9//3//f/9//3//f/9//3//f/9//3//f/9/3nsYY/de3nv/f/9//3//f/9//3//f/9//3//f/9//3//f/9//3//f/9//3//f/9//3//f/9//3//f/9//3//f/9//3//f/9//3//f/9//3//f/9//3//f/9//3//f/9/3nv/f/9//39rLd57/3//f/9//3//f/9//3//f/9//3//f/9//3//f/9//3//f/9//3//f/9//3//f/9//3//f/9//3//f/9//3//f/9//3//f/9//3//f/9//3//f/9//3//f/9//3//f/9//3//f/9//3//f/9//3//f/9//3//f/9//3//f/9//3//f/9//3//f/9//3//f/9//3//f/9//3//f/9//3//f/9//3//f/9//3//f/9//3//f/9//3//f/9//3//f/9//3//f/9//3//f/9//3//f/9//3//f/9//3//f/9//3//f/9//3//f/9//3//f/9//3//f/9/3nv/f/9//3//f957rTWdc/9//3//f917/3//f957/3//f/9/nHP/f957/3//f/9//3//f/9//3//f/9//3//f/9/c06cc/9//3//f/9//3//f/9//3//f/9//3//f/9//3//f/9//3//f/9//3+9d4wx/3//f/9//3//f/9//3//f/9//3//f/9//3//f/9//3//f/9//3//f/9//3//f/9//3//f/9//3//f/9//3//f/9//3//f/9//3//f/9//3//f/9//3//f/9//3//f/9//3//f/9//3//f/9//3//f/9//3//f/9//3//f/9//3//f/9//3//f/9//3//f/9//3//f/9//3//f/9//3//f/9//3//f/9//3//f/9//3//f/9//3//f/9//3//f/9//3//f/9//3//f/9//3//f/9//3//f/9//3//f/9//3//f/9//3//f/9//3//f/9//3//f957nXNKKf9/Wmv/f/9/33sxRrVW/3+9d/9//n/ee/9//3//f/9//3//f/9//3/ee/9//3//f/9//3//f/9//3//f/9/3ntzTpRS/3++d/9//3//f/9//3//f/9//3//f/9//3//f/9//3//f713/3//f1prrjX/f/9//3+9d957/3//f/9//3//f/9//3//f/9//3//f/9//3//f/9//3//f/9//3//f/9//3/ee/9/3nv/f957/3//f/9//3//f/9//3//f/9//3//f/9//3//f/9//3//f/9//3//f/9//3//f/9//3//f/9//3//f/9//3//f/9//3//f/9//3//f/9//3//f/9//3//f/9//3//f/9//3//f/9//3//f/9//3//f/9//3//f/9/3nvee/9//3//f/9//3//f/9//3//f/9//3//f/9//3//f/9//3//f/9//3//f/9//3//f/9//3//f/9//3//f/9//3//f713/3//f9Zaay3/f/9//3//f957/3//f/9//3//f1pr/3+9d4QQ/3//f/9//3//f/9//3//f/9//3//f9Zac07/f/9//3/fe/9/vXfee997/3//f/9//3//f/9//3//f/9//3//f/9/GGNSSv9//3//f/9//3/fe/9//3//f/9//3//f/9//3//f/9//3//f/9//3//f/9//3//f/9//3//f/9//3//f/9//3//f/9//3//f/9/3nv/f/9//3//f/9//3//f/9//3//f/9//3//f/9//3//f/9//3//f/9//3//f/9//3//f/9//3//f/9//3//f/9//3//f/9//3//f/9//3//f/9//3//f/9//3//f/9//3//f/9//3//f/9/e2+1VpRS1lo5Z5xz/3//f/9//3//f/9//3//f/9//3//f/9//3//f/9//3//f/9//3//f/9//3//f/9//3//f/9//3+cc/9//3/fe/9//39rLb13/3//f/9//3//f/9//3//f/9//3/ee/9/3nv/f/9//3//f/9//3//f/9//3//f95711oQQv9/3nv/f/9//3//f/9//3//f1trEUL/f/9//3//f/9//3/ee/9//38YYxBC33v/f/9/vXf/f/9//3//f/9//3//f/9//3//f/9//3//f/9//3//f/9//3//f/9/3nvee/9//3//f/9//3//f/9//3//f/9//3//f/9//3//f/9//3//f/9//3//f/9//3//f/9//3//f/9//3//f/9//3//f/9//3//f/9//3//f/9//3//f/9//3//f/9//3//f/9//3//f/9//3//f/9//3//f/9//3//f/9//3//f/9/nHM5Zxhj915zTu89jDGMMWstbC1rLYwxjDGNMYwxlFKVUtZa9146Z1trnHOcc/9//3//f/9//3//f/9//3//f/9//3//f/9//3/ee/9//3+9d601OWf/f/9//3//f/9//3//f713/3//f/9//3//f/9//3//f/9//3//f/9//3//f/9/3ns5Z+893nv/f/9//3//f/9//3//f/9//3//f/9//3/ee/9//3//f/9//3/fe9daUkr/f997/3//f/9//3//f/9//3//f/9//3//f/9//3//f/9//3//f/9//3//f/9//3//f/9//3//f/9//3//f/9//3//f/9//3//f/9//3//f/9//3//f/9//3//f/9//3//f/9//3//f/9//3//f/9//3//f/9//3//f/9//3//f/9//3//f/9//3//f/9//3//f/9//3//f/9//3//f/9//3//f/9//3//f/9//3//f/9//3//f/9//3//f/9//3//f/9//3//f/9//3//f/9/WmtaazlnGGPWWrVWc05zTu897z3OOc45rTWtNY0xrTWtNe89MkZ0TrVWWmucc957/3//f/9/EEK1Vv9/nHP/f/9//3/ee/9//3+9d/9//3//f/9//3//f/9//3//f/9//3//f/9//3/ee3tvEUJba/9//3//f/9//3//f997/3/fe/9//3//f/9//3//f/9//3//f957914xRv9//3//f/9//3//f/9//3//f/9//3//f/9//3//f/9//3//f/9//3//f/9//3/ee5xzOWcYY7VWc05SStZanHP/f/9//3//f/9//3//f/9//3//f/9//3//f/9//3//f/9//3//f/9//3//f/9//3//f/9//3//f/9//3//f/9//3//f/9//3//f/9//3//f/9//3//f/9//3//f/9//3//f/9//3//f/9//3//f/9//3//f/9//3//f/9//3//f/9//3//f/9//3//f/9//3//f/9//3//f/9//3//f/9//3//f/9//3//f/9//3//f5xzvnecc1prlVLWWnNO8D3vPY0xjTEIIa41tVb4XvdeWmt7b71333vfe/9/vXf/f/9//3//f/9//3//f/9//3/ee/9//3//f957vXetNf9//3//f957/3//f/9//3//f/9//3//f/9//3//f/9//3//f/9//3+1VlJK/3//f/9//3//f713nHN7b1prOmf3XtZa1lqUUnNOUkoxRhBCUkoQQhBCEEJSSpRSGGNaa7133nv/f/9//3/ee/9//3//f/9//3//f/9//3//f/9//3//f/9//3//f/9//3//f/9//3//f/9//3//f/9//3//f/9//3//f/9//3//f/9//3//f/9//3//f/9//3//f/9//3//f/9//3//f/9//3//f/9//3//f/9//3//f713e2/ee/9//3//f/9//3//f/9//3//f/9//3//f/9//3//f/9//3//f/9//3//f/9//3//f/9//3//f/9/3nv/f/9//3//f/9//3//f/9/33v/fxhjjDF7b1tr917WWrVW7z1TSs457z3vPe897z3wPfA9EEIQQhBCMUZTSlJKU0p0TpVSEUJSSucclFLWWnNOlFK1VlJKc05TSjFGEEIxRhFCMUYQQhBCEEIxRs857z0xRs45CCEQQlJKc06UUrZW11oZYzlnWmt7b5xzvXf/f/9//3//f/9//3//f/9//3//f/9//3//f/9//3//f/9//3//f/9//3//f/9//3//f/9//3//f/9//3//f/9//3//f/9//3//f/9//3//f/9//3//f/9//3//f/9//3//f/9//3//f/9//3//f/9//3//f/9//3//f/9//3//f/9//3//f/9//3//f/9//3//f/9/vXf/f/9/tVYxRv9/vXf/f/9//3//f/9//3//f/9//3//f/9//3//f/9//3//f/9//3//f/9//3//f/9//3//f/9//3//f/9/33v/f95733//f/9/vnf/f/9/nHNrLd97/3//f/9//3//f/9//3//f/9//3//f95733v/f/9//3//f957/39ba957e2+9d713CCFaa957nXN7b/9/3nv/f/9//3//f/9//3//f/9/33v/f/9/vnf/f957tVZTSt97/3/fe957/3//f/9//3//f/9//3//f/9//3//f/9//3//f/9//3//f/9//3//f/9//3//f/9//3//f/9//3//f/9//3//f/9//3//f/9//3//f/9//3//f/9//3//f/9//3//f/9//3//f/9//3//f/9//3//f/9//3//f/9//3//f/9//3//f/9//3//f/9//3//f/9//3//f/9//3/ee/9//3//f/9//3//f713/3+MMXtv/3//f713/3//f/9//3//f713+F61VhBCzjmNMa41zjnPOY0xzjnvPc45ay2NMc45zjkxRtdavXf/f3NOMUYxRrVWGWO+d753/3++d/9/33v/f2wt3nvfe/9/nXP/f/9//3/fe/9//3/fe/9//3//f957nHP/f/9//3//f713/3//f/9//39rLZ1z/3//f713/3//f/9//3//f/9/33v/f/9//3/ee/9//3/ee/9//3+1Vs85vXf/f/9//3/ee/9//3//f/9//3//f957/3//f/9//3//f/9//3//f/9//3//f/9//3//f/9//3//f/9//3//f/9//3//f/9//3//f/9//3//f/9//3//f/9//3//f/9//3//f/9//3//f/9//3//f/9//3//f/9//3//f/9//3//f/9//3//f/9//3//f/9//3//f/9//3//f/9//3//f/9//3//f/9//3/ee/9//3//f6013ns5Z3NOc05rLaYUZAxjDOcczjlzTntv/3//f/9//3//f/9//3//f997914QQs45rTXOOc45SinnHKUUbC1zTlprtlrwPa41jDEQQvdeWmtLKUspYwyuNfBBGWc5Z957/38YYxBC7z2UUhhje2//f/9//3/ee/9//3/ee/9//3//f95733v/fykl/3+9d/9//3//f/9//3+9d/9//3//f/9/33vee/9/3nv/f997/3//f957bC3/f/9//3//f/9//3//f/9//3//f/9//3//f/9//3//f/9//3//f/9//3//f/9//3//f/9//3//f/9//3//f/9//3//f/9//3//f/9//3//f/9//3//f/9//3//f/9//3//f/9//3//f/9//3//f/9//3//f/9//3//f/9//3//f/9//3//f/9//3//f/9//3//f/9//3//f957/3//f/9//3//f/9//38YY3NOay3OOUoprTUqJQghMUYZYzln3nudcxhj1lq2VlJKzjlrLYwxEEK1Vr13/3//f1pr916cc/9//39aazln7z2lFBFCOWd0Tkop7z3/f757/3+dc9daEULoHHNO33tTThFCtVa2VmstKiVjDPde3ntaa5RSrTUqJTFGnHN7bwghKSXPOVpr/3//f1prtVaUUr13rjV8b/9//3/ee997/3//f997/3//f/9//3//f/9//3//f/9//3//f3tvvnetNf9//3//f/9//3//f/9//3//f/9//3//f/9//3//f/9//3//f/9//3//f/9//3//f/9//3//f/9//3//f/9//3//f/9//3//f/9//3//f/9//3//f/9//3//f/9//3//f/9//3//f/9//3//f/9//3//f/9//3//f/9//3//f/9//3//f/9//3//f/9//3//f/9//3//f/9/3nv/f/9/WmvOORBC7z05Z3tv/3//f/9/pRRzTv9//3++d/9/33vee/9//3//f/9//3//f/9/nXM5Z1JKzjnvPbVWfG/fe/9//3//f51z33vOORBCc05sLTJGW2sRRlJK33//f/9//38ZY8cY7z2NMQghU0r/f/9/Omf/f5VSrTWtNdZa/3//fxhjrTWlFFtr/3+dczFGay2uNWstGGP4XjJGjTEhBNZa/3//fxBC5xytNUoprTXee753/3//f957/3//f/9//3//f/9/3nv/f4wx33v/f/9//3+9d/9//3//f/9//3//f957/3//f/9//3//f/9//3//f/9//3//f/9//3//f/9//3//f/9//3//f/9//3//f/9//3//f/9//3//f/9//3//f/9//3//f/9//3//f/9//3//f/9//3//f/9//3//f/9//3//f/9//3//f/9//3//f/9//3//f/9//3/ee/9//38YY4wxMUb/f/9//3//f/9/nHP/f713rTXWWv9//3//f/9//3//f713/3//f9573nv/f/9//3//f/9//3++d51zc06MMc85917ee/9//3//f8458D3/f3xvay0qKVJKzznfe/9//3//f3xvCSG+e/hirTXoHFpr/3/ee/9//3/fexhjrjWtNVtr/3/wPUIIay3ee/9/vndaayEEzjmcc/9//3/ee/A9xxiMMe89/3//f713/3/OOUsplFL/f/9/c05LKRBC9169d/9/3ntrLSolxhhrLSoltVb/f/9//3//f/9//3/ee/9//3//f/9//3//f/9//3//f/9//3//f/9//3//f/9//3//f/9//3//f/9//3//f/9//3//f/9//3//f/9//3//f/9//3//f/9//3//f/9//3//f/9//3//f/9//3//f/9//3//f/9//3//f/9//3//f/9//3//f/9//3//f/9/vXe9d/9//3//f/9//3/ee/9//3/ee/9/zjmMMXxv/3/ee/9//3//f/9//3//f/9//3//f/9//3//f/9//3//f7533nv/f/9/917wPYwx7z0YY/9/GGMJIVpr/3++dzJGCSGMMf9//3//f/9//3+NMRBC/3+9dyopay2+d957/3//f/9//3++d7VWzzmUUlNKjDEpJfde/3/fe/deSymNMRFC/3//f997914xRu89bC3XWv9/33v/f/9/1loJIYwxc07ee1trOWcQQq01xhhSSv9//3/OOb13917OOc45lFKcc/9//3//f/9//3//f/9//3//f/9//3//f/9//3//f/9//3//f/9//3//f/9//3//f/9//3//f/9//3//f/9//3//f/9//3//f/9//3//f/9//3//f/9//3//f/9//3//f/9//3//f/9//3//f/9//3//f/9//3//f/9//3//f/9//3//f/9//3//f/9//3//f/9//3//f/9/3nv/f/9/GGNLKZRS/3//f/9//3//f/9//3//f/9//3//f/9//3//f/9//3//f/9//3//f/9//3//f/9/vXfWWq417z17bxBCrjn/f/9//39TSqUUMkb/f/9/33v/fxhjxxjee/9/EEJCCBBCvXf/f957/3//f/9/3nt7b4wxKSUIISEEWmv/f/9/c07vPVpr5xx7b/9//3+VUjFG3nvWWikl1lr/f/9//3//f9ZahRB7b/9//3//f/9/GGMIIa01ay3ee845GWP/f/9/917OORBCvXf/f/9//3//f/9//3//f/9//3//f/9//3//f/9//3//f/9//3//f/9//3//f/9//3//f/9//3//f/9//3//f/9//3//f/9//3//f/9//3//f/9//3//f/9//3//f/9//3//f/9//3//f/9//3//f/9//3//f/9//3//f/9//3//f/9//3//f/9//3//f/9//3//f/9//3//f/9//39KKfA93nv/f/9//3//f/9//3//f/9//3//f/9//3//f/9//3//f957/3//f/9//3//f/9//3//f/9//n+9d3tve2+tNZRS/3//f2st11opJRhj/3//f/9//38pJZVW/385Z2stSin4Xv9//3//f/9//3//f/9/W2vwPa01/3//f/9//39aawkh3nsxRhFC/3//f1trzjn/f/9/e2+tNVNK/3//f957fG+EEIwx/3/fe/9//38pJb1333utNc45lFIyRv9//3//f957zjnwPf9//3/ee/9//3//f/9//3//f/9//3//f/9//3//f/9//3//f/9//3//f/9//3//f/9//3//f/9//3//f/9//3//f/9//3//f/9//3//f/9//3//f/9//3//f/9//3//f/9//3//f/9//3//f/9//3//f/9//3//f/9//3//f/9//3//f/9//3//f957/3//f/9//3//f/9//3/vPTpnrTX/f/9//3//f/9//3//f/9//3//f/9//3//f/9//3//f/9//3//f/9//3//f/9//3//f/9//3//f/9//3/ee5RSSin3XntvMkb/fxBCjDH/f713/3//f1JKbC2cc5xzrTXnHFNK/3//f/9//3//f/9//3//f/9/SymUUv9//3+cc/9/ay3OOdZarTX/f997vXeNMf9/3nveezlnKiWUUv9//398b8453nv/f957/3//fykle2//f1trSikxRu89/3//f713/398b601MUb/f753/3//f/9//3/ee957/3//f/9//3//f/9//3//f/9//3//f/9//3//f/9//3//f/9//3//f/9//3//f/9//3//f/9//3//f/9//3//f/9//3//f/9//3//f/9//3//f/9//3//f/9//3//f/9//3//f/9//3//f/9//3//f/9//3//f/9//3//f957/3//f/9//3//fyklMkZ7b/9//3/ee/9/33v/f/9//3//f/9//3/ee/9//3//f/9//3//f/9//3//f/9//3//f/9//3//f/9//3//f/9//39SSiklCCH/f/9/OWfnHL13/3+9d/9/vXeMMTFG/3+UUqUUOWf/f/9//3//f/9//3//f/9//3+9d+89EUL/f/9//39aa0oppRT/f/9//3/ee601/3//f/9//39ba0splFL/f/9//3//f/9/vnf/f713EEK1Vv9//3+tNTJGKSX/f/9/3nv/f997nHNrLVtr/3//f/9//3//f/9//3//f/9//3//f/9//3//f/9//3//f/9//3//f/9//3//f/9//3//f/9//3//f/9//3//f/9//3//f/9//3//f/9//3//f/9//3//f/9//3//f/9//3//f/9//3//f/9//3//f/9//3//f/9//3//f/9//3//f/9//3//f/9//3//f/9//3//f9ZalFIpJd97/3//f/9//3//f/9//3//f/9//3//f/9//3//f/9//3//f/9//3//f/9//3//f/9//3//f/9/3nv/f/9//3++d/9/6ByNMRBC/3//fwgh/3//f/9//3//f1trxhgQQgghKSXee/9//3//f/9//3//f/9//3//f/9/fG/OORhj/3//f/9/3nvee/9//3//f/9/jTF7b957/3//f/9/917vPb13/3//f997/3//f/9/33uUUiklnHPfewgh/39rLfde/3//f/9/vXf/fzFGEELee/9//3/ee/9//3//f/9//3//f/9//3//f/9//3//f/9//3//f/9//3//f/9//3//f/9//3//f/9//3//f/9//3//f/9//3//f/9//3//f/9//3//f/9//3//f/9//3//f/9//3//f/9//3//f/9//3//f/9//3//f/9//3//f/9//3//f/9/3nu9d/9//3//f/9/zjlzTtZa/3//f/9//3//f/9//3//f/9//3//f/9//3//f/9//3//f/9//3//f/9//3//f/9//3//f/9//3//f/9/33v/f/9/5xz/fzlnjDFrLVpr/3//f/9//3//f713/3+9d753/3+MMTpn/3//f/9//3+9d/9//3/fe/9//3+9d/dezjmcc/9//3//f957/3//f/9//38QQtZa/3//f997/3//f1JK8D3/f/9/vnf/f/9//3//f/9/EEJrLa01/3//f5RSc07fe/9//3/ee997vXfOOTln/3//f/9/3nv/f/9//3//f/9//3//f/9//3//f/9//3//f/9//3//f/9//3//f/9//3//f/9//3//f/9//3//f/9//3//f/9//3//f/9//3//f/9//3//f/9//3//f/9//3//f/9//3//f/9//3//f/9//3//f/9//3//f/9//3//f/9//3//f/9//3//f/9//39KKSkle2//f/9//3//f/9//3//f/9//3//f/9//3//f/9//3//f/9//3//f/9//3//f/9//3//f/9//3//f/9//3+9d/9/Sin/f/9//3+9d/9/3nv/f/9/33u9d/9/vnf/f713/3//f5RSMUa9d/9//3//f/9//3//f/9//3//f/9//38xRjJGvXfee/9//3//f/9//3//f7VWc07/f/9//3+cc/9//39rLRlj/3//f/9//3//f/9/3nv/f753/3//f/9/914yRv9//3//f/9//3//f1JKEEL/f/9//3//f/9//3//f/9//3//f/9//3//f/9//3//f/9//3//f/9//3//f/9//3//f/9//3//f/9//3//f/9//3//f/9//3//f/9//3//f/9//3//f/9//3//f/9//3//f/9//3//f/9//3//f/9//3//f/9//3//f/9//3//f/9//3+9d7VWrTUQQu89+F6+d2sttVb/f957/3//f/9//3/ee/9//3+9d/9//3//f/9//3//f/9//3//f/9//3//f/9//3//f/9//3++d/9//3//f/9/rTXee/9//3//f/9//3++d/9//3//f/9//3//f/9//3//f/9/nXOtNZ1zvnf/f/9//3//f/9//3+9d/9//3//f713EEL3Xv9/3nv/f/9//3//f/9/WmuNMf9//3//f9973nv/f5VSjDHfe/9//3//f/9//3//f/9//3++d/9//397b4wx/3//f/9/vXf/f957/39LKb13/3//f/9//3//f/9//3//f/9//3//f/9//3//f/9//3//f/9//3//f/9//3//f/9//3//f/9//3//f/9//3//f/9//3//f/9//3//f/9//3//f/9//3//f/9//3//f/9//3//f/9//3//f/9//3//f/9//3//f/9//3//f/9//3//f713nHO9d5xz914xRu89phStNe89lFL3Xt57/3/fe/9/e2+tNWstUko6Z/9//3//f/9//3//f/9//3//f/9//3//f/9//3//f/9//3+9d601nHP/f/9//3/fe/9//3//f/9//3//f957/3//f/9//3//f/9//3//fxBC917/f/9//3//f/9//3//f/9/3nv/f997/38YYxBCvXf/f/9/3nv/f997/3+cc885nXP/f/9//3//f/9/vXeuNdZa/3//f957/3//f/9//3//f/9/33v/f997rTV7b/9//3+9d/9/3nv/f+89Wmv/f/9/3nv/f/9//3//f/9//3//f/9//3//f/9//3//f/9//3//f/9//3//f/9//3//f/9//3//f/9//3//f/9//3//f/9//3//f/9//3//f/9//3//f/9//3//f/9//3//f/9//3//f/9//3//f/9//3//f/9//3//f/9//3//f/9//3//f/9//3//f/9/W2ulFHtvnHP3XnROzznOOfA9SikxRnROUkquOSol8EFba/9//3//f957/3//f99//3//f/9//3//f/9//38QQvde/3//f/9//3//f/9//3//f/9//3//f/9//3//f/9//3//f/9/vXf/f/9/1loyRt97/3//f/9//3//f/9//3//f/9//3//f957c05SSv9//3//f/9//3//f/9/7z2cc957/3//f/9/3nv/f9dajDH/f/9//3//f713/3//f/9//3//f997/3/wPTpn/3//f/9//385Z1pr5xycc713/3//f/9/3nv/f/9//3//f/9//3//f/9//3//f/9//3//f/9//3//f/9//3//f/9//3//f/9//3//f/9//3//f/9//3//f/9//3//f/9//3//f/9//3//f/9//3//f/9//3//f/9//3//f/9//3//f/9//3//f/9//3//f/9//3//f/9//3//f/9//38JIc851lree/9//3//f/9//39aa757GWOUUpVSMUZsLeggKiUQQjFGdFLXXjlnW2s6Z997/3//f957jTEYY/9/33v/f/9//3//f/9//3//f/9//3//f/9//3//f/9//3//f/9//3//f/9/vXe9d2stW2v/f/9//3//f/9/3nv/f/9//3/fe/9//3+9d601Wmv/f71333v/f/9/33tSSpVS/3//f957/3//f/9/nHPOOVpr33v/f/9/3nvee/denHNzTtZaUkoyRikljTEQQnNO9157bzln/38xRntv/3//f3tv/3//f/9//3//f/9//3//f/9//3//f/9//3//f/9//3//f/9//3//f/9//3//f/9//3//f/9//3//f/9//3//f/9//3//f/9//3//f/9//3//f/9//3//f/9//3//f/9//3//f/9//3//f/9//3//f/9//3//f/9//3//f/9//3//f957/385Z5VSlFIxRt97/3//f/9/3nv/f997/3//f/9//3//f/9/vXfwQWstdE5aa1trWmsZY5VSSykiBGst8D1zThBCzjlSSnROdE61VtZaGGM5Z1trW2t7b3tvnXO+d/9//3//f/9//3+dc/9//3/fe/9/c05zTv9//3//f/9//3/fe/9//3//f/9//3/ee/9/UkqUUv9/33v/f957e285ZzFGzzk5Z/hetVZSSjJGUkrvPSklSykxRjFGtlbWWjlnW2u9d5xz/3+9d/9/914xRv9//3//f/9//3//f601/3//f/9//3//f/9//3//f/9//3//f/9//3//f/9//3//f/9//3//f/9//3//f/9//3//f/9//3//f/9//3//f/9//3//f/9//3//f/9//3//f/9//3//f/9//3//f/9//3//f/9//3//f/9//3//f/9//3//f/9//3//f/9//3//f/9//3//f/9//3+dc+89/385Z4wxnXNaawAAIQTGGGst7z2UUltv/3//f/9/33v/f/9/dE7HHEspzjlLKRFC+F7/f/9//3+cc/9//3/ee/9//3//f957nHN7bzlnOWcYYxhj917XWrVWlVJzTnNOdE7XWq01UkoxRhFClFIQQikl7z3WWjFGc04xRpVSUkpTSjJGMUa1VjFGdE4xRgghOWcxRhhj9146Z3tvGGNrLVtr3nv/f/9//3++d/9/GGPvPd57/3//f71333v/f/9//3//f/9//39aa4wx/3//f/9//3//f/9/jDH/f/9//3//f/9//3//f/9//3//f/9//3//f/9//3//f/9//3//f/9//3//f/9//3//f/9//3//f/9//3//f/9//3//f/9//3//f/9//3//f/9//3//f/9//3//f/9//3//f/9//3//f/9//3//f/9//3//f/9//3//f/9//3//f/9//3//f/9//3++dzJGe2//f997jDFaa/9/WmvWWlNK8D2NMSopSikqJQkhxxhsMc85U0rXWntvlVKuOVNK/3//f753/3//f957/3//f/9//3//f/9//3//f/9//3//f/9//3//f/9//3//f/9//3+cc/9//3//f713/3//f/9/EEIyRv9//3//f/9//3//f/9/3nv/f/9//3//f1tray3/f/9//3//f/9//3//fxBCtVbfe/9//3//f/9/vnedcyolnXP/f/9/3nv/f957/3//f/9//3//f/9/bC3ee/9//3//f/9//3+tNf9//3//f/9//3//f/9//3//f/9//3//f/9//3//f/9//3//f/9//3//f/9//3//f/9//3//f/9//3//f/9//3//f/9//3//f/9//3//f/9//3//f/9//3//f/9//3//f/9//3//f/9//3//f/9//3//f/9//3//f/9//3/ee/9//3//f/9//3//f/9/jDH/f/9//3/wPRBC/3//f/9//3//f/9//3//f997W2sQQksptlb/f51z/3//fzpnKikRQv9//3//f/9//3/ee/9//3//f/9//3//f/9//3//f/9//3//f/9//3//f/9//3//f997/3/ee/9//3//f/9//386Z4wx3nv/f/9//3/fe/9//3//f/9/3nv/f/9//39sLf9//3//f/9//3//f957WmutNb53/3//f957/3//f/9/Silaa/9//3//f/9/33v/f753/3//f713/3+MMfdevXf/f/9//385ZzFG/3//f/9//3//f/9//3//f/9//3//f/9//3//f/9//3//f/9//3//f/9//3//f/9//3//f/9//3//f/9//3//f/9//3//f/9//3//f/9//3//f/9//3//f/9//3//f/9//3//f/9//3//f/9//3//f/9//3//f/9//3//f/9/3nv/f/9//3//f753rjWcc/9//3//f957jDF7b/9/33v/f/9//3/fe997/3/fe/9/OmeNMTJGnXP/f/9//397b+89rTUZY/9//3//f/9//3//f/9//3//f/9//3//f/9//3//f/9//3//f/9//3//f/9//3//f713/3//f/9//3//f713jDEYY/9//3/ee/9/3nv/f/9//3+9d/9//3+9d4wxnHP/f/9/3nv/f/9//3//f641dE7/f/9/vnfee/9//38xRlJK/3//f/9//3//f/9/3nv/f/9//3//f5RSc07/f/9/3nv/f3NOe2//f/9//3//f/9//3//f/9//3//f/9//3//f/9//3//f/9//3//f/9//3//f/9//3//f/9//3//f/9//3//f/9//3//f/9//3//f/9//3//f/9//3//f/9//3//f/9//3//f/9//3//f/9//3//f/9//3//f/9//3//f/9//3//f713/3//f/9/e29zTv9//3//f957/38xRnROvnf/f/9/3nv/f/9/33v/f/9/33v/f997EEIqKZxz/3//f/9//3/wPWstnHP/f/9//3//f/9//3//f/9//3//f/9//3//f/9//3//f/9//3//f/9//3//f/9//3//f/9//3/ee/9//3+UUhBCnHP/f/9//3//f/9//3//f/9//3//f713Sin/f/9/3nv/f/9//3+9d/9/1lqNMf9//3//f/9/33v/f/deMkb/f/9//3//f713/3//f/9//3+9d/9/e29KKf9//3//f/9/ay3/f/9//3//f/9//3//f/9//3//f/9//3//f/9//3//f/9//3//f/9//3//f/9//3//f/9//3//f/9//3//f/9//3//f/9//3//f/9//3//f/9//3//f/9//3//f/9//3//f/9//3//f/9//3//f/9//3//f/9//3//f/9//3//f/9//3//f/9//3+MMf9//3/ee/9//3//f3tvjDFba/9//3//f/9/33v/f957/3//f/9//3/eezFGjTHee/9//3//f/9/MUaMMTpn/3//f/9//3//f/9//3//f/9//3//f/9//3//f/9//3//f/9//3//f/9//3//f/9//3//f/9//3//f1prEELWWv9/3nv/f/9//3//f/9//3//f/9/nHNrLf9//3//f/9//3//f/9//3+cc5RSEEL/f/9//3+9d/9/WmuMMf9//3//f/9//3//f/9//3//f/9//3/ee4wxOWf/f/9/nHOtNf9//3//f/9//3//f/9//3//f/9//3//f/9//3//f/9//3//f/9//3//f/9//3//f/9//3//f/9//3//f/9//3//f/9//3//f/9//3//f/9//3//f/9//3//f/9//3//f/9//3//f/9//3//f/9//3//f/9//3//f/9//3//f/9//3//f/9//385ZxBC/3//f/9/3nv/f957/3/OOTFG3nvee/9//3//f/9//3//f957/3//f/9//38qJVJK/3//f957/3++d1JKzzl7b/9/vnf/f/9//3//f/9//3//f/9//3//f/9//3//f/9//3//f/9//3//f/9//3//f/9//3//f/9/3nv3XiklnHP/f957/3/ee/9/3nv/f/9//397bxBC/3+9d/9//3//f/9//3//f5xze2+tNXtv3nv/f/9//3//f4wxvXf/f957/3//f957/3//f/9//3+9d/9/lFJSSv9//3/3Xvde/3//f/9/3nv/f/9//3//f/9//3//f/9//3//f/9//3//f/9//3//f/9//3//f/9//3//f/9//3//f/9//3//f/9//3//f/9//3//f/9//3//f/9//3//f/9//3//f/9//3//f/9//3//f/9//3//f/9//3//f/9//3//f/9//3//f/9//3//f2st/3//f/9//3//f/9//3/ee3tv7z21Vv9/3nv/f/9//3+9d/9//3/ee/9//3//f3tvKiWcc/9/vnf/f957nHMQQhBC/3//f/9/33v/f/9//3//f/9//3//f/9//3//f/9//3//f/9//3//f/9//3//f/9//3//f/9//3/ee/9/c06tNf9//3//f/9//3/ee/9//3/ee1JKe2//f/9//3//f/9//3//f/9//3/ee3NOUkqcc/9/vXf/f/9/rTU5Z/9//3//f713/3//f/9//3//f/9/3nucc4wx/3//f601/3//f/9//3//f/9//3//f/9//3//f/9//3//f/9//3//f/9//3//f/9//3//f/9//3//f/9//3//f/9//3//f/9//3//f/9//3//f/9//3//f/9//3//f/9//3//f/9//3//f/9//3//f/9//3//f/9//3//f/9//3//f/9//3//f/9//3//f9ZatVbee/9//3//f957/3//f713/385Zwgh3nv/f957/3//f/9//3//f957/3//f/9/fG9rLTpn/3//f/9//3//fxhjKSW9d/9//3//f/9//3//f/9//3//f/9//3//f/9//3//f/9//3//f/9//3//f/9//3//f957/3//f9573nvee845c07/f/9/3nv/f/9//3//f/9/Sin/f/9//3//f/9//3//f/9//3//f/9/vXfOOdZa/3//f/9//3+tNVpr/3//f/9//3/ee957/3/ee/9/nHP/f/9/rTXWWlprlFKcc/9//3//f957/3//f/9//3//f/9//3//f/9//3//f/9//3//f/9//3//f/9//3//f/9//3//f/9//3//f/9//3//f/9//3//f/9//3//f/9//3//f/9//3//f/9//3//f/9//3//f/9//3//f/9//3//f/9//3//f/9//3//f/9//3//f/9/jDH/f/9/3nv/f/9//3//f/9//3//f/9/MUbvPZxz/3//f/9/3nv/f/9//3//f957/3//f2stOWf/f/9/vnf/f/9//39rLdZa/3//f/9//3//f/9//3//f/9//3//f/9//3//f/9//3//f/9//3//f/9//3//f/9//3//f/9//3//f/9/e2+MMZRS/3//f/9/3nv/f/9/Ukree/9//3//f/9//3//f/9//3//f/9//3/eezlnrTWUUv9//3//f845GGP/f/9//3//f/9/3nv/f/9//3//f713/3/3Xiklzjn/f9573nv/f/9//3//f/9//3//f/9//3//f/9//3//f/9//3//f/9//3//f/9//3//f/9//3//f/9//3//f/9//3//f/9//3//f/9//3//f/9//3//f/9//3//f/9//3//f/9//3//f/9//3//f/9//3//f/9//3//f/9//3//f/9//3//f/9/c045Z/9//3//f/9//3//f/9//3+9d/9/3nu9d+89EEKcc/9//3//f957/3//f/9//3//f/9/ay05Z/9//3/ee/9//3//f3NO8D2cc/9//3//f/9//3//f/9//3//f/9//3//f/9//3//f/9//3//f/9//3//f/9//3+9d/9//3//f/9//3//fzlnjDEQQntv/3//f/9/tVZ7b/9//3//f/9//3//f/9//3+9d/9//3//f/9/3ntaa601GGPee/9/EELee/9/vXf/f/9//3//f/9//3//f/9//3/ee/9/nHPee/9//3//f957/3//f/9//3//f/9//3//f/9//3//f/9//3//f/9//3//f/9//3//f/9//3//f/9//3//f/9//3//f/9//3//f/9//3//f/9//3//f/9//3//f/9//3//f/9//3//f/9//3//f/9//3//f/9//3//f/9//3//f/9//3/ee/9/vXcQQv9//3/ee/9//3//f/9/3nv/f/9//3//f/9/e28QQpRSnHP/f/9//3//f713/3/ee/9//39sLf9//3//f/9/3nv/f/9/GGO1Vpxz/3//f/9//3//f/9//3//f/9//3//f/9//3//f/9//3//f/9//3//f/9//3//f/9//3//f/9/3nv/f/9//3/ee5RSSinOOTFGay3/f/9//3//f/9//3//f/9//3//f/9//3//f/9//3/ee/9/WmuMMTFGOWfvPd57/3//f/9/3nu9d/9//3//f/9/3nv/f713/3+cc/9//3//f/9//3//f/9//3//f/9//3//f/9//3//f/9//3//f/9//3//f/9//3//f/9//3//f/9//3//f/9//3//f/9//3//f/9//3//f/9//3//f/9//3//f/9//3//f/9//3//f/9//3//f/9//3//f/9//3//f/9//3//f/9/3nv/f/9//39KKf9/3nv/f/9//3/ee/9//3//f957/3//f/9//3//f1prEEIQQt57/3//f/9//3//f/9//3/vPd57/3//f957/3//f/9//3/OOTln/3//f/9//3//f/9//3//f/9//3//f/9//3//f/9//3/ee/9//3//f/9//3//f/9//3//f/9//3/ee/9//3/ee/9//3/ee957/3//f/9//3//f/9//3//f/9//3//f/9//3//f957/3//f/9/3nv/f713lFJaa/9//3//f/9//3//f957/3//f/9//3//f/9//3//f/9//3//f/9//3//f/9//3//f/9//3//f/9//3//f/9//3//f/9//3//f/9//3//f/9//3//f/9//3//f/9//3//f/9//3//f/9//3//f/9//3//f/9//3//f/9//3//f/9//3//f/9//3//f/9//3//f/9/nHNaa/9//3//f/9//3//f/9//397b3NO3nv/f/9//3//f/9//3//f/9//3//f/9//3/ee/9//39aaxBC7z18b/9//3/fe/9//39SSpxz33v/f/9//3//f/9//3//fwgh/3//f/9//3//f957/3//f/9//3//f/9//3//f/9//3//f/9//3//f/9//3//f/9//3//f/9//3//f/9//3//f/9//3//f/9//3//f/9//3//f/9//3//f/9//3//f/9//3//f/9//3//f/9//3//f/9//3//f/9//3//f/9//3//f/9//3//f/9//3//f/9//3//f/9//3//f/9//3//f/9//3//f/9//3//f/9//3//f/9//3//f/9//3//f/9//3//f/9//3//f/9//3//f/9//3//f/9//3//f/9//3//f/9//3//f/9//3//f/9//3//f/9//3//f/9//3//f/9//3//f/9//3/vPVJK/3//f/9//3//f/9//397b601/3/ee/9//3//f/9//3//f/9//3/ee/9//3//f/9//3//f/9/vXdzTowx917/f/9/3ntrLd57/3//f/9//3//f/9//3//f7VWtVb/f/9//3//f/9//3//f/9//3//f/9//3//f/9//3//f/9//3//f/9//3//f/9//3//f/9//3//f/9//3//f/9//3//f/9//3//f/9//3//f/9//3//f/9//3//f/9//3//f/9//3//f/9//3//f/9//3//f/9//3//f/9//3//f/9//3//f/9//3//f/9//3//f/9//3//f/9//3//f/9//3//f/9//3//f/9//3//f/9//3//f/9//3//f/9//3//f/9//3//f/9//3//f/9//3//f/9//3//f/9//3//f/9//3//f/9//3//f/9//3//f/9//3//f/9//3//f/9//3//f/9/vXf/f/deCCEYY/9//3//f/9//3//f601vXf/f/9//3//f/9//3//f/9//3//f/9//3//f/9//3//f/9//3//f/9/OWfOOa41EEI5Z/9//3//f957/3//f/9/3nv/f5xzMUb/f/9//3+9d/9//3//f/9//3//f/9//3//f/9//3//f/9//3//f/9//3//f/9//3//f/9//3//f/9//3//f/9//3//f/9//3//f/9//3//f/9//3//f/9//3//f/9//3//f/9//3//f/9//3//f/9//3//f/9//3//f/9//3//f/9//3//f/9//3//f/9//3//f/9//3//f/9//3//f/9//3//f/9//3//f/9//3//f/9//3//f/9//3//f/9//3//f/9//3//f/9//3//f/9//3//f/9//3//f/9//3//f/9//3//f/9//3//f/9//3//f/9//3//f/9//3//f/9//3//f5xz/3//f/9//39zTq019169d/9//3//f3tvMUb/f/9//3//f/9//3//f/9//3//f/9//3//f/9//3//f/9//3/ee997/39aa601tVbvPa011lree/9//3//f/9//3//fxhj917ee/9//3//f/9//3//f/9//3//f/9//3//f/9//3//f/9//3//f/9//3//f/9//3//f/9//3//f/9//3//f/9//3//f/9//3//f/9//3//f/9//3//f/9//3//f/9//3//f/9//3//f/9//3//f/9//3//f/9//3//f/9//3//f/9//3//f/9//3//f/9//3//f/9//3//f/9//3//f/9//3//f/9//3//f/9//3//f/9//3//f/9//3//f/9//3//f/9//3//f/9//3//f/9//3//f/9//3//f/9//3//f/9//3//f/9//3//f/9//3//f/9//3//f/9//3//f/9//3//f/9//3//f/9//3//f713916MMTFGe2//f957Sin/f/9//3//f/9//3//f/9//3//f/9//3//f/9//3//f713/3//f1prMUZSSv9/vXf/f/9/GGPvPUopzjlzTtda1lqtNa01vXf/f/9//3//f/9//3//f/9//3//f/9//3//f/9//3//f/9//3//f/9//3//f/9//3//f/9//3//f/9//3//f/9//3//f/9//3//f/9//3//f/9//3//f/9//3//f/9//3//f/9//3//f/9//3//f/9//3//f/9//3//f/9//3//f/9//3//f/9//3//f/9//3//f/9//3//f/9//3//f/9//3//f/9//3//f/9//3//f/9//3//f/9//3//f/9//3//f/9//3//f/9//3//f/9//3//f/9//3//f/9//3//f/9//3//f/9//3//f/9//3//f/9//3//f/9//3//f/9//3/ee/9//3//f/9//3//f/9//3//f/9/lFKtNTFGUkq9d/9//3//f/9//3//f/9//3//f/9//3/ee/9//3+9d1przjnvPZRSnHP/f753/3//f/9//3//f/9/vXecc3tve2+9d/9//3//f/9//3//f/9//3//f/9//3//f/9//3//f/9//3//f/9//3//f/9//3//f/9//3//f/9//3//f/9//3//f/9//3//f/9//3//f/9//3//f/9//3//f/9//3//f/9//3//f/9//3//f/9//3//f/9//3//f/9//3//f/9//3//f/9//3//f/9//3//f/9//3//f/9//3//f/9//3//f/9//3//f/9//3//f/9//3//f/9//3//f/9//3//f/9//3//f/9//3//f/9//3//f/9//3//f/9//3//f/9//3//f/9//3//f/9//3//f/9//3//f/9//3//f/9//3//f/9//3//f/9//3//f/9//3+9d/9//3/ee/9/3nv/f957nHNzTs45zjnvPRBCc06UUrVWtVZSSnNOUkrvPa01rTVzTvde3nv/f/9//3//f/9/vXf/f/9//3//f/9//3//f/9//3//f/9/3nvee/9//3//f/9//3//f/9//3//f/9//3//f/9//3//f/9//3//f/9//3//f/9//3//f/9//3//f/9//3//f/9//3//f/9//3//f/9//3//f/9//3//f/9//3//f/9//3//f/9//3//f/9//3//f/9//3//f/9//3//f/9//3//f/9//3//f/9//3//f/9//3//f/9//3//f/9//3//f/9//3//f/9//3//f/9//3//f/9//3//f/9//3//f/9//3//f/9//3//f/9//3//f/9//3//f/9//3//f/9//3//f/9//3//f/9//3//f/9//3//f/9//3//f/9//3//f/9//3/ee/9/vXf/f/9//3//f/9//3//f/9//3//f/9/3nv/f/9//3/ee/9/3nvee713nHPee9573nv/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0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lAAAAAwAAABkAAAAUQAAAHMAAAABAAAAqwoNQnIcDUIMAAAAZAAAAAwAAABMAAAAAAAAAAAAAAAAAAAA//////////9kAAAAQgBvAHIAaQBzACAAQwBlAHIAZABhACAABwAAAAcAAAAFAAAAAwAAAAYAAAAEAAAACAAAAAcAAAAFAAAABwAAAAcAAAAE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</Object>
  <Object Id="idInvalidSigLnImg">AQAAAGwAAAAAAAAAAAAAAD8BAACfAAAAAAAAAAAAAAAULAAADRYAACBFTUYAAAEA2NM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UAAAADAAAAGQAAABRAAAAcwAAAAEAAACrCg1CchwNQgwAAABkAAAADAAAAEwAAAAAAAAAAAAAAAAAAAD//////////2QAAABCAG8AcgBpAHMAIABDAGUAcgBkAGEAIAAHAAAABwAAAAUAAAADAAAABgAAAAQAAAAIAAAABwAAAAUAAAAH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QS6mSuKEM5LVcFIXQulsxTspqoE=</DigestValue>
    </Reference>
    <Reference Type="http://www.w3.org/2000/09/xmldsig#Object" URI="#idOfficeObject">
      <DigestMethod Algorithm="http://www.w3.org/2000/09/xmldsig#sha1"/>
      <DigestValue>CSolLoQU6rvfCG/19zdA/hMYsCQ=</DigestValue>
    </Reference>
    <Reference Type="http://uri.etsi.org/01903#SignedProperties" URI="#idSignedProperties">
      <Transforms>
        <Transform Algorithm="http://www.w3.org/TR/2001/REC-xml-c14n-20010315"/>
      </Transforms>
      <DigestMethod Algorithm="http://www.w3.org/2000/09/xmldsig#sha1"/>
      <DigestValue>gfrsVI7SlkUAOUDOmYelCJwFxZs=</DigestValue>
    </Reference>
    <Reference Type="http://www.w3.org/2000/09/xmldsig#Object" URI="#idValidSigLnImg">
      <DigestMethod Algorithm="http://www.w3.org/2000/09/xmldsig#sha1"/>
      <DigestValue>S5OKNSq+oO8XKV5uI6WoiOUYL/M=</DigestValue>
    </Reference>
    <Reference Type="http://www.w3.org/2000/09/xmldsig#Object" URI="#idInvalidSigLnImg">
      <DigestMethod Algorithm="http://www.w3.org/2000/09/xmldsig#sha1"/>
      <DigestValue>9h/JB7dVEJD9PcT6V5W+A5RcJ+8=</DigestValue>
    </Reference>
  </SignedInfo>
  <SignatureValue>JWUNAszk0U5Fp1gcLJm+/ey2XvdagtrBqfzzyuBAzAvPbrKJvyjoZaHrhoKjpUY9ZUKstVEeh0Fc
qFSrzQHXyrcpybqSvsCFBJX+Po98lz2rmiLGBFU5HUluSNjk56XHKTd/NAo6QJaLKY4tl9FXVWaM
uizkK/sVLwVGFGMH+RNpGxlsThaWHoiSXuMWWojsnv8+NykTlEjFVgbrqdcxogU0xwNU5rqNSonB
IqxbaJvS5zuCV4cZwl4HZeHWi5g3bZT018hjuBefgoctZGDZEiW0Jh87SMOpG3GqZ+N5r1//iaJf
E02YC7J88rOXd7158TOwIf9N4KKoNkOFERcwzA==</SignatureValue>
  <KeyInfo>
    <X509Data>
      <X509Certificate>MIIHTjCCBjagAwIBAgIQMQSkJAQXK3ciyoJ8aehzn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HarWrK6gJ11aalLr2Ii+yMXFDs+xEFD9uOxS114FcifFmLphQ2i2bcH/cyrSOkHDaLKkeCtThc9xIF9kY7ylz2oczaozWEm3s2oPha0Pt4nw1zPaENe4WVU1Paj8GcTB97mhAGbQXJdO27PhN5oZ5obceukCfMQQGOsVlC3D+8zJqzK2ur52coztBiDNlKR/9vQMSHoY585sTDgv0HyUzfGCAiZsX8nceiOhYLVFGHI/BgtzE8nsIqZ4UdPj8Ci1I8ibfxz/69iJ683UHXA4DzkuSWTTPsbBkgKWX1Pid2nNyEP3+oPscOvDycFcS24ReakHEowPQg1KyWHwSsU14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0/09/xmldsig#sha1"/>
        <DigestValue>H+ydazwyVKsPG6DXrHVfR5JNETc=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YH9mbzkb3kCGFwEb3eS971AYpnk=</DigestValue>
      </Reference>
      <Reference URI="/word/endnotes.xml?ContentType=application/vnd.openxmlformats-officedocument.wordprocessingml.endnotes+xml">
        <DigestMethod Algorithm="http://www.w3.org/2000/09/xmldsig#sha1"/>
        <DigestValue>GFSSFsgRdBYngj8MKYcAfKJuuv0=</DigestValue>
      </Reference>
      <Reference URI="/word/fontTable.xml?ContentType=application/vnd.openxmlformats-officedocument.wordprocessingml.fontTable+xml">
        <DigestMethod Algorithm="http://www.w3.org/2000/09/xmldsig#sha1"/>
        <DigestValue>E3kwJW2zdVeTHmJ7bEaenxQYN2Q=</DigestValue>
      </Reference>
      <Reference URI="/word/footer1.xml?ContentType=application/vnd.openxmlformats-officedocument.wordprocessingml.footer+xml">
        <DigestMethod Algorithm="http://www.w3.org/2000/09/xmldsig#sha1"/>
        <DigestValue>/8CISOapg0fBbSI+nELG6tMl3DM=</DigestValue>
      </Reference>
      <Reference URI="/word/footer2.xml?ContentType=application/vnd.openxmlformats-officedocument.wordprocessingml.footer+xml">
        <DigestMethod Algorithm="http://www.w3.org/2000/09/xmldsig#sha1"/>
        <DigestValue>tzl6O2ScMbnzf6aOgZa7TYEYAHE=</DigestValue>
      </Reference>
      <Reference URI="/word/footnotes.xml?ContentType=application/vnd.openxmlformats-officedocument.wordprocessingml.footnotes+xml">
        <DigestMethod Algorithm="http://www.w3.org/2000/09/xmldsig#sha1"/>
        <DigestValue>HyNkSpqUTP8xE+hYt5Fcsq7M828=</DigestValue>
      </Reference>
      <Reference URI="/word/header1.xml?ContentType=application/vnd.openxmlformats-officedocument.wordprocessingml.header+xml">
        <DigestMethod Algorithm="http://www.w3.org/2000/09/xmldsig#sha1"/>
        <DigestValue>+JJKuKDFaAgZimhyK6cDHml1wFk=</DigestValue>
      </Reference>
      <Reference URI="/word/media/image1.emf?ContentType=image/x-emf">
        <DigestMethod Algorithm="http://www.w3.org/2000/09/xmldsig#sha1"/>
        <DigestValue>N+vpnen2qRRQSd0m6aDi3uOzXAc=</DigestValue>
      </Reference>
      <Reference URI="/word/media/image10.jpeg?ContentType=image/jpeg">
        <DigestMethod Algorithm="http://www.w3.org/2000/09/xmldsig#sha1"/>
        <DigestValue>KqNE4J2v4aIdhvH0OTuSYvCxNOw=</DigestValue>
      </Reference>
      <Reference URI="/word/media/image11.jpeg?ContentType=image/jpeg">
        <DigestMethod Algorithm="http://www.w3.org/2000/09/xmldsig#sha1"/>
        <DigestValue>DcqMeXL77tYw/7w3HnG1yxNPpFE=</DigestValue>
      </Reference>
      <Reference URI="/word/media/image12.jpeg?ContentType=image/jpeg">
        <DigestMethod Algorithm="http://www.w3.org/2000/09/xmldsig#sha1"/>
        <DigestValue>jm5b/81nfzeCcTQrv6Og36+vKCc=</DigestValue>
      </Reference>
      <Reference URI="/word/media/image13.jpeg?ContentType=image/jpeg">
        <DigestMethod Algorithm="http://www.w3.org/2000/09/xmldsig#sha1"/>
        <DigestValue>XP+QepNH5QsKYL6n78Kkpkmg05Y=</DigestValue>
      </Reference>
      <Reference URI="/word/media/image14.jpeg?ContentType=image/jpeg">
        <DigestMethod Algorithm="http://www.w3.org/2000/09/xmldsig#sha1"/>
        <DigestValue>tu/huf+hP5i89kP0ib5AQoRnaHQ=</DigestValue>
      </Reference>
      <Reference URI="/word/media/image15.jpeg?ContentType=image/jpeg">
        <DigestMethod Algorithm="http://www.w3.org/2000/09/xmldsig#sha1"/>
        <DigestValue>ZoS6SRey4o4OfMAcYoif+KP27xo=</DigestValue>
      </Reference>
      <Reference URI="/word/media/image16.jpeg?ContentType=image/jpeg">
        <DigestMethod Algorithm="http://www.w3.org/2000/09/xmldsig#sha1"/>
        <DigestValue>/V4BgMy6c/1XfJngxYSsNMgsbe0=</DigestValue>
      </Reference>
      <Reference URI="/word/media/image17.jpeg?ContentType=image/jpeg">
        <DigestMethod Algorithm="http://www.w3.org/2000/09/xmldsig#sha1"/>
        <DigestValue>u8a2lhho9pvdHpfxaVEa/X+ugVY=</DigestValue>
      </Reference>
      <Reference URI="/word/media/image18.jpeg?ContentType=image/jpeg">
        <DigestMethod Algorithm="http://www.w3.org/2000/09/xmldsig#sha1"/>
        <DigestValue>ax/9y9qQ0560ny8LRLnHLxBuJQ8=</DigestValue>
      </Reference>
      <Reference URI="/word/media/image19.jpeg?ContentType=image/jpeg">
        <DigestMethod Algorithm="http://www.w3.org/2000/09/xmldsig#sha1"/>
        <DigestValue>0Qvk8R07PLk5zcgvYEXdRRr9z1I=</DigestValue>
      </Reference>
      <Reference URI="/word/media/image2.emf?ContentType=image/x-emf">
        <DigestMethod Algorithm="http://www.w3.org/2000/09/xmldsig#sha1"/>
        <DigestValue>nr54Xx4RTAvRsddR9D5BogRIpAM=</DigestValue>
      </Reference>
      <Reference URI="/word/media/image20.jpeg?ContentType=image/jpeg">
        <DigestMethod Algorithm="http://www.w3.org/2000/09/xmldsig#sha1"/>
        <DigestValue>wX3718PFbx+UUhrVKUDexPoiM34=</DigestValue>
      </Reference>
      <Reference URI="/word/media/image21.jpeg?ContentType=image/jpeg">
        <DigestMethod Algorithm="http://www.w3.org/2000/09/xmldsig#sha1"/>
        <DigestValue>OQta9k2IWC1Dhgig7v6mzN9grXo=</DigestValue>
      </Reference>
      <Reference URI="/word/media/image22.png?ContentType=image/png">
        <DigestMethod Algorithm="http://www.w3.org/2000/09/xmldsig#sha1"/>
        <DigestValue>JbHrZUpn2LAblPrGn+xMmFzUlkk=</DigestValue>
      </Reference>
      <Reference URI="/word/media/image23.jpg?ContentType=image/jpeg">
        <DigestMethod Algorithm="http://www.w3.org/2000/09/xmldsig#sha1"/>
        <DigestValue>4RbhsyghSqpjYMjCqvOm1oRzSA8=</DigestValue>
      </Reference>
      <Reference URI="/word/media/image24.png?ContentType=image/png">
        <DigestMethod Algorithm="http://www.w3.org/2000/09/xmldsig#sha1"/>
        <DigestValue>73noP4PxIix7c2vR2eSRAE/gxAo=</DigestValue>
      </Reference>
      <Reference URI="/word/media/image3.emf?ContentType=image/x-emf">
        <DigestMethod Algorithm="http://www.w3.org/2000/09/xmldsig#sha1"/>
        <DigestValue>zYNy7JHTlC79DCZv6UReCrOO7WA=</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eGN0UlzzmVKSa4KaNqyx9sLQ/vI=</DigestValue>
      </Reference>
      <Reference URI="/word/media/image6.jpg?ContentType=image/jpeg">
        <DigestMethod Algorithm="http://www.w3.org/2000/09/xmldsig#sha1"/>
        <DigestValue>rc+ucygN+ggcUc0O64kf12B4lAw=</DigestValue>
      </Reference>
      <Reference URI="/word/media/image60.jpg?ContentType=image/jpeg">
        <DigestMethod Algorithm="http://www.w3.org/2000/09/xmldsig#sha1"/>
        <DigestValue>rc+ucygN+ggcUc0O64kf12B4lAw=</DigestValue>
      </Reference>
      <Reference URI="/word/media/image7.png?ContentType=image/png">
        <DigestMethod Algorithm="http://www.w3.org/2000/09/xmldsig#sha1"/>
        <DigestValue>PLrsCCU9SOOmU3WaU5OdJK0kzHk=</DigestValue>
      </Reference>
      <Reference URI="/word/media/image8.png?ContentType=image/png">
        <DigestMethod Algorithm="http://www.w3.org/2000/09/xmldsig#sha1"/>
        <DigestValue>mLbtmly5zWA+hXVHEJYzNzAmTzE=</DigestValue>
      </Reference>
      <Reference URI="/word/media/image9.png?ContentType=image/png">
        <DigestMethod Algorithm="http://www.w3.org/2000/09/xmldsig#sha1"/>
        <DigestValue>Ev5N9kE0MA2Qzqc22Pg57SWH3cY=</DigestValue>
      </Reference>
      <Reference URI="/word/numbering.xml?ContentType=application/vnd.openxmlformats-officedocument.wordprocessingml.numbering+xml">
        <DigestMethod Algorithm="http://www.w3.org/2000/09/xmldsig#sha1"/>
        <DigestValue>jEsh4s/hNm2IFlu6ZpZq9CT7jiE=</DigestValue>
      </Reference>
      <Reference URI="/word/settings.xml?ContentType=application/vnd.openxmlformats-officedocument.wordprocessingml.settings+xml">
        <DigestMethod Algorithm="http://www.w3.org/2000/09/xmldsig#sha1"/>
        <DigestValue>O1ucMZ0Is0aoodRDxJ1VzO6eALI=</DigestValue>
      </Reference>
      <Reference URI="/word/styles.xml?ContentType=application/vnd.openxmlformats-officedocument.wordprocessingml.styles+xml">
        <DigestMethod Algorithm="http://www.w3.org/2000/09/xmldsig#sha1"/>
        <DigestValue>MKDl/K3jp2N6prqlO8xm/1Ltz0Y=</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tjQBIzllmlWeiSVBf70hk+2c3p4=</DigestValue>
      </Reference>
    </Manifest>
    <SignatureProperties>
      <SignatureProperty Id="idSignatureTime" Target="#idPackageSignature">
        <mdssi:SignatureTime xmlns:mdssi="http://schemas.openxmlformats.org/package/2006/digital-signature">
          <mdssi:Format>YYYY-MM-DDThh:mm:ssTZD</mdssi:Format>
          <mdssi:Value>2014-12-29T17:10:46Z</mdssi:Value>
        </mdssi:SignatureTime>
      </SignatureProperty>
    </SignatureProperties>
  </Object>
  <Object Id="idOfficeObject">
    <SignatureProperties>
      <SignatureProperty Id="idOfficeV1Details" Target="#idPackageSignature">
        <SignatureInfoV1 xmlns="http://schemas.microsoft.com/office/2006/digsig">
          <SetupID>{12E4532D-4C24-4752-B43C-ED3D9AD3CE20}</SetupID>
          <SignatureText/>
          <SignatureImage>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cwAAAEUAAAAAAAAAAAAAAHQAAABG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2014-12-29T17:10:46Z</xd:SigningTime>
          <xd:SigningCertificate>
            <xd:Cert>
              <xd:CertDigest>
                <DigestMethod Algorithm="http://www.w3.org/2000/09/xmldsig#sha1"/>
                <DigestValue>pIIWw2XrapT9APpAK/EcnMLW3S8=</DigestValue>
              </xd:CertDigest>
              <xd:IssuerSerial>
                <X509IssuerName>E=e-sign@e-sign.cl, CN=E-Sign Firma Electronica Avanzada para Estado de Chile CA, OU=Class 2 Managed PKI Individual Subscriber CA, OU=Symantec Trust Network, O=E-Sign S.A., C=CL</X509IssuerName>
                <X509SerialNumber>65156270149549817062831133181394580382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QBAACRAAAAAAAAAAAAAABcKAAAHxQAACBFTUYAAAEAwO0AAMs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cAAAAYAAAABAAAAAAAAAD///8AAAAAACUAAAAMAAAABAAAAEwAAABkAAAAKQAAAB4AAAAbAQAATgAAACkAAAAeAAAA8wAAADEAAAAhAPAAAAAAAAAAAAAAAIA/AAAAAAAAAAAAAIA/AAAAAAAAAAAAAAAAAAAAAAAAAAAAAAAAAAAAAAAAAAAlAAAADAAAAAAAAIAoAAAADAAAAAQAAAAhAAAACAAAAGIAAAAMAAAAAQAAAEsAAAAQAAAAAAAAAAUAAAAhAAAACAAAAB4AAAAYAAAAAAAAAAAAAAAlAQAAkg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</Object>
  <Object Id="idInvalidSigLnImg">AQAAAGwAAAAAAAAAAAAAACQBAACRAAAAAAAAAAAAAABcKAAAHxQAACBFTUYAAAEA9PEAANE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AkAAAAEAAAAGgAAABUAAAAJAAAABAAAABIAAAASAAAAIQDwAAAAAAAAAAAAAACAPwAAAAAAAAAAAACAPwAAAAAAAAAAAAAAAAAAAAAAAAAAAAAAAAAAAAAAAAAAJQAAAAwAAAAAAACAKAAAAAwAAAABAAAAUAAAAHQDAAAKAAAABAAAABkAAAATAAAACgAAAAQ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EAAAAIAAAAYgAAAAwAAAABAAAASwAAABAAAAAAAAAABQAAACEAAAAIAAAAHgAAABgAAAAAAAAAAAAAACUBAACS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887202A8-7445-4E3F-99BB-AA07113752E2}">
  <ds:schemaRefs>
    <ds:schemaRef ds:uri="http://schemas.openxmlformats.org/officeDocument/2006/bibliography"/>
  </ds:schemaRefs>
</ds:datastoreItem>
</file>

<file path=customXml/itemProps11.xml><?xml version="1.0" encoding="utf-8"?>
<ds:datastoreItem xmlns:ds="http://schemas.openxmlformats.org/officeDocument/2006/customXml" ds:itemID="{9D98AD5A-1118-43AC-B60B-BBDED94EEAAF}">
  <ds:schemaRefs>
    <ds:schemaRef ds:uri="http://schemas.openxmlformats.org/officeDocument/2006/bibliography"/>
  </ds:schemaRefs>
</ds:datastoreItem>
</file>

<file path=customXml/itemProps12.xml><?xml version="1.0" encoding="utf-8"?>
<ds:datastoreItem xmlns:ds="http://schemas.openxmlformats.org/officeDocument/2006/customXml" ds:itemID="{03B7A930-EE74-48DE-8108-0ED0E8282804}">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8F80C2FE-641F-4926-8046-348503CC26BC}">
  <ds:schemaRefs>
    <ds:schemaRef ds:uri="http://schemas.openxmlformats.org/officeDocument/2006/bibliography"/>
  </ds:schemaRefs>
</ds:datastoreItem>
</file>

<file path=customXml/itemProps5.xml><?xml version="1.0" encoding="utf-8"?>
<ds:datastoreItem xmlns:ds="http://schemas.openxmlformats.org/officeDocument/2006/customXml" ds:itemID="{6BE2A51E-68B4-4419-9600-CACCAC5C8EA6}">
  <ds:schemaRefs>
    <ds:schemaRef ds:uri="http://schemas.openxmlformats.org/officeDocument/2006/bibliography"/>
  </ds:schemaRefs>
</ds:datastoreItem>
</file>

<file path=customXml/itemProps6.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7.xml><?xml version="1.0" encoding="utf-8"?>
<ds:datastoreItem xmlns:ds="http://schemas.openxmlformats.org/officeDocument/2006/customXml" ds:itemID="{D7CEBF0B-58F8-4B86-B222-9FB6CAC390AB}">
  <ds:schemaRefs>
    <ds:schemaRef ds:uri="http://schemas.openxmlformats.org/officeDocument/2006/bibliography"/>
  </ds:schemaRefs>
</ds:datastoreItem>
</file>

<file path=customXml/itemProps8.xml><?xml version="1.0" encoding="utf-8"?>
<ds:datastoreItem xmlns:ds="http://schemas.openxmlformats.org/officeDocument/2006/customXml" ds:itemID="{D948BD1F-24D9-43C6-8EDD-F7D40BF9D1DA}">
  <ds:schemaRefs>
    <ds:schemaRef ds:uri="http://schemas.openxmlformats.org/officeDocument/2006/bibliography"/>
  </ds:schemaRefs>
</ds:datastoreItem>
</file>

<file path=customXml/itemProps9.xml><?xml version="1.0" encoding="utf-8"?>
<ds:datastoreItem xmlns:ds="http://schemas.openxmlformats.org/officeDocument/2006/customXml" ds:itemID="{27FB6F34-E717-4BAC-9740-61AECC2F6B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44</Pages>
  <Words>10338</Words>
  <Characters>56862</Characters>
  <Application>Microsoft Office Word</Application>
  <DocSecurity>0</DocSecurity>
  <Lines>473</Lines>
  <Paragraphs>134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67066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subject/>
  <dc:creator>Usuario</dc:creator>
  <cp:keywords/>
  <dc:description/>
  <cp:lastModifiedBy>Andrea Masuero Cortés</cp:lastModifiedBy>
  <cp:revision>11</cp:revision>
  <cp:lastPrinted>2014-12-23T17:58:00Z</cp:lastPrinted>
  <dcterms:created xsi:type="dcterms:W3CDTF">2014-12-29T11:55:00Z</dcterms:created>
  <dcterms:modified xsi:type="dcterms:W3CDTF">2014-12-29T15:52:00Z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