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WithEffects.xml" ContentType="application/vnd.ms-word.stylesWithEffects+xml"/>
  <Override PartName="/customXml/itemProps7.xml" ContentType="application/vnd.openxmlformats-officedocument.customXmlProperties+xml"/>
  <Override PartName="/customXml/itemProps8.xml" ContentType="application/vnd.openxmlformats-officedocument.customXmlProperties+xml"/>
  <Override PartName="/customXml/itemProps6.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commentsExtended.xml" ContentType="application/vnd.openxmlformats-officedocument.wordprocessingml.commentsExtended+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BD87A5" w14:textId="77777777" w:rsidR="00C07655" w:rsidRPr="0025129B" w:rsidRDefault="00C07655" w:rsidP="00612EF2">
      <w:pPr>
        <w:spacing w:line="276" w:lineRule="auto"/>
        <w:rPr>
          <w:rFonts w:cstheme="minorHAnsi"/>
        </w:rPr>
      </w:pPr>
    </w:p>
    <w:p w14:paraId="5E097D5C" w14:textId="77777777" w:rsidR="00C07655" w:rsidRPr="0025129B" w:rsidRDefault="00C07655" w:rsidP="00612EF2">
      <w:pPr>
        <w:spacing w:line="276" w:lineRule="auto"/>
        <w:rPr>
          <w:rFonts w:cstheme="minorHAnsi"/>
        </w:rPr>
      </w:pPr>
    </w:p>
    <w:p w14:paraId="2D1B2A02" w14:textId="77777777" w:rsidR="00C07655" w:rsidRPr="0025129B" w:rsidRDefault="00C07655" w:rsidP="00612EF2">
      <w:pPr>
        <w:spacing w:line="276" w:lineRule="auto"/>
        <w:rPr>
          <w:rFonts w:cstheme="minorHAnsi"/>
        </w:rPr>
      </w:pPr>
    </w:p>
    <w:p w14:paraId="062764AC" w14:textId="77777777" w:rsidR="00C07655" w:rsidRPr="0025129B" w:rsidRDefault="00C07655" w:rsidP="00612EF2">
      <w:pPr>
        <w:spacing w:line="276" w:lineRule="auto"/>
        <w:rPr>
          <w:rFonts w:cstheme="minorHAnsi"/>
        </w:rPr>
      </w:pPr>
    </w:p>
    <w:p w14:paraId="304DDB13" w14:textId="77777777" w:rsidR="00C07655" w:rsidRPr="0025129B" w:rsidRDefault="00C07655" w:rsidP="00612EF2">
      <w:pPr>
        <w:spacing w:line="276" w:lineRule="auto"/>
        <w:rPr>
          <w:rFonts w:cstheme="minorHAnsi"/>
        </w:rPr>
      </w:pPr>
    </w:p>
    <w:p w14:paraId="35DA3168" w14:textId="77777777" w:rsidR="00C07655" w:rsidRPr="0025129B" w:rsidRDefault="00C07655" w:rsidP="00612EF2">
      <w:pPr>
        <w:spacing w:line="276" w:lineRule="auto"/>
        <w:rPr>
          <w:rFonts w:cstheme="minorHAnsi"/>
        </w:rPr>
      </w:pPr>
    </w:p>
    <w:p w14:paraId="0EA643E4" w14:textId="77777777" w:rsidR="00C07655" w:rsidRPr="0025129B" w:rsidRDefault="00C07655" w:rsidP="00612EF2">
      <w:pPr>
        <w:spacing w:line="276" w:lineRule="auto"/>
        <w:rPr>
          <w:rFonts w:cstheme="minorHAnsi"/>
        </w:rPr>
      </w:pPr>
    </w:p>
    <w:p w14:paraId="1B8744E4" w14:textId="77777777" w:rsidR="00C07655" w:rsidRPr="0025129B" w:rsidRDefault="00C07655" w:rsidP="00612EF2">
      <w:pPr>
        <w:spacing w:line="276" w:lineRule="auto"/>
        <w:rPr>
          <w:rFonts w:cstheme="minorHAnsi"/>
        </w:rPr>
      </w:pPr>
    </w:p>
    <w:p w14:paraId="2F6AA81C" w14:textId="77777777" w:rsidR="00C07655" w:rsidRPr="0025129B" w:rsidRDefault="00C07655" w:rsidP="00612EF2">
      <w:pPr>
        <w:spacing w:line="276" w:lineRule="auto"/>
        <w:rPr>
          <w:rFonts w:cstheme="minorHAnsi"/>
        </w:rPr>
      </w:pPr>
    </w:p>
    <w:p w14:paraId="29C00660" w14:textId="77777777" w:rsidR="00C07655" w:rsidRPr="0025129B" w:rsidRDefault="00C07655" w:rsidP="00612EF2">
      <w:pPr>
        <w:spacing w:line="276" w:lineRule="auto"/>
        <w:rPr>
          <w:rFonts w:cstheme="minorHAnsi"/>
        </w:rPr>
      </w:pPr>
    </w:p>
    <w:p w14:paraId="46C1604D" w14:textId="77777777" w:rsidR="000C128D" w:rsidRPr="0025129B" w:rsidRDefault="000C128D" w:rsidP="00612EF2">
      <w:pPr>
        <w:spacing w:line="276" w:lineRule="auto"/>
        <w:rPr>
          <w:rFonts w:cstheme="minorHAnsi"/>
        </w:rPr>
      </w:pPr>
    </w:p>
    <w:p w14:paraId="03983222" w14:textId="77777777" w:rsidR="000C128D" w:rsidRPr="0025129B" w:rsidRDefault="000C128D" w:rsidP="00A4794E">
      <w:pPr>
        <w:spacing w:line="276" w:lineRule="auto"/>
        <w:rPr>
          <w:rFonts w:cstheme="minorHAnsi"/>
        </w:rPr>
      </w:pPr>
    </w:p>
    <w:p w14:paraId="00C7F2C2" w14:textId="77777777" w:rsidR="00CA0510" w:rsidRPr="0025129B" w:rsidRDefault="00CA0510" w:rsidP="00A4794E">
      <w:pPr>
        <w:spacing w:line="276" w:lineRule="auto"/>
        <w:rPr>
          <w:rFonts w:cstheme="minorHAnsi"/>
        </w:rPr>
      </w:pPr>
    </w:p>
    <w:p w14:paraId="11B8BCFE" w14:textId="77777777" w:rsidR="00CA0510" w:rsidRPr="0025129B" w:rsidRDefault="00CA0510" w:rsidP="00A4794E">
      <w:pPr>
        <w:spacing w:line="276" w:lineRule="auto"/>
        <w:rPr>
          <w:rFonts w:cstheme="minorHAnsi"/>
        </w:rPr>
      </w:pPr>
    </w:p>
    <w:p w14:paraId="77371ECF"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18A5DBEE" w14:textId="77777777" w:rsidR="00697654" w:rsidRPr="0025129B" w:rsidRDefault="00697654" w:rsidP="006B4FA6">
      <w:pPr>
        <w:spacing w:line="276" w:lineRule="auto"/>
        <w:jc w:val="center"/>
        <w:rPr>
          <w:rFonts w:cstheme="minorHAnsi"/>
          <w:b/>
        </w:rPr>
      </w:pPr>
    </w:p>
    <w:p w14:paraId="2DF30AE9" w14:textId="77777777" w:rsidR="009604F6" w:rsidRPr="0025129B" w:rsidRDefault="009604F6" w:rsidP="006B4FA6">
      <w:pPr>
        <w:spacing w:line="276" w:lineRule="auto"/>
        <w:jc w:val="center"/>
        <w:rPr>
          <w:rFonts w:cstheme="minorHAnsi"/>
          <w:b/>
        </w:rPr>
      </w:pPr>
    </w:p>
    <w:p w14:paraId="5FF65121"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07933995" w14:textId="77777777" w:rsidR="0066261F" w:rsidRPr="0025129B" w:rsidRDefault="0066261F" w:rsidP="006B4FA6">
      <w:pPr>
        <w:spacing w:line="276" w:lineRule="auto"/>
        <w:jc w:val="center"/>
        <w:rPr>
          <w:rFonts w:cstheme="minorHAnsi"/>
          <w:b/>
        </w:rPr>
      </w:pPr>
    </w:p>
    <w:p w14:paraId="3614AD65" w14:textId="77777777" w:rsidR="006B4FA6" w:rsidRPr="0025129B" w:rsidRDefault="006B4FA6" w:rsidP="006B4FA6">
      <w:pPr>
        <w:spacing w:line="276" w:lineRule="auto"/>
        <w:jc w:val="center"/>
        <w:rPr>
          <w:rFonts w:cstheme="minorHAnsi"/>
          <w:b/>
        </w:rPr>
      </w:pPr>
    </w:p>
    <w:p w14:paraId="524CD23C" w14:textId="77777777" w:rsidR="006B4FA6" w:rsidRPr="0025129B" w:rsidRDefault="006B4FA6" w:rsidP="006B4FA6">
      <w:pPr>
        <w:spacing w:line="276" w:lineRule="auto"/>
        <w:jc w:val="center"/>
        <w:rPr>
          <w:rFonts w:cstheme="minorHAnsi"/>
          <w:b/>
        </w:rPr>
      </w:pPr>
    </w:p>
    <w:p w14:paraId="682A19C4" w14:textId="77777777" w:rsidR="00064533" w:rsidRPr="001960E2" w:rsidRDefault="00064533" w:rsidP="00064533">
      <w:pPr>
        <w:jc w:val="center"/>
        <w:rPr>
          <w:b/>
        </w:rPr>
      </w:pPr>
      <w:r>
        <w:rPr>
          <w:b/>
        </w:rPr>
        <w:t>MINERA FLORIDA</w:t>
      </w:r>
    </w:p>
    <w:p w14:paraId="322B6978" w14:textId="77777777" w:rsidR="0066261F" w:rsidRPr="0025129B" w:rsidRDefault="0066261F" w:rsidP="006B4FA6">
      <w:pPr>
        <w:spacing w:line="276" w:lineRule="auto"/>
        <w:jc w:val="center"/>
        <w:rPr>
          <w:rFonts w:cstheme="minorHAnsi"/>
          <w:b/>
          <w:sz w:val="32"/>
          <w:szCs w:val="32"/>
        </w:rPr>
      </w:pPr>
    </w:p>
    <w:p w14:paraId="4679DE56" w14:textId="77777777" w:rsidR="006B4FA6" w:rsidRPr="0025129B" w:rsidRDefault="006B4FA6" w:rsidP="006B4FA6">
      <w:pPr>
        <w:spacing w:line="276" w:lineRule="auto"/>
        <w:jc w:val="center"/>
        <w:rPr>
          <w:rFonts w:cstheme="minorHAnsi"/>
          <w:b/>
          <w:sz w:val="32"/>
          <w:szCs w:val="32"/>
        </w:rPr>
      </w:pPr>
    </w:p>
    <w:p w14:paraId="4C53567E" w14:textId="77777777" w:rsidR="00064533" w:rsidRPr="001960E2" w:rsidRDefault="00064533" w:rsidP="00064533">
      <w:pPr>
        <w:jc w:val="center"/>
        <w:rPr>
          <w:b/>
          <w:szCs w:val="28"/>
        </w:rPr>
      </w:pPr>
      <w:bookmarkStart w:id="8" w:name="_Toc350847217"/>
      <w:bookmarkStart w:id="9" w:name="_Toc350928661"/>
      <w:bookmarkStart w:id="10" w:name="_Toc350937998"/>
      <w:bookmarkStart w:id="11" w:name="_Toc351623560"/>
      <w:r w:rsidRPr="001960E2">
        <w:rPr>
          <w:b/>
        </w:rPr>
        <w:t>DFZ-</w:t>
      </w:r>
      <w:bookmarkEnd w:id="8"/>
      <w:bookmarkEnd w:id="9"/>
      <w:bookmarkEnd w:id="10"/>
      <w:bookmarkEnd w:id="11"/>
      <w:r>
        <w:rPr>
          <w:b/>
        </w:rPr>
        <w:t>2014-159</w:t>
      </w:r>
      <w:r w:rsidRPr="001960E2">
        <w:rPr>
          <w:b/>
        </w:rPr>
        <w:t>-</w:t>
      </w:r>
      <w:r>
        <w:rPr>
          <w:b/>
        </w:rPr>
        <w:t>XI</w:t>
      </w:r>
      <w:r w:rsidRPr="001960E2">
        <w:rPr>
          <w:b/>
        </w:rPr>
        <w:t>II-RCA-IA</w:t>
      </w:r>
    </w:p>
    <w:p w14:paraId="342A0407"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6D7C333D" w14:textId="77777777" w:rsidTr="00230321">
        <w:trPr>
          <w:trHeight w:val="567"/>
          <w:jc w:val="center"/>
        </w:trPr>
        <w:tc>
          <w:tcPr>
            <w:tcW w:w="1210" w:type="dxa"/>
            <w:shd w:val="clear" w:color="auto" w:fill="D9D9D9" w:themeFill="background1" w:themeFillShade="D9"/>
            <w:vAlign w:val="center"/>
          </w:tcPr>
          <w:p w14:paraId="4AE95BBB"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7570F0F1"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8D84FDB"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0F40A95D"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0C68B38"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BD7B816" w14:textId="77777777" w:rsidR="00230321" w:rsidRPr="0025129B" w:rsidRDefault="00064533" w:rsidP="004931A6">
            <w:pPr>
              <w:spacing w:line="276" w:lineRule="auto"/>
              <w:jc w:val="center"/>
              <w:rPr>
                <w:rFonts w:cstheme="minorHAnsi"/>
                <w:b/>
                <w:sz w:val="18"/>
                <w:szCs w:val="18"/>
                <w:lang w:val="es-ES_tradnl"/>
              </w:rPr>
            </w:pPr>
            <w:r>
              <w:rPr>
                <w:rFonts w:cstheme="minorHAnsi"/>
                <w:b/>
                <w:sz w:val="18"/>
                <w:szCs w:val="18"/>
                <w:lang w:val="es-ES_tradnl"/>
              </w:rPr>
              <w:t>Cristián Jorquera R.</w:t>
            </w:r>
          </w:p>
        </w:tc>
        <w:tc>
          <w:tcPr>
            <w:tcW w:w="2662" w:type="dxa"/>
            <w:tcBorders>
              <w:top w:val="single" w:sz="4" w:space="0" w:color="auto"/>
              <w:left w:val="single" w:sz="4" w:space="0" w:color="auto"/>
              <w:bottom w:val="single" w:sz="4" w:space="0" w:color="auto"/>
              <w:right w:val="single" w:sz="4" w:space="0" w:color="auto"/>
            </w:tcBorders>
            <w:vAlign w:val="center"/>
          </w:tcPr>
          <w:p w14:paraId="4DBE0E8A" w14:textId="77777777" w:rsidR="00230321" w:rsidRPr="0025129B" w:rsidRDefault="007604DB" w:rsidP="00731C0C">
            <w:pPr>
              <w:spacing w:line="276" w:lineRule="auto"/>
              <w:jc w:val="center"/>
              <w:rPr>
                <w:rFonts w:cs="Calibri"/>
                <w:sz w:val="18"/>
                <w:szCs w:val="18"/>
                <w:lang w:val="es-ES_tradnl"/>
              </w:rPr>
            </w:pPr>
            <w:r>
              <w:rPr>
                <w:rFonts w:cs="Calibri"/>
                <w:sz w:val="16"/>
                <w:szCs w:val="16"/>
              </w:rPr>
              <w:pict w14:anchorId="36110D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2pt;height:53.8pt">
                  <v:imagedata r:id="rId20" o:title=""/>
                  <o:lock v:ext="edit" ungrouping="t" rotation="t" aspectratio="f" cropping="t" verticies="t" text="t" grouping="t"/>
                  <o:signatureline v:ext="edit" id="{4617164B-0E03-45F4-87AA-F1F547CC8B2B}" provid="{00000000-0000-0000-0000-000000000000}" o:suggestedsigner="Cristián Jorquera R." o:suggestedsigner2="Jefe Macrozona Centro" o:suggestedsigneremail="cristian.jorquera@sma.gob.cl" issignatureline="t"/>
                </v:shape>
              </w:pict>
            </w:r>
          </w:p>
        </w:tc>
      </w:tr>
      <w:tr w:rsidR="00230321" w:rsidRPr="0025129B" w14:paraId="16C45613"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EAE1779" w14:textId="77777777" w:rsidR="00230321" w:rsidRPr="0025129B" w:rsidRDefault="00064533" w:rsidP="00731C0C">
            <w:pPr>
              <w:spacing w:line="276" w:lineRule="auto"/>
              <w:jc w:val="center"/>
              <w:rPr>
                <w:rFonts w:cstheme="minorHAnsi"/>
                <w:sz w:val="18"/>
                <w:szCs w:val="18"/>
                <w:lang w:val="es-ES_tradnl"/>
              </w:rPr>
            </w:pPr>
            <w:r>
              <w:rPr>
                <w:rFonts w:cstheme="minorHAnsi"/>
                <w:sz w:val="18"/>
                <w:szCs w:val="18"/>
                <w:lang w:val="es-ES_tradnl"/>
              </w:rPr>
              <w:t xml:space="preserve"> </w:t>
            </w:r>
            <w:r w:rsidR="00230321"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37C749C2" w14:textId="77777777" w:rsidR="00230321" w:rsidRPr="0025129B" w:rsidRDefault="007C27BE" w:rsidP="00731C0C">
            <w:pPr>
              <w:spacing w:line="276" w:lineRule="auto"/>
              <w:jc w:val="center"/>
              <w:rPr>
                <w:rFonts w:cstheme="minorHAnsi"/>
                <w:b/>
                <w:sz w:val="18"/>
                <w:szCs w:val="18"/>
                <w:lang w:val="es-ES_tradnl"/>
              </w:rPr>
            </w:pPr>
            <w:r>
              <w:rPr>
                <w:rFonts w:cstheme="minorHAnsi"/>
                <w:b/>
                <w:sz w:val="18"/>
                <w:szCs w:val="18"/>
                <w:lang w:val="es-ES_tradnl"/>
              </w:rPr>
              <w:t>José Bastías G.</w:t>
            </w:r>
          </w:p>
        </w:tc>
        <w:tc>
          <w:tcPr>
            <w:tcW w:w="2662" w:type="dxa"/>
            <w:tcBorders>
              <w:top w:val="single" w:sz="4" w:space="0" w:color="auto"/>
              <w:left w:val="single" w:sz="4" w:space="0" w:color="auto"/>
              <w:bottom w:val="single" w:sz="4" w:space="0" w:color="auto"/>
              <w:right w:val="single" w:sz="4" w:space="0" w:color="auto"/>
            </w:tcBorders>
            <w:vAlign w:val="center"/>
          </w:tcPr>
          <w:p w14:paraId="73657848" w14:textId="77777777" w:rsidR="00230321" w:rsidRPr="0025129B" w:rsidRDefault="00583B24" w:rsidP="00404CB8">
            <w:pPr>
              <w:spacing w:line="276" w:lineRule="auto"/>
              <w:jc w:val="center"/>
              <w:rPr>
                <w:rFonts w:cs="Calibri"/>
                <w:noProof/>
                <w:sz w:val="18"/>
                <w:szCs w:val="18"/>
                <w:lang w:eastAsia="es-CL"/>
              </w:rPr>
            </w:pPr>
            <w:r>
              <w:rPr>
                <w:rFonts w:cs="Calibri"/>
                <w:sz w:val="18"/>
                <w:szCs w:val="18"/>
              </w:rPr>
              <w:pict w14:anchorId="473A2736">
                <v:shape id="_x0000_i1026" type="#_x0000_t75" alt="Línea de firma de Microsoft Office..." style="width:114.05pt;height:55.9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José Bastías G." o:suggestedsigner2="Fiscalizador MZC" o:suggestedsigneremail="jbastias@sma.gob.cl" issignatureline="t"/>
                </v:shape>
              </w:pict>
            </w:r>
          </w:p>
        </w:tc>
      </w:tr>
      <w:tr w:rsidR="00404CB8" w:rsidRPr="0025129B" w14:paraId="17FDF77F"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526CA62"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C2EBCE9" w14:textId="77777777" w:rsidR="00404CB8" w:rsidRPr="0025129B" w:rsidRDefault="00064533" w:rsidP="00731C0C">
            <w:pPr>
              <w:spacing w:line="276" w:lineRule="auto"/>
              <w:jc w:val="center"/>
              <w:rPr>
                <w:rFonts w:cstheme="minorHAnsi"/>
                <w:b/>
                <w:sz w:val="18"/>
                <w:szCs w:val="18"/>
                <w:lang w:val="es-ES_tradnl"/>
              </w:rPr>
            </w:pPr>
            <w:r>
              <w:rPr>
                <w:rFonts w:cstheme="minorHAnsi"/>
                <w:b/>
                <w:sz w:val="18"/>
                <w:szCs w:val="18"/>
              </w:rPr>
              <w:t>Boris Cerda P.</w:t>
            </w:r>
          </w:p>
        </w:tc>
        <w:tc>
          <w:tcPr>
            <w:tcW w:w="2662" w:type="dxa"/>
            <w:tcBorders>
              <w:top w:val="single" w:sz="4" w:space="0" w:color="auto"/>
              <w:left w:val="single" w:sz="4" w:space="0" w:color="auto"/>
              <w:bottom w:val="single" w:sz="4" w:space="0" w:color="auto"/>
              <w:right w:val="single" w:sz="4" w:space="0" w:color="auto"/>
            </w:tcBorders>
            <w:vAlign w:val="center"/>
          </w:tcPr>
          <w:p w14:paraId="68121008" w14:textId="77777777" w:rsidR="00404CB8" w:rsidRDefault="00583B24" w:rsidP="00404CB8">
            <w:pPr>
              <w:spacing w:line="276" w:lineRule="auto"/>
              <w:jc w:val="center"/>
              <w:rPr>
                <w:rFonts w:cs="Calibri"/>
                <w:sz w:val="18"/>
                <w:szCs w:val="18"/>
              </w:rPr>
            </w:pPr>
            <w:r>
              <w:rPr>
                <w:rFonts w:cs="Calibri"/>
                <w:sz w:val="18"/>
                <w:szCs w:val="18"/>
              </w:rPr>
              <w:pict w14:anchorId="1CFF2394">
                <v:shape id="_x0000_i1027" type="#_x0000_t75" alt="Línea de firma de Microsoft Office..." style="width:114.05pt;height:54.6pt">
                  <v:imagedata r:id="rId22" o:title=""/>
                  <o:lock v:ext="edit" ungrouping="t" rotation="t" aspectratio="f" cropping="t" verticies="t" text="t" grouping="t"/>
                  <o:signatureline v:ext="edit" id="{82F190E8-144F-4B0E-BA38-E399E91EFE11}" provid="{00000000-0000-0000-0000-000000000000}" o:suggestedsigner="Boris Cerda P." o:suggestedsigner2="Fiscalizador MZC" o:suggestedsigneremail="boris.cerda@sma.gob.cl" showsigndate="f" issignatureline="t"/>
                </v:shape>
              </w:pict>
            </w:r>
          </w:p>
        </w:tc>
      </w:tr>
    </w:tbl>
    <w:p w14:paraId="050C8EE5" w14:textId="77777777" w:rsidR="001A4615" w:rsidRPr="0025129B" w:rsidRDefault="000F672C">
      <w:pPr>
        <w:jc w:val="left"/>
      </w:pPr>
      <w:bookmarkStart w:id="12" w:name="_Toc205640089"/>
      <w:r w:rsidRPr="0025129B">
        <w:br w:type="page"/>
      </w:r>
    </w:p>
    <w:p w14:paraId="4DD28CCE" w14:textId="77777777" w:rsidR="00F55D44" w:rsidRPr="0025129B" w:rsidRDefault="00655D0C" w:rsidP="00694B31">
      <w:pPr>
        <w:pStyle w:val="Ttulo1"/>
        <w:numPr>
          <w:ilvl w:val="0"/>
          <w:numId w:val="0"/>
        </w:numPr>
        <w:jc w:val="center"/>
        <w:rPr>
          <w:sz w:val="20"/>
        </w:rPr>
      </w:pPr>
      <w:bookmarkStart w:id="13" w:name="_Toc352940725"/>
      <w:bookmarkStart w:id="14" w:name="_Toc353998174"/>
      <w:bookmarkStart w:id="15" w:name="_Toc390777015"/>
      <w:bookmarkEnd w:id="12"/>
      <w:r w:rsidRPr="0025129B">
        <w:rPr>
          <w:sz w:val="20"/>
        </w:rPr>
        <w:lastRenderedPageBreak/>
        <w:t>Tabla de Contenidos</w:t>
      </w:r>
      <w:bookmarkEnd w:id="13"/>
      <w:bookmarkEnd w:id="14"/>
      <w:bookmarkEnd w:id="15"/>
    </w:p>
    <w:p w14:paraId="21709BB8" w14:textId="77777777" w:rsidR="005B38F1"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390777015" w:history="1">
        <w:r w:rsidR="005B38F1" w:rsidRPr="006E4457">
          <w:rPr>
            <w:rStyle w:val="Hipervnculo"/>
            <w:noProof/>
          </w:rPr>
          <w:t>Tabla de Contenidos</w:t>
        </w:r>
        <w:r w:rsidR="005B38F1">
          <w:rPr>
            <w:noProof/>
            <w:webHidden/>
          </w:rPr>
          <w:tab/>
        </w:r>
        <w:r w:rsidR="005B38F1">
          <w:rPr>
            <w:noProof/>
            <w:webHidden/>
          </w:rPr>
          <w:fldChar w:fldCharType="begin"/>
        </w:r>
        <w:r w:rsidR="005B38F1">
          <w:rPr>
            <w:noProof/>
            <w:webHidden/>
          </w:rPr>
          <w:instrText xml:space="preserve"> PAGEREF _Toc390777015 \h </w:instrText>
        </w:r>
        <w:r w:rsidR="005B38F1">
          <w:rPr>
            <w:noProof/>
            <w:webHidden/>
          </w:rPr>
        </w:r>
        <w:r w:rsidR="005B38F1">
          <w:rPr>
            <w:noProof/>
            <w:webHidden/>
          </w:rPr>
          <w:fldChar w:fldCharType="separate"/>
        </w:r>
        <w:r w:rsidR="00752FDB">
          <w:rPr>
            <w:noProof/>
            <w:webHidden/>
          </w:rPr>
          <w:t>2</w:t>
        </w:r>
        <w:r w:rsidR="005B38F1">
          <w:rPr>
            <w:noProof/>
            <w:webHidden/>
          </w:rPr>
          <w:fldChar w:fldCharType="end"/>
        </w:r>
      </w:hyperlink>
    </w:p>
    <w:p w14:paraId="7812B65C" w14:textId="77777777" w:rsidR="005B38F1" w:rsidRDefault="007604DB">
      <w:pPr>
        <w:pStyle w:val="TDC1"/>
        <w:rPr>
          <w:rFonts w:eastAsiaTheme="minorEastAsia" w:cstheme="minorBidi"/>
          <w:b w:val="0"/>
          <w:bCs w:val="0"/>
          <w:caps w:val="0"/>
          <w:noProof/>
          <w:sz w:val="22"/>
          <w:szCs w:val="22"/>
          <w:lang w:eastAsia="es-CL"/>
        </w:rPr>
      </w:pPr>
      <w:hyperlink w:anchor="_Toc390777016" w:history="1">
        <w:r w:rsidR="005B38F1" w:rsidRPr="006E4457">
          <w:rPr>
            <w:rStyle w:val="Hipervnculo"/>
            <w:noProof/>
          </w:rPr>
          <w:t>1.</w:t>
        </w:r>
        <w:r w:rsidR="005B38F1">
          <w:rPr>
            <w:rFonts w:eastAsiaTheme="minorEastAsia" w:cstheme="minorBidi"/>
            <w:b w:val="0"/>
            <w:bCs w:val="0"/>
            <w:caps w:val="0"/>
            <w:noProof/>
            <w:sz w:val="22"/>
            <w:szCs w:val="22"/>
            <w:lang w:eastAsia="es-CL"/>
          </w:rPr>
          <w:tab/>
        </w:r>
        <w:r w:rsidR="005B38F1" w:rsidRPr="006E4457">
          <w:rPr>
            <w:rStyle w:val="Hipervnculo"/>
            <w:noProof/>
          </w:rPr>
          <w:t>RESUMEN.</w:t>
        </w:r>
        <w:r w:rsidR="005B38F1">
          <w:rPr>
            <w:noProof/>
            <w:webHidden/>
          </w:rPr>
          <w:tab/>
        </w:r>
        <w:r w:rsidR="005B38F1">
          <w:rPr>
            <w:noProof/>
            <w:webHidden/>
          </w:rPr>
          <w:fldChar w:fldCharType="begin"/>
        </w:r>
        <w:r w:rsidR="005B38F1">
          <w:rPr>
            <w:noProof/>
            <w:webHidden/>
          </w:rPr>
          <w:instrText xml:space="preserve"> PAGEREF _Toc390777016 \h </w:instrText>
        </w:r>
        <w:r w:rsidR="005B38F1">
          <w:rPr>
            <w:noProof/>
            <w:webHidden/>
          </w:rPr>
        </w:r>
        <w:r w:rsidR="005B38F1">
          <w:rPr>
            <w:noProof/>
            <w:webHidden/>
          </w:rPr>
          <w:fldChar w:fldCharType="separate"/>
        </w:r>
        <w:r w:rsidR="00752FDB">
          <w:rPr>
            <w:noProof/>
            <w:webHidden/>
          </w:rPr>
          <w:t>3</w:t>
        </w:r>
        <w:r w:rsidR="005B38F1">
          <w:rPr>
            <w:noProof/>
            <w:webHidden/>
          </w:rPr>
          <w:fldChar w:fldCharType="end"/>
        </w:r>
      </w:hyperlink>
    </w:p>
    <w:p w14:paraId="00EAE36F" w14:textId="77777777" w:rsidR="005B38F1" w:rsidRDefault="007604DB">
      <w:pPr>
        <w:pStyle w:val="TDC1"/>
        <w:rPr>
          <w:rFonts w:eastAsiaTheme="minorEastAsia" w:cstheme="minorBidi"/>
          <w:b w:val="0"/>
          <w:bCs w:val="0"/>
          <w:caps w:val="0"/>
          <w:noProof/>
          <w:sz w:val="22"/>
          <w:szCs w:val="22"/>
          <w:lang w:eastAsia="es-CL"/>
        </w:rPr>
      </w:pPr>
      <w:hyperlink w:anchor="_Toc390777017" w:history="1">
        <w:r w:rsidR="005B38F1" w:rsidRPr="006E4457">
          <w:rPr>
            <w:rStyle w:val="Hipervnculo"/>
            <w:noProof/>
          </w:rPr>
          <w:t>2.</w:t>
        </w:r>
        <w:r w:rsidR="005B38F1">
          <w:rPr>
            <w:rFonts w:eastAsiaTheme="minorEastAsia" w:cstheme="minorBidi"/>
            <w:b w:val="0"/>
            <w:bCs w:val="0"/>
            <w:caps w:val="0"/>
            <w:noProof/>
            <w:sz w:val="22"/>
            <w:szCs w:val="22"/>
            <w:lang w:eastAsia="es-CL"/>
          </w:rPr>
          <w:tab/>
        </w:r>
        <w:r w:rsidR="005B38F1" w:rsidRPr="006E4457">
          <w:rPr>
            <w:rStyle w:val="Hipervnculo"/>
            <w:noProof/>
          </w:rPr>
          <w:t>IDENTIFICACIÓN DEL PROYECTO, INSTALACIÓN, ACTIVIDAD O FUENTE FISCALIZADA</w:t>
        </w:r>
        <w:r w:rsidR="005B38F1">
          <w:rPr>
            <w:noProof/>
            <w:webHidden/>
          </w:rPr>
          <w:tab/>
        </w:r>
        <w:r w:rsidR="005545EE">
          <w:rPr>
            <w:noProof/>
            <w:webHidden/>
          </w:rPr>
          <w:t>5</w:t>
        </w:r>
      </w:hyperlink>
    </w:p>
    <w:p w14:paraId="4E23BE1D" w14:textId="77777777" w:rsidR="005B38F1" w:rsidRDefault="007604DB">
      <w:pPr>
        <w:pStyle w:val="TDC1"/>
        <w:rPr>
          <w:rFonts w:eastAsiaTheme="minorEastAsia" w:cstheme="minorBidi"/>
          <w:b w:val="0"/>
          <w:bCs w:val="0"/>
          <w:caps w:val="0"/>
          <w:noProof/>
          <w:sz w:val="22"/>
          <w:szCs w:val="22"/>
          <w:lang w:eastAsia="es-CL"/>
        </w:rPr>
      </w:pPr>
      <w:hyperlink w:anchor="_Toc390777020" w:history="1">
        <w:r w:rsidR="005B38F1" w:rsidRPr="006E4457">
          <w:rPr>
            <w:rStyle w:val="Hipervnculo"/>
            <w:noProof/>
          </w:rPr>
          <w:t>3.</w:t>
        </w:r>
        <w:r w:rsidR="005B38F1">
          <w:rPr>
            <w:rFonts w:eastAsiaTheme="minorEastAsia" w:cstheme="minorBidi"/>
            <w:b w:val="0"/>
            <w:bCs w:val="0"/>
            <w:caps w:val="0"/>
            <w:noProof/>
            <w:sz w:val="22"/>
            <w:szCs w:val="22"/>
            <w:lang w:eastAsia="es-CL"/>
          </w:rPr>
          <w:tab/>
        </w:r>
        <w:r w:rsidR="005B38F1" w:rsidRPr="006E4457">
          <w:rPr>
            <w:rStyle w:val="Hipervnculo"/>
            <w:noProof/>
          </w:rPr>
          <w:t>INSTRUMENTOS DE GESTIÓN AMBIENTAL QUE REGULAN A LA ACTIVIDAD FISCALIZADA.</w:t>
        </w:r>
        <w:r w:rsidR="005B38F1">
          <w:rPr>
            <w:noProof/>
            <w:webHidden/>
          </w:rPr>
          <w:tab/>
        </w:r>
        <w:r w:rsidR="005545EE">
          <w:rPr>
            <w:noProof/>
            <w:webHidden/>
          </w:rPr>
          <w:t>8</w:t>
        </w:r>
      </w:hyperlink>
    </w:p>
    <w:p w14:paraId="4C413F7E" w14:textId="77777777" w:rsidR="005B38F1" w:rsidRDefault="007604DB">
      <w:pPr>
        <w:pStyle w:val="TDC1"/>
        <w:rPr>
          <w:rFonts w:eastAsiaTheme="minorEastAsia" w:cstheme="minorBidi"/>
          <w:b w:val="0"/>
          <w:bCs w:val="0"/>
          <w:caps w:val="0"/>
          <w:noProof/>
          <w:sz w:val="22"/>
          <w:szCs w:val="22"/>
          <w:lang w:eastAsia="es-CL"/>
        </w:rPr>
      </w:pPr>
      <w:hyperlink w:anchor="_Toc390777021" w:history="1">
        <w:r w:rsidR="005B38F1" w:rsidRPr="006E4457">
          <w:rPr>
            <w:rStyle w:val="Hipervnculo"/>
            <w:noProof/>
          </w:rPr>
          <w:t>4.</w:t>
        </w:r>
        <w:r w:rsidR="005B38F1">
          <w:rPr>
            <w:rFonts w:eastAsiaTheme="minorEastAsia" w:cstheme="minorBidi"/>
            <w:b w:val="0"/>
            <w:bCs w:val="0"/>
            <w:caps w:val="0"/>
            <w:noProof/>
            <w:sz w:val="22"/>
            <w:szCs w:val="22"/>
            <w:lang w:eastAsia="es-CL"/>
          </w:rPr>
          <w:tab/>
        </w:r>
        <w:r w:rsidR="005B38F1" w:rsidRPr="006E4457">
          <w:rPr>
            <w:rStyle w:val="Hipervnculo"/>
            <w:noProof/>
          </w:rPr>
          <w:t>ANTECEDENTES DE LA ACTIVIDAD DE FISCALIZACIÓN.</w:t>
        </w:r>
        <w:r w:rsidR="005B38F1">
          <w:rPr>
            <w:noProof/>
            <w:webHidden/>
          </w:rPr>
          <w:tab/>
        </w:r>
        <w:r w:rsidR="005545EE">
          <w:rPr>
            <w:noProof/>
            <w:webHidden/>
          </w:rPr>
          <w:t>9</w:t>
        </w:r>
      </w:hyperlink>
    </w:p>
    <w:p w14:paraId="7E2DABB9" w14:textId="77777777" w:rsidR="005B38F1" w:rsidRDefault="007604DB">
      <w:pPr>
        <w:pStyle w:val="TDC1"/>
        <w:rPr>
          <w:rFonts w:eastAsiaTheme="minorEastAsia" w:cstheme="minorBidi"/>
          <w:b w:val="0"/>
          <w:bCs w:val="0"/>
          <w:caps w:val="0"/>
          <w:noProof/>
          <w:sz w:val="22"/>
          <w:szCs w:val="22"/>
          <w:lang w:eastAsia="es-CL"/>
        </w:rPr>
      </w:pPr>
      <w:hyperlink w:anchor="_Toc390777030" w:history="1">
        <w:r w:rsidR="005B38F1" w:rsidRPr="006E4457">
          <w:rPr>
            <w:rStyle w:val="Hipervnculo"/>
            <w:noProof/>
          </w:rPr>
          <w:t>5.</w:t>
        </w:r>
        <w:r w:rsidR="005B38F1">
          <w:rPr>
            <w:rFonts w:eastAsiaTheme="minorEastAsia" w:cstheme="minorBidi"/>
            <w:b w:val="0"/>
            <w:bCs w:val="0"/>
            <w:caps w:val="0"/>
            <w:noProof/>
            <w:sz w:val="22"/>
            <w:szCs w:val="22"/>
            <w:lang w:eastAsia="es-CL"/>
          </w:rPr>
          <w:tab/>
        </w:r>
        <w:r w:rsidR="005B38F1" w:rsidRPr="006E4457">
          <w:rPr>
            <w:rStyle w:val="Hipervnculo"/>
            <w:noProof/>
          </w:rPr>
          <w:t>HECHOS CONSTATADOS.</w:t>
        </w:r>
        <w:r w:rsidR="005B38F1">
          <w:rPr>
            <w:noProof/>
            <w:webHidden/>
          </w:rPr>
          <w:tab/>
        </w:r>
        <w:r w:rsidR="005B38F1">
          <w:rPr>
            <w:noProof/>
            <w:webHidden/>
          </w:rPr>
          <w:fldChar w:fldCharType="begin"/>
        </w:r>
        <w:r w:rsidR="005B38F1">
          <w:rPr>
            <w:noProof/>
            <w:webHidden/>
          </w:rPr>
          <w:instrText xml:space="preserve"> PAGEREF _Toc390777030 \h </w:instrText>
        </w:r>
        <w:r w:rsidR="005B38F1">
          <w:rPr>
            <w:noProof/>
            <w:webHidden/>
          </w:rPr>
        </w:r>
        <w:r w:rsidR="005B38F1">
          <w:rPr>
            <w:noProof/>
            <w:webHidden/>
          </w:rPr>
          <w:fldChar w:fldCharType="separate"/>
        </w:r>
        <w:r w:rsidR="00752FDB">
          <w:rPr>
            <w:noProof/>
            <w:webHidden/>
          </w:rPr>
          <w:t>16</w:t>
        </w:r>
        <w:r w:rsidR="005B38F1">
          <w:rPr>
            <w:noProof/>
            <w:webHidden/>
          </w:rPr>
          <w:fldChar w:fldCharType="end"/>
        </w:r>
      </w:hyperlink>
    </w:p>
    <w:p w14:paraId="3921C813" w14:textId="77777777" w:rsidR="005B38F1" w:rsidRDefault="007604DB">
      <w:pPr>
        <w:pStyle w:val="TDC1"/>
        <w:rPr>
          <w:rFonts w:eastAsiaTheme="minorEastAsia" w:cstheme="minorBidi"/>
          <w:b w:val="0"/>
          <w:bCs w:val="0"/>
          <w:caps w:val="0"/>
          <w:noProof/>
          <w:sz w:val="22"/>
          <w:szCs w:val="22"/>
          <w:lang w:eastAsia="es-CL"/>
        </w:rPr>
      </w:pPr>
      <w:hyperlink w:anchor="_Toc390777039" w:history="1">
        <w:r w:rsidR="005B38F1" w:rsidRPr="006E4457">
          <w:rPr>
            <w:rStyle w:val="Hipervnculo"/>
            <w:noProof/>
          </w:rPr>
          <w:t>6.</w:t>
        </w:r>
        <w:r w:rsidR="005B38F1">
          <w:rPr>
            <w:rFonts w:eastAsiaTheme="minorEastAsia" w:cstheme="minorBidi"/>
            <w:b w:val="0"/>
            <w:bCs w:val="0"/>
            <w:caps w:val="0"/>
            <w:noProof/>
            <w:sz w:val="22"/>
            <w:szCs w:val="22"/>
            <w:lang w:eastAsia="es-CL"/>
          </w:rPr>
          <w:tab/>
        </w:r>
        <w:r w:rsidR="005B38F1" w:rsidRPr="006E4457">
          <w:rPr>
            <w:rStyle w:val="Hipervnculo"/>
            <w:noProof/>
          </w:rPr>
          <w:t>OTROS HECHOS.</w:t>
        </w:r>
        <w:r w:rsidR="005B38F1">
          <w:rPr>
            <w:noProof/>
            <w:webHidden/>
          </w:rPr>
          <w:tab/>
        </w:r>
        <w:r w:rsidR="000D6E33">
          <w:rPr>
            <w:noProof/>
            <w:webHidden/>
          </w:rPr>
          <w:t>5</w:t>
        </w:r>
      </w:hyperlink>
      <w:r w:rsidR="000E3E70">
        <w:rPr>
          <w:noProof/>
        </w:rPr>
        <w:t>1</w:t>
      </w:r>
    </w:p>
    <w:p w14:paraId="60056215" w14:textId="77777777" w:rsidR="005B38F1" w:rsidRDefault="007604DB">
      <w:pPr>
        <w:pStyle w:val="TDC1"/>
        <w:rPr>
          <w:rFonts w:eastAsiaTheme="minorEastAsia" w:cstheme="minorBidi"/>
          <w:b w:val="0"/>
          <w:bCs w:val="0"/>
          <w:caps w:val="0"/>
          <w:noProof/>
          <w:sz w:val="22"/>
          <w:szCs w:val="22"/>
          <w:lang w:eastAsia="es-CL"/>
        </w:rPr>
      </w:pPr>
      <w:hyperlink w:anchor="_Toc390777042" w:history="1">
        <w:r w:rsidR="005B38F1" w:rsidRPr="006E4457">
          <w:rPr>
            <w:rStyle w:val="Hipervnculo"/>
            <w:noProof/>
          </w:rPr>
          <w:t>7.</w:t>
        </w:r>
        <w:r w:rsidR="005B38F1">
          <w:rPr>
            <w:rFonts w:eastAsiaTheme="minorEastAsia" w:cstheme="minorBidi"/>
            <w:b w:val="0"/>
            <w:bCs w:val="0"/>
            <w:caps w:val="0"/>
            <w:noProof/>
            <w:sz w:val="22"/>
            <w:szCs w:val="22"/>
            <w:lang w:eastAsia="es-CL"/>
          </w:rPr>
          <w:tab/>
        </w:r>
        <w:r w:rsidR="005B38F1" w:rsidRPr="006E4457">
          <w:rPr>
            <w:rStyle w:val="Hipervnculo"/>
            <w:noProof/>
          </w:rPr>
          <w:t>CONCLUSIONES.</w:t>
        </w:r>
        <w:r w:rsidR="005B38F1">
          <w:rPr>
            <w:noProof/>
            <w:webHidden/>
          </w:rPr>
          <w:tab/>
        </w:r>
        <w:r w:rsidR="000D6E33">
          <w:rPr>
            <w:noProof/>
            <w:webHidden/>
          </w:rPr>
          <w:t>6</w:t>
        </w:r>
      </w:hyperlink>
      <w:r w:rsidR="000E3E70">
        <w:rPr>
          <w:noProof/>
        </w:rPr>
        <w:t>1</w:t>
      </w:r>
    </w:p>
    <w:p w14:paraId="4990B005" w14:textId="64039CEF" w:rsidR="005B38F1" w:rsidRDefault="007604DB">
      <w:pPr>
        <w:pStyle w:val="TDC1"/>
        <w:rPr>
          <w:rFonts w:eastAsiaTheme="minorEastAsia" w:cstheme="minorBidi"/>
          <w:b w:val="0"/>
          <w:bCs w:val="0"/>
          <w:caps w:val="0"/>
          <w:noProof/>
          <w:sz w:val="22"/>
          <w:szCs w:val="22"/>
          <w:lang w:eastAsia="es-CL"/>
        </w:rPr>
      </w:pPr>
      <w:hyperlink w:anchor="_Toc390777043" w:history="1">
        <w:r w:rsidR="005B38F1" w:rsidRPr="006E4457">
          <w:rPr>
            <w:rStyle w:val="Hipervnculo"/>
            <w:noProof/>
          </w:rPr>
          <w:t>8.</w:t>
        </w:r>
        <w:r w:rsidR="005B38F1">
          <w:rPr>
            <w:rFonts w:eastAsiaTheme="minorEastAsia" w:cstheme="minorBidi"/>
            <w:b w:val="0"/>
            <w:bCs w:val="0"/>
            <w:caps w:val="0"/>
            <w:noProof/>
            <w:sz w:val="22"/>
            <w:szCs w:val="22"/>
            <w:lang w:eastAsia="es-CL"/>
          </w:rPr>
          <w:tab/>
        </w:r>
        <w:r w:rsidR="005B38F1" w:rsidRPr="006E4457">
          <w:rPr>
            <w:rStyle w:val="Hipervnculo"/>
            <w:noProof/>
          </w:rPr>
          <w:t>DOCUMENTACIÓN SOLICITADA Y ENTREGADA.</w:t>
        </w:r>
        <w:r w:rsidR="005B38F1">
          <w:rPr>
            <w:noProof/>
            <w:webHidden/>
          </w:rPr>
          <w:tab/>
        </w:r>
        <w:r w:rsidR="005545EE">
          <w:rPr>
            <w:noProof/>
            <w:webHidden/>
          </w:rPr>
          <w:t>7</w:t>
        </w:r>
        <w:r w:rsidR="00583B24">
          <w:rPr>
            <w:noProof/>
            <w:webHidden/>
          </w:rPr>
          <w:t>5</w:t>
        </w:r>
      </w:hyperlink>
    </w:p>
    <w:p w14:paraId="4EBD9B57" w14:textId="589F6CFD" w:rsidR="005B38F1" w:rsidRDefault="007604DB">
      <w:pPr>
        <w:pStyle w:val="TDC1"/>
        <w:rPr>
          <w:rFonts w:eastAsiaTheme="minorEastAsia" w:cstheme="minorBidi"/>
          <w:b w:val="0"/>
          <w:bCs w:val="0"/>
          <w:caps w:val="0"/>
          <w:noProof/>
          <w:sz w:val="22"/>
          <w:szCs w:val="22"/>
          <w:lang w:eastAsia="es-CL"/>
        </w:rPr>
      </w:pPr>
      <w:hyperlink w:anchor="_Toc390777044" w:history="1">
        <w:r w:rsidR="005B38F1" w:rsidRPr="006E4457">
          <w:rPr>
            <w:rStyle w:val="Hipervnculo"/>
            <w:noProof/>
          </w:rPr>
          <w:t>9.</w:t>
        </w:r>
        <w:r w:rsidR="005B38F1">
          <w:rPr>
            <w:rFonts w:eastAsiaTheme="minorEastAsia" w:cstheme="minorBidi"/>
            <w:b w:val="0"/>
            <w:bCs w:val="0"/>
            <w:caps w:val="0"/>
            <w:noProof/>
            <w:sz w:val="22"/>
            <w:szCs w:val="22"/>
            <w:lang w:eastAsia="es-CL"/>
          </w:rPr>
          <w:tab/>
        </w:r>
        <w:r w:rsidR="005B38F1" w:rsidRPr="006E4457">
          <w:rPr>
            <w:rStyle w:val="Hipervnculo"/>
            <w:noProof/>
          </w:rPr>
          <w:t>ANEXOS.</w:t>
        </w:r>
        <w:r w:rsidR="005B38F1">
          <w:rPr>
            <w:noProof/>
            <w:webHidden/>
          </w:rPr>
          <w:tab/>
        </w:r>
        <w:r w:rsidR="005B38F1">
          <w:rPr>
            <w:noProof/>
            <w:webHidden/>
          </w:rPr>
          <w:fldChar w:fldCharType="begin"/>
        </w:r>
        <w:r w:rsidR="005B38F1">
          <w:rPr>
            <w:noProof/>
            <w:webHidden/>
          </w:rPr>
          <w:instrText xml:space="preserve"> PAGEREF _Toc390777044 \h </w:instrText>
        </w:r>
        <w:r w:rsidR="005B38F1">
          <w:rPr>
            <w:noProof/>
            <w:webHidden/>
          </w:rPr>
        </w:r>
        <w:r w:rsidR="005B38F1">
          <w:rPr>
            <w:noProof/>
            <w:webHidden/>
          </w:rPr>
          <w:fldChar w:fldCharType="separate"/>
        </w:r>
        <w:r w:rsidR="00752FDB">
          <w:rPr>
            <w:noProof/>
            <w:webHidden/>
          </w:rPr>
          <w:t>7</w:t>
        </w:r>
        <w:r w:rsidR="00583B24">
          <w:rPr>
            <w:noProof/>
            <w:webHidden/>
          </w:rPr>
          <w:t>7</w:t>
        </w:r>
        <w:r w:rsidR="005B38F1">
          <w:rPr>
            <w:noProof/>
            <w:webHidden/>
          </w:rPr>
          <w:fldChar w:fldCharType="end"/>
        </w:r>
      </w:hyperlink>
    </w:p>
    <w:p w14:paraId="5AFD252E" w14:textId="77777777" w:rsidR="00655D0C" w:rsidRPr="0025129B" w:rsidRDefault="003753AB" w:rsidP="00655D0C">
      <w:r w:rsidRPr="0025129B">
        <w:fldChar w:fldCharType="end"/>
      </w:r>
    </w:p>
    <w:p w14:paraId="3C8847FA" w14:textId="77777777" w:rsidR="00655D0C" w:rsidRPr="0025129B" w:rsidRDefault="001A4615" w:rsidP="004155AC">
      <w:pPr>
        <w:jc w:val="left"/>
        <w:sectPr w:rsidR="00655D0C" w:rsidRPr="0025129B"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bookmarkStart w:id="16" w:name="_GoBack"/>
      <w:bookmarkEnd w:id="16"/>
    </w:p>
    <w:p w14:paraId="533E1BBC" w14:textId="77777777" w:rsidR="002C445A" w:rsidRPr="0025129B" w:rsidRDefault="00ED4317" w:rsidP="005749E1">
      <w:pPr>
        <w:pStyle w:val="Ttulo1"/>
      </w:pPr>
      <w:bookmarkStart w:id="17" w:name="_Toc352840376"/>
      <w:bookmarkStart w:id="18" w:name="_Toc352841436"/>
      <w:bookmarkStart w:id="19" w:name="_Toc390777016"/>
      <w:r w:rsidRPr="0025129B">
        <w:lastRenderedPageBreak/>
        <w:t>RESUMEN</w:t>
      </w:r>
      <w:r w:rsidR="00B1722C" w:rsidRPr="0025129B">
        <w:t>.</w:t>
      </w:r>
      <w:bookmarkEnd w:id="17"/>
      <w:bookmarkEnd w:id="18"/>
      <w:bookmarkEnd w:id="19"/>
    </w:p>
    <w:p w14:paraId="10BAD3F1" w14:textId="77777777" w:rsidR="00ED4317" w:rsidRPr="0025129B" w:rsidRDefault="00ED4317" w:rsidP="00ED4317">
      <w:pPr>
        <w:jc w:val="left"/>
        <w:rPr>
          <w:rFonts w:cstheme="minorHAnsi"/>
          <w:b/>
          <w:sz w:val="20"/>
          <w:szCs w:val="20"/>
        </w:rPr>
      </w:pPr>
    </w:p>
    <w:p w14:paraId="6A617374" w14:textId="77777777" w:rsidR="00064533" w:rsidRDefault="00064533" w:rsidP="00064533">
      <w:pPr>
        <w:rPr>
          <w:rFonts w:cstheme="minorHAnsi"/>
          <w:sz w:val="20"/>
          <w:szCs w:val="20"/>
        </w:rPr>
      </w:pPr>
      <w:r w:rsidRPr="0025129B">
        <w:rPr>
          <w:rFonts w:cstheme="minorHAnsi"/>
          <w:sz w:val="20"/>
          <w:szCs w:val="20"/>
        </w:rPr>
        <w:t>El presente documento da cuenta de los resultados de la</w:t>
      </w:r>
      <w:r>
        <w:rPr>
          <w:rFonts w:cstheme="minorHAnsi"/>
          <w:sz w:val="20"/>
          <w:szCs w:val="20"/>
        </w:rPr>
        <w:t>s</w:t>
      </w:r>
      <w:r w:rsidRPr="0025129B">
        <w:rPr>
          <w:rFonts w:cstheme="minorHAnsi"/>
          <w:sz w:val="20"/>
          <w:szCs w:val="20"/>
        </w:rPr>
        <w:t xml:space="preserve"> actividad</w:t>
      </w:r>
      <w:r>
        <w:rPr>
          <w:rFonts w:cstheme="minorHAnsi"/>
          <w:sz w:val="20"/>
          <w:szCs w:val="20"/>
        </w:rPr>
        <w:t>es</w:t>
      </w:r>
      <w:r w:rsidRPr="0025129B">
        <w:rPr>
          <w:rFonts w:cstheme="minorHAnsi"/>
          <w:sz w:val="20"/>
          <w:szCs w:val="20"/>
        </w:rPr>
        <w:t xml:space="preserve"> de fiscal</w:t>
      </w:r>
      <w:r>
        <w:rPr>
          <w:rFonts w:cstheme="minorHAnsi"/>
          <w:sz w:val="20"/>
          <w:szCs w:val="20"/>
        </w:rPr>
        <w:t>iz</w:t>
      </w:r>
      <w:r w:rsidRPr="0025129B">
        <w:rPr>
          <w:rFonts w:cstheme="minorHAnsi"/>
          <w:sz w:val="20"/>
          <w:szCs w:val="20"/>
        </w:rPr>
        <w:t xml:space="preserve">ación ambiental realizada por </w:t>
      </w:r>
      <w:r>
        <w:rPr>
          <w:rFonts w:cstheme="minorHAnsi"/>
          <w:sz w:val="20"/>
          <w:szCs w:val="20"/>
        </w:rPr>
        <w:t>la Superintendencia del Medio Ambiente, junto al Servicio Nacional de Geología y Minería Dirección Regional Zona Central, Corporación Nacional Forestal RM y Servicio Agrícola y Ganadero RM</w:t>
      </w:r>
      <w:r w:rsidRPr="0025129B">
        <w:rPr>
          <w:rFonts w:cstheme="minorHAnsi"/>
          <w:sz w:val="20"/>
          <w:szCs w:val="20"/>
        </w:rPr>
        <w:t>, al proyecto “</w:t>
      </w:r>
      <w:r>
        <w:rPr>
          <w:rFonts w:cstheme="minorHAnsi"/>
          <w:sz w:val="20"/>
          <w:szCs w:val="20"/>
        </w:rPr>
        <w:t>Minera Florida</w:t>
      </w:r>
      <w:r w:rsidRPr="0025129B">
        <w:rPr>
          <w:rFonts w:cstheme="minorHAnsi"/>
          <w:sz w:val="20"/>
          <w:szCs w:val="20"/>
        </w:rPr>
        <w:t>”</w:t>
      </w:r>
      <w:r>
        <w:rPr>
          <w:rFonts w:cstheme="minorHAnsi"/>
          <w:sz w:val="20"/>
          <w:szCs w:val="20"/>
        </w:rPr>
        <w:t xml:space="preserve"> del titular Minera Florida Limitada</w:t>
      </w:r>
      <w:r w:rsidRPr="0025129B">
        <w:rPr>
          <w:rFonts w:cstheme="minorHAnsi"/>
          <w:sz w:val="20"/>
          <w:szCs w:val="20"/>
        </w:rPr>
        <w:t xml:space="preserve">. </w:t>
      </w:r>
      <w:r w:rsidR="00720ADD">
        <w:rPr>
          <w:rFonts w:cstheme="minorHAnsi"/>
          <w:sz w:val="20"/>
          <w:szCs w:val="20"/>
        </w:rPr>
        <w:t xml:space="preserve">Además, se fiscalizó </w:t>
      </w:r>
      <w:r w:rsidR="00720ADD">
        <w:rPr>
          <w:sz w:val="20"/>
          <w:szCs w:val="20"/>
          <w:lang w:val="es-ES"/>
        </w:rPr>
        <w:t>d</w:t>
      </w:r>
      <w:r w:rsidR="00720ADD" w:rsidRPr="0091186C">
        <w:rPr>
          <w:sz w:val="20"/>
          <w:szCs w:val="20"/>
          <w:lang w:val="es-ES"/>
        </w:rPr>
        <w:t xml:space="preserve">enuncia respecto a </w:t>
      </w:r>
      <w:r w:rsidR="00720ADD">
        <w:rPr>
          <w:rFonts w:eastAsia="Times New Roman"/>
          <w:color w:val="000000"/>
          <w:sz w:val="20"/>
          <w:szCs w:val="20"/>
          <w:lang w:eastAsia="es-CL"/>
        </w:rPr>
        <w:t>derrame de aguas claras en la intersección de la quebrada “Los Culenes” con el estero “</w:t>
      </w:r>
      <w:proofErr w:type="spellStart"/>
      <w:r w:rsidR="00720ADD">
        <w:rPr>
          <w:rFonts w:eastAsia="Times New Roman"/>
          <w:color w:val="000000"/>
          <w:sz w:val="20"/>
          <w:szCs w:val="20"/>
          <w:lang w:eastAsia="es-CL"/>
        </w:rPr>
        <w:t>Alhué</w:t>
      </w:r>
      <w:proofErr w:type="spellEnd"/>
      <w:r w:rsidR="00720ADD">
        <w:rPr>
          <w:rFonts w:eastAsia="Times New Roman"/>
          <w:color w:val="000000"/>
          <w:sz w:val="20"/>
          <w:szCs w:val="20"/>
          <w:lang w:eastAsia="es-CL"/>
        </w:rPr>
        <w:t>” y ejecución de camino y piques mineros en el sector de la quebrada “Del Roble”, derivada mediante Ord. SEA RM N°</w:t>
      </w:r>
      <w:r w:rsidR="007A24A0">
        <w:rPr>
          <w:rFonts w:eastAsia="Times New Roman"/>
          <w:color w:val="000000"/>
          <w:sz w:val="20"/>
          <w:szCs w:val="20"/>
          <w:lang w:eastAsia="es-CL"/>
        </w:rPr>
        <w:t xml:space="preserve"> 113 de fecha 16-01-2013</w:t>
      </w:r>
      <w:r w:rsidR="00720ADD">
        <w:rPr>
          <w:rFonts w:eastAsia="Times New Roman"/>
          <w:color w:val="000000"/>
          <w:sz w:val="20"/>
          <w:szCs w:val="20"/>
          <w:lang w:eastAsia="es-CL"/>
        </w:rPr>
        <w:t xml:space="preserve">. </w:t>
      </w:r>
      <w:r w:rsidRPr="0025129B">
        <w:rPr>
          <w:rFonts w:cstheme="minorHAnsi"/>
          <w:sz w:val="20"/>
          <w:szCs w:val="20"/>
        </w:rPr>
        <w:t>La actividad</w:t>
      </w:r>
      <w:r>
        <w:rPr>
          <w:rFonts w:cstheme="minorHAnsi"/>
          <w:sz w:val="20"/>
          <w:szCs w:val="20"/>
        </w:rPr>
        <w:t xml:space="preserve"> de inspecció</w:t>
      </w:r>
      <w:r w:rsidRPr="0025129B">
        <w:rPr>
          <w:rFonts w:cstheme="minorHAnsi"/>
          <w:sz w:val="20"/>
          <w:szCs w:val="20"/>
        </w:rPr>
        <w:t>n fue desarrollada</w:t>
      </w:r>
      <w:r>
        <w:rPr>
          <w:rFonts w:cstheme="minorHAnsi"/>
          <w:sz w:val="20"/>
          <w:szCs w:val="20"/>
        </w:rPr>
        <w:t xml:space="preserve"> durante los días</w:t>
      </w:r>
      <w:r w:rsidRPr="0025129B">
        <w:rPr>
          <w:rFonts w:cstheme="minorHAnsi"/>
          <w:sz w:val="20"/>
          <w:szCs w:val="20"/>
        </w:rPr>
        <w:t xml:space="preserve"> </w:t>
      </w:r>
      <w:r>
        <w:rPr>
          <w:rFonts w:cstheme="minorHAnsi"/>
          <w:sz w:val="20"/>
          <w:szCs w:val="20"/>
        </w:rPr>
        <w:t xml:space="preserve">12, 13, 14 y </w:t>
      </w:r>
      <w:r w:rsidR="00091F5D">
        <w:rPr>
          <w:rFonts w:cstheme="minorHAnsi"/>
          <w:sz w:val="20"/>
          <w:szCs w:val="20"/>
        </w:rPr>
        <w:t xml:space="preserve">15 </w:t>
      </w:r>
      <w:r>
        <w:rPr>
          <w:rFonts w:cstheme="minorHAnsi"/>
          <w:sz w:val="20"/>
          <w:szCs w:val="20"/>
        </w:rPr>
        <w:t xml:space="preserve">de mayo de 2014. </w:t>
      </w:r>
      <w:r w:rsidRPr="0025129B">
        <w:rPr>
          <w:rFonts w:cstheme="minorHAnsi"/>
          <w:sz w:val="20"/>
          <w:szCs w:val="20"/>
        </w:rPr>
        <w:t xml:space="preserve">El proyecto consiste en </w:t>
      </w:r>
      <w:r>
        <w:rPr>
          <w:rFonts w:cstheme="minorHAnsi"/>
          <w:sz w:val="20"/>
          <w:szCs w:val="20"/>
        </w:rPr>
        <w:t>un proyecto minero orientado a la explotación y beneficio de minerales de oro, plata, cobre y zinc, contando con diez (10) Resoluciones de Calificación Ambiental, a ser:</w:t>
      </w:r>
    </w:p>
    <w:p w14:paraId="37971E1B" w14:textId="77777777" w:rsidR="00064533" w:rsidRDefault="00064533" w:rsidP="00064533">
      <w:pPr>
        <w:rPr>
          <w:rFonts w:cstheme="minorHAnsi"/>
          <w:sz w:val="20"/>
          <w:szCs w:val="20"/>
        </w:rPr>
      </w:pPr>
    </w:p>
    <w:p w14:paraId="3B6ABA0A" w14:textId="77777777" w:rsidR="007528A5" w:rsidRDefault="00064533" w:rsidP="007528A5">
      <w:pPr>
        <w:rPr>
          <w:rFonts w:cstheme="minorHAnsi"/>
          <w:sz w:val="20"/>
          <w:szCs w:val="20"/>
        </w:rPr>
      </w:pPr>
      <w:r w:rsidRPr="00063A6C">
        <w:rPr>
          <w:rFonts w:cstheme="minorHAnsi"/>
          <w:sz w:val="20"/>
          <w:szCs w:val="20"/>
          <w:u w:val="single"/>
        </w:rPr>
        <w:t xml:space="preserve">i).- “Ampliación del Tranque de Relaves </w:t>
      </w:r>
      <w:proofErr w:type="spellStart"/>
      <w:r w:rsidRPr="00063A6C">
        <w:rPr>
          <w:rFonts w:cstheme="minorHAnsi"/>
          <w:sz w:val="20"/>
          <w:szCs w:val="20"/>
          <w:u w:val="single"/>
        </w:rPr>
        <w:t>Alhué</w:t>
      </w:r>
      <w:proofErr w:type="spellEnd"/>
      <w:r w:rsidRPr="00063A6C">
        <w:rPr>
          <w:rFonts w:cstheme="minorHAnsi"/>
          <w:sz w:val="20"/>
          <w:szCs w:val="20"/>
          <w:u w:val="single"/>
        </w:rPr>
        <w:t>” (RCA 1.333/1995)</w:t>
      </w:r>
      <w:r>
        <w:rPr>
          <w:rFonts w:cstheme="minorHAnsi"/>
          <w:sz w:val="20"/>
          <w:szCs w:val="20"/>
        </w:rPr>
        <w:t>: Correspondiente a la extensión del tranque antiguo o existente por motivos operacionales, el cual a la fecha se encuentra aportando relaves para su reprocesamiento.</w:t>
      </w:r>
      <w:r w:rsidR="007528A5">
        <w:rPr>
          <w:rFonts w:cstheme="minorHAnsi"/>
          <w:sz w:val="20"/>
          <w:szCs w:val="20"/>
        </w:rPr>
        <w:t xml:space="preserve"> A la fecha el proyecto se encuentra en fase de operación.</w:t>
      </w:r>
    </w:p>
    <w:p w14:paraId="086FEF5F" w14:textId="77777777" w:rsidR="00064533" w:rsidRDefault="00064533" w:rsidP="00064533">
      <w:pPr>
        <w:rPr>
          <w:rFonts w:cstheme="minorHAnsi"/>
          <w:sz w:val="20"/>
          <w:szCs w:val="20"/>
        </w:rPr>
      </w:pPr>
    </w:p>
    <w:p w14:paraId="493ECBE7" w14:textId="77777777" w:rsidR="00064533" w:rsidRDefault="00064533" w:rsidP="00064533">
      <w:pPr>
        <w:rPr>
          <w:rFonts w:cstheme="minorHAnsi"/>
          <w:sz w:val="20"/>
          <w:szCs w:val="20"/>
        </w:rPr>
      </w:pPr>
      <w:r w:rsidRPr="00063A6C">
        <w:rPr>
          <w:rFonts w:cstheme="minorHAnsi"/>
          <w:sz w:val="20"/>
          <w:szCs w:val="20"/>
          <w:u w:val="single"/>
        </w:rPr>
        <w:t xml:space="preserve">ii).- “Lixiviación de Concentrados </w:t>
      </w:r>
      <w:proofErr w:type="spellStart"/>
      <w:r w:rsidRPr="00063A6C">
        <w:rPr>
          <w:rFonts w:cstheme="minorHAnsi"/>
          <w:sz w:val="20"/>
          <w:szCs w:val="20"/>
          <w:u w:val="single"/>
        </w:rPr>
        <w:t>Alhué</w:t>
      </w:r>
      <w:proofErr w:type="spellEnd"/>
      <w:r w:rsidRPr="00063A6C">
        <w:rPr>
          <w:rFonts w:cstheme="minorHAnsi"/>
          <w:sz w:val="20"/>
          <w:szCs w:val="20"/>
          <w:u w:val="single"/>
        </w:rPr>
        <w:t>”  (RCA 060/2000)</w:t>
      </w:r>
      <w:r>
        <w:rPr>
          <w:rFonts w:cstheme="minorHAnsi"/>
          <w:sz w:val="20"/>
          <w:szCs w:val="20"/>
        </w:rPr>
        <w:t>: Consiste en procesar por el método de lixiviación concentrados polimetálicos tales como oro, plata, zinc y cobre para obtener como productos comerciales metal doré (oro y plata metálicos), concentrados de zinc y precipitados de cobre/zinc. A la fecha el proyecto se encuentra en fase de operación.</w:t>
      </w:r>
    </w:p>
    <w:p w14:paraId="09214632" w14:textId="77777777" w:rsidR="00064533" w:rsidRDefault="00064533" w:rsidP="00064533">
      <w:pPr>
        <w:rPr>
          <w:rFonts w:cstheme="minorHAnsi"/>
          <w:sz w:val="20"/>
          <w:szCs w:val="20"/>
        </w:rPr>
      </w:pPr>
    </w:p>
    <w:p w14:paraId="5C8EA781" w14:textId="77777777" w:rsidR="00064533" w:rsidRDefault="00064533" w:rsidP="00064533">
      <w:pPr>
        <w:rPr>
          <w:rFonts w:cstheme="minorHAnsi"/>
          <w:sz w:val="20"/>
          <w:szCs w:val="20"/>
        </w:rPr>
      </w:pPr>
      <w:r w:rsidRPr="00063A6C">
        <w:rPr>
          <w:rFonts w:cstheme="minorHAnsi"/>
          <w:sz w:val="20"/>
          <w:szCs w:val="20"/>
          <w:u w:val="single"/>
        </w:rPr>
        <w:t xml:space="preserve">iii).-  “Botadero de estéril Mina Pedro de Valencia de Minera Florida S.A., comuna de </w:t>
      </w:r>
      <w:proofErr w:type="spellStart"/>
      <w:r w:rsidRPr="00063A6C">
        <w:rPr>
          <w:rFonts w:cstheme="minorHAnsi"/>
          <w:sz w:val="20"/>
          <w:szCs w:val="20"/>
          <w:u w:val="single"/>
        </w:rPr>
        <w:t>Alhué</w:t>
      </w:r>
      <w:proofErr w:type="spellEnd"/>
      <w:r w:rsidRPr="00063A6C">
        <w:rPr>
          <w:rFonts w:cstheme="minorHAnsi"/>
          <w:sz w:val="20"/>
          <w:szCs w:val="20"/>
          <w:u w:val="single"/>
        </w:rPr>
        <w:t>” (RCA 621/2002)</w:t>
      </w:r>
      <w:r>
        <w:rPr>
          <w:rFonts w:cstheme="minorHAnsi"/>
          <w:sz w:val="20"/>
          <w:szCs w:val="20"/>
        </w:rPr>
        <w:t>: Corresponde a la habilitación de un lugar de depósito de estériles de la Mina Pedro Valencia, en el cual se depositarán 450.000 toneladas en un período total de 5 años, el cual a la fecha se encuentra en fase de operación.</w:t>
      </w:r>
    </w:p>
    <w:p w14:paraId="67BCFAAB" w14:textId="77777777" w:rsidR="00064533" w:rsidRDefault="00064533" w:rsidP="00064533">
      <w:pPr>
        <w:rPr>
          <w:rFonts w:cstheme="minorHAnsi"/>
          <w:sz w:val="20"/>
          <w:szCs w:val="20"/>
        </w:rPr>
      </w:pPr>
    </w:p>
    <w:p w14:paraId="57E96728" w14:textId="77777777" w:rsidR="00064533" w:rsidRDefault="00064533" w:rsidP="00064533">
      <w:pPr>
        <w:keepNext/>
      </w:pPr>
      <w:r w:rsidRPr="00063A6C">
        <w:rPr>
          <w:rFonts w:cstheme="minorHAnsi"/>
          <w:sz w:val="20"/>
          <w:szCs w:val="20"/>
          <w:u w:val="single"/>
        </w:rPr>
        <w:t xml:space="preserve">iv).- “Tranque de Relaves </w:t>
      </w:r>
      <w:proofErr w:type="spellStart"/>
      <w:r w:rsidRPr="00063A6C">
        <w:rPr>
          <w:rFonts w:cstheme="minorHAnsi"/>
          <w:sz w:val="20"/>
          <w:szCs w:val="20"/>
          <w:u w:val="single"/>
        </w:rPr>
        <w:t>Alhué</w:t>
      </w:r>
      <w:proofErr w:type="spellEnd"/>
      <w:r w:rsidRPr="00063A6C">
        <w:rPr>
          <w:rFonts w:cstheme="minorHAnsi"/>
          <w:sz w:val="20"/>
          <w:szCs w:val="20"/>
          <w:u w:val="single"/>
        </w:rPr>
        <w:t xml:space="preserve"> adosado al existente, de Minera Florida S.A.” (RCA 005/2005)</w:t>
      </w:r>
      <w:r>
        <w:rPr>
          <w:rFonts w:cstheme="minorHAnsi"/>
          <w:sz w:val="20"/>
          <w:szCs w:val="20"/>
        </w:rPr>
        <w:t>: C</w:t>
      </w:r>
      <w:r w:rsidRPr="00BE325B">
        <w:rPr>
          <w:rFonts w:cstheme="minorHAnsi"/>
          <w:sz w:val="20"/>
          <w:szCs w:val="20"/>
        </w:rPr>
        <w:t>onsiste en la construcción, operación y abandono de un depósito de relaves con una capacidad de 6,1 Millones de</w:t>
      </w:r>
      <w:r>
        <w:rPr>
          <w:rFonts w:cstheme="minorHAnsi"/>
          <w:sz w:val="20"/>
          <w:szCs w:val="20"/>
        </w:rPr>
        <w:t xml:space="preserve"> Toneladas, utilizando</w:t>
      </w:r>
      <w:r w:rsidRPr="00BE325B">
        <w:rPr>
          <w:rFonts w:cstheme="minorHAnsi"/>
          <w:sz w:val="20"/>
          <w:szCs w:val="20"/>
        </w:rPr>
        <w:t xml:space="preserve"> un lugar vecin</w:t>
      </w:r>
      <w:r>
        <w:rPr>
          <w:rFonts w:cstheme="minorHAnsi"/>
          <w:sz w:val="20"/>
          <w:szCs w:val="20"/>
        </w:rPr>
        <w:t>o al tranque antiguo o existente</w:t>
      </w:r>
      <w:r w:rsidRPr="00BE325B">
        <w:rPr>
          <w:rFonts w:cstheme="minorHAnsi"/>
          <w:sz w:val="20"/>
          <w:szCs w:val="20"/>
        </w:rPr>
        <w:t>, cubriendo una superficie aproximada de 40,5 hectáreas.</w:t>
      </w:r>
      <w:r>
        <w:rPr>
          <w:rFonts w:cstheme="minorHAnsi"/>
          <w:sz w:val="20"/>
          <w:szCs w:val="20"/>
        </w:rPr>
        <w:t xml:space="preserve"> A la fecha el proyecto se encuentra en fase de operación.</w:t>
      </w:r>
    </w:p>
    <w:p w14:paraId="30275F18" w14:textId="77777777" w:rsidR="00064533" w:rsidRDefault="00064533" w:rsidP="00064533">
      <w:pPr>
        <w:rPr>
          <w:rFonts w:cstheme="minorHAnsi"/>
          <w:color w:val="FF0000"/>
          <w:sz w:val="20"/>
          <w:szCs w:val="20"/>
        </w:rPr>
      </w:pPr>
    </w:p>
    <w:p w14:paraId="7177F555" w14:textId="77777777" w:rsidR="00064533" w:rsidRDefault="00064533" w:rsidP="00064533">
      <w:pPr>
        <w:autoSpaceDE w:val="0"/>
        <w:autoSpaceDN w:val="0"/>
        <w:adjustRightInd w:val="0"/>
        <w:rPr>
          <w:rFonts w:cstheme="minorHAnsi"/>
          <w:sz w:val="20"/>
          <w:szCs w:val="20"/>
        </w:rPr>
      </w:pPr>
      <w:r w:rsidRPr="00063A6C">
        <w:rPr>
          <w:rFonts w:cstheme="minorHAnsi"/>
          <w:sz w:val="20"/>
          <w:szCs w:val="20"/>
          <w:u w:val="single"/>
        </w:rPr>
        <w:t xml:space="preserve">v).- “Proyecto de Ampliación Botadero de Estéril Existente </w:t>
      </w:r>
      <w:proofErr w:type="spellStart"/>
      <w:r w:rsidRPr="00063A6C">
        <w:rPr>
          <w:rFonts w:cstheme="minorHAnsi"/>
          <w:sz w:val="20"/>
          <w:szCs w:val="20"/>
          <w:u w:val="single"/>
        </w:rPr>
        <w:t>Nv</w:t>
      </w:r>
      <w:proofErr w:type="spellEnd"/>
      <w:r w:rsidRPr="00063A6C">
        <w:rPr>
          <w:rFonts w:cstheme="minorHAnsi"/>
          <w:sz w:val="20"/>
          <w:szCs w:val="20"/>
          <w:u w:val="single"/>
        </w:rPr>
        <w:t xml:space="preserve"> 620” (RCA 188/2008)</w:t>
      </w:r>
      <w:r>
        <w:rPr>
          <w:rFonts w:cstheme="minorHAnsi"/>
          <w:sz w:val="20"/>
          <w:szCs w:val="20"/>
        </w:rPr>
        <w:t>: Correspondiente a</w:t>
      </w:r>
      <w:r w:rsidRPr="00B86728">
        <w:rPr>
          <w:rFonts w:cstheme="minorHAnsi"/>
          <w:sz w:val="20"/>
          <w:szCs w:val="20"/>
        </w:rPr>
        <w:t xml:space="preserve"> la ampliación del botadero de </w:t>
      </w:r>
      <w:r w:rsidR="00823F81" w:rsidRPr="00B86728">
        <w:rPr>
          <w:rFonts w:cstheme="minorHAnsi"/>
          <w:sz w:val="20"/>
          <w:szCs w:val="20"/>
        </w:rPr>
        <w:t>est</w:t>
      </w:r>
      <w:r w:rsidR="00823F81">
        <w:rPr>
          <w:rFonts w:cstheme="minorHAnsi"/>
          <w:sz w:val="20"/>
          <w:szCs w:val="20"/>
        </w:rPr>
        <w:t>ériles</w:t>
      </w:r>
      <w:r>
        <w:rPr>
          <w:rFonts w:cstheme="minorHAnsi"/>
          <w:sz w:val="20"/>
          <w:szCs w:val="20"/>
        </w:rPr>
        <w:t xml:space="preserve"> existente contemplando una nueva capacidad de </w:t>
      </w:r>
      <w:r w:rsidRPr="00B86728">
        <w:rPr>
          <w:rFonts w:cstheme="minorHAnsi"/>
          <w:sz w:val="20"/>
          <w:szCs w:val="20"/>
        </w:rPr>
        <w:t>2.000.000 de tonelada adicionales</w:t>
      </w:r>
      <w:r>
        <w:rPr>
          <w:rFonts w:cstheme="minorHAnsi"/>
          <w:sz w:val="20"/>
          <w:szCs w:val="20"/>
        </w:rPr>
        <w:t>, encontrándose a la fecha en fase de operación.</w:t>
      </w:r>
    </w:p>
    <w:p w14:paraId="220BA103" w14:textId="77777777" w:rsidR="00064533" w:rsidRDefault="00064533" w:rsidP="00064533">
      <w:pPr>
        <w:autoSpaceDE w:val="0"/>
        <w:autoSpaceDN w:val="0"/>
        <w:adjustRightInd w:val="0"/>
        <w:jc w:val="left"/>
        <w:rPr>
          <w:rFonts w:cstheme="minorHAnsi"/>
          <w:sz w:val="20"/>
          <w:szCs w:val="20"/>
        </w:rPr>
      </w:pPr>
    </w:p>
    <w:p w14:paraId="332CAF8E" w14:textId="77777777" w:rsidR="00064533" w:rsidRDefault="00064533" w:rsidP="00064533">
      <w:pPr>
        <w:autoSpaceDE w:val="0"/>
        <w:autoSpaceDN w:val="0"/>
        <w:adjustRightInd w:val="0"/>
        <w:rPr>
          <w:rFonts w:cstheme="minorHAnsi"/>
          <w:sz w:val="20"/>
          <w:szCs w:val="20"/>
        </w:rPr>
      </w:pPr>
      <w:proofErr w:type="gramStart"/>
      <w:r w:rsidRPr="00063A6C">
        <w:rPr>
          <w:rFonts w:cstheme="minorHAnsi"/>
          <w:sz w:val="20"/>
          <w:szCs w:val="20"/>
          <w:u w:val="single"/>
        </w:rPr>
        <w:t>vi</w:t>
      </w:r>
      <w:proofErr w:type="gramEnd"/>
      <w:r w:rsidRPr="00063A6C">
        <w:rPr>
          <w:rFonts w:cstheme="minorHAnsi"/>
          <w:sz w:val="20"/>
          <w:szCs w:val="20"/>
          <w:u w:val="single"/>
        </w:rPr>
        <w:t>).- “Proyecto Expansión Planta y Mina de Minera Florida Ltda. Expansión Minera Florida” (RCA 273/2008)</w:t>
      </w:r>
      <w:r>
        <w:rPr>
          <w:rFonts w:cstheme="minorHAnsi"/>
          <w:sz w:val="20"/>
          <w:szCs w:val="20"/>
        </w:rPr>
        <w:t>: Contempla</w:t>
      </w:r>
      <w:r w:rsidRPr="00B86728">
        <w:rPr>
          <w:rFonts w:cstheme="minorHAnsi"/>
          <w:sz w:val="20"/>
          <w:szCs w:val="20"/>
        </w:rPr>
        <w:t xml:space="preserve"> la ampliación </w:t>
      </w:r>
      <w:r>
        <w:rPr>
          <w:rFonts w:cstheme="minorHAnsi"/>
          <w:sz w:val="20"/>
          <w:szCs w:val="20"/>
        </w:rPr>
        <w:t xml:space="preserve">de la capacidad de extracción y </w:t>
      </w:r>
      <w:r w:rsidRPr="00B86728">
        <w:rPr>
          <w:rFonts w:cstheme="minorHAnsi"/>
          <w:sz w:val="20"/>
          <w:szCs w:val="20"/>
        </w:rPr>
        <w:t>procesamiento de mineral</w:t>
      </w:r>
      <w:r>
        <w:rPr>
          <w:rFonts w:cstheme="minorHAnsi"/>
          <w:sz w:val="20"/>
          <w:szCs w:val="20"/>
        </w:rPr>
        <w:t xml:space="preserve"> hasta 70.000 toneladas por mes, encontrándose a la fecha en fase de operación.</w:t>
      </w:r>
    </w:p>
    <w:p w14:paraId="5457AEA8" w14:textId="77777777" w:rsidR="00064533" w:rsidRDefault="00064533" w:rsidP="00064533">
      <w:pPr>
        <w:autoSpaceDE w:val="0"/>
        <w:autoSpaceDN w:val="0"/>
        <w:adjustRightInd w:val="0"/>
        <w:rPr>
          <w:rFonts w:cstheme="minorHAnsi"/>
          <w:sz w:val="20"/>
          <w:szCs w:val="20"/>
        </w:rPr>
      </w:pPr>
    </w:p>
    <w:p w14:paraId="42D4353A" w14:textId="77777777" w:rsidR="00064533" w:rsidRDefault="00064533" w:rsidP="00064533">
      <w:pPr>
        <w:autoSpaceDE w:val="0"/>
        <w:autoSpaceDN w:val="0"/>
        <w:adjustRightInd w:val="0"/>
        <w:rPr>
          <w:rFonts w:cstheme="minorHAnsi"/>
          <w:sz w:val="20"/>
          <w:szCs w:val="20"/>
        </w:rPr>
      </w:pPr>
      <w:r w:rsidRPr="00063A6C">
        <w:rPr>
          <w:rFonts w:cstheme="minorHAnsi"/>
          <w:sz w:val="20"/>
          <w:szCs w:val="20"/>
          <w:u w:val="single"/>
        </w:rPr>
        <w:t>vii).- “Planta de procesamiento de relaves” (RCA 099/2011)</w:t>
      </w:r>
      <w:r>
        <w:rPr>
          <w:rFonts w:cstheme="minorHAnsi"/>
          <w:sz w:val="20"/>
          <w:szCs w:val="20"/>
        </w:rPr>
        <w:t>: C</w:t>
      </w:r>
      <w:r w:rsidRPr="00B86728">
        <w:rPr>
          <w:rFonts w:cstheme="minorHAnsi"/>
          <w:sz w:val="20"/>
          <w:szCs w:val="20"/>
        </w:rPr>
        <w:t>onsiste en la construcción y</w:t>
      </w:r>
      <w:r>
        <w:rPr>
          <w:rFonts w:cstheme="minorHAnsi"/>
          <w:sz w:val="20"/>
          <w:szCs w:val="20"/>
        </w:rPr>
        <w:t xml:space="preserve"> </w:t>
      </w:r>
      <w:r w:rsidRPr="00B86728">
        <w:rPr>
          <w:rFonts w:cstheme="minorHAnsi"/>
          <w:sz w:val="20"/>
          <w:szCs w:val="20"/>
        </w:rPr>
        <w:t xml:space="preserve">operación de una planta para la producción de oro en </w:t>
      </w:r>
      <w:r>
        <w:rPr>
          <w:rFonts w:cstheme="minorHAnsi"/>
          <w:sz w:val="20"/>
          <w:szCs w:val="20"/>
        </w:rPr>
        <w:t xml:space="preserve">forma de metal doré mediante el </w:t>
      </w:r>
      <w:r w:rsidRPr="00B86728">
        <w:rPr>
          <w:rFonts w:cstheme="minorHAnsi"/>
          <w:sz w:val="20"/>
          <w:szCs w:val="20"/>
        </w:rPr>
        <w:t>reprocesamien</w:t>
      </w:r>
      <w:r>
        <w:rPr>
          <w:rFonts w:cstheme="minorHAnsi"/>
          <w:sz w:val="20"/>
          <w:szCs w:val="20"/>
        </w:rPr>
        <w:t>to de relaves existentes en el t</w:t>
      </w:r>
      <w:r w:rsidRPr="00B86728">
        <w:rPr>
          <w:rFonts w:cstheme="minorHAnsi"/>
          <w:sz w:val="20"/>
          <w:szCs w:val="20"/>
        </w:rPr>
        <w:t>ranque</w:t>
      </w:r>
      <w:r>
        <w:rPr>
          <w:rFonts w:cstheme="minorHAnsi"/>
          <w:sz w:val="20"/>
          <w:szCs w:val="20"/>
        </w:rPr>
        <w:t>, permitiendo</w:t>
      </w:r>
      <w:r w:rsidRPr="00B86728">
        <w:rPr>
          <w:rFonts w:cstheme="minorHAnsi"/>
          <w:sz w:val="20"/>
          <w:szCs w:val="20"/>
        </w:rPr>
        <w:t xml:space="preserve"> procesar d</w:t>
      </w:r>
      <w:r>
        <w:rPr>
          <w:rFonts w:cstheme="minorHAnsi"/>
          <w:sz w:val="20"/>
          <w:szCs w:val="20"/>
        </w:rPr>
        <w:t xml:space="preserve">el orden de 100 </w:t>
      </w:r>
      <w:proofErr w:type="spellStart"/>
      <w:r>
        <w:rPr>
          <w:rFonts w:cstheme="minorHAnsi"/>
          <w:sz w:val="20"/>
          <w:szCs w:val="20"/>
        </w:rPr>
        <w:t>ktpm</w:t>
      </w:r>
      <w:proofErr w:type="spellEnd"/>
      <w:r>
        <w:rPr>
          <w:rFonts w:cstheme="minorHAnsi"/>
          <w:sz w:val="20"/>
          <w:szCs w:val="20"/>
        </w:rPr>
        <w:t xml:space="preserve"> de relaves </w:t>
      </w:r>
      <w:r w:rsidRPr="00B86728">
        <w:rPr>
          <w:rFonts w:cstheme="minorHAnsi"/>
          <w:sz w:val="20"/>
          <w:szCs w:val="20"/>
        </w:rPr>
        <w:t>antiguos, tendientes a incrementar la producción a 180.000 oz de oro por año.</w:t>
      </w:r>
      <w:r>
        <w:rPr>
          <w:rFonts w:cstheme="minorHAnsi"/>
          <w:sz w:val="20"/>
          <w:szCs w:val="20"/>
        </w:rPr>
        <w:t xml:space="preserve"> A la fecha, el proyecto se encuentra en fase de operación.</w:t>
      </w:r>
    </w:p>
    <w:p w14:paraId="620AD5DF" w14:textId="77777777" w:rsidR="00064533" w:rsidRDefault="00064533" w:rsidP="00064533">
      <w:pPr>
        <w:autoSpaceDE w:val="0"/>
        <w:autoSpaceDN w:val="0"/>
        <w:adjustRightInd w:val="0"/>
        <w:rPr>
          <w:rFonts w:cstheme="minorHAnsi"/>
          <w:sz w:val="20"/>
          <w:szCs w:val="20"/>
        </w:rPr>
      </w:pPr>
    </w:p>
    <w:p w14:paraId="54BBCA1D" w14:textId="77777777" w:rsidR="00064533" w:rsidRDefault="00064533" w:rsidP="00064533">
      <w:pPr>
        <w:autoSpaceDE w:val="0"/>
        <w:autoSpaceDN w:val="0"/>
        <w:adjustRightInd w:val="0"/>
        <w:rPr>
          <w:rFonts w:cstheme="minorHAnsi"/>
          <w:sz w:val="20"/>
          <w:szCs w:val="20"/>
        </w:rPr>
      </w:pPr>
      <w:r w:rsidRPr="00063A6C">
        <w:rPr>
          <w:rFonts w:cstheme="minorHAnsi"/>
          <w:sz w:val="20"/>
          <w:szCs w:val="20"/>
          <w:u w:val="single"/>
        </w:rPr>
        <w:t>viii).- “Planta de generación eléctrica Minera Florida” (RCA 104/2012)</w:t>
      </w:r>
      <w:r>
        <w:rPr>
          <w:rFonts w:cstheme="minorHAnsi"/>
          <w:sz w:val="20"/>
          <w:szCs w:val="20"/>
        </w:rPr>
        <w:t>: Corresponde a la construcción y operación de una planta de 7,5 MW de potencia, la cual a la fecha se encuentra en fase de construcción.</w:t>
      </w:r>
    </w:p>
    <w:p w14:paraId="4345AF46" w14:textId="77777777" w:rsidR="00064533" w:rsidRDefault="00064533" w:rsidP="00064533">
      <w:pPr>
        <w:autoSpaceDE w:val="0"/>
        <w:autoSpaceDN w:val="0"/>
        <w:adjustRightInd w:val="0"/>
        <w:rPr>
          <w:rFonts w:cstheme="minorHAnsi"/>
          <w:sz w:val="20"/>
          <w:szCs w:val="20"/>
        </w:rPr>
      </w:pPr>
    </w:p>
    <w:p w14:paraId="6361EA1E" w14:textId="77777777" w:rsidR="00064533" w:rsidRDefault="00064533" w:rsidP="00064533">
      <w:pPr>
        <w:autoSpaceDE w:val="0"/>
        <w:autoSpaceDN w:val="0"/>
        <w:adjustRightInd w:val="0"/>
        <w:rPr>
          <w:rFonts w:cstheme="minorHAnsi"/>
          <w:sz w:val="20"/>
          <w:szCs w:val="20"/>
        </w:rPr>
      </w:pPr>
      <w:r w:rsidRPr="00063A6C">
        <w:rPr>
          <w:rFonts w:cstheme="minorHAnsi"/>
          <w:sz w:val="20"/>
          <w:szCs w:val="20"/>
          <w:u w:val="single"/>
        </w:rPr>
        <w:t>ix).- “</w:t>
      </w:r>
      <w:proofErr w:type="spellStart"/>
      <w:r w:rsidRPr="00063A6C">
        <w:rPr>
          <w:rFonts w:cstheme="minorHAnsi"/>
          <w:sz w:val="20"/>
          <w:szCs w:val="20"/>
          <w:u w:val="single"/>
        </w:rPr>
        <w:t>Depositación</w:t>
      </w:r>
      <w:proofErr w:type="spellEnd"/>
      <w:r w:rsidRPr="00063A6C">
        <w:rPr>
          <w:rFonts w:cstheme="minorHAnsi"/>
          <w:sz w:val="20"/>
          <w:szCs w:val="20"/>
          <w:u w:val="single"/>
        </w:rPr>
        <w:t xml:space="preserve"> de relaves filtrados interior mina” (RCA 410/2012)</w:t>
      </w:r>
      <w:r>
        <w:rPr>
          <w:rFonts w:cstheme="minorHAnsi"/>
          <w:sz w:val="20"/>
          <w:szCs w:val="20"/>
        </w:rPr>
        <w:t>: Considera</w:t>
      </w:r>
      <w:r w:rsidRPr="00EB6AEC">
        <w:rPr>
          <w:rFonts w:cstheme="minorHAnsi"/>
          <w:sz w:val="20"/>
          <w:szCs w:val="20"/>
        </w:rPr>
        <w:t xml:space="preserve"> depositar 2.000.000 de toneladas de relaves filtrados provenien</w:t>
      </w:r>
      <w:r>
        <w:rPr>
          <w:rFonts w:cstheme="minorHAnsi"/>
          <w:sz w:val="20"/>
          <w:szCs w:val="20"/>
        </w:rPr>
        <w:t xml:space="preserve">tes de la Planta de Tratamiento </w:t>
      </w:r>
      <w:r w:rsidRPr="00EB6AEC">
        <w:rPr>
          <w:rFonts w:cstheme="minorHAnsi"/>
          <w:sz w:val="20"/>
          <w:szCs w:val="20"/>
        </w:rPr>
        <w:t>de Relaves en dos espacios vacíos existentes al interior de la mina y actualmente fue</w:t>
      </w:r>
      <w:r>
        <w:rPr>
          <w:rFonts w:cstheme="minorHAnsi"/>
          <w:sz w:val="20"/>
          <w:szCs w:val="20"/>
        </w:rPr>
        <w:t xml:space="preserve">ra de operación, conocidos como </w:t>
      </w:r>
      <w:r w:rsidRPr="00EB6AEC">
        <w:rPr>
          <w:rFonts w:cstheme="minorHAnsi"/>
          <w:sz w:val="20"/>
          <w:szCs w:val="20"/>
        </w:rPr>
        <w:t>“Caserones” (</w:t>
      </w:r>
      <w:proofErr w:type="spellStart"/>
      <w:r w:rsidRPr="00EB6AEC">
        <w:rPr>
          <w:rFonts w:cstheme="minorHAnsi"/>
          <w:sz w:val="20"/>
          <w:szCs w:val="20"/>
        </w:rPr>
        <w:t>Millenium</w:t>
      </w:r>
      <w:proofErr w:type="spellEnd"/>
      <w:r w:rsidRPr="00EB6AEC">
        <w:rPr>
          <w:rFonts w:cstheme="minorHAnsi"/>
          <w:sz w:val="20"/>
          <w:szCs w:val="20"/>
        </w:rPr>
        <w:t xml:space="preserve"> y Marisol).</w:t>
      </w:r>
      <w:r>
        <w:rPr>
          <w:rFonts w:cstheme="minorHAnsi"/>
          <w:sz w:val="20"/>
          <w:szCs w:val="20"/>
        </w:rPr>
        <w:t xml:space="preserve"> Al respecto, el proyecto a la fecha no inicia su fase de construcción.</w:t>
      </w:r>
    </w:p>
    <w:p w14:paraId="3E5F6AFF" w14:textId="77777777" w:rsidR="00064533" w:rsidRDefault="00064533" w:rsidP="00064533">
      <w:pPr>
        <w:autoSpaceDE w:val="0"/>
        <w:autoSpaceDN w:val="0"/>
        <w:adjustRightInd w:val="0"/>
        <w:rPr>
          <w:rFonts w:cstheme="minorHAnsi"/>
          <w:sz w:val="20"/>
          <w:szCs w:val="20"/>
        </w:rPr>
      </w:pPr>
    </w:p>
    <w:p w14:paraId="6D989A44" w14:textId="77777777" w:rsidR="00064533" w:rsidRPr="007528A5" w:rsidRDefault="00064533" w:rsidP="007528A5">
      <w:pPr>
        <w:autoSpaceDE w:val="0"/>
        <w:autoSpaceDN w:val="0"/>
        <w:adjustRightInd w:val="0"/>
        <w:rPr>
          <w:rFonts w:cstheme="minorHAnsi"/>
          <w:sz w:val="20"/>
          <w:szCs w:val="20"/>
        </w:rPr>
      </w:pPr>
      <w:r w:rsidRPr="00063A6C">
        <w:rPr>
          <w:rFonts w:cstheme="minorHAnsi"/>
          <w:sz w:val="20"/>
          <w:szCs w:val="20"/>
          <w:u w:val="single"/>
        </w:rPr>
        <w:t>x).- “Deposito de Relaves en Pasta Minera Florida” (RCA 274/2014)</w:t>
      </w:r>
      <w:r>
        <w:rPr>
          <w:rFonts w:cstheme="minorHAnsi"/>
          <w:sz w:val="20"/>
          <w:szCs w:val="20"/>
        </w:rPr>
        <w:t>: Consiste en la construcción y operación de una nueva instalación para la disposición de relaves, correspondiente a un depósito de relaves en pasta, con una capacidad aproximada de almacenamiento equivalente a 21,08 millones de toneladas, mientras que la producción nominal de relaves será de 100.000 toneladas/mes. Al respecto, el proyecto a la fecha no inicia su fase de construcción.</w:t>
      </w:r>
    </w:p>
    <w:p w14:paraId="1263168C" w14:textId="77777777" w:rsidR="00241164" w:rsidRPr="006C26A4" w:rsidRDefault="00064533" w:rsidP="00241164">
      <w:pPr>
        <w:autoSpaceDE w:val="0"/>
        <w:autoSpaceDN w:val="0"/>
        <w:adjustRightInd w:val="0"/>
        <w:rPr>
          <w:rFonts w:ascii="Calibri" w:hAnsi="Calibri" w:cs="Arial"/>
          <w:sz w:val="20"/>
          <w:szCs w:val="20"/>
        </w:rPr>
      </w:pPr>
      <w:r w:rsidRPr="0025129B">
        <w:rPr>
          <w:rFonts w:cstheme="minorHAnsi"/>
          <w:sz w:val="20"/>
          <w:szCs w:val="20"/>
        </w:rPr>
        <w:lastRenderedPageBreak/>
        <w:t xml:space="preserve">Las materias relevantes objeto de la fiscalización incluyeron </w:t>
      </w:r>
      <w:r>
        <w:rPr>
          <w:rFonts w:cstheme="minorHAnsi"/>
          <w:sz w:val="20"/>
          <w:szCs w:val="20"/>
        </w:rPr>
        <w:t xml:space="preserve">manejo de derrame de sustancias en el suelo, Manejo de </w:t>
      </w:r>
      <w:proofErr w:type="spellStart"/>
      <w:r>
        <w:rPr>
          <w:rFonts w:cstheme="minorHAnsi"/>
          <w:sz w:val="20"/>
          <w:szCs w:val="20"/>
        </w:rPr>
        <w:t>RILes</w:t>
      </w:r>
      <w:proofErr w:type="spellEnd"/>
      <w:r>
        <w:rPr>
          <w:rFonts w:cstheme="minorHAnsi"/>
          <w:sz w:val="20"/>
          <w:szCs w:val="20"/>
        </w:rPr>
        <w:t xml:space="preserve">, Sistema de conducción y depósito del relave, Manejo de lixiviados o aguas ácidas, Manejo de reforestaciones, Manejo de aguas lluvias, Manejo de emisiones atmosféricas, Calidad de aguas superficiales, Manejo de aguas subterráneas y Mejoramiento de suelos. </w:t>
      </w:r>
      <w:r w:rsidR="00241164">
        <w:rPr>
          <w:rFonts w:ascii="Calibri" w:hAnsi="Calibri" w:cs="Arial"/>
          <w:sz w:val="20"/>
          <w:szCs w:val="20"/>
        </w:rPr>
        <w:t xml:space="preserve">Respecto a las materias relevantes referidas a </w:t>
      </w:r>
      <w:r w:rsidR="0039528C">
        <w:rPr>
          <w:rFonts w:cstheme="minorHAnsi"/>
          <w:sz w:val="20"/>
          <w:szCs w:val="20"/>
        </w:rPr>
        <w:t>M</w:t>
      </w:r>
      <w:r w:rsidR="00241164">
        <w:rPr>
          <w:rFonts w:cstheme="minorHAnsi"/>
          <w:sz w:val="20"/>
          <w:szCs w:val="20"/>
        </w:rPr>
        <w:t>anejo de derrame de sustancias en el suelo</w:t>
      </w:r>
      <w:r w:rsidR="00241164">
        <w:rPr>
          <w:rFonts w:ascii="Calibri" w:hAnsi="Calibri" w:cs="Arial"/>
          <w:sz w:val="20"/>
          <w:szCs w:val="20"/>
        </w:rPr>
        <w:t xml:space="preserve">, </w:t>
      </w:r>
      <w:r w:rsidR="00241164">
        <w:rPr>
          <w:rFonts w:cstheme="minorHAnsi"/>
          <w:sz w:val="20"/>
          <w:szCs w:val="20"/>
        </w:rPr>
        <w:t xml:space="preserve">Manejo de </w:t>
      </w:r>
      <w:proofErr w:type="spellStart"/>
      <w:r w:rsidR="00241164">
        <w:rPr>
          <w:rFonts w:cstheme="minorHAnsi"/>
          <w:sz w:val="20"/>
          <w:szCs w:val="20"/>
        </w:rPr>
        <w:t>RILes</w:t>
      </w:r>
      <w:proofErr w:type="spellEnd"/>
      <w:r w:rsidR="00241164">
        <w:rPr>
          <w:rFonts w:cstheme="minorHAnsi"/>
          <w:sz w:val="20"/>
          <w:szCs w:val="20"/>
        </w:rPr>
        <w:t>, Sistema de conducción y depósito del relave, Manejo de lixiviados o aguas ácidas</w:t>
      </w:r>
      <w:r w:rsidR="00241164">
        <w:rPr>
          <w:rFonts w:ascii="Calibri" w:hAnsi="Calibri" w:cs="Arial"/>
          <w:sz w:val="20"/>
          <w:szCs w:val="20"/>
        </w:rPr>
        <w:t xml:space="preserve"> y Mejoramiento de suelos, los hechos constatados de ésta</w:t>
      </w:r>
      <w:r w:rsidR="007528A5">
        <w:rPr>
          <w:rFonts w:ascii="Calibri" w:hAnsi="Calibri" w:cs="Arial"/>
          <w:sz w:val="20"/>
          <w:szCs w:val="20"/>
        </w:rPr>
        <w:t>s</w:t>
      </w:r>
      <w:r w:rsidR="00241164">
        <w:rPr>
          <w:rFonts w:ascii="Calibri" w:hAnsi="Calibri" w:cs="Arial"/>
          <w:sz w:val="20"/>
          <w:szCs w:val="20"/>
        </w:rPr>
        <w:t xml:space="preserve"> se encuentran contenidos en las actas de inspección ambiental de fechas 12, 14 y 15 de mayo de 2014 (Anexo 1)</w:t>
      </w:r>
      <w:r w:rsidR="00241164">
        <w:rPr>
          <w:rFonts w:cstheme="minorHAnsi"/>
          <w:sz w:val="20"/>
          <w:szCs w:val="20"/>
        </w:rPr>
        <w:t xml:space="preserve">. </w:t>
      </w:r>
      <w:r w:rsidR="00241164" w:rsidRPr="0025129B">
        <w:rPr>
          <w:rFonts w:cstheme="minorHAnsi"/>
          <w:sz w:val="20"/>
          <w:szCs w:val="20"/>
        </w:rPr>
        <w:t xml:space="preserve"> </w:t>
      </w:r>
    </w:p>
    <w:p w14:paraId="7E64A570" w14:textId="77777777" w:rsidR="00064533" w:rsidRPr="0025129B" w:rsidRDefault="00064533" w:rsidP="00064533">
      <w:pPr>
        <w:rPr>
          <w:rFonts w:cstheme="minorHAnsi"/>
          <w:color w:val="FF0000"/>
          <w:sz w:val="20"/>
          <w:szCs w:val="20"/>
        </w:rPr>
      </w:pPr>
    </w:p>
    <w:p w14:paraId="762BBCCF" w14:textId="77777777" w:rsidR="00D849AD" w:rsidRPr="001415DE" w:rsidRDefault="00064533" w:rsidP="00D849AD">
      <w:pPr>
        <w:rPr>
          <w:rFonts w:cstheme="minorHAnsi"/>
          <w:sz w:val="20"/>
          <w:szCs w:val="20"/>
        </w:rPr>
      </w:pPr>
      <w:r w:rsidRPr="0025129B">
        <w:rPr>
          <w:rFonts w:cstheme="minorHAnsi"/>
          <w:sz w:val="20"/>
          <w:szCs w:val="20"/>
        </w:rPr>
        <w:t xml:space="preserve">Entre los principales hechos constatados como </w:t>
      </w:r>
      <w:r w:rsidR="00BC15EB">
        <w:rPr>
          <w:rFonts w:cstheme="minorHAnsi"/>
          <w:sz w:val="20"/>
          <w:szCs w:val="20"/>
        </w:rPr>
        <w:t>hallazgos</w:t>
      </w:r>
      <w:r w:rsidRPr="0025129B">
        <w:rPr>
          <w:rFonts w:cstheme="minorHAnsi"/>
          <w:sz w:val="20"/>
          <w:szCs w:val="20"/>
        </w:rPr>
        <w:t xml:space="preserve"> se encuentran: </w:t>
      </w:r>
      <w:r w:rsidR="00D849AD" w:rsidRPr="001415DE">
        <w:rPr>
          <w:rFonts w:cstheme="minorHAnsi"/>
          <w:sz w:val="20"/>
          <w:szCs w:val="20"/>
        </w:rPr>
        <w:t xml:space="preserve">Ejecución de reforestación sin contar con Plan de Manejo aprobado, porcentaje de prendimiento inferior a lo establecido en el artículo 14 de la Ley 20.283/2008, inexistencia de reforestación en sector de camino a mina, reforestación ejecutada en superficie inferior a lo comprometido, ejecución de cortina vegetal en extensión inferior a lo comprometido, canal </w:t>
      </w:r>
      <w:proofErr w:type="spellStart"/>
      <w:r w:rsidR="00D849AD" w:rsidRPr="001415DE">
        <w:rPr>
          <w:rFonts w:cstheme="minorHAnsi"/>
          <w:sz w:val="20"/>
          <w:szCs w:val="20"/>
        </w:rPr>
        <w:t>Pavez</w:t>
      </w:r>
      <w:proofErr w:type="spellEnd"/>
      <w:r w:rsidR="00D849AD" w:rsidRPr="001415DE">
        <w:rPr>
          <w:rFonts w:cstheme="minorHAnsi"/>
          <w:sz w:val="20"/>
          <w:szCs w:val="20"/>
        </w:rPr>
        <w:t xml:space="preserve"> con revestimiento de hormigón parcial, ausencia de obra disipadora de energía, superación de parámetro “Sulfato” de </w:t>
      </w:r>
      <w:proofErr w:type="spellStart"/>
      <w:r w:rsidR="00D849AD" w:rsidRPr="001415DE">
        <w:rPr>
          <w:rFonts w:cstheme="minorHAnsi"/>
          <w:sz w:val="20"/>
          <w:szCs w:val="20"/>
        </w:rPr>
        <w:t>NCh</w:t>
      </w:r>
      <w:proofErr w:type="spellEnd"/>
      <w:r w:rsidR="00D849AD" w:rsidRPr="001415DE">
        <w:rPr>
          <w:rFonts w:cstheme="minorHAnsi"/>
          <w:sz w:val="20"/>
          <w:szCs w:val="20"/>
        </w:rPr>
        <w:t xml:space="preserve">. 1333/78 en muestra de agua tomada con fecha 14-05-2014 en sector “aguas abajo planta”, ausencia de reportar seguimiento ambiental a través del Sistema de Seguimiento Ambiental de la SMA (Res. Ex 844/2012), circulación de camiones tolva cargados sin encarpetar, ausencia de sistemas supresores de polvo en </w:t>
      </w:r>
      <w:proofErr w:type="spellStart"/>
      <w:r w:rsidR="00D849AD" w:rsidRPr="001415DE">
        <w:rPr>
          <w:rFonts w:cstheme="minorHAnsi"/>
          <w:sz w:val="20"/>
          <w:szCs w:val="20"/>
        </w:rPr>
        <w:t>chancador</w:t>
      </w:r>
      <w:proofErr w:type="spellEnd"/>
      <w:r w:rsidR="00D849AD" w:rsidRPr="001415DE">
        <w:rPr>
          <w:rFonts w:cstheme="minorHAnsi"/>
          <w:sz w:val="20"/>
          <w:szCs w:val="20"/>
        </w:rPr>
        <w:t xml:space="preserve"> primario, ausencia de stock pile para acopio de mineral, superación de parámetro “Sulfato” de </w:t>
      </w:r>
      <w:proofErr w:type="spellStart"/>
      <w:r w:rsidR="00D849AD" w:rsidRPr="001415DE">
        <w:rPr>
          <w:rFonts w:cstheme="minorHAnsi"/>
          <w:sz w:val="20"/>
          <w:szCs w:val="20"/>
        </w:rPr>
        <w:t>NCh</w:t>
      </w:r>
      <w:proofErr w:type="spellEnd"/>
      <w:r w:rsidR="00D849AD" w:rsidRPr="001415DE">
        <w:rPr>
          <w:rFonts w:cstheme="minorHAnsi"/>
          <w:sz w:val="20"/>
          <w:szCs w:val="20"/>
        </w:rPr>
        <w:t>. 1333/78 en muestra de agua tomada con fecha 14-05-2014 en sector excavación vecina a “Tranque de relaves adosado”, ejecución de obras (camino, pique y depósito de material en ladera) en sector aledaño a quebrada “Del Roble” sin contar con Resolución de Calificación Ambiental, cuya superficie equivale a 15.234,7 m</w:t>
      </w:r>
      <w:r w:rsidR="00D849AD" w:rsidRPr="001415DE">
        <w:rPr>
          <w:rFonts w:cstheme="minorHAnsi"/>
          <w:sz w:val="20"/>
          <w:szCs w:val="20"/>
          <w:vertAlign w:val="superscript"/>
        </w:rPr>
        <w:t>2</w:t>
      </w:r>
      <w:r w:rsidR="00D849AD" w:rsidRPr="001415DE">
        <w:rPr>
          <w:rFonts w:cstheme="minorHAnsi"/>
          <w:sz w:val="20"/>
          <w:szCs w:val="20"/>
        </w:rPr>
        <w:t>.</w:t>
      </w:r>
    </w:p>
    <w:p w14:paraId="06F74C9C" w14:textId="77777777" w:rsidR="00064533" w:rsidRPr="0025129B" w:rsidRDefault="00064533" w:rsidP="00064533">
      <w:pPr>
        <w:rPr>
          <w:rFonts w:cstheme="minorHAnsi"/>
          <w:sz w:val="20"/>
          <w:szCs w:val="20"/>
        </w:rPr>
      </w:pPr>
    </w:p>
    <w:p w14:paraId="5842B671" w14:textId="77777777" w:rsidR="00ED4317" w:rsidRPr="0025129B" w:rsidRDefault="00ED4317">
      <w:pPr>
        <w:jc w:val="left"/>
        <w:rPr>
          <w:rFonts w:cstheme="minorHAnsi"/>
          <w:b/>
          <w:sz w:val="20"/>
          <w:szCs w:val="20"/>
        </w:rPr>
      </w:pPr>
      <w:r w:rsidRPr="0025129B">
        <w:rPr>
          <w:rFonts w:cstheme="minorHAnsi"/>
          <w:b/>
          <w:sz w:val="20"/>
          <w:szCs w:val="20"/>
        </w:rPr>
        <w:br w:type="page"/>
      </w:r>
    </w:p>
    <w:p w14:paraId="125DE89E" w14:textId="77777777" w:rsidR="00ED4317" w:rsidRPr="0025129B" w:rsidRDefault="009847C7" w:rsidP="009847C7">
      <w:pPr>
        <w:pStyle w:val="Ttulo1"/>
      </w:pPr>
      <w:bookmarkStart w:id="20" w:name="_Toc390777017"/>
      <w:r w:rsidRPr="0025129B">
        <w:lastRenderedPageBreak/>
        <w:t>IDENTIFICACIÓN DEL PROYECTO,</w:t>
      </w:r>
      <w:r w:rsidR="00677A75">
        <w:t xml:space="preserve"> INSTALACIÓN, </w:t>
      </w:r>
      <w:r w:rsidRPr="0025129B">
        <w:t>ACTIVIDAD O FUENTE FISCALIZADA</w:t>
      </w:r>
      <w:bookmarkEnd w:id="20"/>
      <w:r w:rsidR="006F05EE">
        <w:t>.</w:t>
      </w:r>
    </w:p>
    <w:p w14:paraId="37B1A787" w14:textId="77777777" w:rsidR="00ED4317" w:rsidRPr="0025129B" w:rsidRDefault="00ED4317" w:rsidP="00ED4317"/>
    <w:p w14:paraId="3574AD60" w14:textId="77777777"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r w:rsidRPr="0025129B">
        <w:t>Antecedentes Generales</w:t>
      </w:r>
      <w:bookmarkEnd w:id="21"/>
      <w:bookmarkEnd w:id="22"/>
      <w:bookmarkEnd w:id="23"/>
      <w:bookmarkEnd w:id="24"/>
      <w:bookmarkEnd w:id="25"/>
      <w:bookmarkEnd w:id="26"/>
      <w:bookmarkEnd w:id="27"/>
      <w:bookmarkEnd w:id="28"/>
      <w:bookmarkEnd w:id="29"/>
      <w:r w:rsidR="006F05EE">
        <w:t>.</w:t>
      </w:r>
    </w:p>
    <w:p w14:paraId="582C12B7" w14:textId="77777777" w:rsidR="00ED4317" w:rsidRPr="0025129B" w:rsidRDefault="00ED4317" w:rsidP="004E5529">
      <w:pPr>
        <w:jc w:val="left"/>
        <w:rPr>
          <w:rFonts w:cstheme="minorHAnsi"/>
          <w:b/>
          <w:sz w:val="24"/>
          <w:szCs w:val="20"/>
        </w:rPr>
      </w:pPr>
      <w:bookmarkStart w:id="30" w:name="_Toc353998105"/>
      <w:bookmarkStart w:id="31" w:name="_Toc353998178"/>
      <w:bookmarkEnd w:id="30"/>
      <w:bookmarkEnd w:id="3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064533" w:rsidRPr="0025129B" w14:paraId="280228EF" w14:textId="77777777" w:rsidTr="00064533">
        <w:trPr>
          <w:trHeight w:val="20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DD6E454" w14:textId="77777777" w:rsidR="00064533" w:rsidRPr="00230C9E" w:rsidRDefault="00064533" w:rsidP="00064533">
            <w:pPr>
              <w:rPr>
                <w:rFonts w:cstheme="minorHAnsi"/>
                <w:b/>
                <w:sz w:val="20"/>
                <w:szCs w:val="20"/>
              </w:rPr>
            </w:pPr>
            <w:r w:rsidRPr="0025129B">
              <w:rPr>
                <w:rFonts w:cstheme="minorHAnsi"/>
                <w:b/>
                <w:sz w:val="20"/>
                <w:szCs w:val="20"/>
              </w:rPr>
              <w:t>Identificación de la actividad, proyecto o fuente fiscalizada:</w:t>
            </w:r>
            <w:r w:rsidRPr="0025129B">
              <w:rPr>
                <w:rFonts w:cstheme="minorHAnsi"/>
                <w:sz w:val="20"/>
                <w:szCs w:val="20"/>
              </w:rPr>
              <w:t xml:space="preserve"> </w:t>
            </w:r>
            <w:r>
              <w:rPr>
                <w:rFonts w:cstheme="minorHAnsi"/>
                <w:sz w:val="20"/>
                <w:szCs w:val="20"/>
              </w:rPr>
              <w:t>Minera Florida.</w:t>
            </w:r>
          </w:p>
        </w:tc>
      </w:tr>
      <w:tr w:rsidR="00064533" w:rsidRPr="0025129B" w14:paraId="7A9DB0CE" w14:textId="77777777" w:rsidTr="00064533">
        <w:trPr>
          <w:trHeight w:val="12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5E91810" w14:textId="77777777" w:rsidR="00064533" w:rsidRPr="0025129B" w:rsidRDefault="00064533" w:rsidP="00064533">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823F81">
              <w:rPr>
                <w:rFonts w:cstheme="minorHAnsi"/>
                <w:sz w:val="20"/>
                <w:szCs w:val="20"/>
              </w:rPr>
              <w:t>Me</w:t>
            </w:r>
            <w:r>
              <w:rPr>
                <w:rFonts w:cstheme="minorHAnsi"/>
                <w:sz w:val="20"/>
                <w:szCs w:val="20"/>
              </w:rPr>
              <w:t>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0A4D0358" w14:textId="77777777" w:rsidR="00064533" w:rsidRPr="0025129B" w:rsidRDefault="00064533" w:rsidP="00064533">
            <w:pPr>
              <w:spacing w:after="100" w:line="276" w:lineRule="auto"/>
              <w:ind w:left="46"/>
              <w:rPr>
                <w:rFonts w:cstheme="minorHAnsi"/>
                <w:b/>
                <w:sz w:val="20"/>
                <w:szCs w:val="20"/>
              </w:rPr>
            </w:pPr>
            <w:r w:rsidRPr="0025129B">
              <w:rPr>
                <w:rFonts w:cstheme="minorHAnsi"/>
                <w:b/>
                <w:sz w:val="20"/>
                <w:szCs w:val="20"/>
              </w:rPr>
              <w:t>Ubicación de la actividad, proyecto o fuente fiscalizada:</w:t>
            </w:r>
            <w:r w:rsidRPr="0025129B">
              <w:rPr>
                <w:rFonts w:cstheme="minorHAnsi"/>
                <w:sz w:val="20"/>
                <w:szCs w:val="20"/>
              </w:rPr>
              <w:t xml:space="preserve"> </w:t>
            </w:r>
            <w:r>
              <w:rPr>
                <w:rFonts w:cstheme="minorHAnsi"/>
                <w:sz w:val="20"/>
                <w:szCs w:val="20"/>
              </w:rPr>
              <w:t xml:space="preserve">Camino El Asiento s/n, localidad de El Asiento, comuna de </w:t>
            </w:r>
            <w:proofErr w:type="spellStart"/>
            <w:r>
              <w:rPr>
                <w:rFonts w:cstheme="minorHAnsi"/>
                <w:sz w:val="20"/>
                <w:szCs w:val="20"/>
              </w:rPr>
              <w:t>Alhué</w:t>
            </w:r>
            <w:proofErr w:type="spellEnd"/>
            <w:r>
              <w:rPr>
                <w:rFonts w:cstheme="minorHAnsi"/>
                <w:sz w:val="20"/>
                <w:szCs w:val="20"/>
              </w:rPr>
              <w:t>.</w:t>
            </w:r>
          </w:p>
          <w:p w14:paraId="4785FF3D" w14:textId="77777777" w:rsidR="00064533" w:rsidRPr="0025129B" w:rsidRDefault="00064533" w:rsidP="00064533">
            <w:pPr>
              <w:rPr>
                <w:rFonts w:cstheme="minorHAnsi"/>
                <w:sz w:val="20"/>
                <w:szCs w:val="20"/>
              </w:rPr>
            </w:pPr>
          </w:p>
        </w:tc>
      </w:tr>
      <w:tr w:rsidR="00064533" w:rsidRPr="0025129B" w14:paraId="4BF25B41" w14:textId="77777777" w:rsidTr="00064533">
        <w:trPr>
          <w:trHeight w:val="14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E94D363" w14:textId="77777777" w:rsidR="00064533" w:rsidRPr="00230C9E" w:rsidRDefault="00064533" w:rsidP="00064533">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r>
              <w:rPr>
                <w:rFonts w:cstheme="minorHAnsi"/>
                <w:sz w:val="20"/>
                <w:szCs w:val="20"/>
              </w:rPr>
              <w:t>Melipilla.</w:t>
            </w:r>
          </w:p>
        </w:tc>
        <w:tc>
          <w:tcPr>
            <w:tcW w:w="2296" w:type="pct"/>
            <w:vMerge/>
            <w:tcBorders>
              <w:left w:val="single" w:sz="4" w:space="0" w:color="auto"/>
              <w:right w:val="single" w:sz="4" w:space="0" w:color="auto"/>
            </w:tcBorders>
            <w:shd w:val="clear" w:color="auto" w:fill="FFFFFF"/>
          </w:tcPr>
          <w:p w14:paraId="7E7E3CE0" w14:textId="77777777" w:rsidR="00064533" w:rsidRPr="0025129B" w:rsidRDefault="00064533" w:rsidP="00064533">
            <w:pPr>
              <w:ind w:left="188"/>
              <w:rPr>
                <w:rFonts w:cstheme="minorHAnsi"/>
                <w:b/>
                <w:sz w:val="20"/>
                <w:szCs w:val="20"/>
              </w:rPr>
            </w:pPr>
          </w:p>
        </w:tc>
      </w:tr>
      <w:tr w:rsidR="00064533" w:rsidRPr="0025129B" w14:paraId="55C2F934" w14:textId="77777777" w:rsidTr="00064533">
        <w:trPr>
          <w:trHeight w:val="21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A3AC73" w14:textId="77777777" w:rsidR="00064533" w:rsidRPr="0025129B" w:rsidRDefault="00064533" w:rsidP="00064533">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roofErr w:type="spellStart"/>
            <w:r>
              <w:rPr>
                <w:rFonts w:cstheme="minorHAnsi"/>
                <w:sz w:val="20"/>
                <w:szCs w:val="20"/>
              </w:rPr>
              <w:t>Alhué</w:t>
            </w:r>
            <w:proofErr w:type="spellEnd"/>
            <w:r>
              <w:rPr>
                <w:rFonts w:cstheme="minorHAns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14:paraId="411B7777" w14:textId="77777777" w:rsidR="00064533" w:rsidRPr="0025129B" w:rsidRDefault="00064533" w:rsidP="00064533">
            <w:pPr>
              <w:ind w:left="188"/>
              <w:rPr>
                <w:rFonts w:cstheme="minorHAnsi"/>
                <w:b/>
                <w:sz w:val="20"/>
                <w:szCs w:val="20"/>
              </w:rPr>
            </w:pPr>
          </w:p>
        </w:tc>
      </w:tr>
      <w:tr w:rsidR="00064533" w:rsidRPr="0025129B" w14:paraId="46CC95EE" w14:textId="77777777" w:rsidTr="00064533">
        <w:trPr>
          <w:trHeight w:val="56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DF2C17" w14:textId="77777777" w:rsidR="00064533" w:rsidRDefault="00064533" w:rsidP="00064533">
            <w:pPr>
              <w:spacing w:after="100" w:line="276" w:lineRule="auto"/>
              <w:rPr>
                <w:rFonts w:cstheme="minorHAnsi"/>
                <w:sz w:val="20"/>
                <w:szCs w:val="20"/>
              </w:rPr>
            </w:pPr>
            <w:r w:rsidRPr="0025129B">
              <w:rPr>
                <w:rFonts w:cstheme="minorHAnsi"/>
                <w:b/>
                <w:sz w:val="20"/>
                <w:szCs w:val="20"/>
              </w:rPr>
              <w:t>Titular de la actividad, proyecto o fuente fiscalizada:</w:t>
            </w:r>
            <w:r w:rsidRPr="0025129B">
              <w:rPr>
                <w:rFonts w:cstheme="minorHAnsi"/>
                <w:sz w:val="20"/>
                <w:szCs w:val="20"/>
              </w:rPr>
              <w:t xml:space="preserve"> </w:t>
            </w:r>
          </w:p>
          <w:p w14:paraId="13AB2CEC" w14:textId="77777777" w:rsidR="00064533" w:rsidRPr="00230C9E" w:rsidRDefault="00064533" w:rsidP="00064533">
            <w:pPr>
              <w:spacing w:after="100" w:line="276" w:lineRule="auto"/>
              <w:rPr>
                <w:rFonts w:cstheme="minorHAnsi"/>
                <w:sz w:val="20"/>
                <w:szCs w:val="20"/>
              </w:rPr>
            </w:pPr>
            <w:r>
              <w:rPr>
                <w:rFonts w:cstheme="minorHAnsi"/>
                <w:sz w:val="20"/>
                <w:szCs w:val="20"/>
              </w:rPr>
              <w:t>Minera Florida Limitada.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E726EA" w14:textId="77777777" w:rsidR="00064533" w:rsidRPr="00230C9E" w:rsidRDefault="00064533" w:rsidP="00064533">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r>
              <w:rPr>
                <w:rFonts w:cstheme="minorHAnsi"/>
                <w:sz w:val="20"/>
                <w:szCs w:val="20"/>
              </w:rPr>
              <w:t xml:space="preserve"> 77.591.160-5</w:t>
            </w:r>
          </w:p>
        </w:tc>
      </w:tr>
      <w:tr w:rsidR="00064533" w:rsidRPr="0025129B" w14:paraId="2E87615A" w14:textId="77777777" w:rsidTr="00064533">
        <w:trPr>
          <w:trHeight w:val="251"/>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A0AAC5" w14:textId="77777777" w:rsidR="00064533" w:rsidRPr="00230C9E" w:rsidRDefault="00064533" w:rsidP="00064533">
            <w:pPr>
              <w:spacing w:after="100" w:line="276" w:lineRule="auto"/>
              <w:rPr>
                <w:rFonts w:cstheme="minorHAnsi"/>
                <w:b/>
                <w:sz w:val="20"/>
                <w:szCs w:val="20"/>
              </w:rPr>
            </w:pPr>
            <w:r w:rsidRPr="0025129B">
              <w:rPr>
                <w:rFonts w:cstheme="minorHAnsi"/>
                <w:b/>
                <w:sz w:val="20"/>
                <w:szCs w:val="20"/>
              </w:rPr>
              <w:t>Domicilio Titular:</w:t>
            </w:r>
            <w:r w:rsidRPr="0025129B">
              <w:rPr>
                <w:rFonts w:cstheme="minorHAnsi"/>
                <w:sz w:val="20"/>
                <w:szCs w:val="20"/>
              </w:rPr>
              <w:t xml:space="preserve"> </w:t>
            </w:r>
            <w:r>
              <w:rPr>
                <w:rFonts w:cstheme="minorHAnsi"/>
                <w:sz w:val="20"/>
                <w:szCs w:val="20"/>
              </w:rPr>
              <w:t>Cerro Colorado N° 5.240, Torre del Parque 2, piso 9, oficina A, comuna de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BC42333" w14:textId="77777777" w:rsidR="00064533" w:rsidRPr="00230C9E" w:rsidRDefault="00064533" w:rsidP="00064533">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r>
              <w:rPr>
                <w:rFonts w:cstheme="minorHAnsi"/>
                <w:sz w:val="20"/>
                <w:szCs w:val="20"/>
              </w:rPr>
              <w:t>marco.meneses@yamana.com</w:t>
            </w:r>
          </w:p>
        </w:tc>
      </w:tr>
      <w:tr w:rsidR="00064533" w:rsidRPr="0025129B" w14:paraId="3185713E" w14:textId="77777777" w:rsidTr="00064533">
        <w:trPr>
          <w:trHeight w:val="246"/>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AAE7D0F" w14:textId="77777777" w:rsidR="00064533" w:rsidRPr="0025129B" w:rsidRDefault="00064533" w:rsidP="00064533">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00673E" w14:textId="77777777" w:rsidR="00064533" w:rsidRPr="00230C9E" w:rsidRDefault="00064533" w:rsidP="00064533">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r>
              <w:rPr>
                <w:rFonts w:cstheme="minorHAnsi"/>
                <w:sz w:val="20"/>
                <w:szCs w:val="20"/>
              </w:rPr>
              <w:t>(56-02) 29242400</w:t>
            </w:r>
          </w:p>
        </w:tc>
      </w:tr>
      <w:tr w:rsidR="00064533" w:rsidRPr="0025129B" w14:paraId="7D9ABEE7" w14:textId="77777777" w:rsidTr="00064533">
        <w:trPr>
          <w:trHeight w:val="238"/>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562872" w14:textId="77777777" w:rsidR="00064533" w:rsidRPr="00230C9E" w:rsidRDefault="00064533" w:rsidP="00064533">
            <w:pPr>
              <w:spacing w:after="100" w:line="276" w:lineRule="auto"/>
              <w:rPr>
                <w:rFonts w:cstheme="minorHAnsi"/>
                <w:b/>
                <w:sz w:val="20"/>
                <w:szCs w:val="20"/>
                <w:lang w:val="es-ES" w:eastAsia="es-ES"/>
              </w:rPr>
            </w:pPr>
            <w:r w:rsidRPr="0025129B">
              <w:rPr>
                <w:rFonts w:cstheme="minorHAnsi"/>
                <w:b/>
                <w:sz w:val="20"/>
                <w:szCs w:val="20"/>
              </w:rPr>
              <w:t>Identificación del Representante Legal</w:t>
            </w:r>
            <w:proofErr w:type="gramStart"/>
            <w:r w:rsidRPr="0025129B">
              <w:rPr>
                <w:rFonts w:cstheme="minorHAnsi"/>
                <w:b/>
                <w:sz w:val="20"/>
                <w:szCs w:val="20"/>
              </w:rPr>
              <w:t>:</w:t>
            </w:r>
            <w:r w:rsidRPr="0025129B">
              <w:rPr>
                <w:rFonts w:cstheme="minorHAnsi"/>
                <w:sz w:val="20"/>
                <w:szCs w:val="20"/>
              </w:rPr>
              <w:t xml:space="preserve"> </w:t>
            </w:r>
            <w:r>
              <w:rPr>
                <w:rFonts w:cstheme="minorHAnsi"/>
                <w:b/>
                <w:sz w:val="20"/>
                <w:szCs w:val="20"/>
                <w:lang w:val="es-ES" w:eastAsia="es-ES"/>
              </w:rPr>
              <w:t xml:space="preserve"> </w:t>
            </w:r>
            <w:r>
              <w:rPr>
                <w:rFonts w:cstheme="minorHAnsi"/>
                <w:sz w:val="20"/>
                <w:szCs w:val="20"/>
              </w:rPr>
              <w:t>Marco</w:t>
            </w:r>
            <w:proofErr w:type="gramEnd"/>
            <w:r>
              <w:rPr>
                <w:rFonts w:cstheme="minorHAnsi"/>
                <w:sz w:val="20"/>
                <w:szCs w:val="20"/>
              </w:rPr>
              <w:t xml:space="preserve"> Meneses Cortés.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A7DD8" w14:textId="77777777" w:rsidR="00064533" w:rsidRPr="00230C9E" w:rsidRDefault="00064533" w:rsidP="00064533">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r>
              <w:rPr>
                <w:rFonts w:cstheme="minorHAnsi"/>
                <w:sz w:val="20"/>
                <w:szCs w:val="20"/>
              </w:rPr>
              <w:t>8.167.428-0</w:t>
            </w:r>
          </w:p>
        </w:tc>
      </w:tr>
      <w:tr w:rsidR="00064533" w:rsidRPr="0025129B" w14:paraId="4AE4223E" w14:textId="77777777" w:rsidTr="00064533">
        <w:trPr>
          <w:trHeight w:val="232"/>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9A9270" w14:textId="77777777" w:rsidR="00064533" w:rsidRPr="0025129B" w:rsidRDefault="00064533" w:rsidP="00064533">
            <w:pPr>
              <w:spacing w:after="100" w:line="276" w:lineRule="auto"/>
              <w:rPr>
                <w:rFonts w:cstheme="minorHAnsi"/>
                <w:b/>
                <w:sz w:val="20"/>
                <w:szCs w:val="20"/>
              </w:rPr>
            </w:pPr>
            <w:r w:rsidRPr="0025129B">
              <w:rPr>
                <w:rFonts w:cstheme="minorHAnsi"/>
                <w:b/>
                <w:sz w:val="20"/>
                <w:szCs w:val="20"/>
              </w:rPr>
              <w:t>Domicilio Representante Legal:</w:t>
            </w:r>
            <w:r w:rsidRPr="0025129B">
              <w:rPr>
                <w:rFonts w:cstheme="minorHAnsi"/>
                <w:sz w:val="20"/>
                <w:szCs w:val="20"/>
              </w:rPr>
              <w:t xml:space="preserve"> </w:t>
            </w:r>
          </w:p>
          <w:p w14:paraId="28F0A988" w14:textId="77777777" w:rsidR="00064533" w:rsidRPr="0025129B" w:rsidRDefault="00064533" w:rsidP="00064533">
            <w:pPr>
              <w:rPr>
                <w:rFonts w:cstheme="minorHAnsi"/>
                <w:sz w:val="20"/>
                <w:szCs w:val="20"/>
                <w:lang w:val="es-ES" w:eastAsia="es-ES"/>
              </w:rPr>
            </w:pPr>
            <w:r>
              <w:rPr>
                <w:rFonts w:cstheme="minorHAnsi"/>
                <w:sz w:val="20"/>
                <w:szCs w:val="20"/>
              </w:rPr>
              <w:t xml:space="preserve">Camino El Asiento s/n, localidad de El Asiento, comuna de </w:t>
            </w:r>
            <w:proofErr w:type="spellStart"/>
            <w:r>
              <w:rPr>
                <w:rFonts w:cstheme="minorHAnsi"/>
                <w:sz w:val="20"/>
                <w:szCs w:val="20"/>
              </w:rPr>
              <w:t>Alhué</w:t>
            </w:r>
            <w:proofErr w:type="spellEnd"/>
            <w:r>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A48DE4" w14:textId="77777777" w:rsidR="00064533" w:rsidRPr="0025129B" w:rsidRDefault="00064533" w:rsidP="00064533">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Pr>
                <w:rFonts w:cstheme="minorHAnsi"/>
                <w:sz w:val="20"/>
                <w:szCs w:val="20"/>
              </w:rPr>
              <w:t>marco.meneses@yamana.com</w:t>
            </w:r>
          </w:p>
        </w:tc>
      </w:tr>
      <w:tr w:rsidR="00064533" w:rsidRPr="0025129B" w14:paraId="3DA65DBA" w14:textId="77777777" w:rsidTr="00064533">
        <w:trPr>
          <w:trHeight w:val="210"/>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D028A21" w14:textId="77777777" w:rsidR="00064533" w:rsidRPr="0025129B" w:rsidRDefault="00064533" w:rsidP="00064533">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579D327" w14:textId="77777777" w:rsidR="00064533" w:rsidRPr="0025129B" w:rsidRDefault="00064533" w:rsidP="00064533">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Pr>
                <w:rFonts w:cstheme="minorHAnsi"/>
                <w:sz w:val="20"/>
                <w:szCs w:val="20"/>
              </w:rPr>
              <w:t>(56-02) 29242401</w:t>
            </w:r>
          </w:p>
        </w:tc>
      </w:tr>
      <w:tr w:rsidR="00064533" w:rsidRPr="0025129B" w14:paraId="58D2F83D" w14:textId="77777777" w:rsidTr="00064533">
        <w:trPr>
          <w:trHeight w:val="13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668B41" w14:textId="77777777" w:rsidR="003B07FE" w:rsidRDefault="00064533" w:rsidP="00064533">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22F8F88F" w14:textId="77777777" w:rsidR="00064533" w:rsidRDefault="00064533" w:rsidP="00064533">
            <w:pPr>
              <w:spacing w:after="100" w:line="276" w:lineRule="auto"/>
              <w:ind w:left="425" w:hanging="425"/>
              <w:rPr>
                <w:rFonts w:cstheme="minorHAnsi"/>
                <w:sz w:val="20"/>
                <w:szCs w:val="20"/>
              </w:rPr>
            </w:pPr>
            <w:r>
              <w:rPr>
                <w:rFonts w:cstheme="minorHAnsi"/>
                <w:sz w:val="20"/>
                <w:szCs w:val="20"/>
              </w:rPr>
              <w:t>Se entregan los antecedentes respectivos para cada una de las diez Resoluciones de Calific</w:t>
            </w:r>
            <w:r w:rsidR="003B07FE">
              <w:rPr>
                <w:rFonts w:cstheme="minorHAnsi"/>
                <w:sz w:val="20"/>
                <w:szCs w:val="20"/>
              </w:rPr>
              <w:t>ación Ambiental</w:t>
            </w:r>
            <w:r>
              <w:rPr>
                <w:rFonts w:cstheme="minorHAnsi"/>
                <w:sz w:val="20"/>
                <w:szCs w:val="20"/>
              </w:rPr>
              <w:t>:</w:t>
            </w:r>
          </w:p>
          <w:p w14:paraId="4464456A" w14:textId="77777777" w:rsidR="00064533" w:rsidRDefault="00064533" w:rsidP="00064533">
            <w:pPr>
              <w:spacing w:after="100" w:line="276" w:lineRule="auto"/>
              <w:ind w:left="425" w:hanging="425"/>
              <w:rPr>
                <w:rFonts w:cstheme="minorHAnsi"/>
                <w:sz w:val="20"/>
                <w:szCs w:val="20"/>
              </w:rPr>
            </w:pPr>
          </w:p>
          <w:p w14:paraId="55C7C794" w14:textId="77777777" w:rsidR="00064533" w:rsidRPr="00D838EC" w:rsidRDefault="00064533" w:rsidP="00064533">
            <w:pPr>
              <w:spacing w:after="100" w:line="276" w:lineRule="auto"/>
              <w:ind w:left="425" w:hanging="425"/>
              <w:jc w:val="center"/>
              <w:rPr>
                <w:rFonts w:cstheme="minorHAnsi"/>
                <w:b/>
                <w:sz w:val="20"/>
                <w:szCs w:val="20"/>
                <w:u w:val="single"/>
              </w:rPr>
            </w:pPr>
            <w:r w:rsidRPr="00D838EC">
              <w:rPr>
                <w:rFonts w:cstheme="minorHAnsi"/>
                <w:b/>
                <w:sz w:val="20"/>
                <w:szCs w:val="20"/>
                <w:u w:val="single"/>
              </w:rPr>
              <w:t>Tabla N°1: Fase de la actividad del proyecto según su Resolución de Calificación Ambiental</w:t>
            </w:r>
          </w:p>
          <w:tbl>
            <w:tblPr>
              <w:tblStyle w:val="Tablaconcuadrcula"/>
              <w:tblW w:w="8827" w:type="dxa"/>
              <w:jc w:val="center"/>
              <w:tblLook w:val="04A0" w:firstRow="1" w:lastRow="0" w:firstColumn="1" w:lastColumn="0" w:noHBand="0" w:noVBand="1"/>
            </w:tblPr>
            <w:tblGrid>
              <w:gridCol w:w="6505"/>
              <w:gridCol w:w="1149"/>
              <w:gridCol w:w="1173"/>
            </w:tblGrid>
            <w:tr w:rsidR="00064533" w14:paraId="3D50FC05" w14:textId="77777777" w:rsidTr="00064533">
              <w:trPr>
                <w:trHeight w:val="146"/>
                <w:jc w:val="center"/>
              </w:trPr>
              <w:tc>
                <w:tcPr>
                  <w:tcW w:w="6505" w:type="dxa"/>
                </w:tcPr>
                <w:p w14:paraId="6C404AF6" w14:textId="77777777" w:rsidR="00064533" w:rsidRPr="000F0C1E" w:rsidRDefault="00064533" w:rsidP="00064533">
                  <w:pPr>
                    <w:spacing w:after="100" w:line="276" w:lineRule="auto"/>
                    <w:jc w:val="center"/>
                    <w:rPr>
                      <w:rFonts w:cstheme="minorHAnsi"/>
                      <w:b/>
                      <w:sz w:val="18"/>
                      <w:szCs w:val="18"/>
                    </w:rPr>
                  </w:pPr>
                  <w:r w:rsidRPr="000F0C1E">
                    <w:rPr>
                      <w:rFonts w:cstheme="minorHAnsi"/>
                      <w:b/>
                      <w:sz w:val="18"/>
                      <w:szCs w:val="18"/>
                    </w:rPr>
                    <w:t>NOMBRE PROYECTO</w:t>
                  </w:r>
                </w:p>
              </w:tc>
              <w:tc>
                <w:tcPr>
                  <w:tcW w:w="1149" w:type="dxa"/>
                </w:tcPr>
                <w:p w14:paraId="7988A32B" w14:textId="77777777" w:rsidR="00064533" w:rsidRPr="000F0C1E" w:rsidRDefault="00064533" w:rsidP="00064533">
                  <w:pPr>
                    <w:spacing w:after="100" w:line="276" w:lineRule="auto"/>
                    <w:jc w:val="center"/>
                    <w:rPr>
                      <w:rFonts w:cstheme="minorHAnsi"/>
                      <w:b/>
                      <w:sz w:val="18"/>
                      <w:szCs w:val="18"/>
                    </w:rPr>
                  </w:pPr>
                  <w:r w:rsidRPr="000F0C1E">
                    <w:rPr>
                      <w:rFonts w:cstheme="minorHAnsi"/>
                      <w:b/>
                      <w:sz w:val="18"/>
                      <w:szCs w:val="18"/>
                    </w:rPr>
                    <w:t>RCA</w:t>
                  </w:r>
                </w:p>
              </w:tc>
              <w:tc>
                <w:tcPr>
                  <w:tcW w:w="1173" w:type="dxa"/>
                </w:tcPr>
                <w:p w14:paraId="09E8A6BB" w14:textId="77777777" w:rsidR="00064533" w:rsidRPr="000F0C1E" w:rsidRDefault="00064533" w:rsidP="00064533">
                  <w:pPr>
                    <w:spacing w:after="100" w:line="276" w:lineRule="auto"/>
                    <w:jc w:val="center"/>
                    <w:rPr>
                      <w:rFonts w:cstheme="minorHAnsi"/>
                      <w:b/>
                      <w:sz w:val="18"/>
                      <w:szCs w:val="18"/>
                    </w:rPr>
                  </w:pPr>
                  <w:r w:rsidRPr="000F0C1E">
                    <w:rPr>
                      <w:rFonts w:cstheme="minorHAnsi"/>
                      <w:b/>
                      <w:sz w:val="18"/>
                      <w:szCs w:val="18"/>
                    </w:rPr>
                    <w:t>FASE</w:t>
                  </w:r>
                </w:p>
              </w:tc>
            </w:tr>
            <w:tr w:rsidR="00064533" w14:paraId="5396BA55" w14:textId="77777777" w:rsidTr="00064533">
              <w:trPr>
                <w:trHeight w:val="208"/>
                <w:jc w:val="center"/>
              </w:trPr>
              <w:tc>
                <w:tcPr>
                  <w:tcW w:w="6505" w:type="dxa"/>
                </w:tcPr>
                <w:p w14:paraId="66E12C79"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 xml:space="preserve">Ampliación del Tranque de Relaves </w:t>
                  </w:r>
                  <w:proofErr w:type="spellStart"/>
                  <w:r w:rsidRPr="000F0C1E">
                    <w:rPr>
                      <w:rFonts w:cstheme="minorHAnsi"/>
                      <w:sz w:val="18"/>
                      <w:szCs w:val="18"/>
                    </w:rPr>
                    <w:t>Alhué</w:t>
                  </w:r>
                  <w:proofErr w:type="spellEnd"/>
                </w:p>
              </w:tc>
              <w:tc>
                <w:tcPr>
                  <w:tcW w:w="1149" w:type="dxa"/>
                </w:tcPr>
                <w:p w14:paraId="677403EF"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1.333/1995</w:t>
                  </w:r>
                </w:p>
              </w:tc>
              <w:tc>
                <w:tcPr>
                  <w:tcW w:w="1173" w:type="dxa"/>
                </w:tcPr>
                <w:p w14:paraId="68C7C9D4" w14:textId="77777777" w:rsidR="00064533" w:rsidRPr="000F0C1E" w:rsidRDefault="007528A5" w:rsidP="00064533">
                  <w:pPr>
                    <w:spacing w:after="100" w:line="276" w:lineRule="auto"/>
                    <w:rPr>
                      <w:rFonts w:cstheme="minorHAnsi"/>
                      <w:sz w:val="18"/>
                      <w:szCs w:val="18"/>
                    </w:rPr>
                  </w:pPr>
                  <w:r w:rsidRPr="000F0C1E">
                    <w:rPr>
                      <w:rFonts w:cstheme="minorHAnsi"/>
                      <w:sz w:val="18"/>
                      <w:szCs w:val="18"/>
                    </w:rPr>
                    <w:t>Operación</w:t>
                  </w:r>
                </w:p>
              </w:tc>
            </w:tr>
            <w:tr w:rsidR="00064533" w14:paraId="2F999431" w14:textId="77777777" w:rsidTr="00064533">
              <w:trPr>
                <w:trHeight w:val="127"/>
                <w:jc w:val="center"/>
              </w:trPr>
              <w:tc>
                <w:tcPr>
                  <w:tcW w:w="6505" w:type="dxa"/>
                </w:tcPr>
                <w:p w14:paraId="5877336E"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 xml:space="preserve">Lixiviación de Concentrados </w:t>
                  </w:r>
                  <w:proofErr w:type="spellStart"/>
                  <w:r w:rsidRPr="000F0C1E">
                    <w:rPr>
                      <w:rFonts w:cstheme="minorHAnsi"/>
                      <w:sz w:val="18"/>
                      <w:szCs w:val="18"/>
                    </w:rPr>
                    <w:t>Alhué</w:t>
                  </w:r>
                  <w:proofErr w:type="spellEnd"/>
                </w:p>
              </w:tc>
              <w:tc>
                <w:tcPr>
                  <w:tcW w:w="1149" w:type="dxa"/>
                </w:tcPr>
                <w:p w14:paraId="6FFCFA05"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060/2000</w:t>
                  </w:r>
                </w:p>
              </w:tc>
              <w:tc>
                <w:tcPr>
                  <w:tcW w:w="1173" w:type="dxa"/>
                </w:tcPr>
                <w:p w14:paraId="571083B5"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Operación</w:t>
                  </w:r>
                </w:p>
              </w:tc>
            </w:tr>
            <w:tr w:rsidR="00064533" w14:paraId="2308E481" w14:textId="77777777" w:rsidTr="00064533">
              <w:trPr>
                <w:trHeight w:val="335"/>
                <w:jc w:val="center"/>
              </w:trPr>
              <w:tc>
                <w:tcPr>
                  <w:tcW w:w="6505" w:type="dxa"/>
                </w:tcPr>
                <w:p w14:paraId="31D6E2AF"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 xml:space="preserve">Botadero de estéril Mina Pedro de Valencia de Minera Florida S.A., comuna de </w:t>
                  </w:r>
                  <w:proofErr w:type="spellStart"/>
                  <w:r w:rsidRPr="000F0C1E">
                    <w:rPr>
                      <w:rFonts w:cstheme="minorHAnsi"/>
                      <w:sz w:val="18"/>
                      <w:szCs w:val="18"/>
                    </w:rPr>
                    <w:t>Alhué</w:t>
                  </w:r>
                  <w:proofErr w:type="spellEnd"/>
                </w:p>
              </w:tc>
              <w:tc>
                <w:tcPr>
                  <w:tcW w:w="1149" w:type="dxa"/>
                </w:tcPr>
                <w:p w14:paraId="1BC326F9"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621/2002</w:t>
                  </w:r>
                </w:p>
              </w:tc>
              <w:tc>
                <w:tcPr>
                  <w:tcW w:w="1173" w:type="dxa"/>
                </w:tcPr>
                <w:p w14:paraId="28BAD84E"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Operación</w:t>
                  </w:r>
                </w:p>
              </w:tc>
            </w:tr>
            <w:tr w:rsidR="00064533" w14:paraId="2DE20A51" w14:textId="77777777" w:rsidTr="00064533">
              <w:trPr>
                <w:trHeight w:val="343"/>
                <w:jc w:val="center"/>
              </w:trPr>
              <w:tc>
                <w:tcPr>
                  <w:tcW w:w="6505" w:type="dxa"/>
                </w:tcPr>
                <w:p w14:paraId="2732FD3C"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 xml:space="preserve">Tranque de Relaves </w:t>
                  </w:r>
                  <w:proofErr w:type="spellStart"/>
                  <w:r w:rsidRPr="000F0C1E">
                    <w:rPr>
                      <w:rFonts w:cstheme="minorHAnsi"/>
                      <w:sz w:val="18"/>
                      <w:szCs w:val="18"/>
                    </w:rPr>
                    <w:t>Alhué</w:t>
                  </w:r>
                  <w:proofErr w:type="spellEnd"/>
                  <w:r w:rsidRPr="000F0C1E">
                    <w:rPr>
                      <w:rFonts w:cstheme="minorHAnsi"/>
                      <w:sz w:val="18"/>
                      <w:szCs w:val="18"/>
                    </w:rPr>
                    <w:t xml:space="preserve"> adosado al existente, de Minera Florida S.A.</w:t>
                  </w:r>
                </w:p>
              </w:tc>
              <w:tc>
                <w:tcPr>
                  <w:tcW w:w="1149" w:type="dxa"/>
                </w:tcPr>
                <w:p w14:paraId="6A29AE80"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005/2005</w:t>
                  </w:r>
                </w:p>
              </w:tc>
              <w:tc>
                <w:tcPr>
                  <w:tcW w:w="1173" w:type="dxa"/>
                </w:tcPr>
                <w:p w14:paraId="5C185E2F"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Operación</w:t>
                  </w:r>
                </w:p>
              </w:tc>
            </w:tr>
            <w:tr w:rsidR="00064533" w14:paraId="157CA2CA" w14:textId="77777777" w:rsidTr="00064533">
              <w:trPr>
                <w:trHeight w:val="343"/>
                <w:jc w:val="center"/>
              </w:trPr>
              <w:tc>
                <w:tcPr>
                  <w:tcW w:w="6505" w:type="dxa"/>
                </w:tcPr>
                <w:p w14:paraId="53B285B7"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 xml:space="preserve">Proyecto de Ampliación Botadero de Estéril Existente </w:t>
                  </w:r>
                  <w:proofErr w:type="spellStart"/>
                  <w:r w:rsidRPr="000F0C1E">
                    <w:rPr>
                      <w:rFonts w:cstheme="minorHAnsi"/>
                      <w:sz w:val="18"/>
                      <w:szCs w:val="18"/>
                    </w:rPr>
                    <w:t>Nv</w:t>
                  </w:r>
                  <w:proofErr w:type="spellEnd"/>
                  <w:r w:rsidRPr="000F0C1E">
                    <w:rPr>
                      <w:rFonts w:cstheme="minorHAnsi"/>
                      <w:sz w:val="18"/>
                      <w:szCs w:val="18"/>
                    </w:rPr>
                    <w:t xml:space="preserve"> 620</w:t>
                  </w:r>
                </w:p>
              </w:tc>
              <w:tc>
                <w:tcPr>
                  <w:tcW w:w="1149" w:type="dxa"/>
                </w:tcPr>
                <w:p w14:paraId="02C0917B"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188/2008</w:t>
                  </w:r>
                </w:p>
              </w:tc>
              <w:tc>
                <w:tcPr>
                  <w:tcW w:w="1173" w:type="dxa"/>
                </w:tcPr>
                <w:p w14:paraId="3099C08D"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Operación</w:t>
                  </w:r>
                </w:p>
              </w:tc>
            </w:tr>
            <w:tr w:rsidR="00064533" w14:paraId="55601174" w14:textId="77777777" w:rsidTr="00064533">
              <w:trPr>
                <w:trHeight w:val="343"/>
                <w:jc w:val="center"/>
              </w:trPr>
              <w:tc>
                <w:tcPr>
                  <w:tcW w:w="6505" w:type="dxa"/>
                </w:tcPr>
                <w:p w14:paraId="697DE763"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Proyecto Expansión Planta y Mina de Minera Florida Ltda. Expansión Minera Florida</w:t>
                  </w:r>
                </w:p>
              </w:tc>
              <w:tc>
                <w:tcPr>
                  <w:tcW w:w="1149" w:type="dxa"/>
                </w:tcPr>
                <w:p w14:paraId="1E22B029"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273/2008</w:t>
                  </w:r>
                </w:p>
              </w:tc>
              <w:tc>
                <w:tcPr>
                  <w:tcW w:w="1173" w:type="dxa"/>
                </w:tcPr>
                <w:p w14:paraId="33CCDDA7"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Operación</w:t>
                  </w:r>
                </w:p>
              </w:tc>
            </w:tr>
            <w:tr w:rsidR="00064533" w14:paraId="561B7262" w14:textId="77777777" w:rsidTr="00064533">
              <w:trPr>
                <w:trHeight w:val="343"/>
                <w:jc w:val="center"/>
              </w:trPr>
              <w:tc>
                <w:tcPr>
                  <w:tcW w:w="6505" w:type="dxa"/>
                </w:tcPr>
                <w:p w14:paraId="618A7B69"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Planta de procesamiento de relaves</w:t>
                  </w:r>
                </w:p>
              </w:tc>
              <w:tc>
                <w:tcPr>
                  <w:tcW w:w="1149" w:type="dxa"/>
                </w:tcPr>
                <w:p w14:paraId="18AD570B"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099/2011</w:t>
                  </w:r>
                </w:p>
              </w:tc>
              <w:tc>
                <w:tcPr>
                  <w:tcW w:w="1173" w:type="dxa"/>
                </w:tcPr>
                <w:p w14:paraId="4CF10A0D"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Operación</w:t>
                  </w:r>
                </w:p>
              </w:tc>
            </w:tr>
            <w:tr w:rsidR="00064533" w14:paraId="62406A27" w14:textId="77777777" w:rsidTr="00064533">
              <w:trPr>
                <w:trHeight w:val="343"/>
                <w:jc w:val="center"/>
              </w:trPr>
              <w:tc>
                <w:tcPr>
                  <w:tcW w:w="6505" w:type="dxa"/>
                </w:tcPr>
                <w:p w14:paraId="75FFF563"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Planta de generación eléctrica Minera Florida</w:t>
                  </w:r>
                </w:p>
              </w:tc>
              <w:tc>
                <w:tcPr>
                  <w:tcW w:w="1149" w:type="dxa"/>
                </w:tcPr>
                <w:p w14:paraId="7775C45B"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104/2012</w:t>
                  </w:r>
                </w:p>
              </w:tc>
              <w:tc>
                <w:tcPr>
                  <w:tcW w:w="1173" w:type="dxa"/>
                </w:tcPr>
                <w:p w14:paraId="7BFADEC0"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Construcción</w:t>
                  </w:r>
                </w:p>
              </w:tc>
            </w:tr>
            <w:tr w:rsidR="00064533" w14:paraId="7F13BC3F" w14:textId="77777777" w:rsidTr="00064533">
              <w:trPr>
                <w:trHeight w:val="343"/>
                <w:jc w:val="center"/>
              </w:trPr>
              <w:tc>
                <w:tcPr>
                  <w:tcW w:w="6505" w:type="dxa"/>
                </w:tcPr>
                <w:p w14:paraId="5C35447D" w14:textId="77777777" w:rsidR="00064533" w:rsidRPr="000F0C1E" w:rsidRDefault="00064533" w:rsidP="00064533">
                  <w:pPr>
                    <w:spacing w:after="100" w:line="276" w:lineRule="auto"/>
                    <w:rPr>
                      <w:rFonts w:cstheme="minorHAnsi"/>
                      <w:sz w:val="18"/>
                      <w:szCs w:val="18"/>
                    </w:rPr>
                  </w:pPr>
                  <w:proofErr w:type="spellStart"/>
                  <w:r w:rsidRPr="000F0C1E">
                    <w:rPr>
                      <w:rFonts w:cstheme="minorHAnsi"/>
                      <w:sz w:val="18"/>
                      <w:szCs w:val="18"/>
                    </w:rPr>
                    <w:t>Depositación</w:t>
                  </w:r>
                  <w:proofErr w:type="spellEnd"/>
                  <w:r w:rsidRPr="000F0C1E">
                    <w:rPr>
                      <w:rFonts w:cstheme="minorHAnsi"/>
                      <w:sz w:val="18"/>
                      <w:szCs w:val="18"/>
                    </w:rPr>
                    <w:t xml:space="preserve"> de relaves filtrados interior mina</w:t>
                  </w:r>
                </w:p>
              </w:tc>
              <w:tc>
                <w:tcPr>
                  <w:tcW w:w="1149" w:type="dxa"/>
                </w:tcPr>
                <w:p w14:paraId="029165F3"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410/2012</w:t>
                  </w:r>
                </w:p>
              </w:tc>
              <w:tc>
                <w:tcPr>
                  <w:tcW w:w="1173" w:type="dxa"/>
                </w:tcPr>
                <w:p w14:paraId="1F00DC64"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No iniciado</w:t>
                  </w:r>
                </w:p>
              </w:tc>
            </w:tr>
            <w:tr w:rsidR="00064533" w14:paraId="7AE3ACAE" w14:textId="77777777" w:rsidTr="00064533">
              <w:trPr>
                <w:trHeight w:val="343"/>
                <w:jc w:val="center"/>
              </w:trPr>
              <w:tc>
                <w:tcPr>
                  <w:tcW w:w="6505" w:type="dxa"/>
                </w:tcPr>
                <w:p w14:paraId="3329BE84" w14:textId="77777777" w:rsidR="00064533" w:rsidRPr="000F0C1E" w:rsidRDefault="00823F81" w:rsidP="00064533">
                  <w:pPr>
                    <w:spacing w:after="100" w:line="276" w:lineRule="auto"/>
                    <w:rPr>
                      <w:rFonts w:cstheme="minorHAnsi"/>
                      <w:sz w:val="18"/>
                      <w:szCs w:val="18"/>
                    </w:rPr>
                  </w:pPr>
                  <w:r w:rsidRPr="000F0C1E">
                    <w:rPr>
                      <w:rFonts w:cstheme="minorHAnsi"/>
                      <w:sz w:val="18"/>
                      <w:szCs w:val="18"/>
                    </w:rPr>
                    <w:t>Depósito</w:t>
                  </w:r>
                  <w:r w:rsidR="00064533" w:rsidRPr="000F0C1E">
                    <w:rPr>
                      <w:rFonts w:cstheme="minorHAnsi"/>
                      <w:sz w:val="18"/>
                      <w:szCs w:val="18"/>
                    </w:rPr>
                    <w:t xml:space="preserve"> de Relaves en Pasta Minera Florida</w:t>
                  </w:r>
                </w:p>
              </w:tc>
              <w:tc>
                <w:tcPr>
                  <w:tcW w:w="1149" w:type="dxa"/>
                </w:tcPr>
                <w:p w14:paraId="637E8AB8"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274/2014</w:t>
                  </w:r>
                </w:p>
              </w:tc>
              <w:tc>
                <w:tcPr>
                  <w:tcW w:w="1173" w:type="dxa"/>
                </w:tcPr>
                <w:p w14:paraId="089C9A9A" w14:textId="77777777" w:rsidR="00064533" w:rsidRPr="000F0C1E" w:rsidRDefault="00064533" w:rsidP="00064533">
                  <w:pPr>
                    <w:spacing w:after="100" w:line="276" w:lineRule="auto"/>
                    <w:rPr>
                      <w:rFonts w:cstheme="minorHAnsi"/>
                      <w:sz w:val="18"/>
                      <w:szCs w:val="18"/>
                    </w:rPr>
                  </w:pPr>
                  <w:r w:rsidRPr="000F0C1E">
                    <w:rPr>
                      <w:rFonts w:cstheme="minorHAnsi"/>
                      <w:sz w:val="18"/>
                      <w:szCs w:val="18"/>
                    </w:rPr>
                    <w:t>No iniciado</w:t>
                  </w:r>
                </w:p>
              </w:tc>
            </w:tr>
          </w:tbl>
          <w:p w14:paraId="0B648BE5" w14:textId="77777777" w:rsidR="00064533" w:rsidRPr="003B07FE" w:rsidRDefault="003B07FE" w:rsidP="003B07FE">
            <w:pPr>
              <w:spacing w:after="100" w:line="276" w:lineRule="auto"/>
              <w:ind w:left="425" w:hanging="425"/>
              <w:jc w:val="center"/>
              <w:rPr>
                <w:rFonts w:cstheme="minorHAnsi"/>
                <w:sz w:val="20"/>
                <w:szCs w:val="20"/>
              </w:rPr>
            </w:pPr>
            <w:r w:rsidRPr="003B07FE">
              <w:rPr>
                <w:rFonts w:cstheme="minorHAnsi"/>
                <w:sz w:val="16"/>
                <w:szCs w:val="16"/>
              </w:rPr>
              <w:t>Fuente:</w:t>
            </w:r>
            <w:r>
              <w:rPr>
                <w:rFonts w:cstheme="minorHAnsi"/>
                <w:sz w:val="20"/>
                <w:szCs w:val="20"/>
              </w:rPr>
              <w:t xml:space="preserve"> </w:t>
            </w:r>
            <w:r w:rsidRPr="003B07FE">
              <w:rPr>
                <w:rFonts w:cstheme="minorHAnsi"/>
                <w:sz w:val="16"/>
                <w:szCs w:val="16"/>
              </w:rPr>
              <w:t xml:space="preserve">Información </w:t>
            </w:r>
            <w:r w:rsidR="00823F81" w:rsidRPr="003B07FE">
              <w:rPr>
                <w:rFonts w:cstheme="minorHAnsi"/>
                <w:sz w:val="16"/>
                <w:szCs w:val="16"/>
              </w:rPr>
              <w:t>presentada</w:t>
            </w:r>
            <w:r w:rsidRPr="003B07FE">
              <w:rPr>
                <w:rFonts w:cstheme="minorHAnsi"/>
                <w:sz w:val="16"/>
                <w:szCs w:val="16"/>
              </w:rPr>
              <w:t xml:space="preserve"> por el titular según Res. Ex. N° 1518/2013.</w:t>
            </w:r>
          </w:p>
          <w:p w14:paraId="2B578D42" w14:textId="77777777" w:rsidR="00064533" w:rsidRPr="0025129B" w:rsidRDefault="00064533" w:rsidP="00064533">
            <w:pPr>
              <w:spacing w:after="100" w:line="276" w:lineRule="auto"/>
              <w:rPr>
                <w:rFonts w:cstheme="minorHAnsi"/>
                <w:sz w:val="20"/>
                <w:szCs w:val="20"/>
              </w:rPr>
            </w:pPr>
          </w:p>
        </w:tc>
      </w:tr>
    </w:tbl>
    <w:p w14:paraId="308A1F24"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3DD97FE5" w14:textId="77777777" w:rsidR="00ED4317" w:rsidRPr="0025129B" w:rsidRDefault="00AF4041" w:rsidP="00C958D0">
      <w:pPr>
        <w:pStyle w:val="Ttulo2"/>
      </w:pPr>
      <w:bookmarkStart w:id="32" w:name="_Toc352840379"/>
      <w:bookmarkStart w:id="33" w:name="_Toc352841439"/>
      <w:bookmarkStart w:id="34" w:name="_Toc353998106"/>
      <w:bookmarkStart w:id="35" w:name="_Toc353998179"/>
      <w:bookmarkStart w:id="36" w:name="_Toc382383533"/>
      <w:bookmarkStart w:id="37" w:name="_Toc382472355"/>
      <w:bookmarkStart w:id="38" w:name="_Toc390184267"/>
      <w:bookmarkStart w:id="39" w:name="_Toc390359998"/>
      <w:bookmarkStart w:id="40" w:name="_Toc390777019"/>
      <w:r w:rsidRPr="0025129B">
        <w:lastRenderedPageBreak/>
        <w:t>Ubicación</w:t>
      </w:r>
      <w:bookmarkEnd w:id="32"/>
      <w:bookmarkEnd w:id="33"/>
      <w:bookmarkEnd w:id="34"/>
      <w:bookmarkEnd w:id="35"/>
      <w:bookmarkEnd w:id="36"/>
      <w:bookmarkEnd w:id="37"/>
      <w:r w:rsidR="003714C8">
        <w:t xml:space="preserve"> y </w:t>
      </w:r>
      <w:proofErr w:type="spellStart"/>
      <w:r w:rsidR="003714C8">
        <w:t>Layout</w:t>
      </w:r>
      <w:bookmarkEnd w:id="38"/>
      <w:bookmarkEnd w:id="39"/>
      <w:bookmarkEnd w:id="40"/>
      <w:proofErr w:type="spellEnd"/>
      <w:r w:rsidR="006F05EE">
        <w:t>.</w:t>
      </w:r>
    </w:p>
    <w:p w14:paraId="5C0C4989"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2A163598"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5E6DE256" w14:textId="77777777" w:rsidR="00AF4041" w:rsidRPr="007E2D5C" w:rsidRDefault="007C15CC" w:rsidP="00AF4041">
            <w:pPr>
              <w:rPr>
                <w:color w:val="FF0000"/>
                <w:sz w:val="20"/>
                <w:szCs w:val="20"/>
              </w:rPr>
            </w:pPr>
            <w:bookmarkStart w:id="41" w:name="_Toc352840382"/>
            <w:bookmarkStart w:id="42" w:name="_Toc352841442"/>
            <w:bookmarkStart w:id="43" w:name="_Toc352940732"/>
            <w:bookmarkStart w:id="44" w:name="_Toc353998108"/>
            <w:bookmarkStart w:id="45"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bookmarkEnd w:id="41"/>
            <w:bookmarkEnd w:id="42"/>
            <w:r w:rsidR="00064533" w:rsidRPr="007528A5">
              <w:t xml:space="preserve">(Fuente: </w:t>
            </w:r>
            <w:proofErr w:type="spellStart"/>
            <w:r w:rsidR="00064533" w:rsidRPr="007528A5">
              <w:t>ArcGis</w:t>
            </w:r>
            <w:proofErr w:type="spellEnd"/>
            <w:r w:rsidR="00064533" w:rsidRPr="007528A5">
              <w:t xml:space="preserve"> Explorer).</w:t>
            </w:r>
            <w:bookmarkEnd w:id="43"/>
            <w:bookmarkEnd w:id="44"/>
            <w:bookmarkEnd w:id="45"/>
          </w:p>
          <w:p w14:paraId="3890E7B7" w14:textId="77777777" w:rsidR="006270FF" w:rsidRPr="003714C8" w:rsidRDefault="00064533" w:rsidP="003714C8">
            <w:pPr>
              <w:jc w:val="center"/>
              <w:rPr>
                <w:rFonts w:cstheme="minorHAnsi"/>
                <w:b/>
                <w:noProof/>
                <w:sz w:val="24"/>
                <w:szCs w:val="20"/>
                <w:lang w:eastAsia="es-CL"/>
              </w:rPr>
            </w:pPr>
            <w:r>
              <w:object w:dxaOrig="15708" w:dyaOrig="9684" w14:anchorId="030499E5">
                <v:shape id="_x0000_i1028" type="#_x0000_t75" style="width:545.85pt;height:336.5pt" o:ole="">
                  <v:imagedata r:id="rId26" o:title=""/>
                </v:shape>
                <o:OLEObject Type="Embed" ProgID="PBrush" ShapeID="_x0000_i1028" DrawAspect="Content" ObjectID="_1481350493" r:id="rId27"/>
              </w:object>
            </w:r>
          </w:p>
        </w:tc>
      </w:tr>
      <w:tr w:rsidR="00285DFE" w:rsidRPr="0025129B" w14:paraId="37866406" w14:textId="77777777" w:rsidTr="004E5529">
        <w:trPr>
          <w:trHeight w:val="229"/>
          <w:jc w:val="center"/>
        </w:trPr>
        <w:tc>
          <w:tcPr>
            <w:tcW w:w="5000" w:type="pct"/>
            <w:gridSpan w:val="4"/>
            <w:shd w:val="clear" w:color="auto" w:fill="FFFFFF"/>
            <w:tcMar>
              <w:top w:w="58" w:type="dxa"/>
              <w:left w:w="58" w:type="dxa"/>
              <w:bottom w:w="58" w:type="dxa"/>
              <w:right w:w="58" w:type="dxa"/>
            </w:tcMar>
          </w:tcPr>
          <w:p w14:paraId="3112C117" w14:textId="77777777" w:rsidR="00285DFE" w:rsidRPr="0025129B" w:rsidRDefault="00F64DF2" w:rsidP="004E5529">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p>
        </w:tc>
      </w:tr>
      <w:tr w:rsidR="00285DFE" w:rsidRPr="0025129B" w14:paraId="287807C0" w14:textId="77777777" w:rsidTr="004E5529">
        <w:trPr>
          <w:trHeight w:val="229"/>
          <w:jc w:val="center"/>
        </w:trPr>
        <w:tc>
          <w:tcPr>
            <w:tcW w:w="1447" w:type="pct"/>
            <w:shd w:val="clear" w:color="auto" w:fill="FFFFFF"/>
            <w:tcMar>
              <w:top w:w="58" w:type="dxa"/>
              <w:left w:w="58" w:type="dxa"/>
              <w:bottom w:w="58" w:type="dxa"/>
              <w:right w:w="58" w:type="dxa"/>
            </w:tcMar>
            <w:hideMark/>
          </w:tcPr>
          <w:p w14:paraId="39B81DC3" w14:textId="77777777" w:rsidR="00285DFE" w:rsidRPr="0025129B" w:rsidRDefault="00285DFE" w:rsidP="00570BD0">
            <w:pPr>
              <w:rPr>
                <w:rFonts w:cstheme="minorHAnsi"/>
                <w:b/>
                <w:sz w:val="20"/>
                <w:szCs w:val="18"/>
              </w:rPr>
            </w:pPr>
            <w:proofErr w:type="spellStart"/>
            <w:r w:rsidRPr="0025129B">
              <w:rPr>
                <w:rFonts w:cstheme="minorHAnsi"/>
                <w:b/>
                <w:sz w:val="20"/>
                <w:szCs w:val="18"/>
              </w:rPr>
              <w:t>Datum</w:t>
            </w:r>
            <w:proofErr w:type="spellEnd"/>
            <w:r w:rsidRPr="0025129B">
              <w:rPr>
                <w:rFonts w:cstheme="minorHAnsi"/>
                <w:b/>
                <w:sz w:val="20"/>
                <w:szCs w:val="18"/>
              </w:rPr>
              <w:t>:</w:t>
            </w:r>
            <w:r w:rsidR="00064533">
              <w:rPr>
                <w:rFonts w:cstheme="minorHAnsi"/>
                <w:b/>
                <w:sz w:val="20"/>
                <w:szCs w:val="18"/>
              </w:rPr>
              <w:t xml:space="preserve"> </w:t>
            </w:r>
            <w:r w:rsidR="00064533" w:rsidRPr="00FF02DA">
              <w:rPr>
                <w:rFonts w:cstheme="minorHAnsi"/>
                <w:sz w:val="20"/>
                <w:szCs w:val="18"/>
              </w:rPr>
              <w:t>WGS 84</w:t>
            </w:r>
          </w:p>
        </w:tc>
        <w:tc>
          <w:tcPr>
            <w:tcW w:w="885" w:type="pct"/>
            <w:shd w:val="clear" w:color="auto" w:fill="FFFFFF"/>
          </w:tcPr>
          <w:p w14:paraId="675A84AC" w14:textId="77777777" w:rsidR="00285DFE" w:rsidRPr="0025129B" w:rsidRDefault="00285DFE" w:rsidP="00570BD0">
            <w:pPr>
              <w:rPr>
                <w:rFonts w:cstheme="minorHAnsi"/>
                <w:b/>
                <w:sz w:val="20"/>
                <w:szCs w:val="18"/>
              </w:rPr>
            </w:pPr>
            <w:r w:rsidRPr="0025129B">
              <w:rPr>
                <w:rFonts w:cstheme="minorHAnsi"/>
                <w:b/>
                <w:sz w:val="20"/>
                <w:szCs w:val="18"/>
              </w:rPr>
              <w:t>Huso:</w:t>
            </w:r>
            <w:r w:rsidR="00064533">
              <w:rPr>
                <w:rFonts w:cstheme="minorHAnsi"/>
                <w:b/>
                <w:sz w:val="20"/>
                <w:szCs w:val="18"/>
              </w:rPr>
              <w:t xml:space="preserve"> </w:t>
            </w:r>
            <w:r w:rsidR="00064533" w:rsidRPr="00FF02DA">
              <w:rPr>
                <w:rFonts w:cstheme="minorHAnsi"/>
                <w:sz w:val="20"/>
                <w:szCs w:val="18"/>
              </w:rPr>
              <w:t>19</w:t>
            </w:r>
          </w:p>
        </w:tc>
        <w:tc>
          <w:tcPr>
            <w:tcW w:w="1255" w:type="pct"/>
            <w:shd w:val="clear" w:color="auto" w:fill="FFFFFF"/>
          </w:tcPr>
          <w:p w14:paraId="16A0BB97" w14:textId="77777777" w:rsidR="00285DFE" w:rsidRPr="0025129B" w:rsidRDefault="00285DFE" w:rsidP="00570BD0">
            <w:pPr>
              <w:rPr>
                <w:rFonts w:cstheme="minorHAnsi"/>
                <w:b/>
                <w:sz w:val="20"/>
                <w:szCs w:val="18"/>
              </w:rPr>
            </w:pPr>
            <w:r w:rsidRPr="0025129B">
              <w:rPr>
                <w:rFonts w:cstheme="minorHAnsi"/>
                <w:b/>
                <w:sz w:val="20"/>
                <w:szCs w:val="18"/>
              </w:rPr>
              <w:t>UTM N:</w:t>
            </w:r>
            <w:r w:rsidR="00064533">
              <w:rPr>
                <w:rFonts w:cstheme="minorHAnsi"/>
                <w:b/>
                <w:sz w:val="20"/>
                <w:szCs w:val="18"/>
              </w:rPr>
              <w:t xml:space="preserve"> </w:t>
            </w:r>
            <w:r w:rsidR="00064533" w:rsidRPr="00622528">
              <w:rPr>
                <w:rFonts w:cstheme="minorHAnsi"/>
                <w:sz w:val="20"/>
                <w:szCs w:val="18"/>
              </w:rPr>
              <w:t>6</w:t>
            </w:r>
            <w:r w:rsidR="00064533">
              <w:rPr>
                <w:rFonts w:cstheme="minorHAnsi"/>
                <w:sz w:val="20"/>
                <w:szCs w:val="18"/>
              </w:rPr>
              <w:t>.</w:t>
            </w:r>
            <w:r w:rsidR="00064533" w:rsidRPr="00622528">
              <w:rPr>
                <w:rFonts w:cstheme="minorHAnsi"/>
                <w:sz w:val="20"/>
                <w:szCs w:val="18"/>
              </w:rPr>
              <w:t>232</w:t>
            </w:r>
            <w:r w:rsidR="00064533">
              <w:rPr>
                <w:rFonts w:cstheme="minorHAnsi"/>
                <w:sz w:val="20"/>
                <w:szCs w:val="18"/>
              </w:rPr>
              <w:t>.</w:t>
            </w:r>
            <w:r w:rsidR="00064533" w:rsidRPr="00622528">
              <w:rPr>
                <w:rFonts w:cstheme="minorHAnsi"/>
                <w:sz w:val="20"/>
                <w:szCs w:val="18"/>
              </w:rPr>
              <w:t xml:space="preserve">128 </w:t>
            </w:r>
            <w:r w:rsidR="00064533">
              <w:rPr>
                <w:rFonts w:cstheme="minorHAnsi"/>
                <w:sz w:val="20"/>
                <w:szCs w:val="18"/>
              </w:rPr>
              <w:t>m.</w:t>
            </w:r>
          </w:p>
        </w:tc>
        <w:tc>
          <w:tcPr>
            <w:tcW w:w="1413" w:type="pct"/>
            <w:shd w:val="clear" w:color="auto" w:fill="FFFFFF"/>
          </w:tcPr>
          <w:p w14:paraId="2F49420F" w14:textId="77777777" w:rsidR="00285DFE" w:rsidRPr="0025129B" w:rsidRDefault="00285DFE" w:rsidP="00570BD0">
            <w:pPr>
              <w:rPr>
                <w:rFonts w:cstheme="minorHAnsi"/>
                <w:b/>
                <w:sz w:val="20"/>
                <w:szCs w:val="16"/>
              </w:rPr>
            </w:pPr>
            <w:r w:rsidRPr="0025129B">
              <w:rPr>
                <w:rFonts w:cstheme="minorHAnsi"/>
                <w:b/>
                <w:sz w:val="20"/>
                <w:szCs w:val="16"/>
              </w:rPr>
              <w:t>UTM E:</w:t>
            </w:r>
            <w:r w:rsidR="00064533">
              <w:rPr>
                <w:rFonts w:cstheme="minorHAnsi"/>
                <w:b/>
                <w:sz w:val="20"/>
                <w:szCs w:val="16"/>
              </w:rPr>
              <w:t xml:space="preserve"> </w:t>
            </w:r>
            <w:r w:rsidR="00064533" w:rsidRPr="00622528">
              <w:rPr>
                <w:rFonts w:cstheme="minorHAnsi"/>
                <w:sz w:val="20"/>
                <w:szCs w:val="16"/>
              </w:rPr>
              <w:t>312</w:t>
            </w:r>
            <w:r w:rsidR="00064533">
              <w:rPr>
                <w:rFonts w:cstheme="minorHAnsi"/>
                <w:sz w:val="20"/>
                <w:szCs w:val="16"/>
              </w:rPr>
              <w:t>.</w:t>
            </w:r>
            <w:r w:rsidR="00064533" w:rsidRPr="00622528">
              <w:rPr>
                <w:rFonts w:cstheme="minorHAnsi"/>
                <w:sz w:val="20"/>
                <w:szCs w:val="16"/>
              </w:rPr>
              <w:t xml:space="preserve">788 </w:t>
            </w:r>
            <w:r w:rsidR="00064533">
              <w:rPr>
                <w:rFonts w:cstheme="minorHAnsi"/>
                <w:sz w:val="20"/>
                <w:szCs w:val="16"/>
              </w:rPr>
              <w:t>m.</w:t>
            </w:r>
          </w:p>
        </w:tc>
      </w:tr>
      <w:tr w:rsidR="006270FF" w:rsidRPr="0025129B" w14:paraId="4233A0D0" w14:textId="77777777" w:rsidTr="00064533">
        <w:trPr>
          <w:trHeight w:val="547"/>
          <w:jc w:val="center"/>
        </w:trPr>
        <w:tc>
          <w:tcPr>
            <w:tcW w:w="5000" w:type="pct"/>
            <w:gridSpan w:val="4"/>
            <w:shd w:val="clear" w:color="auto" w:fill="FFFFFF"/>
            <w:tcMar>
              <w:top w:w="58" w:type="dxa"/>
              <w:left w:w="58" w:type="dxa"/>
              <w:bottom w:w="58" w:type="dxa"/>
              <w:right w:w="58" w:type="dxa"/>
            </w:tcMar>
          </w:tcPr>
          <w:p w14:paraId="1FCE2379" w14:textId="77777777" w:rsidR="006270FF" w:rsidRPr="0025129B" w:rsidRDefault="00F64DF2" w:rsidP="00570BD0">
            <w:pPr>
              <w:rPr>
                <w:rFonts w:cstheme="minorHAnsi"/>
                <w:b/>
                <w:color w:val="FF0000"/>
                <w:sz w:val="20"/>
                <w:szCs w:val="18"/>
              </w:rPr>
            </w:pPr>
            <w:r>
              <w:rPr>
                <w:rFonts w:cstheme="minorHAnsi"/>
                <w:b/>
                <w:sz w:val="20"/>
                <w:szCs w:val="18"/>
              </w:rPr>
              <w:t>Ruta de a</w:t>
            </w:r>
            <w:r w:rsidR="006270FF" w:rsidRPr="0025129B">
              <w:rPr>
                <w:rFonts w:cstheme="minorHAnsi"/>
                <w:b/>
                <w:sz w:val="20"/>
                <w:szCs w:val="18"/>
              </w:rPr>
              <w:t>cceso:</w:t>
            </w:r>
            <w:r w:rsidR="00064533" w:rsidRPr="00622528">
              <w:rPr>
                <w:rFonts w:cstheme="minorHAnsi"/>
                <w:sz w:val="20"/>
                <w:szCs w:val="18"/>
              </w:rPr>
              <w:t xml:space="preserve"> Desde Santiago tomar Autopista Del Sol hacia el poniente por un tramo de 61 kilómetros hasta conectar con Ruta G-60, dirigiéndose</w:t>
            </w:r>
            <w:r w:rsidR="007528A5">
              <w:rPr>
                <w:rFonts w:cstheme="minorHAnsi"/>
                <w:sz w:val="20"/>
                <w:szCs w:val="18"/>
              </w:rPr>
              <w:t xml:space="preserve"> por ésta hacia el sur por 58</w:t>
            </w:r>
            <w:r w:rsidR="00064533" w:rsidRPr="00622528">
              <w:rPr>
                <w:rFonts w:cstheme="minorHAnsi"/>
                <w:sz w:val="20"/>
                <w:szCs w:val="18"/>
              </w:rPr>
              <w:t xml:space="preserve"> km hasta llegar a la intersección con la ruta G-692 por un tramo de 33 kilómetros aproximadamente, hasta alcanzar las instalaciones del proyecto.</w:t>
            </w:r>
          </w:p>
        </w:tc>
      </w:tr>
    </w:tbl>
    <w:p w14:paraId="51AD2CD2"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7B9D4549" w14:textId="77777777" w:rsidR="005749E1" w:rsidRPr="0025129B" w:rsidRDefault="005749E1">
      <w:bookmarkStart w:id="46" w:name="_Toc352162448"/>
      <w:bookmarkStart w:id="47" w:name="_Toc352162785"/>
      <w:bookmarkStart w:id="48" w:name="_Toc352840384"/>
      <w:bookmarkStart w:id="49"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14:paraId="34AD1919"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B77E8EB" w14:textId="77777777" w:rsidR="005749E1" w:rsidRDefault="005749E1" w:rsidP="005749E1">
            <w:pPr>
              <w:rPr>
                <w:b/>
              </w:rPr>
            </w:pPr>
            <w:r w:rsidRPr="0025129B">
              <w:rPr>
                <w:b/>
              </w:rPr>
              <w:t xml:space="preserve">Figura </w:t>
            </w:r>
            <w:r w:rsidR="003714C8">
              <w:rPr>
                <w:b/>
              </w:rPr>
              <w:t>2</w:t>
            </w:r>
            <w:r w:rsidR="00F64DF2">
              <w:rPr>
                <w:b/>
              </w:rPr>
              <w:t xml:space="preserve">. </w:t>
            </w:r>
            <w:proofErr w:type="spellStart"/>
            <w:r w:rsidR="00F64DF2">
              <w:rPr>
                <w:b/>
              </w:rPr>
              <w:t>Layout</w:t>
            </w:r>
            <w:proofErr w:type="spellEnd"/>
            <w:r w:rsidR="00F64DF2">
              <w:rPr>
                <w:b/>
              </w:rPr>
              <w:t xml:space="preserve"> del p</w:t>
            </w:r>
            <w:r w:rsidRPr="0025129B">
              <w:rPr>
                <w:b/>
              </w:rPr>
              <w:t xml:space="preserve">royecto </w:t>
            </w:r>
            <w:r w:rsidR="00064533" w:rsidRPr="007528A5">
              <w:t xml:space="preserve">(Fuente: Google </w:t>
            </w:r>
            <w:proofErr w:type="spellStart"/>
            <w:r w:rsidR="00064533" w:rsidRPr="007528A5">
              <w:t>Earth</w:t>
            </w:r>
            <w:proofErr w:type="spellEnd"/>
            <w:r w:rsidR="00064533" w:rsidRPr="007528A5">
              <w:t>, año 2014).</w:t>
            </w:r>
          </w:p>
          <w:p w14:paraId="222F72B0" w14:textId="77777777" w:rsidR="00064533" w:rsidRPr="007E2D5C" w:rsidRDefault="00064533" w:rsidP="005749E1">
            <w:pPr>
              <w:rPr>
                <w:color w:val="FF0000"/>
              </w:rPr>
            </w:pPr>
          </w:p>
          <w:p w14:paraId="114F9252" w14:textId="77777777" w:rsidR="0099175E" w:rsidRPr="0025129B" w:rsidRDefault="00064533" w:rsidP="0099175E">
            <w:pPr>
              <w:rPr>
                <w:rFonts w:cstheme="minorHAnsi"/>
                <w:lang w:eastAsia="es-ES"/>
              </w:rPr>
            </w:pPr>
            <w:r>
              <w:rPr>
                <w:noProof/>
                <w:lang w:eastAsia="es-CL"/>
              </w:rPr>
              <w:drawing>
                <wp:inline distT="0" distB="0" distL="0" distR="0" wp14:anchorId="10A9D5C1" wp14:editId="5E7A0ADA">
                  <wp:extent cx="8652131" cy="4096987"/>
                  <wp:effectExtent l="0" t="0" r="0" b="0"/>
                  <wp:docPr id="3" name="1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10 Imagen"/>
                          <pic:cNvPicPr>
                            <a:picLocks noChangeAspect="1"/>
                          </pic:cNvPicPr>
                        </pic:nvPicPr>
                        <pic:blipFill>
                          <a:blip r:embed="rId28" cstate="screen">
                            <a:extLst>
                              <a:ext uri="{28A0092B-C50C-407E-A947-70E740481C1C}">
                                <a14:useLocalDpi xmlns:a14="http://schemas.microsoft.com/office/drawing/2010/main"/>
                              </a:ext>
                            </a:extLst>
                          </a:blip>
                          <a:stretch>
                            <a:fillRect/>
                          </a:stretch>
                        </pic:blipFill>
                        <pic:spPr>
                          <a:xfrm>
                            <a:off x="0" y="0"/>
                            <a:ext cx="8663019" cy="4102143"/>
                          </a:xfrm>
                          <a:prstGeom prst="rect">
                            <a:avLst/>
                          </a:prstGeom>
                        </pic:spPr>
                      </pic:pic>
                    </a:graphicData>
                  </a:graphic>
                </wp:inline>
              </w:drawing>
            </w:r>
          </w:p>
        </w:tc>
      </w:tr>
    </w:tbl>
    <w:p w14:paraId="6FA8AE98" w14:textId="77777777" w:rsidR="00BA0FDE" w:rsidRPr="0025129B" w:rsidRDefault="00BA0FDE" w:rsidP="00BA0FDE">
      <w:pPr>
        <w:rPr>
          <w:sz w:val="20"/>
        </w:rPr>
      </w:pPr>
    </w:p>
    <w:p w14:paraId="353EE73E"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493A1043" w14:textId="77777777" w:rsidR="00B1722C" w:rsidRPr="0025129B" w:rsidRDefault="00B1722C" w:rsidP="00C958D0">
      <w:pPr>
        <w:pStyle w:val="Ttulo1"/>
      </w:pPr>
      <w:bookmarkStart w:id="50" w:name="_Toc390777020"/>
      <w:r w:rsidRPr="0025129B">
        <w:lastRenderedPageBreak/>
        <w:t xml:space="preserve">INSTRUMENTOS DE </w:t>
      </w:r>
      <w:r w:rsidR="005F32AE">
        <w:t xml:space="preserve">GESTIÓN AMBIENTAL QUE REGULAN </w:t>
      </w:r>
      <w:r w:rsidRPr="0025129B">
        <w:t>LA ACTIVIDAD FISCALIZADA.</w:t>
      </w:r>
      <w:bookmarkEnd w:id="46"/>
      <w:bookmarkEnd w:id="47"/>
      <w:bookmarkEnd w:id="48"/>
      <w:bookmarkEnd w:id="49"/>
      <w:bookmarkEnd w:id="50"/>
    </w:p>
    <w:p w14:paraId="538EB2E7" w14:textId="77777777" w:rsidR="00ED4317" w:rsidRPr="0025129B" w:rsidRDefault="00ED4317" w:rsidP="00C97715">
      <w:pPr>
        <w:rPr>
          <w:sz w:val="20"/>
          <w:szCs w:val="20"/>
        </w:rPr>
      </w:pPr>
    </w:p>
    <w:p w14:paraId="24723C95" w14:textId="77777777" w:rsidR="00E73ECE" w:rsidRDefault="00E73ECE" w:rsidP="00317531"/>
    <w:tbl>
      <w:tblPr>
        <w:tblW w:w="10112" w:type="dxa"/>
        <w:jc w:val="center"/>
        <w:tblLayout w:type="fixed"/>
        <w:tblCellMar>
          <w:left w:w="70" w:type="dxa"/>
          <w:right w:w="70" w:type="dxa"/>
        </w:tblCellMar>
        <w:tblLook w:val="04A0" w:firstRow="1" w:lastRow="0" w:firstColumn="1" w:lastColumn="0" w:noHBand="0" w:noVBand="1"/>
      </w:tblPr>
      <w:tblGrid>
        <w:gridCol w:w="362"/>
        <w:gridCol w:w="1266"/>
        <w:gridCol w:w="710"/>
        <w:gridCol w:w="710"/>
        <w:gridCol w:w="1711"/>
        <w:gridCol w:w="4101"/>
        <w:gridCol w:w="1252"/>
      </w:tblGrid>
      <w:tr w:rsidR="00064533" w:rsidRPr="0025129B" w14:paraId="66935D0D" w14:textId="77777777" w:rsidTr="00064533">
        <w:trPr>
          <w:trHeight w:val="244"/>
          <w:jc w:val="center"/>
        </w:trPr>
        <w:tc>
          <w:tcPr>
            <w:tcW w:w="5000" w:type="pct"/>
            <w:gridSpan w:val="7"/>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4D8AF2D9" w14:textId="77777777" w:rsidR="00064533" w:rsidRPr="002E04E9" w:rsidRDefault="00064533" w:rsidP="00064533">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w:t>
            </w:r>
            <w:r>
              <w:rPr>
                <w:rFonts w:eastAsia="Times New Roman" w:cs="Calibri"/>
                <w:b/>
                <w:bCs/>
                <w:color w:val="000000"/>
                <w:sz w:val="20"/>
                <w:szCs w:val="20"/>
                <w:lang w:eastAsia="es-CL"/>
              </w:rPr>
              <w:t xml:space="preserve"> proyecto o fuente fiscalizada.</w:t>
            </w:r>
          </w:p>
        </w:tc>
      </w:tr>
      <w:tr w:rsidR="00064533" w:rsidRPr="0025129B" w14:paraId="5B441A2E" w14:textId="77777777" w:rsidTr="00064533">
        <w:trPr>
          <w:trHeight w:val="244"/>
          <w:jc w:val="center"/>
        </w:trPr>
        <w:tc>
          <w:tcPr>
            <w:tcW w:w="5000" w:type="pct"/>
            <w:gridSpan w:val="7"/>
            <w:vMerge/>
            <w:tcBorders>
              <w:top w:val="single" w:sz="4" w:space="0" w:color="auto"/>
              <w:left w:val="single" w:sz="4" w:space="0" w:color="auto"/>
              <w:bottom w:val="single" w:sz="4" w:space="0" w:color="000000"/>
              <w:right w:val="single" w:sz="4" w:space="0" w:color="000000"/>
            </w:tcBorders>
            <w:vAlign w:val="center"/>
            <w:hideMark/>
          </w:tcPr>
          <w:p w14:paraId="3E659CFB" w14:textId="77777777" w:rsidR="00064533" w:rsidRPr="0025129B" w:rsidRDefault="00064533" w:rsidP="00064533">
            <w:pPr>
              <w:spacing w:line="0" w:lineRule="atLeast"/>
              <w:jc w:val="left"/>
              <w:rPr>
                <w:rFonts w:eastAsia="Times New Roman" w:cs="Calibri"/>
                <w:b/>
                <w:bCs/>
                <w:color w:val="000000"/>
                <w:sz w:val="20"/>
                <w:szCs w:val="20"/>
                <w:lang w:eastAsia="es-CL"/>
              </w:rPr>
            </w:pPr>
          </w:p>
        </w:tc>
      </w:tr>
      <w:tr w:rsidR="00064533" w:rsidRPr="0025129B" w14:paraId="6F48A925" w14:textId="77777777" w:rsidTr="00064533">
        <w:trPr>
          <w:trHeight w:val="244"/>
          <w:jc w:val="center"/>
        </w:trPr>
        <w:tc>
          <w:tcPr>
            <w:tcW w:w="179" w:type="pct"/>
            <w:vMerge w:val="restart"/>
            <w:tcBorders>
              <w:top w:val="nil"/>
              <w:left w:val="single" w:sz="4" w:space="0" w:color="auto"/>
              <w:bottom w:val="single" w:sz="4" w:space="0" w:color="auto"/>
              <w:right w:val="single" w:sz="4" w:space="0" w:color="auto"/>
            </w:tcBorders>
            <w:shd w:val="clear" w:color="auto" w:fill="auto"/>
            <w:vAlign w:val="center"/>
            <w:hideMark/>
          </w:tcPr>
          <w:p w14:paraId="5EAD3E1C" w14:textId="77777777" w:rsidR="00064533" w:rsidRPr="0025129B" w:rsidRDefault="00064533" w:rsidP="0006453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ID</w:t>
            </w:r>
          </w:p>
        </w:tc>
        <w:tc>
          <w:tcPr>
            <w:tcW w:w="62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734AB7D" w14:textId="77777777" w:rsidR="00064533" w:rsidRPr="0025129B" w:rsidRDefault="00064533" w:rsidP="0006453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Tipo de Instrumento</w:t>
            </w:r>
          </w:p>
        </w:tc>
        <w:tc>
          <w:tcPr>
            <w:tcW w:w="351" w:type="pct"/>
            <w:vMerge w:val="restart"/>
            <w:tcBorders>
              <w:top w:val="nil"/>
              <w:left w:val="single" w:sz="4" w:space="0" w:color="auto"/>
              <w:bottom w:val="single" w:sz="4" w:space="0" w:color="auto"/>
              <w:right w:val="single" w:sz="4" w:space="0" w:color="auto"/>
            </w:tcBorders>
            <w:shd w:val="clear" w:color="auto" w:fill="auto"/>
            <w:vAlign w:val="center"/>
            <w:hideMark/>
          </w:tcPr>
          <w:p w14:paraId="7AA3A2CA" w14:textId="77777777" w:rsidR="00064533" w:rsidRPr="0025129B" w:rsidRDefault="00064533" w:rsidP="0006453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N°</w:t>
            </w:r>
          </w:p>
        </w:tc>
        <w:tc>
          <w:tcPr>
            <w:tcW w:w="35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2A90B0D" w14:textId="77777777" w:rsidR="00064533" w:rsidRPr="0025129B" w:rsidRDefault="00064533" w:rsidP="0006453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84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A19F2AC" w14:textId="77777777" w:rsidR="00064533" w:rsidRPr="0025129B" w:rsidRDefault="00064533" w:rsidP="0006453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202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07FA18D" w14:textId="77777777" w:rsidR="00064533" w:rsidRPr="0025129B" w:rsidRDefault="00064533" w:rsidP="0006453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Nombre de la actividad, proyecto o fuente fiscalizada</w:t>
            </w:r>
          </w:p>
        </w:tc>
        <w:tc>
          <w:tcPr>
            <w:tcW w:w="62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B657BBC" w14:textId="77777777" w:rsidR="00064533" w:rsidRPr="0025129B" w:rsidRDefault="00064533" w:rsidP="0006453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r>
      <w:tr w:rsidR="00064533" w:rsidRPr="0025129B" w14:paraId="35DF1818" w14:textId="77777777" w:rsidTr="00064533">
        <w:trPr>
          <w:trHeight w:val="244"/>
          <w:jc w:val="center"/>
        </w:trPr>
        <w:tc>
          <w:tcPr>
            <w:tcW w:w="179" w:type="pct"/>
            <w:vMerge/>
            <w:tcBorders>
              <w:top w:val="nil"/>
              <w:left w:val="single" w:sz="4" w:space="0" w:color="auto"/>
              <w:bottom w:val="single" w:sz="4" w:space="0" w:color="auto"/>
              <w:right w:val="single" w:sz="4" w:space="0" w:color="auto"/>
            </w:tcBorders>
            <w:vAlign w:val="center"/>
            <w:hideMark/>
          </w:tcPr>
          <w:p w14:paraId="518DE614" w14:textId="77777777" w:rsidR="00064533" w:rsidRPr="0025129B" w:rsidRDefault="00064533" w:rsidP="00064533">
            <w:pPr>
              <w:spacing w:line="0" w:lineRule="atLeast"/>
              <w:jc w:val="left"/>
              <w:rPr>
                <w:rFonts w:eastAsia="Times New Roman" w:cs="Calibri"/>
                <w:b/>
                <w:bCs/>
                <w:color w:val="000000"/>
                <w:sz w:val="20"/>
                <w:szCs w:val="20"/>
                <w:lang w:eastAsia="es-CL"/>
              </w:rPr>
            </w:pPr>
          </w:p>
        </w:tc>
        <w:tc>
          <w:tcPr>
            <w:tcW w:w="626" w:type="pct"/>
            <w:vMerge/>
            <w:tcBorders>
              <w:top w:val="single" w:sz="4" w:space="0" w:color="auto"/>
              <w:left w:val="single" w:sz="4" w:space="0" w:color="auto"/>
              <w:bottom w:val="single" w:sz="4" w:space="0" w:color="auto"/>
              <w:right w:val="single" w:sz="4" w:space="0" w:color="auto"/>
            </w:tcBorders>
            <w:vAlign w:val="center"/>
            <w:hideMark/>
          </w:tcPr>
          <w:p w14:paraId="4BC06DFF" w14:textId="77777777" w:rsidR="00064533" w:rsidRPr="0025129B" w:rsidRDefault="00064533" w:rsidP="00064533">
            <w:pPr>
              <w:spacing w:line="0" w:lineRule="atLeast"/>
              <w:jc w:val="left"/>
              <w:rPr>
                <w:rFonts w:eastAsia="Times New Roman" w:cs="Calibri"/>
                <w:b/>
                <w:bCs/>
                <w:color w:val="000000"/>
                <w:sz w:val="20"/>
                <w:szCs w:val="20"/>
                <w:lang w:eastAsia="es-CL"/>
              </w:rPr>
            </w:pPr>
          </w:p>
        </w:tc>
        <w:tc>
          <w:tcPr>
            <w:tcW w:w="351" w:type="pct"/>
            <w:vMerge/>
            <w:tcBorders>
              <w:top w:val="nil"/>
              <w:left w:val="single" w:sz="4" w:space="0" w:color="auto"/>
              <w:bottom w:val="single" w:sz="4" w:space="0" w:color="auto"/>
              <w:right w:val="single" w:sz="4" w:space="0" w:color="auto"/>
            </w:tcBorders>
            <w:vAlign w:val="center"/>
            <w:hideMark/>
          </w:tcPr>
          <w:p w14:paraId="3048BC95" w14:textId="77777777" w:rsidR="00064533" w:rsidRPr="0025129B" w:rsidRDefault="00064533" w:rsidP="00064533">
            <w:pPr>
              <w:spacing w:line="0" w:lineRule="atLeast"/>
              <w:jc w:val="left"/>
              <w:rPr>
                <w:rFonts w:eastAsia="Times New Roman" w:cs="Calibri"/>
                <w:b/>
                <w:bCs/>
                <w:color w:val="000000"/>
                <w:sz w:val="20"/>
                <w:szCs w:val="20"/>
                <w:lang w:eastAsia="es-CL"/>
              </w:rPr>
            </w:pPr>
          </w:p>
        </w:tc>
        <w:tc>
          <w:tcPr>
            <w:tcW w:w="351" w:type="pct"/>
            <w:vMerge/>
            <w:tcBorders>
              <w:top w:val="single" w:sz="4" w:space="0" w:color="auto"/>
              <w:left w:val="single" w:sz="4" w:space="0" w:color="auto"/>
              <w:bottom w:val="single" w:sz="4" w:space="0" w:color="auto"/>
              <w:right w:val="single" w:sz="4" w:space="0" w:color="auto"/>
            </w:tcBorders>
            <w:vAlign w:val="center"/>
            <w:hideMark/>
          </w:tcPr>
          <w:p w14:paraId="71777E03" w14:textId="77777777" w:rsidR="00064533" w:rsidRPr="0025129B" w:rsidRDefault="00064533" w:rsidP="00064533">
            <w:pPr>
              <w:spacing w:line="0" w:lineRule="atLeast"/>
              <w:jc w:val="left"/>
              <w:rPr>
                <w:rFonts w:eastAsia="Times New Roman" w:cs="Calibri"/>
                <w:b/>
                <w:bCs/>
                <w:color w:val="000000"/>
                <w:sz w:val="20"/>
                <w:szCs w:val="20"/>
                <w:lang w:eastAsia="es-CL"/>
              </w:rPr>
            </w:pPr>
          </w:p>
        </w:tc>
        <w:tc>
          <w:tcPr>
            <w:tcW w:w="846" w:type="pct"/>
            <w:vMerge/>
            <w:tcBorders>
              <w:top w:val="single" w:sz="4" w:space="0" w:color="auto"/>
              <w:left w:val="single" w:sz="4" w:space="0" w:color="auto"/>
              <w:bottom w:val="single" w:sz="4" w:space="0" w:color="auto"/>
              <w:right w:val="single" w:sz="4" w:space="0" w:color="auto"/>
            </w:tcBorders>
            <w:vAlign w:val="center"/>
            <w:hideMark/>
          </w:tcPr>
          <w:p w14:paraId="102A29C9" w14:textId="77777777" w:rsidR="00064533" w:rsidRPr="0025129B" w:rsidRDefault="00064533" w:rsidP="00064533">
            <w:pPr>
              <w:spacing w:line="0" w:lineRule="atLeast"/>
              <w:jc w:val="left"/>
              <w:rPr>
                <w:rFonts w:eastAsia="Times New Roman" w:cs="Calibri"/>
                <w:b/>
                <w:bCs/>
                <w:color w:val="000000"/>
                <w:sz w:val="20"/>
                <w:szCs w:val="20"/>
                <w:lang w:eastAsia="es-CL"/>
              </w:rPr>
            </w:pPr>
          </w:p>
        </w:tc>
        <w:tc>
          <w:tcPr>
            <w:tcW w:w="2028" w:type="pct"/>
            <w:vMerge/>
            <w:tcBorders>
              <w:top w:val="single" w:sz="4" w:space="0" w:color="auto"/>
              <w:left w:val="single" w:sz="4" w:space="0" w:color="auto"/>
              <w:bottom w:val="single" w:sz="4" w:space="0" w:color="auto"/>
              <w:right w:val="single" w:sz="4" w:space="0" w:color="auto"/>
            </w:tcBorders>
            <w:vAlign w:val="center"/>
            <w:hideMark/>
          </w:tcPr>
          <w:p w14:paraId="3C91BEB0" w14:textId="77777777" w:rsidR="00064533" w:rsidRPr="0025129B" w:rsidRDefault="00064533" w:rsidP="00064533">
            <w:pPr>
              <w:spacing w:line="0" w:lineRule="atLeast"/>
              <w:jc w:val="left"/>
              <w:rPr>
                <w:rFonts w:eastAsia="Times New Roman" w:cs="Calibri"/>
                <w:b/>
                <w:bCs/>
                <w:color w:val="000000"/>
                <w:sz w:val="20"/>
                <w:szCs w:val="20"/>
                <w:lang w:eastAsia="es-CL"/>
              </w:rPr>
            </w:pPr>
          </w:p>
        </w:tc>
        <w:tc>
          <w:tcPr>
            <w:tcW w:w="620" w:type="pct"/>
            <w:vMerge/>
            <w:tcBorders>
              <w:top w:val="single" w:sz="4" w:space="0" w:color="auto"/>
              <w:left w:val="single" w:sz="4" w:space="0" w:color="auto"/>
              <w:bottom w:val="single" w:sz="4" w:space="0" w:color="auto"/>
              <w:right w:val="single" w:sz="4" w:space="0" w:color="auto"/>
            </w:tcBorders>
            <w:vAlign w:val="center"/>
            <w:hideMark/>
          </w:tcPr>
          <w:p w14:paraId="3E4D4865" w14:textId="77777777" w:rsidR="00064533" w:rsidRPr="0025129B" w:rsidRDefault="00064533" w:rsidP="00064533">
            <w:pPr>
              <w:spacing w:line="0" w:lineRule="atLeast"/>
              <w:jc w:val="left"/>
              <w:rPr>
                <w:rFonts w:eastAsia="Times New Roman" w:cs="Calibri"/>
                <w:b/>
                <w:bCs/>
                <w:color w:val="000000"/>
                <w:sz w:val="20"/>
                <w:szCs w:val="20"/>
                <w:lang w:eastAsia="es-CL"/>
              </w:rPr>
            </w:pPr>
          </w:p>
        </w:tc>
      </w:tr>
      <w:tr w:rsidR="00064533" w:rsidRPr="0025129B" w14:paraId="753E7B83" w14:textId="77777777" w:rsidTr="00064533">
        <w:trPr>
          <w:trHeight w:val="244"/>
          <w:jc w:val="center"/>
        </w:trPr>
        <w:tc>
          <w:tcPr>
            <w:tcW w:w="179" w:type="pct"/>
            <w:tcBorders>
              <w:top w:val="nil"/>
              <w:left w:val="single" w:sz="4" w:space="0" w:color="auto"/>
              <w:bottom w:val="single" w:sz="4" w:space="0" w:color="auto"/>
              <w:right w:val="single" w:sz="4" w:space="0" w:color="auto"/>
            </w:tcBorders>
            <w:vAlign w:val="center"/>
          </w:tcPr>
          <w:p w14:paraId="4AAC1C8C"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1</w:t>
            </w:r>
          </w:p>
        </w:tc>
        <w:tc>
          <w:tcPr>
            <w:tcW w:w="626" w:type="pct"/>
            <w:tcBorders>
              <w:top w:val="single" w:sz="4" w:space="0" w:color="auto"/>
              <w:left w:val="single" w:sz="4" w:space="0" w:color="auto"/>
              <w:bottom w:val="single" w:sz="4" w:space="0" w:color="auto"/>
              <w:right w:val="single" w:sz="4" w:space="0" w:color="auto"/>
            </w:tcBorders>
            <w:vAlign w:val="center"/>
          </w:tcPr>
          <w:p w14:paraId="47CFF9CE"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color w:val="000000"/>
                <w:sz w:val="18"/>
                <w:szCs w:val="18"/>
                <w:lang w:eastAsia="es-CL"/>
              </w:rPr>
              <w:t>RCA</w:t>
            </w:r>
          </w:p>
        </w:tc>
        <w:tc>
          <w:tcPr>
            <w:tcW w:w="351" w:type="pct"/>
            <w:tcBorders>
              <w:top w:val="nil"/>
              <w:left w:val="single" w:sz="4" w:space="0" w:color="auto"/>
              <w:bottom w:val="single" w:sz="4" w:space="0" w:color="auto"/>
              <w:right w:val="single" w:sz="4" w:space="0" w:color="auto"/>
            </w:tcBorders>
            <w:vAlign w:val="center"/>
          </w:tcPr>
          <w:p w14:paraId="10AF309A"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1.333</w:t>
            </w:r>
          </w:p>
        </w:tc>
        <w:tc>
          <w:tcPr>
            <w:tcW w:w="351" w:type="pct"/>
            <w:tcBorders>
              <w:top w:val="single" w:sz="4" w:space="0" w:color="auto"/>
              <w:left w:val="single" w:sz="4" w:space="0" w:color="auto"/>
              <w:bottom w:val="single" w:sz="4" w:space="0" w:color="auto"/>
              <w:right w:val="single" w:sz="4" w:space="0" w:color="auto"/>
            </w:tcBorders>
            <w:vAlign w:val="center"/>
          </w:tcPr>
          <w:p w14:paraId="2BE8327A"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1995</w:t>
            </w:r>
          </w:p>
        </w:tc>
        <w:tc>
          <w:tcPr>
            <w:tcW w:w="846" w:type="pct"/>
            <w:tcBorders>
              <w:top w:val="single" w:sz="4" w:space="0" w:color="auto"/>
              <w:left w:val="single" w:sz="4" w:space="0" w:color="auto"/>
              <w:bottom w:val="single" w:sz="4" w:space="0" w:color="auto"/>
              <w:right w:val="single" w:sz="4" w:space="0" w:color="auto"/>
            </w:tcBorders>
            <w:vAlign w:val="center"/>
          </w:tcPr>
          <w:p w14:paraId="05E54472"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color w:val="000000"/>
                <w:sz w:val="18"/>
                <w:szCs w:val="18"/>
                <w:lang w:eastAsia="es-CL"/>
              </w:rPr>
              <w:t>Comisión Regional del Medio Ambiente, región Metropolitana.</w:t>
            </w:r>
          </w:p>
        </w:tc>
        <w:tc>
          <w:tcPr>
            <w:tcW w:w="2028" w:type="pct"/>
            <w:tcBorders>
              <w:top w:val="single" w:sz="4" w:space="0" w:color="auto"/>
              <w:left w:val="single" w:sz="4" w:space="0" w:color="auto"/>
              <w:bottom w:val="single" w:sz="4" w:space="0" w:color="auto"/>
              <w:right w:val="single" w:sz="4" w:space="0" w:color="auto"/>
            </w:tcBorders>
            <w:vAlign w:val="center"/>
          </w:tcPr>
          <w:p w14:paraId="477F7FE3"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cstheme="minorHAnsi"/>
                <w:sz w:val="18"/>
                <w:szCs w:val="18"/>
              </w:rPr>
              <w:t xml:space="preserve">Ampliación del Tranque de Relaves </w:t>
            </w:r>
            <w:proofErr w:type="spellStart"/>
            <w:r w:rsidRPr="00483FE1">
              <w:rPr>
                <w:rFonts w:cstheme="minorHAnsi"/>
                <w:sz w:val="18"/>
                <w:szCs w:val="18"/>
              </w:rPr>
              <w:t>Alhué</w:t>
            </w:r>
            <w:proofErr w:type="spellEnd"/>
          </w:p>
        </w:tc>
        <w:tc>
          <w:tcPr>
            <w:tcW w:w="620" w:type="pct"/>
            <w:tcBorders>
              <w:top w:val="single" w:sz="4" w:space="0" w:color="auto"/>
              <w:left w:val="single" w:sz="4" w:space="0" w:color="auto"/>
              <w:bottom w:val="single" w:sz="4" w:space="0" w:color="auto"/>
              <w:right w:val="single" w:sz="4" w:space="0" w:color="auto"/>
            </w:tcBorders>
            <w:vAlign w:val="center"/>
          </w:tcPr>
          <w:p w14:paraId="015A0355" w14:textId="77777777" w:rsidR="00064533" w:rsidRPr="00483FE1" w:rsidRDefault="00064533" w:rsidP="00064533">
            <w:pPr>
              <w:spacing w:line="0" w:lineRule="atLeast"/>
              <w:jc w:val="center"/>
              <w:rPr>
                <w:rFonts w:eastAsia="Times New Roman" w:cs="Calibri"/>
                <w:bCs/>
                <w:color w:val="000000"/>
                <w:sz w:val="18"/>
                <w:szCs w:val="18"/>
                <w:lang w:eastAsia="es-CL"/>
              </w:rPr>
            </w:pPr>
          </w:p>
        </w:tc>
      </w:tr>
      <w:tr w:rsidR="00064533" w:rsidRPr="0025129B" w14:paraId="49C1B34A" w14:textId="77777777" w:rsidTr="00064533">
        <w:trPr>
          <w:trHeight w:val="244"/>
          <w:jc w:val="center"/>
        </w:trPr>
        <w:tc>
          <w:tcPr>
            <w:tcW w:w="179" w:type="pct"/>
            <w:tcBorders>
              <w:top w:val="nil"/>
              <w:left w:val="single" w:sz="4" w:space="0" w:color="auto"/>
              <w:bottom w:val="single" w:sz="4" w:space="0" w:color="auto"/>
              <w:right w:val="single" w:sz="4" w:space="0" w:color="auto"/>
            </w:tcBorders>
            <w:vAlign w:val="center"/>
          </w:tcPr>
          <w:p w14:paraId="79155429"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2</w:t>
            </w:r>
          </w:p>
        </w:tc>
        <w:tc>
          <w:tcPr>
            <w:tcW w:w="626" w:type="pct"/>
            <w:tcBorders>
              <w:top w:val="single" w:sz="4" w:space="0" w:color="auto"/>
              <w:left w:val="single" w:sz="4" w:space="0" w:color="auto"/>
              <w:bottom w:val="single" w:sz="4" w:space="0" w:color="auto"/>
              <w:right w:val="single" w:sz="4" w:space="0" w:color="auto"/>
            </w:tcBorders>
            <w:vAlign w:val="center"/>
          </w:tcPr>
          <w:p w14:paraId="424AB323"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color w:val="000000"/>
                <w:sz w:val="18"/>
                <w:szCs w:val="18"/>
                <w:lang w:eastAsia="es-CL"/>
              </w:rPr>
              <w:t>RCA</w:t>
            </w:r>
          </w:p>
        </w:tc>
        <w:tc>
          <w:tcPr>
            <w:tcW w:w="351" w:type="pct"/>
            <w:tcBorders>
              <w:top w:val="nil"/>
              <w:left w:val="single" w:sz="4" w:space="0" w:color="auto"/>
              <w:bottom w:val="single" w:sz="4" w:space="0" w:color="auto"/>
              <w:right w:val="single" w:sz="4" w:space="0" w:color="auto"/>
            </w:tcBorders>
            <w:vAlign w:val="center"/>
          </w:tcPr>
          <w:p w14:paraId="46C72480"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060</w:t>
            </w:r>
          </w:p>
        </w:tc>
        <w:tc>
          <w:tcPr>
            <w:tcW w:w="351" w:type="pct"/>
            <w:tcBorders>
              <w:top w:val="single" w:sz="4" w:space="0" w:color="auto"/>
              <w:left w:val="single" w:sz="4" w:space="0" w:color="auto"/>
              <w:bottom w:val="single" w:sz="4" w:space="0" w:color="auto"/>
              <w:right w:val="single" w:sz="4" w:space="0" w:color="auto"/>
            </w:tcBorders>
            <w:vAlign w:val="center"/>
          </w:tcPr>
          <w:p w14:paraId="60D013B8"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2000</w:t>
            </w:r>
          </w:p>
        </w:tc>
        <w:tc>
          <w:tcPr>
            <w:tcW w:w="846" w:type="pct"/>
            <w:tcBorders>
              <w:top w:val="single" w:sz="4" w:space="0" w:color="auto"/>
              <w:left w:val="single" w:sz="4" w:space="0" w:color="auto"/>
              <w:bottom w:val="single" w:sz="4" w:space="0" w:color="auto"/>
              <w:right w:val="single" w:sz="4" w:space="0" w:color="auto"/>
            </w:tcBorders>
            <w:vAlign w:val="center"/>
          </w:tcPr>
          <w:p w14:paraId="29917627"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color w:val="000000"/>
                <w:sz w:val="18"/>
                <w:szCs w:val="18"/>
                <w:lang w:eastAsia="es-CL"/>
              </w:rPr>
              <w:t>Comisión Regional del Medio Ambiente, región Metropolitana.</w:t>
            </w:r>
          </w:p>
        </w:tc>
        <w:tc>
          <w:tcPr>
            <w:tcW w:w="2028" w:type="pct"/>
            <w:tcBorders>
              <w:top w:val="single" w:sz="4" w:space="0" w:color="auto"/>
              <w:left w:val="single" w:sz="4" w:space="0" w:color="auto"/>
              <w:bottom w:val="single" w:sz="4" w:space="0" w:color="auto"/>
              <w:right w:val="single" w:sz="4" w:space="0" w:color="auto"/>
            </w:tcBorders>
            <w:vAlign w:val="center"/>
          </w:tcPr>
          <w:p w14:paraId="4C6E76C1"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cstheme="minorHAnsi"/>
                <w:sz w:val="18"/>
                <w:szCs w:val="18"/>
              </w:rPr>
              <w:t xml:space="preserve">Lixiviación de Concentrados </w:t>
            </w:r>
            <w:proofErr w:type="spellStart"/>
            <w:r w:rsidRPr="00483FE1">
              <w:rPr>
                <w:rFonts w:cstheme="minorHAnsi"/>
                <w:sz w:val="18"/>
                <w:szCs w:val="18"/>
              </w:rPr>
              <w:t>Alhué</w:t>
            </w:r>
            <w:proofErr w:type="spellEnd"/>
          </w:p>
        </w:tc>
        <w:tc>
          <w:tcPr>
            <w:tcW w:w="620" w:type="pct"/>
            <w:tcBorders>
              <w:top w:val="single" w:sz="4" w:space="0" w:color="auto"/>
              <w:left w:val="single" w:sz="4" w:space="0" w:color="auto"/>
              <w:bottom w:val="single" w:sz="4" w:space="0" w:color="auto"/>
              <w:right w:val="single" w:sz="4" w:space="0" w:color="auto"/>
            </w:tcBorders>
            <w:vAlign w:val="center"/>
          </w:tcPr>
          <w:p w14:paraId="44CEB9FB" w14:textId="77777777" w:rsidR="00064533" w:rsidRPr="00483FE1" w:rsidRDefault="00064533" w:rsidP="00064533">
            <w:pPr>
              <w:spacing w:line="0" w:lineRule="atLeast"/>
              <w:jc w:val="center"/>
              <w:rPr>
                <w:rFonts w:eastAsia="Times New Roman" w:cs="Calibri"/>
                <w:bCs/>
                <w:color w:val="000000"/>
                <w:sz w:val="18"/>
                <w:szCs w:val="18"/>
                <w:lang w:eastAsia="es-CL"/>
              </w:rPr>
            </w:pPr>
          </w:p>
        </w:tc>
      </w:tr>
      <w:tr w:rsidR="00064533" w:rsidRPr="0025129B" w14:paraId="03E6EE1C" w14:textId="77777777" w:rsidTr="00064533">
        <w:trPr>
          <w:trHeight w:val="244"/>
          <w:jc w:val="center"/>
        </w:trPr>
        <w:tc>
          <w:tcPr>
            <w:tcW w:w="179" w:type="pct"/>
            <w:tcBorders>
              <w:top w:val="nil"/>
              <w:left w:val="single" w:sz="4" w:space="0" w:color="auto"/>
              <w:bottom w:val="single" w:sz="4" w:space="0" w:color="auto"/>
              <w:right w:val="single" w:sz="4" w:space="0" w:color="auto"/>
            </w:tcBorders>
            <w:vAlign w:val="center"/>
          </w:tcPr>
          <w:p w14:paraId="2708074F"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3</w:t>
            </w:r>
          </w:p>
        </w:tc>
        <w:tc>
          <w:tcPr>
            <w:tcW w:w="626" w:type="pct"/>
            <w:tcBorders>
              <w:top w:val="single" w:sz="4" w:space="0" w:color="auto"/>
              <w:left w:val="single" w:sz="4" w:space="0" w:color="auto"/>
              <w:bottom w:val="single" w:sz="4" w:space="0" w:color="auto"/>
              <w:right w:val="single" w:sz="4" w:space="0" w:color="auto"/>
            </w:tcBorders>
            <w:vAlign w:val="center"/>
          </w:tcPr>
          <w:p w14:paraId="7A0D2AFA"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color w:val="000000"/>
                <w:sz w:val="18"/>
                <w:szCs w:val="18"/>
                <w:lang w:eastAsia="es-CL"/>
              </w:rPr>
              <w:t>RCA</w:t>
            </w:r>
          </w:p>
        </w:tc>
        <w:tc>
          <w:tcPr>
            <w:tcW w:w="351" w:type="pct"/>
            <w:tcBorders>
              <w:top w:val="nil"/>
              <w:left w:val="single" w:sz="4" w:space="0" w:color="auto"/>
              <w:bottom w:val="single" w:sz="4" w:space="0" w:color="auto"/>
              <w:right w:val="single" w:sz="4" w:space="0" w:color="auto"/>
            </w:tcBorders>
            <w:vAlign w:val="center"/>
          </w:tcPr>
          <w:p w14:paraId="6636AB62"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621</w:t>
            </w:r>
          </w:p>
        </w:tc>
        <w:tc>
          <w:tcPr>
            <w:tcW w:w="351" w:type="pct"/>
            <w:tcBorders>
              <w:top w:val="single" w:sz="4" w:space="0" w:color="auto"/>
              <w:left w:val="single" w:sz="4" w:space="0" w:color="auto"/>
              <w:bottom w:val="single" w:sz="4" w:space="0" w:color="auto"/>
              <w:right w:val="single" w:sz="4" w:space="0" w:color="auto"/>
            </w:tcBorders>
            <w:vAlign w:val="center"/>
          </w:tcPr>
          <w:p w14:paraId="5A59C476"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2002</w:t>
            </w:r>
          </w:p>
        </w:tc>
        <w:tc>
          <w:tcPr>
            <w:tcW w:w="846" w:type="pct"/>
            <w:tcBorders>
              <w:top w:val="single" w:sz="4" w:space="0" w:color="auto"/>
              <w:left w:val="single" w:sz="4" w:space="0" w:color="auto"/>
              <w:bottom w:val="single" w:sz="4" w:space="0" w:color="auto"/>
              <w:right w:val="single" w:sz="4" w:space="0" w:color="auto"/>
            </w:tcBorders>
            <w:vAlign w:val="center"/>
          </w:tcPr>
          <w:p w14:paraId="40D2D85B"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color w:val="000000"/>
                <w:sz w:val="18"/>
                <w:szCs w:val="18"/>
                <w:lang w:eastAsia="es-CL"/>
              </w:rPr>
              <w:t>Comisión Regional del Medio Ambiente, región Metropolitana.</w:t>
            </w:r>
          </w:p>
        </w:tc>
        <w:tc>
          <w:tcPr>
            <w:tcW w:w="2028" w:type="pct"/>
            <w:tcBorders>
              <w:top w:val="single" w:sz="4" w:space="0" w:color="auto"/>
              <w:left w:val="single" w:sz="4" w:space="0" w:color="auto"/>
              <w:bottom w:val="single" w:sz="4" w:space="0" w:color="auto"/>
              <w:right w:val="single" w:sz="4" w:space="0" w:color="auto"/>
            </w:tcBorders>
            <w:vAlign w:val="center"/>
          </w:tcPr>
          <w:p w14:paraId="73C2EDB4"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cstheme="minorHAnsi"/>
                <w:sz w:val="18"/>
                <w:szCs w:val="18"/>
              </w:rPr>
              <w:t xml:space="preserve">Botadero de estéril Mina Pedro de Valencia de Minera Florida S.A., comuna de </w:t>
            </w:r>
            <w:proofErr w:type="spellStart"/>
            <w:r w:rsidRPr="00483FE1">
              <w:rPr>
                <w:rFonts w:cstheme="minorHAnsi"/>
                <w:sz w:val="18"/>
                <w:szCs w:val="18"/>
              </w:rPr>
              <w:t>Alhué</w:t>
            </w:r>
            <w:proofErr w:type="spellEnd"/>
          </w:p>
        </w:tc>
        <w:tc>
          <w:tcPr>
            <w:tcW w:w="620" w:type="pct"/>
            <w:tcBorders>
              <w:top w:val="single" w:sz="4" w:space="0" w:color="auto"/>
              <w:left w:val="single" w:sz="4" w:space="0" w:color="auto"/>
              <w:bottom w:val="single" w:sz="4" w:space="0" w:color="auto"/>
              <w:right w:val="single" w:sz="4" w:space="0" w:color="auto"/>
            </w:tcBorders>
            <w:vAlign w:val="center"/>
          </w:tcPr>
          <w:p w14:paraId="1825F9A5" w14:textId="77777777" w:rsidR="00064533" w:rsidRPr="00483FE1" w:rsidRDefault="00064533" w:rsidP="00064533">
            <w:pPr>
              <w:spacing w:line="0" w:lineRule="atLeast"/>
              <w:jc w:val="center"/>
              <w:rPr>
                <w:rFonts w:eastAsia="Times New Roman" w:cs="Calibri"/>
                <w:bCs/>
                <w:color w:val="000000"/>
                <w:sz w:val="18"/>
                <w:szCs w:val="18"/>
                <w:lang w:eastAsia="es-CL"/>
              </w:rPr>
            </w:pPr>
            <w:r>
              <w:rPr>
                <w:rFonts w:eastAsia="Times New Roman" w:cs="Calibri"/>
                <w:bCs/>
                <w:color w:val="000000"/>
                <w:sz w:val="18"/>
                <w:szCs w:val="18"/>
                <w:lang w:eastAsia="es-CL"/>
              </w:rPr>
              <w:t>Rectificada mediante Resolución Exenta N° 121/2003 de fecha 06-03-2003</w:t>
            </w:r>
          </w:p>
        </w:tc>
      </w:tr>
      <w:tr w:rsidR="00064533" w:rsidRPr="0025129B" w14:paraId="3964CA62" w14:textId="77777777" w:rsidTr="00064533">
        <w:trPr>
          <w:trHeight w:val="244"/>
          <w:jc w:val="center"/>
        </w:trPr>
        <w:tc>
          <w:tcPr>
            <w:tcW w:w="179" w:type="pct"/>
            <w:tcBorders>
              <w:top w:val="nil"/>
              <w:left w:val="single" w:sz="4" w:space="0" w:color="auto"/>
              <w:bottom w:val="single" w:sz="4" w:space="0" w:color="auto"/>
              <w:right w:val="single" w:sz="4" w:space="0" w:color="auto"/>
            </w:tcBorders>
            <w:vAlign w:val="center"/>
          </w:tcPr>
          <w:p w14:paraId="4D49605E"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4</w:t>
            </w:r>
          </w:p>
        </w:tc>
        <w:tc>
          <w:tcPr>
            <w:tcW w:w="626" w:type="pct"/>
            <w:tcBorders>
              <w:top w:val="single" w:sz="4" w:space="0" w:color="auto"/>
              <w:left w:val="single" w:sz="4" w:space="0" w:color="auto"/>
              <w:bottom w:val="single" w:sz="4" w:space="0" w:color="auto"/>
              <w:right w:val="single" w:sz="4" w:space="0" w:color="auto"/>
            </w:tcBorders>
            <w:vAlign w:val="center"/>
          </w:tcPr>
          <w:p w14:paraId="1302D8D5"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color w:val="000000"/>
                <w:sz w:val="18"/>
                <w:szCs w:val="18"/>
                <w:lang w:eastAsia="es-CL"/>
              </w:rPr>
              <w:t>RCA</w:t>
            </w:r>
          </w:p>
        </w:tc>
        <w:tc>
          <w:tcPr>
            <w:tcW w:w="351" w:type="pct"/>
            <w:tcBorders>
              <w:top w:val="nil"/>
              <w:left w:val="single" w:sz="4" w:space="0" w:color="auto"/>
              <w:bottom w:val="single" w:sz="4" w:space="0" w:color="auto"/>
              <w:right w:val="single" w:sz="4" w:space="0" w:color="auto"/>
            </w:tcBorders>
            <w:vAlign w:val="center"/>
          </w:tcPr>
          <w:p w14:paraId="6F451F52"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005</w:t>
            </w:r>
          </w:p>
        </w:tc>
        <w:tc>
          <w:tcPr>
            <w:tcW w:w="351" w:type="pct"/>
            <w:tcBorders>
              <w:top w:val="single" w:sz="4" w:space="0" w:color="auto"/>
              <w:left w:val="single" w:sz="4" w:space="0" w:color="auto"/>
              <w:bottom w:val="single" w:sz="4" w:space="0" w:color="auto"/>
              <w:right w:val="single" w:sz="4" w:space="0" w:color="auto"/>
            </w:tcBorders>
            <w:vAlign w:val="center"/>
          </w:tcPr>
          <w:p w14:paraId="49CF729E"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2005</w:t>
            </w:r>
          </w:p>
        </w:tc>
        <w:tc>
          <w:tcPr>
            <w:tcW w:w="846" w:type="pct"/>
            <w:tcBorders>
              <w:top w:val="single" w:sz="4" w:space="0" w:color="auto"/>
              <w:left w:val="single" w:sz="4" w:space="0" w:color="auto"/>
              <w:bottom w:val="single" w:sz="4" w:space="0" w:color="auto"/>
              <w:right w:val="single" w:sz="4" w:space="0" w:color="auto"/>
            </w:tcBorders>
            <w:vAlign w:val="center"/>
          </w:tcPr>
          <w:p w14:paraId="366CEB8B"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color w:val="000000"/>
                <w:sz w:val="18"/>
                <w:szCs w:val="18"/>
                <w:lang w:eastAsia="es-CL"/>
              </w:rPr>
              <w:t>Comisión Regional del Medio Ambiente, región Metropolitana.</w:t>
            </w:r>
          </w:p>
        </w:tc>
        <w:tc>
          <w:tcPr>
            <w:tcW w:w="2028" w:type="pct"/>
            <w:tcBorders>
              <w:top w:val="single" w:sz="4" w:space="0" w:color="auto"/>
              <w:left w:val="single" w:sz="4" w:space="0" w:color="auto"/>
              <w:bottom w:val="single" w:sz="4" w:space="0" w:color="auto"/>
              <w:right w:val="single" w:sz="4" w:space="0" w:color="auto"/>
            </w:tcBorders>
            <w:vAlign w:val="center"/>
          </w:tcPr>
          <w:p w14:paraId="0B950CAA"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cstheme="minorHAnsi"/>
                <w:sz w:val="18"/>
                <w:szCs w:val="18"/>
              </w:rPr>
              <w:t xml:space="preserve">Tranque de Relaves </w:t>
            </w:r>
            <w:proofErr w:type="spellStart"/>
            <w:r w:rsidRPr="00483FE1">
              <w:rPr>
                <w:rFonts w:cstheme="minorHAnsi"/>
                <w:sz w:val="18"/>
                <w:szCs w:val="18"/>
              </w:rPr>
              <w:t>Alhué</w:t>
            </w:r>
            <w:proofErr w:type="spellEnd"/>
            <w:r w:rsidRPr="00483FE1">
              <w:rPr>
                <w:rFonts w:cstheme="minorHAnsi"/>
                <w:sz w:val="18"/>
                <w:szCs w:val="18"/>
              </w:rPr>
              <w:t xml:space="preserve"> adosado al existente, de Minera Florida S.A.</w:t>
            </w:r>
          </w:p>
        </w:tc>
        <w:tc>
          <w:tcPr>
            <w:tcW w:w="620" w:type="pct"/>
            <w:tcBorders>
              <w:top w:val="single" w:sz="4" w:space="0" w:color="auto"/>
              <w:left w:val="single" w:sz="4" w:space="0" w:color="auto"/>
              <w:bottom w:val="single" w:sz="4" w:space="0" w:color="auto"/>
              <w:right w:val="single" w:sz="4" w:space="0" w:color="auto"/>
            </w:tcBorders>
            <w:vAlign w:val="center"/>
          </w:tcPr>
          <w:p w14:paraId="70138F13" w14:textId="77777777" w:rsidR="00064533" w:rsidRPr="00483FE1" w:rsidRDefault="00064533" w:rsidP="00064533">
            <w:pPr>
              <w:spacing w:line="0" w:lineRule="atLeast"/>
              <w:jc w:val="center"/>
              <w:rPr>
                <w:rFonts w:eastAsia="Times New Roman" w:cs="Calibri"/>
                <w:bCs/>
                <w:color w:val="000000"/>
                <w:sz w:val="18"/>
                <w:szCs w:val="18"/>
                <w:lang w:eastAsia="es-CL"/>
              </w:rPr>
            </w:pPr>
          </w:p>
        </w:tc>
      </w:tr>
      <w:tr w:rsidR="00064533" w:rsidRPr="0025129B" w14:paraId="1CB0440F" w14:textId="77777777" w:rsidTr="00064533">
        <w:trPr>
          <w:trHeight w:val="244"/>
          <w:jc w:val="center"/>
        </w:trPr>
        <w:tc>
          <w:tcPr>
            <w:tcW w:w="179" w:type="pct"/>
            <w:tcBorders>
              <w:top w:val="nil"/>
              <w:left w:val="single" w:sz="4" w:space="0" w:color="auto"/>
              <w:bottom w:val="single" w:sz="4" w:space="0" w:color="auto"/>
              <w:right w:val="single" w:sz="4" w:space="0" w:color="auto"/>
            </w:tcBorders>
            <w:vAlign w:val="center"/>
          </w:tcPr>
          <w:p w14:paraId="6AB4DC74"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5</w:t>
            </w:r>
          </w:p>
        </w:tc>
        <w:tc>
          <w:tcPr>
            <w:tcW w:w="626" w:type="pct"/>
            <w:tcBorders>
              <w:top w:val="single" w:sz="4" w:space="0" w:color="auto"/>
              <w:left w:val="single" w:sz="4" w:space="0" w:color="auto"/>
              <w:bottom w:val="single" w:sz="4" w:space="0" w:color="auto"/>
              <w:right w:val="single" w:sz="4" w:space="0" w:color="auto"/>
            </w:tcBorders>
            <w:vAlign w:val="center"/>
          </w:tcPr>
          <w:p w14:paraId="377A3997"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color w:val="000000"/>
                <w:sz w:val="18"/>
                <w:szCs w:val="18"/>
                <w:lang w:eastAsia="es-CL"/>
              </w:rPr>
              <w:t>RCA</w:t>
            </w:r>
          </w:p>
        </w:tc>
        <w:tc>
          <w:tcPr>
            <w:tcW w:w="351" w:type="pct"/>
            <w:tcBorders>
              <w:top w:val="nil"/>
              <w:left w:val="single" w:sz="4" w:space="0" w:color="auto"/>
              <w:bottom w:val="single" w:sz="4" w:space="0" w:color="auto"/>
              <w:right w:val="single" w:sz="4" w:space="0" w:color="auto"/>
            </w:tcBorders>
            <w:vAlign w:val="center"/>
          </w:tcPr>
          <w:p w14:paraId="67001B76"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188</w:t>
            </w:r>
          </w:p>
        </w:tc>
        <w:tc>
          <w:tcPr>
            <w:tcW w:w="351" w:type="pct"/>
            <w:tcBorders>
              <w:top w:val="single" w:sz="4" w:space="0" w:color="auto"/>
              <w:left w:val="single" w:sz="4" w:space="0" w:color="auto"/>
              <w:bottom w:val="single" w:sz="4" w:space="0" w:color="auto"/>
              <w:right w:val="single" w:sz="4" w:space="0" w:color="auto"/>
            </w:tcBorders>
            <w:vAlign w:val="center"/>
          </w:tcPr>
          <w:p w14:paraId="0A2A7442"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2008</w:t>
            </w:r>
          </w:p>
        </w:tc>
        <w:tc>
          <w:tcPr>
            <w:tcW w:w="846" w:type="pct"/>
            <w:tcBorders>
              <w:top w:val="single" w:sz="4" w:space="0" w:color="auto"/>
              <w:left w:val="single" w:sz="4" w:space="0" w:color="auto"/>
              <w:bottom w:val="single" w:sz="4" w:space="0" w:color="auto"/>
              <w:right w:val="single" w:sz="4" w:space="0" w:color="auto"/>
            </w:tcBorders>
            <w:vAlign w:val="center"/>
          </w:tcPr>
          <w:p w14:paraId="19BABB28"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color w:val="000000"/>
                <w:sz w:val="18"/>
                <w:szCs w:val="18"/>
                <w:lang w:eastAsia="es-CL"/>
              </w:rPr>
              <w:t>Comisión Regional del Medio Ambiente, región Metropolitana.</w:t>
            </w:r>
          </w:p>
        </w:tc>
        <w:tc>
          <w:tcPr>
            <w:tcW w:w="2028" w:type="pct"/>
            <w:tcBorders>
              <w:top w:val="single" w:sz="4" w:space="0" w:color="auto"/>
              <w:left w:val="single" w:sz="4" w:space="0" w:color="auto"/>
              <w:bottom w:val="single" w:sz="4" w:space="0" w:color="auto"/>
              <w:right w:val="single" w:sz="4" w:space="0" w:color="auto"/>
            </w:tcBorders>
            <w:vAlign w:val="center"/>
          </w:tcPr>
          <w:p w14:paraId="2BAAA355"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cstheme="minorHAnsi"/>
                <w:sz w:val="18"/>
                <w:szCs w:val="18"/>
              </w:rPr>
              <w:t xml:space="preserve">Proyecto de Ampliación Botadero de Estéril Existente </w:t>
            </w:r>
            <w:proofErr w:type="spellStart"/>
            <w:r w:rsidRPr="00483FE1">
              <w:rPr>
                <w:rFonts w:cstheme="minorHAnsi"/>
                <w:sz w:val="18"/>
                <w:szCs w:val="18"/>
              </w:rPr>
              <w:t>Nv</w:t>
            </w:r>
            <w:proofErr w:type="spellEnd"/>
            <w:r w:rsidRPr="00483FE1">
              <w:rPr>
                <w:rFonts w:cstheme="minorHAnsi"/>
                <w:sz w:val="18"/>
                <w:szCs w:val="18"/>
              </w:rPr>
              <w:t xml:space="preserve"> 620</w:t>
            </w:r>
          </w:p>
        </w:tc>
        <w:tc>
          <w:tcPr>
            <w:tcW w:w="620" w:type="pct"/>
            <w:tcBorders>
              <w:top w:val="single" w:sz="4" w:space="0" w:color="auto"/>
              <w:left w:val="single" w:sz="4" w:space="0" w:color="auto"/>
              <w:bottom w:val="single" w:sz="4" w:space="0" w:color="auto"/>
              <w:right w:val="single" w:sz="4" w:space="0" w:color="auto"/>
            </w:tcBorders>
            <w:vAlign w:val="center"/>
          </w:tcPr>
          <w:p w14:paraId="4C48B764" w14:textId="77777777" w:rsidR="00064533" w:rsidRPr="00483FE1" w:rsidRDefault="00064533" w:rsidP="00064533">
            <w:pPr>
              <w:spacing w:line="0" w:lineRule="atLeast"/>
              <w:jc w:val="center"/>
              <w:rPr>
                <w:rFonts w:eastAsia="Times New Roman" w:cs="Calibri"/>
                <w:bCs/>
                <w:color w:val="000000"/>
                <w:sz w:val="18"/>
                <w:szCs w:val="18"/>
                <w:lang w:eastAsia="es-CL"/>
              </w:rPr>
            </w:pPr>
          </w:p>
        </w:tc>
      </w:tr>
      <w:tr w:rsidR="00064533" w:rsidRPr="0025129B" w14:paraId="02DC0D5A" w14:textId="77777777" w:rsidTr="00064533">
        <w:trPr>
          <w:trHeight w:val="244"/>
          <w:jc w:val="center"/>
        </w:trPr>
        <w:tc>
          <w:tcPr>
            <w:tcW w:w="179" w:type="pct"/>
            <w:tcBorders>
              <w:top w:val="nil"/>
              <w:left w:val="single" w:sz="4" w:space="0" w:color="auto"/>
              <w:bottom w:val="single" w:sz="4" w:space="0" w:color="auto"/>
              <w:right w:val="single" w:sz="4" w:space="0" w:color="auto"/>
            </w:tcBorders>
            <w:vAlign w:val="center"/>
          </w:tcPr>
          <w:p w14:paraId="312FA6ED"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6</w:t>
            </w:r>
          </w:p>
        </w:tc>
        <w:tc>
          <w:tcPr>
            <w:tcW w:w="626" w:type="pct"/>
            <w:tcBorders>
              <w:top w:val="single" w:sz="4" w:space="0" w:color="auto"/>
              <w:left w:val="single" w:sz="4" w:space="0" w:color="auto"/>
              <w:bottom w:val="single" w:sz="4" w:space="0" w:color="auto"/>
              <w:right w:val="single" w:sz="4" w:space="0" w:color="auto"/>
            </w:tcBorders>
            <w:vAlign w:val="center"/>
          </w:tcPr>
          <w:p w14:paraId="0C23A3C6"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color w:val="000000"/>
                <w:sz w:val="18"/>
                <w:szCs w:val="18"/>
                <w:lang w:eastAsia="es-CL"/>
              </w:rPr>
              <w:t>RCA</w:t>
            </w:r>
          </w:p>
        </w:tc>
        <w:tc>
          <w:tcPr>
            <w:tcW w:w="351" w:type="pct"/>
            <w:tcBorders>
              <w:top w:val="nil"/>
              <w:left w:val="single" w:sz="4" w:space="0" w:color="auto"/>
              <w:bottom w:val="single" w:sz="4" w:space="0" w:color="auto"/>
              <w:right w:val="single" w:sz="4" w:space="0" w:color="auto"/>
            </w:tcBorders>
            <w:vAlign w:val="center"/>
          </w:tcPr>
          <w:p w14:paraId="4E4E95F5"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273</w:t>
            </w:r>
          </w:p>
        </w:tc>
        <w:tc>
          <w:tcPr>
            <w:tcW w:w="351" w:type="pct"/>
            <w:tcBorders>
              <w:top w:val="single" w:sz="4" w:space="0" w:color="auto"/>
              <w:left w:val="single" w:sz="4" w:space="0" w:color="auto"/>
              <w:bottom w:val="single" w:sz="4" w:space="0" w:color="auto"/>
              <w:right w:val="single" w:sz="4" w:space="0" w:color="auto"/>
            </w:tcBorders>
            <w:vAlign w:val="center"/>
          </w:tcPr>
          <w:p w14:paraId="37DBA63B"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2008</w:t>
            </w:r>
          </w:p>
        </w:tc>
        <w:tc>
          <w:tcPr>
            <w:tcW w:w="846" w:type="pct"/>
            <w:tcBorders>
              <w:top w:val="single" w:sz="4" w:space="0" w:color="auto"/>
              <w:left w:val="single" w:sz="4" w:space="0" w:color="auto"/>
              <w:bottom w:val="single" w:sz="4" w:space="0" w:color="auto"/>
              <w:right w:val="single" w:sz="4" w:space="0" w:color="auto"/>
            </w:tcBorders>
            <w:vAlign w:val="center"/>
          </w:tcPr>
          <w:p w14:paraId="0084F131"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color w:val="000000"/>
                <w:sz w:val="18"/>
                <w:szCs w:val="18"/>
                <w:lang w:eastAsia="es-CL"/>
              </w:rPr>
              <w:t>Comisión Regional del Medio Ambiente, región Metropolitana.</w:t>
            </w:r>
          </w:p>
        </w:tc>
        <w:tc>
          <w:tcPr>
            <w:tcW w:w="2028" w:type="pct"/>
            <w:tcBorders>
              <w:top w:val="single" w:sz="4" w:space="0" w:color="auto"/>
              <w:left w:val="single" w:sz="4" w:space="0" w:color="auto"/>
              <w:bottom w:val="single" w:sz="4" w:space="0" w:color="auto"/>
              <w:right w:val="single" w:sz="4" w:space="0" w:color="auto"/>
            </w:tcBorders>
            <w:vAlign w:val="center"/>
          </w:tcPr>
          <w:p w14:paraId="07258A6B"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cstheme="minorHAnsi"/>
                <w:sz w:val="18"/>
                <w:szCs w:val="18"/>
              </w:rPr>
              <w:t>Proyecto Expansión Planta y Mina de Minera Florida Ltda. Expansión Minera Florida</w:t>
            </w:r>
          </w:p>
        </w:tc>
        <w:tc>
          <w:tcPr>
            <w:tcW w:w="620" w:type="pct"/>
            <w:tcBorders>
              <w:top w:val="single" w:sz="4" w:space="0" w:color="auto"/>
              <w:left w:val="single" w:sz="4" w:space="0" w:color="auto"/>
              <w:bottom w:val="single" w:sz="4" w:space="0" w:color="auto"/>
              <w:right w:val="single" w:sz="4" w:space="0" w:color="auto"/>
            </w:tcBorders>
            <w:vAlign w:val="center"/>
          </w:tcPr>
          <w:p w14:paraId="463BE564" w14:textId="77777777" w:rsidR="00064533" w:rsidRPr="00483FE1" w:rsidRDefault="00064533" w:rsidP="00064533">
            <w:pPr>
              <w:spacing w:line="0" w:lineRule="atLeast"/>
              <w:jc w:val="center"/>
              <w:rPr>
                <w:rFonts w:eastAsia="Times New Roman" w:cs="Calibri"/>
                <w:bCs/>
                <w:color w:val="000000"/>
                <w:sz w:val="18"/>
                <w:szCs w:val="18"/>
                <w:lang w:eastAsia="es-CL"/>
              </w:rPr>
            </w:pPr>
          </w:p>
        </w:tc>
      </w:tr>
      <w:tr w:rsidR="00064533" w:rsidRPr="0025129B" w14:paraId="5A75029A" w14:textId="77777777" w:rsidTr="00064533">
        <w:trPr>
          <w:trHeight w:val="244"/>
          <w:jc w:val="center"/>
        </w:trPr>
        <w:tc>
          <w:tcPr>
            <w:tcW w:w="179" w:type="pct"/>
            <w:tcBorders>
              <w:top w:val="nil"/>
              <w:left w:val="single" w:sz="4" w:space="0" w:color="auto"/>
              <w:bottom w:val="single" w:sz="4" w:space="0" w:color="auto"/>
              <w:right w:val="single" w:sz="4" w:space="0" w:color="auto"/>
            </w:tcBorders>
            <w:vAlign w:val="center"/>
          </w:tcPr>
          <w:p w14:paraId="4EF8F396"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7</w:t>
            </w:r>
          </w:p>
        </w:tc>
        <w:tc>
          <w:tcPr>
            <w:tcW w:w="626" w:type="pct"/>
            <w:tcBorders>
              <w:top w:val="single" w:sz="4" w:space="0" w:color="auto"/>
              <w:left w:val="single" w:sz="4" w:space="0" w:color="auto"/>
              <w:bottom w:val="single" w:sz="4" w:space="0" w:color="auto"/>
              <w:right w:val="single" w:sz="4" w:space="0" w:color="auto"/>
            </w:tcBorders>
            <w:vAlign w:val="center"/>
          </w:tcPr>
          <w:p w14:paraId="3FA59CAF"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color w:val="000000"/>
                <w:sz w:val="18"/>
                <w:szCs w:val="18"/>
                <w:lang w:eastAsia="es-CL"/>
              </w:rPr>
              <w:t>RCA</w:t>
            </w:r>
          </w:p>
        </w:tc>
        <w:tc>
          <w:tcPr>
            <w:tcW w:w="351" w:type="pct"/>
            <w:tcBorders>
              <w:top w:val="nil"/>
              <w:left w:val="single" w:sz="4" w:space="0" w:color="auto"/>
              <w:bottom w:val="single" w:sz="4" w:space="0" w:color="auto"/>
              <w:right w:val="single" w:sz="4" w:space="0" w:color="auto"/>
            </w:tcBorders>
            <w:vAlign w:val="center"/>
          </w:tcPr>
          <w:p w14:paraId="4F78B23A"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099</w:t>
            </w:r>
          </w:p>
        </w:tc>
        <w:tc>
          <w:tcPr>
            <w:tcW w:w="351" w:type="pct"/>
            <w:tcBorders>
              <w:top w:val="single" w:sz="4" w:space="0" w:color="auto"/>
              <w:left w:val="single" w:sz="4" w:space="0" w:color="auto"/>
              <w:bottom w:val="single" w:sz="4" w:space="0" w:color="auto"/>
              <w:right w:val="single" w:sz="4" w:space="0" w:color="auto"/>
            </w:tcBorders>
            <w:vAlign w:val="center"/>
          </w:tcPr>
          <w:p w14:paraId="645A2DF0"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2011</w:t>
            </w:r>
          </w:p>
        </w:tc>
        <w:tc>
          <w:tcPr>
            <w:tcW w:w="846" w:type="pct"/>
            <w:tcBorders>
              <w:top w:val="single" w:sz="4" w:space="0" w:color="auto"/>
              <w:left w:val="single" w:sz="4" w:space="0" w:color="auto"/>
              <w:bottom w:val="single" w:sz="4" w:space="0" w:color="auto"/>
              <w:right w:val="single" w:sz="4" w:space="0" w:color="auto"/>
            </w:tcBorders>
            <w:vAlign w:val="center"/>
          </w:tcPr>
          <w:p w14:paraId="72A14C57"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color w:val="000000"/>
                <w:sz w:val="18"/>
                <w:szCs w:val="18"/>
                <w:lang w:eastAsia="es-CL"/>
              </w:rPr>
              <w:t>Comisión de Evaluación, región Metropolitana.</w:t>
            </w:r>
          </w:p>
        </w:tc>
        <w:tc>
          <w:tcPr>
            <w:tcW w:w="2028" w:type="pct"/>
            <w:tcBorders>
              <w:top w:val="single" w:sz="4" w:space="0" w:color="auto"/>
              <w:left w:val="single" w:sz="4" w:space="0" w:color="auto"/>
              <w:bottom w:val="single" w:sz="4" w:space="0" w:color="auto"/>
              <w:right w:val="single" w:sz="4" w:space="0" w:color="auto"/>
            </w:tcBorders>
            <w:vAlign w:val="center"/>
          </w:tcPr>
          <w:p w14:paraId="30FAA4FC"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cstheme="minorHAnsi"/>
                <w:sz w:val="18"/>
                <w:szCs w:val="18"/>
              </w:rPr>
              <w:t>Planta de procesamiento de relaves</w:t>
            </w:r>
          </w:p>
        </w:tc>
        <w:tc>
          <w:tcPr>
            <w:tcW w:w="620" w:type="pct"/>
            <w:tcBorders>
              <w:top w:val="single" w:sz="4" w:space="0" w:color="auto"/>
              <w:left w:val="single" w:sz="4" w:space="0" w:color="auto"/>
              <w:bottom w:val="single" w:sz="4" w:space="0" w:color="auto"/>
              <w:right w:val="single" w:sz="4" w:space="0" w:color="auto"/>
            </w:tcBorders>
            <w:vAlign w:val="center"/>
          </w:tcPr>
          <w:p w14:paraId="1A98294C" w14:textId="77777777" w:rsidR="00064533" w:rsidRPr="00483FE1" w:rsidRDefault="00064533" w:rsidP="00064533">
            <w:pPr>
              <w:spacing w:line="0" w:lineRule="atLeast"/>
              <w:jc w:val="center"/>
              <w:rPr>
                <w:rFonts w:eastAsia="Times New Roman" w:cs="Calibri"/>
                <w:bCs/>
                <w:color w:val="000000"/>
                <w:sz w:val="18"/>
                <w:szCs w:val="18"/>
                <w:lang w:eastAsia="es-CL"/>
              </w:rPr>
            </w:pPr>
          </w:p>
        </w:tc>
      </w:tr>
      <w:tr w:rsidR="00064533" w:rsidRPr="0025129B" w14:paraId="22209714" w14:textId="77777777" w:rsidTr="00064533">
        <w:trPr>
          <w:trHeight w:val="244"/>
          <w:jc w:val="center"/>
        </w:trPr>
        <w:tc>
          <w:tcPr>
            <w:tcW w:w="179" w:type="pct"/>
            <w:tcBorders>
              <w:top w:val="nil"/>
              <w:left w:val="single" w:sz="4" w:space="0" w:color="auto"/>
              <w:bottom w:val="single" w:sz="4" w:space="0" w:color="auto"/>
              <w:right w:val="single" w:sz="4" w:space="0" w:color="auto"/>
            </w:tcBorders>
            <w:vAlign w:val="center"/>
          </w:tcPr>
          <w:p w14:paraId="55F1BE69"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8</w:t>
            </w:r>
          </w:p>
        </w:tc>
        <w:tc>
          <w:tcPr>
            <w:tcW w:w="626" w:type="pct"/>
            <w:tcBorders>
              <w:top w:val="single" w:sz="4" w:space="0" w:color="auto"/>
              <w:left w:val="single" w:sz="4" w:space="0" w:color="auto"/>
              <w:bottom w:val="single" w:sz="4" w:space="0" w:color="auto"/>
              <w:right w:val="single" w:sz="4" w:space="0" w:color="auto"/>
            </w:tcBorders>
            <w:vAlign w:val="center"/>
          </w:tcPr>
          <w:p w14:paraId="3622B4A3"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color w:val="000000"/>
                <w:sz w:val="18"/>
                <w:szCs w:val="18"/>
                <w:lang w:eastAsia="es-CL"/>
              </w:rPr>
              <w:t>RCA</w:t>
            </w:r>
          </w:p>
        </w:tc>
        <w:tc>
          <w:tcPr>
            <w:tcW w:w="351" w:type="pct"/>
            <w:tcBorders>
              <w:top w:val="nil"/>
              <w:left w:val="single" w:sz="4" w:space="0" w:color="auto"/>
              <w:bottom w:val="single" w:sz="4" w:space="0" w:color="auto"/>
              <w:right w:val="single" w:sz="4" w:space="0" w:color="auto"/>
            </w:tcBorders>
            <w:vAlign w:val="center"/>
          </w:tcPr>
          <w:p w14:paraId="6C7899AB"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104</w:t>
            </w:r>
          </w:p>
        </w:tc>
        <w:tc>
          <w:tcPr>
            <w:tcW w:w="351" w:type="pct"/>
            <w:tcBorders>
              <w:top w:val="single" w:sz="4" w:space="0" w:color="auto"/>
              <w:left w:val="single" w:sz="4" w:space="0" w:color="auto"/>
              <w:bottom w:val="single" w:sz="4" w:space="0" w:color="auto"/>
              <w:right w:val="single" w:sz="4" w:space="0" w:color="auto"/>
            </w:tcBorders>
            <w:vAlign w:val="center"/>
          </w:tcPr>
          <w:p w14:paraId="69AC27C2"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2012</w:t>
            </w:r>
          </w:p>
        </w:tc>
        <w:tc>
          <w:tcPr>
            <w:tcW w:w="846" w:type="pct"/>
            <w:tcBorders>
              <w:top w:val="single" w:sz="4" w:space="0" w:color="auto"/>
              <w:left w:val="single" w:sz="4" w:space="0" w:color="auto"/>
              <w:bottom w:val="single" w:sz="4" w:space="0" w:color="auto"/>
              <w:right w:val="single" w:sz="4" w:space="0" w:color="auto"/>
            </w:tcBorders>
            <w:vAlign w:val="center"/>
          </w:tcPr>
          <w:p w14:paraId="0C7E3A63"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color w:val="000000"/>
                <w:sz w:val="18"/>
                <w:szCs w:val="18"/>
                <w:lang w:eastAsia="es-CL"/>
              </w:rPr>
              <w:t>Comisión de Evaluación, región Metropolitana.</w:t>
            </w:r>
          </w:p>
        </w:tc>
        <w:tc>
          <w:tcPr>
            <w:tcW w:w="2028" w:type="pct"/>
            <w:tcBorders>
              <w:top w:val="single" w:sz="4" w:space="0" w:color="auto"/>
              <w:left w:val="single" w:sz="4" w:space="0" w:color="auto"/>
              <w:bottom w:val="single" w:sz="4" w:space="0" w:color="auto"/>
              <w:right w:val="single" w:sz="4" w:space="0" w:color="auto"/>
            </w:tcBorders>
            <w:vAlign w:val="center"/>
          </w:tcPr>
          <w:p w14:paraId="61929392"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cstheme="minorHAnsi"/>
                <w:sz w:val="18"/>
                <w:szCs w:val="18"/>
              </w:rPr>
              <w:t>Planta de generación eléctrica Minera Florida</w:t>
            </w:r>
          </w:p>
        </w:tc>
        <w:tc>
          <w:tcPr>
            <w:tcW w:w="620" w:type="pct"/>
            <w:tcBorders>
              <w:top w:val="single" w:sz="4" w:space="0" w:color="auto"/>
              <w:left w:val="single" w:sz="4" w:space="0" w:color="auto"/>
              <w:bottom w:val="single" w:sz="4" w:space="0" w:color="auto"/>
              <w:right w:val="single" w:sz="4" w:space="0" w:color="auto"/>
            </w:tcBorders>
            <w:vAlign w:val="center"/>
          </w:tcPr>
          <w:p w14:paraId="4F343D4D" w14:textId="77777777" w:rsidR="00064533" w:rsidRPr="00483FE1" w:rsidRDefault="00064533" w:rsidP="00064533">
            <w:pPr>
              <w:spacing w:line="0" w:lineRule="atLeast"/>
              <w:jc w:val="center"/>
              <w:rPr>
                <w:rFonts w:eastAsia="Times New Roman" w:cs="Calibri"/>
                <w:bCs/>
                <w:color w:val="000000"/>
                <w:sz w:val="18"/>
                <w:szCs w:val="18"/>
                <w:lang w:eastAsia="es-CL"/>
              </w:rPr>
            </w:pPr>
          </w:p>
        </w:tc>
      </w:tr>
      <w:tr w:rsidR="00064533" w:rsidRPr="0025129B" w14:paraId="47CAC9F9" w14:textId="77777777" w:rsidTr="00064533">
        <w:trPr>
          <w:trHeight w:val="244"/>
          <w:jc w:val="center"/>
        </w:trPr>
        <w:tc>
          <w:tcPr>
            <w:tcW w:w="179" w:type="pct"/>
            <w:tcBorders>
              <w:top w:val="nil"/>
              <w:left w:val="single" w:sz="4" w:space="0" w:color="auto"/>
              <w:bottom w:val="single" w:sz="4" w:space="0" w:color="auto"/>
              <w:right w:val="single" w:sz="4" w:space="0" w:color="auto"/>
            </w:tcBorders>
            <w:vAlign w:val="center"/>
          </w:tcPr>
          <w:p w14:paraId="5750A784"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9</w:t>
            </w:r>
          </w:p>
        </w:tc>
        <w:tc>
          <w:tcPr>
            <w:tcW w:w="626" w:type="pct"/>
            <w:tcBorders>
              <w:top w:val="single" w:sz="4" w:space="0" w:color="auto"/>
              <w:left w:val="single" w:sz="4" w:space="0" w:color="auto"/>
              <w:bottom w:val="single" w:sz="4" w:space="0" w:color="auto"/>
              <w:right w:val="single" w:sz="4" w:space="0" w:color="auto"/>
            </w:tcBorders>
            <w:vAlign w:val="center"/>
          </w:tcPr>
          <w:p w14:paraId="4C375735"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color w:val="000000"/>
                <w:sz w:val="18"/>
                <w:szCs w:val="18"/>
                <w:lang w:eastAsia="es-CL"/>
              </w:rPr>
              <w:t>RCA</w:t>
            </w:r>
          </w:p>
        </w:tc>
        <w:tc>
          <w:tcPr>
            <w:tcW w:w="351" w:type="pct"/>
            <w:tcBorders>
              <w:top w:val="nil"/>
              <w:left w:val="single" w:sz="4" w:space="0" w:color="auto"/>
              <w:bottom w:val="single" w:sz="4" w:space="0" w:color="auto"/>
              <w:right w:val="single" w:sz="4" w:space="0" w:color="auto"/>
            </w:tcBorders>
            <w:vAlign w:val="center"/>
          </w:tcPr>
          <w:p w14:paraId="02196772"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410</w:t>
            </w:r>
          </w:p>
        </w:tc>
        <w:tc>
          <w:tcPr>
            <w:tcW w:w="351" w:type="pct"/>
            <w:tcBorders>
              <w:top w:val="single" w:sz="4" w:space="0" w:color="auto"/>
              <w:left w:val="single" w:sz="4" w:space="0" w:color="auto"/>
              <w:bottom w:val="single" w:sz="4" w:space="0" w:color="auto"/>
              <w:right w:val="single" w:sz="4" w:space="0" w:color="auto"/>
            </w:tcBorders>
            <w:vAlign w:val="center"/>
          </w:tcPr>
          <w:p w14:paraId="23A23611"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bCs/>
                <w:color w:val="000000"/>
                <w:sz w:val="18"/>
                <w:szCs w:val="18"/>
                <w:lang w:eastAsia="es-CL"/>
              </w:rPr>
              <w:t>2012</w:t>
            </w:r>
          </w:p>
        </w:tc>
        <w:tc>
          <w:tcPr>
            <w:tcW w:w="846" w:type="pct"/>
            <w:tcBorders>
              <w:top w:val="single" w:sz="4" w:space="0" w:color="auto"/>
              <w:left w:val="single" w:sz="4" w:space="0" w:color="auto"/>
              <w:bottom w:val="single" w:sz="4" w:space="0" w:color="auto"/>
              <w:right w:val="single" w:sz="4" w:space="0" w:color="auto"/>
            </w:tcBorders>
            <w:vAlign w:val="center"/>
          </w:tcPr>
          <w:p w14:paraId="2100DFC1" w14:textId="77777777" w:rsidR="00064533" w:rsidRPr="00483FE1" w:rsidRDefault="00064533" w:rsidP="00064533">
            <w:pPr>
              <w:spacing w:line="0" w:lineRule="atLeast"/>
              <w:jc w:val="center"/>
              <w:rPr>
                <w:rFonts w:eastAsia="Times New Roman" w:cs="Calibri"/>
                <w:bCs/>
                <w:color w:val="000000"/>
                <w:sz w:val="18"/>
                <w:szCs w:val="18"/>
                <w:lang w:eastAsia="es-CL"/>
              </w:rPr>
            </w:pPr>
            <w:r w:rsidRPr="00483FE1">
              <w:rPr>
                <w:rFonts w:eastAsia="Times New Roman" w:cs="Calibri"/>
                <w:color w:val="000000"/>
                <w:sz w:val="18"/>
                <w:szCs w:val="18"/>
                <w:lang w:eastAsia="es-CL"/>
              </w:rPr>
              <w:t>Comisión de Evaluación, región Metropolitana.</w:t>
            </w:r>
          </w:p>
        </w:tc>
        <w:tc>
          <w:tcPr>
            <w:tcW w:w="2028" w:type="pct"/>
            <w:tcBorders>
              <w:top w:val="single" w:sz="4" w:space="0" w:color="auto"/>
              <w:left w:val="single" w:sz="4" w:space="0" w:color="auto"/>
              <w:bottom w:val="single" w:sz="4" w:space="0" w:color="auto"/>
              <w:right w:val="single" w:sz="4" w:space="0" w:color="auto"/>
            </w:tcBorders>
            <w:vAlign w:val="center"/>
          </w:tcPr>
          <w:p w14:paraId="3994B4B9" w14:textId="77777777" w:rsidR="00064533" w:rsidRPr="00483FE1" w:rsidRDefault="00064533" w:rsidP="00064533">
            <w:pPr>
              <w:spacing w:line="0" w:lineRule="atLeast"/>
              <w:jc w:val="center"/>
              <w:rPr>
                <w:rFonts w:eastAsia="Times New Roman" w:cs="Calibri"/>
                <w:bCs/>
                <w:color w:val="000000"/>
                <w:sz w:val="18"/>
                <w:szCs w:val="18"/>
                <w:lang w:eastAsia="es-CL"/>
              </w:rPr>
            </w:pPr>
            <w:proofErr w:type="spellStart"/>
            <w:r w:rsidRPr="00483FE1">
              <w:rPr>
                <w:rFonts w:cstheme="minorHAnsi"/>
                <w:sz w:val="18"/>
                <w:szCs w:val="18"/>
              </w:rPr>
              <w:t>Depositación</w:t>
            </w:r>
            <w:proofErr w:type="spellEnd"/>
            <w:r w:rsidRPr="00483FE1">
              <w:rPr>
                <w:rFonts w:cstheme="minorHAnsi"/>
                <w:sz w:val="18"/>
                <w:szCs w:val="18"/>
              </w:rPr>
              <w:t xml:space="preserve"> de relaves filtrados interior mina</w:t>
            </w:r>
          </w:p>
        </w:tc>
        <w:tc>
          <w:tcPr>
            <w:tcW w:w="620" w:type="pct"/>
            <w:tcBorders>
              <w:top w:val="single" w:sz="4" w:space="0" w:color="auto"/>
              <w:left w:val="single" w:sz="4" w:space="0" w:color="auto"/>
              <w:bottom w:val="single" w:sz="4" w:space="0" w:color="auto"/>
              <w:right w:val="single" w:sz="4" w:space="0" w:color="auto"/>
            </w:tcBorders>
            <w:vAlign w:val="center"/>
          </w:tcPr>
          <w:p w14:paraId="18E5ED3C" w14:textId="77777777" w:rsidR="00064533" w:rsidRPr="00483FE1" w:rsidRDefault="00064533" w:rsidP="00064533">
            <w:pPr>
              <w:spacing w:line="0" w:lineRule="atLeast"/>
              <w:jc w:val="center"/>
              <w:rPr>
                <w:rFonts w:eastAsia="Times New Roman" w:cs="Calibri"/>
                <w:bCs/>
                <w:color w:val="000000"/>
                <w:sz w:val="18"/>
                <w:szCs w:val="18"/>
                <w:lang w:eastAsia="es-CL"/>
              </w:rPr>
            </w:pPr>
          </w:p>
        </w:tc>
      </w:tr>
      <w:tr w:rsidR="00064533" w:rsidRPr="0025129B" w14:paraId="1A217342" w14:textId="77777777" w:rsidTr="00064533">
        <w:trPr>
          <w:trHeight w:val="244"/>
          <w:jc w:val="center"/>
        </w:trPr>
        <w:tc>
          <w:tcPr>
            <w:tcW w:w="179"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49B3319E" w14:textId="77777777" w:rsidR="00064533" w:rsidRPr="000251AF" w:rsidRDefault="00064533" w:rsidP="00064533">
            <w:pPr>
              <w:spacing w:line="0" w:lineRule="atLeast"/>
              <w:jc w:val="center"/>
              <w:rPr>
                <w:rFonts w:cstheme="minorHAnsi"/>
                <w:sz w:val="18"/>
                <w:szCs w:val="18"/>
              </w:rPr>
            </w:pPr>
            <w:r w:rsidRPr="000251AF">
              <w:rPr>
                <w:rFonts w:cstheme="minorHAnsi"/>
                <w:sz w:val="18"/>
                <w:szCs w:val="18"/>
              </w:rPr>
              <w:t>10</w:t>
            </w:r>
          </w:p>
        </w:tc>
        <w:tc>
          <w:tcPr>
            <w:tcW w:w="62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7A836445" w14:textId="77777777" w:rsidR="00064533" w:rsidRPr="000251AF" w:rsidRDefault="00064533" w:rsidP="00064533">
            <w:pPr>
              <w:spacing w:line="0" w:lineRule="atLeast"/>
              <w:jc w:val="center"/>
              <w:rPr>
                <w:rFonts w:cstheme="minorHAnsi"/>
                <w:sz w:val="18"/>
                <w:szCs w:val="18"/>
              </w:rPr>
            </w:pPr>
            <w:r w:rsidRPr="000251AF">
              <w:rPr>
                <w:rFonts w:cstheme="minorHAnsi"/>
                <w:sz w:val="18"/>
                <w:szCs w:val="18"/>
              </w:rPr>
              <w:t>RCA</w:t>
            </w:r>
          </w:p>
        </w:tc>
        <w:tc>
          <w:tcPr>
            <w:tcW w:w="351" w:type="pct"/>
            <w:vMerge w:val="restart"/>
            <w:tcBorders>
              <w:top w:val="nil"/>
              <w:left w:val="single" w:sz="4" w:space="0" w:color="auto"/>
              <w:bottom w:val="single" w:sz="4" w:space="0" w:color="auto"/>
              <w:right w:val="single" w:sz="4" w:space="0" w:color="auto"/>
            </w:tcBorders>
            <w:shd w:val="clear" w:color="auto" w:fill="auto"/>
            <w:noWrap/>
            <w:vAlign w:val="center"/>
          </w:tcPr>
          <w:p w14:paraId="1DAA9E29" w14:textId="77777777" w:rsidR="00064533" w:rsidRPr="000251AF" w:rsidRDefault="00064533" w:rsidP="00064533">
            <w:pPr>
              <w:spacing w:line="0" w:lineRule="atLeast"/>
              <w:jc w:val="center"/>
              <w:rPr>
                <w:rFonts w:cstheme="minorHAnsi"/>
                <w:sz w:val="18"/>
                <w:szCs w:val="18"/>
              </w:rPr>
            </w:pPr>
            <w:r w:rsidRPr="000251AF">
              <w:rPr>
                <w:rFonts w:cstheme="minorHAnsi"/>
                <w:sz w:val="18"/>
                <w:szCs w:val="18"/>
              </w:rPr>
              <w:t>274</w:t>
            </w:r>
          </w:p>
        </w:tc>
        <w:tc>
          <w:tcPr>
            <w:tcW w:w="35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35823E5F" w14:textId="77777777" w:rsidR="00064533" w:rsidRPr="000251AF" w:rsidRDefault="00064533" w:rsidP="00064533">
            <w:pPr>
              <w:spacing w:line="0" w:lineRule="atLeast"/>
              <w:jc w:val="center"/>
              <w:rPr>
                <w:rFonts w:cstheme="minorHAnsi"/>
                <w:sz w:val="18"/>
                <w:szCs w:val="18"/>
              </w:rPr>
            </w:pPr>
            <w:r w:rsidRPr="000251AF">
              <w:rPr>
                <w:rFonts w:cstheme="minorHAnsi"/>
                <w:sz w:val="18"/>
                <w:szCs w:val="18"/>
              </w:rPr>
              <w:t>2014</w:t>
            </w:r>
          </w:p>
        </w:tc>
        <w:tc>
          <w:tcPr>
            <w:tcW w:w="84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09F942F" w14:textId="77777777" w:rsidR="00064533" w:rsidRPr="000251AF" w:rsidRDefault="00064533" w:rsidP="00064533">
            <w:pPr>
              <w:spacing w:line="0" w:lineRule="atLeast"/>
              <w:jc w:val="center"/>
              <w:rPr>
                <w:rFonts w:cstheme="minorHAnsi"/>
                <w:sz w:val="18"/>
                <w:szCs w:val="18"/>
              </w:rPr>
            </w:pPr>
            <w:r w:rsidRPr="000251AF">
              <w:rPr>
                <w:rFonts w:cstheme="minorHAnsi"/>
                <w:sz w:val="18"/>
                <w:szCs w:val="18"/>
              </w:rPr>
              <w:t>Comisión de Evaluación, región Metropolitana.</w:t>
            </w:r>
          </w:p>
        </w:tc>
        <w:tc>
          <w:tcPr>
            <w:tcW w:w="202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504A876" w14:textId="77777777" w:rsidR="00064533" w:rsidRPr="000251AF" w:rsidRDefault="00823F81" w:rsidP="00064533">
            <w:pPr>
              <w:spacing w:line="0" w:lineRule="atLeast"/>
              <w:jc w:val="center"/>
              <w:rPr>
                <w:rFonts w:cstheme="minorHAnsi"/>
                <w:sz w:val="18"/>
                <w:szCs w:val="18"/>
              </w:rPr>
            </w:pPr>
            <w:r w:rsidRPr="000251AF">
              <w:rPr>
                <w:rFonts w:cstheme="minorHAnsi"/>
                <w:sz w:val="18"/>
                <w:szCs w:val="18"/>
              </w:rPr>
              <w:t>Depósito</w:t>
            </w:r>
            <w:r w:rsidR="00064533" w:rsidRPr="000251AF">
              <w:rPr>
                <w:rFonts w:cstheme="minorHAnsi"/>
                <w:sz w:val="18"/>
                <w:szCs w:val="18"/>
              </w:rPr>
              <w:t xml:space="preserve"> de Relaves en Pasta Minera Florida</w:t>
            </w:r>
          </w:p>
        </w:tc>
        <w:tc>
          <w:tcPr>
            <w:tcW w:w="62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7EBFAB74" w14:textId="77777777" w:rsidR="00064533" w:rsidRPr="00483FE1" w:rsidRDefault="00064533" w:rsidP="00064533">
            <w:pPr>
              <w:spacing w:line="0" w:lineRule="atLeast"/>
              <w:jc w:val="center"/>
              <w:rPr>
                <w:rFonts w:eastAsia="Times New Roman" w:cs="Calibri"/>
                <w:color w:val="000000"/>
                <w:sz w:val="18"/>
                <w:szCs w:val="18"/>
                <w:lang w:eastAsia="es-CL"/>
              </w:rPr>
            </w:pPr>
          </w:p>
        </w:tc>
      </w:tr>
      <w:tr w:rsidR="00064533" w:rsidRPr="0025129B" w14:paraId="28AE47B3" w14:textId="77777777" w:rsidTr="00064533">
        <w:trPr>
          <w:trHeight w:val="244"/>
          <w:jc w:val="center"/>
        </w:trPr>
        <w:tc>
          <w:tcPr>
            <w:tcW w:w="179" w:type="pct"/>
            <w:vMerge/>
            <w:tcBorders>
              <w:top w:val="nil"/>
              <w:left w:val="single" w:sz="4" w:space="0" w:color="auto"/>
              <w:bottom w:val="single" w:sz="4" w:space="0" w:color="auto"/>
              <w:right w:val="single" w:sz="4" w:space="0" w:color="auto"/>
            </w:tcBorders>
            <w:vAlign w:val="center"/>
            <w:hideMark/>
          </w:tcPr>
          <w:p w14:paraId="104F7708" w14:textId="77777777" w:rsidR="00064533" w:rsidRPr="0025129B" w:rsidRDefault="00064533" w:rsidP="00064533">
            <w:pPr>
              <w:spacing w:line="0" w:lineRule="atLeast"/>
              <w:jc w:val="center"/>
              <w:rPr>
                <w:rFonts w:eastAsia="Times New Roman" w:cs="Calibri"/>
                <w:color w:val="000000"/>
                <w:sz w:val="20"/>
                <w:szCs w:val="20"/>
                <w:lang w:eastAsia="es-CL"/>
              </w:rPr>
            </w:pPr>
          </w:p>
        </w:tc>
        <w:tc>
          <w:tcPr>
            <w:tcW w:w="626" w:type="pct"/>
            <w:vMerge/>
            <w:tcBorders>
              <w:top w:val="single" w:sz="4" w:space="0" w:color="auto"/>
              <w:left w:val="single" w:sz="4" w:space="0" w:color="auto"/>
              <w:bottom w:val="single" w:sz="4" w:space="0" w:color="auto"/>
              <w:right w:val="single" w:sz="4" w:space="0" w:color="auto"/>
            </w:tcBorders>
            <w:vAlign w:val="center"/>
          </w:tcPr>
          <w:p w14:paraId="53962F65" w14:textId="77777777" w:rsidR="00064533" w:rsidRPr="0025129B" w:rsidRDefault="00064533" w:rsidP="00064533">
            <w:pPr>
              <w:spacing w:line="0" w:lineRule="atLeast"/>
              <w:jc w:val="center"/>
              <w:rPr>
                <w:rFonts w:eastAsia="Times New Roman" w:cs="Calibri"/>
                <w:color w:val="000000"/>
                <w:sz w:val="20"/>
                <w:szCs w:val="20"/>
                <w:lang w:eastAsia="es-CL"/>
              </w:rPr>
            </w:pPr>
          </w:p>
        </w:tc>
        <w:tc>
          <w:tcPr>
            <w:tcW w:w="351" w:type="pct"/>
            <w:vMerge/>
            <w:tcBorders>
              <w:top w:val="nil"/>
              <w:left w:val="single" w:sz="4" w:space="0" w:color="auto"/>
              <w:bottom w:val="single" w:sz="4" w:space="0" w:color="auto"/>
              <w:right w:val="single" w:sz="4" w:space="0" w:color="auto"/>
            </w:tcBorders>
            <w:vAlign w:val="center"/>
          </w:tcPr>
          <w:p w14:paraId="43A50617" w14:textId="77777777" w:rsidR="00064533" w:rsidRPr="0025129B" w:rsidRDefault="00064533" w:rsidP="00064533">
            <w:pPr>
              <w:spacing w:line="0" w:lineRule="atLeast"/>
              <w:jc w:val="center"/>
              <w:rPr>
                <w:rFonts w:eastAsia="Times New Roman" w:cs="Calibri"/>
                <w:color w:val="000000"/>
                <w:sz w:val="20"/>
                <w:szCs w:val="20"/>
                <w:lang w:eastAsia="es-CL"/>
              </w:rPr>
            </w:pPr>
          </w:p>
        </w:tc>
        <w:tc>
          <w:tcPr>
            <w:tcW w:w="351" w:type="pct"/>
            <w:vMerge/>
            <w:tcBorders>
              <w:top w:val="single" w:sz="4" w:space="0" w:color="auto"/>
              <w:left w:val="single" w:sz="4" w:space="0" w:color="auto"/>
              <w:bottom w:val="single" w:sz="4" w:space="0" w:color="auto"/>
              <w:right w:val="single" w:sz="4" w:space="0" w:color="auto"/>
            </w:tcBorders>
            <w:vAlign w:val="center"/>
          </w:tcPr>
          <w:p w14:paraId="2CE77660" w14:textId="77777777" w:rsidR="00064533" w:rsidRPr="0025129B" w:rsidRDefault="00064533" w:rsidP="00064533">
            <w:pPr>
              <w:spacing w:line="0" w:lineRule="atLeast"/>
              <w:jc w:val="center"/>
              <w:rPr>
                <w:rFonts w:eastAsia="Times New Roman" w:cs="Calibri"/>
                <w:color w:val="000000"/>
                <w:sz w:val="20"/>
                <w:szCs w:val="20"/>
                <w:lang w:eastAsia="es-CL"/>
              </w:rPr>
            </w:pPr>
          </w:p>
        </w:tc>
        <w:tc>
          <w:tcPr>
            <w:tcW w:w="846" w:type="pct"/>
            <w:vMerge/>
            <w:tcBorders>
              <w:top w:val="single" w:sz="4" w:space="0" w:color="auto"/>
              <w:left w:val="single" w:sz="4" w:space="0" w:color="auto"/>
              <w:bottom w:val="single" w:sz="4" w:space="0" w:color="auto"/>
              <w:right w:val="single" w:sz="4" w:space="0" w:color="auto"/>
            </w:tcBorders>
            <w:vAlign w:val="center"/>
          </w:tcPr>
          <w:p w14:paraId="46B5086E" w14:textId="77777777" w:rsidR="00064533" w:rsidRPr="0025129B" w:rsidRDefault="00064533" w:rsidP="00064533">
            <w:pPr>
              <w:spacing w:line="0" w:lineRule="atLeast"/>
              <w:jc w:val="center"/>
              <w:rPr>
                <w:rFonts w:eastAsia="Times New Roman" w:cs="Calibri"/>
                <w:color w:val="000000"/>
                <w:sz w:val="20"/>
                <w:szCs w:val="20"/>
                <w:lang w:eastAsia="es-CL"/>
              </w:rPr>
            </w:pPr>
          </w:p>
        </w:tc>
        <w:tc>
          <w:tcPr>
            <w:tcW w:w="2028" w:type="pct"/>
            <w:vMerge/>
            <w:tcBorders>
              <w:top w:val="single" w:sz="4" w:space="0" w:color="auto"/>
              <w:left w:val="single" w:sz="4" w:space="0" w:color="auto"/>
              <w:bottom w:val="single" w:sz="4" w:space="0" w:color="auto"/>
              <w:right w:val="single" w:sz="4" w:space="0" w:color="auto"/>
            </w:tcBorders>
            <w:vAlign w:val="center"/>
          </w:tcPr>
          <w:p w14:paraId="2A114FB6" w14:textId="77777777" w:rsidR="00064533" w:rsidRPr="0025129B" w:rsidRDefault="00064533" w:rsidP="00064533">
            <w:pPr>
              <w:spacing w:line="0" w:lineRule="atLeast"/>
              <w:rPr>
                <w:rFonts w:eastAsia="Times New Roman" w:cs="Calibri"/>
                <w:color w:val="000000"/>
                <w:sz w:val="20"/>
                <w:szCs w:val="20"/>
                <w:lang w:eastAsia="es-CL"/>
              </w:rPr>
            </w:pPr>
          </w:p>
        </w:tc>
        <w:tc>
          <w:tcPr>
            <w:tcW w:w="620" w:type="pct"/>
            <w:vMerge/>
            <w:tcBorders>
              <w:top w:val="single" w:sz="4" w:space="0" w:color="auto"/>
              <w:left w:val="single" w:sz="4" w:space="0" w:color="auto"/>
              <w:bottom w:val="single" w:sz="4" w:space="0" w:color="auto"/>
              <w:right w:val="single" w:sz="4" w:space="0" w:color="auto"/>
            </w:tcBorders>
            <w:vAlign w:val="center"/>
          </w:tcPr>
          <w:p w14:paraId="752BB43C" w14:textId="77777777" w:rsidR="00064533" w:rsidRPr="0025129B" w:rsidRDefault="00064533" w:rsidP="00064533">
            <w:pPr>
              <w:spacing w:line="0" w:lineRule="atLeast"/>
              <w:rPr>
                <w:rFonts w:eastAsia="Times New Roman" w:cs="Calibri"/>
                <w:color w:val="000000"/>
                <w:sz w:val="20"/>
                <w:szCs w:val="20"/>
                <w:lang w:eastAsia="es-CL"/>
              </w:rPr>
            </w:pPr>
          </w:p>
        </w:tc>
      </w:tr>
      <w:tr w:rsidR="00064533" w:rsidRPr="0025129B" w14:paraId="57AB0AB3" w14:textId="77777777" w:rsidTr="00064533">
        <w:trPr>
          <w:trHeight w:val="244"/>
          <w:jc w:val="center"/>
        </w:trPr>
        <w:tc>
          <w:tcPr>
            <w:tcW w:w="179" w:type="pct"/>
            <w:vMerge/>
            <w:tcBorders>
              <w:top w:val="nil"/>
              <w:left w:val="single" w:sz="4" w:space="0" w:color="auto"/>
              <w:bottom w:val="single" w:sz="4" w:space="0" w:color="auto"/>
              <w:right w:val="single" w:sz="4" w:space="0" w:color="auto"/>
            </w:tcBorders>
            <w:vAlign w:val="center"/>
            <w:hideMark/>
          </w:tcPr>
          <w:p w14:paraId="41017911" w14:textId="77777777" w:rsidR="00064533" w:rsidRPr="0025129B" w:rsidRDefault="00064533" w:rsidP="00064533">
            <w:pPr>
              <w:spacing w:line="0" w:lineRule="atLeast"/>
              <w:jc w:val="left"/>
              <w:rPr>
                <w:rFonts w:eastAsia="Times New Roman" w:cs="Calibri"/>
                <w:color w:val="000000"/>
                <w:sz w:val="20"/>
                <w:szCs w:val="20"/>
                <w:lang w:eastAsia="es-CL"/>
              </w:rPr>
            </w:pPr>
          </w:p>
        </w:tc>
        <w:tc>
          <w:tcPr>
            <w:tcW w:w="626" w:type="pct"/>
            <w:vMerge/>
            <w:tcBorders>
              <w:top w:val="single" w:sz="4" w:space="0" w:color="auto"/>
              <w:left w:val="single" w:sz="4" w:space="0" w:color="auto"/>
              <w:bottom w:val="single" w:sz="4" w:space="0" w:color="auto"/>
              <w:right w:val="single" w:sz="4" w:space="0" w:color="auto"/>
            </w:tcBorders>
            <w:vAlign w:val="center"/>
            <w:hideMark/>
          </w:tcPr>
          <w:p w14:paraId="708E4F40" w14:textId="77777777" w:rsidR="00064533" w:rsidRPr="0025129B" w:rsidRDefault="00064533" w:rsidP="00064533">
            <w:pPr>
              <w:spacing w:line="0" w:lineRule="atLeast"/>
              <w:jc w:val="left"/>
              <w:rPr>
                <w:rFonts w:eastAsia="Times New Roman" w:cs="Calibri"/>
                <w:color w:val="000000"/>
                <w:sz w:val="20"/>
                <w:szCs w:val="20"/>
                <w:lang w:eastAsia="es-CL"/>
              </w:rPr>
            </w:pPr>
          </w:p>
        </w:tc>
        <w:tc>
          <w:tcPr>
            <w:tcW w:w="351" w:type="pct"/>
            <w:vMerge/>
            <w:tcBorders>
              <w:top w:val="nil"/>
              <w:left w:val="single" w:sz="4" w:space="0" w:color="auto"/>
              <w:bottom w:val="single" w:sz="4" w:space="0" w:color="auto"/>
              <w:right w:val="single" w:sz="4" w:space="0" w:color="auto"/>
            </w:tcBorders>
            <w:vAlign w:val="center"/>
            <w:hideMark/>
          </w:tcPr>
          <w:p w14:paraId="1E832E6E" w14:textId="77777777" w:rsidR="00064533" w:rsidRPr="0025129B" w:rsidRDefault="00064533" w:rsidP="00064533">
            <w:pPr>
              <w:spacing w:line="0" w:lineRule="atLeast"/>
              <w:jc w:val="left"/>
              <w:rPr>
                <w:rFonts w:eastAsia="Times New Roman" w:cs="Calibri"/>
                <w:color w:val="000000"/>
                <w:sz w:val="20"/>
                <w:szCs w:val="20"/>
                <w:lang w:eastAsia="es-CL"/>
              </w:rPr>
            </w:pPr>
          </w:p>
        </w:tc>
        <w:tc>
          <w:tcPr>
            <w:tcW w:w="351" w:type="pct"/>
            <w:vMerge/>
            <w:tcBorders>
              <w:top w:val="single" w:sz="4" w:space="0" w:color="auto"/>
              <w:left w:val="single" w:sz="4" w:space="0" w:color="auto"/>
              <w:bottom w:val="single" w:sz="4" w:space="0" w:color="auto"/>
              <w:right w:val="single" w:sz="4" w:space="0" w:color="auto"/>
            </w:tcBorders>
            <w:vAlign w:val="center"/>
            <w:hideMark/>
          </w:tcPr>
          <w:p w14:paraId="29990642" w14:textId="77777777" w:rsidR="00064533" w:rsidRPr="0025129B" w:rsidRDefault="00064533" w:rsidP="00064533">
            <w:pPr>
              <w:spacing w:line="0" w:lineRule="atLeast"/>
              <w:jc w:val="left"/>
              <w:rPr>
                <w:rFonts w:eastAsia="Times New Roman" w:cs="Calibri"/>
                <w:color w:val="000000"/>
                <w:sz w:val="20"/>
                <w:szCs w:val="20"/>
                <w:lang w:eastAsia="es-CL"/>
              </w:rPr>
            </w:pPr>
          </w:p>
        </w:tc>
        <w:tc>
          <w:tcPr>
            <w:tcW w:w="846" w:type="pct"/>
            <w:vMerge/>
            <w:tcBorders>
              <w:top w:val="single" w:sz="4" w:space="0" w:color="auto"/>
              <w:left w:val="single" w:sz="4" w:space="0" w:color="auto"/>
              <w:bottom w:val="single" w:sz="4" w:space="0" w:color="auto"/>
              <w:right w:val="single" w:sz="4" w:space="0" w:color="auto"/>
            </w:tcBorders>
            <w:vAlign w:val="center"/>
            <w:hideMark/>
          </w:tcPr>
          <w:p w14:paraId="6E91D2B6" w14:textId="77777777" w:rsidR="00064533" w:rsidRPr="0025129B" w:rsidRDefault="00064533" w:rsidP="00064533">
            <w:pPr>
              <w:spacing w:line="0" w:lineRule="atLeast"/>
              <w:jc w:val="left"/>
              <w:rPr>
                <w:rFonts w:eastAsia="Times New Roman" w:cs="Calibri"/>
                <w:color w:val="000000"/>
                <w:sz w:val="20"/>
                <w:szCs w:val="20"/>
                <w:lang w:eastAsia="es-CL"/>
              </w:rPr>
            </w:pPr>
          </w:p>
        </w:tc>
        <w:tc>
          <w:tcPr>
            <w:tcW w:w="2028" w:type="pct"/>
            <w:vMerge/>
            <w:tcBorders>
              <w:top w:val="single" w:sz="4" w:space="0" w:color="auto"/>
              <w:left w:val="single" w:sz="4" w:space="0" w:color="auto"/>
              <w:bottom w:val="single" w:sz="4" w:space="0" w:color="auto"/>
              <w:right w:val="single" w:sz="4" w:space="0" w:color="auto"/>
            </w:tcBorders>
            <w:vAlign w:val="center"/>
            <w:hideMark/>
          </w:tcPr>
          <w:p w14:paraId="6B4D8DEB" w14:textId="77777777" w:rsidR="00064533" w:rsidRPr="0025129B" w:rsidRDefault="00064533" w:rsidP="00064533">
            <w:pPr>
              <w:spacing w:line="0" w:lineRule="atLeast"/>
              <w:jc w:val="left"/>
              <w:rPr>
                <w:rFonts w:eastAsia="Times New Roman" w:cs="Calibri"/>
                <w:color w:val="000000"/>
                <w:sz w:val="20"/>
                <w:szCs w:val="20"/>
                <w:lang w:eastAsia="es-CL"/>
              </w:rPr>
            </w:pPr>
          </w:p>
        </w:tc>
        <w:tc>
          <w:tcPr>
            <w:tcW w:w="620" w:type="pct"/>
            <w:vMerge/>
            <w:tcBorders>
              <w:top w:val="single" w:sz="4" w:space="0" w:color="auto"/>
              <w:left w:val="single" w:sz="4" w:space="0" w:color="auto"/>
              <w:bottom w:val="single" w:sz="4" w:space="0" w:color="auto"/>
              <w:right w:val="single" w:sz="4" w:space="0" w:color="auto"/>
            </w:tcBorders>
            <w:vAlign w:val="center"/>
          </w:tcPr>
          <w:p w14:paraId="194A6FAD" w14:textId="77777777" w:rsidR="00064533" w:rsidRPr="0025129B" w:rsidRDefault="00064533" w:rsidP="00064533">
            <w:pPr>
              <w:spacing w:line="0" w:lineRule="atLeast"/>
              <w:jc w:val="left"/>
              <w:rPr>
                <w:rFonts w:eastAsia="Times New Roman" w:cs="Calibri"/>
                <w:color w:val="000000"/>
                <w:sz w:val="20"/>
                <w:szCs w:val="20"/>
                <w:lang w:eastAsia="es-CL"/>
              </w:rPr>
            </w:pPr>
          </w:p>
        </w:tc>
      </w:tr>
    </w:tbl>
    <w:p w14:paraId="57C66079" w14:textId="77777777" w:rsidR="00064533" w:rsidRPr="0025129B" w:rsidRDefault="00064533" w:rsidP="00317531">
      <w:pPr>
        <w:sectPr w:rsidR="00064533" w:rsidRPr="0025129B" w:rsidSect="00E349AF">
          <w:pgSz w:w="12240" w:h="15840"/>
          <w:pgMar w:top="1134" w:right="1134" w:bottom="1134" w:left="1134" w:header="709" w:footer="709" w:gutter="0"/>
          <w:cols w:space="708"/>
          <w:docGrid w:linePitch="360"/>
        </w:sectPr>
      </w:pPr>
    </w:p>
    <w:p w14:paraId="706FEDED" w14:textId="77777777" w:rsidR="00317531" w:rsidRPr="0025129B" w:rsidRDefault="00B1722C" w:rsidP="00C958D0">
      <w:pPr>
        <w:pStyle w:val="Ttulo1"/>
      </w:pPr>
      <w:bookmarkStart w:id="51" w:name="_Toc352840385"/>
      <w:bookmarkStart w:id="52" w:name="_Toc352841445"/>
      <w:bookmarkStart w:id="53" w:name="_Toc390777021"/>
      <w:r w:rsidRPr="0025129B">
        <w:lastRenderedPageBreak/>
        <w:t>ANTECEDENTES DE LA ACTIVIDAD DE FISCALIZACIÓN.</w:t>
      </w:r>
      <w:bookmarkEnd w:id="51"/>
      <w:bookmarkEnd w:id="52"/>
      <w:bookmarkEnd w:id="53"/>
    </w:p>
    <w:p w14:paraId="1107937D" w14:textId="77777777" w:rsidR="00B1722C" w:rsidRPr="0025129B" w:rsidRDefault="00B1722C" w:rsidP="00B1722C"/>
    <w:p w14:paraId="6AB1D595" w14:textId="77777777" w:rsidR="00B1722C" w:rsidRPr="0025129B" w:rsidRDefault="00F67BC0" w:rsidP="00C958D0">
      <w:pPr>
        <w:pStyle w:val="Ttulo2"/>
      </w:pPr>
      <w:bookmarkStart w:id="54" w:name="_Toc352840386"/>
      <w:bookmarkStart w:id="55" w:name="_Toc352841446"/>
      <w:bookmarkStart w:id="56" w:name="_Toc353998112"/>
      <w:bookmarkStart w:id="57" w:name="_Toc353998185"/>
      <w:bookmarkStart w:id="58" w:name="_Toc382383537"/>
      <w:bookmarkStart w:id="59" w:name="_Toc382472359"/>
      <w:bookmarkStart w:id="60" w:name="_Toc390184270"/>
      <w:bookmarkStart w:id="61" w:name="_Toc390360001"/>
      <w:bookmarkStart w:id="62" w:name="_Toc390777022"/>
      <w:r>
        <w:t>Motivo de la A</w:t>
      </w:r>
      <w:r w:rsidR="00B1722C" w:rsidRPr="0025129B">
        <w:t>ctividad de Fiscalización</w:t>
      </w:r>
      <w:r w:rsidR="00893A4E" w:rsidRPr="0025129B">
        <w:t>.</w:t>
      </w:r>
      <w:bookmarkEnd w:id="54"/>
      <w:bookmarkEnd w:id="55"/>
      <w:bookmarkEnd w:id="56"/>
      <w:bookmarkEnd w:id="57"/>
      <w:bookmarkEnd w:id="58"/>
      <w:bookmarkEnd w:id="59"/>
      <w:bookmarkEnd w:id="60"/>
      <w:bookmarkEnd w:id="61"/>
      <w:bookmarkEnd w:id="62"/>
    </w:p>
    <w:p w14:paraId="435BB7A7"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064533" w:rsidRPr="0025129B" w14:paraId="0BD13900" w14:textId="77777777" w:rsidTr="00064533">
        <w:trPr>
          <w:trHeight w:val="551"/>
          <w:jc w:val="center"/>
        </w:trPr>
        <w:tc>
          <w:tcPr>
            <w:tcW w:w="1142" w:type="pct"/>
            <w:shd w:val="clear" w:color="auto" w:fill="auto"/>
            <w:tcMar>
              <w:top w:w="58" w:type="dxa"/>
              <w:left w:w="58" w:type="dxa"/>
              <w:bottom w:w="58" w:type="dxa"/>
              <w:right w:w="58" w:type="dxa"/>
            </w:tcMar>
            <w:hideMark/>
          </w:tcPr>
          <w:p w14:paraId="30A16B8B" w14:textId="77777777" w:rsidR="00064533" w:rsidRPr="0025129B" w:rsidRDefault="00064533" w:rsidP="00064533">
            <w:pPr>
              <w:jc w:val="left"/>
              <w:rPr>
                <w:b/>
                <w:i/>
                <w:sz w:val="20"/>
                <w:szCs w:val="20"/>
              </w:rPr>
            </w:pPr>
            <w:r w:rsidRPr="0025129B">
              <w:rPr>
                <w:b/>
                <w:sz w:val="20"/>
                <w:szCs w:val="20"/>
              </w:rPr>
              <w:t xml:space="preserve">Motivo: </w:t>
            </w:r>
          </w:p>
          <w:p w14:paraId="3BA78039" w14:textId="77777777" w:rsidR="00064533" w:rsidRPr="0025129B" w:rsidRDefault="00064533" w:rsidP="00064533">
            <w:pPr>
              <w:jc w:val="left"/>
              <w:rPr>
                <w:sz w:val="20"/>
                <w:szCs w:val="20"/>
              </w:rPr>
            </w:pPr>
            <w:r>
              <w:rPr>
                <w:rFonts w:cstheme="minorHAnsi"/>
                <w:sz w:val="20"/>
              </w:rPr>
              <w:t>Programada</w:t>
            </w:r>
          </w:p>
        </w:tc>
        <w:tc>
          <w:tcPr>
            <w:tcW w:w="3858" w:type="pct"/>
            <w:shd w:val="clear" w:color="auto" w:fill="auto"/>
          </w:tcPr>
          <w:p w14:paraId="23EEE48C" w14:textId="77777777" w:rsidR="00064533" w:rsidRPr="0025129B" w:rsidRDefault="00064533" w:rsidP="00064533">
            <w:pPr>
              <w:jc w:val="left"/>
              <w:rPr>
                <w:b/>
                <w:sz w:val="20"/>
                <w:szCs w:val="20"/>
              </w:rPr>
            </w:pPr>
            <w:r w:rsidRPr="0025129B">
              <w:rPr>
                <w:b/>
                <w:sz w:val="20"/>
                <w:szCs w:val="20"/>
              </w:rPr>
              <w:t xml:space="preserve">Descripción del Motivo: </w:t>
            </w:r>
          </w:p>
          <w:p w14:paraId="7DE5336D" w14:textId="77777777" w:rsidR="00512037" w:rsidRDefault="00512037" w:rsidP="00512037">
            <w:pPr>
              <w:rPr>
                <w:sz w:val="20"/>
                <w:szCs w:val="20"/>
                <w:lang w:val="es-ES"/>
              </w:rPr>
            </w:pPr>
            <w:r w:rsidRPr="00E40AD3">
              <w:rPr>
                <w:sz w:val="20"/>
                <w:szCs w:val="20"/>
              </w:rPr>
              <w:t xml:space="preserve">Según Resolución SMA N°4/2014 que fija </w:t>
            </w:r>
            <w:r w:rsidRPr="00E40AD3">
              <w:rPr>
                <w:sz w:val="20"/>
                <w:szCs w:val="20"/>
                <w:lang w:val="es-ES"/>
              </w:rPr>
              <w:t xml:space="preserve">Programa y Subprogramas Sectoriales de Fiscalización Ambiental de Resoluciones de Calificación Ambiental para el año 2014. </w:t>
            </w:r>
          </w:p>
          <w:p w14:paraId="5CF2E9E9" w14:textId="77777777" w:rsidR="00512037" w:rsidRDefault="00512037" w:rsidP="00512037">
            <w:pPr>
              <w:rPr>
                <w:sz w:val="20"/>
                <w:szCs w:val="20"/>
                <w:lang w:val="es-ES"/>
              </w:rPr>
            </w:pPr>
          </w:p>
          <w:p w14:paraId="1BC91256" w14:textId="6E047F83" w:rsidR="003B07FE" w:rsidRPr="0091186C" w:rsidRDefault="00512037" w:rsidP="00512037">
            <w:pPr>
              <w:rPr>
                <w:rFonts w:eastAsia="Times New Roman"/>
                <w:color w:val="000000"/>
                <w:sz w:val="20"/>
                <w:szCs w:val="20"/>
                <w:lang w:eastAsia="es-CL"/>
              </w:rPr>
            </w:pPr>
            <w:r>
              <w:rPr>
                <w:sz w:val="20"/>
                <w:szCs w:val="20"/>
                <w:lang w:val="es-ES"/>
              </w:rPr>
              <w:t xml:space="preserve">De Oficio: </w:t>
            </w:r>
            <w:r>
              <w:rPr>
                <w:rFonts w:eastAsia="Times New Roman"/>
                <w:color w:val="000000"/>
                <w:sz w:val="20"/>
                <w:szCs w:val="20"/>
                <w:lang w:eastAsia="es-CL"/>
              </w:rPr>
              <w:t xml:space="preserve">Mediante Ord. SEA RM N° 113 de fecha 16-01-2013 (Anexo </w:t>
            </w:r>
            <w:r w:rsidRPr="00F65E9B">
              <w:rPr>
                <w:rFonts w:eastAsia="Times New Roman"/>
                <w:sz w:val="20"/>
                <w:szCs w:val="20"/>
                <w:lang w:eastAsia="es-CL"/>
              </w:rPr>
              <w:t>2</w:t>
            </w:r>
            <w:r>
              <w:rPr>
                <w:rFonts w:eastAsia="Times New Roman"/>
                <w:color w:val="000000"/>
                <w:sz w:val="20"/>
                <w:szCs w:val="20"/>
                <w:lang w:eastAsia="es-CL"/>
              </w:rPr>
              <w:t>) se deriva</w:t>
            </w:r>
            <w:r>
              <w:rPr>
                <w:sz w:val="20"/>
                <w:szCs w:val="20"/>
                <w:lang w:val="es-ES"/>
              </w:rPr>
              <w:t xml:space="preserve"> d</w:t>
            </w:r>
            <w:r w:rsidRPr="0091186C">
              <w:rPr>
                <w:sz w:val="20"/>
                <w:szCs w:val="20"/>
                <w:lang w:val="es-ES"/>
              </w:rPr>
              <w:t xml:space="preserve">enuncia respecto a </w:t>
            </w:r>
            <w:r>
              <w:rPr>
                <w:rFonts w:eastAsia="Times New Roman"/>
                <w:color w:val="000000"/>
                <w:sz w:val="20"/>
                <w:szCs w:val="20"/>
                <w:lang w:eastAsia="es-CL"/>
              </w:rPr>
              <w:t>derrame de aguas claras en la intersección de la quebrada “Los Culenes” con el estero “</w:t>
            </w:r>
            <w:proofErr w:type="spellStart"/>
            <w:r>
              <w:rPr>
                <w:rFonts w:eastAsia="Times New Roman"/>
                <w:color w:val="000000"/>
                <w:sz w:val="20"/>
                <w:szCs w:val="20"/>
                <w:lang w:eastAsia="es-CL"/>
              </w:rPr>
              <w:t>Alhué</w:t>
            </w:r>
            <w:proofErr w:type="spellEnd"/>
            <w:r>
              <w:rPr>
                <w:rFonts w:eastAsia="Times New Roman"/>
                <w:color w:val="000000"/>
                <w:sz w:val="20"/>
                <w:szCs w:val="20"/>
                <w:lang w:eastAsia="es-CL"/>
              </w:rPr>
              <w:t>” y ejecución de camino y piques mineros en el sector de la quebrada “Del Roble</w:t>
            </w:r>
          </w:p>
        </w:tc>
      </w:tr>
    </w:tbl>
    <w:p w14:paraId="74845A9C" w14:textId="77777777" w:rsidR="00B1722C" w:rsidRPr="0025129B" w:rsidRDefault="00B1722C" w:rsidP="00B1722C"/>
    <w:p w14:paraId="149519EC" w14:textId="77777777" w:rsidR="00B1722C" w:rsidRPr="0025129B" w:rsidRDefault="00B1722C" w:rsidP="00C958D0">
      <w:pPr>
        <w:pStyle w:val="Ttulo2"/>
      </w:pPr>
      <w:bookmarkStart w:id="63" w:name="_Toc352840387"/>
      <w:bookmarkStart w:id="64" w:name="_Toc352841447"/>
      <w:bookmarkStart w:id="65" w:name="_Toc353998113"/>
      <w:bookmarkStart w:id="66" w:name="_Toc353998186"/>
      <w:bookmarkStart w:id="67" w:name="_Toc382383538"/>
      <w:bookmarkStart w:id="68" w:name="_Toc382472360"/>
      <w:bookmarkStart w:id="69" w:name="_Toc390184271"/>
      <w:bookmarkStart w:id="70" w:name="_Toc390360002"/>
      <w:bookmarkStart w:id="71" w:name="_Toc390777023"/>
      <w:r w:rsidRPr="0025129B">
        <w:t xml:space="preserve">Materia </w:t>
      </w:r>
      <w:r w:rsidR="0091285E" w:rsidRPr="0025129B">
        <w:t>Específica Objeto de la Fiscalización</w:t>
      </w:r>
      <w:r w:rsidR="00893A4E" w:rsidRPr="0025129B">
        <w:t xml:space="preserve"> Ambiental.</w:t>
      </w:r>
      <w:bookmarkEnd w:id="63"/>
      <w:bookmarkEnd w:id="64"/>
      <w:bookmarkEnd w:id="65"/>
      <w:bookmarkEnd w:id="66"/>
      <w:bookmarkEnd w:id="67"/>
      <w:bookmarkEnd w:id="68"/>
      <w:bookmarkEnd w:id="69"/>
      <w:bookmarkEnd w:id="70"/>
      <w:bookmarkEnd w:id="71"/>
    </w:p>
    <w:p w14:paraId="371020F7" w14:textId="77777777" w:rsidR="00064533" w:rsidRDefault="00064533" w:rsidP="00893A4E"/>
    <w:p w14:paraId="00CD8059" w14:textId="77777777" w:rsidR="00064533" w:rsidRDefault="00064533" w:rsidP="00893A4E">
      <w:r>
        <w:rPr>
          <w:noProof/>
          <w:lang w:eastAsia="es-CL"/>
        </w:rPr>
        <mc:AlternateContent>
          <mc:Choice Requires="wps">
            <w:drawing>
              <wp:anchor distT="0" distB="0" distL="114300" distR="114300" simplePos="0" relativeHeight="251656192" behindDoc="0" locked="0" layoutInCell="1" allowOverlap="1" wp14:anchorId="0AFF40D0" wp14:editId="7D662973">
                <wp:simplePos x="0" y="0"/>
                <wp:positionH relativeFrom="column">
                  <wp:align>center</wp:align>
                </wp:positionH>
                <wp:positionV relativeFrom="paragraph">
                  <wp:posOffset>0</wp:posOffset>
                </wp:positionV>
                <wp:extent cx="6347460" cy="1403985"/>
                <wp:effectExtent l="0" t="0" r="15240" b="2222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47460" cy="1403985"/>
                        </a:xfrm>
                        <a:prstGeom prst="rect">
                          <a:avLst/>
                        </a:prstGeom>
                        <a:solidFill>
                          <a:srgbClr val="FFFFFF"/>
                        </a:solidFill>
                        <a:ln w="9525">
                          <a:solidFill>
                            <a:srgbClr val="000000"/>
                          </a:solidFill>
                          <a:miter lim="800000"/>
                          <a:headEnd/>
                          <a:tailEnd/>
                        </a:ln>
                      </wps:spPr>
                      <wps:txbx>
                        <w:txbxContent>
                          <w:p w14:paraId="339C0ADF" w14:textId="77777777" w:rsidR="00321197" w:rsidRDefault="00321197" w:rsidP="0007676D">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 xml:space="preserve">Manejo </w:t>
                            </w:r>
                            <w:r>
                              <w:rPr>
                                <w:rFonts w:cstheme="minorHAnsi"/>
                                <w:sz w:val="20"/>
                                <w:szCs w:val="20"/>
                              </w:rPr>
                              <w:t>de derrame de sustancias en el suelo.</w:t>
                            </w:r>
                          </w:p>
                          <w:p w14:paraId="0459EA4D" w14:textId="77777777" w:rsidR="00321197" w:rsidRPr="00AF346B" w:rsidRDefault="00321197" w:rsidP="0007676D">
                            <w:pPr>
                              <w:pStyle w:val="Prrafodelista"/>
                              <w:numPr>
                                <w:ilvl w:val="0"/>
                                <w:numId w:val="2"/>
                              </w:numPr>
                              <w:spacing w:line="276" w:lineRule="auto"/>
                              <w:jc w:val="left"/>
                              <w:rPr>
                                <w:rFonts w:eastAsia="Times New Roman" w:cs="Calibri"/>
                                <w:sz w:val="20"/>
                                <w:szCs w:val="16"/>
                                <w:lang w:eastAsia="es-CL"/>
                              </w:rPr>
                            </w:pPr>
                            <w:r>
                              <w:rPr>
                                <w:rFonts w:cstheme="minorHAnsi"/>
                                <w:sz w:val="20"/>
                                <w:szCs w:val="20"/>
                              </w:rPr>
                              <w:t xml:space="preserve">Manejo de </w:t>
                            </w:r>
                            <w:proofErr w:type="spellStart"/>
                            <w:r>
                              <w:rPr>
                                <w:rFonts w:cstheme="minorHAnsi"/>
                                <w:sz w:val="20"/>
                                <w:szCs w:val="20"/>
                              </w:rPr>
                              <w:t>RILes</w:t>
                            </w:r>
                            <w:proofErr w:type="spellEnd"/>
                            <w:r>
                              <w:rPr>
                                <w:rFonts w:cstheme="minorHAnsi"/>
                                <w:sz w:val="20"/>
                                <w:szCs w:val="20"/>
                              </w:rPr>
                              <w:t>.</w:t>
                            </w:r>
                          </w:p>
                          <w:p w14:paraId="087E44EC" w14:textId="77777777" w:rsidR="00321197" w:rsidRPr="00AF346B" w:rsidRDefault="00321197" w:rsidP="0007676D">
                            <w:pPr>
                              <w:pStyle w:val="Prrafodelista"/>
                              <w:numPr>
                                <w:ilvl w:val="0"/>
                                <w:numId w:val="2"/>
                              </w:numPr>
                              <w:spacing w:line="276" w:lineRule="auto"/>
                              <w:jc w:val="left"/>
                              <w:rPr>
                                <w:rFonts w:eastAsia="Times New Roman" w:cs="Calibri"/>
                                <w:sz w:val="20"/>
                                <w:szCs w:val="16"/>
                                <w:lang w:eastAsia="es-CL"/>
                              </w:rPr>
                            </w:pPr>
                            <w:r>
                              <w:rPr>
                                <w:rFonts w:cstheme="minorHAnsi"/>
                                <w:sz w:val="20"/>
                                <w:szCs w:val="20"/>
                              </w:rPr>
                              <w:t>Sistema de conducción y depósito del relave.</w:t>
                            </w:r>
                          </w:p>
                          <w:p w14:paraId="6F26C701" w14:textId="77777777" w:rsidR="00321197" w:rsidRPr="00AF346B" w:rsidRDefault="00321197" w:rsidP="0007676D">
                            <w:pPr>
                              <w:pStyle w:val="Prrafodelista"/>
                              <w:numPr>
                                <w:ilvl w:val="0"/>
                                <w:numId w:val="2"/>
                              </w:numPr>
                              <w:spacing w:line="276" w:lineRule="auto"/>
                              <w:jc w:val="left"/>
                              <w:rPr>
                                <w:rFonts w:eastAsia="Times New Roman" w:cs="Calibri"/>
                                <w:sz w:val="20"/>
                                <w:szCs w:val="16"/>
                                <w:lang w:eastAsia="es-CL"/>
                              </w:rPr>
                            </w:pPr>
                            <w:r>
                              <w:rPr>
                                <w:rFonts w:cstheme="minorHAnsi"/>
                                <w:sz w:val="20"/>
                                <w:szCs w:val="20"/>
                              </w:rPr>
                              <w:t>Manejo de lixiviados o aguas ácidas.</w:t>
                            </w:r>
                          </w:p>
                          <w:p w14:paraId="3DAD7730" w14:textId="77777777" w:rsidR="00321197" w:rsidRPr="00AF346B" w:rsidRDefault="00321197" w:rsidP="0007676D">
                            <w:pPr>
                              <w:pStyle w:val="Prrafodelista"/>
                              <w:numPr>
                                <w:ilvl w:val="0"/>
                                <w:numId w:val="2"/>
                              </w:numPr>
                              <w:spacing w:line="276" w:lineRule="auto"/>
                              <w:jc w:val="left"/>
                              <w:rPr>
                                <w:rFonts w:eastAsia="Times New Roman" w:cs="Calibri"/>
                                <w:sz w:val="20"/>
                                <w:szCs w:val="16"/>
                                <w:lang w:eastAsia="es-CL"/>
                              </w:rPr>
                            </w:pPr>
                            <w:r>
                              <w:rPr>
                                <w:rFonts w:cstheme="minorHAnsi"/>
                                <w:sz w:val="20"/>
                                <w:szCs w:val="20"/>
                              </w:rPr>
                              <w:t>Manejo de reforestaciones.</w:t>
                            </w:r>
                          </w:p>
                          <w:p w14:paraId="42C22FCC" w14:textId="77777777" w:rsidR="00321197" w:rsidRPr="00AF346B" w:rsidRDefault="00321197" w:rsidP="0007676D">
                            <w:pPr>
                              <w:pStyle w:val="Prrafodelista"/>
                              <w:numPr>
                                <w:ilvl w:val="0"/>
                                <w:numId w:val="2"/>
                              </w:numPr>
                              <w:spacing w:line="276" w:lineRule="auto"/>
                              <w:jc w:val="left"/>
                              <w:rPr>
                                <w:rFonts w:eastAsia="Times New Roman" w:cs="Calibri"/>
                                <w:sz w:val="20"/>
                                <w:szCs w:val="16"/>
                                <w:lang w:eastAsia="es-CL"/>
                              </w:rPr>
                            </w:pPr>
                            <w:r>
                              <w:rPr>
                                <w:rFonts w:cstheme="minorHAnsi"/>
                                <w:sz w:val="20"/>
                                <w:szCs w:val="20"/>
                              </w:rPr>
                              <w:t>Manejo de aguas lluvias.</w:t>
                            </w:r>
                          </w:p>
                          <w:p w14:paraId="2EB08A44" w14:textId="77777777" w:rsidR="00321197" w:rsidRPr="00AF346B" w:rsidRDefault="00321197" w:rsidP="0007676D">
                            <w:pPr>
                              <w:pStyle w:val="Prrafodelista"/>
                              <w:numPr>
                                <w:ilvl w:val="0"/>
                                <w:numId w:val="2"/>
                              </w:numPr>
                              <w:spacing w:line="276" w:lineRule="auto"/>
                              <w:jc w:val="left"/>
                              <w:rPr>
                                <w:rFonts w:eastAsia="Times New Roman" w:cs="Calibri"/>
                                <w:sz w:val="20"/>
                                <w:szCs w:val="16"/>
                                <w:lang w:eastAsia="es-CL"/>
                              </w:rPr>
                            </w:pPr>
                            <w:r>
                              <w:rPr>
                                <w:rFonts w:cstheme="minorHAnsi"/>
                                <w:sz w:val="20"/>
                                <w:szCs w:val="20"/>
                              </w:rPr>
                              <w:t>Manejo de emisiones atmosféricas.</w:t>
                            </w:r>
                          </w:p>
                          <w:p w14:paraId="45B50E6C" w14:textId="77777777" w:rsidR="00321197" w:rsidRPr="00AF346B" w:rsidRDefault="00321197" w:rsidP="0007676D">
                            <w:pPr>
                              <w:pStyle w:val="Prrafodelista"/>
                              <w:numPr>
                                <w:ilvl w:val="0"/>
                                <w:numId w:val="2"/>
                              </w:numPr>
                              <w:spacing w:line="276" w:lineRule="auto"/>
                              <w:jc w:val="left"/>
                              <w:rPr>
                                <w:rFonts w:eastAsia="Times New Roman" w:cs="Calibri"/>
                                <w:sz w:val="20"/>
                                <w:szCs w:val="16"/>
                                <w:lang w:eastAsia="es-CL"/>
                              </w:rPr>
                            </w:pPr>
                            <w:r>
                              <w:rPr>
                                <w:rFonts w:cstheme="minorHAnsi"/>
                                <w:sz w:val="20"/>
                                <w:szCs w:val="20"/>
                              </w:rPr>
                              <w:t>Calidad de aguas superficiales.</w:t>
                            </w:r>
                          </w:p>
                          <w:p w14:paraId="4DF71628" w14:textId="77777777" w:rsidR="00321197" w:rsidRPr="00064533" w:rsidRDefault="00321197" w:rsidP="0007676D">
                            <w:pPr>
                              <w:pStyle w:val="Prrafodelista"/>
                              <w:numPr>
                                <w:ilvl w:val="0"/>
                                <w:numId w:val="2"/>
                              </w:numPr>
                              <w:spacing w:line="276" w:lineRule="auto"/>
                              <w:jc w:val="left"/>
                              <w:rPr>
                                <w:rFonts w:eastAsia="Times New Roman" w:cs="Calibri"/>
                                <w:sz w:val="20"/>
                                <w:szCs w:val="16"/>
                                <w:lang w:eastAsia="es-CL"/>
                              </w:rPr>
                            </w:pPr>
                            <w:r>
                              <w:rPr>
                                <w:rFonts w:cstheme="minorHAnsi"/>
                                <w:sz w:val="20"/>
                                <w:szCs w:val="20"/>
                              </w:rPr>
                              <w:t>Manejo de aguas subterráneas.</w:t>
                            </w:r>
                          </w:p>
                          <w:p w14:paraId="1B19DCF7" w14:textId="77777777" w:rsidR="00321197" w:rsidRPr="00064533" w:rsidRDefault="00321197" w:rsidP="0007676D">
                            <w:pPr>
                              <w:pStyle w:val="Prrafodelista"/>
                              <w:numPr>
                                <w:ilvl w:val="0"/>
                                <w:numId w:val="2"/>
                              </w:numPr>
                              <w:spacing w:line="276" w:lineRule="auto"/>
                              <w:jc w:val="left"/>
                              <w:rPr>
                                <w:rFonts w:eastAsia="Times New Roman" w:cs="Calibri"/>
                                <w:sz w:val="20"/>
                                <w:szCs w:val="16"/>
                                <w:lang w:eastAsia="es-CL"/>
                              </w:rPr>
                            </w:pPr>
                            <w:r w:rsidRPr="00064533">
                              <w:rPr>
                                <w:rFonts w:cstheme="minorHAnsi"/>
                                <w:sz w:val="20"/>
                                <w:szCs w:val="20"/>
                              </w:rPr>
                              <w:t>Mejoramiento de suelos.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0;margin-top:0;width:499.8pt;height:110.55pt;z-index:251656192;visibility:visible;mso-wrap-style:square;mso-width-percent:0;mso-height-percent:200;mso-wrap-distance-left:9pt;mso-wrap-distance-top:0;mso-wrap-distance-right:9pt;mso-wrap-distance-bottom:0;mso-position-horizontal:center;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">
                <v:textbox style="mso-fit-shape-to-text:t">
                  <w:txbxContent>
                    <w:p w14:paraId="339C0ADF" w14:textId="77777777" w:rsidR="00321197" w:rsidRDefault="00321197" w:rsidP="0007676D">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 xml:space="preserve">Manejo </w:t>
                      </w:r>
                      <w:r>
                        <w:rPr>
                          <w:rFonts w:cstheme="minorHAnsi"/>
                          <w:sz w:val="20"/>
                          <w:szCs w:val="20"/>
                        </w:rPr>
                        <w:t>de derrame de sustancias en el suelo.</w:t>
                      </w:r>
                    </w:p>
                    <w:p w14:paraId="0459EA4D" w14:textId="77777777" w:rsidR="00321197" w:rsidRPr="00AF346B" w:rsidRDefault="00321197" w:rsidP="0007676D">
                      <w:pPr>
                        <w:pStyle w:val="Prrafodelista"/>
                        <w:numPr>
                          <w:ilvl w:val="0"/>
                          <w:numId w:val="2"/>
                        </w:numPr>
                        <w:spacing w:line="276" w:lineRule="auto"/>
                        <w:jc w:val="left"/>
                        <w:rPr>
                          <w:rFonts w:eastAsia="Times New Roman" w:cs="Calibri"/>
                          <w:sz w:val="20"/>
                          <w:szCs w:val="16"/>
                          <w:lang w:eastAsia="es-CL"/>
                        </w:rPr>
                      </w:pPr>
                      <w:r>
                        <w:rPr>
                          <w:rFonts w:cstheme="minorHAnsi"/>
                          <w:sz w:val="20"/>
                          <w:szCs w:val="20"/>
                        </w:rPr>
                        <w:t>Manejo de RILes.</w:t>
                      </w:r>
                    </w:p>
                    <w:p w14:paraId="087E44EC" w14:textId="77777777" w:rsidR="00321197" w:rsidRPr="00AF346B" w:rsidRDefault="00321197" w:rsidP="0007676D">
                      <w:pPr>
                        <w:pStyle w:val="Prrafodelista"/>
                        <w:numPr>
                          <w:ilvl w:val="0"/>
                          <w:numId w:val="2"/>
                        </w:numPr>
                        <w:spacing w:line="276" w:lineRule="auto"/>
                        <w:jc w:val="left"/>
                        <w:rPr>
                          <w:rFonts w:eastAsia="Times New Roman" w:cs="Calibri"/>
                          <w:sz w:val="20"/>
                          <w:szCs w:val="16"/>
                          <w:lang w:eastAsia="es-CL"/>
                        </w:rPr>
                      </w:pPr>
                      <w:r>
                        <w:rPr>
                          <w:rFonts w:cstheme="minorHAnsi"/>
                          <w:sz w:val="20"/>
                          <w:szCs w:val="20"/>
                        </w:rPr>
                        <w:t>Sistema de conducción y depósito del relave.</w:t>
                      </w:r>
                    </w:p>
                    <w:p w14:paraId="6F26C701" w14:textId="77777777" w:rsidR="00321197" w:rsidRPr="00AF346B" w:rsidRDefault="00321197" w:rsidP="0007676D">
                      <w:pPr>
                        <w:pStyle w:val="Prrafodelista"/>
                        <w:numPr>
                          <w:ilvl w:val="0"/>
                          <w:numId w:val="2"/>
                        </w:numPr>
                        <w:spacing w:line="276" w:lineRule="auto"/>
                        <w:jc w:val="left"/>
                        <w:rPr>
                          <w:rFonts w:eastAsia="Times New Roman" w:cs="Calibri"/>
                          <w:sz w:val="20"/>
                          <w:szCs w:val="16"/>
                          <w:lang w:eastAsia="es-CL"/>
                        </w:rPr>
                      </w:pPr>
                      <w:r>
                        <w:rPr>
                          <w:rFonts w:cstheme="minorHAnsi"/>
                          <w:sz w:val="20"/>
                          <w:szCs w:val="20"/>
                        </w:rPr>
                        <w:t>Manejo de lixiviados o aguas ácidas.</w:t>
                      </w:r>
                    </w:p>
                    <w:p w14:paraId="3DAD7730" w14:textId="77777777" w:rsidR="00321197" w:rsidRPr="00AF346B" w:rsidRDefault="00321197" w:rsidP="0007676D">
                      <w:pPr>
                        <w:pStyle w:val="Prrafodelista"/>
                        <w:numPr>
                          <w:ilvl w:val="0"/>
                          <w:numId w:val="2"/>
                        </w:numPr>
                        <w:spacing w:line="276" w:lineRule="auto"/>
                        <w:jc w:val="left"/>
                        <w:rPr>
                          <w:rFonts w:eastAsia="Times New Roman" w:cs="Calibri"/>
                          <w:sz w:val="20"/>
                          <w:szCs w:val="16"/>
                          <w:lang w:eastAsia="es-CL"/>
                        </w:rPr>
                      </w:pPr>
                      <w:r>
                        <w:rPr>
                          <w:rFonts w:cstheme="minorHAnsi"/>
                          <w:sz w:val="20"/>
                          <w:szCs w:val="20"/>
                        </w:rPr>
                        <w:t>Manejo de reforestaciones.</w:t>
                      </w:r>
                    </w:p>
                    <w:p w14:paraId="42C22FCC" w14:textId="77777777" w:rsidR="00321197" w:rsidRPr="00AF346B" w:rsidRDefault="00321197" w:rsidP="0007676D">
                      <w:pPr>
                        <w:pStyle w:val="Prrafodelista"/>
                        <w:numPr>
                          <w:ilvl w:val="0"/>
                          <w:numId w:val="2"/>
                        </w:numPr>
                        <w:spacing w:line="276" w:lineRule="auto"/>
                        <w:jc w:val="left"/>
                        <w:rPr>
                          <w:rFonts w:eastAsia="Times New Roman" w:cs="Calibri"/>
                          <w:sz w:val="20"/>
                          <w:szCs w:val="16"/>
                          <w:lang w:eastAsia="es-CL"/>
                        </w:rPr>
                      </w:pPr>
                      <w:r>
                        <w:rPr>
                          <w:rFonts w:cstheme="minorHAnsi"/>
                          <w:sz w:val="20"/>
                          <w:szCs w:val="20"/>
                        </w:rPr>
                        <w:t>Manejo de aguas lluvias.</w:t>
                      </w:r>
                    </w:p>
                    <w:p w14:paraId="2EB08A44" w14:textId="77777777" w:rsidR="00321197" w:rsidRPr="00AF346B" w:rsidRDefault="00321197" w:rsidP="0007676D">
                      <w:pPr>
                        <w:pStyle w:val="Prrafodelista"/>
                        <w:numPr>
                          <w:ilvl w:val="0"/>
                          <w:numId w:val="2"/>
                        </w:numPr>
                        <w:spacing w:line="276" w:lineRule="auto"/>
                        <w:jc w:val="left"/>
                        <w:rPr>
                          <w:rFonts w:eastAsia="Times New Roman" w:cs="Calibri"/>
                          <w:sz w:val="20"/>
                          <w:szCs w:val="16"/>
                          <w:lang w:eastAsia="es-CL"/>
                        </w:rPr>
                      </w:pPr>
                      <w:r>
                        <w:rPr>
                          <w:rFonts w:cstheme="minorHAnsi"/>
                          <w:sz w:val="20"/>
                          <w:szCs w:val="20"/>
                        </w:rPr>
                        <w:t>Manejo de emisiones atmosféricas.</w:t>
                      </w:r>
                    </w:p>
                    <w:p w14:paraId="45B50E6C" w14:textId="77777777" w:rsidR="00321197" w:rsidRPr="00AF346B" w:rsidRDefault="00321197" w:rsidP="0007676D">
                      <w:pPr>
                        <w:pStyle w:val="Prrafodelista"/>
                        <w:numPr>
                          <w:ilvl w:val="0"/>
                          <w:numId w:val="2"/>
                        </w:numPr>
                        <w:spacing w:line="276" w:lineRule="auto"/>
                        <w:jc w:val="left"/>
                        <w:rPr>
                          <w:rFonts w:eastAsia="Times New Roman" w:cs="Calibri"/>
                          <w:sz w:val="20"/>
                          <w:szCs w:val="16"/>
                          <w:lang w:eastAsia="es-CL"/>
                        </w:rPr>
                      </w:pPr>
                      <w:r>
                        <w:rPr>
                          <w:rFonts w:cstheme="minorHAnsi"/>
                          <w:sz w:val="20"/>
                          <w:szCs w:val="20"/>
                        </w:rPr>
                        <w:t>Calidad de aguas superficiales.</w:t>
                      </w:r>
                    </w:p>
                    <w:p w14:paraId="4DF71628" w14:textId="77777777" w:rsidR="00321197" w:rsidRPr="00064533" w:rsidRDefault="00321197" w:rsidP="0007676D">
                      <w:pPr>
                        <w:pStyle w:val="Prrafodelista"/>
                        <w:numPr>
                          <w:ilvl w:val="0"/>
                          <w:numId w:val="2"/>
                        </w:numPr>
                        <w:spacing w:line="276" w:lineRule="auto"/>
                        <w:jc w:val="left"/>
                        <w:rPr>
                          <w:rFonts w:eastAsia="Times New Roman" w:cs="Calibri"/>
                          <w:sz w:val="20"/>
                          <w:szCs w:val="16"/>
                          <w:lang w:eastAsia="es-CL"/>
                        </w:rPr>
                      </w:pPr>
                      <w:r>
                        <w:rPr>
                          <w:rFonts w:cstheme="minorHAnsi"/>
                          <w:sz w:val="20"/>
                          <w:szCs w:val="20"/>
                        </w:rPr>
                        <w:t>Manejo de aguas subterráneas.</w:t>
                      </w:r>
                    </w:p>
                    <w:p w14:paraId="1B19DCF7" w14:textId="77777777" w:rsidR="00321197" w:rsidRPr="00064533" w:rsidRDefault="00321197" w:rsidP="0007676D">
                      <w:pPr>
                        <w:pStyle w:val="Prrafodelista"/>
                        <w:numPr>
                          <w:ilvl w:val="0"/>
                          <w:numId w:val="2"/>
                        </w:numPr>
                        <w:spacing w:line="276" w:lineRule="auto"/>
                        <w:jc w:val="left"/>
                        <w:rPr>
                          <w:rFonts w:eastAsia="Times New Roman" w:cs="Calibri"/>
                          <w:sz w:val="20"/>
                          <w:szCs w:val="16"/>
                          <w:lang w:eastAsia="es-CL"/>
                        </w:rPr>
                      </w:pPr>
                      <w:r w:rsidRPr="00064533">
                        <w:rPr>
                          <w:rFonts w:cstheme="minorHAnsi"/>
                          <w:sz w:val="20"/>
                          <w:szCs w:val="20"/>
                        </w:rPr>
                        <w:t>Mejoramiento de suelos.</w:t>
                      </w:r>
                    </w:p>
                  </w:txbxContent>
                </v:textbox>
              </v:shape>
            </w:pict>
          </mc:Fallback>
        </mc:AlternateContent>
      </w:r>
    </w:p>
    <w:p w14:paraId="66C176EC" w14:textId="77777777" w:rsidR="00064533" w:rsidRDefault="00064533" w:rsidP="00893A4E"/>
    <w:p w14:paraId="26FC3C77" w14:textId="77777777" w:rsidR="00064533" w:rsidRDefault="00064533" w:rsidP="00893A4E"/>
    <w:p w14:paraId="35A8626B" w14:textId="77777777" w:rsidR="00064533" w:rsidRDefault="00064533" w:rsidP="00893A4E"/>
    <w:p w14:paraId="17D47DC3" w14:textId="77777777" w:rsidR="00064533" w:rsidRDefault="00064533" w:rsidP="00893A4E"/>
    <w:p w14:paraId="4DE961FA" w14:textId="77777777" w:rsidR="00064533" w:rsidRDefault="00064533" w:rsidP="00893A4E"/>
    <w:p w14:paraId="0D60A03F" w14:textId="77777777" w:rsidR="00064533" w:rsidRDefault="00064533" w:rsidP="00893A4E"/>
    <w:p w14:paraId="4EF03DFE" w14:textId="77777777" w:rsidR="00064533" w:rsidRDefault="00064533" w:rsidP="00893A4E"/>
    <w:p w14:paraId="71872072" w14:textId="77777777" w:rsidR="00064533" w:rsidRDefault="00064533" w:rsidP="00893A4E"/>
    <w:p w14:paraId="67F4BA2F" w14:textId="77777777" w:rsidR="00064533" w:rsidRDefault="00064533" w:rsidP="00893A4E"/>
    <w:p w14:paraId="3297982F" w14:textId="77777777" w:rsidR="00064533" w:rsidRDefault="00064533" w:rsidP="00893A4E"/>
    <w:p w14:paraId="7CB60741" w14:textId="77777777" w:rsidR="00064533" w:rsidRDefault="00064533" w:rsidP="00893A4E"/>
    <w:p w14:paraId="6E41540D" w14:textId="77777777" w:rsidR="00064533" w:rsidRPr="0025129B" w:rsidRDefault="00064533" w:rsidP="00893A4E"/>
    <w:p w14:paraId="5B427846" w14:textId="77777777" w:rsidR="00893A4E" w:rsidRPr="0025129B" w:rsidRDefault="00893A4E" w:rsidP="00C958D0">
      <w:pPr>
        <w:pStyle w:val="Ttulo2"/>
      </w:pPr>
      <w:bookmarkStart w:id="72" w:name="_Toc352162452"/>
      <w:bookmarkStart w:id="73" w:name="_Toc352162789"/>
      <w:bookmarkStart w:id="74" w:name="_Toc352840388"/>
      <w:bookmarkStart w:id="75" w:name="_Toc352841448"/>
      <w:bookmarkStart w:id="76" w:name="_Toc353998114"/>
      <w:bookmarkStart w:id="77" w:name="_Toc353998187"/>
      <w:bookmarkStart w:id="78" w:name="_Toc382383539"/>
      <w:bookmarkStart w:id="79" w:name="_Toc382472361"/>
      <w:bookmarkStart w:id="80" w:name="_Toc390184272"/>
      <w:bookmarkStart w:id="81" w:name="_Toc390360003"/>
      <w:bookmarkStart w:id="82" w:name="_Toc390777024"/>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2"/>
      <w:bookmarkEnd w:id="73"/>
      <w:r w:rsidRPr="0025129B">
        <w:t>.</w:t>
      </w:r>
      <w:bookmarkEnd w:id="74"/>
      <w:bookmarkEnd w:id="75"/>
      <w:bookmarkEnd w:id="76"/>
      <w:bookmarkEnd w:id="77"/>
      <w:bookmarkEnd w:id="78"/>
      <w:bookmarkEnd w:id="79"/>
      <w:bookmarkEnd w:id="80"/>
      <w:bookmarkEnd w:id="81"/>
      <w:bookmarkEnd w:id="82"/>
    </w:p>
    <w:p w14:paraId="200CF185" w14:textId="77777777" w:rsidR="00893A4E" w:rsidRPr="0025129B" w:rsidRDefault="00893A4E" w:rsidP="000D703E">
      <w:pPr>
        <w:rPr>
          <w:rFonts w:cstheme="minorHAnsi"/>
          <w:sz w:val="16"/>
          <w:szCs w:val="16"/>
        </w:rPr>
      </w:pPr>
    </w:p>
    <w:p w14:paraId="2B9A37DC" w14:textId="77777777" w:rsidR="00D17CB6" w:rsidRDefault="006B4FB2" w:rsidP="00D17CB6">
      <w:pPr>
        <w:pStyle w:val="Ttulo3"/>
        <w:rPr>
          <w:b w:val="0"/>
          <w:color w:val="FF0000"/>
          <w:sz w:val="20"/>
        </w:rPr>
      </w:pPr>
      <w:bookmarkStart w:id="83" w:name="_Toc353998115"/>
      <w:bookmarkStart w:id="84" w:name="_Toc353998188"/>
      <w:bookmarkStart w:id="85" w:name="_Toc382383540"/>
      <w:bookmarkStart w:id="86" w:name="_Toc382472362"/>
      <w:bookmarkStart w:id="87" w:name="_Toc390184273"/>
      <w:bookmarkStart w:id="88" w:name="_Toc390360004"/>
      <w:bookmarkStart w:id="89" w:name="_Toc390777025"/>
      <w:r w:rsidRPr="0025129B">
        <w:t>Primer día de inspección</w:t>
      </w:r>
      <w:r w:rsidR="00064533">
        <w:t>.</w:t>
      </w:r>
      <w:r w:rsidR="009B139A">
        <w:t xml:space="preserve"> </w:t>
      </w:r>
      <w:r w:rsidRPr="0025129B">
        <w:t xml:space="preserve"> </w:t>
      </w:r>
      <w:bookmarkEnd w:id="83"/>
      <w:bookmarkEnd w:id="84"/>
      <w:bookmarkEnd w:id="85"/>
      <w:bookmarkEnd w:id="86"/>
      <w:bookmarkEnd w:id="87"/>
      <w:bookmarkEnd w:id="88"/>
      <w:bookmarkEnd w:id="89"/>
    </w:p>
    <w:p w14:paraId="565DC3C5" w14:textId="77777777" w:rsidR="00064533" w:rsidRPr="00064533" w:rsidRDefault="00064533" w:rsidP="00064533"/>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698"/>
        <w:gridCol w:w="1277"/>
        <w:gridCol w:w="3073"/>
      </w:tblGrid>
      <w:tr w:rsidR="00064533" w:rsidRPr="0025129B" w14:paraId="06C5FA9F" w14:textId="77777777" w:rsidTr="00064533">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62C3607" w14:textId="77777777" w:rsidR="00064533" w:rsidRPr="0025129B" w:rsidRDefault="00064533" w:rsidP="00064533">
            <w:pPr>
              <w:rPr>
                <w:sz w:val="20"/>
                <w:szCs w:val="20"/>
              </w:rPr>
            </w:pPr>
            <w:r>
              <w:rPr>
                <w:b/>
                <w:sz w:val="20"/>
                <w:szCs w:val="20"/>
              </w:rPr>
              <w:t>Fecha</w:t>
            </w:r>
            <w:r w:rsidRPr="0025129B">
              <w:rPr>
                <w:b/>
                <w:sz w:val="20"/>
                <w:szCs w:val="20"/>
              </w:rPr>
              <w:t xml:space="preserve"> de realización: </w:t>
            </w:r>
            <w:r>
              <w:rPr>
                <w:sz w:val="20"/>
                <w:szCs w:val="20"/>
              </w:rPr>
              <w:t>12-05</w:t>
            </w:r>
            <w:r w:rsidRPr="002E04E9">
              <w:rPr>
                <w:sz w:val="20"/>
                <w:szCs w:val="20"/>
              </w:rPr>
              <w:t>-2014.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4921A619" w14:textId="77777777" w:rsidR="00064533" w:rsidRPr="002E04E9" w:rsidRDefault="00064533" w:rsidP="00064533">
            <w:pPr>
              <w:rPr>
                <w:b/>
                <w:sz w:val="20"/>
                <w:szCs w:val="20"/>
              </w:rPr>
            </w:pPr>
            <w:r>
              <w:rPr>
                <w:b/>
                <w:sz w:val="20"/>
                <w:szCs w:val="20"/>
              </w:rPr>
              <w:t>Hora</w:t>
            </w:r>
            <w:r w:rsidRPr="0025129B">
              <w:rPr>
                <w:b/>
                <w:sz w:val="20"/>
                <w:szCs w:val="20"/>
              </w:rPr>
              <w:t xml:space="preserve"> de Inicio:</w:t>
            </w:r>
            <w:r>
              <w:rPr>
                <w:b/>
                <w:sz w:val="20"/>
                <w:szCs w:val="20"/>
              </w:rPr>
              <w:t xml:space="preserve"> </w:t>
            </w:r>
            <w:r>
              <w:rPr>
                <w:sz w:val="20"/>
                <w:szCs w:val="20"/>
              </w:rPr>
              <w:t>11:05</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AEDFB14" w14:textId="77777777" w:rsidR="00064533" w:rsidRPr="002E04E9" w:rsidRDefault="00064533" w:rsidP="00064533">
            <w:pPr>
              <w:rPr>
                <w:b/>
                <w:sz w:val="20"/>
                <w:szCs w:val="20"/>
              </w:rPr>
            </w:pPr>
            <w:r>
              <w:rPr>
                <w:b/>
                <w:sz w:val="20"/>
                <w:szCs w:val="20"/>
              </w:rPr>
              <w:t>Hora</w:t>
            </w:r>
            <w:r w:rsidRPr="0025129B">
              <w:rPr>
                <w:b/>
                <w:sz w:val="20"/>
                <w:szCs w:val="20"/>
              </w:rPr>
              <w:t xml:space="preserve"> de finalización:</w:t>
            </w:r>
            <w:r>
              <w:rPr>
                <w:b/>
                <w:sz w:val="20"/>
                <w:szCs w:val="20"/>
              </w:rPr>
              <w:t xml:space="preserve"> </w:t>
            </w:r>
            <w:r>
              <w:rPr>
                <w:sz w:val="20"/>
                <w:szCs w:val="20"/>
              </w:rPr>
              <w:t>16:</w:t>
            </w:r>
            <w:r w:rsidRPr="002E04E9">
              <w:rPr>
                <w:sz w:val="20"/>
                <w:szCs w:val="20"/>
              </w:rPr>
              <w:t>0</w:t>
            </w:r>
            <w:r>
              <w:rPr>
                <w:sz w:val="20"/>
                <w:szCs w:val="20"/>
              </w:rPr>
              <w:t>5</w:t>
            </w:r>
          </w:p>
        </w:tc>
      </w:tr>
      <w:tr w:rsidR="00064533" w:rsidRPr="0025129B" w14:paraId="450F3B31" w14:textId="77777777" w:rsidTr="00064533">
        <w:trPr>
          <w:trHeight w:val="375"/>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42C5CC2" w14:textId="77777777" w:rsidR="00064533" w:rsidRPr="0025129B" w:rsidRDefault="00064533" w:rsidP="00064533">
            <w:pPr>
              <w:rPr>
                <w:sz w:val="20"/>
                <w:szCs w:val="20"/>
              </w:rPr>
            </w:pPr>
            <w:r w:rsidRPr="0025129B">
              <w:rPr>
                <w:b/>
                <w:sz w:val="20"/>
                <w:szCs w:val="20"/>
              </w:rPr>
              <w:t>Fiscalizador encargado de la actividad:</w:t>
            </w:r>
            <w:r>
              <w:rPr>
                <w:b/>
                <w:sz w:val="20"/>
                <w:szCs w:val="20"/>
              </w:rPr>
              <w:t xml:space="preserve"> </w:t>
            </w:r>
            <w:r w:rsidRPr="002E04E9">
              <w:rPr>
                <w:sz w:val="20"/>
                <w:szCs w:val="20"/>
              </w:rPr>
              <w:t>Boris Cerda Pavés.</w:t>
            </w:r>
          </w:p>
          <w:p w14:paraId="64EF64C0" w14:textId="77777777" w:rsidR="00064533" w:rsidRPr="0025129B" w:rsidRDefault="00064533" w:rsidP="00064533">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EF917B4" w14:textId="77777777" w:rsidR="00064533" w:rsidRPr="002E04E9" w:rsidRDefault="00064533" w:rsidP="00064533">
            <w:pPr>
              <w:rPr>
                <w:sz w:val="20"/>
                <w:szCs w:val="20"/>
              </w:rPr>
            </w:pPr>
            <w:r w:rsidRPr="0025129B">
              <w:rPr>
                <w:b/>
                <w:sz w:val="20"/>
                <w:szCs w:val="20"/>
              </w:rPr>
              <w:t>Órgano:</w:t>
            </w:r>
            <w:r>
              <w:rPr>
                <w:b/>
                <w:sz w:val="20"/>
                <w:szCs w:val="20"/>
              </w:rPr>
              <w:t xml:space="preserve"> </w:t>
            </w:r>
            <w:r w:rsidRPr="002E04E9">
              <w:rPr>
                <w:sz w:val="20"/>
                <w:szCs w:val="20"/>
              </w:rPr>
              <w:t>Superintendencia del Medio Ambiente.</w:t>
            </w:r>
          </w:p>
        </w:tc>
      </w:tr>
      <w:tr w:rsidR="00064533" w:rsidRPr="0025129B" w14:paraId="23220018" w14:textId="77777777" w:rsidTr="00064533">
        <w:trPr>
          <w:trHeight w:val="611"/>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45EA8BB" w14:textId="77777777" w:rsidR="00064533" w:rsidRDefault="00064533" w:rsidP="00064533">
            <w:pPr>
              <w:rPr>
                <w:sz w:val="20"/>
                <w:szCs w:val="20"/>
              </w:rPr>
            </w:pPr>
            <w:r w:rsidRPr="0025129B">
              <w:rPr>
                <w:b/>
                <w:sz w:val="20"/>
                <w:szCs w:val="20"/>
              </w:rPr>
              <w:t>Fiscalizadores participantes:</w:t>
            </w:r>
            <w:r>
              <w:rPr>
                <w:b/>
                <w:sz w:val="20"/>
                <w:szCs w:val="20"/>
              </w:rPr>
              <w:t xml:space="preserve"> </w:t>
            </w:r>
            <w:r>
              <w:rPr>
                <w:sz w:val="20"/>
                <w:szCs w:val="20"/>
              </w:rPr>
              <w:t>Esteban Dattwyler Cancino.</w:t>
            </w:r>
          </w:p>
          <w:p w14:paraId="6E7BF748" w14:textId="64F6C438" w:rsidR="00064533" w:rsidRPr="0025129B" w:rsidRDefault="00064533" w:rsidP="000251AF">
            <w:pPr>
              <w:rPr>
                <w:sz w:val="20"/>
                <w:szCs w:val="20"/>
              </w:rPr>
            </w:pPr>
            <w:r>
              <w:rPr>
                <w:sz w:val="20"/>
                <w:szCs w:val="20"/>
              </w:rPr>
              <w:t xml:space="preserve">                                                  </w:t>
            </w:r>
            <w:r w:rsidR="000251AF">
              <w:rPr>
                <w:sz w:val="20"/>
                <w:szCs w:val="20"/>
              </w:rPr>
              <w:t xml:space="preserve">  </w:t>
            </w:r>
            <w:r>
              <w:rPr>
                <w:sz w:val="20"/>
                <w:szCs w:val="20"/>
              </w:rPr>
              <w:t>Patricia Rojas Ferrada.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4CA6DFC" w14:textId="77777777" w:rsidR="00064533" w:rsidRDefault="00064533" w:rsidP="00064533">
            <w:pPr>
              <w:rPr>
                <w:sz w:val="20"/>
                <w:szCs w:val="20"/>
              </w:rPr>
            </w:pPr>
            <w:r>
              <w:rPr>
                <w:b/>
                <w:sz w:val="20"/>
                <w:szCs w:val="20"/>
              </w:rPr>
              <w:t>Órgano</w:t>
            </w:r>
            <w:r w:rsidRPr="0025129B">
              <w:rPr>
                <w:b/>
                <w:sz w:val="20"/>
                <w:szCs w:val="20"/>
              </w:rPr>
              <w:t>:</w:t>
            </w:r>
            <w:r>
              <w:rPr>
                <w:b/>
                <w:sz w:val="20"/>
                <w:szCs w:val="20"/>
              </w:rPr>
              <w:t xml:space="preserve"> </w:t>
            </w:r>
            <w:r>
              <w:rPr>
                <w:sz w:val="20"/>
                <w:szCs w:val="20"/>
              </w:rPr>
              <w:t>SMA.</w:t>
            </w:r>
          </w:p>
          <w:p w14:paraId="04EA1486" w14:textId="77777777" w:rsidR="00064533" w:rsidRPr="002E04E9" w:rsidRDefault="00064533" w:rsidP="00064533">
            <w:pPr>
              <w:rPr>
                <w:sz w:val="20"/>
                <w:szCs w:val="20"/>
              </w:rPr>
            </w:pPr>
            <w:r>
              <w:rPr>
                <w:sz w:val="20"/>
                <w:szCs w:val="20"/>
              </w:rPr>
              <w:t>SERNAGEOMIN Dirección Regional Zona Central.</w:t>
            </w:r>
          </w:p>
        </w:tc>
      </w:tr>
      <w:tr w:rsidR="00064533" w:rsidRPr="0025129B" w14:paraId="715047BC" w14:textId="77777777" w:rsidTr="00064533">
        <w:trPr>
          <w:trHeight w:val="184"/>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A6A6106" w14:textId="77777777" w:rsidR="00064533" w:rsidRPr="0025129B" w:rsidRDefault="00064533" w:rsidP="00064533">
            <w:pPr>
              <w:spacing w:line="0" w:lineRule="atLeast"/>
              <w:jc w:val="left"/>
              <w:rPr>
                <w:b/>
                <w:sz w:val="20"/>
                <w:szCs w:val="20"/>
              </w:rPr>
            </w:pPr>
            <w:r w:rsidRPr="0025129B">
              <w:rPr>
                <w:b/>
                <w:sz w:val="20"/>
                <w:szCs w:val="20"/>
              </w:rPr>
              <w:t>Existió oposición al ingreso:</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E1907E3" w14:textId="77777777" w:rsidR="00064533" w:rsidRPr="0025129B" w:rsidRDefault="00064533" w:rsidP="00064533">
            <w:pPr>
              <w:spacing w:line="0" w:lineRule="atLeast"/>
              <w:jc w:val="left"/>
              <w:rPr>
                <w:sz w:val="20"/>
                <w:szCs w:val="20"/>
              </w:rPr>
            </w:pPr>
            <w:r w:rsidRPr="0025129B">
              <w:rPr>
                <w:b/>
                <w:sz w:val="20"/>
                <w:szCs w:val="20"/>
              </w:rPr>
              <w:t xml:space="preserve"> Fundamentación:</w:t>
            </w:r>
            <w:r w:rsidRPr="0025129B">
              <w:rPr>
                <w:sz w:val="20"/>
                <w:szCs w:val="20"/>
              </w:rPr>
              <w:t xml:space="preserve"> </w:t>
            </w:r>
            <w:r>
              <w:rPr>
                <w:sz w:val="20"/>
                <w:szCs w:val="20"/>
              </w:rPr>
              <w:t>No.</w:t>
            </w:r>
          </w:p>
        </w:tc>
      </w:tr>
      <w:tr w:rsidR="00064533" w:rsidRPr="0025129B" w14:paraId="0CC79F07" w14:textId="77777777" w:rsidTr="00064533">
        <w:trPr>
          <w:trHeight w:val="232"/>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2FDCE0F2" w14:textId="77777777" w:rsidR="00064533" w:rsidRPr="0025129B" w:rsidRDefault="00064533" w:rsidP="00064533">
            <w:pPr>
              <w:spacing w:line="0" w:lineRule="atLeast"/>
              <w:jc w:val="left"/>
              <w:rPr>
                <w:b/>
                <w:sz w:val="20"/>
                <w:szCs w:val="20"/>
              </w:rPr>
            </w:pPr>
            <w:r w:rsidRPr="0025129B">
              <w:rPr>
                <w:b/>
                <w:sz w:val="20"/>
                <w:szCs w:val="20"/>
              </w:rPr>
              <w:t>Existió auxilio de fuerza pública:</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7AE8240" w14:textId="77777777" w:rsidR="00064533" w:rsidRPr="0025129B" w:rsidRDefault="00064533" w:rsidP="00064533">
            <w:pPr>
              <w:spacing w:line="0" w:lineRule="atLeast"/>
              <w:jc w:val="left"/>
              <w:rPr>
                <w:sz w:val="20"/>
                <w:szCs w:val="20"/>
              </w:rPr>
            </w:pPr>
            <w:r w:rsidRPr="0025129B">
              <w:rPr>
                <w:b/>
                <w:sz w:val="20"/>
                <w:szCs w:val="20"/>
              </w:rPr>
              <w:t xml:space="preserve"> Fundamentación:</w:t>
            </w:r>
            <w:r w:rsidRPr="0025129B">
              <w:rPr>
                <w:sz w:val="20"/>
                <w:szCs w:val="20"/>
              </w:rPr>
              <w:t xml:space="preserve"> </w:t>
            </w:r>
            <w:r>
              <w:rPr>
                <w:sz w:val="20"/>
                <w:szCs w:val="20"/>
              </w:rPr>
              <w:t>No.</w:t>
            </w:r>
          </w:p>
        </w:tc>
      </w:tr>
      <w:tr w:rsidR="00064533" w:rsidRPr="0025129B" w14:paraId="18B41A68" w14:textId="77777777" w:rsidTr="00064533">
        <w:trPr>
          <w:trHeight w:val="151"/>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12C97D9" w14:textId="77777777" w:rsidR="00064533" w:rsidRPr="0025129B" w:rsidRDefault="00064533" w:rsidP="00064533">
            <w:pPr>
              <w:spacing w:line="0" w:lineRule="atLeast"/>
              <w:jc w:val="left"/>
              <w:rPr>
                <w:b/>
                <w:sz w:val="20"/>
                <w:szCs w:val="20"/>
              </w:rPr>
            </w:pPr>
            <w:r w:rsidRPr="0025129B">
              <w:rPr>
                <w:b/>
                <w:sz w:val="20"/>
                <w:szCs w:val="20"/>
              </w:rPr>
              <w:t>Existió colaboración por parte de los fiscalizados:</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6CA448A" w14:textId="77777777" w:rsidR="00064533" w:rsidRPr="0025129B" w:rsidRDefault="00064533" w:rsidP="00064533">
            <w:pPr>
              <w:spacing w:line="0" w:lineRule="atLeast"/>
              <w:jc w:val="left"/>
              <w:rPr>
                <w:sz w:val="20"/>
                <w:szCs w:val="20"/>
              </w:rPr>
            </w:pPr>
            <w:r w:rsidRPr="0025129B">
              <w:rPr>
                <w:b/>
                <w:sz w:val="20"/>
                <w:szCs w:val="20"/>
              </w:rPr>
              <w:t xml:space="preserve"> Fundamentación:</w:t>
            </w:r>
            <w:r w:rsidRPr="0025129B">
              <w:rPr>
                <w:sz w:val="20"/>
                <w:szCs w:val="20"/>
              </w:rPr>
              <w:t xml:space="preserve"> </w:t>
            </w:r>
            <w:r>
              <w:rPr>
                <w:sz w:val="20"/>
                <w:szCs w:val="20"/>
              </w:rPr>
              <w:t>Sí.</w:t>
            </w:r>
          </w:p>
        </w:tc>
      </w:tr>
      <w:tr w:rsidR="00064533" w:rsidRPr="0025129B" w14:paraId="753B949F" w14:textId="77777777" w:rsidTr="00064533">
        <w:trPr>
          <w:trHeight w:val="58"/>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5065CB11" w14:textId="77777777" w:rsidR="00064533" w:rsidRPr="0025129B" w:rsidRDefault="00064533" w:rsidP="00064533">
            <w:pPr>
              <w:spacing w:line="0" w:lineRule="atLeast"/>
              <w:jc w:val="left"/>
              <w:rPr>
                <w:b/>
                <w:sz w:val="20"/>
                <w:szCs w:val="20"/>
              </w:rPr>
            </w:pPr>
            <w:r w:rsidRPr="0025129B">
              <w:rPr>
                <w:b/>
                <w:sz w:val="20"/>
                <w:szCs w:val="20"/>
              </w:rPr>
              <w:t>Existió trato respetuoso y deferente hacia los fiscalizadores:</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C2C295C" w14:textId="77777777" w:rsidR="00064533" w:rsidRPr="0025129B" w:rsidRDefault="00064533" w:rsidP="00064533">
            <w:pPr>
              <w:spacing w:line="0" w:lineRule="atLeast"/>
              <w:jc w:val="left"/>
              <w:rPr>
                <w:b/>
                <w:sz w:val="20"/>
                <w:szCs w:val="20"/>
              </w:rPr>
            </w:pPr>
            <w:r w:rsidRPr="0025129B">
              <w:rPr>
                <w:b/>
                <w:sz w:val="20"/>
                <w:szCs w:val="20"/>
              </w:rPr>
              <w:t xml:space="preserve"> Fundamentación:</w:t>
            </w:r>
            <w:r w:rsidRPr="0025129B">
              <w:rPr>
                <w:sz w:val="20"/>
                <w:szCs w:val="20"/>
              </w:rPr>
              <w:t xml:space="preserve"> </w:t>
            </w:r>
            <w:r>
              <w:rPr>
                <w:sz w:val="20"/>
                <w:szCs w:val="20"/>
              </w:rPr>
              <w:t>Sí.</w:t>
            </w:r>
          </w:p>
        </w:tc>
      </w:tr>
      <w:tr w:rsidR="00064533" w:rsidRPr="0025129B" w14:paraId="3636CE3D" w14:textId="77777777" w:rsidTr="00064533">
        <w:trPr>
          <w:trHeight w:val="120"/>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09C18EAD" w14:textId="77777777" w:rsidR="00064533" w:rsidRPr="0025129B" w:rsidRDefault="00064533" w:rsidP="00064533">
            <w:pPr>
              <w:spacing w:line="0" w:lineRule="atLeast"/>
              <w:jc w:val="left"/>
              <w:rPr>
                <w:b/>
                <w:sz w:val="20"/>
                <w:szCs w:val="20"/>
              </w:rPr>
            </w:pPr>
            <w:r w:rsidRPr="0025129B">
              <w:rPr>
                <w:b/>
                <w:sz w:val="20"/>
                <w:szCs w:val="20"/>
              </w:rPr>
              <w:t>Entrega de antecedentes requeridos y documentos solicitados:</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18B4083" w14:textId="77777777" w:rsidR="00064533" w:rsidRPr="0025129B" w:rsidRDefault="00064533" w:rsidP="00064533">
            <w:pPr>
              <w:spacing w:line="0" w:lineRule="atLeast"/>
              <w:jc w:val="left"/>
              <w:rPr>
                <w:sz w:val="20"/>
                <w:szCs w:val="20"/>
              </w:rPr>
            </w:pPr>
            <w:r w:rsidRPr="0025129B">
              <w:rPr>
                <w:b/>
                <w:sz w:val="20"/>
                <w:szCs w:val="20"/>
              </w:rPr>
              <w:t xml:space="preserve"> Fundamentación:</w:t>
            </w:r>
            <w:r w:rsidRPr="0025129B">
              <w:rPr>
                <w:sz w:val="20"/>
                <w:szCs w:val="20"/>
              </w:rPr>
              <w:t xml:space="preserve"> </w:t>
            </w:r>
            <w:r>
              <w:rPr>
                <w:sz w:val="20"/>
                <w:szCs w:val="20"/>
              </w:rPr>
              <w:t>No.</w:t>
            </w:r>
          </w:p>
        </w:tc>
      </w:tr>
      <w:tr w:rsidR="00064533" w:rsidRPr="0025129B" w14:paraId="072977A6" w14:textId="77777777" w:rsidTr="00064533">
        <w:trPr>
          <w:trHeight w:val="167"/>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92BC2B" w14:textId="77777777" w:rsidR="00064533" w:rsidRPr="0025129B" w:rsidRDefault="00064533" w:rsidP="00064533">
            <w:pPr>
              <w:spacing w:line="0" w:lineRule="atLeast"/>
              <w:jc w:val="left"/>
              <w:rPr>
                <w:b/>
                <w:sz w:val="20"/>
                <w:szCs w:val="20"/>
              </w:rPr>
            </w:pPr>
            <w:r w:rsidRPr="0025129B">
              <w:rPr>
                <w:b/>
                <w:sz w:val="20"/>
                <w:szCs w:val="20"/>
              </w:rPr>
              <w:t>Entrega de Acta:</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B49BECC" w14:textId="77777777" w:rsidR="00064533" w:rsidRPr="0025129B" w:rsidRDefault="00064533" w:rsidP="00064533">
            <w:pPr>
              <w:spacing w:line="0" w:lineRule="atLeast"/>
              <w:jc w:val="left"/>
              <w:rPr>
                <w:b/>
                <w:sz w:val="20"/>
                <w:szCs w:val="20"/>
              </w:rPr>
            </w:pPr>
            <w:r w:rsidRPr="0025129B">
              <w:rPr>
                <w:b/>
                <w:sz w:val="20"/>
                <w:szCs w:val="20"/>
              </w:rPr>
              <w:t>Fundamentación:</w:t>
            </w:r>
            <w:r w:rsidRPr="0025129B">
              <w:rPr>
                <w:sz w:val="20"/>
                <w:szCs w:val="20"/>
              </w:rPr>
              <w:t xml:space="preserve"> </w:t>
            </w:r>
            <w:r>
              <w:rPr>
                <w:sz w:val="20"/>
                <w:szCs w:val="20"/>
              </w:rPr>
              <w:t>Sí (Anexo 1 del presente Informe).</w:t>
            </w:r>
          </w:p>
        </w:tc>
      </w:tr>
    </w:tbl>
    <w:p w14:paraId="5CDFBF32" w14:textId="77777777" w:rsidR="00413EC4" w:rsidRPr="0025129B" w:rsidRDefault="00413EC4">
      <w:pPr>
        <w:jc w:val="left"/>
        <w:rPr>
          <w:rFonts w:cstheme="minorHAnsi"/>
          <w:b/>
          <w:color w:val="FF0000"/>
          <w:sz w:val="14"/>
          <w:szCs w:val="24"/>
        </w:rPr>
      </w:pPr>
    </w:p>
    <w:p w14:paraId="0EB6BB3B"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133986A6" w14:textId="77777777" w:rsidR="00064533" w:rsidRDefault="00064533" w:rsidP="00C958D0">
      <w:pPr>
        <w:pStyle w:val="Ttulo3"/>
      </w:pPr>
      <w:bookmarkStart w:id="90" w:name="_Toc390184274"/>
      <w:bookmarkStart w:id="91" w:name="_Toc390360005"/>
      <w:bookmarkStart w:id="92" w:name="_Toc390777026"/>
      <w:bookmarkStart w:id="93" w:name="_Toc352840390"/>
      <w:bookmarkStart w:id="94" w:name="_Toc352841450"/>
      <w:bookmarkStart w:id="95" w:name="_Toc353998117"/>
      <w:bookmarkStart w:id="96" w:name="_Toc353998190"/>
      <w:bookmarkStart w:id="97" w:name="_Toc382383541"/>
      <w:bookmarkStart w:id="98" w:name="_Toc382472363"/>
      <w:r>
        <w:lastRenderedPageBreak/>
        <w:t>Segundo día de inspección.</w:t>
      </w:r>
    </w:p>
    <w:p w14:paraId="20EF5B55" w14:textId="77777777" w:rsidR="00064533" w:rsidRDefault="00064533" w:rsidP="00064533"/>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698"/>
        <w:gridCol w:w="1277"/>
        <w:gridCol w:w="3073"/>
      </w:tblGrid>
      <w:tr w:rsidR="00064533" w:rsidRPr="0025129B" w14:paraId="785F5BCE" w14:textId="77777777" w:rsidTr="00064533">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98F9B3B" w14:textId="77777777" w:rsidR="00064533" w:rsidRPr="0025129B" w:rsidRDefault="00064533" w:rsidP="00064533">
            <w:pPr>
              <w:rPr>
                <w:sz w:val="20"/>
                <w:szCs w:val="20"/>
              </w:rPr>
            </w:pPr>
            <w:r>
              <w:rPr>
                <w:b/>
                <w:sz w:val="20"/>
                <w:szCs w:val="20"/>
              </w:rPr>
              <w:t>Fecha</w:t>
            </w:r>
            <w:r w:rsidRPr="0025129B">
              <w:rPr>
                <w:b/>
                <w:sz w:val="20"/>
                <w:szCs w:val="20"/>
              </w:rPr>
              <w:t xml:space="preserve"> de realización: </w:t>
            </w:r>
            <w:r>
              <w:rPr>
                <w:sz w:val="20"/>
                <w:szCs w:val="20"/>
              </w:rPr>
              <w:t>13-05</w:t>
            </w:r>
            <w:r w:rsidRPr="002E04E9">
              <w:rPr>
                <w:sz w:val="20"/>
                <w:szCs w:val="20"/>
              </w:rPr>
              <w:t>-2014.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3542E79F" w14:textId="77777777" w:rsidR="00064533" w:rsidRPr="002E04E9" w:rsidRDefault="00064533" w:rsidP="00064533">
            <w:pPr>
              <w:rPr>
                <w:b/>
                <w:sz w:val="20"/>
                <w:szCs w:val="20"/>
              </w:rPr>
            </w:pPr>
            <w:r>
              <w:rPr>
                <w:b/>
                <w:sz w:val="20"/>
                <w:szCs w:val="20"/>
              </w:rPr>
              <w:t>Hora</w:t>
            </w:r>
            <w:r w:rsidRPr="0025129B">
              <w:rPr>
                <w:b/>
                <w:sz w:val="20"/>
                <w:szCs w:val="20"/>
              </w:rPr>
              <w:t xml:space="preserve"> de Inicio:</w:t>
            </w:r>
            <w:r>
              <w:rPr>
                <w:b/>
                <w:sz w:val="20"/>
                <w:szCs w:val="20"/>
              </w:rPr>
              <w:t xml:space="preserve"> </w:t>
            </w:r>
            <w:r>
              <w:rPr>
                <w:sz w:val="20"/>
                <w:szCs w:val="20"/>
              </w:rPr>
              <w:t>09:40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2BC99A6" w14:textId="77777777" w:rsidR="00064533" w:rsidRPr="002E04E9" w:rsidRDefault="00064533" w:rsidP="00064533">
            <w:pPr>
              <w:rPr>
                <w:b/>
                <w:sz w:val="20"/>
                <w:szCs w:val="20"/>
              </w:rPr>
            </w:pPr>
            <w:r>
              <w:rPr>
                <w:b/>
                <w:sz w:val="20"/>
                <w:szCs w:val="20"/>
              </w:rPr>
              <w:t>Hora</w:t>
            </w:r>
            <w:r w:rsidRPr="0025129B">
              <w:rPr>
                <w:b/>
                <w:sz w:val="20"/>
                <w:szCs w:val="20"/>
              </w:rPr>
              <w:t xml:space="preserve"> de finalización:</w:t>
            </w:r>
            <w:r>
              <w:rPr>
                <w:b/>
                <w:sz w:val="20"/>
                <w:szCs w:val="20"/>
              </w:rPr>
              <w:t xml:space="preserve"> </w:t>
            </w:r>
            <w:r>
              <w:rPr>
                <w:sz w:val="20"/>
                <w:szCs w:val="20"/>
              </w:rPr>
              <w:t>17:30</w:t>
            </w:r>
          </w:p>
        </w:tc>
      </w:tr>
      <w:tr w:rsidR="00064533" w:rsidRPr="0025129B" w14:paraId="7C934606" w14:textId="77777777" w:rsidTr="00064533">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51DA41" w14:textId="77777777" w:rsidR="00064533" w:rsidRPr="0025129B" w:rsidRDefault="00064533" w:rsidP="00064533">
            <w:pPr>
              <w:rPr>
                <w:sz w:val="20"/>
                <w:szCs w:val="20"/>
              </w:rPr>
            </w:pPr>
            <w:r w:rsidRPr="0025129B">
              <w:rPr>
                <w:b/>
                <w:sz w:val="20"/>
                <w:szCs w:val="20"/>
              </w:rPr>
              <w:t>Fiscalizador encargado de la actividad:</w:t>
            </w:r>
            <w:r>
              <w:rPr>
                <w:b/>
                <w:sz w:val="20"/>
                <w:szCs w:val="20"/>
              </w:rPr>
              <w:t xml:space="preserve"> </w:t>
            </w:r>
            <w:r w:rsidRPr="002E04E9">
              <w:rPr>
                <w:sz w:val="20"/>
                <w:szCs w:val="20"/>
              </w:rPr>
              <w:t>Boris Cerda Pavés.</w:t>
            </w:r>
          </w:p>
          <w:p w14:paraId="482EE985" w14:textId="77777777" w:rsidR="00064533" w:rsidRPr="0025129B" w:rsidRDefault="00064533" w:rsidP="00064533">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AC18189" w14:textId="77777777" w:rsidR="00064533" w:rsidRPr="002E04E9" w:rsidRDefault="00064533" w:rsidP="00064533">
            <w:pPr>
              <w:rPr>
                <w:sz w:val="20"/>
                <w:szCs w:val="20"/>
              </w:rPr>
            </w:pPr>
            <w:r w:rsidRPr="0025129B">
              <w:rPr>
                <w:b/>
                <w:sz w:val="20"/>
                <w:szCs w:val="20"/>
              </w:rPr>
              <w:t>Órgano:</w:t>
            </w:r>
            <w:r>
              <w:rPr>
                <w:b/>
                <w:sz w:val="20"/>
                <w:szCs w:val="20"/>
              </w:rPr>
              <w:t xml:space="preserve"> </w:t>
            </w:r>
            <w:r w:rsidRPr="002E04E9">
              <w:rPr>
                <w:sz w:val="20"/>
                <w:szCs w:val="20"/>
              </w:rPr>
              <w:t>Superintendencia del Medio Ambiente.</w:t>
            </w:r>
          </w:p>
        </w:tc>
      </w:tr>
      <w:tr w:rsidR="00064533" w:rsidRPr="007528A5" w14:paraId="0252AA2A" w14:textId="77777777" w:rsidTr="00064533">
        <w:trPr>
          <w:trHeight w:val="759"/>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F24B8B" w14:textId="77777777" w:rsidR="00064533" w:rsidRDefault="00064533" w:rsidP="00064533">
            <w:pPr>
              <w:rPr>
                <w:sz w:val="20"/>
                <w:szCs w:val="20"/>
              </w:rPr>
            </w:pPr>
            <w:r w:rsidRPr="0025129B">
              <w:rPr>
                <w:b/>
                <w:sz w:val="20"/>
                <w:szCs w:val="20"/>
              </w:rPr>
              <w:t>Fiscalizadores participantes:</w:t>
            </w:r>
            <w:r>
              <w:rPr>
                <w:b/>
                <w:sz w:val="20"/>
                <w:szCs w:val="20"/>
              </w:rPr>
              <w:t xml:space="preserve"> </w:t>
            </w:r>
            <w:r>
              <w:rPr>
                <w:sz w:val="20"/>
                <w:szCs w:val="20"/>
              </w:rPr>
              <w:t>Esteban Dattwyler Cancino.</w:t>
            </w:r>
          </w:p>
          <w:p w14:paraId="4248D49C" w14:textId="69D27ACC" w:rsidR="00064533" w:rsidRDefault="00064533" w:rsidP="00064533">
            <w:pPr>
              <w:rPr>
                <w:sz w:val="20"/>
                <w:szCs w:val="20"/>
              </w:rPr>
            </w:pPr>
            <w:r>
              <w:rPr>
                <w:sz w:val="20"/>
                <w:szCs w:val="20"/>
              </w:rPr>
              <w:t xml:space="preserve">                                </w:t>
            </w:r>
            <w:r w:rsidR="004159C1">
              <w:rPr>
                <w:sz w:val="20"/>
                <w:szCs w:val="20"/>
              </w:rPr>
              <w:t xml:space="preserve">               </w:t>
            </w:r>
            <w:r w:rsidR="000251AF">
              <w:rPr>
                <w:sz w:val="20"/>
                <w:szCs w:val="20"/>
              </w:rPr>
              <w:t xml:space="preserve">    </w:t>
            </w:r>
            <w:r w:rsidR="004159C1">
              <w:rPr>
                <w:sz w:val="20"/>
                <w:szCs w:val="20"/>
              </w:rPr>
              <w:t xml:space="preserve"> </w:t>
            </w:r>
            <w:r>
              <w:rPr>
                <w:sz w:val="20"/>
                <w:szCs w:val="20"/>
              </w:rPr>
              <w:t>Soledad Palma Prieto.</w:t>
            </w:r>
          </w:p>
          <w:p w14:paraId="7F113897" w14:textId="4ABDD7E0" w:rsidR="00064533" w:rsidRDefault="00064533" w:rsidP="00064533">
            <w:pPr>
              <w:rPr>
                <w:sz w:val="20"/>
                <w:szCs w:val="20"/>
              </w:rPr>
            </w:pPr>
            <w:r>
              <w:rPr>
                <w:sz w:val="20"/>
                <w:szCs w:val="20"/>
              </w:rPr>
              <w:t xml:space="preserve">                   </w:t>
            </w:r>
            <w:r w:rsidR="004159C1">
              <w:rPr>
                <w:sz w:val="20"/>
                <w:szCs w:val="20"/>
              </w:rPr>
              <w:t xml:space="preserve">                           </w:t>
            </w:r>
            <w:r w:rsidR="000251AF">
              <w:rPr>
                <w:sz w:val="20"/>
                <w:szCs w:val="20"/>
              </w:rPr>
              <w:t xml:space="preserve">    </w:t>
            </w:r>
            <w:r w:rsidR="004159C1">
              <w:rPr>
                <w:sz w:val="20"/>
                <w:szCs w:val="20"/>
              </w:rPr>
              <w:t xml:space="preserve">  </w:t>
            </w:r>
            <w:r>
              <w:rPr>
                <w:sz w:val="20"/>
                <w:szCs w:val="20"/>
              </w:rPr>
              <w:t xml:space="preserve">Luis Garrido </w:t>
            </w:r>
            <w:r w:rsidR="00823F81">
              <w:rPr>
                <w:sz w:val="20"/>
                <w:szCs w:val="20"/>
              </w:rPr>
              <w:t>Ibáñez</w:t>
            </w:r>
            <w:r>
              <w:rPr>
                <w:sz w:val="20"/>
                <w:szCs w:val="20"/>
              </w:rPr>
              <w:t>.</w:t>
            </w:r>
          </w:p>
          <w:p w14:paraId="52B4E37A" w14:textId="700F7833" w:rsidR="00064533" w:rsidRPr="0025129B" w:rsidRDefault="00064533" w:rsidP="00064533">
            <w:pPr>
              <w:rPr>
                <w:sz w:val="20"/>
                <w:szCs w:val="20"/>
              </w:rPr>
            </w:pPr>
            <w:r>
              <w:rPr>
                <w:sz w:val="20"/>
                <w:szCs w:val="20"/>
              </w:rPr>
              <w:t xml:space="preserve">                   </w:t>
            </w:r>
            <w:r w:rsidR="004159C1">
              <w:rPr>
                <w:sz w:val="20"/>
                <w:szCs w:val="20"/>
              </w:rPr>
              <w:t xml:space="preserve">                          </w:t>
            </w:r>
            <w:r w:rsidR="000251AF">
              <w:rPr>
                <w:sz w:val="20"/>
                <w:szCs w:val="20"/>
              </w:rPr>
              <w:t xml:space="preserve">    </w:t>
            </w:r>
            <w:r w:rsidR="004159C1">
              <w:rPr>
                <w:sz w:val="20"/>
                <w:szCs w:val="20"/>
              </w:rPr>
              <w:t xml:space="preserve">   </w:t>
            </w:r>
            <w:r>
              <w:rPr>
                <w:sz w:val="20"/>
                <w:szCs w:val="20"/>
              </w:rPr>
              <w:t>David Barahona Araneda.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087AB72" w14:textId="77777777" w:rsidR="00064533" w:rsidRDefault="00064533" w:rsidP="00064533">
            <w:pPr>
              <w:rPr>
                <w:sz w:val="20"/>
                <w:szCs w:val="20"/>
              </w:rPr>
            </w:pPr>
            <w:r>
              <w:rPr>
                <w:b/>
                <w:sz w:val="20"/>
                <w:szCs w:val="20"/>
              </w:rPr>
              <w:t>Órgano</w:t>
            </w:r>
            <w:r w:rsidRPr="0025129B">
              <w:rPr>
                <w:b/>
                <w:sz w:val="20"/>
                <w:szCs w:val="20"/>
              </w:rPr>
              <w:t>:</w:t>
            </w:r>
            <w:r>
              <w:rPr>
                <w:b/>
                <w:sz w:val="20"/>
                <w:szCs w:val="20"/>
              </w:rPr>
              <w:t xml:space="preserve"> </w:t>
            </w:r>
            <w:r>
              <w:rPr>
                <w:sz w:val="20"/>
                <w:szCs w:val="20"/>
              </w:rPr>
              <w:t>SMA.</w:t>
            </w:r>
          </w:p>
          <w:p w14:paraId="6FC8EC02" w14:textId="77777777" w:rsidR="00064533" w:rsidRDefault="00064533" w:rsidP="00064533">
            <w:pPr>
              <w:rPr>
                <w:sz w:val="20"/>
                <w:szCs w:val="20"/>
                <w:lang w:val="en-US"/>
              </w:rPr>
            </w:pPr>
            <w:r>
              <w:rPr>
                <w:sz w:val="20"/>
                <w:szCs w:val="20"/>
                <w:lang w:val="en-US"/>
              </w:rPr>
              <w:t>CONAF RM.</w:t>
            </w:r>
          </w:p>
          <w:p w14:paraId="0A130064" w14:textId="77777777" w:rsidR="00064533" w:rsidRDefault="00064533" w:rsidP="00064533">
            <w:pPr>
              <w:rPr>
                <w:sz w:val="20"/>
                <w:szCs w:val="20"/>
                <w:lang w:val="en-US"/>
              </w:rPr>
            </w:pPr>
            <w:r>
              <w:rPr>
                <w:sz w:val="20"/>
                <w:szCs w:val="20"/>
                <w:lang w:val="en-US"/>
              </w:rPr>
              <w:t>CONAF RM.</w:t>
            </w:r>
          </w:p>
          <w:p w14:paraId="1602BE7E" w14:textId="77777777" w:rsidR="00064533" w:rsidRPr="00AA75C2" w:rsidRDefault="00064533" w:rsidP="00064533">
            <w:pPr>
              <w:rPr>
                <w:sz w:val="20"/>
                <w:szCs w:val="20"/>
                <w:lang w:val="en-US"/>
              </w:rPr>
            </w:pPr>
            <w:r>
              <w:rPr>
                <w:sz w:val="20"/>
                <w:szCs w:val="20"/>
                <w:lang w:val="en-US"/>
              </w:rPr>
              <w:t>CONAF RM.</w:t>
            </w:r>
          </w:p>
        </w:tc>
      </w:tr>
      <w:tr w:rsidR="00064533" w:rsidRPr="0025129B" w14:paraId="7126B333" w14:textId="77777777" w:rsidTr="00064533">
        <w:trPr>
          <w:trHeight w:val="94"/>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3856BE30" w14:textId="77777777" w:rsidR="00064533" w:rsidRPr="0025129B" w:rsidRDefault="00064533" w:rsidP="00064533">
            <w:pPr>
              <w:spacing w:line="0" w:lineRule="atLeast"/>
              <w:jc w:val="left"/>
              <w:rPr>
                <w:b/>
                <w:sz w:val="20"/>
                <w:szCs w:val="20"/>
              </w:rPr>
            </w:pPr>
            <w:r w:rsidRPr="0025129B">
              <w:rPr>
                <w:b/>
                <w:sz w:val="20"/>
                <w:szCs w:val="20"/>
              </w:rPr>
              <w:t>Existió oposición al ingreso:</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2CB025E" w14:textId="77777777" w:rsidR="00064533" w:rsidRPr="0025129B" w:rsidRDefault="00064533" w:rsidP="00064533">
            <w:pPr>
              <w:spacing w:line="0" w:lineRule="atLeast"/>
              <w:jc w:val="left"/>
              <w:rPr>
                <w:sz w:val="20"/>
                <w:szCs w:val="20"/>
              </w:rPr>
            </w:pPr>
            <w:r w:rsidRPr="0025129B">
              <w:rPr>
                <w:b/>
                <w:sz w:val="20"/>
                <w:szCs w:val="20"/>
              </w:rPr>
              <w:t xml:space="preserve"> Fundamentación:</w:t>
            </w:r>
            <w:r w:rsidRPr="0025129B">
              <w:rPr>
                <w:sz w:val="20"/>
                <w:szCs w:val="20"/>
              </w:rPr>
              <w:t xml:space="preserve"> </w:t>
            </w:r>
            <w:r>
              <w:rPr>
                <w:sz w:val="20"/>
                <w:szCs w:val="20"/>
              </w:rPr>
              <w:t>No.</w:t>
            </w:r>
          </w:p>
        </w:tc>
      </w:tr>
      <w:tr w:rsidR="00064533" w:rsidRPr="0025129B" w14:paraId="2A7D7236" w14:textId="77777777" w:rsidTr="00064533">
        <w:trPr>
          <w:trHeight w:val="142"/>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4B5B0D2" w14:textId="77777777" w:rsidR="00064533" w:rsidRPr="0025129B" w:rsidRDefault="00064533" w:rsidP="00064533">
            <w:pPr>
              <w:spacing w:line="0" w:lineRule="atLeast"/>
              <w:jc w:val="left"/>
              <w:rPr>
                <w:b/>
                <w:sz w:val="20"/>
                <w:szCs w:val="20"/>
              </w:rPr>
            </w:pPr>
            <w:r w:rsidRPr="0025129B">
              <w:rPr>
                <w:b/>
                <w:sz w:val="20"/>
                <w:szCs w:val="20"/>
              </w:rPr>
              <w:t>Existió auxilio de fuerza pública:</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94D6DE2" w14:textId="77777777" w:rsidR="00064533" w:rsidRPr="0025129B" w:rsidRDefault="00064533" w:rsidP="00064533">
            <w:pPr>
              <w:spacing w:line="0" w:lineRule="atLeast"/>
              <w:jc w:val="left"/>
              <w:rPr>
                <w:sz w:val="20"/>
                <w:szCs w:val="20"/>
              </w:rPr>
            </w:pPr>
            <w:r w:rsidRPr="0025129B">
              <w:rPr>
                <w:b/>
                <w:sz w:val="20"/>
                <w:szCs w:val="20"/>
              </w:rPr>
              <w:t xml:space="preserve"> Fundamentación:</w:t>
            </w:r>
            <w:r w:rsidRPr="0025129B">
              <w:rPr>
                <w:sz w:val="20"/>
                <w:szCs w:val="20"/>
              </w:rPr>
              <w:t xml:space="preserve"> </w:t>
            </w:r>
            <w:r>
              <w:rPr>
                <w:sz w:val="20"/>
                <w:szCs w:val="20"/>
              </w:rPr>
              <w:t>No.</w:t>
            </w:r>
          </w:p>
        </w:tc>
      </w:tr>
      <w:tr w:rsidR="00064533" w:rsidRPr="0025129B" w14:paraId="3B209C3A" w14:textId="77777777" w:rsidTr="00064533">
        <w:trPr>
          <w:trHeight w:val="61"/>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299345E1" w14:textId="77777777" w:rsidR="00064533" w:rsidRPr="0025129B" w:rsidRDefault="00064533" w:rsidP="00064533">
            <w:pPr>
              <w:spacing w:line="0" w:lineRule="atLeast"/>
              <w:jc w:val="left"/>
              <w:rPr>
                <w:b/>
                <w:sz w:val="20"/>
                <w:szCs w:val="20"/>
              </w:rPr>
            </w:pPr>
            <w:r w:rsidRPr="0025129B">
              <w:rPr>
                <w:b/>
                <w:sz w:val="20"/>
                <w:szCs w:val="20"/>
              </w:rPr>
              <w:t>Existió colaboración por parte de los fiscalizados:</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1EC8E6D" w14:textId="77777777" w:rsidR="00064533" w:rsidRPr="0025129B" w:rsidRDefault="00064533" w:rsidP="00064533">
            <w:pPr>
              <w:spacing w:line="0" w:lineRule="atLeast"/>
              <w:jc w:val="left"/>
              <w:rPr>
                <w:sz w:val="20"/>
                <w:szCs w:val="20"/>
              </w:rPr>
            </w:pPr>
            <w:r w:rsidRPr="0025129B">
              <w:rPr>
                <w:b/>
                <w:sz w:val="20"/>
                <w:szCs w:val="20"/>
              </w:rPr>
              <w:t xml:space="preserve"> Fundamentación:</w:t>
            </w:r>
            <w:r w:rsidRPr="0025129B">
              <w:rPr>
                <w:sz w:val="20"/>
                <w:szCs w:val="20"/>
              </w:rPr>
              <w:t xml:space="preserve"> </w:t>
            </w:r>
            <w:r>
              <w:rPr>
                <w:sz w:val="20"/>
                <w:szCs w:val="20"/>
              </w:rPr>
              <w:t>Sí.</w:t>
            </w:r>
          </w:p>
        </w:tc>
      </w:tr>
      <w:tr w:rsidR="00064533" w:rsidRPr="0025129B" w14:paraId="7D6C4756" w14:textId="77777777" w:rsidTr="00064533">
        <w:trPr>
          <w:trHeight w:val="17"/>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D16327C" w14:textId="77777777" w:rsidR="00064533" w:rsidRPr="0025129B" w:rsidRDefault="00064533" w:rsidP="00064533">
            <w:pPr>
              <w:spacing w:line="0" w:lineRule="atLeast"/>
              <w:jc w:val="left"/>
              <w:rPr>
                <w:b/>
                <w:sz w:val="20"/>
                <w:szCs w:val="20"/>
              </w:rPr>
            </w:pPr>
            <w:r w:rsidRPr="0025129B">
              <w:rPr>
                <w:b/>
                <w:sz w:val="20"/>
                <w:szCs w:val="20"/>
              </w:rPr>
              <w:t>Existió trato respetuoso y deferente hacia los fiscalizadores:</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79BC1F3" w14:textId="77777777" w:rsidR="00064533" w:rsidRPr="0025129B" w:rsidRDefault="00064533" w:rsidP="00064533">
            <w:pPr>
              <w:spacing w:line="0" w:lineRule="atLeast"/>
              <w:jc w:val="left"/>
              <w:rPr>
                <w:b/>
                <w:sz w:val="20"/>
                <w:szCs w:val="20"/>
              </w:rPr>
            </w:pPr>
            <w:r w:rsidRPr="0025129B">
              <w:rPr>
                <w:b/>
                <w:sz w:val="20"/>
                <w:szCs w:val="20"/>
              </w:rPr>
              <w:t xml:space="preserve"> Fundamentación:</w:t>
            </w:r>
            <w:r w:rsidRPr="0025129B">
              <w:rPr>
                <w:sz w:val="20"/>
                <w:szCs w:val="20"/>
              </w:rPr>
              <w:t xml:space="preserve"> </w:t>
            </w:r>
            <w:r>
              <w:rPr>
                <w:sz w:val="20"/>
                <w:szCs w:val="20"/>
              </w:rPr>
              <w:t>Sí.</w:t>
            </w:r>
          </w:p>
        </w:tc>
      </w:tr>
      <w:tr w:rsidR="00064533" w:rsidRPr="0025129B" w14:paraId="7A5E8B2C" w14:textId="77777777" w:rsidTr="00064533">
        <w:trPr>
          <w:trHeight w:val="172"/>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3DF9BA0F" w14:textId="77777777" w:rsidR="00064533" w:rsidRPr="0025129B" w:rsidRDefault="00064533" w:rsidP="00064533">
            <w:pPr>
              <w:spacing w:line="0" w:lineRule="atLeast"/>
              <w:jc w:val="left"/>
              <w:rPr>
                <w:b/>
                <w:sz w:val="20"/>
                <w:szCs w:val="20"/>
              </w:rPr>
            </w:pPr>
            <w:r w:rsidRPr="0025129B">
              <w:rPr>
                <w:b/>
                <w:sz w:val="20"/>
                <w:szCs w:val="20"/>
              </w:rPr>
              <w:t>Entrega de antecedentes requeridos y documentos solicitados:</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063A931" w14:textId="77777777" w:rsidR="00064533" w:rsidRPr="0025129B" w:rsidRDefault="00064533" w:rsidP="00064533">
            <w:pPr>
              <w:spacing w:line="0" w:lineRule="atLeast"/>
              <w:jc w:val="left"/>
              <w:rPr>
                <w:sz w:val="20"/>
                <w:szCs w:val="20"/>
              </w:rPr>
            </w:pPr>
            <w:r w:rsidRPr="0025129B">
              <w:rPr>
                <w:b/>
                <w:sz w:val="20"/>
                <w:szCs w:val="20"/>
              </w:rPr>
              <w:t xml:space="preserve"> Fundamentación:</w:t>
            </w:r>
            <w:r w:rsidRPr="0025129B">
              <w:rPr>
                <w:sz w:val="20"/>
                <w:szCs w:val="20"/>
              </w:rPr>
              <w:t xml:space="preserve"> </w:t>
            </w:r>
            <w:r>
              <w:rPr>
                <w:sz w:val="20"/>
                <w:szCs w:val="20"/>
              </w:rPr>
              <w:t>No.</w:t>
            </w:r>
          </w:p>
        </w:tc>
      </w:tr>
      <w:tr w:rsidR="00064533" w:rsidRPr="0025129B" w14:paraId="00493DA8" w14:textId="77777777" w:rsidTr="00064533">
        <w:trPr>
          <w:trHeight w:val="233"/>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180E170A" w14:textId="77777777" w:rsidR="00064533" w:rsidRPr="0025129B" w:rsidRDefault="00064533" w:rsidP="00064533">
            <w:pPr>
              <w:spacing w:line="0" w:lineRule="atLeast"/>
              <w:jc w:val="left"/>
              <w:rPr>
                <w:b/>
                <w:sz w:val="20"/>
                <w:szCs w:val="20"/>
              </w:rPr>
            </w:pPr>
            <w:r w:rsidRPr="0025129B">
              <w:rPr>
                <w:b/>
                <w:sz w:val="20"/>
                <w:szCs w:val="20"/>
              </w:rPr>
              <w:t>Entrega de Acta:</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969E71" w14:textId="77777777" w:rsidR="00064533" w:rsidRPr="0025129B" w:rsidRDefault="00064533" w:rsidP="00064533">
            <w:pPr>
              <w:spacing w:line="0" w:lineRule="atLeast"/>
              <w:jc w:val="left"/>
              <w:rPr>
                <w:b/>
                <w:sz w:val="20"/>
                <w:szCs w:val="20"/>
              </w:rPr>
            </w:pPr>
            <w:r w:rsidRPr="0025129B">
              <w:rPr>
                <w:b/>
                <w:sz w:val="20"/>
                <w:szCs w:val="20"/>
              </w:rPr>
              <w:t>Fundamentación:</w:t>
            </w:r>
            <w:r w:rsidRPr="0025129B">
              <w:rPr>
                <w:sz w:val="20"/>
                <w:szCs w:val="20"/>
              </w:rPr>
              <w:t xml:space="preserve"> </w:t>
            </w:r>
            <w:r>
              <w:rPr>
                <w:sz w:val="20"/>
                <w:szCs w:val="20"/>
              </w:rPr>
              <w:t>Sí (Anexo 1 del presente Informe).</w:t>
            </w:r>
          </w:p>
        </w:tc>
      </w:tr>
    </w:tbl>
    <w:p w14:paraId="14CEF907" w14:textId="77777777" w:rsidR="00064533" w:rsidRDefault="00064533" w:rsidP="00064533"/>
    <w:p w14:paraId="63342E5A" w14:textId="77777777" w:rsidR="00064533" w:rsidRDefault="00064533" w:rsidP="00064533">
      <w:pPr>
        <w:pStyle w:val="Ttulo3"/>
      </w:pPr>
      <w:r>
        <w:t>Tercer día de inspección.</w:t>
      </w: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698"/>
        <w:gridCol w:w="1277"/>
        <w:gridCol w:w="3073"/>
      </w:tblGrid>
      <w:tr w:rsidR="00064533" w:rsidRPr="0025129B" w14:paraId="6078684A" w14:textId="77777777" w:rsidTr="00064533">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3E30C5D" w14:textId="77777777" w:rsidR="00064533" w:rsidRPr="0025129B" w:rsidRDefault="00064533" w:rsidP="00064533">
            <w:pPr>
              <w:rPr>
                <w:sz w:val="20"/>
                <w:szCs w:val="20"/>
              </w:rPr>
            </w:pPr>
            <w:r>
              <w:rPr>
                <w:b/>
                <w:sz w:val="20"/>
                <w:szCs w:val="20"/>
              </w:rPr>
              <w:t>Fecha</w:t>
            </w:r>
            <w:r w:rsidRPr="0025129B">
              <w:rPr>
                <w:b/>
                <w:sz w:val="20"/>
                <w:szCs w:val="20"/>
              </w:rPr>
              <w:t xml:space="preserve"> de realización: </w:t>
            </w:r>
            <w:r>
              <w:rPr>
                <w:sz w:val="20"/>
                <w:szCs w:val="20"/>
              </w:rPr>
              <w:t>14-05</w:t>
            </w:r>
            <w:r w:rsidRPr="002E04E9">
              <w:rPr>
                <w:sz w:val="20"/>
                <w:szCs w:val="20"/>
              </w:rPr>
              <w:t>-2014.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85E3DC1" w14:textId="77777777" w:rsidR="00064533" w:rsidRPr="002E04E9" w:rsidRDefault="00064533" w:rsidP="00064533">
            <w:pPr>
              <w:rPr>
                <w:b/>
                <w:sz w:val="20"/>
                <w:szCs w:val="20"/>
              </w:rPr>
            </w:pPr>
            <w:r>
              <w:rPr>
                <w:b/>
                <w:sz w:val="20"/>
                <w:szCs w:val="20"/>
              </w:rPr>
              <w:t>Hora</w:t>
            </w:r>
            <w:r w:rsidRPr="0025129B">
              <w:rPr>
                <w:b/>
                <w:sz w:val="20"/>
                <w:szCs w:val="20"/>
              </w:rPr>
              <w:t xml:space="preserve"> de Inicio:</w:t>
            </w:r>
            <w:r>
              <w:rPr>
                <w:b/>
                <w:sz w:val="20"/>
                <w:szCs w:val="20"/>
              </w:rPr>
              <w:t xml:space="preserve"> </w:t>
            </w:r>
            <w:r>
              <w:rPr>
                <w:sz w:val="20"/>
                <w:szCs w:val="20"/>
              </w:rPr>
              <w:t>09:40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273D327" w14:textId="77777777" w:rsidR="00064533" w:rsidRPr="002E04E9" w:rsidRDefault="00064533" w:rsidP="00064533">
            <w:pPr>
              <w:rPr>
                <w:b/>
                <w:sz w:val="20"/>
                <w:szCs w:val="20"/>
              </w:rPr>
            </w:pPr>
            <w:r>
              <w:rPr>
                <w:b/>
                <w:sz w:val="20"/>
                <w:szCs w:val="20"/>
              </w:rPr>
              <w:t>Hora</w:t>
            </w:r>
            <w:r w:rsidRPr="0025129B">
              <w:rPr>
                <w:b/>
                <w:sz w:val="20"/>
                <w:szCs w:val="20"/>
              </w:rPr>
              <w:t xml:space="preserve"> de finalización:</w:t>
            </w:r>
            <w:r>
              <w:rPr>
                <w:b/>
                <w:sz w:val="20"/>
                <w:szCs w:val="20"/>
              </w:rPr>
              <w:t xml:space="preserve"> </w:t>
            </w:r>
            <w:r>
              <w:rPr>
                <w:sz w:val="20"/>
                <w:szCs w:val="20"/>
              </w:rPr>
              <w:t>16:50</w:t>
            </w:r>
          </w:p>
        </w:tc>
      </w:tr>
      <w:tr w:rsidR="00064533" w:rsidRPr="0025129B" w14:paraId="6B1CB6CE" w14:textId="77777777" w:rsidTr="00064533">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45D918" w14:textId="77777777" w:rsidR="00064533" w:rsidRPr="0025129B" w:rsidRDefault="00064533" w:rsidP="00064533">
            <w:pPr>
              <w:rPr>
                <w:sz w:val="20"/>
                <w:szCs w:val="20"/>
              </w:rPr>
            </w:pPr>
            <w:r w:rsidRPr="0025129B">
              <w:rPr>
                <w:b/>
                <w:sz w:val="20"/>
                <w:szCs w:val="20"/>
              </w:rPr>
              <w:t>Fiscalizador encargado de la actividad:</w:t>
            </w:r>
            <w:r>
              <w:rPr>
                <w:b/>
                <w:sz w:val="20"/>
                <w:szCs w:val="20"/>
              </w:rPr>
              <w:t xml:space="preserve"> </w:t>
            </w:r>
            <w:r w:rsidRPr="002E04E9">
              <w:rPr>
                <w:sz w:val="20"/>
                <w:szCs w:val="20"/>
              </w:rPr>
              <w:t>Boris Cerda Pavés.</w:t>
            </w:r>
          </w:p>
          <w:p w14:paraId="40A62B03" w14:textId="77777777" w:rsidR="00064533" w:rsidRPr="0025129B" w:rsidRDefault="00064533" w:rsidP="00064533">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1CCDBE5" w14:textId="77777777" w:rsidR="00064533" w:rsidRPr="002E04E9" w:rsidRDefault="00064533" w:rsidP="00064533">
            <w:pPr>
              <w:rPr>
                <w:sz w:val="20"/>
                <w:szCs w:val="20"/>
              </w:rPr>
            </w:pPr>
            <w:r w:rsidRPr="0025129B">
              <w:rPr>
                <w:b/>
                <w:sz w:val="20"/>
                <w:szCs w:val="20"/>
              </w:rPr>
              <w:t>Órgano:</w:t>
            </w:r>
            <w:r>
              <w:rPr>
                <w:b/>
                <w:sz w:val="20"/>
                <w:szCs w:val="20"/>
              </w:rPr>
              <w:t xml:space="preserve"> </w:t>
            </w:r>
            <w:r w:rsidRPr="002E04E9">
              <w:rPr>
                <w:sz w:val="20"/>
                <w:szCs w:val="20"/>
              </w:rPr>
              <w:t>Superintendencia del Medio Ambiente.</w:t>
            </w:r>
          </w:p>
        </w:tc>
      </w:tr>
      <w:tr w:rsidR="00064533" w:rsidRPr="007528A5" w14:paraId="499D13B7" w14:textId="77777777" w:rsidTr="00064533">
        <w:trPr>
          <w:trHeight w:val="759"/>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79DFC24" w14:textId="77777777" w:rsidR="00064533" w:rsidRDefault="00064533" w:rsidP="00064533">
            <w:pPr>
              <w:rPr>
                <w:sz w:val="20"/>
                <w:szCs w:val="20"/>
              </w:rPr>
            </w:pPr>
            <w:r w:rsidRPr="0025129B">
              <w:rPr>
                <w:b/>
                <w:sz w:val="20"/>
                <w:szCs w:val="20"/>
              </w:rPr>
              <w:t>Fiscalizadores participantes:</w:t>
            </w:r>
            <w:r>
              <w:rPr>
                <w:b/>
                <w:sz w:val="20"/>
                <w:szCs w:val="20"/>
              </w:rPr>
              <w:t xml:space="preserve"> </w:t>
            </w:r>
            <w:r>
              <w:rPr>
                <w:sz w:val="20"/>
                <w:szCs w:val="20"/>
              </w:rPr>
              <w:t>Esteban Dattwyler Cancino.</w:t>
            </w:r>
          </w:p>
          <w:p w14:paraId="12DEBBEF" w14:textId="1C8335D7" w:rsidR="00064533" w:rsidRDefault="00064533" w:rsidP="00064533">
            <w:pPr>
              <w:rPr>
                <w:sz w:val="20"/>
                <w:szCs w:val="20"/>
              </w:rPr>
            </w:pPr>
            <w:r>
              <w:rPr>
                <w:sz w:val="20"/>
                <w:szCs w:val="20"/>
              </w:rPr>
              <w:t xml:space="preserve">              </w:t>
            </w:r>
            <w:r w:rsidR="00AA6D31">
              <w:rPr>
                <w:sz w:val="20"/>
                <w:szCs w:val="20"/>
              </w:rPr>
              <w:t xml:space="preserve">                            </w:t>
            </w:r>
            <w:r w:rsidR="000251AF">
              <w:rPr>
                <w:sz w:val="20"/>
                <w:szCs w:val="20"/>
              </w:rPr>
              <w:t xml:space="preserve">    </w:t>
            </w:r>
            <w:r w:rsidR="00AA6D31">
              <w:rPr>
                <w:sz w:val="20"/>
                <w:szCs w:val="20"/>
              </w:rPr>
              <w:t xml:space="preserve">      </w:t>
            </w:r>
            <w:r>
              <w:rPr>
                <w:sz w:val="20"/>
                <w:szCs w:val="20"/>
              </w:rPr>
              <w:t>Soledad Palma Prieto.</w:t>
            </w:r>
          </w:p>
          <w:p w14:paraId="05DC84E9" w14:textId="70B52F93" w:rsidR="00064533" w:rsidRDefault="00064533" w:rsidP="00064533">
            <w:pPr>
              <w:rPr>
                <w:sz w:val="20"/>
                <w:szCs w:val="20"/>
              </w:rPr>
            </w:pPr>
            <w:r>
              <w:rPr>
                <w:sz w:val="20"/>
                <w:szCs w:val="20"/>
              </w:rPr>
              <w:t xml:space="preserve">                   </w:t>
            </w:r>
            <w:r w:rsidR="00AA6D31">
              <w:rPr>
                <w:sz w:val="20"/>
                <w:szCs w:val="20"/>
              </w:rPr>
              <w:t xml:space="preserve">                        </w:t>
            </w:r>
            <w:r w:rsidR="000251AF">
              <w:rPr>
                <w:sz w:val="20"/>
                <w:szCs w:val="20"/>
              </w:rPr>
              <w:t xml:space="preserve">    </w:t>
            </w:r>
            <w:r w:rsidR="00AA6D31">
              <w:rPr>
                <w:sz w:val="20"/>
                <w:szCs w:val="20"/>
              </w:rPr>
              <w:t xml:space="preserve">     </w:t>
            </w:r>
            <w:r>
              <w:rPr>
                <w:sz w:val="20"/>
                <w:szCs w:val="20"/>
              </w:rPr>
              <w:t xml:space="preserve">Luis Garrido </w:t>
            </w:r>
            <w:r w:rsidR="00823F81">
              <w:rPr>
                <w:sz w:val="20"/>
                <w:szCs w:val="20"/>
              </w:rPr>
              <w:t>Ibáñez</w:t>
            </w:r>
            <w:r>
              <w:rPr>
                <w:sz w:val="20"/>
                <w:szCs w:val="20"/>
              </w:rPr>
              <w:t>.</w:t>
            </w:r>
          </w:p>
          <w:p w14:paraId="77E3A440" w14:textId="71EF1CA0" w:rsidR="00064533" w:rsidRDefault="00064533" w:rsidP="00064533">
            <w:pPr>
              <w:rPr>
                <w:sz w:val="20"/>
                <w:szCs w:val="20"/>
              </w:rPr>
            </w:pPr>
            <w:r>
              <w:rPr>
                <w:sz w:val="20"/>
                <w:szCs w:val="20"/>
              </w:rPr>
              <w:t xml:space="preserve">                               </w:t>
            </w:r>
            <w:r w:rsidR="00AA6D31">
              <w:rPr>
                <w:sz w:val="20"/>
                <w:szCs w:val="20"/>
              </w:rPr>
              <w:t xml:space="preserve">             </w:t>
            </w:r>
            <w:r w:rsidR="000251AF">
              <w:rPr>
                <w:sz w:val="20"/>
                <w:szCs w:val="20"/>
              </w:rPr>
              <w:t xml:space="preserve">    </w:t>
            </w:r>
            <w:r w:rsidR="00AA6D31">
              <w:rPr>
                <w:sz w:val="20"/>
                <w:szCs w:val="20"/>
              </w:rPr>
              <w:t xml:space="preserve">    </w:t>
            </w:r>
            <w:r>
              <w:rPr>
                <w:sz w:val="20"/>
                <w:szCs w:val="20"/>
              </w:rPr>
              <w:t>David Barahona Araneda.</w:t>
            </w:r>
          </w:p>
          <w:p w14:paraId="732121A2" w14:textId="7D2A1AA3" w:rsidR="00064533" w:rsidRDefault="00064533" w:rsidP="00064533">
            <w:pPr>
              <w:rPr>
                <w:sz w:val="20"/>
                <w:szCs w:val="20"/>
              </w:rPr>
            </w:pPr>
            <w:r>
              <w:rPr>
                <w:sz w:val="20"/>
                <w:szCs w:val="20"/>
              </w:rPr>
              <w:t xml:space="preserve">                   </w:t>
            </w:r>
            <w:r w:rsidR="00AA6D31">
              <w:rPr>
                <w:sz w:val="20"/>
                <w:szCs w:val="20"/>
              </w:rPr>
              <w:t xml:space="preserve">                         </w:t>
            </w:r>
            <w:r w:rsidR="000251AF">
              <w:rPr>
                <w:sz w:val="20"/>
                <w:szCs w:val="20"/>
              </w:rPr>
              <w:t xml:space="preserve">    </w:t>
            </w:r>
            <w:r w:rsidR="00AA6D31">
              <w:rPr>
                <w:sz w:val="20"/>
                <w:szCs w:val="20"/>
              </w:rPr>
              <w:t xml:space="preserve">    </w:t>
            </w:r>
            <w:r>
              <w:rPr>
                <w:sz w:val="20"/>
                <w:szCs w:val="20"/>
              </w:rPr>
              <w:t>Natalia González Pino.</w:t>
            </w:r>
          </w:p>
          <w:p w14:paraId="591443C1" w14:textId="534CCA70" w:rsidR="00064533" w:rsidRDefault="00064533" w:rsidP="00064533">
            <w:pPr>
              <w:rPr>
                <w:sz w:val="20"/>
                <w:szCs w:val="20"/>
              </w:rPr>
            </w:pPr>
            <w:r>
              <w:rPr>
                <w:sz w:val="20"/>
                <w:szCs w:val="20"/>
              </w:rPr>
              <w:t xml:space="preserve">                   </w:t>
            </w:r>
            <w:r w:rsidR="00AA6D31">
              <w:rPr>
                <w:sz w:val="20"/>
                <w:szCs w:val="20"/>
              </w:rPr>
              <w:t xml:space="preserve">                         </w:t>
            </w:r>
            <w:r w:rsidR="000251AF">
              <w:rPr>
                <w:sz w:val="20"/>
                <w:szCs w:val="20"/>
              </w:rPr>
              <w:t xml:space="preserve">    </w:t>
            </w:r>
            <w:r w:rsidR="00AA6D31">
              <w:rPr>
                <w:sz w:val="20"/>
                <w:szCs w:val="20"/>
              </w:rPr>
              <w:t xml:space="preserve">    </w:t>
            </w:r>
            <w:r>
              <w:rPr>
                <w:sz w:val="20"/>
                <w:szCs w:val="20"/>
              </w:rPr>
              <w:t>Juan Machuca Lagos.</w:t>
            </w:r>
          </w:p>
          <w:p w14:paraId="79781F59" w14:textId="43FF01D4" w:rsidR="00064533" w:rsidRPr="0025129B" w:rsidRDefault="00064533" w:rsidP="00064533">
            <w:pPr>
              <w:rPr>
                <w:sz w:val="20"/>
                <w:szCs w:val="20"/>
              </w:rPr>
            </w:pPr>
            <w:r>
              <w:rPr>
                <w:sz w:val="20"/>
                <w:szCs w:val="20"/>
              </w:rPr>
              <w:t xml:space="preserve">                   </w:t>
            </w:r>
            <w:r w:rsidR="00AA6D31">
              <w:rPr>
                <w:sz w:val="20"/>
                <w:szCs w:val="20"/>
              </w:rPr>
              <w:t xml:space="preserve">                         </w:t>
            </w:r>
            <w:r w:rsidR="000251AF">
              <w:rPr>
                <w:sz w:val="20"/>
                <w:szCs w:val="20"/>
              </w:rPr>
              <w:t xml:space="preserve">    </w:t>
            </w:r>
            <w:r w:rsidR="00AA6D31">
              <w:rPr>
                <w:sz w:val="20"/>
                <w:szCs w:val="20"/>
              </w:rPr>
              <w:t xml:space="preserve">    </w:t>
            </w:r>
            <w:r>
              <w:rPr>
                <w:sz w:val="20"/>
                <w:szCs w:val="20"/>
              </w:rPr>
              <w:t xml:space="preserve">Edson </w:t>
            </w:r>
            <w:proofErr w:type="spellStart"/>
            <w:r>
              <w:rPr>
                <w:sz w:val="20"/>
                <w:szCs w:val="20"/>
              </w:rPr>
              <w:t>Urtubia</w:t>
            </w:r>
            <w:proofErr w:type="spellEnd"/>
            <w:r>
              <w:rPr>
                <w:sz w:val="20"/>
                <w:szCs w:val="20"/>
              </w:rPr>
              <w:t xml:space="preserve"> Zamora.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0578A2D" w14:textId="77777777" w:rsidR="00064533" w:rsidRPr="00D254C4" w:rsidRDefault="00064533" w:rsidP="00064533">
            <w:pPr>
              <w:rPr>
                <w:sz w:val="20"/>
                <w:szCs w:val="20"/>
                <w:lang w:val="en-US"/>
              </w:rPr>
            </w:pPr>
            <w:proofErr w:type="spellStart"/>
            <w:r w:rsidRPr="00D254C4">
              <w:rPr>
                <w:b/>
                <w:sz w:val="20"/>
                <w:szCs w:val="20"/>
                <w:lang w:val="en-US"/>
              </w:rPr>
              <w:t>Órgano</w:t>
            </w:r>
            <w:proofErr w:type="spellEnd"/>
            <w:r w:rsidRPr="00D254C4">
              <w:rPr>
                <w:b/>
                <w:sz w:val="20"/>
                <w:szCs w:val="20"/>
                <w:lang w:val="en-US"/>
              </w:rPr>
              <w:t>:</w:t>
            </w:r>
            <w:r w:rsidRPr="00D254C4">
              <w:rPr>
                <w:sz w:val="20"/>
                <w:szCs w:val="20"/>
                <w:lang w:val="en-US"/>
              </w:rPr>
              <w:t xml:space="preserve"> SMA.</w:t>
            </w:r>
          </w:p>
          <w:p w14:paraId="095CA91B" w14:textId="77777777" w:rsidR="00064533" w:rsidRDefault="00064533" w:rsidP="00064533">
            <w:pPr>
              <w:rPr>
                <w:sz w:val="20"/>
                <w:szCs w:val="20"/>
                <w:lang w:val="en-US"/>
              </w:rPr>
            </w:pPr>
            <w:r>
              <w:rPr>
                <w:sz w:val="20"/>
                <w:szCs w:val="20"/>
                <w:lang w:val="en-US"/>
              </w:rPr>
              <w:t>CONAF RM.</w:t>
            </w:r>
          </w:p>
          <w:p w14:paraId="42D03299" w14:textId="77777777" w:rsidR="00064533" w:rsidRDefault="00064533" w:rsidP="00064533">
            <w:pPr>
              <w:rPr>
                <w:sz w:val="20"/>
                <w:szCs w:val="20"/>
                <w:lang w:val="en-US"/>
              </w:rPr>
            </w:pPr>
            <w:r>
              <w:rPr>
                <w:sz w:val="20"/>
                <w:szCs w:val="20"/>
                <w:lang w:val="en-US"/>
              </w:rPr>
              <w:t>CONAF RM.</w:t>
            </w:r>
          </w:p>
          <w:p w14:paraId="4831DD7D" w14:textId="77777777" w:rsidR="00064533" w:rsidRDefault="00064533" w:rsidP="00064533">
            <w:pPr>
              <w:rPr>
                <w:sz w:val="20"/>
                <w:szCs w:val="20"/>
                <w:lang w:val="en-US"/>
              </w:rPr>
            </w:pPr>
            <w:r>
              <w:rPr>
                <w:sz w:val="20"/>
                <w:szCs w:val="20"/>
                <w:lang w:val="en-US"/>
              </w:rPr>
              <w:t>CONAF RM.</w:t>
            </w:r>
          </w:p>
          <w:p w14:paraId="3C0AF04F" w14:textId="77777777" w:rsidR="00064533" w:rsidRDefault="00064533" w:rsidP="00064533">
            <w:pPr>
              <w:rPr>
                <w:sz w:val="20"/>
                <w:szCs w:val="20"/>
                <w:lang w:val="en-US"/>
              </w:rPr>
            </w:pPr>
            <w:r>
              <w:rPr>
                <w:sz w:val="20"/>
                <w:szCs w:val="20"/>
                <w:lang w:val="en-US"/>
              </w:rPr>
              <w:t>SAG RM.</w:t>
            </w:r>
          </w:p>
          <w:p w14:paraId="0AB1CFC2" w14:textId="77777777" w:rsidR="00064533" w:rsidRDefault="00064533" w:rsidP="00064533">
            <w:pPr>
              <w:rPr>
                <w:sz w:val="20"/>
                <w:szCs w:val="20"/>
                <w:lang w:val="en-US"/>
              </w:rPr>
            </w:pPr>
            <w:r>
              <w:rPr>
                <w:sz w:val="20"/>
                <w:szCs w:val="20"/>
                <w:lang w:val="en-US"/>
              </w:rPr>
              <w:t>SAG RM.</w:t>
            </w:r>
          </w:p>
          <w:p w14:paraId="627BFCC6" w14:textId="77777777" w:rsidR="00064533" w:rsidRPr="00666255" w:rsidRDefault="00064533" w:rsidP="00064533">
            <w:pPr>
              <w:rPr>
                <w:sz w:val="20"/>
                <w:szCs w:val="20"/>
                <w:lang w:val="en-US"/>
              </w:rPr>
            </w:pPr>
            <w:r>
              <w:rPr>
                <w:sz w:val="20"/>
                <w:szCs w:val="20"/>
                <w:lang w:val="en-US"/>
              </w:rPr>
              <w:t>SAG RM.</w:t>
            </w:r>
          </w:p>
        </w:tc>
      </w:tr>
      <w:tr w:rsidR="00064533" w:rsidRPr="0025129B" w14:paraId="333FA1B9" w14:textId="77777777" w:rsidTr="00064533">
        <w:trPr>
          <w:trHeight w:val="185"/>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2A0A40E1" w14:textId="77777777" w:rsidR="00064533" w:rsidRPr="0025129B" w:rsidRDefault="00064533" w:rsidP="00064533">
            <w:pPr>
              <w:spacing w:line="0" w:lineRule="atLeast"/>
              <w:jc w:val="left"/>
              <w:rPr>
                <w:b/>
                <w:sz w:val="20"/>
                <w:szCs w:val="20"/>
              </w:rPr>
            </w:pPr>
            <w:r w:rsidRPr="0025129B">
              <w:rPr>
                <w:b/>
                <w:sz w:val="20"/>
                <w:szCs w:val="20"/>
              </w:rPr>
              <w:t>Existió oposición al ingreso:</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667B2B4" w14:textId="77777777" w:rsidR="00064533" w:rsidRPr="0025129B" w:rsidRDefault="00064533" w:rsidP="00064533">
            <w:pPr>
              <w:spacing w:line="0" w:lineRule="atLeast"/>
              <w:jc w:val="left"/>
              <w:rPr>
                <w:sz w:val="20"/>
                <w:szCs w:val="20"/>
              </w:rPr>
            </w:pPr>
            <w:r w:rsidRPr="0025129B">
              <w:rPr>
                <w:b/>
                <w:sz w:val="20"/>
                <w:szCs w:val="20"/>
              </w:rPr>
              <w:t xml:space="preserve"> Fundamentación:</w:t>
            </w:r>
            <w:r w:rsidRPr="0025129B">
              <w:rPr>
                <w:sz w:val="20"/>
                <w:szCs w:val="20"/>
              </w:rPr>
              <w:t xml:space="preserve"> </w:t>
            </w:r>
            <w:r>
              <w:rPr>
                <w:sz w:val="20"/>
                <w:szCs w:val="20"/>
              </w:rPr>
              <w:t>No.</w:t>
            </w:r>
          </w:p>
        </w:tc>
      </w:tr>
      <w:tr w:rsidR="00064533" w:rsidRPr="0025129B" w14:paraId="320E5880" w14:textId="77777777" w:rsidTr="00064533">
        <w:trPr>
          <w:trHeight w:val="334"/>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2B2BF320" w14:textId="77777777" w:rsidR="00064533" w:rsidRPr="0025129B" w:rsidRDefault="00064533" w:rsidP="00064533">
            <w:pPr>
              <w:spacing w:line="0" w:lineRule="atLeast"/>
              <w:jc w:val="left"/>
              <w:rPr>
                <w:b/>
                <w:sz w:val="20"/>
                <w:szCs w:val="20"/>
              </w:rPr>
            </w:pPr>
            <w:r w:rsidRPr="0025129B">
              <w:rPr>
                <w:b/>
                <w:sz w:val="20"/>
                <w:szCs w:val="20"/>
              </w:rPr>
              <w:t>Existió auxilio de fuerza pública:</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01ADFF3" w14:textId="77777777" w:rsidR="00064533" w:rsidRPr="0025129B" w:rsidRDefault="00064533" w:rsidP="00064533">
            <w:pPr>
              <w:spacing w:line="0" w:lineRule="atLeast"/>
              <w:jc w:val="left"/>
              <w:rPr>
                <w:sz w:val="20"/>
                <w:szCs w:val="20"/>
              </w:rPr>
            </w:pPr>
            <w:r w:rsidRPr="0025129B">
              <w:rPr>
                <w:b/>
                <w:sz w:val="20"/>
                <w:szCs w:val="20"/>
              </w:rPr>
              <w:t xml:space="preserve"> Fundamentación:</w:t>
            </w:r>
            <w:r w:rsidRPr="0025129B">
              <w:rPr>
                <w:sz w:val="20"/>
                <w:szCs w:val="20"/>
              </w:rPr>
              <w:t xml:space="preserve"> </w:t>
            </w:r>
            <w:r>
              <w:rPr>
                <w:sz w:val="20"/>
                <w:szCs w:val="20"/>
              </w:rPr>
              <w:t>No.</w:t>
            </w:r>
          </w:p>
        </w:tc>
      </w:tr>
      <w:tr w:rsidR="00064533" w:rsidRPr="0025129B" w14:paraId="7AE6BE4D" w14:textId="77777777" w:rsidTr="00064533">
        <w:trPr>
          <w:trHeight w:val="255"/>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B65FD90" w14:textId="77777777" w:rsidR="00064533" w:rsidRPr="0025129B" w:rsidRDefault="00064533" w:rsidP="00064533">
            <w:pPr>
              <w:spacing w:line="0" w:lineRule="atLeast"/>
              <w:jc w:val="left"/>
              <w:rPr>
                <w:b/>
                <w:sz w:val="20"/>
                <w:szCs w:val="20"/>
              </w:rPr>
            </w:pPr>
            <w:r w:rsidRPr="0025129B">
              <w:rPr>
                <w:b/>
                <w:sz w:val="20"/>
                <w:szCs w:val="20"/>
              </w:rPr>
              <w:t>Existió colaboración por parte de los fiscalizados:</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2BD8010" w14:textId="77777777" w:rsidR="00064533" w:rsidRPr="0025129B" w:rsidRDefault="00064533" w:rsidP="00064533">
            <w:pPr>
              <w:spacing w:line="0" w:lineRule="atLeast"/>
              <w:jc w:val="left"/>
              <w:rPr>
                <w:sz w:val="20"/>
                <w:szCs w:val="20"/>
              </w:rPr>
            </w:pPr>
            <w:r w:rsidRPr="0025129B">
              <w:rPr>
                <w:b/>
                <w:sz w:val="20"/>
                <w:szCs w:val="20"/>
              </w:rPr>
              <w:t xml:space="preserve"> Fundamentación:</w:t>
            </w:r>
            <w:r w:rsidRPr="0025129B">
              <w:rPr>
                <w:sz w:val="20"/>
                <w:szCs w:val="20"/>
              </w:rPr>
              <w:t xml:space="preserve"> </w:t>
            </w:r>
            <w:r>
              <w:rPr>
                <w:sz w:val="20"/>
                <w:szCs w:val="20"/>
              </w:rPr>
              <w:t>Sí.</w:t>
            </w:r>
          </w:p>
        </w:tc>
      </w:tr>
      <w:tr w:rsidR="00064533" w:rsidRPr="0025129B" w14:paraId="11B0CE37" w14:textId="77777777" w:rsidTr="00064533">
        <w:trPr>
          <w:trHeight w:val="177"/>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011F7DAC" w14:textId="77777777" w:rsidR="00064533" w:rsidRPr="0025129B" w:rsidRDefault="00064533" w:rsidP="00064533">
            <w:pPr>
              <w:spacing w:line="0" w:lineRule="atLeast"/>
              <w:jc w:val="left"/>
              <w:rPr>
                <w:b/>
                <w:sz w:val="20"/>
                <w:szCs w:val="20"/>
              </w:rPr>
            </w:pPr>
            <w:r w:rsidRPr="0025129B">
              <w:rPr>
                <w:b/>
                <w:sz w:val="20"/>
                <w:szCs w:val="20"/>
              </w:rPr>
              <w:t>Existió trato respetuoso y deferente hacia los fiscalizadores:</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024DFF7" w14:textId="77777777" w:rsidR="00064533" w:rsidRPr="0025129B" w:rsidRDefault="00064533" w:rsidP="00064533">
            <w:pPr>
              <w:spacing w:line="0" w:lineRule="atLeast"/>
              <w:jc w:val="left"/>
              <w:rPr>
                <w:b/>
                <w:sz w:val="20"/>
                <w:szCs w:val="20"/>
              </w:rPr>
            </w:pPr>
            <w:r w:rsidRPr="0025129B">
              <w:rPr>
                <w:b/>
                <w:sz w:val="20"/>
                <w:szCs w:val="20"/>
              </w:rPr>
              <w:t xml:space="preserve"> Fundamentación:</w:t>
            </w:r>
            <w:r w:rsidRPr="0025129B">
              <w:rPr>
                <w:sz w:val="20"/>
                <w:szCs w:val="20"/>
              </w:rPr>
              <w:t xml:space="preserve"> </w:t>
            </w:r>
            <w:r>
              <w:rPr>
                <w:sz w:val="20"/>
                <w:szCs w:val="20"/>
              </w:rPr>
              <w:t>Sí.</w:t>
            </w:r>
          </w:p>
        </w:tc>
      </w:tr>
      <w:tr w:rsidR="00064533" w:rsidRPr="0025129B" w14:paraId="45996AF4" w14:textId="77777777" w:rsidTr="00064533">
        <w:trPr>
          <w:trHeight w:val="99"/>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46E3DDE6" w14:textId="77777777" w:rsidR="00064533" w:rsidRPr="0025129B" w:rsidRDefault="00064533" w:rsidP="00064533">
            <w:pPr>
              <w:spacing w:line="0" w:lineRule="atLeast"/>
              <w:jc w:val="left"/>
              <w:rPr>
                <w:b/>
                <w:sz w:val="20"/>
                <w:szCs w:val="20"/>
              </w:rPr>
            </w:pPr>
            <w:r w:rsidRPr="0025129B">
              <w:rPr>
                <w:b/>
                <w:sz w:val="20"/>
                <w:szCs w:val="20"/>
              </w:rPr>
              <w:t>Entrega de antecedentes requeridos y documentos solicitados:</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EC48E72" w14:textId="77777777" w:rsidR="00064533" w:rsidRPr="0025129B" w:rsidRDefault="00064533" w:rsidP="00064533">
            <w:pPr>
              <w:spacing w:line="0" w:lineRule="atLeast"/>
              <w:jc w:val="left"/>
              <w:rPr>
                <w:sz w:val="20"/>
                <w:szCs w:val="20"/>
              </w:rPr>
            </w:pPr>
            <w:r w:rsidRPr="0025129B">
              <w:rPr>
                <w:b/>
                <w:sz w:val="20"/>
                <w:szCs w:val="20"/>
              </w:rPr>
              <w:t xml:space="preserve"> Fundamentación:</w:t>
            </w:r>
            <w:r w:rsidRPr="0025129B">
              <w:rPr>
                <w:sz w:val="20"/>
                <w:szCs w:val="20"/>
              </w:rPr>
              <w:t xml:space="preserve"> </w:t>
            </w:r>
            <w:r>
              <w:rPr>
                <w:sz w:val="20"/>
                <w:szCs w:val="20"/>
              </w:rPr>
              <w:t>No.</w:t>
            </w:r>
          </w:p>
        </w:tc>
      </w:tr>
      <w:tr w:rsidR="00064533" w:rsidRPr="0025129B" w14:paraId="7D38A6B2" w14:textId="77777777" w:rsidTr="00064533">
        <w:trPr>
          <w:trHeight w:val="99"/>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29A8EDAE" w14:textId="77777777" w:rsidR="00064533" w:rsidRPr="0025129B" w:rsidRDefault="00064533" w:rsidP="00064533">
            <w:pPr>
              <w:spacing w:line="0" w:lineRule="atLeast"/>
              <w:jc w:val="left"/>
              <w:rPr>
                <w:b/>
                <w:sz w:val="20"/>
                <w:szCs w:val="20"/>
              </w:rPr>
            </w:pPr>
            <w:r w:rsidRPr="0025129B">
              <w:rPr>
                <w:b/>
                <w:sz w:val="20"/>
                <w:szCs w:val="20"/>
              </w:rPr>
              <w:t>Entrega de Acta:</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0B2FA49" w14:textId="77777777" w:rsidR="00064533" w:rsidRPr="0025129B" w:rsidRDefault="00064533" w:rsidP="00064533">
            <w:pPr>
              <w:spacing w:line="0" w:lineRule="atLeast"/>
              <w:jc w:val="left"/>
              <w:rPr>
                <w:b/>
                <w:sz w:val="20"/>
                <w:szCs w:val="20"/>
              </w:rPr>
            </w:pPr>
            <w:r w:rsidRPr="0025129B">
              <w:rPr>
                <w:b/>
                <w:sz w:val="20"/>
                <w:szCs w:val="20"/>
              </w:rPr>
              <w:t>Fundamentación:</w:t>
            </w:r>
            <w:r w:rsidRPr="0025129B">
              <w:rPr>
                <w:sz w:val="20"/>
                <w:szCs w:val="20"/>
              </w:rPr>
              <w:t xml:space="preserve"> </w:t>
            </w:r>
            <w:r>
              <w:rPr>
                <w:sz w:val="20"/>
                <w:szCs w:val="20"/>
              </w:rPr>
              <w:t>Sí (Anexo 1 del presente Informe).</w:t>
            </w:r>
          </w:p>
        </w:tc>
      </w:tr>
    </w:tbl>
    <w:p w14:paraId="015FF540" w14:textId="77777777" w:rsidR="00064533" w:rsidRDefault="00064533" w:rsidP="00064533"/>
    <w:p w14:paraId="59505205" w14:textId="77777777" w:rsidR="00064533" w:rsidRDefault="00064533" w:rsidP="00064533"/>
    <w:p w14:paraId="79676560" w14:textId="77777777" w:rsidR="00064533" w:rsidRDefault="00064533" w:rsidP="00064533"/>
    <w:p w14:paraId="0EA91E32" w14:textId="77777777" w:rsidR="00064533" w:rsidRDefault="00064533" w:rsidP="00064533"/>
    <w:p w14:paraId="08F823A2" w14:textId="77777777" w:rsidR="00064533" w:rsidRDefault="00064533" w:rsidP="00064533"/>
    <w:p w14:paraId="327BAB8F" w14:textId="77777777" w:rsidR="00064533" w:rsidRDefault="00064533" w:rsidP="00064533"/>
    <w:p w14:paraId="4D715F25" w14:textId="77777777" w:rsidR="00064533" w:rsidRDefault="00064533" w:rsidP="00064533"/>
    <w:p w14:paraId="115BF240" w14:textId="77777777" w:rsidR="00AA6D31" w:rsidRDefault="00AA6D31" w:rsidP="00064533"/>
    <w:p w14:paraId="0F6932A2" w14:textId="77777777" w:rsidR="00AA6D31" w:rsidRDefault="00AA6D31" w:rsidP="00064533"/>
    <w:p w14:paraId="51C818DD" w14:textId="77777777" w:rsidR="00064533" w:rsidRDefault="00064533" w:rsidP="00064533">
      <w:pPr>
        <w:pStyle w:val="Ttulo3"/>
      </w:pPr>
      <w:r>
        <w:lastRenderedPageBreak/>
        <w:t>Cuarto día de inspección.</w:t>
      </w:r>
    </w:p>
    <w:p w14:paraId="046EAFFA" w14:textId="77777777" w:rsidR="00064533" w:rsidRDefault="00064533" w:rsidP="00064533"/>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698"/>
        <w:gridCol w:w="1277"/>
        <w:gridCol w:w="3073"/>
      </w:tblGrid>
      <w:tr w:rsidR="00064533" w:rsidRPr="0025129B" w14:paraId="4E4D4A16" w14:textId="77777777" w:rsidTr="00064533">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561CD8F" w14:textId="77777777" w:rsidR="00064533" w:rsidRPr="0025129B" w:rsidRDefault="00064533" w:rsidP="00064533">
            <w:pPr>
              <w:rPr>
                <w:sz w:val="20"/>
                <w:szCs w:val="20"/>
              </w:rPr>
            </w:pPr>
            <w:r>
              <w:rPr>
                <w:b/>
                <w:sz w:val="20"/>
                <w:szCs w:val="20"/>
              </w:rPr>
              <w:t>Fecha</w:t>
            </w:r>
            <w:r w:rsidRPr="0025129B">
              <w:rPr>
                <w:b/>
                <w:sz w:val="20"/>
                <w:szCs w:val="20"/>
              </w:rPr>
              <w:t xml:space="preserve"> de realización: </w:t>
            </w:r>
            <w:r>
              <w:rPr>
                <w:sz w:val="20"/>
                <w:szCs w:val="20"/>
              </w:rPr>
              <w:t>15-05</w:t>
            </w:r>
            <w:r w:rsidRPr="002E04E9">
              <w:rPr>
                <w:sz w:val="20"/>
                <w:szCs w:val="20"/>
              </w:rPr>
              <w:t>-2014.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3417A238" w14:textId="77777777" w:rsidR="00064533" w:rsidRPr="002E04E9" w:rsidRDefault="00064533" w:rsidP="00064533">
            <w:pPr>
              <w:rPr>
                <w:b/>
                <w:sz w:val="20"/>
                <w:szCs w:val="20"/>
              </w:rPr>
            </w:pPr>
            <w:r>
              <w:rPr>
                <w:b/>
                <w:sz w:val="20"/>
                <w:szCs w:val="20"/>
              </w:rPr>
              <w:t>Hora</w:t>
            </w:r>
            <w:r w:rsidRPr="0025129B">
              <w:rPr>
                <w:b/>
                <w:sz w:val="20"/>
                <w:szCs w:val="20"/>
              </w:rPr>
              <w:t xml:space="preserve"> de Inicio:</w:t>
            </w:r>
            <w:r>
              <w:rPr>
                <w:b/>
                <w:sz w:val="20"/>
                <w:szCs w:val="20"/>
              </w:rPr>
              <w:t xml:space="preserve"> </w:t>
            </w:r>
            <w:r>
              <w:rPr>
                <w:sz w:val="20"/>
                <w:szCs w:val="20"/>
              </w:rPr>
              <w:t>09:15</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9B70BD3" w14:textId="77777777" w:rsidR="00064533" w:rsidRPr="002E04E9" w:rsidRDefault="00064533" w:rsidP="00064533">
            <w:pPr>
              <w:rPr>
                <w:b/>
                <w:sz w:val="20"/>
                <w:szCs w:val="20"/>
              </w:rPr>
            </w:pPr>
            <w:r>
              <w:rPr>
                <w:b/>
                <w:sz w:val="20"/>
                <w:szCs w:val="20"/>
              </w:rPr>
              <w:t>Hora</w:t>
            </w:r>
            <w:r w:rsidRPr="0025129B">
              <w:rPr>
                <w:b/>
                <w:sz w:val="20"/>
                <w:szCs w:val="20"/>
              </w:rPr>
              <w:t xml:space="preserve"> de finalización:</w:t>
            </w:r>
            <w:r>
              <w:rPr>
                <w:b/>
                <w:sz w:val="20"/>
                <w:szCs w:val="20"/>
              </w:rPr>
              <w:t xml:space="preserve"> </w:t>
            </w:r>
            <w:r>
              <w:rPr>
                <w:sz w:val="20"/>
                <w:szCs w:val="20"/>
              </w:rPr>
              <w:t>13:</w:t>
            </w:r>
            <w:r w:rsidRPr="002E04E9">
              <w:rPr>
                <w:sz w:val="20"/>
                <w:szCs w:val="20"/>
              </w:rPr>
              <w:t>0</w:t>
            </w:r>
            <w:r>
              <w:rPr>
                <w:sz w:val="20"/>
                <w:szCs w:val="20"/>
              </w:rPr>
              <w:t>0</w:t>
            </w:r>
          </w:p>
        </w:tc>
      </w:tr>
      <w:tr w:rsidR="00064533" w:rsidRPr="0025129B" w14:paraId="06A8BCF5" w14:textId="77777777" w:rsidTr="00064533">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1FFCD2" w14:textId="77777777" w:rsidR="00064533" w:rsidRPr="0025129B" w:rsidRDefault="00064533" w:rsidP="00064533">
            <w:pPr>
              <w:rPr>
                <w:sz w:val="20"/>
                <w:szCs w:val="20"/>
              </w:rPr>
            </w:pPr>
            <w:r w:rsidRPr="0025129B">
              <w:rPr>
                <w:b/>
                <w:sz w:val="20"/>
                <w:szCs w:val="20"/>
              </w:rPr>
              <w:t>Fiscalizador encargado de la actividad:</w:t>
            </w:r>
            <w:r>
              <w:rPr>
                <w:b/>
                <w:sz w:val="20"/>
                <w:szCs w:val="20"/>
              </w:rPr>
              <w:t xml:space="preserve"> </w:t>
            </w:r>
            <w:r w:rsidRPr="002E04E9">
              <w:rPr>
                <w:sz w:val="20"/>
                <w:szCs w:val="20"/>
              </w:rPr>
              <w:t>Boris Cerda Pavés.</w:t>
            </w:r>
          </w:p>
          <w:p w14:paraId="1432BB11" w14:textId="77777777" w:rsidR="00064533" w:rsidRPr="0025129B" w:rsidRDefault="00064533" w:rsidP="00064533">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93F262E" w14:textId="77777777" w:rsidR="00064533" w:rsidRPr="002E04E9" w:rsidRDefault="00064533" w:rsidP="00064533">
            <w:pPr>
              <w:rPr>
                <w:sz w:val="20"/>
                <w:szCs w:val="20"/>
              </w:rPr>
            </w:pPr>
            <w:r w:rsidRPr="0025129B">
              <w:rPr>
                <w:b/>
                <w:sz w:val="20"/>
                <w:szCs w:val="20"/>
              </w:rPr>
              <w:t>Órgano:</w:t>
            </w:r>
            <w:r>
              <w:rPr>
                <w:b/>
                <w:sz w:val="20"/>
                <w:szCs w:val="20"/>
              </w:rPr>
              <w:t xml:space="preserve"> </w:t>
            </w:r>
            <w:r w:rsidRPr="002E04E9">
              <w:rPr>
                <w:sz w:val="20"/>
                <w:szCs w:val="20"/>
              </w:rPr>
              <w:t>Superintendencia del Medio Ambiente.</w:t>
            </w:r>
          </w:p>
        </w:tc>
      </w:tr>
      <w:tr w:rsidR="00064533" w:rsidRPr="007528A5" w14:paraId="6FB08E6F" w14:textId="77777777" w:rsidTr="00064533">
        <w:trPr>
          <w:trHeight w:val="759"/>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265BB6E" w14:textId="77777777" w:rsidR="00064533" w:rsidRDefault="00064533" w:rsidP="00064533">
            <w:pPr>
              <w:rPr>
                <w:sz w:val="20"/>
                <w:szCs w:val="20"/>
              </w:rPr>
            </w:pPr>
            <w:r w:rsidRPr="0025129B">
              <w:rPr>
                <w:b/>
                <w:sz w:val="20"/>
                <w:szCs w:val="20"/>
              </w:rPr>
              <w:t>Fiscalizadores participantes:</w:t>
            </w:r>
            <w:r>
              <w:rPr>
                <w:b/>
                <w:sz w:val="20"/>
                <w:szCs w:val="20"/>
              </w:rPr>
              <w:t xml:space="preserve"> </w:t>
            </w:r>
            <w:r>
              <w:rPr>
                <w:sz w:val="20"/>
                <w:szCs w:val="20"/>
              </w:rPr>
              <w:t>Esteban Dattwyler Cancino.</w:t>
            </w:r>
          </w:p>
          <w:p w14:paraId="63D415D1" w14:textId="28F6055F" w:rsidR="00064533" w:rsidRDefault="00064533" w:rsidP="00064533">
            <w:pPr>
              <w:rPr>
                <w:sz w:val="20"/>
                <w:szCs w:val="20"/>
              </w:rPr>
            </w:pPr>
            <w:r>
              <w:rPr>
                <w:sz w:val="20"/>
                <w:szCs w:val="20"/>
              </w:rPr>
              <w:t xml:space="preserve">                   </w:t>
            </w:r>
            <w:r w:rsidR="00AA6D31">
              <w:rPr>
                <w:sz w:val="20"/>
                <w:szCs w:val="20"/>
              </w:rPr>
              <w:t xml:space="preserve">                       </w:t>
            </w:r>
            <w:r w:rsidR="000251AF">
              <w:rPr>
                <w:sz w:val="20"/>
                <w:szCs w:val="20"/>
              </w:rPr>
              <w:t xml:space="preserve">    </w:t>
            </w:r>
            <w:r w:rsidR="00AA6D31">
              <w:rPr>
                <w:sz w:val="20"/>
                <w:szCs w:val="20"/>
              </w:rPr>
              <w:t xml:space="preserve">      </w:t>
            </w:r>
            <w:r>
              <w:rPr>
                <w:sz w:val="20"/>
                <w:szCs w:val="20"/>
              </w:rPr>
              <w:t>Soledad Palma Prieto.</w:t>
            </w:r>
          </w:p>
          <w:p w14:paraId="5A55EF3B" w14:textId="4C1B08A1" w:rsidR="00064533" w:rsidRDefault="00064533" w:rsidP="00064533">
            <w:pPr>
              <w:rPr>
                <w:sz w:val="20"/>
                <w:szCs w:val="20"/>
              </w:rPr>
            </w:pPr>
            <w:r>
              <w:rPr>
                <w:sz w:val="20"/>
                <w:szCs w:val="20"/>
              </w:rPr>
              <w:t xml:space="preserve">                   </w:t>
            </w:r>
            <w:r w:rsidR="00AA6D31">
              <w:rPr>
                <w:sz w:val="20"/>
                <w:szCs w:val="20"/>
              </w:rPr>
              <w:t xml:space="preserve">                       </w:t>
            </w:r>
            <w:r w:rsidR="000251AF">
              <w:rPr>
                <w:sz w:val="20"/>
                <w:szCs w:val="20"/>
              </w:rPr>
              <w:t xml:space="preserve">     </w:t>
            </w:r>
            <w:r w:rsidR="00AA6D31">
              <w:rPr>
                <w:sz w:val="20"/>
                <w:szCs w:val="20"/>
              </w:rPr>
              <w:t xml:space="preserve">     </w:t>
            </w:r>
            <w:r>
              <w:rPr>
                <w:sz w:val="20"/>
                <w:szCs w:val="20"/>
              </w:rPr>
              <w:t xml:space="preserve">Luis Garrido </w:t>
            </w:r>
            <w:r w:rsidR="00823F81">
              <w:rPr>
                <w:sz w:val="20"/>
                <w:szCs w:val="20"/>
              </w:rPr>
              <w:t>Ibáñez</w:t>
            </w:r>
            <w:r>
              <w:rPr>
                <w:sz w:val="20"/>
                <w:szCs w:val="20"/>
              </w:rPr>
              <w:t>.</w:t>
            </w:r>
          </w:p>
          <w:p w14:paraId="2DC79163" w14:textId="392F014D" w:rsidR="00064533" w:rsidRPr="0025129B" w:rsidRDefault="00064533" w:rsidP="000251AF">
            <w:pPr>
              <w:rPr>
                <w:sz w:val="20"/>
                <w:szCs w:val="20"/>
              </w:rPr>
            </w:pPr>
            <w:r>
              <w:rPr>
                <w:sz w:val="20"/>
                <w:szCs w:val="20"/>
              </w:rPr>
              <w:t xml:space="preserve">                   </w:t>
            </w:r>
            <w:r w:rsidR="00AA6D31">
              <w:rPr>
                <w:sz w:val="20"/>
                <w:szCs w:val="20"/>
              </w:rPr>
              <w:t xml:space="preserve">                       </w:t>
            </w:r>
            <w:r w:rsidR="000251AF">
              <w:rPr>
                <w:sz w:val="20"/>
                <w:szCs w:val="20"/>
              </w:rPr>
              <w:t xml:space="preserve">     </w:t>
            </w:r>
            <w:r w:rsidR="00AA6D31">
              <w:rPr>
                <w:sz w:val="20"/>
                <w:szCs w:val="20"/>
              </w:rPr>
              <w:t xml:space="preserve">     </w:t>
            </w:r>
            <w:r>
              <w:rPr>
                <w:sz w:val="20"/>
                <w:szCs w:val="20"/>
              </w:rPr>
              <w:t>David Barahona Araneda.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C214C78" w14:textId="77777777" w:rsidR="00064533" w:rsidRDefault="00064533" w:rsidP="00064533">
            <w:pPr>
              <w:rPr>
                <w:sz w:val="20"/>
                <w:szCs w:val="20"/>
              </w:rPr>
            </w:pPr>
            <w:r>
              <w:rPr>
                <w:b/>
                <w:sz w:val="20"/>
                <w:szCs w:val="20"/>
              </w:rPr>
              <w:t>Órgano</w:t>
            </w:r>
            <w:r w:rsidRPr="0025129B">
              <w:rPr>
                <w:b/>
                <w:sz w:val="20"/>
                <w:szCs w:val="20"/>
              </w:rPr>
              <w:t>:</w:t>
            </w:r>
            <w:r>
              <w:rPr>
                <w:sz w:val="20"/>
                <w:szCs w:val="20"/>
              </w:rPr>
              <w:t xml:space="preserve"> SMA.</w:t>
            </w:r>
          </w:p>
          <w:p w14:paraId="047F78B4" w14:textId="77777777" w:rsidR="00064533" w:rsidRDefault="00064533" w:rsidP="00064533">
            <w:pPr>
              <w:rPr>
                <w:sz w:val="20"/>
                <w:szCs w:val="20"/>
                <w:lang w:val="en-US"/>
              </w:rPr>
            </w:pPr>
            <w:r>
              <w:rPr>
                <w:sz w:val="20"/>
                <w:szCs w:val="20"/>
                <w:lang w:val="en-US"/>
              </w:rPr>
              <w:t>CONAF RM.</w:t>
            </w:r>
          </w:p>
          <w:p w14:paraId="29465474" w14:textId="77777777" w:rsidR="00064533" w:rsidRDefault="00064533" w:rsidP="00064533">
            <w:pPr>
              <w:rPr>
                <w:sz w:val="20"/>
                <w:szCs w:val="20"/>
                <w:lang w:val="en-US"/>
              </w:rPr>
            </w:pPr>
            <w:r>
              <w:rPr>
                <w:sz w:val="20"/>
                <w:szCs w:val="20"/>
                <w:lang w:val="en-US"/>
              </w:rPr>
              <w:t>CONAF RM.</w:t>
            </w:r>
          </w:p>
          <w:p w14:paraId="0A22AF6D" w14:textId="77777777" w:rsidR="00064533" w:rsidRPr="00666255" w:rsidRDefault="00064533" w:rsidP="00064533">
            <w:pPr>
              <w:rPr>
                <w:sz w:val="20"/>
                <w:szCs w:val="20"/>
                <w:lang w:val="en-US"/>
              </w:rPr>
            </w:pPr>
            <w:r>
              <w:rPr>
                <w:sz w:val="20"/>
                <w:szCs w:val="20"/>
                <w:lang w:val="en-US"/>
              </w:rPr>
              <w:t>CONAF RM.</w:t>
            </w:r>
          </w:p>
        </w:tc>
      </w:tr>
      <w:tr w:rsidR="00064533" w:rsidRPr="0025129B" w14:paraId="2DF71B12" w14:textId="77777777" w:rsidTr="00064533">
        <w:trPr>
          <w:trHeight w:val="185"/>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3552E1C" w14:textId="77777777" w:rsidR="00064533" w:rsidRPr="0025129B" w:rsidRDefault="00064533" w:rsidP="00064533">
            <w:pPr>
              <w:spacing w:line="0" w:lineRule="atLeast"/>
              <w:jc w:val="left"/>
              <w:rPr>
                <w:b/>
                <w:sz w:val="20"/>
                <w:szCs w:val="20"/>
              </w:rPr>
            </w:pPr>
            <w:r w:rsidRPr="0025129B">
              <w:rPr>
                <w:b/>
                <w:sz w:val="20"/>
                <w:szCs w:val="20"/>
              </w:rPr>
              <w:t>Existió oposición al ingreso:</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5D6D6B1" w14:textId="77777777" w:rsidR="00064533" w:rsidRPr="0025129B" w:rsidRDefault="00064533" w:rsidP="00064533">
            <w:pPr>
              <w:spacing w:line="0" w:lineRule="atLeast"/>
              <w:jc w:val="left"/>
              <w:rPr>
                <w:sz w:val="20"/>
                <w:szCs w:val="20"/>
              </w:rPr>
            </w:pPr>
            <w:r w:rsidRPr="0025129B">
              <w:rPr>
                <w:b/>
                <w:sz w:val="20"/>
                <w:szCs w:val="20"/>
              </w:rPr>
              <w:t xml:space="preserve"> Fundamentación:</w:t>
            </w:r>
            <w:r w:rsidRPr="0025129B">
              <w:rPr>
                <w:sz w:val="20"/>
                <w:szCs w:val="20"/>
              </w:rPr>
              <w:t xml:space="preserve"> </w:t>
            </w:r>
            <w:r>
              <w:rPr>
                <w:sz w:val="20"/>
                <w:szCs w:val="20"/>
              </w:rPr>
              <w:t>No.</w:t>
            </w:r>
          </w:p>
        </w:tc>
      </w:tr>
      <w:tr w:rsidR="00064533" w:rsidRPr="0025129B" w14:paraId="4C0019FD" w14:textId="77777777" w:rsidTr="00064533">
        <w:trPr>
          <w:trHeight w:val="334"/>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BD6420D" w14:textId="77777777" w:rsidR="00064533" w:rsidRPr="0025129B" w:rsidRDefault="00064533" w:rsidP="00064533">
            <w:pPr>
              <w:spacing w:line="0" w:lineRule="atLeast"/>
              <w:jc w:val="left"/>
              <w:rPr>
                <w:b/>
                <w:sz w:val="20"/>
                <w:szCs w:val="20"/>
              </w:rPr>
            </w:pPr>
            <w:r w:rsidRPr="0025129B">
              <w:rPr>
                <w:b/>
                <w:sz w:val="20"/>
                <w:szCs w:val="20"/>
              </w:rPr>
              <w:t>Existió auxilio de fuerza pública:</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5B0D59F" w14:textId="77777777" w:rsidR="00064533" w:rsidRPr="0025129B" w:rsidRDefault="00064533" w:rsidP="00064533">
            <w:pPr>
              <w:spacing w:line="0" w:lineRule="atLeast"/>
              <w:jc w:val="left"/>
              <w:rPr>
                <w:sz w:val="20"/>
                <w:szCs w:val="20"/>
              </w:rPr>
            </w:pPr>
            <w:r w:rsidRPr="0025129B">
              <w:rPr>
                <w:b/>
                <w:sz w:val="20"/>
                <w:szCs w:val="20"/>
              </w:rPr>
              <w:t xml:space="preserve"> Fundamentación:</w:t>
            </w:r>
            <w:r w:rsidRPr="0025129B">
              <w:rPr>
                <w:sz w:val="20"/>
                <w:szCs w:val="20"/>
              </w:rPr>
              <w:t xml:space="preserve"> </w:t>
            </w:r>
            <w:r>
              <w:rPr>
                <w:sz w:val="20"/>
                <w:szCs w:val="20"/>
              </w:rPr>
              <w:t>No.</w:t>
            </w:r>
          </w:p>
        </w:tc>
      </w:tr>
      <w:tr w:rsidR="00064533" w:rsidRPr="0025129B" w14:paraId="13D3736E" w14:textId="77777777" w:rsidTr="00064533">
        <w:trPr>
          <w:trHeight w:val="255"/>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3AF1E7F6" w14:textId="77777777" w:rsidR="00064533" w:rsidRPr="0025129B" w:rsidRDefault="00064533" w:rsidP="00064533">
            <w:pPr>
              <w:spacing w:line="0" w:lineRule="atLeast"/>
              <w:jc w:val="left"/>
              <w:rPr>
                <w:b/>
                <w:sz w:val="20"/>
                <w:szCs w:val="20"/>
              </w:rPr>
            </w:pPr>
            <w:r w:rsidRPr="0025129B">
              <w:rPr>
                <w:b/>
                <w:sz w:val="20"/>
                <w:szCs w:val="20"/>
              </w:rPr>
              <w:t>Existió colaboración por parte de los fiscalizados:</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D5C952B" w14:textId="77777777" w:rsidR="00064533" w:rsidRPr="0025129B" w:rsidRDefault="00064533" w:rsidP="00064533">
            <w:pPr>
              <w:spacing w:line="0" w:lineRule="atLeast"/>
              <w:jc w:val="left"/>
              <w:rPr>
                <w:sz w:val="20"/>
                <w:szCs w:val="20"/>
              </w:rPr>
            </w:pPr>
            <w:r w:rsidRPr="0025129B">
              <w:rPr>
                <w:b/>
                <w:sz w:val="20"/>
                <w:szCs w:val="20"/>
              </w:rPr>
              <w:t xml:space="preserve"> Fundamentación:</w:t>
            </w:r>
            <w:r w:rsidRPr="0025129B">
              <w:rPr>
                <w:sz w:val="20"/>
                <w:szCs w:val="20"/>
              </w:rPr>
              <w:t xml:space="preserve"> </w:t>
            </w:r>
            <w:r>
              <w:rPr>
                <w:sz w:val="20"/>
                <w:szCs w:val="20"/>
              </w:rPr>
              <w:t>Sí.</w:t>
            </w:r>
          </w:p>
        </w:tc>
      </w:tr>
      <w:tr w:rsidR="00064533" w:rsidRPr="0025129B" w14:paraId="0605ACC4" w14:textId="77777777" w:rsidTr="00064533">
        <w:trPr>
          <w:trHeight w:val="177"/>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32001083" w14:textId="77777777" w:rsidR="00064533" w:rsidRPr="0025129B" w:rsidRDefault="00064533" w:rsidP="00064533">
            <w:pPr>
              <w:spacing w:line="0" w:lineRule="atLeast"/>
              <w:jc w:val="left"/>
              <w:rPr>
                <w:b/>
                <w:sz w:val="20"/>
                <w:szCs w:val="20"/>
              </w:rPr>
            </w:pPr>
            <w:r w:rsidRPr="0025129B">
              <w:rPr>
                <w:b/>
                <w:sz w:val="20"/>
                <w:szCs w:val="20"/>
              </w:rPr>
              <w:t>Existió trato respetuoso y deferente hacia los fiscalizadores:</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7864B5B" w14:textId="77777777" w:rsidR="00064533" w:rsidRPr="0025129B" w:rsidRDefault="00064533" w:rsidP="00064533">
            <w:pPr>
              <w:spacing w:line="0" w:lineRule="atLeast"/>
              <w:jc w:val="left"/>
              <w:rPr>
                <w:b/>
                <w:sz w:val="20"/>
                <w:szCs w:val="20"/>
              </w:rPr>
            </w:pPr>
            <w:r w:rsidRPr="0025129B">
              <w:rPr>
                <w:b/>
                <w:sz w:val="20"/>
                <w:szCs w:val="20"/>
              </w:rPr>
              <w:t xml:space="preserve"> Fundamentación:</w:t>
            </w:r>
            <w:r w:rsidRPr="0025129B">
              <w:rPr>
                <w:sz w:val="20"/>
                <w:szCs w:val="20"/>
              </w:rPr>
              <w:t xml:space="preserve"> </w:t>
            </w:r>
            <w:r>
              <w:rPr>
                <w:sz w:val="20"/>
                <w:szCs w:val="20"/>
              </w:rPr>
              <w:t>Sí.</w:t>
            </w:r>
          </w:p>
        </w:tc>
      </w:tr>
      <w:tr w:rsidR="00064533" w:rsidRPr="0025129B" w14:paraId="7B704E21" w14:textId="77777777" w:rsidTr="00064533">
        <w:trPr>
          <w:trHeight w:val="99"/>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22C1925A" w14:textId="77777777" w:rsidR="00064533" w:rsidRPr="0025129B" w:rsidRDefault="00064533" w:rsidP="00064533">
            <w:pPr>
              <w:spacing w:line="0" w:lineRule="atLeast"/>
              <w:jc w:val="left"/>
              <w:rPr>
                <w:b/>
                <w:sz w:val="20"/>
                <w:szCs w:val="20"/>
              </w:rPr>
            </w:pPr>
            <w:r w:rsidRPr="0025129B">
              <w:rPr>
                <w:b/>
                <w:sz w:val="20"/>
                <w:szCs w:val="20"/>
              </w:rPr>
              <w:t>Entrega de antecedentes requeridos y documentos solicitados:</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718548B" w14:textId="77777777" w:rsidR="00064533" w:rsidRPr="0025129B" w:rsidRDefault="00064533" w:rsidP="00064533">
            <w:pPr>
              <w:spacing w:line="0" w:lineRule="atLeast"/>
              <w:jc w:val="left"/>
              <w:rPr>
                <w:sz w:val="20"/>
                <w:szCs w:val="20"/>
              </w:rPr>
            </w:pPr>
            <w:r w:rsidRPr="0025129B">
              <w:rPr>
                <w:b/>
                <w:sz w:val="20"/>
                <w:szCs w:val="20"/>
              </w:rPr>
              <w:t xml:space="preserve"> Fundamentación:</w:t>
            </w:r>
            <w:r w:rsidRPr="0025129B">
              <w:rPr>
                <w:sz w:val="20"/>
                <w:szCs w:val="20"/>
              </w:rPr>
              <w:t xml:space="preserve"> </w:t>
            </w:r>
            <w:r>
              <w:rPr>
                <w:sz w:val="20"/>
                <w:szCs w:val="20"/>
              </w:rPr>
              <w:t>No.</w:t>
            </w:r>
          </w:p>
        </w:tc>
      </w:tr>
      <w:tr w:rsidR="00064533" w:rsidRPr="0025129B" w14:paraId="0FBB5629" w14:textId="77777777" w:rsidTr="00064533">
        <w:trPr>
          <w:trHeight w:val="99"/>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1E724F16" w14:textId="77777777" w:rsidR="00064533" w:rsidRPr="0025129B" w:rsidRDefault="00064533" w:rsidP="00064533">
            <w:pPr>
              <w:spacing w:line="0" w:lineRule="atLeast"/>
              <w:jc w:val="left"/>
              <w:rPr>
                <w:b/>
                <w:sz w:val="20"/>
                <w:szCs w:val="20"/>
              </w:rPr>
            </w:pPr>
            <w:r w:rsidRPr="0025129B">
              <w:rPr>
                <w:b/>
                <w:sz w:val="20"/>
                <w:szCs w:val="20"/>
              </w:rPr>
              <w:t>Entrega de Acta:</w:t>
            </w:r>
            <w:r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250C5A7" w14:textId="77777777" w:rsidR="00064533" w:rsidRPr="0025129B" w:rsidRDefault="00064533" w:rsidP="00064533">
            <w:pPr>
              <w:spacing w:line="0" w:lineRule="atLeast"/>
              <w:jc w:val="left"/>
              <w:rPr>
                <w:b/>
                <w:sz w:val="20"/>
                <w:szCs w:val="20"/>
              </w:rPr>
            </w:pPr>
            <w:r w:rsidRPr="0025129B">
              <w:rPr>
                <w:b/>
                <w:sz w:val="20"/>
                <w:szCs w:val="20"/>
              </w:rPr>
              <w:t>Fundamentación:</w:t>
            </w:r>
            <w:r w:rsidRPr="0025129B">
              <w:rPr>
                <w:sz w:val="20"/>
                <w:szCs w:val="20"/>
              </w:rPr>
              <w:t xml:space="preserve"> </w:t>
            </w:r>
            <w:r>
              <w:rPr>
                <w:sz w:val="20"/>
                <w:szCs w:val="20"/>
              </w:rPr>
              <w:t>Sí (Anexo 1 del presente Informe).</w:t>
            </w:r>
          </w:p>
        </w:tc>
      </w:tr>
    </w:tbl>
    <w:p w14:paraId="20E5291B" w14:textId="77777777" w:rsidR="00064533" w:rsidRDefault="00064533" w:rsidP="00064533"/>
    <w:p w14:paraId="1266ABDB" w14:textId="77777777" w:rsidR="00064533" w:rsidRDefault="00064533" w:rsidP="00064533"/>
    <w:p w14:paraId="07DBA922" w14:textId="77777777" w:rsidR="00D066DE" w:rsidRDefault="00D066DE" w:rsidP="00064533"/>
    <w:p w14:paraId="10F43627" w14:textId="77777777" w:rsidR="00D066DE" w:rsidRDefault="00D066DE" w:rsidP="00064533"/>
    <w:p w14:paraId="03CE1D82" w14:textId="77777777" w:rsidR="00D066DE" w:rsidRDefault="00D066DE" w:rsidP="00064533"/>
    <w:p w14:paraId="154EC591" w14:textId="77777777" w:rsidR="00D066DE" w:rsidRDefault="00D066DE" w:rsidP="00064533"/>
    <w:p w14:paraId="09FE0E24" w14:textId="77777777" w:rsidR="00D066DE" w:rsidRDefault="00D066DE" w:rsidP="00064533"/>
    <w:p w14:paraId="727132F9" w14:textId="77777777" w:rsidR="00D066DE" w:rsidRDefault="00D066DE" w:rsidP="00064533"/>
    <w:p w14:paraId="7BBD67A0" w14:textId="77777777" w:rsidR="00D066DE" w:rsidRDefault="00D066DE" w:rsidP="00064533"/>
    <w:p w14:paraId="2C3D57FE" w14:textId="77777777" w:rsidR="00D066DE" w:rsidRDefault="00D066DE" w:rsidP="00064533"/>
    <w:p w14:paraId="48657048" w14:textId="77777777" w:rsidR="00D066DE" w:rsidRDefault="00D066DE" w:rsidP="00064533"/>
    <w:p w14:paraId="76915F28" w14:textId="77777777" w:rsidR="00D066DE" w:rsidRDefault="00D066DE" w:rsidP="00064533"/>
    <w:p w14:paraId="41FC7C0A" w14:textId="77777777" w:rsidR="00D066DE" w:rsidRDefault="00D066DE" w:rsidP="00064533"/>
    <w:p w14:paraId="0E2F64E0" w14:textId="77777777" w:rsidR="00D066DE" w:rsidRDefault="00D066DE" w:rsidP="00064533"/>
    <w:p w14:paraId="4B3DA5AA" w14:textId="77777777" w:rsidR="00D066DE" w:rsidRDefault="00D066DE" w:rsidP="00064533"/>
    <w:p w14:paraId="17093EC1" w14:textId="77777777" w:rsidR="00D066DE" w:rsidRDefault="00D066DE" w:rsidP="00064533"/>
    <w:p w14:paraId="58B93D57" w14:textId="77777777" w:rsidR="00D066DE" w:rsidRDefault="00D066DE" w:rsidP="00064533"/>
    <w:p w14:paraId="55731A88" w14:textId="77777777" w:rsidR="00D066DE" w:rsidRDefault="00D066DE" w:rsidP="00064533"/>
    <w:p w14:paraId="3BCDAAC6" w14:textId="77777777" w:rsidR="00D066DE" w:rsidRDefault="00D066DE" w:rsidP="00064533"/>
    <w:p w14:paraId="5C1D3FD3" w14:textId="77777777" w:rsidR="00D066DE" w:rsidRDefault="00D066DE" w:rsidP="00064533"/>
    <w:p w14:paraId="69266FF2" w14:textId="77777777" w:rsidR="00D066DE" w:rsidRDefault="00D066DE" w:rsidP="00064533"/>
    <w:p w14:paraId="02A17F25" w14:textId="77777777" w:rsidR="00D066DE" w:rsidRDefault="00D066DE" w:rsidP="00064533"/>
    <w:p w14:paraId="089754F5" w14:textId="77777777" w:rsidR="00D066DE" w:rsidRDefault="00D066DE" w:rsidP="00064533"/>
    <w:p w14:paraId="30A2FC6B" w14:textId="77777777" w:rsidR="00D066DE" w:rsidRDefault="00D066DE" w:rsidP="00064533"/>
    <w:p w14:paraId="77BA754B" w14:textId="77777777" w:rsidR="00D066DE" w:rsidRDefault="00D066DE" w:rsidP="00064533"/>
    <w:p w14:paraId="4732A66F" w14:textId="77777777" w:rsidR="00D066DE" w:rsidRDefault="00D066DE" w:rsidP="00064533"/>
    <w:p w14:paraId="7D27CD02" w14:textId="77777777" w:rsidR="00D066DE" w:rsidRDefault="00D066DE" w:rsidP="00064533"/>
    <w:p w14:paraId="7AF0BA03" w14:textId="77777777" w:rsidR="00D066DE" w:rsidRDefault="00D066DE" w:rsidP="00064533"/>
    <w:p w14:paraId="001D01B3" w14:textId="77777777" w:rsidR="00D066DE" w:rsidRDefault="00D066DE" w:rsidP="00064533"/>
    <w:p w14:paraId="73D6E633" w14:textId="77777777" w:rsidR="00D066DE" w:rsidRPr="00064533" w:rsidRDefault="00D066DE" w:rsidP="00064533"/>
    <w:p w14:paraId="164A18E2" w14:textId="77777777" w:rsidR="00BD4B0C" w:rsidRDefault="00F67BC0" w:rsidP="000D607C">
      <w:pPr>
        <w:pStyle w:val="Ttulo3"/>
      </w:pPr>
      <w:r>
        <w:lastRenderedPageBreak/>
        <w:t>Esquema de r</w:t>
      </w:r>
      <w:r w:rsidR="000D607C" w:rsidRPr="000D607C">
        <w:t>ecorrido</w:t>
      </w:r>
      <w:bookmarkEnd w:id="90"/>
      <w:bookmarkEnd w:id="91"/>
      <w:bookmarkEnd w:id="92"/>
      <w:r w:rsidR="00064533">
        <w:t>.</w:t>
      </w:r>
    </w:p>
    <w:p w14:paraId="33A95C9C" w14:textId="77777777" w:rsidR="00BD4B0C" w:rsidRDefault="00206A8A" w:rsidP="000D607C">
      <w:r>
        <w:rPr>
          <w:noProof/>
          <w:lang w:eastAsia="es-CL"/>
        </w:rPr>
        <mc:AlternateContent>
          <mc:Choice Requires="wps">
            <w:drawing>
              <wp:anchor distT="0" distB="0" distL="114300" distR="114300" simplePos="0" relativeHeight="251654144" behindDoc="0" locked="0" layoutInCell="1" allowOverlap="1" wp14:anchorId="53512254" wp14:editId="6A9ECC9A">
                <wp:simplePos x="0" y="0"/>
                <wp:positionH relativeFrom="column">
                  <wp:posOffset>-53340</wp:posOffset>
                </wp:positionH>
                <wp:positionV relativeFrom="paragraph">
                  <wp:posOffset>31115</wp:posOffset>
                </wp:positionV>
                <wp:extent cx="6426200" cy="3981450"/>
                <wp:effectExtent l="0" t="0" r="12700" b="19050"/>
                <wp:wrapNone/>
                <wp:docPr id="2" name="2 Cuadro de texto"/>
                <wp:cNvGraphicFramePr/>
                <a:graphic xmlns:a="http://schemas.openxmlformats.org/drawingml/2006/main">
                  <a:graphicData uri="http://schemas.microsoft.com/office/word/2010/wordprocessingShape">
                    <wps:wsp>
                      <wps:cNvSpPr txBox="1"/>
                      <wps:spPr>
                        <a:xfrm>
                          <a:off x="0" y="0"/>
                          <a:ext cx="6426200" cy="3981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47766D7" w14:textId="77777777" w:rsidR="00321197" w:rsidRDefault="00321197" w:rsidP="00AA6D31"/>
                          <w:p w14:paraId="53B1354C" w14:textId="77777777" w:rsidR="00321197" w:rsidRDefault="00321197" w:rsidP="00206A8A">
                            <w:pPr>
                              <w:jc w:val="center"/>
                            </w:pPr>
                            <w:r>
                              <w:rPr>
                                <w:noProof/>
                                <w:lang w:eastAsia="es-CL"/>
                              </w:rPr>
                              <w:drawing>
                                <wp:inline distT="0" distB="0" distL="0" distR="0" wp14:anchorId="1B6C7675" wp14:editId="2B09266B">
                                  <wp:extent cx="4956374" cy="3800559"/>
                                  <wp:effectExtent l="0" t="0" r="0" b="0"/>
                                  <wp:docPr id="41" name="Imagen 41" descr="C:\Users\boris.cerda\Desktop\INSPECCIÓN AMBIENTAL 2014\INSPECCIONES AMBIENTALES PROGRAMADAS\MINERA FLORIDA\RECORRIDO DI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oris.cerda\Desktop\INSPECCIÓN AMBIENTAL 2014\INSPECCIONES AMBIENTALES PROGRAMADAS\MINERA FLORIDA\RECORRIDO DIA 1.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959886" cy="3803252"/>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 Cuadro de texto" o:spid="_x0000_s1027" type="#_x0000_t202" style="position:absolute;left:0;text-align:left;margin-left:-4.2pt;margin-top:2.45pt;width:506pt;height:313.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" fillcolor="white [3201]" strokeweight=".5pt">
                <v:textbox>
                  <w:txbxContent>
                    <w:p w14:paraId="647766D7" w14:textId="77777777" w:rsidR="00321197" w:rsidRDefault="00321197" w:rsidP="00AA6D31"/>
                    <w:p w14:paraId="53B1354C" w14:textId="77777777" w:rsidR="00321197" w:rsidRDefault="00321197" w:rsidP="00206A8A">
                      <w:pPr>
                        <w:jc w:val="center"/>
                      </w:pPr>
                      <w:r>
                        <w:rPr>
                          <w:noProof/>
                          <w:lang w:eastAsia="es-CL"/>
                        </w:rPr>
                        <w:drawing>
                          <wp:inline distT="0" distB="0" distL="0" distR="0" wp14:anchorId="1B6C7675" wp14:editId="2B09266B">
                            <wp:extent cx="4956374" cy="3800559"/>
                            <wp:effectExtent l="0" t="0" r="0" b="0"/>
                            <wp:docPr id="41" name="Imagen 41" descr="C:\Users\boris.cerda\Desktop\INSPECCIÓN AMBIENTAL 2014\INSPECCIONES AMBIENTALES PROGRAMADAS\MINERA FLORIDA\RECORRIDO DI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oris.cerda\Desktop\INSPECCIÓN AMBIENTAL 2014\INSPECCIONES AMBIENTALES PROGRAMADAS\MINERA FLORIDA\RECORRIDO DIA 1.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959886" cy="3803252"/>
                                    </a:xfrm>
                                    <a:prstGeom prst="rect">
                                      <a:avLst/>
                                    </a:prstGeom>
                                    <a:noFill/>
                                    <a:ln>
                                      <a:noFill/>
                                    </a:ln>
                                  </pic:spPr>
                                </pic:pic>
                              </a:graphicData>
                            </a:graphic>
                          </wp:inline>
                        </w:drawing>
                      </w:r>
                    </w:p>
                  </w:txbxContent>
                </v:textbox>
              </v:shape>
            </w:pict>
          </mc:Fallback>
        </mc:AlternateContent>
      </w:r>
    </w:p>
    <w:p w14:paraId="0352A398" w14:textId="77777777" w:rsidR="00BD4B0C" w:rsidRDefault="00BD4B0C" w:rsidP="000D607C"/>
    <w:p w14:paraId="145AA64F" w14:textId="77777777" w:rsidR="00BD4B0C" w:rsidRDefault="00BD4B0C" w:rsidP="000D607C"/>
    <w:p w14:paraId="74AADEFE" w14:textId="77777777" w:rsidR="00BD4B0C" w:rsidRDefault="00BD4B0C" w:rsidP="000D607C"/>
    <w:p w14:paraId="5A39B341" w14:textId="77777777" w:rsidR="00BD4B0C" w:rsidRDefault="00BD4B0C" w:rsidP="000D607C"/>
    <w:p w14:paraId="729E9D8D" w14:textId="77777777" w:rsidR="00BD4B0C" w:rsidRDefault="00BD4B0C" w:rsidP="000D607C"/>
    <w:p w14:paraId="4A0F1B5D" w14:textId="77777777" w:rsidR="00BD4B0C" w:rsidRDefault="00BD4B0C" w:rsidP="000D607C"/>
    <w:p w14:paraId="4099A36A" w14:textId="77777777" w:rsidR="00BD4B0C" w:rsidRDefault="00BD4B0C" w:rsidP="000D607C"/>
    <w:p w14:paraId="611EF12C" w14:textId="77777777" w:rsidR="00BD4B0C" w:rsidRDefault="00BD4B0C" w:rsidP="000D607C"/>
    <w:p w14:paraId="7B1712C0" w14:textId="77777777" w:rsidR="00BD4B0C" w:rsidRDefault="00BD4B0C" w:rsidP="000D607C"/>
    <w:p w14:paraId="3F3753ED" w14:textId="77777777" w:rsidR="00BD4B0C" w:rsidRDefault="00BD4B0C" w:rsidP="000D607C"/>
    <w:p w14:paraId="489B6E75" w14:textId="77777777" w:rsidR="00BD4B0C" w:rsidRDefault="00BD4B0C" w:rsidP="000D607C"/>
    <w:p w14:paraId="0DE963A9" w14:textId="77777777" w:rsidR="00BD4B0C" w:rsidRDefault="00BD4B0C" w:rsidP="000D607C"/>
    <w:p w14:paraId="4DA1061D" w14:textId="77777777" w:rsidR="00BD4B0C" w:rsidRDefault="00BD4B0C" w:rsidP="000D607C"/>
    <w:p w14:paraId="35745775" w14:textId="77777777" w:rsidR="00BD4B0C" w:rsidRDefault="00BD4B0C" w:rsidP="000D607C"/>
    <w:p w14:paraId="4B4C03F0" w14:textId="77777777" w:rsidR="00BD4B0C" w:rsidRDefault="00BD4B0C" w:rsidP="000D607C"/>
    <w:p w14:paraId="3E3FDF43" w14:textId="77777777" w:rsidR="00BD4B0C" w:rsidRDefault="00BD4B0C" w:rsidP="000D607C"/>
    <w:p w14:paraId="3364D559" w14:textId="77777777" w:rsidR="00BD4B0C" w:rsidRDefault="00BD4B0C" w:rsidP="000D607C"/>
    <w:p w14:paraId="3E59802A" w14:textId="77777777" w:rsidR="00BD4B0C" w:rsidRDefault="00BD4B0C" w:rsidP="000D607C"/>
    <w:p w14:paraId="0A969404" w14:textId="77777777" w:rsidR="00BD4B0C" w:rsidRDefault="00BD4B0C" w:rsidP="000D607C"/>
    <w:p w14:paraId="4DB91F3D" w14:textId="77777777" w:rsidR="00BD4B0C" w:rsidRDefault="00BD4B0C" w:rsidP="000D607C"/>
    <w:p w14:paraId="51F0536E" w14:textId="77777777" w:rsidR="00BD4B0C" w:rsidRDefault="00BD4B0C" w:rsidP="000D607C"/>
    <w:p w14:paraId="0BBD8EDC" w14:textId="77777777" w:rsidR="00D066DE" w:rsidRDefault="00D066DE" w:rsidP="000D607C"/>
    <w:p w14:paraId="021E56FB" w14:textId="77777777" w:rsidR="00D066DE" w:rsidRDefault="00D066DE" w:rsidP="000D607C"/>
    <w:p w14:paraId="60FB927B" w14:textId="77777777" w:rsidR="000E3E70" w:rsidRDefault="000E3E70" w:rsidP="000D607C">
      <w:r>
        <w:rPr>
          <w:noProof/>
          <w:lang w:eastAsia="es-CL"/>
        </w:rPr>
        <mc:AlternateContent>
          <mc:Choice Requires="wps">
            <w:drawing>
              <wp:anchor distT="0" distB="0" distL="114300" distR="114300" simplePos="0" relativeHeight="251751424" behindDoc="0" locked="0" layoutInCell="1" allowOverlap="1" wp14:anchorId="691C12D9" wp14:editId="750C060A">
                <wp:simplePos x="0" y="0"/>
                <wp:positionH relativeFrom="column">
                  <wp:posOffset>-97790</wp:posOffset>
                </wp:positionH>
                <wp:positionV relativeFrom="paragraph">
                  <wp:posOffset>130175</wp:posOffset>
                </wp:positionV>
                <wp:extent cx="6426200" cy="3695700"/>
                <wp:effectExtent l="0" t="0" r="12700" b="19050"/>
                <wp:wrapNone/>
                <wp:docPr id="47" name="47 Cuadro de texto"/>
                <wp:cNvGraphicFramePr/>
                <a:graphic xmlns:a="http://schemas.openxmlformats.org/drawingml/2006/main">
                  <a:graphicData uri="http://schemas.microsoft.com/office/word/2010/wordprocessingShape">
                    <wps:wsp>
                      <wps:cNvSpPr txBox="1"/>
                      <wps:spPr>
                        <a:xfrm>
                          <a:off x="0" y="0"/>
                          <a:ext cx="6426200" cy="3695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46E2EB9" w14:textId="77777777" w:rsidR="00321197" w:rsidRDefault="00321197" w:rsidP="000E3E70">
                            <w:pPr>
                              <w:jc w:val="center"/>
                            </w:pPr>
                          </w:p>
                          <w:p w14:paraId="3203351E" w14:textId="77777777" w:rsidR="00321197" w:rsidRDefault="00321197" w:rsidP="000E3E70">
                            <w:pPr>
                              <w:jc w:val="center"/>
                            </w:pPr>
                            <w:r>
                              <w:rPr>
                                <w:noProof/>
                                <w:lang w:eastAsia="es-CL"/>
                              </w:rPr>
                              <w:drawing>
                                <wp:inline distT="0" distB="0" distL="0" distR="0" wp14:anchorId="1913AE64" wp14:editId="2315EBCD">
                                  <wp:extent cx="4682067" cy="3511549"/>
                                  <wp:effectExtent l="0" t="0" r="4445" b="0"/>
                                  <wp:docPr id="60" name="Imagen 60" descr="C:\Users\boris.cerda\Desktop\INSPECCIÓN AMBIENTAL 2014\INSPECCIONES AMBIENTALES PROGRAMADAS\MINERA FLORIDA\RECORRIDO DI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oris.cerda\Desktop\INSPECCIÓN AMBIENTAL 2014\INSPECCIONES AMBIENTALES PROGRAMADAS\MINERA FLORIDA\RECORRIDO DIA 2.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679200" cy="3509399"/>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7 Cuadro de texto" o:spid="_x0000_s1028" type="#_x0000_t202" style="position:absolute;left:0;text-align:left;margin-left:-7.7pt;margin-top:10.25pt;width:506pt;height:291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" fillcolor="white [3201]" strokeweight=".5pt">
                <v:textbox>
                  <w:txbxContent>
                    <w:p w14:paraId="246E2EB9" w14:textId="77777777" w:rsidR="00321197" w:rsidRDefault="00321197" w:rsidP="000E3E70">
                      <w:pPr>
                        <w:jc w:val="center"/>
                      </w:pPr>
                    </w:p>
                    <w:p w14:paraId="3203351E" w14:textId="77777777" w:rsidR="00321197" w:rsidRDefault="00321197" w:rsidP="000E3E70">
                      <w:pPr>
                        <w:jc w:val="center"/>
                      </w:pPr>
                      <w:r>
                        <w:rPr>
                          <w:noProof/>
                          <w:lang w:eastAsia="es-CL"/>
                        </w:rPr>
                        <w:drawing>
                          <wp:inline distT="0" distB="0" distL="0" distR="0" wp14:anchorId="1913AE64" wp14:editId="2315EBCD">
                            <wp:extent cx="4682067" cy="3511549"/>
                            <wp:effectExtent l="0" t="0" r="4445" b="0"/>
                            <wp:docPr id="60" name="Imagen 60" descr="C:\Users\boris.cerda\Desktop\INSPECCIÓN AMBIENTAL 2014\INSPECCIONES AMBIENTALES PROGRAMADAS\MINERA FLORIDA\RECORRIDO DI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oris.cerda\Desktop\INSPECCIÓN AMBIENTAL 2014\INSPECCIONES AMBIENTALES PROGRAMADAS\MINERA FLORIDA\RECORRIDO DIA 2.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679200" cy="3509399"/>
                                    </a:xfrm>
                                    <a:prstGeom prst="rect">
                                      <a:avLst/>
                                    </a:prstGeom>
                                    <a:noFill/>
                                    <a:ln>
                                      <a:noFill/>
                                    </a:ln>
                                  </pic:spPr>
                                </pic:pic>
                              </a:graphicData>
                            </a:graphic>
                          </wp:inline>
                        </w:drawing>
                      </w:r>
                    </w:p>
                  </w:txbxContent>
                </v:textbox>
              </v:shape>
            </w:pict>
          </mc:Fallback>
        </mc:AlternateContent>
      </w:r>
    </w:p>
    <w:p w14:paraId="2E2F5479" w14:textId="77777777" w:rsidR="00206A8A" w:rsidRDefault="00206A8A" w:rsidP="000D607C"/>
    <w:p w14:paraId="68C883FD" w14:textId="77777777" w:rsidR="00206A8A" w:rsidRDefault="00206A8A" w:rsidP="000D607C"/>
    <w:p w14:paraId="6F7C7F89" w14:textId="77777777" w:rsidR="00206A8A" w:rsidRDefault="00206A8A" w:rsidP="000D607C"/>
    <w:p w14:paraId="1635A9ED" w14:textId="77777777" w:rsidR="00206A8A" w:rsidRDefault="00206A8A" w:rsidP="000D607C"/>
    <w:p w14:paraId="23C4A604" w14:textId="77777777" w:rsidR="00206A8A" w:rsidRDefault="00206A8A" w:rsidP="000D607C"/>
    <w:p w14:paraId="4A21B4C7" w14:textId="77777777" w:rsidR="00206A8A" w:rsidRDefault="00206A8A" w:rsidP="000D607C"/>
    <w:p w14:paraId="0A212185" w14:textId="77777777" w:rsidR="00206A8A" w:rsidRDefault="00206A8A" w:rsidP="000D607C"/>
    <w:p w14:paraId="340F9C05" w14:textId="77777777" w:rsidR="00206A8A" w:rsidRDefault="00206A8A" w:rsidP="000D607C"/>
    <w:p w14:paraId="55E14834" w14:textId="77777777" w:rsidR="00206A8A" w:rsidRDefault="00206A8A" w:rsidP="000D607C"/>
    <w:p w14:paraId="3E9BCB4E" w14:textId="77777777" w:rsidR="00206A8A" w:rsidRDefault="00206A8A" w:rsidP="000D607C"/>
    <w:p w14:paraId="79D3560F" w14:textId="77777777" w:rsidR="00206A8A" w:rsidRDefault="00206A8A" w:rsidP="000D607C"/>
    <w:p w14:paraId="3B997EC7" w14:textId="77777777" w:rsidR="00206A8A" w:rsidRDefault="00206A8A" w:rsidP="000D607C"/>
    <w:p w14:paraId="0AA15F8E" w14:textId="77777777" w:rsidR="00206A8A" w:rsidRDefault="00206A8A" w:rsidP="000D607C"/>
    <w:p w14:paraId="6BDB7418" w14:textId="77777777" w:rsidR="00206A8A" w:rsidRDefault="00206A8A" w:rsidP="000D607C"/>
    <w:p w14:paraId="5D01AEAF" w14:textId="77777777" w:rsidR="00206A8A" w:rsidRDefault="00206A8A" w:rsidP="000D607C"/>
    <w:p w14:paraId="2497540E" w14:textId="77777777" w:rsidR="00206A8A" w:rsidRDefault="00206A8A" w:rsidP="000D607C"/>
    <w:p w14:paraId="5C8066D0" w14:textId="77777777" w:rsidR="00206A8A" w:rsidRDefault="00206A8A" w:rsidP="000D607C"/>
    <w:p w14:paraId="44F52F93" w14:textId="77777777" w:rsidR="00206A8A" w:rsidRDefault="00206A8A" w:rsidP="000D607C"/>
    <w:p w14:paraId="0D2EF777" w14:textId="77777777" w:rsidR="00206A8A" w:rsidRDefault="00206A8A" w:rsidP="000D607C"/>
    <w:p w14:paraId="5DD85AA2" w14:textId="77777777" w:rsidR="00206A8A" w:rsidRDefault="00206A8A" w:rsidP="000D607C"/>
    <w:p w14:paraId="5019E0DA" w14:textId="77777777" w:rsidR="00206A8A" w:rsidRDefault="00206A8A" w:rsidP="000D607C"/>
    <w:p w14:paraId="0BD3E989" w14:textId="77777777" w:rsidR="00206A8A" w:rsidRDefault="00206A8A" w:rsidP="000D607C"/>
    <w:p w14:paraId="5BB2D42E" w14:textId="77777777" w:rsidR="00206A8A" w:rsidRDefault="000E3E70" w:rsidP="000D607C">
      <w:r>
        <w:rPr>
          <w:noProof/>
          <w:lang w:eastAsia="es-CL"/>
        </w:rPr>
        <w:lastRenderedPageBreak/>
        <mc:AlternateContent>
          <mc:Choice Requires="wps">
            <w:drawing>
              <wp:anchor distT="0" distB="0" distL="114300" distR="114300" simplePos="0" relativeHeight="251753472" behindDoc="0" locked="0" layoutInCell="1" allowOverlap="1" wp14:anchorId="6950AD75" wp14:editId="571B5D36">
                <wp:simplePos x="0" y="0"/>
                <wp:positionH relativeFrom="column">
                  <wp:posOffset>54610</wp:posOffset>
                </wp:positionH>
                <wp:positionV relativeFrom="paragraph">
                  <wp:posOffset>-53340</wp:posOffset>
                </wp:positionV>
                <wp:extent cx="6426200" cy="3575050"/>
                <wp:effectExtent l="0" t="0" r="12700" b="25400"/>
                <wp:wrapNone/>
                <wp:docPr id="63" name="63 Cuadro de texto"/>
                <wp:cNvGraphicFramePr/>
                <a:graphic xmlns:a="http://schemas.openxmlformats.org/drawingml/2006/main">
                  <a:graphicData uri="http://schemas.microsoft.com/office/word/2010/wordprocessingShape">
                    <wps:wsp>
                      <wps:cNvSpPr txBox="1"/>
                      <wps:spPr>
                        <a:xfrm>
                          <a:off x="0" y="0"/>
                          <a:ext cx="6426200" cy="3575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E20BC61" w14:textId="77777777" w:rsidR="00321197" w:rsidRDefault="00321197" w:rsidP="000E3E70">
                            <w:pPr>
                              <w:jc w:val="center"/>
                            </w:pPr>
                          </w:p>
                          <w:p w14:paraId="38E7B2E6" w14:textId="77777777" w:rsidR="00321197" w:rsidRDefault="00321197" w:rsidP="000E3E70">
                            <w:pPr>
                              <w:jc w:val="center"/>
                            </w:pPr>
                            <w:r>
                              <w:rPr>
                                <w:noProof/>
                                <w:lang w:eastAsia="es-CL"/>
                              </w:rPr>
                              <w:drawing>
                                <wp:inline distT="0" distB="0" distL="0" distR="0" wp14:anchorId="1B03D72A" wp14:editId="7D6228DE">
                                  <wp:extent cx="4468283" cy="3351212"/>
                                  <wp:effectExtent l="0" t="0" r="8890" b="1905"/>
                                  <wp:docPr id="2051" name="Imagen 2051" descr="C:\Users\boris.cerda\Desktop\INSPECCIÓN AMBIENTAL 2014\INSPECCIONES AMBIENTALES PROGRAMADAS\MINERA FLORIDA\RECORRIDO DI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oris.cerda\Desktop\INSPECCIÓN AMBIENTAL 2014\INSPECCIONES AMBIENTALES PROGRAMADAS\MINERA FLORIDA\RECORRIDO DIA 3.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467351" cy="3350513"/>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3 Cuadro de texto" o:spid="_x0000_s1029" type="#_x0000_t202" style="position:absolute;left:0;text-align:left;margin-left:4.3pt;margin-top:-4.2pt;width:506pt;height:281.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" fillcolor="white [3201]" strokeweight=".5pt">
                <v:textbox>
                  <w:txbxContent>
                    <w:p w14:paraId="2E20BC61" w14:textId="77777777" w:rsidR="00321197" w:rsidRDefault="00321197" w:rsidP="000E3E70">
                      <w:pPr>
                        <w:jc w:val="center"/>
                      </w:pPr>
                    </w:p>
                    <w:p w14:paraId="38E7B2E6" w14:textId="77777777" w:rsidR="00321197" w:rsidRDefault="00321197" w:rsidP="000E3E70">
                      <w:pPr>
                        <w:jc w:val="center"/>
                      </w:pPr>
                      <w:r>
                        <w:rPr>
                          <w:noProof/>
                          <w:lang w:eastAsia="es-CL"/>
                        </w:rPr>
                        <w:drawing>
                          <wp:inline distT="0" distB="0" distL="0" distR="0" wp14:anchorId="1B03D72A" wp14:editId="7D6228DE">
                            <wp:extent cx="4468283" cy="3351212"/>
                            <wp:effectExtent l="0" t="0" r="8890" b="1905"/>
                            <wp:docPr id="2051" name="Imagen 2051" descr="C:\Users\boris.cerda\Desktop\INSPECCIÓN AMBIENTAL 2014\INSPECCIONES AMBIENTALES PROGRAMADAS\MINERA FLORIDA\RECORRIDO DI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oris.cerda\Desktop\INSPECCIÓN AMBIENTAL 2014\INSPECCIONES AMBIENTALES PROGRAMADAS\MINERA FLORIDA\RECORRIDO DIA 3.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467351" cy="3350513"/>
                                    </a:xfrm>
                                    <a:prstGeom prst="rect">
                                      <a:avLst/>
                                    </a:prstGeom>
                                    <a:noFill/>
                                    <a:ln>
                                      <a:noFill/>
                                    </a:ln>
                                  </pic:spPr>
                                </pic:pic>
                              </a:graphicData>
                            </a:graphic>
                          </wp:inline>
                        </w:drawing>
                      </w:r>
                    </w:p>
                  </w:txbxContent>
                </v:textbox>
              </v:shape>
            </w:pict>
          </mc:Fallback>
        </mc:AlternateContent>
      </w:r>
    </w:p>
    <w:p w14:paraId="7682D761" w14:textId="77777777" w:rsidR="00206A8A" w:rsidRDefault="00206A8A" w:rsidP="000D607C"/>
    <w:p w14:paraId="148D88F2" w14:textId="77777777" w:rsidR="00206A8A" w:rsidRDefault="00206A8A" w:rsidP="000D607C"/>
    <w:p w14:paraId="14CB6430" w14:textId="77777777" w:rsidR="00206A8A" w:rsidRDefault="00206A8A" w:rsidP="000D607C"/>
    <w:p w14:paraId="59CF48B9" w14:textId="77777777" w:rsidR="00206A8A" w:rsidRDefault="00206A8A" w:rsidP="000D607C"/>
    <w:p w14:paraId="0025BF65" w14:textId="77777777" w:rsidR="00206A8A" w:rsidRDefault="00206A8A" w:rsidP="000D607C"/>
    <w:p w14:paraId="432C4588" w14:textId="77777777" w:rsidR="00206A8A" w:rsidRDefault="00206A8A" w:rsidP="000D607C"/>
    <w:p w14:paraId="147442F5" w14:textId="77777777" w:rsidR="00206A8A" w:rsidRDefault="00206A8A" w:rsidP="000D607C"/>
    <w:p w14:paraId="4B397CFB" w14:textId="77777777" w:rsidR="00206A8A" w:rsidRDefault="00206A8A" w:rsidP="000D607C"/>
    <w:p w14:paraId="777C8A10" w14:textId="77777777" w:rsidR="00206A8A" w:rsidRDefault="00206A8A" w:rsidP="000D607C"/>
    <w:p w14:paraId="7FC982B1" w14:textId="77777777" w:rsidR="00206A8A" w:rsidRDefault="00206A8A" w:rsidP="000D607C"/>
    <w:p w14:paraId="70A7BC4E" w14:textId="77777777" w:rsidR="00206A8A" w:rsidRDefault="00206A8A" w:rsidP="000D607C"/>
    <w:p w14:paraId="6DEFEDDA" w14:textId="77777777" w:rsidR="00206A8A" w:rsidRDefault="00206A8A" w:rsidP="000D607C"/>
    <w:p w14:paraId="2884A53B" w14:textId="77777777" w:rsidR="00206A8A" w:rsidRDefault="00206A8A" w:rsidP="000D607C"/>
    <w:p w14:paraId="03C3849B" w14:textId="77777777" w:rsidR="00206A8A" w:rsidRDefault="00206A8A" w:rsidP="000D607C"/>
    <w:p w14:paraId="7EC2DC50" w14:textId="77777777" w:rsidR="00206A8A" w:rsidRDefault="00206A8A" w:rsidP="000D607C"/>
    <w:p w14:paraId="148AD723" w14:textId="77777777" w:rsidR="00206A8A" w:rsidRDefault="00206A8A" w:rsidP="000D607C"/>
    <w:p w14:paraId="2D6C06C0" w14:textId="77777777" w:rsidR="00206A8A" w:rsidRDefault="00206A8A" w:rsidP="000D607C"/>
    <w:p w14:paraId="244BAD99" w14:textId="77777777" w:rsidR="00206A8A" w:rsidRDefault="00206A8A" w:rsidP="000D607C"/>
    <w:p w14:paraId="064F82C1" w14:textId="77777777" w:rsidR="00206A8A" w:rsidRDefault="00206A8A" w:rsidP="000D607C"/>
    <w:p w14:paraId="3357D41F" w14:textId="77777777" w:rsidR="00206A8A" w:rsidRDefault="00206A8A" w:rsidP="000D607C"/>
    <w:p w14:paraId="4B7170F8" w14:textId="77777777" w:rsidR="00206A8A" w:rsidRDefault="000E3E70" w:rsidP="000D607C">
      <w:r>
        <w:rPr>
          <w:noProof/>
          <w:lang w:eastAsia="es-CL"/>
        </w:rPr>
        <mc:AlternateContent>
          <mc:Choice Requires="wps">
            <w:drawing>
              <wp:anchor distT="0" distB="0" distL="114300" distR="114300" simplePos="0" relativeHeight="251755520" behindDoc="0" locked="0" layoutInCell="1" allowOverlap="1" wp14:anchorId="4FD3B62F" wp14:editId="0801138D">
                <wp:simplePos x="0" y="0"/>
                <wp:positionH relativeFrom="column">
                  <wp:posOffset>54610</wp:posOffset>
                </wp:positionH>
                <wp:positionV relativeFrom="paragraph">
                  <wp:posOffset>156210</wp:posOffset>
                </wp:positionV>
                <wp:extent cx="6426200" cy="3575050"/>
                <wp:effectExtent l="0" t="0" r="12700" b="25400"/>
                <wp:wrapNone/>
                <wp:docPr id="2070" name="2070 Cuadro de texto"/>
                <wp:cNvGraphicFramePr/>
                <a:graphic xmlns:a="http://schemas.openxmlformats.org/drawingml/2006/main">
                  <a:graphicData uri="http://schemas.microsoft.com/office/word/2010/wordprocessingShape">
                    <wps:wsp>
                      <wps:cNvSpPr txBox="1"/>
                      <wps:spPr>
                        <a:xfrm>
                          <a:off x="0" y="0"/>
                          <a:ext cx="6426200" cy="3575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BF1E001" w14:textId="77777777" w:rsidR="00321197" w:rsidRDefault="00321197" w:rsidP="000E3E70">
                            <w:pPr>
                              <w:jc w:val="center"/>
                            </w:pPr>
                          </w:p>
                          <w:p w14:paraId="592B4155" w14:textId="77777777" w:rsidR="00321197" w:rsidRDefault="00321197" w:rsidP="000E3E70">
                            <w:pPr>
                              <w:jc w:val="center"/>
                            </w:pPr>
                            <w:r>
                              <w:rPr>
                                <w:noProof/>
                                <w:lang w:eastAsia="es-CL"/>
                              </w:rPr>
                              <w:drawing>
                                <wp:inline distT="0" distB="0" distL="0" distR="0" wp14:anchorId="39C6B8D8" wp14:editId="17AE1B66">
                                  <wp:extent cx="4381500" cy="3287016"/>
                                  <wp:effectExtent l="0" t="0" r="0" b="8890"/>
                                  <wp:docPr id="2074" name="Imagen 2074" descr="C:\Users\boris.cerda\Desktop\INSPECCIÓN AMBIENTAL 2014\INSPECCIONES AMBIENTALES PROGRAMADAS\MINERA FLORIDA\RECORRIDO DIA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oris.cerda\Desktop\INSPECCIÓN AMBIENTAL 2014\INSPECCIONES AMBIENTALES PROGRAMADAS\MINERA FLORIDA\RECORRIDO DIA 4.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384630" cy="328936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070 Cuadro de texto" o:spid="_x0000_s1030" type="#_x0000_t202" style="position:absolute;left:0;text-align:left;margin-left:4.3pt;margin-top:12.3pt;width:506pt;height:281.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" fillcolor="white [3201]" strokeweight=".5pt">
                <v:textbox>
                  <w:txbxContent>
                    <w:p w14:paraId="0BF1E001" w14:textId="77777777" w:rsidR="00321197" w:rsidRDefault="00321197" w:rsidP="000E3E70">
                      <w:pPr>
                        <w:jc w:val="center"/>
                      </w:pPr>
                    </w:p>
                    <w:p w14:paraId="592B4155" w14:textId="77777777" w:rsidR="00321197" w:rsidRDefault="00321197" w:rsidP="000E3E70">
                      <w:pPr>
                        <w:jc w:val="center"/>
                      </w:pPr>
                      <w:r>
                        <w:rPr>
                          <w:noProof/>
                          <w:lang w:eastAsia="es-CL"/>
                        </w:rPr>
                        <w:drawing>
                          <wp:inline distT="0" distB="0" distL="0" distR="0" wp14:anchorId="39C6B8D8" wp14:editId="17AE1B66">
                            <wp:extent cx="4381500" cy="3287016"/>
                            <wp:effectExtent l="0" t="0" r="0" b="8890"/>
                            <wp:docPr id="2074" name="Imagen 2074" descr="C:\Users\boris.cerda\Desktop\INSPECCIÓN AMBIENTAL 2014\INSPECCIONES AMBIENTALES PROGRAMADAS\MINERA FLORIDA\RECORRIDO DIA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oris.cerda\Desktop\INSPECCIÓN AMBIENTAL 2014\INSPECCIONES AMBIENTALES PROGRAMADAS\MINERA FLORIDA\RECORRIDO DIA 4.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384630" cy="3289364"/>
                                    </a:xfrm>
                                    <a:prstGeom prst="rect">
                                      <a:avLst/>
                                    </a:prstGeom>
                                    <a:noFill/>
                                    <a:ln>
                                      <a:noFill/>
                                    </a:ln>
                                  </pic:spPr>
                                </pic:pic>
                              </a:graphicData>
                            </a:graphic>
                          </wp:inline>
                        </w:drawing>
                      </w:r>
                    </w:p>
                  </w:txbxContent>
                </v:textbox>
              </v:shape>
            </w:pict>
          </mc:Fallback>
        </mc:AlternateContent>
      </w:r>
    </w:p>
    <w:p w14:paraId="5A07AD6A" w14:textId="77777777" w:rsidR="00206A8A" w:rsidRDefault="00206A8A" w:rsidP="000D607C"/>
    <w:p w14:paraId="739494BF" w14:textId="77777777" w:rsidR="00206A8A" w:rsidRDefault="00206A8A" w:rsidP="000D607C"/>
    <w:p w14:paraId="261B4A0A" w14:textId="77777777" w:rsidR="00206A8A" w:rsidRDefault="00206A8A" w:rsidP="000D607C"/>
    <w:p w14:paraId="7FF435C6" w14:textId="77777777" w:rsidR="000E3E70" w:rsidRDefault="000E3E70" w:rsidP="000D607C"/>
    <w:p w14:paraId="56BFEC75" w14:textId="77777777" w:rsidR="000E3E70" w:rsidRDefault="000E3E70" w:rsidP="000D607C"/>
    <w:p w14:paraId="1BDF2457" w14:textId="77777777" w:rsidR="000E3E70" w:rsidRDefault="000E3E70" w:rsidP="000D607C"/>
    <w:p w14:paraId="5A81DD4B" w14:textId="77777777" w:rsidR="000E3E70" w:rsidRDefault="000E3E70" w:rsidP="000D607C"/>
    <w:p w14:paraId="43136F39" w14:textId="77777777" w:rsidR="000E3E70" w:rsidRDefault="000E3E70" w:rsidP="000D607C"/>
    <w:p w14:paraId="5B9EA38A" w14:textId="77777777" w:rsidR="000E3E70" w:rsidRDefault="000E3E70" w:rsidP="000D607C"/>
    <w:p w14:paraId="6FF4CA0F" w14:textId="77777777" w:rsidR="000E3E70" w:rsidRDefault="000E3E70" w:rsidP="000D607C"/>
    <w:p w14:paraId="1CF894FE" w14:textId="77777777" w:rsidR="000E3E70" w:rsidRDefault="000E3E70" w:rsidP="000D607C"/>
    <w:p w14:paraId="07788B59" w14:textId="77777777" w:rsidR="000E3E70" w:rsidRDefault="000E3E70" w:rsidP="000D607C"/>
    <w:p w14:paraId="36869C37" w14:textId="77777777" w:rsidR="000E3E70" w:rsidRDefault="000E3E70" w:rsidP="000D607C"/>
    <w:p w14:paraId="6523BD60" w14:textId="77777777" w:rsidR="000E3E70" w:rsidRDefault="000E3E70" w:rsidP="000D607C"/>
    <w:p w14:paraId="2724EC16" w14:textId="77777777" w:rsidR="000E3E70" w:rsidRDefault="000E3E70" w:rsidP="000D607C"/>
    <w:p w14:paraId="4E81C429" w14:textId="77777777" w:rsidR="000E3E70" w:rsidRDefault="000E3E70" w:rsidP="000D607C"/>
    <w:p w14:paraId="634F2D43" w14:textId="77777777" w:rsidR="000E3E70" w:rsidRDefault="000E3E70" w:rsidP="000D607C"/>
    <w:p w14:paraId="6F885168" w14:textId="77777777" w:rsidR="000E3E70" w:rsidRDefault="000E3E70" w:rsidP="000D607C"/>
    <w:p w14:paraId="5BA7FC77" w14:textId="77777777" w:rsidR="000E3E70" w:rsidRDefault="000E3E70" w:rsidP="000D607C"/>
    <w:p w14:paraId="568D3A78" w14:textId="77777777" w:rsidR="000E3E70" w:rsidRDefault="000E3E70" w:rsidP="000D607C"/>
    <w:p w14:paraId="0308F440" w14:textId="77777777" w:rsidR="000E3E70" w:rsidRDefault="000E3E70" w:rsidP="000D607C"/>
    <w:p w14:paraId="098EE8E3" w14:textId="77777777" w:rsidR="000E3E70" w:rsidRDefault="000E3E70" w:rsidP="000D607C"/>
    <w:p w14:paraId="4A88F155" w14:textId="77777777" w:rsidR="000E3E70" w:rsidRDefault="000E3E70" w:rsidP="000D607C"/>
    <w:p w14:paraId="029F2270" w14:textId="77777777" w:rsidR="000E3E70" w:rsidRDefault="000E3E70" w:rsidP="000D607C"/>
    <w:p w14:paraId="2DF8E1B4" w14:textId="77777777" w:rsidR="000E3E70" w:rsidRDefault="000E3E70" w:rsidP="000D607C"/>
    <w:p w14:paraId="3FF78704" w14:textId="77777777" w:rsidR="00206A8A" w:rsidRPr="000D607C" w:rsidRDefault="00206A8A" w:rsidP="000D607C"/>
    <w:p w14:paraId="16038005" w14:textId="77777777" w:rsidR="000D607C" w:rsidRPr="000D607C" w:rsidRDefault="00893A4E" w:rsidP="000D607C">
      <w:pPr>
        <w:pStyle w:val="Ttulo3"/>
        <w:rPr>
          <w:color w:val="FF0000"/>
          <w:sz w:val="20"/>
        </w:rPr>
      </w:pPr>
      <w:bookmarkStart w:id="99" w:name="_Toc390184275"/>
      <w:bookmarkStart w:id="100" w:name="_Toc390360006"/>
      <w:bookmarkStart w:id="101" w:name="_Toc390777027"/>
      <w:r w:rsidRPr="0025129B">
        <w:lastRenderedPageBreak/>
        <w:t>Detalle del Recorrido de la Inspección.</w:t>
      </w:r>
      <w:bookmarkEnd w:id="93"/>
      <w:bookmarkEnd w:id="94"/>
      <w:r w:rsidR="00413EC4" w:rsidRPr="0025129B">
        <w:t xml:space="preserve"> </w:t>
      </w:r>
      <w:bookmarkEnd w:id="95"/>
      <w:bookmarkEnd w:id="96"/>
      <w:bookmarkEnd w:id="97"/>
      <w:bookmarkEnd w:id="98"/>
      <w:bookmarkEnd w:id="99"/>
      <w:bookmarkEnd w:id="100"/>
      <w:bookmarkEnd w:id="101"/>
    </w:p>
    <w:p w14:paraId="1F52F1F2"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958"/>
        <w:gridCol w:w="1323"/>
        <w:gridCol w:w="1323"/>
        <w:gridCol w:w="2455"/>
        <w:gridCol w:w="4053"/>
      </w:tblGrid>
      <w:tr w:rsidR="00D066DE" w:rsidRPr="0025129B" w14:paraId="189B9120" w14:textId="77777777" w:rsidTr="001A1D6B">
        <w:trPr>
          <w:trHeight w:val="254"/>
          <w:tblHeader/>
          <w:jc w:val="center"/>
        </w:trPr>
        <w:tc>
          <w:tcPr>
            <w:tcW w:w="474"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4C18983F" w14:textId="77777777" w:rsidR="00D066DE" w:rsidRPr="0025129B" w:rsidRDefault="00D066DE" w:rsidP="001A1D6B">
            <w:pPr>
              <w:jc w:val="center"/>
              <w:rPr>
                <w:rFonts w:cstheme="minorHAnsi"/>
                <w:b/>
                <w:sz w:val="20"/>
                <w:szCs w:val="20"/>
                <w:lang w:val="es-ES_tradnl"/>
              </w:rPr>
            </w:pPr>
            <w:r w:rsidRPr="0025129B">
              <w:rPr>
                <w:rFonts w:cstheme="minorHAnsi"/>
                <w:b/>
                <w:sz w:val="20"/>
                <w:szCs w:val="20"/>
                <w:lang w:val="es-ES_tradnl"/>
              </w:rPr>
              <w:t>N° de Estación</w:t>
            </w:r>
          </w:p>
        </w:tc>
        <w:tc>
          <w:tcPr>
            <w:tcW w:w="1308" w:type="pct"/>
            <w:gridSpan w:val="2"/>
            <w:tcBorders>
              <w:top w:val="single" w:sz="8" w:space="0" w:color="auto"/>
              <w:left w:val="nil"/>
              <w:bottom w:val="single" w:sz="8" w:space="0" w:color="auto"/>
              <w:right w:val="single" w:sz="4" w:space="0" w:color="auto"/>
            </w:tcBorders>
            <w:shd w:val="clear" w:color="auto" w:fill="D9D9D9" w:themeFill="background1" w:themeFillShade="D9"/>
            <w:vAlign w:val="center"/>
          </w:tcPr>
          <w:p w14:paraId="66957FBA" w14:textId="77777777" w:rsidR="00D066DE" w:rsidRPr="0025129B" w:rsidRDefault="00D066DE" w:rsidP="001A1D6B">
            <w:pPr>
              <w:jc w:val="center"/>
              <w:rPr>
                <w:rFonts w:cstheme="minorHAnsi"/>
                <w:b/>
                <w:sz w:val="20"/>
                <w:szCs w:val="20"/>
                <w:lang w:val="es-ES_tradnl"/>
              </w:rPr>
            </w:pPr>
            <w:r w:rsidRPr="0025129B">
              <w:rPr>
                <w:rFonts w:cstheme="minorHAnsi"/>
                <w:b/>
                <w:sz w:val="20"/>
                <w:szCs w:val="20"/>
                <w:lang w:val="es-ES_tradnl"/>
              </w:rPr>
              <w:t>Coordenadas UTM WGS84 HUSO</w:t>
            </w:r>
            <w:r>
              <w:rPr>
                <w:rFonts w:cstheme="minorHAnsi"/>
                <w:b/>
                <w:sz w:val="20"/>
                <w:szCs w:val="20"/>
                <w:lang w:val="es-ES_tradnl"/>
              </w:rPr>
              <w:t xml:space="preserve"> 19</w:t>
            </w:r>
          </w:p>
        </w:tc>
        <w:tc>
          <w:tcPr>
            <w:tcW w:w="1214" w:type="pct"/>
            <w:vMerge w:val="restart"/>
            <w:tcBorders>
              <w:top w:val="single" w:sz="8" w:space="0" w:color="auto"/>
              <w:left w:val="nil"/>
              <w:right w:val="single" w:sz="4" w:space="0" w:color="auto"/>
            </w:tcBorders>
            <w:shd w:val="clear" w:color="auto" w:fill="D9D9D9" w:themeFill="background1" w:themeFillShade="D9"/>
            <w:vAlign w:val="center"/>
          </w:tcPr>
          <w:p w14:paraId="1051F06B" w14:textId="77777777" w:rsidR="00D066DE" w:rsidRPr="0025129B" w:rsidRDefault="00D066DE" w:rsidP="001A1D6B">
            <w:pPr>
              <w:spacing w:before="60" w:after="60"/>
              <w:ind w:left="57" w:right="57"/>
              <w:jc w:val="center"/>
              <w:rPr>
                <w:rFonts w:cstheme="minorHAnsi"/>
                <w:b/>
                <w:sz w:val="20"/>
                <w:szCs w:val="20"/>
              </w:rPr>
            </w:pPr>
            <w:r w:rsidRPr="0025129B">
              <w:rPr>
                <w:rFonts w:cstheme="minorHAnsi"/>
                <w:b/>
                <w:sz w:val="20"/>
                <w:szCs w:val="20"/>
              </w:rPr>
              <w:t>Nombre del sector</w:t>
            </w:r>
          </w:p>
        </w:tc>
        <w:tc>
          <w:tcPr>
            <w:tcW w:w="2004" w:type="pct"/>
            <w:vMerge w:val="restart"/>
            <w:tcBorders>
              <w:top w:val="single" w:sz="8" w:space="0" w:color="auto"/>
              <w:left w:val="nil"/>
              <w:right w:val="single" w:sz="8" w:space="0" w:color="auto"/>
            </w:tcBorders>
            <w:shd w:val="clear" w:color="auto" w:fill="D9D9D9" w:themeFill="background1" w:themeFillShade="D9"/>
            <w:vAlign w:val="center"/>
          </w:tcPr>
          <w:p w14:paraId="3280F74A" w14:textId="77777777" w:rsidR="00D066DE" w:rsidRPr="0025129B" w:rsidRDefault="00D066DE" w:rsidP="001A1D6B">
            <w:pPr>
              <w:spacing w:before="60" w:after="60"/>
              <w:ind w:left="57" w:right="57"/>
              <w:jc w:val="center"/>
              <w:rPr>
                <w:rFonts w:cstheme="minorHAnsi"/>
                <w:b/>
                <w:sz w:val="20"/>
                <w:szCs w:val="20"/>
              </w:rPr>
            </w:pPr>
            <w:r w:rsidRPr="0025129B">
              <w:rPr>
                <w:rFonts w:cstheme="minorHAnsi"/>
                <w:b/>
                <w:sz w:val="20"/>
                <w:szCs w:val="20"/>
              </w:rPr>
              <w:t>Descripción Estación</w:t>
            </w:r>
          </w:p>
        </w:tc>
      </w:tr>
      <w:tr w:rsidR="00D066DE" w:rsidRPr="0025129B" w14:paraId="03E3A67C" w14:textId="77777777" w:rsidTr="001A1D6B">
        <w:trPr>
          <w:trHeight w:val="273"/>
          <w:tblHeader/>
          <w:jc w:val="center"/>
        </w:trPr>
        <w:tc>
          <w:tcPr>
            <w:tcW w:w="474"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231B37CB" w14:textId="77777777" w:rsidR="00D066DE" w:rsidRPr="0025129B" w:rsidRDefault="00D066DE" w:rsidP="001A1D6B">
            <w:pPr>
              <w:jc w:val="center"/>
              <w:rPr>
                <w:rFonts w:cstheme="minorHAnsi"/>
                <w:b/>
                <w:sz w:val="20"/>
                <w:szCs w:val="20"/>
                <w:lang w:val="es-ES_tradnl"/>
              </w:rPr>
            </w:pPr>
          </w:p>
        </w:tc>
        <w:tc>
          <w:tcPr>
            <w:tcW w:w="654"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66381EF1" w14:textId="77777777" w:rsidR="00D066DE" w:rsidRPr="0025129B" w:rsidRDefault="00D066DE" w:rsidP="001A1D6B">
            <w:pPr>
              <w:jc w:val="center"/>
              <w:rPr>
                <w:rFonts w:cstheme="minorHAnsi"/>
                <w:b/>
                <w:sz w:val="20"/>
                <w:szCs w:val="20"/>
                <w:lang w:val="es-ES_tradnl"/>
              </w:rPr>
            </w:pPr>
            <w:r w:rsidRPr="0025129B">
              <w:rPr>
                <w:rFonts w:cstheme="minorHAnsi"/>
                <w:b/>
                <w:sz w:val="20"/>
                <w:szCs w:val="20"/>
                <w:lang w:val="es-ES_tradnl"/>
              </w:rPr>
              <w:t>Norte</w:t>
            </w:r>
          </w:p>
        </w:tc>
        <w:tc>
          <w:tcPr>
            <w:tcW w:w="654"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1207E63C" w14:textId="77777777" w:rsidR="00D066DE" w:rsidRPr="0025129B" w:rsidRDefault="00D066DE" w:rsidP="001A1D6B">
            <w:pPr>
              <w:jc w:val="center"/>
              <w:rPr>
                <w:rFonts w:cstheme="minorHAnsi"/>
                <w:b/>
                <w:sz w:val="20"/>
                <w:szCs w:val="20"/>
                <w:lang w:val="es-ES_tradnl"/>
              </w:rPr>
            </w:pPr>
            <w:r w:rsidRPr="0025129B">
              <w:rPr>
                <w:rFonts w:cstheme="minorHAnsi"/>
                <w:b/>
                <w:sz w:val="20"/>
                <w:szCs w:val="20"/>
                <w:lang w:val="es-ES_tradnl"/>
              </w:rPr>
              <w:t>Este</w:t>
            </w:r>
          </w:p>
        </w:tc>
        <w:tc>
          <w:tcPr>
            <w:tcW w:w="1214" w:type="pct"/>
            <w:vMerge/>
            <w:tcBorders>
              <w:left w:val="nil"/>
              <w:bottom w:val="single" w:sz="8" w:space="0" w:color="auto"/>
              <w:right w:val="single" w:sz="4" w:space="0" w:color="auto"/>
            </w:tcBorders>
            <w:shd w:val="clear" w:color="auto" w:fill="D9D9D9" w:themeFill="background1" w:themeFillShade="D9"/>
            <w:vAlign w:val="center"/>
            <w:hideMark/>
          </w:tcPr>
          <w:p w14:paraId="541847BD" w14:textId="77777777" w:rsidR="00D066DE" w:rsidRPr="0025129B" w:rsidRDefault="00D066DE" w:rsidP="001A1D6B">
            <w:pPr>
              <w:spacing w:before="60" w:after="60"/>
              <w:ind w:left="57" w:right="57"/>
              <w:jc w:val="center"/>
              <w:rPr>
                <w:rFonts w:cstheme="minorHAnsi"/>
                <w:b/>
                <w:sz w:val="20"/>
                <w:szCs w:val="20"/>
              </w:rPr>
            </w:pPr>
          </w:p>
        </w:tc>
        <w:tc>
          <w:tcPr>
            <w:tcW w:w="2004" w:type="pct"/>
            <w:vMerge/>
            <w:tcBorders>
              <w:left w:val="nil"/>
              <w:bottom w:val="single" w:sz="8" w:space="0" w:color="auto"/>
              <w:right w:val="single" w:sz="8" w:space="0" w:color="auto"/>
            </w:tcBorders>
            <w:shd w:val="clear" w:color="auto" w:fill="D9D9D9" w:themeFill="background1" w:themeFillShade="D9"/>
            <w:vAlign w:val="center"/>
            <w:hideMark/>
          </w:tcPr>
          <w:p w14:paraId="4285037D" w14:textId="77777777" w:rsidR="00D066DE" w:rsidRPr="0025129B" w:rsidRDefault="00D066DE" w:rsidP="001A1D6B">
            <w:pPr>
              <w:spacing w:before="60" w:after="60"/>
              <w:ind w:left="57" w:right="57"/>
              <w:jc w:val="center"/>
              <w:rPr>
                <w:rFonts w:cstheme="minorHAnsi"/>
                <w:b/>
                <w:sz w:val="20"/>
                <w:szCs w:val="20"/>
              </w:rPr>
            </w:pPr>
          </w:p>
        </w:tc>
      </w:tr>
      <w:tr w:rsidR="00D066DE" w:rsidRPr="0025129B" w14:paraId="01050E9B" w14:textId="77777777" w:rsidTr="001A1D6B">
        <w:trPr>
          <w:trHeight w:val="280"/>
          <w:jc w:val="center"/>
        </w:trPr>
        <w:tc>
          <w:tcPr>
            <w:tcW w:w="474" w:type="pct"/>
            <w:tcBorders>
              <w:top w:val="nil"/>
              <w:left w:val="single" w:sz="8" w:space="0" w:color="auto"/>
              <w:bottom w:val="single" w:sz="4" w:space="0" w:color="auto"/>
              <w:right w:val="single" w:sz="4" w:space="0" w:color="auto"/>
            </w:tcBorders>
            <w:noWrap/>
            <w:vAlign w:val="center"/>
            <w:hideMark/>
          </w:tcPr>
          <w:p w14:paraId="4F768EE1"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654" w:type="pct"/>
            <w:tcBorders>
              <w:top w:val="nil"/>
              <w:left w:val="nil"/>
              <w:bottom w:val="single" w:sz="4" w:space="0" w:color="auto"/>
              <w:right w:val="single" w:sz="4" w:space="0" w:color="auto"/>
            </w:tcBorders>
            <w:noWrap/>
            <w:vAlign w:val="center"/>
          </w:tcPr>
          <w:p w14:paraId="1254318C" w14:textId="77777777" w:rsidR="00D066DE" w:rsidRPr="0025129B" w:rsidRDefault="00D066DE" w:rsidP="001A1D6B">
            <w:pPr>
              <w:jc w:val="center"/>
              <w:rPr>
                <w:rFonts w:eastAsia="Times New Roman" w:cstheme="minorHAnsi"/>
                <w:sz w:val="20"/>
                <w:szCs w:val="20"/>
                <w:lang w:val="es-ES_tradnl" w:eastAsia="es-CL"/>
              </w:rPr>
            </w:pPr>
            <w:r w:rsidRPr="00257787">
              <w:rPr>
                <w:rFonts w:eastAsia="Times New Roman" w:cstheme="minorHAnsi"/>
                <w:sz w:val="20"/>
                <w:szCs w:val="20"/>
                <w:lang w:val="es-ES_tradnl" w:eastAsia="es-CL"/>
              </w:rPr>
              <w:t>6</w:t>
            </w:r>
            <w:r>
              <w:rPr>
                <w:rFonts w:eastAsia="Times New Roman" w:cstheme="minorHAnsi"/>
                <w:sz w:val="20"/>
                <w:szCs w:val="20"/>
                <w:lang w:val="es-ES_tradnl" w:eastAsia="es-CL"/>
              </w:rPr>
              <w:t>.</w:t>
            </w:r>
            <w:r w:rsidRPr="00257787">
              <w:rPr>
                <w:rFonts w:eastAsia="Times New Roman" w:cstheme="minorHAnsi"/>
                <w:sz w:val="20"/>
                <w:szCs w:val="20"/>
                <w:lang w:val="es-ES_tradnl" w:eastAsia="es-CL"/>
              </w:rPr>
              <w:t>232</w:t>
            </w:r>
            <w:r>
              <w:rPr>
                <w:rFonts w:eastAsia="Times New Roman" w:cstheme="minorHAnsi"/>
                <w:sz w:val="20"/>
                <w:szCs w:val="20"/>
                <w:lang w:val="es-ES_tradnl" w:eastAsia="es-CL"/>
              </w:rPr>
              <w:t>.</w:t>
            </w:r>
            <w:r w:rsidRPr="00257787">
              <w:rPr>
                <w:rFonts w:eastAsia="Times New Roman" w:cstheme="minorHAnsi"/>
                <w:sz w:val="20"/>
                <w:szCs w:val="20"/>
                <w:lang w:val="es-ES_tradnl" w:eastAsia="es-CL"/>
              </w:rPr>
              <w:t>157</w:t>
            </w:r>
            <w:r>
              <w:rPr>
                <w:rFonts w:eastAsia="Times New Roman" w:cstheme="minorHAnsi"/>
                <w:sz w:val="20"/>
                <w:szCs w:val="20"/>
                <w:lang w:val="es-ES_tradnl" w:eastAsia="es-CL"/>
              </w:rPr>
              <w:t xml:space="preserve"> m.</w:t>
            </w:r>
          </w:p>
        </w:tc>
        <w:tc>
          <w:tcPr>
            <w:tcW w:w="654" w:type="pct"/>
            <w:tcBorders>
              <w:top w:val="nil"/>
              <w:left w:val="nil"/>
              <w:bottom w:val="single" w:sz="4" w:space="0" w:color="auto"/>
              <w:right w:val="single" w:sz="4" w:space="0" w:color="auto"/>
            </w:tcBorders>
            <w:noWrap/>
            <w:vAlign w:val="center"/>
          </w:tcPr>
          <w:p w14:paraId="42FD793D" w14:textId="77777777" w:rsidR="00D066DE" w:rsidRPr="0025129B" w:rsidRDefault="00D066DE" w:rsidP="001A1D6B">
            <w:pPr>
              <w:jc w:val="center"/>
              <w:rPr>
                <w:rFonts w:eastAsia="Times New Roman" w:cstheme="minorHAnsi"/>
                <w:sz w:val="20"/>
                <w:szCs w:val="20"/>
                <w:lang w:val="es-ES_tradnl" w:eastAsia="es-CL"/>
              </w:rPr>
            </w:pPr>
            <w:r w:rsidRPr="00257787">
              <w:rPr>
                <w:rFonts w:eastAsia="Times New Roman" w:cstheme="minorHAnsi"/>
                <w:sz w:val="20"/>
                <w:szCs w:val="20"/>
                <w:lang w:val="es-ES_tradnl" w:eastAsia="es-CL"/>
              </w:rPr>
              <w:t>312</w:t>
            </w:r>
            <w:r>
              <w:rPr>
                <w:rFonts w:eastAsia="Times New Roman" w:cstheme="minorHAnsi"/>
                <w:sz w:val="20"/>
                <w:szCs w:val="20"/>
                <w:lang w:val="es-ES_tradnl" w:eastAsia="es-CL"/>
              </w:rPr>
              <w:t>.</w:t>
            </w:r>
            <w:r w:rsidRPr="00257787">
              <w:rPr>
                <w:rFonts w:eastAsia="Times New Roman" w:cstheme="minorHAnsi"/>
                <w:sz w:val="20"/>
                <w:szCs w:val="20"/>
                <w:lang w:val="es-ES_tradnl" w:eastAsia="es-CL"/>
              </w:rPr>
              <w:t>882</w:t>
            </w:r>
            <w:r>
              <w:rPr>
                <w:rFonts w:eastAsia="Times New Roman" w:cstheme="minorHAnsi"/>
                <w:sz w:val="20"/>
                <w:szCs w:val="20"/>
                <w:lang w:val="es-ES_tradnl" w:eastAsia="es-CL"/>
              </w:rPr>
              <w:t xml:space="preserve"> m.</w:t>
            </w:r>
          </w:p>
        </w:tc>
        <w:tc>
          <w:tcPr>
            <w:tcW w:w="1214" w:type="pct"/>
            <w:tcBorders>
              <w:top w:val="nil"/>
              <w:left w:val="nil"/>
              <w:bottom w:val="single" w:sz="4" w:space="0" w:color="auto"/>
              <w:right w:val="single" w:sz="4" w:space="0" w:color="auto"/>
            </w:tcBorders>
            <w:vAlign w:val="center"/>
          </w:tcPr>
          <w:p w14:paraId="1120E78A"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Oficina</w:t>
            </w:r>
          </w:p>
        </w:tc>
        <w:tc>
          <w:tcPr>
            <w:tcW w:w="2004" w:type="pct"/>
            <w:tcBorders>
              <w:top w:val="nil"/>
              <w:left w:val="nil"/>
              <w:bottom w:val="single" w:sz="4" w:space="0" w:color="auto"/>
              <w:right w:val="single" w:sz="8" w:space="0" w:color="auto"/>
            </w:tcBorders>
            <w:vAlign w:val="center"/>
          </w:tcPr>
          <w:p w14:paraId="365F4C76"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Reunión de inicio.</w:t>
            </w:r>
          </w:p>
        </w:tc>
      </w:tr>
      <w:tr w:rsidR="00D066DE" w:rsidRPr="0025129B" w14:paraId="64E22F61" w14:textId="77777777" w:rsidTr="001A1D6B">
        <w:trPr>
          <w:trHeight w:val="265"/>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3A0E0B94"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654" w:type="pct"/>
            <w:tcBorders>
              <w:top w:val="single" w:sz="4" w:space="0" w:color="auto"/>
              <w:left w:val="nil"/>
              <w:bottom w:val="single" w:sz="4" w:space="0" w:color="auto"/>
              <w:right w:val="single" w:sz="4" w:space="0" w:color="auto"/>
            </w:tcBorders>
            <w:noWrap/>
            <w:vAlign w:val="center"/>
          </w:tcPr>
          <w:p w14:paraId="47DEFA3E" w14:textId="77777777" w:rsidR="00D066DE" w:rsidRPr="0025129B" w:rsidRDefault="00D066DE" w:rsidP="001A1D6B">
            <w:pPr>
              <w:jc w:val="center"/>
              <w:rPr>
                <w:rFonts w:eastAsia="Times New Roman" w:cstheme="minorHAnsi"/>
                <w:sz w:val="20"/>
                <w:szCs w:val="20"/>
                <w:lang w:val="es-ES_tradnl" w:eastAsia="es-CL"/>
              </w:rPr>
            </w:pPr>
            <w:r w:rsidRPr="000737F4">
              <w:rPr>
                <w:rFonts w:eastAsia="Times New Roman" w:cstheme="minorHAnsi"/>
                <w:sz w:val="20"/>
                <w:szCs w:val="20"/>
                <w:lang w:val="es-ES_tradnl" w:eastAsia="es-CL"/>
              </w:rPr>
              <w:t>6</w:t>
            </w:r>
            <w:r>
              <w:rPr>
                <w:rFonts w:eastAsia="Times New Roman" w:cstheme="minorHAnsi"/>
                <w:sz w:val="20"/>
                <w:szCs w:val="20"/>
                <w:lang w:val="es-ES_tradnl" w:eastAsia="es-CL"/>
              </w:rPr>
              <w:t>.</w:t>
            </w:r>
            <w:r w:rsidRPr="000737F4">
              <w:rPr>
                <w:rFonts w:eastAsia="Times New Roman" w:cstheme="minorHAnsi"/>
                <w:sz w:val="20"/>
                <w:szCs w:val="20"/>
                <w:lang w:val="es-ES_tradnl" w:eastAsia="es-CL"/>
              </w:rPr>
              <w:t>231</w:t>
            </w:r>
            <w:r>
              <w:rPr>
                <w:rFonts w:eastAsia="Times New Roman" w:cstheme="minorHAnsi"/>
                <w:sz w:val="20"/>
                <w:szCs w:val="20"/>
                <w:lang w:val="es-ES_tradnl" w:eastAsia="es-CL"/>
              </w:rPr>
              <w:t>.</w:t>
            </w:r>
            <w:r w:rsidRPr="000737F4">
              <w:rPr>
                <w:rFonts w:eastAsia="Times New Roman" w:cstheme="minorHAnsi"/>
                <w:sz w:val="20"/>
                <w:szCs w:val="20"/>
                <w:lang w:val="es-ES_tradnl" w:eastAsia="es-CL"/>
              </w:rPr>
              <w:t>905</w:t>
            </w:r>
            <w:r>
              <w:rPr>
                <w:rFonts w:eastAsia="Times New Roman" w:cstheme="minorHAnsi"/>
                <w:sz w:val="20"/>
                <w:szCs w:val="20"/>
                <w:lang w:val="es-ES_tradnl" w:eastAsia="es-CL"/>
              </w:rPr>
              <w:t xml:space="preserve"> m.</w:t>
            </w:r>
          </w:p>
        </w:tc>
        <w:tc>
          <w:tcPr>
            <w:tcW w:w="654" w:type="pct"/>
            <w:tcBorders>
              <w:top w:val="single" w:sz="4" w:space="0" w:color="auto"/>
              <w:left w:val="nil"/>
              <w:bottom w:val="single" w:sz="4" w:space="0" w:color="auto"/>
              <w:right w:val="single" w:sz="4" w:space="0" w:color="auto"/>
            </w:tcBorders>
            <w:noWrap/>
            <w:vAlign w:val="center"/>
          </w:tcPr>
          <w:p w14:paraId="5032FAC8" w14:textId="77777777" w:rsidR="00D066DE" w:rsidRPr="0025129B" w:rsidRDefault="00D066DE" w:rsidP="001A1D6B">
            <w:pPr>
              <w:jc w:val="center"/>
              <w:rPr>
                <w:rFonts w:eastAsia="Times New Roman" w:cstheme="minorHAnsi"/>
                <w:sz w:val="20"/>
                <w:szCs w:val="20"/>
                <w:lang w:val="es-ES_tradnl" w:eastAsia="es-CL"/>
              </w:rPr>
            </w:pPr>
            <w:r w:rsidRPr="000737F4">
              <w:rPr>
                <w:rFonts w:eastAsia="Times New Roman" w:cstheme="minorHAnsi"/>
                <w:sz w:val="20"/>
                <w:szCs w:val="20"/>
                <w:lang w:val="es-ES_tradnl" w:eastAsia="es-CL"/>
              </w:rPr>
              <w:t>312</w:t>
            </w:r>
            <w:r>
              <w:rPr>
                <w:rFonts w:eastAsia="Times New Roman" w:cstheme="minorHAnsi"/>
                <w:sz w:val="20"/>
                <w:szCs w:val="20"/>
                <w:lang w:val="es-ES_tradnl" w:eastAsia="es-CL"/>
              </w:rPr>
              <w:t>.</w:t>
            </w:r>
            <w:r w:rsidRPr="000737F4">
              <w:rPr>
                <w:rFonts w:eastAsia="Times New Roman" w:cstheme="minorHAnsi"/>
                <w:sz w:val="20"/>
                <w:szCs w:val="20"/>
                <w:lang w:val="es-ES_tradnl" w:eastAsia="es-CL"/>
              </w:rPr>
              <w:t>953</w:t>
            </w:r>
            <w:r>
              <w:rPr>
                <w:rFonts w:eastAsia="Times New Roman" w:cstheme="minorHAnsi"/>
                <w:sz w:val="20"/>
                <w:szCs w:val="20"/>
                <w:lang w:val="es-ES_tradnl" w:eastAsia="es-CL"/>
              </w:rPr>
              <w:t xml:space="preserve"> m.</w:t>
            </w:r>
          </w:p>
        </w:tc>
        <w:tc>
          <w:tcPr>
            <w:tcW w:w="1214" w:type="pct"/>
            <w:tcBorders>
              <w:top w:val="single" w:sz="4" w:space="0" w:color="auto"/>
              <w:left w:val="nil"/>
              <w:bottom w:val="single" w:sz="4" w:space="0" w:color="auto"/>
              <w:right w:val="single" w:sz="4" w:space="0" w:color="auto"/>
            </w:tcBorders>
            <w:vAlign w:val="center"/>
          </w:tcPr>
          <w:p w14:paraId="4ECBB7D4"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Planta</w:t>
            </w:r>
          </w:p>
        </w:tc>
        <w:tc>
          <w:tcPr>
            <w:tcW w:w="2004" w:type="pct"/>
            <w:tcBorders>
              <w:top w:val="single" w:sz="4" w:space="0" w:color="auto"/>
              <w:left w:val="nil"/>
              <w:bottom w:val="single" w:sz="4" w:space="0" w:color="auto"/>
              <w:right w:val="single" w:sz="8" w:space="0" w:color="auto"/>
            </w:tcBorders>
            <w:vAlign w:val="center"/>
          </w:tcPr>
          <w:p w14:paraId="78580C70"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 xml:space="preserve">Sala de bombas, estanques de proceso, </w:t>
            </w:r>
            <w:proofErr w:type="spellStart"/>
            <w:r>
              <w:rPr>
                <w:rFonts w:eastAsia="Times New Roman" w:cstheme="minorHAnsi"/>
                <w:sz w:val="20"/>
                <w:szCs w:val="20"/>
                <w:lang w:val="es-ES_tradnl" w:eastAsia="es-CL"/>
              </w:rPr>
              <w:t>espesadores</w:t>
            </w:r>
            <w:proofErr w:type="spellEnd"/>
            <w:r>
              <w:rPr>
                <w:rFonts w:eastAsia="Times New Roman" w:cstheme="minorHAnsi"/>
                <w:sz w:val="20"/>
                <w:szCs w:val="20"/>
                <w:lang w:val="es-ES_tradnl" w:eastAsia="es-CL"/>
              </w:rPr>
              <w:t>, clarificador.</w:t>
            </w:r>
          </w:p>
        </w:tc>
      </w:tr>
      <w:tr w:rsidR="00D066DE" w:rsidRPr="0025129B" w14:paraId="36153B0B" w14:textId="77777777" w:rsidTr="001A1D6B">
        <w:trPr>
          <w:trHeight w:val="273"/>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54407E78"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654" w:type="pct"/>
            <w:tcBorders>
              <w:top w:val="single" w:sz="4" w:space="0" w:color="auto"/>
              <w:left w:val="nil"/>
              <w:bottom w:val="single" w:sz="4" w:space="0" w:color="auto"/>
              <w:right w:val="single" w:sz="4" w:space="0" w:color="auto"/>
            </w:tcBorders>
            <w:noWrap/>
            <w:vAlign w:val="center"/>
          </w:tcPr>
          <w:p w14:paraId="4940A074" w14:textId="77777777" w:rsidR="00D066DE" w:rsidRPr="0025129B" w:rsidRDefault="00D066DE" w:rsidP="001A1D6B">
            <w:pPr>
              <w:jc w:val="center"/>
              <w:rPr>
                <w:rFonts w:eastAsia="Times New Roman" w:cstheme="minorHAnsi"/>
                <w:sz w:val="20"/>
                <w:szCs w:val="20"/>
                <w:lang w:val="es-ES_tradnl" w:eastAsia="es-CL"/>
              </w:rPr>
            </w:pPr>
            <w:r w:rsidRPr="000737F4">
              <w:rPr>
                <w:rFonts w:eastAsia="Times New Roman" w:cstheme="minorHAnsi"/>
                <w:sz w:val="20"/>
                <w:szCs w:val="20"/>
                <w:lang w:val="es-ES_tradnl" w:eastAsia="es-CL"/>
              </w:rPr>
              <w:t>6</w:t>
            </w:r>
            <w:r>
              <w:rPr>
                <w:rFonts w:eastAsia="Times New Roman" w:cstheme="minorHAnsi"/>
                <w:sz w:val="20"/>
                <w:szCs w:val="20"/>
                <w:lang w:val="es-ES_tradnl" w:eastAsia="es-CL"/>
              </w:rPr>
              <w:t>.</w:t>
            </w:r>
            <w:r w:rsidRPr="000737F4">
              <w:rPr>
                <w:rFonts w:eastAsia="Times New Roman" w:cstheme="minorHAnsi"/>
                <w:sz w:val="20"/>
                <w:szCs w:val="20"/>
                <w:lang w:val="es-ES_tradnl" w:eastAsia="es-CL"/>
              </w:rPr>
              <w:t>231</w:t>
            </w:r>
            <w:r>
              <w:rPr>
                <w:rFonts w:eastAsia="Times New Roman" w:cstheme="minorHAnsi"/>
                <w:sz w:val="20"/>
                <w:szCs w:val="20"/>
                <w:lang w:val="es-ES_tradnl" w:eastAsia="es-CL"/>
              </w:rPr>
              <w:t>.</w:t>
            </w:r>
            <w:r w:rsidRPr="000737F4">
              <w:rPr>
                <w:rFonts w:eastAsia="Times New Roman" w:cstheme="minorHAnsi"/>
                <w:sz w:val="20"/>
                <w:szCs w:val="20"/>
                <w:lang w:val="es-ES_tradnl" w:eastAsia="es-CL"/>
              </w:rPr>
              <w:t>310</w:t>
            </w:r>
            <w:r>
              <w:rPr>
                <w:rFonts w:eastAsia="Times New Roman" w:cstheme="minorHAnsi"/>
                <w:sz w:val="20"/>
                <w:szCs w:val="20"/>
                <w:lang w:val="es-ES_tradnl" w:eastAsia="es-CL"/>
              </w:rPr>
              <w:t xml:space="preserve"> m.</w:t>
            </w:r>
          </w:p>
        </w:tc>
        <w:tc>
          <w:tcPr>
            <w:tcW w:w="654" w:type="pct"/>
            <w:tcBorders>
              <w:top w:val="single" w:sz="4" w:space="0" w:color="auto"/>
              <w:left w:val="nil"/>
              <w:bottom w:val="single" w:sz="4" w:space="0" w:color="auto"/>
              <w:right w:val="single" w:sz="4" w:space="0" w:color="auto"/>
            </w:tcBorders>
            <w:noWrap/>
            <w:vAlign w:val="center"/>
          </w:tcPr>
          <w:p w14:paraId="4F585A55" w14:textId="77777777" w:rsidR="00D066DE" w:rsidRPr="0025129B" w:rsidRDefault="00D066DE" w:rsidP="001A1D6B">
            <w:pPr>
              <w:jc w:val="center"/>
              <w:rPr>
                <w:rFonts w:eastAsia="Times New Roman" w:cstheme="minorHAnsi"/>
                <w:sz w:val="20"/>
                <w:szCs w:val="20"/>
                <w:lang w:val="es-ES_tradnl" w:eastAsia="es-CL"/>
              </w:rPr>
            </w:pPr>
            <w:r w:rsidRPr="000737F4">
              <w:rPr>
                <w:rFonts w:eastAsia="Times New Roman" w:cstheme="minorHAnsi"/>
                <w:sz w:val="20"/>
                <w:szCs w:val="20"/>
                <w:lang w:val="es-ES_tradnl" w:eastAsia="es-CL"/>
              </w:rPr>
              <w:t>312</w:t>
            </w:r>
            <w:r>
              <w:rPr>
                <w:rFonts w:eastAsia="Times New Roman" w:cstheme="minorHAnsi"/>
                <w:sz w:val="20"/>
                <w:szCs w:val="20"/>
                <w:lang w:val="es-ES_tradnl" w:eastAsia="es-CL"/>
              </w:rPr>
              <w:t>.</w:t>
            </w:r>
            <w:r w:rsidRPr="000737F4">
              <w:rPr>
                <w:rFonts w:eastAsia="Times New Roman" w:cstheme="minorHAnsi"/>
                <w:sz w:val="20"/>
                <w:szCs w:val="20"/>
                <w:lang w:val="es-ES_tradnl" w:eastAsia="es-CL"/>
              </w:rPr>
              <w:t>433</w:t>
            </w:r>
            <w:r>
              <w:rPr>
                <w:rFonts w:eastAsia="Times New Roman" w:cstheme="minorHAnsi"/>
                <w:sz w:val="20"/>
                <w:szCs w:val="20"/>
                <w:lang w:val="es-ES_tradnl" w:eastAsia="es-CL"/>
              </w:rPr>
              <w:t xml:space="preserve"> m.</w:t>
            </w:r>
          </w:p>
        </w:tc>
        <w:tc>
          <w:tcPr>
            <w:tcW w:w="1214" w:type="pct"/>
            <w:tcBorders>
              <w:top w:val="single" w:sz="4" w:space="0" w:color="auto"/>
              <w:left w:val="nil"/>
              <w:bottom w:val="single" w:sz="4" w:space="0" w:color="auto"/>
              <w:right w:val="single" w:sz="4" w:space="0" w:color="auto"/>
            </w:tcBorders>
            <w:vAlign w:val="center"/>
          </w:tcPr>
          <w:p w14:paraId="0B8E40B4"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Tranque adosado</w:t>
            </w:r>
          </w:p>
        </w:tc>
        <w:tc>
          <w:tcPr>
            <w:tcW w:w="2004" w:type="pct"/>
            <w:tcBorders>
              <w:top w:val="single" w:sz="4" w:space="0" w:color="auto"/>
              <w:left w:val="nil"/>
              <w:bottom w:val="single" w:sz="4" w:space="0" w:color="auto"/>
              <w:right w:val="single" w:sz="8" w:space="0" w:color="auto"/>
            </w:tcBorders>
            <w:vAlign w:val="center"/>
          </w:tcPr>
          <w:p w14:paraId="6B54FA5A"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 xml:space="preserve">Alfombra </w:t>
            </w:r>
            <w:proofErr w:type="spellStart"/>
            <w:r>
              <w:rPr>
                <w:rFonts w:eastAsia="Times New Roman" w:cstheme="minorHAnsi"/>
                <w:sz w:val="20"/>
                <w:szCs w:val="20"/>
                <w:lang w:val="es-ES_tradnl" w:eastAsia="es-CL"/>
              </w:rPr>
              <w:t>drenante</w:t>
            </w:r>
            <w:proofErr w:type="spellEnd"/>
            <w:r>
              <w:rPr>
                <w:rFonts w:eastAsia="Times New Roman" w:cstheme="minorHAnsi"/>
                <w:sz w:val="20"/>
                <w:szCs w:val="20"/>
                <w:lang w:val="es-ES_tradnl" w:eastAsia="es-CL"/>
              </w:rPr>
              <w:t>, piscina aguas recuperadas, talud muro, muro arenas.</w:t>
            </w:r>
          </w:p>
        </w:tc>
      </w:tr>
      <w:tr w:rsidR="00D066DE" w:rsidRPr="0025129B" w14:paraId="31D23997" w14:textId="77777777" w:rsidTr="001A1D6B">
        <w:trPr>
          <w:trHeight w:val="264"/>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786E1A5" w14:textId="77777777" w:rsidR="00D066DE" w:rsidRPr="00B92E50" w:rsidRDefault="00D066DE" w:rsidP="001A1D6B">
            <w:pPr>
              <w:jc w:val="center"/>
              <w:rPr>
                <w:rFonts w:eastAsia="Times New Roman" w:cstheme="minorHAnsi"/>
                <w:sz w:val="20"/>
                <w:szCs w:val="20"/>
                <w:lang w:eastAsia="es-CL"/>
              </w:rPr>
            </w:pPr>
            <w:r>
              <w:rPr>
                <w:rFonts w:eastAsia="Times New Roman" w:cstheme="minorHAnsi"/>
                <w:sz w:val="20"/>
                <w:szCs w:val="20"/>
                <w:lang w:eastAsia="es-CL"/>
              </w:rPr>
              <w:t>4</w:t>
            </w:r>
          </w:p>
        </w:tc>
        <w:tc>
          <w:tcPr>
            <w:tcW w:w="654" w:type="pct"/>
            <w:tcBorders>
              <w:top w:val="single" w:sz="4" w:space="0" w:color="auto"/>
              <w:left w:val="nil"/>
              <w:bottom w:val="single" w:sz="4" w:space="0" w:color="auto"/>
              <w:right w:val="single" w:sz="4" w:space="0" w:color="auto"/>
            </w:tcBorders>
            <w:noWrap/>
            <w:vAlign w:val="center"/>
          </w:tcPr>
          <w:p w14:paraId="3C8B702D"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6.230.843 m.</w:t>
            </w:r>
          </w:p>
        </w:tc>
        <w:tc>
          <w:tcPr>
            <w:tcW w:w="654" w:type="pct"/>
            <w:tcBorders>
              <w:top w:val="single" w:sz="4" w:space="0" w:color="auto"/>
              <w:left w:val="nil"/>
              <w:bottom w:val="single" w:sz="4" w:space="0" w:color="auto"/>
              <w:right w:val="single" w:sz="4" w:space="0" w:color="auto"/>
            </w:tcBorders>
            <w:noWrap/>
            <w:vAlign w:val="center"/>
          </w:tcPr>
          <w:p w14:paraId="4C5B4424"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312.476 m.</w:t>
            </w:r>
          </w:p>
        </w:tc>
        <w:tc>
          <w:tcPr>
            <w:tcW w:w="1214" w:type="pct"/>
            <w:tcBorders>
              <w:top w:val="single" w:sz="4" w:space="0" w:color="auto"/>
              <w:left w:val="nil"/>
              <w:bottom w:val="single" w:sz="4" w:space="0" w:color="auto"/>
              <w:right w:val="single" w:sz="4" w:space="0" w:color="auto"/>
            </w:tcBorders>
            <w:vAlign w:val="center"/>
          </w:tcPr>
          <w:p w14:paraId="6451F217"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 xml:space="preserve">Canal </w:t>
            </w:r>
            <w:proofErr w:type="spellStart"/>
            <w:r>
              <w:rPr>
                <w:rFonts w:eastAsia="Times New Roman" w:cstheme="minorHAnsi"/>
                <w:sz w:val="20"/>
                <w:szCs w:val="20"/>
                <w:lang w:val="es-ES_tradnl" w:eastAsia="es-CL"/>
              </w:rPr>
              <w:t>Pavez</w:t>
            </w:r>
            <w:proofErr w:type="spellEnd"/>
          </w:p>
        </w:tc>
        <w:tc>
          <w:tcPr>
            <w:tcW w:w="2004" w:type="pct"/>
            <w:tcBorders>
              <w:top w:val="single" w:sz="4" w:space="0" w:color="auto"/>
              <w:left w:val="nil"/>
              <w:bottom w:val="single" w:sz="4" w:space="0" w:color="auto"/>
              <w:right w:val="single" w:sz="8" w:space="0" w:color="auto"/>
            </w:tcBorders>
            <w:vAlign w:val="center"/>
          </w:tcPr>
          <w:p w14:paraId="36C15477"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 xml:space="preserve">Canal </w:t>
            </w:r>
            <w:proofErr w:type="spellStart"/>
            <w:r>
              <w:rPr>
                <w:rFonts w:eastAsia="Times New Roman" w:cstheme="minorHAnsi"/>
                <w:sz w:val="20"/>
                <w:szCs w:val="20"/>
                <w:lang w:val="es-ES_tradnl" w:eastAsia="es-CL"/>
              </w:rPr>
              <w:t>Pavez</w:t>
            </w:r>
            <w:proofErr w:type="spellEnd"/>
            <w:r>
              <w:rPr>
                <w:rFonts w:eastAsia="Times New Roman" w:cstheme="minorHAnsi"/>
                <w:sz w:val="20"/>
                <w:szCs w:val="20"/>
                <w:lang w:val="es-ES_tradnl" w:eastAsia="es-CL"/>
              </w:rPr>
              <w:t xml:space="preserve"> y su intersección con quebrada “Los Culenes”</w:t>
            </w:r>
          </w:p>
        </w:tc>
      </w:tr>
      <w:tr w:rsidR="00D066DE" w:rsidRPr="0025129B" w14:paraId="073FF272" w14:textId="77777777" w:rsidTr="001A1D6B">
        <w:trPr>
          <w:trHeight w:val="264"/>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8F81FF5" w14:textId="77777777" w:rsidR="00D066DE" w:rsidRDefault="00D066DE" w:rsidP="001A1D6B">
            <w:pPr>
              <w:jc w:val="center"/>
              <w:rPr>
                <w:rFonts w:eastAsia="Times New Roman" w:cstheme="minorHAnsi"/>
                <w:sz w:val="20"/>
                <w:szCs w:val="20"/>
                <w:lang w:eastAsia="es-CL"/>
              </w:rPr>
            </w:pPr>
            <w:r>
              <w:rPr>
                <w:rFonts w:eastAsia="Times New Roman" w:cstheme="minorHAnsi"/>
                <w:sz w:val="20"/>
                <w:szCs w:val="20"/>
                <w:lang w:eastAsia="es-CL"/>
              </w:rPr>
              <w:t>5</w:t>
            </w:r>
          </w:p>
        </w:tc>
        <w:tc>
          <w:tcPr>
            <w:tcW w:w="654" w:type="pct"/>
            <w:tcBorders>
              <w:top w:val="single" w:sz="4" w:space="0" w:color="auto"/>
              <w:left w:val="nil"/>
              <w:bottom w:val="single" w:sz="4" w:space="0" w:color="auto"/>
              <w:right w:val="single" w:sz="4" w:space="0" w:color="auto"/>
            </w:tcBorders>
            <w:noWrap/>
            <w:vAlign w:val="center"/>
          </w:tcPr>
          <w:p w14:paraId="11EEEC7F"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6.231.156 m.</w:t>
            </w:r>
          </w:p>
        </w:tc>
        <w:tc>
          <w:tcPr>
            <w:tcW w:w="654" w:type="pct"/>
            <w:tcBorders>
              <w:top w:val="single" w:sz="4" w:space="0" w:color="auto"/>
              <w:left w:val="nil"/>
              <w:bottom w:val="single" w:sz="4" w:space="0" w:color="auto"/>
              <w:right w:val="single" w:sz="4" w:space="0" w:color="auto"/>
            </w:tcBorders>
            <w:noWrap/>
            <w:vAlign w:val="center"/>
          </w:tcPr>
          <w:p w14:paraId="15F38C98"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312.161 m.</w:t>
            </w:r>
          </w:p>
        </w:tc>
        <w:tc>
          <w:tcPr>
            <w:tcW w:w="1214" w:type="pct"/>
            <w:tcBorders>
              <w:top w:val="single" w:sz="4" w:space="0" w:color="auto"/>
              <w:left w:val="nil"/>
              <w:bottom w:val="single" w:sz="4" w:space="0" w:color="auto"/>
              <w:right w:val="single" w:sz="4" w:space="0" w:color="auto"/>
            </w:tcBorders>
            <w:vAlign w:val="center"/>
          </w:tcPr>
          <w:p w14:paraId="3B656F7F"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Excavación vecina a tranque</w:t>
            </w:r>
          </w:p>
        </w:tc>
        <w:tc>
          <w:tcPr>
            <w:tcW w:w="2004" w:type="pct"/>
            <w:tcBorders>
              <w:top w:val="single" w:sz="4" w:space="0" w:color="auto"/>
              <w:left w:val="nil"/>
              <w:bottom w:val="single" w:sz="4" w:space="0" w:color="auto"/>
              <w:right w:val="single" w:sz="8" w:space="0" w:color="auto"/>
            </w:tcBorders>
            <w:vAlign w:val="center"/>
          </w:tcPr>
          <w:p w14:paraId="3D733188"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Pozo exploratorio para nivel freático.</w:t>
            </w:r>
          </w:p>
        </w:tc>
      </w:tr>
      <w:tr w:rsidR="00D066DE" w:rsidRPr="0025129B" w14:paraId="7BEBA4E9" w14:textId="77777777" w:rsidTr="001A1D6B">
        <w:trPr>
          <w:trHeight w:val="264"/>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3B44B031" w14:textId="77777777" w:rsidR="00D066DE" w:rsidRDefault="00D066DE" w:rsidP="001A1D6B">
            <w:pPr>
              <w:jc w:val="center"/>
              <w:rPr>
                <w:rFonts w:eastAsia="Times New Roman" w:cstheme="minorHAnsi"/>
                <w:sz w:val="20"/>
                <w:szCs w:val="20"/>
                <w:lang w:eastAsia="es-CL"/>
              </w:rPr>
            </w:pPr>
            <w:r>
              <w:rPr>
                <w:rFonts w:eastAsia="Times New Roman" w:cstheme="minorHAnsi"/>
                <w:sz w:val="20"/>
                <w:szCs w:val="20"/>
                <w:lang w:eastAsia="es-CL"/>
              </w:rPr>
              <w:t>6</w:t>
            </w:r>
          </w:p>
        </w:tc>
        <w:tc>
          <w:tcPr>
            <w:tcW w:w="654" w:type="pct"/>
            <w:tcBorders>
              <w:top w:val="single" w:sz="4" w:space="0" w:color="auto"/>
              <w:left w:val="nil"/>
              <w:bottom w:val="single" w:sz="4" w:space="0" w:color="auto"/>
              <w:right w:val="single" w:sz="4" w:space="0" w:color="auto"/>
            </w:tcBorders>
            <w:noWrap/>
            <w:vAlign w:val="center"/>
          </w:tcPr>
          <w:p w14:paraId="55282B28"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6.230.693 m.</w:t>
            </w:r>
          </w:p>
        </w:tc>
        <w:tc>
          <w:tcPr>
            <w:tcW w:w="654" w:type="pct"/>
            <w:tcBorders>
              <w:top w:val="single" w:sz="4" w:space="0" w:color="auto"/>
              <w:left w:val="nil"/>
              <w:bottom w:val="single" w:sz="4" w:space="0" w:color="auto"/>
              <w:right w:val="single" w:sz="4" w:space="0" w:color="auto"/>
            </w:tcBorders>
            <w:noWrap/>
            <w:vAlign w:val="center"/>
          </w:tcPr>
          <w:p w14:paraId="010C71D4"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320.651 m.</w:t>
            </w:r>
          </w:p>
        </w:tc>
        <w:tc>
          <w:tcPr>
            <w:tcW w:w="1214" w:type="pct"/>
            <w:tcBorders>
              <w:top w:val="single" w:sz="4" w:space="0" w:color="auto"/>
              <w:left w:val="nil"/>
              <w:bottom w:val="single" w:sz="4" w:space="0" w:color="auto"/>
              <w:right w:val="single" w:sz="4" w:space="0" w:color="auto"/>
            </w:tcBorders>
            <w:vAlign w:val="center"/>
          </w:tcPr>
          <w:p w14:paraId="557792C1"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El Pastoreo</w:t>
            </w:r>
          </w:p>
        </w:tc>
        <w:tc>
          <w:tcPr>
            <w:tcW w:w="2004" w:type="pct"/>
            <w:tcBorders>
              <w:top w:val="single" w:sz="4" w:space="0" w:color="auto"/>
              <w:left w:val="nil"/>
              <w:bottom w:val="single" w:sz="4" w:space="0" w:color="auto"/>
              <w:right w:val="single" w:sz="8" w:space="0" w:color="auto"/>
            </w:tcBorders>
            <w:vAlign w:val="center"/>
          </w:tcPr>
          <w:p w14:paraId="6745CD8E"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Plantaciones forestales fundo “El Membrillo”.</w:t>
            </w:r>
          </w:p>
        </w:tc>
      </w:tr>
      <w:tr w:rsidR="00D066DE" w:rsidRPr="0025129B" w14:paraId="26897141" w14:textId="77777777" w:rsidTr="001A1D6B">
        <w:trPr>
          <w:trHeight w:val="264"/>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1A22872B" w14:textId="77777777" w:rsidR="00D066DE" w:rsidRDefault="00D066DE" w:rsidP="001A1D6B">
            <w:pPr>
              <w:jc w:val="center"/>
              <w:rPr>
                <w:rFonts w:eastAsia="Times New Roman" w:cstheme="minorHAnsi"/>
                <w:sz w:val="20"/>
                <w:szCs w:val="20"/>
                <w:lang w:eastAsia="es-CL"/>
              </w:rPr>
            </w:pPr>
            <w:r>
              <w:rPr>
                <w:rFonts w:eastAsia="Times New Roman" w:cstheme="minorHAnsi"/>
                <w:sz w:val="20"/>
                <w:szCs w:val="20"/>
                <w:lang w:eastAsia="es-CL"/>
              </w:rPr>
              <w:t>7</w:t>
            </w:r>
          </w:p>
        </w:tc>
        <w:tc>
          <w:tcPr>
            <w:tcW w:w="654" w:type="pct"/>
            <w:tcBorders>
              <w:top w:val="single" w:sz="4" w:space="0" w:color="auto"/>
              <w:left w:val="nil"/>
              <w:bottom w:val="single" w:sz="4" w:space="0" w:color="auto"/>
              <w:right w:val="single" w:sz="4" w:space="0" w:color="auto"/>
            </w:tcBorders>
            <w:noWrap/>
            <w:vAlign w:val="center"/>
          </w:tcPr>
          <w:p w14:paraId="39A82E4D"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6.231.445 m.</w:t>
            </w:r>
          </w:p>
        </w:tc>
        <w:tc>
          <w:tcPr>
            <w:tcW w:w="654" w:type="pct"/>
            <w:tcBorders>
              <w:top w:val="single" w:sz="4" w:space="0" w:color="auto"/>
              <w:left w:val="nil"/>
              <w:bottom w:val="single" w:sz="4" w:space="0" w:color="auto"/>
              <w:right w:val="single" w:sz="4" w:space="0" w:color="auto"/>
            </w:tcBorders>
            <w:noWrap/>
            <w:vAlign w:val="center"/>
          </w:tcPr>
          <w:p w14:paraId="040503DD"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320.667 m.</w:t>
            </w:r>
          </w:p>
        </w:tc>
        <w:tc>
          <w:tcPr>
            <w:tcW w:w="1214" w:type="pct"/>
            <w:tcBorders>
              <w:top w:val="single" w:sz="4" w:space="0" w:color="auto"/>
              <w:left w:val="nil"/>
              <w:bottom w:val="single" w:sz="4" w:space="0" w:color="auto"/>
              <w:right w:val="single" w:sz="4" w:space="0" w:color="auto"/>
            </w:tcBorders>
            <w:vAlign w:val="center"/>
          </w:tcPr>
          <w:p w14:paraId="4F71D820"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Los Quillayes</w:t>
            </w:r>
          </w:p>
        </w:tc>
        <w:tc>
          <w:tcPr>
            <w:tcW w:w="2004" w:type="pct"/>
            <w:tcBorders>
              <w:top w:val="single" w:sz="4" w:space="0" w:color="auto"/>
              <w:left w:val="nil"/>
              <w:bottom w:val="single" w:sz="4" w:space="0" w:color="auto"/>
              <w:right w:val="single" w:sz="8" w:space="0" w:color="auto"/>
            </w:tcBorders>
            <w:vAlign w:val="center"/>
          </w:tcPr>
          <w:p w14:paraId="5D7D2F38"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Plantaciones forestales fundo “El Membrillo”.</w:t>
            </w:r>
          </w:p>
        </w:tc>
      </w:tr>
      <w:tr w:rsidR="00D066DE" w:rsidRPr="0025129B" w14:paraId="27C5241F" w14:textId="77777777" w:rsidTr="001A1D6B">
        <w:trPr>
          <w:trHeight w:val="264"/>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01CA9266" w14:textId="77777777" w:rsidR="00D066DE" w:rsidRDefault="00D066DE" w:rsidP="001A1D6B">
            <w:pPr>
              <w:jc w:val="center"/>
              <w:rPr>
                <w:rFonts w:eastAsia="Times New Roman" w:cstheme="minorHAnsi"/>
                <w:sz w:val="20"/>
                <w:szCs w:val="20"/>
                <w:lang w:eastAsia="es-CL"/>
              </w:rPr>
            </w:pPr>
            <w:r>
              <w:rPr>
                <w:rFonts w:eastAsia="Times New Roman" w:cstheme="minorHAnsi"/>
                <w:sz w:val="20"/>
                <w:szCs w:val="20"/>
                <w:lang w:eastAsia="es-CL"/>
              </w:rPr>
              <w:t>8</w:t>
            </w:r>
          </w:p>
        </w:tc>
        <w:tc>
          <w:tcPr>
            <w:tcW w:w="654" w:type="pct"/>
            <w:tcBorders>
              <w:top w:val="single" w:sz="4" w:space="0" w:color="auto"/>
              <w:left w:val="nil"/>
              <w:bottom w:val="single" w:sz="4" w:space="0" w:color="auto"/>
              <w:right w:val="single" w:sz="4" w:space="0" w:color="auto"/>
            </w:tcBorders>
            <w:noWrap/>
            <w:vAlign w:val="center"/>
          </w:tcPr>
          <w:p w14:paraId="535F06FB" w14:textId="77777777" w:rsidR="00D066DE" w:rsidRPr="0025129B" w:rsidRDefault="00D066DE" w:rsidP="001A1D6B">
            <w:pPr>
              <w:jc w:val="center"/>
              <w:rPr>
                <w:rFonts w:eastAsia="Times New Roman" w:cstheme="minorHAnsi"/>
                <w:sz w:val="20"/>
                <w:szCs w:val="20"/>
                <w:lang w:val="es-ES_tradnl" w:eastAsia="es-CL"/>
              </w:rPr>
            </w:pPr>
            <w:r w:rsidRPr="0067295B">
              <w:rPr>
                <w:rFonts w:eastAsia="Times New Roman" w:cstheme="minorHAnsi"/>
                <w:sz w:val="20"/>
                <w:szCs w:val="20"/>
                <w:lang w:val="es-ES_tradnl" w:eastAsia="es-CL"/>
              </w:rPr>
              <w:t>6</w:t>
            </w:r>
            <w:r>
              <w:rPr>
                <w:rFonts w:eastAsia="Times New Roman" w:cstheme="minorHAnsi"/>
                <w:sz w:val="20"/>
                <w:szCs w:val="20"/>
                <w:lang w:val="es-ES_tradnl" w:eastAsia="es-CL"/>
              </w:rPr>
              <w:t>.</w:t>
            </w:r>
            <w:r w:rsidRPr="0067295B">
              <w:rPr>
                <w:rFonts w:eastAsia="Times New Roman" w:cstheme="minorHAnsi"/>
                <w:sz w:val="20"/>
                <w:szCs w:val="20"/>
                <w:lang w:val="es-ES_tradnl" w:eastAsia="es-CL"/>
              </w:rPr>
              <w:t>234</w:t>
            </w:r>
            <w:r>
              <w:rPr>
                <w:rFonts w:eastAsia="Times New Roman" w:cstheme="minorHAnsi"/>
                <w:sz w:val="20"/>
                <w:szCs w:val="20"/>
                <w:lang w:val="es-ES_tradnl" w:eastAsia="es-CL"/>
              </w:rPr>
              <w:t>.</w:t>
            </w:r>
            <w:r w:rsidRPr="0067295B">
              <w:rPr>
                <w:rFonts w:eastAsia="Times New Roman" w:cstheme="minorHAnsi"/>
                <w:sz w:val="20"/>
                <w:szCs w:val="20"/>
                <w:lang w:val="es-ES_tradnl" w:eastAsia="es-CL"/>
              </w:rPr>
              <w:t>262</w:t>
            </w:r>
            <w:r>
              <w:rPr>
                <w:rFonts w:eastAsia="Times New Roman" w:cstheme="minorHAnsi"/>
                <w:sz w:val="20"/>
                <w:szCs w:val="20"/>
                <w:lang w:val="es-ES_tradnl" w:eastAsia="es-CL"/>
              </w:rPr>
              <w:t xml:space="preserve"> m.</w:t>
            </w:r>
          </w:p>
        </w:tc>
        <w:tc>
          <w:tcPr>
            <w:tcW w:w="654" w:type="pct"/>
            <w:tcBorders>
              <w:top w:val="single" w:sz="4" w:space="0" w:color="auto"/>
              <w:left w:val="nil"/>
              <w:bottom w:val="single" w:sz="4" w:space="0" w:color="auto"/>
              <w:right w:val="single" w:sz="4" w:space="0" w:color="auto"/>
            </w:tcBorders>
            <w:noWrap/>
            <w:vAlign w:val="center"/>
          </w:tcPr>
          <w:p w14:paraId="7F9BA04D" w14:textId="77777777" w:rsidR="00D066DE" w:rsidRPr="0025129B" w:rsidRDefault="00D066DE" w:rsidP="001A1D6B">
            <w:pPr>
              <w:jc w:val="center"/>
              <w:rPr>
                <w:rFonts w:eastAsia="Times New Roman" w:cstheme="minorHAnsi"/>
                <w:sz w:val="20"/>
                <w:szCs w:val="20"/>
                <w:lang w:val="es-ES_tradnl" w:eastAsia="es-CL"/>
              </w:rPr>
            </w:pPr>
            <w:r w:rsidRPr="0067295B">
              <w:rPr>
                <w:rFonts w:eastAsia="Times New Roman" w:cstheme="minorHAnsi"/>
                <w:sz w:val="20"/>
                <w:szCs w:val="20"/>
                <w:lang w:val="es-ES_tradnl" w:eastAsia="es-CL"/>
              </w:rPr>
              <w:t>316</w:t>
            </w:r>
            <w:r>
              <w:rPr>
                <w:rFonts w:eastAsia="Times New Roman" w:cstheme="minorHAnsi"/>
                <w:sz w:val="20"/>
                <w:szCs w:val="20"/>
                <w:lang w:val="es-ES_tradnl" w:eastAsia="es-CL"/>
              </w:rPr>
              <w:t>.</w:t>
            </w:r>
            <w:r w:rsidRPr="0067295B">
              <w:rPr>
                <w:rFonts w:eastAsia="Times New Roman" w:cstheme="minorHAnsi"/>
                <w:sz w:val="20"/>
                <w:szCs w:val="20"/>
                <w:lang w:val="es-ES_tradnl" w:eastAsia="es-CL"/>
              </w:rPr>
              <w:t>996</w:t>
            </w:r>
            <w:r>
              <w:rPr>
                <w:rFonts w:eastAsia="Times New Roman" w:cstheme="minorHAnsi"/>
                <w:sz w:val="20"/>
                <w:szCs w:val="20"/>
                <w:lang w:val="es-ES_tradnl" w:eastAsia="es-CL"/>
              </w:rPr>
              <w:t xml:space="preserve"> m.</w:t>
            </w:r>
          </w:p>
        </w:tc>
        <w:tc>
          <w:tcPr>
            <w:tcW w:w="1214" w:type="pct"/>
            <w:tcBorders>
              <w:top w:val="single" w:sz="4" w:space="0" w:color="auto"/>
              <w:left w:val="nil"/>
              <w:bottom w:val="single" w:sz="4" w:space="0" w:color="auto"/>
              <w:right w:val="single" w:sz="4" w:space="0" w:color="auto"/>
            </w:tcBorders>
            <w:vAlign w:val="center"/>
          </w:tcPr>
          <w:p w14:paraId="1061A801"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Botadero</w:t>
            </w:r>
          </w:p>
        </w:tc>
        <w:tc>
          <w:tcPr>
            <w:tcW w:w="2004" w:type="pct"/>
            <w:tcBorders>
              <w:top w:val="single" w:sz="4" w:space="0" w:color="auto"/>
              <w:left w:val="nil"/>
              <w:bottom w:val="single" w:sz="4" w:space="0" w:color="auto"/>
              <w:right w:val="single" w:sz="8" w:space="0" w:color="auto"/>
            </w:tcBorders>
            <w:vAlign w:val="center"/>
          </w:tcPr>
          <w:p w14:paraId="0D76F5EC"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Camino, canal de cintura, canal de contorno, plantaciones.</w:t>
            </w:r>
          </w:p>
        </w:tc>
      </w:tr>
      <w:tr w:rsidR="00D066DE" w:rsidRPr="0025129B" w14:paraId="134B1470" w14:textId="77777777" w:rsidTr="001A1D6B">
        <w:trPr>
          <w:trHeight w:val="264"/>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51077461" w14:textId="77777777" w:rsidR="00D066DE" w:rsidRDefault="00D066DE" w:rsidP="001A1D6B">
            <w:pPr>
              <w:jc w:val="center"/>
              <w:rPr>
                <w:rFonts w:eastAsia="Times New Roman" w:cstheme="minorHAnsi"/>
                <w:sz w:val="20"/>
                <w:szCs w:val="20"/>
                <w:lang w:eastAsia="es-CL"/>
              </w:rPr>
            </w:pPr>
            <w:r>
              <w:rPr>
                <w:rFonts w:eastAsia="Times New Roman" w:cstheme="minorHAnsi"/>
                <w:sz w:val="20"/>
                <w:szCs w:val="20"/>
                <w:lang w:eastAsia="es-CL"/>
              </w:rPr>
              <w:t>9</w:t>
            </w:r>
          </w:p>
        </w:tc>
        <w:tc>
          <w:tcPr>
            <w:tcW w:w="654" w:type="pct"/>
            <w:tcBorders>
              <w:top w:val="single" w:sz="4" w:space="0" w:color="auto"/>
              <w:left w:val="nil"/>
              <w:bottom w:val="single" w:sz="4" w:space="0" w:color="auto"/>
              <w:right w:val="single" w:sz="4" w:space="0" w:color="auto"/>
            </w:tcBorders>
            <w:noWrap/>
            <w:vAlign w:val="center"/>
          </w:tcPr>
          <w:p w14:paraId="26089325"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6.231.616 m.</w:t>
            </w:r>
          </w:p>
        </w:tc>
        <w:tc>
          <w:tcPr>
            <w:tcW w:w="654" w:type="pct"/>
            <w:tcBorders>
              <w:top w:val="single" w:sz="4" w:space="0" w:color="auto"/>
              <w:left w:val="nil"/>
              <w:bottom w:val="single" w:sz="4" w:space="0" w:color="auto"/>
              <w:right w:val="single" w:sz="4" w:space="0" w:color="auto"/>
            </w:tcBorders>
            <w:noWrap/>
            <w:vAlign w:val="center"/>
          </w:tcPr>
          <w:p w14:paraId="3201A71E"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311.712 m.</w:t>
            </w:r>
          </w:p>
        </w:tc>
        <w:tc>
          <w:tcPr>
            <w:tcW w:w="1214" w:type="pct"/>
            <w:tcBorders>
              <w:top w:val="single" w:sz="4" w:space="0" w:color="auto"/>
              <w:left w:val="nil"/>
              <w:bottom w:val="single" w:sz="4" w:space="0" w:color="auto"/>
              <w:right w:val="single" w:sz="4" w:space="0" w:color="auto"/>
            </w:tcBorders>
            <w:vAlign w:val="center"/>
          </w:tcPr>
          <w:p w14:paraId="0474F7FA"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 xml:space="preserve">Estero </w:t>
            </w:r>
            <w:proofErr w:type="spellStart"/>
            <w:r>
              <w:rPr>
                <w:rFonts w:eastAsia="Times New Roman" w:cstheme="minorHAnsi"/>
                <w:sz w:val="20"/>
                <w:szCs w:val="20"/>
                <w:lang w:val="es-ES_tradnl" w:eastAsia="es-CL"/>
              </w:rPr>
              <w:t>Alhué</w:t>
            </w:r>
            <w:proofErr w:type="spellEnd"/>
          </w:p>
        </w:tc>
        <w:tc>
          <w:tcPr>
            <w:tcW w:w="2004" w:type="pct"/>
            <w:tcBorders>
              <w:top w:val="single" w:sz="4" w:space="0" w:color="auto"/>
              <w:left w:val="nil"/>
              <w:bottom w:val="single" w:sz="4" w:space="0" w:color="auto"/>
              <w:right w:val="single" w:sz="8" w:space="0" w:color="auto"/>
            </w:tcBorders>
            <w:vAlign w:val="center"/>
          </w:tcPr>
          <w:p w14:paraId="1659EFA4"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Puntos de Monitoreo aguas superficiales aguas arriba y abajo planta.</w:t>
            </w:r>
          </w:p>
        </w:tc>
      </w:tr>
      <w:tr w:rsidR="00D066DE" w:rsidRPr="0025129B" w14:paraId="3585A808" w14:textId="77777777" w:rsidTr="001A1D6B">
        <w:trPr>
          <w:trHeight w:val="264"/>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425BC675" w14:textId="77777777" w:rsidR="00D066DE" w:rsidRDefault="00D066DE" w:rsidP="001A1D6B">
            <w:pPr>
              <w:jc w:val="center"/>
              <w:rPr>
                <w:rFonts w:eastAsia="Times New Roman" w:cstheme="minorHAnsi"/>
                <w:sz w:val="20"/>
                <w:szCs w:val="20"/>
                <w:lang w:eastAsia="es-CL"/>
              </w:rPr>
            </w:pPr>
            <w:r>
              <w:rPr>
                <w:rFonts w:eastAsia="Times New Roman" w:cstheme="minorHAnsi"/>
                <w:sz w:val="20"/>
                <w:szCs w:val="20"/>
                <w:lang w:eastAsia="es-CL"/>
              </w:rPr>
              <w:t>10</w:t>
            </w:r>
          </w:p>
        </w:tc>
        <w:tc>
          <w:tcPr>
            <w:tcW w:w="654" w:type="pct"/>
            <w:tcBorders>
              <w:top w:val="single" w:sz="4" w:space="0" w:color="auto"/>
              <w:left w:val="nil"/>
              <w:bottom w:val="single" w:sz="4" w:space="0" w:color="auto"/>
              <w:right w:val="single" w:sz="4" w:space="0" w:color="auto"/>
            </w:tcBorders>
            <w:noWrap/>
            <w:vAlign w:val="center"/>
          </w:tcPr>
          <w:p w14:paraId="55D95211" w14:textId="77777777" w:rsidR="00D066DE" w:rsidRPr="0025129B" w:rsidRDefault="00D066DE" w:rsidP="001A1D6B">
            <w:pPr>
              <w:jc w:val="center"/>
              <w:rPr>
                <w:rFonts w:eastAsia="Times New Roman" w:cstheme="minorHAnsi"/>
                <w:sz w:val="20"/>
                <w:szCs w:val="20"/>
                <w:lang w:val="es-ES_tradnl" w:eastAsia="es-CL"/>
              </w:rPr>
            </w:pPr>
            <w:r w:rsidRPr="00666255">
              <w:rPr>
                <w:rFonts w:eastAsia="Times New Roman" w:cstheme="minorHAnsi"/>
                <w:sz w:val="20"/>
                <w:szCs w:val="20"/>
                <w:lang w:val="es-ES_tradnl" w:eastAsia="es-CL"/>
              </w:rPr>
              <w:t>6</w:t>
            </w:r>
            <w:r>
              <w:rPr>
                <w:rFonts w:eastAsia="Times New Roman" w:cstheme="minorHAnsi"/>
                <w:sz w:val="20"/>
                <w:szCs w:val="20"/>
                <w:lang w:val="es-ES_tradnl" w:eastAsia="es-CL"/>
              </w:rPr>
              <w:t>.</w:t>
            </w:r>
            <w:r w:rsidRPr="00666255">
              <w:rPr>
                <w:rFonts w:eastAsia="Times New Roman" w:cstheme="minorHAnsi"/>
                <w:sz w:val="20"/>
                <w:szCs w:val="20"/>
                <w:lang w:val="es-ES_tradnl" w:eastAsia="es-CL"/>
              </w:rPr>
              <w:t>232</w:t>
            </w:r>
            <w:r>
              <w:rPr>
                <w:rFonts w:eastAsia="Times New Roman" w:cstheme="minorHAnsi"/>
                <w:sz w:val="20"/>
                <w:szCs w:val="20"/>
                <w:lang w:val="es-ES_tradnl" w:eastAsia="es-CL"/>
              </w:rPr>
              <w:t>.</w:t>
            </w:r>
            <w:r w:rsidRPr="00666255">
              <w:rPr>
                <w:rFonts w:eastAsia="Times New Roman" w:cstheme="minorHAnsi"/>
                <w:sz w:val="20"/>
                <w:szCs w:val="20"/>
                <w:lang w:val="es-ES_tradnl" w:eastAsia="es-CL"/>
              </w:rPr>
              <w:t>781</w:t>
            </w:r>
            <w:r>
              <w:rPr>
                <w:rFonts w:eastAsia="Times New Roman" w:cstheme="minorHAnsi"/>
                <w:sz w:val="20"/>
                <w:szCs w:val="20"/>
                <w:lang w:val="es-ES_tradnl" w:eastAsia="es-CL"/>
              </w:rPr>
              <w:t xml:space="preserve"> m.</w:t>
            </w:r>
          </w:p>
        </w:tc>
        <w:tc>
          <w:tcPr>
            <w:tcW w:w="654" w:type="pct"/>
            <w:tcBorders>
              <w:top w:val="single" w:sz="4" w:space="0" w:color="auto"/>
              <w:left w:val="nil"/>
              <w:bottom w:val="single" w:sz="4" w:space="0" w:color="auto"/>
              <w:right w:val="single" w:sz="4" w:space="0" w:color="auto"/>
            </w:tcBorders>
            <w:noWrap/>
            <w:vAlign w:val="center"/>
          </w:tcPr>
          <w:p w14:paraId="0D2E2EAB" w14:textId="77777777" w:rsidR="00D066DE" w:rsidRPr="0025129B" w:rsidRDefault="00D066DE" w:rsidP="001A1D6B">
            <w:pPr>
              <w:jc w:val="center"/>
              <w:rPr>
                <w:rFonts w:eastAsia="Times New Roman" w:cstheme="minorHAnsi"/>
                <w:sz w:val="20"/>
                <w:szCs w:val="20"/>
                <w:lang w:val="es-ES_tradnl" w:eastAsia="es-CL"/>
              </w:rPr>
            </w:pPr>
            <w:r w:rsidRPr="00666255">
              <w:rPr>
                <w:rFonts w:eastAsia="Times New Roman" w:cstheme="minorHAnsi"/>
                <w:sz w:val="20"/>
                <w:szCs w:val="20"/>
                <w:lang w:val="es-ES_tradnl" w:eastAsia="es-CL"/>
              </w:rPr>
              <w:t>317</w:t>
            </w:r>
            <w:r>
              <w:rPr>
                <w:rFonts w:eastAsia="Times New Roman" w:cstheme="minorHAnsi"/>
                <w:sz w:val="20"/>
                <w:szCs w:val="20"/>
                <w:lang w:val="es-ES_tradnl" w:eastAsia="es-CL"/>
              </w:rPr>
              <w:t>.</w:t>
            </w:r>
            <w:r w:rsidRPr="00666255">
              <w:rPr>
                <w:rFonts w:eastAsia="Times New Roman" w:cstheme="minorHAnsi"/>
                <w:sz w:val="20"/>
                <w:szCs w:val="20"/>
                <w:lang w:val="es-ES_tradnl" w:eastAsia="es-CL"/>
              </w:rPr>
              <w:t>673</w:t>
            </w:r>
            <w:r>
              <w:rPr>
                <w:rFonts w:eastAsia="Times New Roman" w:cstheme="minorHAnsi"/>
                <w:sz w:val="20"/>
                <w:szCs w:val="20"/>
                <w:lang w:val="es-ES_tradnl" w:eastAsia="es-CL"/>
              </w:rPr>
              <w:t xml:space="preserve"> m.</w:t>
            </w:r>
          </w:p>
        </w:tc>
        <w:tc>
          <w:tcPr>
            <w:tcW w:w="1214" w:type="pct"/>
            <w:tcBorders>
              <w:top w:val="single" w:sz="4" w:space="0" w:color="auto"/>
              <w:left w:val="nil"/>
              <w:bottom w:val="single" w:sz="4" w:space="0" w:color="auto"/>
              <w:right w:val="single" w:sz="4" w:space="0" w:color="auto"/>
            </w:tcBorders>
            <w:vAlign w:val="center"/>
          </w:tcPr>
          <w:p w14:paraId="3FC11D74"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Potreros mejoramiento de suelos.</w:t>
            </w:r>
          </w:p>
        </w:tc>
        <w:tc>
          <w:tcPr>
            <w:tcW w:w="2004" w:type="pct"/>
            <w:tcBorders>
              <w:top w:val="single" w:sz="4" w:space="0" w:color="auto"/>
              <w:left w:val="nil"/>
              <w:bottom w:val="single" w:sz="4" w:space="0" w:color="auto"/>
              <w:right w:val="single" w:sz="8" w:space="0" w:color="auto"/>
            </w:tcBorders>
            <w:vAlign w:val="center"/>
          </w:tcPr>
          <w:p w14:paraId="6E93C1FB"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Sector Los Burros, Las Casas, Sandiales, Las Palmas.</w:t>
            </w:r>
          </w:p>
        </w:tc>
      </w:tr>
      <w:tr w:rsidR="00D066DE" w:rsidRPr="0025129B" w14:paraId="0CB24BE3" w14:textId="77777777" w:rsidTr="001A1D6B">
        <w:trPr>
          <w:trHeight w:val="264"/>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38BF978" w14:textId="77777777" w:rsidR="00D066DE" w:rsidRDefault="00D066DE" w:rsidP="001A1D6B">
            <w:pPr>
              <w:jc w:val="center"/>
              <w:rPr>
                <w:rFonts w:eastAsia="Times New Roman" w:cstheme="minorHAnsi"/>
                <w:sz w:val="20"/>
                <w:szCs w:val="20"/>
                <w:lang w:eastAsia="es-CL"/>
              </w:rPr>
            </w:pPr>
            <w:r>
              <w:rPr>
                <w:rFonts w:eastAsia="Times New Roman" w:cstheme="minorHAnsi"/>
                <w:sz w:val="20"/>
                <w:szCs w:val="20"/>
                <w:lang w:eastAsia="es-CL"/>
              </w:rPr>
              <w:t>11</w:t>
            </w:r>
          </w:p>
        </w:tc>
        <w:tc>
          <w:tcPr>
            <w:tcW w:w="654" w:type="pct"/>
            <w:tcBorders>
              <w:top w:val="single" w:sz="4" w:space="0" w:color="auto"/>
              <w:left w:val="nil"/>
              <w:bottom w:val="single" w:sz="4" w:space="0" w:color="auto"/>
              <w:right w:val="single" w:sz="4" w:space="0" w:color="auto"/>
            </w:tcBorders>
            <w:noWrap/>
            <w:vAlign w:val="center"/>
          </w:tcPr>
          <w:p w14:paraId="0BEE6423"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6.232.852 m.</w:t>
            </w:r>
          </w:p>
        </w:tc>
        <w:tc>
          <w:tcPr>
            <w:tcW w:w="654" w:type="pct"/>
            <w:tcBorders>
              <w:top w:val="single" w:sz="4" w:space="0" w:color="auto"/>
              <w:left w:val="nil"/>
              <w:bottom w:val="single" w:sz="4" w:space="0" w:color="auto"/>
              <w:right w:val="single" w:sz="4" w:space="0" w:color="auto"/>
            </w:tcBorders>
            <w:noWrap/>
            <w:vAlign w:val="center"/>
          </w:tcPr>
          <w:p w14:paraId="538449A3"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313.151 m.</w:t>
            </w:r>
          </w:p>
        </w:tc>
        <w:tc>
          <w:tcPr>
            <w:tcW w:w="1214" w:type="pct"/>
            <w:tcBorders>
              <w:top w:val="single" w:sz="4" w:space="0" w:color="auto"/>
              <w:left w:val="nil"/>
              <w:bottom w:val="single" w:sz="4" w:space="0" w:color="auto"/>
              <w:right w:val="single" w:sz="4" w:space="0" w:color="auto"/>
            </w:tcBorders>
            <w:vAlign w:val="center"/>
          </w:tcPr>
          <w:p w14:paraId="1509D187"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Camino planta - mina</w:t>
            </w:r>
          </w:p>
        </w:tc>
        <w:tc>
          <w:tcPr>
            <w:tcW w:w="2004" w:type="pct"/>
            <w:tcBorders>
              <w:top w:val="single" w:sz="4" w:space="0" w:color="auto"/>
              <w:left w:val="nil"/>
              <w:bottom w:val="single" w:sz="4" w:space="0" w:color="auto"/>
              <w:right w:val="single" w:sz="8" w:space="0" w:color="auto"/>
            </w:tcBorders>
            <w:vAlign w:val="center"/>
          </w:tcPr>
          <w:p w14:paraId="34B7DD51"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Plantaciones de peumos.</w:t>
            </w:r>
          </w:p>
        </w:tc>
      </w:tr>
      <w:tr w:rsidR="00D066DE" w:rsidRPr="0025129B" w14:paraId="7104BA4E" w14:textId="77777777" w:rsidTr="001A1D6B">
        <w:trPr>
          <w:trHeight w:val="264"/>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2F1606AD" w14:textId="77777777" w:rsidR="00D066DE" w:rsidRDefault="00D066DE" w:rsidP="001A1D6B">
            <w:pPr>
              <w:jc w:val="center"/>
              <w:rPr>
                <w:rFonts w:eastAsia="Times New Roman" w:cstheme="minorHAnsi"/>
                <w:sz w:val="20"/>
                <w:szCs w:val="20"/>
                <w:lang w:eastAsia="es-CL"/>
              </w:rPr>
            </w:pPr>
            <w:r>
              <w:rPr>
                <w:rFonts w:eastAsia="Times New Roman" w:cstheme="minorHAnsi"/>
                <w:sz w:val="20"/>
                <w:szCs w:val="20"/>
                <w:lang w:eastAsia="es-CL"/>
              </w:rPr>
              <w:t>12</w:t>
            </w:r>
          </w:p>
        </w:tc>
        <w:tc>
          <w:tcPr>
            <w:tcW w:w="654" w:type="pct"/>
            <w:tcBorders>
              <w:top w:val="single" w:sz="4" w:space="0" w:color="auto"/>
              <w:left w:val="nil"/>
              <w:bottom w:val="single" w:sz="4" w:space="0" w:color="auto"/>
              <w:right w:val="single" w:sz="4" w:space="0" w:color="auto"/>
            </w:tcBorders>
            <w:noWrap/>
            <w:vAlign w:val="center"/>
          </w:tcPr>
          <w:p w14:paraId="7B0AF210"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6.231.271 m.</w:t>
            </w:r>
          </w:p>
        </w:tc>
        <w:tc>
          <w:tcPr>
            <w:tcW w:w="654" w:type="pct"/>
            <w:tcBorders>
              <w:top w:val="single" w:sz="4" w:space="0" w:color="auto"/>
              <w:left w:val="nil"/>
              <w:bottom w:val="single" w:sz="4" w:space="0" w:color="auto"/>
              <w:right w:val="single" w:sz="4" w:space="0" w:color="auto"/>
            </w:tcBorders>
            <w:noWrap/>
            <w:vAlign w:val="center"/>
          </w:tcPr>
          <w:p w14:paraId="6DF53A22"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311.447 m.</w:t>
            </w:r>
          </w:p>
        </w:tc>
        <w:tc>
          <w:tcPr>
            <w:tcW w:w="1214" w:type="pct"/>
            <w:tcBorders>
              <w:top w:val="single" w:sz="4" w:space="0" w:color="auto"/>
              <w:left w:val="nil"/>
              <w:bottom w:val="single" w:sz="4" w:space="0" w:color="auto"/>
              <w:right w:val="single" w:sz="4" w:space="0" w:color="auto"/>
            </w:tcBorders>
            <w:vAlign w:val="center"/>
          </w:tcPr>
          <w:p w14:paraId="73C420F6"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Puente Macal</w:t>
            </w:r>
          </w:p>
        </w:tc>
        <w:tc>
          <w:tcPr>
            <w:tcW w:w="2004" w:type="pct"/>
            <w:tcBorders>
              <w:top w:val="single" w:sz="4" w:space="0" w:color="auto"/>
              <w:left w:val="nil"/>
              <w:bottom w:val="single" w:sz="4" w:space="0" w:color="auto"/>
              <w:right w:val="single" w:sz="8" w:space="0" w:color="auto"/>
            </w:tcBorders>
            <w:vAlign w:val="center"/>
          </w:tcPr>
          <w:p w14:paraId="46316BE3"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Plantaciones de eucaliptos.</w:t>
            </w:r>
          </w:p>
        </w:tc>
      </w:tr>
      <w:tr w:rsidR="00D066DE" w:rsidRPr="0025129B" w14:paraId="62A28D6C" w14:textId="77777777" w:rsidTr="001A1D6B">
        <w:trPr>
          <w:trHeight w:val="264"/>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5D6C302E" w14:textId="77777777" w:rsidR="00D066DE" w:rsidRDefault="00D066DE" w:rsidP="001A1D6B">
            <w:pPr>
              <w:jc w:val="center"/>
              <w:rPr>
                <w:rFonts w:eastAsia="Times New Roman" w:cstheme="minorHAnsi"/>
                <w:sz w:val="20"/>
                <w:szCs w:val="20"/>
                <w:lang w:eastAsia="es-CL"/>
              </w:rPr>
            </w:pPr>
            <w:r>
              <w:rPr>
                <w:rFonts w:eastAsia="Times New Roman" w:cstheme="minorHAnsi"/>
                <w:sz w:val="20"/>
                <w:szCs w:val="20"/>
                <w:lang w:eastAsia="es-CL"/>
              </w:rPr>
              <w:t>13</w:t>
            </w:r>
          </w:p>
        </w:tc>
        <w:tc>
          <w:tcPr>
            <w:tcW w:w="654" w:type="pct"/>
            <w:tcBorders>
              <w:top w:val="single" w:sz="4" w:space="0" w:color="auto"/>
              <w:left w:val="nil"/>
              <w:bottom w:val="single" w:sz="4" w:space="0" w:color="auto"/>
              <w:right w:val="single" w:sz="4" w:space="0" w:color="auto"/>
            </w:tcBorders>
            <w:noWrap/>
            <w:vAlign w:val="center"/>
          </w:tcPr>
          <w:p w14:paraId="1A8139A4" w14:textId="77777777" w:rsidR="00D066DE" w:rsidRPr="0025129B" w:rsidRDefault="00D066DE" w:rsidP="001A1D6B">
            <w:pPr>
              <w:jc w:val="center"/>
              <w:rPr>
                <w:rFonts w:eastAsia="Times New Roman" w:cstheme="minorHAnsi"/>
                <w:sz w:val="20"/>
                <w:szCs w:val="20"/>
                <w:lang w:val="es-ES_tradnl" w:eastAsia="es-CL"/>
              </w:rPr>
            </w:pPr>
            <w:r w:rsidRPr="00666255">
              <w:rPr>
                <w:rFonts w:eastAsia="Times New Roman" w:cstheme="minorHAnsi"/>
                <w:sz w:val="20"/>
                <w:szCs w:val="20"/>
                <w:lang w:val="es-ES_tradnl" w:eastAsia="es-CL"/>
              </w:rPr>
              <w:t>6</w:t>
            </w:r>
            <w:r>
              <w:rPr>
                <w:rFonts w:eastAsia="Times New Roman" w:cstheme="minorHAnsi"/>
                <w:sz w:val="20"/>
                <w:szCs w:val="20"/>
                <w:lang w:val="es-ES_tradnl" w:eastAsia="es-CL"/>
              </w:rPr>
              <w:t>.</w:t>
            </w:r>
            <w:r w:rsidRPr="00666255">
              <w:rPr>
                <w:rFonts w:eastAsia="Times New Roman" w:cstheme="minorHAnsi"/>
                <w:sz w:val="20"/>
                <w:szCs w:val="20"/>
                <w:lang w:val="es-ES_tradnl" w:eastAsia="es-CL"/>
              </w:rPr>
              <w:t>232</w:t>
            </w:r>
            <w:r>
              <w:rPr>
                <w:rFonts w:eastAsia="Times New Roman" w:cstheme="minorHAnsi"/>
                <w:sz w:val="20"/>
                <w:szCs w:val="20"/>
                <w:lang w:val="es-ES_tradnl" w:eastAsia="es-CL"/>
              </w:rPr>
              <w:t>.</w:t>
            </w:r>
            <w:r w:rsidRPr="00666255">
              <w:rPr>
                <w:rFonts w:eastAsia="Times New Roman" w:cstheme="minorHAnsi"/>
                <w:sz w:val="20"/>
                <w:szCs w:val="20"/>
                <w:lang w:val="es-ES_tradnl" w:eastAsia="es-CL"/>
              </w:rPr>
              <w:t>083</w:t>
            </w:r>
            <w:r>
              <w:rPr>
                <w:rFonts w:eastAsia="Times New Roman" w:cstheme="minorHAnsi"/>
                <w:sz w:val="20"/>
                <w:szCs w:val="20"/>
                <w:lang w:val="es-ES_tradnl" w:eastAsia="es-CL"/>
              </w:rPr>
              <w:t xml:space="preserve"> m.</w:t>
            </w:r>
          </w:p>
        </w:tc>
        <w:tc>
          <w:tcPr>
            <w:tcW w:w="654" w:type="pct"/>
            <w:tcBorders>
              <w:top w:val="single" w:sz="4" w:space="0" w:color="auto"/>
              <w:left w:val="nil"/>
              <w:bottom w:val="single" w:sz="4" w:space="0" w:color="auto"/>
              <w:right w:val="single" w:sz="4" w:space="0" w:color="auto"/>
            </w:tcBorders>
            <w:noWrap/>
            <w:vAlign w:val="center"/>
          </w:tcPr>
          <w:p w14:paraId="6A8D15C1" w14:textId="77777777" w:rsidR="00D066DE" w:rsidRPr="0025129B" w:rsidRDefault="00D066DE" w:rsidP="001A1D6B">
            <w:pPr>
              <w:jc w:val="center"/>
              <w:rPr>
                <w:rFonts w:eastAsia="Times New Roman" w:cstheme="minorHAnsi"/>
                <w:sz w:val="20"/>
                <w:szCs w:val="20"/>
                <w:lang w:val="es-ES_tradnl" w:eastAsia="es-CL"/>
              </w:rPr>
            </w:pPr>
            <w:r w:rsidRPr="00666255">
              <w:rPr>
                <w:rFonts w:eastAsia="Times New Roman" w:cstheme="minorHAnsi"/>
                <w:sz w:val="20"/>
                <w:szCs w:val="20"/>
                <w:lang w:val="es-ES_tradnl" w:eastAsia="es-CL"/>
              </w:rPr>
              <w:t>312</w:t>
            </w:r>
            <w:r>
              <w:rPr>
                <w:rFonts w:eastAsia="Times New Roman" w:cstheme="minorHAnsi"/>
                <w:sz w:val="20"/>
                <w:szCs w:val="20"/>
                <w:lang w:val="es-ES_tradnl" w:eastAsia="es-CL"/>
              </w:rPr>
              <w:t>.</w:t>
            </w:r>
            <w:r w:rsidRPr="00666255">
              <w:rPr>
                <w:rFonts w:eastAsia="Times New Roman" w:cstheme="minorHAnsi"/>
                <w:sz w:val="20"/>
                <w:szCs w:val="20"/>
                <w:lang w:val="es-ES_tradnl" w:eastAsia="es-CL"/>
              </w:rPr>
              <w:t>958</w:t>
            </w:r>
            <w:r>
              <w:rPr>
                <w:rFonts w:eastAsia="Times New Roman" w:cstheme="minorHAnsi"/>
                <w:sz w:val="20"/>
                <w:szCs w:val="20"/>
                <w:lang w:val="es-ES_tradnl" w:eastAsia="es-CL"/>
              </w:rPr>
              <w:t xml:space="preserve"> m.</w:t>
            </w:r>
          </w:p>
        </w:tc>
        <w:tc>
          <w:tcPr>
            <w:tcW w:w="1214" w:type="pct"/>
            <w:tcBorders>
              <w:top w:val="single" w:sz="4" w:space="0" w:color="auto"/>
              <w:left w:val="nil"/>
              <w:bottom w:val="single" w:sz="4" w:space="0" w:color="auto"/>
              <w:right w:val="single" w:sz="4" w:space="0" w:color="auto"/>
            </w:tcBorders>
            <w:vAlign w:val="center"/>
          </w:tcPr>
          <w:p w14:paraId="41886A66" w14:textId="77777777" w:rsidR="00D066DE" w:rsidRPr="0025129B" w:rsidRDefault="00D066DE" w:rsidP="001A1D6B">
            <w:pPr>
              <w:rPr>
                <w:rFonts w:eastAsia="Times New Roman" w:cstheme="minorHAnsi"/>
                <w:sz w:val="20"/>
                <w:szCs w:val="20"/>
                <w:lang w:val="es-ES_tradnl" w:eastAsia="es-CL"/>
              </w:rPr>
            </w:pPr>
            <w:proofErr w:type="spellStart"/>
            <w:r>
              <w:rPr>
                <w:rFonts w:eastAsia="Times New Roman" w:cstheme="minorHAnsi"/>
                <w:sz w:val="20"/>
                <w:szCs w:val="20"/>
                <w:lang w:val="es-ES_tradnl" w:eastAsia="es-CL"/>
              </w:rPr>
              <w:t>Chancadores</w:t>
            </w:r>
            <w:proofErr w:type="spellEnd"/>
          </w:p>
        </w:tc>
        <w:tc>
          <w:tcPr>
            <w:tcW w:w="2004" w:type="pct"/>
            <w:tcBorders>
              <w:top w:val="single" w:sz="4" w:space="0" w:color="auto"/>
              <w:left w:val="nil"/>
              <w:bottom w:val="single" w:sz="4" w:space="0" w:color="auto"/>
              <w:right w:val="single" w:sz="8" w:space="0" w:color="auto"/>
            </w:tcBorders>
            <w:vAlign w:val="center"/>
          </w:tcPr>
          <w:p w14:paraId="2966AA5D" w14:textId="77777777" w:rsidR="00D066DE" w:rsidRPr="0025129B" w:rsidRDefault="00D066DE" w:rsidP="001A1D6B">
            <w:pPr>
              <w:rPr>
                <w:rFonts w:eastAsia="Times New Roman" w:cstheme="minorHAnsi"/>
                <w:sz w:val="20"/>
                <w:szCs w:val="20"/>
                <w:lang w:val="es-ES_tradnl" w:eastAsia="es-CL"/>
              </w:rPr>
            </w:pPr>
            <w:proofErr w:type="spellStart"/>
            <w:r>
              <w:rPr>
                <w:rFonts w:eastAsia="Times New Roman" w:cstheme="minorHAnsi"/>
                <w:sz w:val="20"/>
                <w:szCs w:val="20"/>
                <w:lang w:val="es-ES_tradnl" w:eastAsia="es-CL"/>
              </w:rPr>
              <w:t>Chancador</w:t>
            </w:r>
            <w:proofErr w:type="spellEnd"/>
            <w:r>
              <w:rPr>
                <w:rFonts w:eastAsia="Times New Roman" w:cstheme="minorHAnsi"/>
                <w:sz w:val="20"/>
                <w:szCs w:val="20"/>
                <w:lang w:val="es-ES_tradnl" w:eastAsia="es-CL"/>
              </w:rPr>
              <w:t xml:space="preserve"> móvil, piso recepción mineral, </w:t>
            </w:r>
            <w:proofErr w:type="spellStart"/>
            <w:r>
              <w:rPr>
                <w:rFonts w:eastAsia="Times New Roman" w:cstheme="minorHAnsi"/>
                <w:sz w:val="20"/>
                <w:szCs w:val="20"/>
                <w:lang w:val="es-ES_tradnl" w:eastAsia="es-CL"/>
              </w:rPr>
              <w:t>chancador</w:t>
            </w:r>
            <w:proofErr w:type="spellEnd"/>
            <w:r>
              <w:rPr>
                <w:rFonts w:eastAsia="Times New Roman" w:cstheme="minorHAnsi"/>
                <w:sz w:val="20"/>
                <w:szCs w:val="20"/>
                <w:lang w:val="es-ES_tradnl" w:eastAsia="es-CL"/>
              </w:rPr>
              <w:t xml:space="preserve"> primario, nave chancado secundario y terciario, stock pile.</w:t>
            </w:r>
          </w:p>
        </w:tc>
      </w:tr>
      <w:tr w:rsidR="00D066DE" w:rsidRPr="0025129B" w14:paraId="7336AEB9" w14:textId="77777777" w:rsidTr="001A1D6B">
        <w:trPr>
          <w:trHeight w:val="264"/>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111847B2" w14:textId="77777777" w:rsidR="00D066DE" w:rsidRDefault="00D066DE" w:rsidP="001A1D6B">
            <w:pPr>
              <w:jc w:val="center"/>
              <w:rPr>
                <w:rFonts w:eastAsia="Times New Roman" w:cstheme="minorHAnsi"/>
                <w:sz w:val="20"/>
                <w:szCs w:val="20"/>
                <w:lang w:eastAsia="es-CL"/>
              </w:rPr>
            </w:pPr>
            <w:r>
              <w:rPr>
                <w:rFonts w:eastAsia="Times New Roman" w:cstheme="minorHAnsi"/>
                <w:sz w:val="20"/>
                <w:szCs w:val="20"/>
                <w:lang w:eastAsia="es-CL"/>
              </w:rPr>
              <w:t>14</w:t>
            </w:r>
          </w:p>
        </w:tc>
        <w:tc>
          <w:tcPr>
            <w:tcW w:w="654" w:type="pct"/>
            <w:tcBorders>
              <w:top w:val="single" w:sz="4" w:space="0" w:color="auto"/>
              <w:left w:val="nil"/>
              <w:bottom w:val="single" w:sz="4" w:space="0" w:color="auto"/>
              <w:right w:val="single" w:sz="4" w:space="0" w:color="auto"/>
            </w:tcBorders>
            <w:noWrap/>
            <w:vAlign w:val="center"/>
          </w:tcPr>
          <w:p w14:paraId="6B833ADF" w14:textId="77777777" w:rsidR="00D066DE" w:rsidRPr="0025129B" w:rsidRDefault="00D066DE" w:rsidP="001A1D6B">
            <w:pPr>
              <w:jc w:val="center"/>
              <w:rPr>
                <w:rFonts w:eastAsia="Times New Roman" w:cstheme="minorHAnsi"/>
                <w:sz w:val="20"/>
                <w:szCs w:val="20"/>
                <w:lang w:val="es-ES_tradnl" w:eastAsia="es-CL"/>
              </w:rPr>
            </w:pPr>
            <w:r w:rsidRPr="00723AA2">
              <w:rPr>
                <w:rFonts w:eastAsia="Times New Roman" w:cstheme="minorHAnsi"/>
                <w:sz w:val="20"/>
                <w:szCs w:val="20"/>
                <w:lang w:val="es-ES_tradnl" w:eastAsia="es-CL"/>
              </w:rPr>
              <w:t>6</w:t>
            </w:r>
            <w:r>
              <w:rPr>
                <w:rFonts w:eastAsia="Times New Roman" w:cstheme="minorHAnsi"/>
                <w:sz w:val="20"/>
                <w:szCs w:val="20"/>
                <w:lang w:val="es-ES_tradnl" w:eastAsia="es-CL"/>
              </w:rPr>
              <w:t>.</w:t>
            </w:r>
            <w:r w:rsidRPr="00723AA2">
              <w:rPr>
                <w:rFonts w:eastAsia="Times New Roman" w:cstheme="minorHAnsi"/>
                <w:sz w:val="20"/>
                <w:szCs w:val="20"/>
                <w:lang w:val="es-ES_tradnl" w:eastAsia="es-CL"/>
              </w:rPr>
              <w:t>231</w:t>
            </w:r>
            <w:r>
              <w:rPr>
                <w:rFonts w:eastAsia="Times New Roman" w:cstheme="minorHAnsi"/>
                <w:sz w:val="20"/>
                <w:szCs w:val="20"/>
                <w:lang w:val="es-ES_tradnl" w:eastAsia="es-CL"/>
              </w:rPr>
              <w:t>.</w:t>
            </w:r>
            <w:r w:rsidRPr="00723AA2">
              <w:rPr>
                <w:rFonts w:eastAsia="Times New Roman" w:cstheme="minorHAnsi"/>
                <w:sz w:val="20"/>
                <w:szCs w:val="20"/>
                <w:lang w:val="es-ES_tradnl" w:eastAsia="es-CL"/>
              </w:rPr>
              <w:t>996</w:t>
            </w:r>
            <w:r>
              <w:rPr>
                <w:rFonts w:eastAsia="Times New Roman" w:cstheme="minorHAnsi"/>
                <w:sz w:val="20"/>
                <w:szCs w:val="20"/>
                <w:lang w:val="es-ES_tradnl" w:eastAsia="es-CL"/>
              </w:rPr>
              <w:t xml:space="preserve"> m.</w:t>
            </w:r>
          </w:p>
        </w:tc>
        <w:tc>
          <w:tcPr>
            <w:tcW w:w="654" w:type="pct"/>
            <w:tcBorders>
              <w:top w:val="single" w:sz="4" w:space="0" w:color="auto"/>
              <w:left w:val="nil"/>
              <w:bottom w:val="single" w:sz="4" w:space="0" w:color="auto"/>
              <w:right w:val="single" w:sz="4" w:space="0" w:color="auto"/>
            </w:tcBorders>
            <w:noWrap/>
            <w:vAlign w:val="center"/>
          </w:tcPr>
          <w:p w14:paraId="24767A98" w14:textId="77777777" w:rsidR="00D066DE" w:rsidRPr="0025129B" w:rsidRDefault="00D066DE" w:rsidP="001A1D6B">
            <w:pPr>
              <w:jc w:val="center"/>
              <w:rPr>
                <w:rFonts w:eastAsia="Times New Roman" w:cstheme="minorHAnsi"/>
                <w:sz w:val="20"/>
                <w:szCs w:val="20"/>
                <w:lang w:val="es-ES_tradnl" w:eastAsia="es-CL"/>
              </w:rPr>
            </w:pPr>
            <w:r w:rsidRPr="00723AA2">
              <w:rPr>
                <w:rFonts w:eastAsia="Times New Roman" w:cstheme="minorHAnsi"/>
                <w:sz w:val="20"/>
                <w:szCs w:val="20"/>
                <w:lang w:val="es-ES_tradnl" w:eastAsia="es-CL"/>
              </w:rPr>
              <w:t>312</w:t>
            </w:r>
            <w:r>
              <w:rPr>
                <w:rFonts w:eastAsia="Times New Roman" w:cstheme="minorHAnsi"/>
                <w:sz w:val="20"/>
                <w:szCs w:val="20"/>
                <w:lang w:val="es-ES_tradnl" w:eastAsia="es-CL"/>
              </w:rPr>
              <w:t>.</w:t>
            </w:r>
            <w:r w:rsidRPr="00723AA2">
              <w:rPr>
                <w:rFonts w:eastAsia="Times New Roman" w:cstheme="minorHAnsi"/>
                <w:sz w:val="20"/>
                <w:szCs w:val="20"/>
                <w:lang w:val="es-ES_tradnl" w:eastAsia="es-CL"/>
              </w:rPr>
              <w:t>833</w:t>
            </w:r>
            <w:r>
              <w:rPr>
                <w:rFonts w:eastAsia="Times New Roman" w:cstheme="minorHAnsi"/>
                <w:sz w:val="20"/>
                <w:szCs w:val="20"/>
                <w:lang w:val="es-ES_tradnl" w:eastAsia="es-CL"/>
              </w:rPr>
              <w:t xml:space="preserve"> m.</w:t>
            </w:r>
          </w:p>
        </w:tc>
        <w:tc>
          <w:tcPr>
            <w:tcW w:w="1214" w:type="pct"/>
            <w:tcBorders>
              <w:top w:val="single" w:sz="4" w:space="0" w:color="auto"/>
              <w:left w:val="nil"/>
              <w:bottom w:val="single" w:sz="4" w:space="0" w:color="auto"/>
              <w:right w:val="single" w:sz="4" w:space="0" w:color="auto"/>
            </w:tcBorders>
            <w:vAlign w:val="center"/>
          </w:tcPr>
          <w:p w14:paraId="7049DD2D"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Lixiviación - fundición</w:t>
            </w:r>
          </w:p>
        </w:tc>
        <w:tc>
          <w:tcPr>
            <w:tcW w:w="2004" w:type="pct"/>
            <w:tcBorders>
              <w:top w:val="single" w:sz="4" w:space="0" w:color="auto"/>
              <w:left w:val="nil"/>
              <w:bottom w:val="single" w:sz="4" w:space="0" w:color="auto"/>
              <w:right w:val="single" w:sz="8" w:space="0" w:color="auto"/>
            </w:tcBorders>
            <w:vAlign w:val="center"/>
          </w:tcPr>
          <w:p w14:paraId="5CB6FDE2"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Sistemas de detección de HCN, hornos, lavado gases.</w:t>
            </w:r>
          </w:p>
        </w:tc>
      </w:tr>
      <w:tr w:rsidR="00D066DE" w:rsidRPr="0025129B" w14:paraId="7C4D5AEF" w14:textId="77777777" w:rsidTr="001A1D6B">
        <w:trPr>
          <w:trHeight w:val="264"/>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13D9F76E" w14:textId="77777777" w:rsidR="00D066DE" w:rsidRDefault="00D066DE" w:rsidP="001A1D6B">
            <w:pPr>
              <w:jc w:val="center"/>
              <w:rPr>
                <w:rFonts w:eastAsia="Times New Roman" w:cstheme="minorHAnsi"/>
                <w:sz w:val="20"/>
                <w:szCs w:val="20"/>
                <w:lang w:eastAsia="es-CL"/>
              </w:rPr>
            </w:pPr>
            <w:r>
              <w:rPr>
                <w:rFonts w:eastAsia="Times New Roman" w:cstheme="minorHAnsi"/>
                <w:sz w:val="20"/>
                <w:szCs w:val="20"/>
                <w:lang w:eastAsia="es-CL"/>
              </w:rPr>
              <w:t>15</w:t>
            </w:r>
          </w:p>
        </w:tc>
        <w:tc>
          <w:tcPr>
            <w:tcW w:w="654" w:type="pct"/>
            <w:tcBorders>
              <w:top w:val="single" w:sz="4" w:space="0" w:color="auto"/>
              <w:left w:val="nil"/>
              <w:bottom w:val="single" w:sz="4" w:space="0" w:color="auto"/>
              <w:right w:val="single" w:sz="4" w:space="0" w:color="auto"/>
            </w:tcBorders>
            <w:noWrap/>
            <w:vAlign w:val="center"/>
          </w:tcPr>
          <w:p w14:paraId="2BF5F321" w14:textId="77777777" w:rsidR="00D066DE" w:rsidRPr="0025129B" w:rsidRDefault="00D066DE" w:rsidP="001A1D6B">
            <w:pPr>
              <w:jc w:val="center"/>
              <w:rPr>
                <w:rFonts w:eastAsia="Times New Roman" w:cstheme="minorHAnsi"/>
                <w:sz w:val="20"/>
                <w:szCs w:val="20"/>
                <w:lang w:val="es-ES_tradnl" w:eastAsia="es-CL"/>
              </w:rPr>
            </w:pPr>
            <w:r w:rsidRPr="007061D2">
              <w:rPr>
                <w:rFonts w:eastAsia="Times New Roman" w:cstheme="minorHAnsi"/>
                <w:sz w:val="20"/>
                <w:szCs w:val="20"/>
                <w:lang w:val="es-ES_tradnl" w:eastAsia="es-CL"/>
              </w:rPr>
              <w:t>6</w:t>
            </w:r>
            <w:r>
              <w:rPr>
                <w:rFonts w:eastAsia="Times New Roman" w:cstheme="minorHAnsi"/>
                <w:sz w:val="20"/>
                <w:szCs w:val="20"/>
                <w:lang w:val="es-ES_tradnl" w:eastAsia="es-CL"/>
              </w:rPr>
              <w:t>.</w:t>
            </w:r>
            <w:r w:rsidRPr="007061D2">
              <w:rPr>
                <w:rFonts w:eastAsia="Times New Roman" w:cstheme="minorHAnsi"/>
                <w:sz w:val="20"/>
                <w:szCs w:val="20"/>
                <w:lang w:val="es-ES_tradnl" w:eastAsia="es-CL"/>
              </w:rPr>
              <w:t>231</w:t>
            </w:r>
            <w:r>
              <w:rPr>
                <w:rFonts w:eastAsia="Times New Roman" w:cstheme="minorHAnsi"/>
                <w:sz w:val="20"/>
                <w:szCs w:val="20"/>
                <w:lang w:val="es-ES_tradnl" w:eastAsia="es-CL"/>
              </w:rPr>
              <w:t>.</w:t>
            </w:r>
            <w:r w:rsidRPr="007061D2">
              <w:rPr>
                <w:rFonts w:eastAsia="Times New Roman" w:cstheme="minorHAnsi"/>
                <w:sz w:val="20"/>
                <w:szCs w:val="20"/>
                <w:lang w:val="es-ES_tradnl" w:eastAsia="es-CL"/>
              </w:rPr>
              <w:t>954</w:t>
            </w:r>
            <w:r>
              <w:rPr>
                <w:rFonts w:eastAsia="Times New Roman" w:cstheme="minorHAnsi"/>
                <w:sz w:val="20"/>
                <w:szCs w:val="20"/>
                <w:lang w:val="es-ES_tradnl" w:eastAsia="es-CL"/>
              </w:rPr>
              <w:t xml:space="preserve"> m.</w:t>
            </w:r>
          </w:p>
        </w:tc>
        <w:tc>
          <w:tcPr>
            <w:tcW w:w="654" w:type="pct"/>
            <w:tcBorders>
              <w:top w:val="single" w:sz="4" w:space="0" w:color="auto"/>
              <w:left w:val="nil"/>
              <w:bottom w:val="single" w:sz="4" w:space="0" w:color="auto"/>
              <w:right w:val="single" w:sz="4" w:space="0" w:color="auto"/>
            </w:tcBorders>
            <w:noWrap/>
            <w:vAlign w:val="center"/>
          </w:tcPr>
          <w:p w14:paraId="157D0D5C" w14:textId="77777777" w:rsidR="00D066DE" w:rsidRPr="0025129B" w:rsidRDefault="00D066DE" w:rsidP="001A1D6B">
            <w:pPr>
              <w:jc w:val="center"/>
              <w:rPr>
                <w:rFonts w:eastAsia="Times New Roman" w:cstheme="minorHAnsi"/>
                <w:sz w:val="20"/>
                <w:szCs w:val="20"/>
                <w:lang w:val="es-ES_tradnl" w:eastAsia="es-CL"/>
              </w:rPr>
            </w:pPr>
            <w:r w:rsidRPr="007061D2">
              <w:rPr>
                <w:rFonts w:eastAsia="Times New Roman" w:cstheme="minorHAnsi"/>
                <w:sz w:val="20"/>
                <w:szCs w:val="20"/>
                <w:lang w:val="es-ES_tradnl" w:eastAsia="es-CL"/>
              </w:rPr>
              <w:t>312</w:t>
            </w:r>
            <w:r>
              <w:rPr>
                <w:rFonts w:eastAsia="Times New Roman" w:cstheme="minorHAnsi"/>
                <w:sz w:val="20"/>
                <w:szCs w:val="20"/>
                <w:lang w:val="es-ES_tradnl" w:eastAsia="es-CL"/>
              </w:rPr>
              <w:t>.</w:t>
            </w:r>
            <w:r w:rsidRPr="007061D2">
              <w:rPr>
                <w:rFonts w:eastAsia="Times New Roman" w:cstheme="minorHAnsi"/>
                <w:sz w:val="20"/>
                <w:szCs w:val="20"/>
                <w:lang w:val="es-ES_tradnl" w:eastAsia="es-CL"/>
              </w:rPr>
              <w:t>903</w:t>
            </w:r>
            <w:r>
              <w:rPr>
                <w:rFonts w:eastAsia="Times New Roman" w:cstheme="minorHAnsi"/>
                <w:sz w:val="20"/>
                <w:szCs w:val="20"/>
                <w:lang w:val="es-ES_tradnl" w:eastAsia="es-CL"/>
              </w:rPr>
              <w:t xml:space="preserve"> m.</w:t>
            </w:r>
          </w:p>
        </w:tc>
        <w:tc>
          <w:tcPr>
            <w:tcW w:w="1214" w:type="pct"/>
            <w:tcBorders>
              <w:top w:val="single" w:sz="4" w:space="0" w:color="auto"/>
              <w:left w:val="nil"/>
              <w:bottom w:val="single" w:sz="4" w:space="0" w:color="auto"/>
              <w:right w:val="single" w:sz="4" w:space="0" w:color="auto"/>
            </w:tcBorders>
            <w:vAlign w:val="center"/>
          </w:tcPr>
          <w:p w14:paraId="79764A20"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Planta procesamiento relaves.</w:t>
            </w:r>
          </w:p>
        </w:tc>
        <w:tc>
          <w:tcPr>
            <w:tcW w:w="2004" w:type="pct"/>
            <w:tcBorders>
              <w:top w:val="single" w:sz="4" w:space="0" w:color="auto"/>
              <w:left w:val="nil"/>
              <w:bottom w:val="single" w:sz="4" w:space="0" w:color="auto"/>
              <w:right w:val="single" w:sz="8" w:space="0" w:color="auto"/>
            </w:tcBorders>
            <w:vAlign w:val="center"/>
          </w:tcPr>
          <w:p w14:paraId="4A06A74F"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Silo almacenamiento de cal.</w:t>
            </w:r>
          </w:p>
        </w:tc>
      </w:tr>
      <w:tr w:rsidR="00D066DE" w:rsidRPr="0025129B" w14:paraId="650EC639" w14:textId="77777777" w:rsidTr="001A1D6B">
        <w:trPr>
          <w:trHeight w:val="264"/>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3EA68FD7" w14:textId="77777777" w:rsidR="00D066DE" w:rsidRDefault="00D066DE" w:rsidP="001A1D6B">
            <w:pPr>
              <w:jc w:val="center"/>
              <w:rPr>
                <w:rFonts w:eastAsia="Times New Roman" w:cstheme="minorHAnsi"/>
                <w:sz w:val="20"/>
                <w:szCs w:val="20"/>
                <w:lang w:eastAsia="es-CL"/>
              </w:rPr>
            </w:pPr>
            <w:r>
              <w:rPr>
                <w:rFonts w:eastAsia="Times New Roman" w:cstheme="minorHAnsi"/>
                <w:sz w:val="20"/>
                <w:szCs w:val="20"/>
                <w:lang w:eastAsia="es-CL"/>
              </w:rPr>
              <w:t>16</w:t>
            </w:r>
          </w:p>
        </w:tc>
        <w:tc>
          <w:tcPr>
            <w:tcW w:w="654" w:type="pct"/>
            <w:tcBorders>
              <w:top w:val="single" w:sz="4" w:space="0" w:color="auto"/>
              <w:left w:val="nil"/>
              <w:bottom w:val="single" w:sz="4" w:space="0" w:color="auto"/>
              <w:right w:val="single" w:sz="4" w:space="0" w:color="auto"/>
            </w:tcBorders>
            <w:noWrap/>
            <w:vAlign w:val="center"/>
          </w:tcPr>
          <w:p w14:paraId="16E8FF41"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6.231.175 m.</w:t>
            </w:r>
          </w:p>
        </w:tc>
        <w:tc>
          <w:tcPr>
            <w:tcW w:w="654" w:type="pct"/>
            <w:tcBorders>
              <w:top w:val="single" w:sz="4" w:space="0" w:color="auto"/>
              <w:left w:val="nil"/>
              <w:bottom w:val="single" w:sz="4" w:space="0" w:color="auto"/>
              <w:right w:val="single" w:sz="4" w:space="0" w:color="auto"/>
            </w:tcBorders>
            <w:noWrap/>
            <w:vAlign w:val="center"/>
          </w:tcPr>
          <w:p w14:paraId="0395136B"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312.158 m.</w:t>
            </w:r>
          </w:p>
        </w:tc>
        <w:tc>
          <w:tcPr>
            <w:tcW w:w="1214" w:type="pct"/>
            <w:tcBorders>
              <w:top w:val="single" w:sz="4" w:space="0" w:color="auto"/>
              <w:left w:val="nil"/>
              <w:bottom w:val="single" w:sz="4" w:space="0" w:color="auto"/>
              <w:right w:val="single" w:sz="4" w:space="0" w:color="auto"/>
            </w:tcBorders>
            <w:vAlign w:val="center"/>
          </w:tcPr>
          <w:p w14:paraId="0916A932" w14:textId="77777777" w:rsidR="00D066DE"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Límite sur oeste tranque adosado</w:t>
            </w:r>
          </w:p>
        </w:tc>
        <w:tc>
          <w:tcPr>
            <w:tcW w:w="2004" w:type="pct"/>
            <w:tcBorders>
              <w:top w:val="single" w:sz="4" w:space="0" w:color="auto"/>
              <w:left w:val="nil"/>
              <w:bottom w:val="single" w:sz="4" w:space="0" w:color="auto"/>
              <w:right w:val="single" w:sz="8" w:space="0" w:color="auto"/>
            </w:tcBorders>
            <w:vAlign w:val="center"/>
          </w:tcPr>
          <w:p w14:paraId="456594EB" w14:textId="77777777" w:rsidR="00D066DE"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Cortina de eucaliptos.</w:t>
            </w:r>
          </w:p>
        </w:tc>
      </w:tr>
      <w:tr w:rsidR="00D066DE" w:rsidRPr="0025129B" w14:paraId="7ACA980F" w14:textId="77777777" w:rsidTr="001A1D6B">
        <w:trPr>
          <w:trHeight w:val="264"/>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02D76429" w14:textId="77777777" w:rsidR="00D066DE" w:rsidRDefault="00D066DE" w:rsidP="001A1D6B">
            <w:pPr>
              <w:jc w:val="center"/>
              <w:rPr>
                <w:rFonts w:eastAsia="Times New Roman" w:cstheme="minorHAnsi"/>
                <w:sz w:val="20"/>
                <w:szCs w:val="20"/>
                <w:lang w:eastAsia="es-CL"/>
              </w:rPr>
            </w:pPr>
            <w:r>
              <w:rPr>
                <w:rFonts w:eastAsia="Times New Roman" w:cstheme="minorHAnsi"/>
                <w:sz w:val="20"/>
                <w:szCs w:val="20"/>
                <w:lang w:eastAsia="es-CL"/>
              </w:rPr>
              <w:t>17</w:t>
            </w:r>
          </w:p>
        </w:tc>
        <w:tc>
          <w:tcPr>
            <w:tcW w:w="654" w:type="pct"/>
            <w:tcBorders>
              <w:top w:val="single" w:sz="4" w:space="0" w:color="auto"/>
              <w:left w:val="nil"/>
              <w:bottom w:val="single" w:sz="4" w:space="0" w:color="auto"/>
              <w:right w:val="single" w:sz="4" w:space="0" w:color="auto"/>
            </w:tcBorders>
            <w:noWrap/>
            <w:vAlign w:val="center"/>
          </w:tcPr>
          <w:p w14:paraId="1C2A1824"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6.231.478 m.</w:t>
            </w:r>
          </w:p>
        </w:tc>
        <w:tc>
          <w:tcPr>
            <w:tcW w:w="654" w:type="pct"/>
            <w:tcBorders>
              <w:top w:val="single" w:sz="4" w:space="0" w:color="auto"/>
              <w:left w:val="nil"/>
              <w:bottom w:val="single" w:sz="4" w:space="0" w:color="auto"/>
              <w:right w:val="single" w:sz="4" w:space="0" w:color="auto"/>
            </w:tcBorders>
            <w:noWrap/>
            <w:vAlign w:val="center"/>
          </w:tcPr>
          <w:p w14:paraId="15ECED1B"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311.796 m.</w:t>
            </w:r>
          </w:p>
        </w:tc>
        <w:tc>
          <w:tcPr>
            <w:tcW w:w="1214" w:type="pct"/>
            <w:tcBorders>
              <w:top w:val="single" w:sz="4" w:space="0" w:color="auto"/>
              <w:left w:val="nil"/>
              <w:bottom w:val="single" w:sz="4" w:space="0" w:color="auto"/>
              <w:right w:val="single" w:sz="4" w:space="0" w:color="auto"/>
            </w:tcBorders>
            <w:vAlign w:val="center"/>
          </w:tcPr>
          <w:p w14:paraId="3D50EEFD" w14:textId="77777777" w:rsidR="00D066DE"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Perímetro tranque adosado</w:t>
            </w:r>
          </w:p>
        </w:tc>
        <w:tc>
          <w:tcPr>
            <w:tcW w:w="2004" w:type="pct"/>
            <w:tcBorders>
              <w:top w:val="single" w:sz="4" w:space="0" w:color="auto"/>
              <w:left w:val="nil"/>
              <w:bottom w:val="single" w:sz="4" w:space="0" w:color="auto"/>
              <w:right w:val="single" w:sz="8" w:space="0" w:color="auto"/>
            </w:tcBorders>
            <w:vAlign w:val="center"/>
          </w:tcPr>
          <w:p w14:paraId="64ED3301" w14:textId="77777777" w:rsidR="00D066DE"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Forestación perimetral.</w:t>
            </w:r>
          </w:p>
        </w:tc>
      </w:tr>
      <w:tr w:rsidR="00D066DE" w:rsidRPr="0025129B" w14:paraId="19563673" w14:textId="77777777" w:rsidTr="001A1D6B">
        <w:trPr>
          <w:trHeight w:val="264"/>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49386A77" w14:textId="77777777" w:rsidR="00D066DE" w:rsidRDefault="00D066DE" w:rsidP="001A1D6B">
            <w:pPr>
              <w:jc w:val="center"/>
              <w:rPr>
                <w:rFonts w:eastAsia="Times New Roman" w:cstheme="minorHAnsi"/>
                <w:sz w:val="20"/>
                <w:szCs w:val="20"/>
                <w:lang w:eastAsia="es-CL"/>
              </w:rPr>
            </w:pPr>
            <w:r>
              <w:rPr>
                <w:rFonts w:eastAsia="Times New Roman" w:cstheme="minorHAnsi"/>
                <w:sz w:val="20"/>
                <w:szCs w:val="20"/>
                <w:lang w:eastAsia="es-CL"/>
              </w:rPr>
              <w:t>18</w:t>
            </w:r>
          </w:p>
        </w:tc>
        <w:tc>
          <w:tcPr>
            <w:tcW w:w="654" w:type="pct"/>
            <w:tcBorders>
              <w:top w:val="single" w:sz="4" w:space="0" w:color="auto"/>
              <w:left w:val="nil"/>
              <w:bottom w:val="single" w:sz="4" w:space="0" w:color="auto"/>
              <w:right w:val="single" w:sz="4" w:space="0" w:color="auto"/>
            </w:tcBorders>
            <w:noWrap/>
            <w:vAlign w:val="center"/>
          </w:tcPr>
          <w:p w14:paraId="14592A2E"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6.231.584 m.</w:t>
            </w:r>
          </w:p>
        </w:tc>
        <w:tc>
          <w:tcPr>
            <w:tcW w:w="654" w:type="pct"/>
            <w:tcBorders>
              <w:top w:val="single" w:sz="4" w:space="0" w:color="auto"/>
              <w:left w:val="nil"/>
              <w:bottom w:val="single" w:sz="4" w:space="0" w:color="auto"/>
              <w:right w:val="single" w:sz="4" w:space="0" w:color="auto"/>
            </w:tcBorders>
            <w:noWrap/>
            <w:vAlign w:val="center"/>
          </w:tcPr>
          <w:p w14:paraId="3BB3DD1C"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312.010 m.</w:t>
            </w:r>
          </w:p>
        </w:tc>
        <w:tc>
          <w:tcPr>
            <w:tcW w:w="1214" w:type="pct"/>
            <w:tcBorders>
              <w:top w:val="single" w:sz="4" w:space="0" w:color="auto"/>
              <w:left w:val="nil"/>
              <w:bottom w:val="single" w:sz="4" w:space="0" w:color="auto"/>
              <w:right w:val="single" w:sz="4" w:space="0" w:color="auto"/>
            </w:tcBorders>
            <w:vAlign w:val="center"/>
          </w:tcPr>
          <w:p w14:paraId="7E365010" w14:textId="77777777" w:rsidR="00D066DE"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Punto SC2</w:t>
            </w:r>
          </w:p>
        </w:tc>
        <w:tc>
          <w:tcPr>
            <w:tcW w:w="2004" w:type="pct"/>
            <w:tcBorders>
              <w:top w:val="single" w:sz="4" w:space="0" w:color="auto"/>
              <w:left w:val="nil"/>
              <w:bottom w:val="single" w:sz="4" w:space="0" w:color="auto"/>
              <w:right w:val="single" w:sz="8" w:space="0" w:color="auto"/>
            </w:tcBorders>
            <w:vAlign w:val="center"/>
          </w:tcPr>
          <w:p w14:paraId="04AA6E4D" w14:textId="77777777" w:rsidR="00D066DE"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Pozo monitoreo aguas subterráneas.</w:t>
            </w:r>
          </w:p>
        </w:tc>
      </w:tr>
      <w:tr w:rsidR="00D066DE" w:rsidRPr="0025129B" w14:paraId="490B649A" w14:textId="77777777" w:rsidTr="001A1D6B">
        <w:trPr>
          <w:trHeight w:val="264"/>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1B738F47" w14:textId="77777777" w:rsidR="00D066DE" w:rsidRDefault="00D066DE" w:rsidP="001A1D6B">
            <w:pPr>
              <w:jc w:val="center"/>
              <w:rPr>
                <w:rFonts w:eastAsia="Times New Roman" w:cstheme="minorHAnsi"/>
                <w:sz w:val="20"/>
                <w:szCs w:val="20"/>
                <w:lang w:eastAsia="es-CL"/>
              </w:rPr>
            </w:pPr>
            <w:r>
              <w:rPr>
                <w:rFonts w:eastAsia="Times New Roman" w:cstheme="minorHAnsi"/>
                <w:sz w:val="20"/>
                <w:szCs w:val="20"/>
                <w:lang w:eastAsia="es-CL"/>
              </w:rPr>
              <w:t>19</w:t>
            </w:r>
          </w:p>
        </w:tc>
        <w:tc>
          <w:tcPr>
            <w:tcW w:w="654" w:type="pct"/>
            <w:tcBorders>
              <w:top w:val="single" w:sz="4" w:space="0" w:color="auto"/>
              <w:left w:val="nil"/>
              <w:bottom w:val="single" w:sz="4" w:space="0" w:color="auto"/>
              <w:right w:val="single" w:sz="4" w:space="0" w:color="auto"/>
            </w:tcBorders>
            <w:noWrap/>
            <w:vAlign w:val="center"/>
          </w:tcPr>
          <w:p w14:paraId="3B4C64CB"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6.231.367 m.</w:t>
            </w:r>
          </w:p>
        </w:tc>
        <w:tc>
          <w:tcPr>
            <w:tcW w:w="654" w:type="pct"/>
            <w:tcBorders>
              <w:top w:val="single" w:sz="4" w:space="0" w:color="auto"/>
              <w:left w:val="nil"/>
              <w:bottom w:val="single" w:sz="4" w:space="0" w:color="auto"/>
              <w:right w:val="single" w:sz="4" w:space="0" w:color="auto"/>
            </w:tcBorders>
            <w:noWrap/>
            <w:vAlign w:val="center"/>
          </w:tcPr>
          <w:p w14:paraId="7CC39CF4"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311.386 m.</w:t>
            </w:r>
          </w:p>
        </w:tc>
        <w:tc>
          <w:tcPr>
            <w:tcW w:w="1214" w:type="pct"/>
            <w:tcBorders>
              <w:top w:val="single" w:sz="4" w:space="0" w:color="auto"/>
              <w:left w:val="nil"/>
              <w:bottom w:val="single" w:sz="4" w:space="0" w:color="auto"/>
              <w:right w:val="single" w:sz="4" w:space="0" w:color="auto"/>
            </w:tcBorders>
            <w:vAlign w:val="center"/>
          </w:tcPr>
          <w:p w14:paraId="77693B57" w14:textId="77777777" w:rsidR="00D066DE"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 xml:space="preserve">Estero </w:t>
            </w:r>
            <w:proofErr w:type="spellStart"/>
            <w:r>
              <w:rPr>
                <w:rFonts w:eastAsia="Times New Roman" w:cstheme="minorHAnsi"/>
                <w:sz w:val="20"/>
                <w:szCs w:val="20"/>
                <w:lang w:val="es-ES_tradnl" w:eastAsia="es-CL"/>
              </w:rPr>
              <w:t>Alhué</w:t>
            </w:r>
            <w:proofErr w:type="spellEnd"/>
            <w:r>
              <w:rPr>
                <w:rFonts w:eastAsia="Times New Roman" w:cstheme="minorHAnsi"/>
                <w:sz w:val="20"/>
                <w:szCs w:val="20"/>
                <w:lang w:val="es-ES_tradnl" w:eastAsia="es-CL"/>
              </w:rPr>
              <w:t xml:space="preserve"> – </w:t>
            </w:r>
            <w:proofErr w:type="spellStart"/>
            <w:r>
              <w:rPr>
                <w:rFonts w:eastAsia="Times New Roman" w:cstheme="minorHAnsi"/>
                <w:sz w:val="20"/>
                <w:szCs w:val="20"/>
                <w:lang w:val="es-ES_tradnl" w:eastAsia="es-CL"/>
              </w:rPr>
              <w:t>Qda</w:t>
            </w:r>
            <w:proofErr w:type="spellEnd"/>
            <w:r>
              <w:rPr>
                <w:rFonts w:eastAsia="Times New Roman" w:cstheme="minorHAnsi"/>
                <w:sz w:val="20"/>
                <w:szCs w:val="20"/>
                <w:lang w:val="es-ES_tradnl" w:eastAsia="es-CL"/>
              </w:rPr>
              <w:t>. Los Culenes</w:t>
            </w:r>
          </w:p>
        </w:tc>
        <w:tc>
          <w:tcPr>
            <w:tcW w:w="2004" w:type="pct"/>
            <w:tcBorders>
              <w:top w:val="single" w:sz="4" w:space="0" w:color="auto"/>
              <w:left w:val="nil"/>
              <w:bottom w:val="single" w:sz="4" w:space="0" w:color="auto"/>
              <w:right w:val="single" w:sz="8" w:space="0" w:color="auto"/>
            </w:tcBorders>
            <w:vAlign w:val="center"/>
          </w:tcPr>
          <w:p w14:paraId="1B167ECE" w14:textId="77777777" w:rsidR="00D066DE"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 xml:space="preserve">Intersección Estero </w:t>
            </w:r>
            <w:proofErr w:type="spellStart"/>
            <w:r>
              <w:rPr>
                <w:rFonts w:eastAsia="Times New Roman" w:cstheme="minorHAnsi"/>
                <w:sz w:val="20"/>
                <w:szCs w:val="20"/>
                <w:lang w:val="es-ES_tradnl" w:eastAsia="es-CL"/>
              </w:rPr>
              <w:t>Alhué</w:t>
            </w:r>
            <w:proofErr w:type="spellEnd"/>
            <w:r>
              <w:rPr>
                <w:rFonts w:eastAsia="Times New Roman" w:cstheme="minorHAnsi"/>
                <w:sz w:val="20"/>
                <w:szCs w:val="20"/>
                <w:lang w:val="es-ES_tradnl" w:eastAsia="es-CL"/>
              </w:rPr>
              <w:t xml:space="preserve"> con camino público y con </w:t>
            </w:r>
            <w:proofErr w:type="spellStart"/>
            <w:r>
              <w:rPr>
                <w:rFonts w:eastAsia="Times New Roman" w:cstheme="minorHAnsi"/>
                <w:sz w:val="20"/>
                <w:szCs w:val="20"/>
                <w:lang w:val="es-ES_tradnl" w:eastAsia="es-CL"/>
              </w:rPr>
              <w:t>Qda</w:t>
            </w:r>
            <w:proofErr w:type="spellEnd"/>
            <w:r>
              <w:rPr>
                <w:rFonts w:eastAsia="Times New Roman" w:cstheme="minorHAnsi"/>
                <w:sz w:val="20"/>
                <w:szCs w:val="20"/>
                <w:lang w:val="es-ES_tradnl" w:eastAsia="es-CL"/>
              </w:rPr>
              <w:t>. Los Culenes.</w:t>
            </w:r>
          </w:p>
        </w:tc>
      </w:tr>
      <w:tr w:rsidR="00D066DE" w:rsidRPr="0025129B" w14:paraId="008AC165" w14:textId="77777777" w:rsidTr="001A1D6B">
        <w:trPr>
          <w:trHeight w:val="264"/>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551F3186" w14:textId="77777777" w:rsidR="00D066DE" w:rsidRDefault="00D066DE" w:rsidP="001A1D6B">
            <w:pPr>
              <w:jc w:val="center"/>
              <w:rPr>
                <w:rFonts w:eastAsia="Times New Roman" w:cstheme="minorHAnsi"/>
                <w:sz w:val="20"/>
                <w:szCs w:val="20"/>
                <w:lang w:eastAsia="es-CL"/>
              </w:rPr>
            </w:pPr>
            <w:r>
              <w:rPr>
                <w:rFonts w:eastAsia="Times New Roman" w:cstheme="minorHAnsi"/>
                <w:sz w:val="20"/>
                <w:szCs w:val="20"/>
                <w:lang w:eastAsia="es-CL"/>
              </w:rPr>
              <w:t>20</w:t>
            </w:r>
          </w:p>
        </w:tc>
        <w:tc>
          <w:tcPr>
            <w:tcW w:w="654" w:type="pct"/>
            <w:tcBorders>
              <w:top w:val="single" w:sz="4" w:space="0" w:color="auto"/>
              <w:left w:val="nil"/>
              <w:bottom w:val="single" w:sz="4" w:space="0" w:color="auto"/>
              <w:right w:val="single" w:sz="4" w:space="0" w:color="auto"/>
            </w:tcBorders>
            <w:noWrap/>
            <w:vAlign w:val="center"/>
          </w:tcPr>
          <w:p w14:paraId="28BBC9C2"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6.234.532 m.</w:t>
            </w:r>
          </w:p>
        </w:tc>
        <w:tc>
          <w:tcPr>
            <w:tcW w:w="654" w:type="pct"/>
            <w:tcBorders>
              <w:top w:val="single" w:sz="4" w:space="0" w:color="auto"/>
              <w:left w:val="nil"/>
              <w:bottom w:val="single" w:sz="4" w:space="0" w:color="auto"/>
              <w:right w:val="single" w:sz="4" w:space="0" w:color="auto"/>
            </w:tcBorders>
            <w:noWrap/>
            <w:vAlign w:val="center"/>
          </w:tcPr>
          <w:p w14:paraId="4737D66B"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316.907 m.</w:t>
            </w:r>
          </w:p>
        </w:tc>
        <w:tc>
          <w:tcPr>
            <w:tcW w:w="1214" w:type="pct"/>
            <w:tcBorders>
              <w:top w:val="single" w:sz="4" w:space="0" w:color="auto"/>
              <w:left w:val="nil"/>
              <w:bottom w:val="single" w:sz="4" w:space="0" w:color="auto"/>
              <w:right w:val="single" w:sz="4" w:space="0" w:color="auto"/>
            </w:tcBorders>
            <w:vAlign w:val="center"/>
          </w:tcPr>
          <w:p w14:paraId="44299087" w14:textId="77777777" w:rsidR="00D066DE"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Piscina decantación aguas minas</w:t>
            </w:r>
          </w:p>
        </w:tc>
        <w:tc>
          <w:tcPr>
            <w:tcW w:w="2004" w:type="pct"/>
            <w:tcBorders>
              <w:top w:val="single" w:sz="4" w:space="0" w:color="auto"/>
              <w:left w:val="nil"/>
              <w:bottom w:val="single" w:sz="4" w:space="0" w:color="auto"/>
              <w:right w:val="single" w:sz="8" w:space="0" w:color="auto"/>
            </w:tcBorders>
            <w:vAlign w:val="center"/>
          </w:tcPr>
          <w:p w14:paraId="099A53BA" w14:textId="77777777" w:rsidR="00D066DE" w:rsidRDefault="00D066DE" w:rsidP="001A1D6B">
            <w:pPr>
              <w:rPr>
                <w:rFonts w:eastAsia="Times New Roman" w:cstheme="minorHAnsi"/>
                <w:sz w:val="20"/>
                <w:szCs w:val="20"/>
                <w:lang w:val="es-ES_tradnl" w:eastAsia="es-CL"/>
              </w:rPr>
            </w:pPr>
          </w:p>
        </w:tc>
      </w:tr>
      <w:tr w:rsidR="00D066DE" w:rsidRPr="0025129B" w14:paraId="2D98DB78" w14:textId="77777777" w:rsidTr="001A1D6B">
        <w:trPr>
          <w:trHeight w:val="264"/>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629E35B" w14:textId="77777777" w:rsidR="00D066DE" w:rsidRDefault="00D066DE" w:rsidP="001A1D6B">
            <w:pPr>
              <w:jc w:val="center"/>
              <w:rPr>
                <w:rFonts w:eastAsia="Times New Roman" w:cstheme="minorHAnsi"/>
                <w:sz w:val="20"/>
                <w:szCs w:val="20"/>
                <w:lang w:eastAsia="es-CL"/>
              </w:rPr>
            </w:pPr>
            <w:r>
              <w:rPr>
                <w:rFonts w:eastAsia="Times New Roman" w:cstheme="minorHAnsi"/>
                <w:sz w:val="20"/>
                <w:szCs w:val="20"/>
                <w:lang w:eastAsia="es-CL"/>
              </w:rPr>
              <w:t>21</w:t>
            </w:r>
          </w:p>
        </w:tc>
        <w:tc>
          <w:tcPr>
            <w:tcW w:w="654" w:type="pct"/>
            <w:tcBorders>
              <w:top w:val="single" w:sz="4" w:space="0" w:color="auto"/>
              <w:left w:val="nil"/>
              <w:bottom w:val="single" w:sz="4" w:space="0" w:color="auto"/>
              <w:right w:val="single" w:sz="4" w:space="0" w:color="auto"/>
            </w:tcBorders>
            <w:noWrap/>
            <w:vAlign w:val="center"/>
          </w:tcPr>
          <w:p w14:paraId="70040594"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6.234.226 m.</w:t>
            </w:r>
          </w:p>
        </w:tc>
        <w:tc>
          <w:tcPr>
            <w:tcW w:w="654" w:type="pct"/>
            <w:tcBorders>
              <w:top w:val="single" w:sz="4" w:space="0" w:color="auto"/>
              <w:left w:val="nil"/>
              <w:bottom w:val="single" w:sz="4" w:space="0" w:color="auto"/>
              <w:right w:val="single" w:sz="4" w:space="0" w:color="auto"/>
            </w:tcBorders>
            <w:noWrap/>
            <w:vAlign w:val="center"/>
          </w:tcPr>
          <w:p w14:paraId="6556FD2B" w14:textId="77777777" w:rsidR="00D066DE" w:rsidRPr="0025129B" w:rsidRDefault="00D066DE" w:rsidP="001A1D6B">
            <w:pPr>
              <w:jc w:val="center"/>
              <w:rPr>
                <w:rFonts w:eastAsia="Times New Roman" w:cstheme="minorHAnsi"/>
                <w:sz w:val="20"/>
                <w:szCs w:val="20"/>
                <w:lang w:val="es-ES_tradnl" w:eastAsia="es-CL"/>
              </w:rPr>
            </w:pPr>
            <w:r>
              <w:rPr>
                <w:rFonts w:eastAsia="Times New Roman" w:cstheme="minorHAnsi"/>
                <w:sz w:val="20"/>
                <w:szCs w:val="20"/>
                <w:lang w:val="es-ES_tradnl" w:eastAsia="es-CL"/>
              </w:rPr>
              <w:t>319.503 m.</w:t>
            </w:r>
          </w:p>
        </w:tc>
        <w:tc>
          <w:tcPr>
            <w:tcW w:w="1214" w:type="pct"/>
            <w:tcBorders>
              <w:top w:val="single" w:sz="4" w:space="0" w:color="auto"/>
              <w:left w:val="nil"/>
              <w:bottom w:val="single" w:sz="4" w:space="0" w:color="auto"/>
              <w:right w:val="single" w:sz="4" w:space="0" w:color="auto"/>
            </w:tcBorders>
            <w:vAlign w:val="center"/>
          </w:tcPr>
          <w:p w14:paraId="553B44F2" w14:textId="77777777" w:rsidR="00D066DE" w:rsidRPr="0025129B" w:rsidRDefault="003B07FE" w:rsidP="001A1D6B">
            <w:pPr>
              <w:rPr>
                <w:rFonts w:eastAsia="Times New Roman" w:cstheme="minorHAnsi"/>
                <w:sz w:val="20"/>
                <w:szCs w:val="20"/>
                <w:lang w:val="es-ES_tradnl" w:eastAsia="es-CL"/>
              </w:rPr>
            </w:pPr>
            <w:r>
              <w:rPr>
                <w:rFonts w:eastAsia="Times New Roman" w:cstheme="minorHAnsi"/>
                <w:sz w:val="20"/>
                <w:szCs w:val="20"/>
                <w:lang w:val="es-ES_tradnl" w:eastAsia="es-CL"/>
              </w:rPr>
              <w:t>Quebrada De</w:t>
            </w:r>
            <w:r w:rsidR="00D066DE">
              <w:rPr>
                <w:rFonts w:eastAsia="Times New Roman" w:cstheme="minorHAnsi"/>
                <w:sz w:val="20"/>
                <w:szCs w:val="20"/>
                <w:lang w:val="es-ES_tradnl" w:eastAsia="es-CL"/>
              </w:rPr>
              <w:t>l Roble</w:t>
            </w:r>
          </w:p>
        </w:tc>
        <w:tc>
          <w:tcPr>
            <w:tcW w:w="2004" w:type="pct"/>
            <w:tcBorders>
              <w:top w:val="single" w:sz="4" w:space="0" w:color="auto"/>
              <w:left w:val="nil"/>
              <w:bottom w:val="single" w:sz="4" w:space="0" w:color="auto"/>
              <w:right w:val="single" w:sz="8" w:space="0" w:color="auto"/>
            </w:tcBorders>
            <w:vAlign w:val="center"/>
          </w:tcPr>
          <w:p w14:paraId="5DD0C816" w14:textId="77777777" w:rsidR="00D066DE" w:rsidRPr="0025129B" w:rsidRDefault="00D066DE" w:rsidP="001A1D6B">
            <w:pPr>
              <w:rPr>
                <w:rFonts w:eastAsia="Times New Roman" w:cstheme="minorHAnsi"/>
                <w:sz w:val="20"/>
                <w:szCs w:val="20"/>
                <w:lang w:val="es-ES_tradnl" w:eastAsia="es-CL"/>
              </w:rPr>
            </w:pPr>
            <w:r>
              <w:rPr>
                <w:rFonts w:eastAsia="Times New Roman" w:cstheme="minorHAnsi"/>
                <w:sz w:val="20"/>
                <w:szCs w:val="20"/>
                <w:lang w:val="es-ES_tradnl" w:eastAsia="es-CL"/>
              </w:rPr>
              <w:t>Camino y pique.</w:t>
            </w:r>
          </w:p>
        </w:tc>
      </w:tr>
    </w:tbl>
    <w:p w14:paraId="5C285E83" w14:textId="77777777" w:rsidR="009902C4" w:rsidRPr="0025129B" w:rsidRDefault="009902C4" w:rsidP="00FD6FC0">
      <w:pPr>
        <w:rPr>
          <w:rFonts w:cstheme="minorHAnsi"/>
          <w:sz w:val="16"/>
          <w:szCs w:val="16"/>
        </w:rPr>
      </w:pPr>
    </w:p>
    <w:p w14:paraId="13BEB237" w14:textId="77777777" w:rsidR="009524F3" w:rsidRPr="0025129B" w:rsidRDefault="009524F3">
      <w:pPr>
        <w:jc w:val="left"/>
        <w:rPr>
          <w:rFonts w:cstheme="minorHAnsi"/>
          <w:b/>
          <w:sz w:val="14"/>
          <w:szCs w:val="24"/>
        </w:rPr>
      </w:pPr>
      <w:r w:rsidRPr="0025129B">
        <w:rPr>
          <w:rFonts w:cstheme="minorHAnsi"/>
          <w:b/>
          <w:sz w:val="14"/>
          <w:szCs w:val="24"/>
        </w:rPr>
        <w:br w:type="page"/>
      </w:r>
    </w:p>
    <w:p w14:paraId="15C7ADAB" w14:textId="77777777" w:rsidR="00E73ECE" w:rsidRPr="0025129B" w:rsidRDefault="00E73ECE" w:rsidP="00C958D0">
      <w:pPr>
        <w:pStyle w:val="Ttulo3"/>
        <w:sectPr w:rsidR="00E73ECE" w:rsidRPr="0025129B" w:rsidSect="00D066DE">
          <w:pgSz w:w="12240" w:h="15840"/>
          <w:pgMar w:top="1134" w:right="1134" w:bottom="1134" w:left="1134" w:header="709" w:footer="709" w:gutter="0"/>
          <w:cols w:space="708"/>
          <w:docGrid w:linePitch="360"/>
        </w:sectPr>
      </w:pPr>
      <w:bookmarkStart w:id="102" w:name="_Toc352840391"/>
      <w:bookmarkStart w:id="103" w:name="_Toc352841451"/>
    </w:p>
    <w:p w14:paraId="285E29C0" w14:textId="77777777" w:rsidR="00F265C2" w:rsidRPr="0025129B" w:rsidRDefault="00F265C2" w:rsidP="00F265C2">
      <w:pPr>
        <w:pStyle w:val="Ttulo2"/>
        <w:rPr>
          <w:bCs/>
        </w:rPr>
      </w:pPr>
      <w:bookmarkStart w:id="104" w:name="_Toc382383544"/>
      <w:bookmarkStart w:id="105" w:name="_Toc382472366"/>
      <w:bookmarkStart w:id="106" w:name="_Toc390184276"/>
      <w:bookmarkStart w:id="107" w:name="_Toc390360007"/>
      <w:bookmarkStart w:id="108" w:name="_Toc390777028"/>
      <w:bookmarkStart w:id="109" w:name="_Toc352840392"/>
      <w:bookmarkStart w:id="110" w:name="_Toc352841452"/>
      <w:bookmarkEnd w:id="102"/>
      <w:bookmarkEnd w:id="103"/>
      <w:r w:rsidRPr="0025129B">
        <w:rPr>
          <w:bCs/>
        </w:rPr>
        <w:lastRenderedPageBreak/>
        <w:t xml:space="preserve">Aspectos </w:t>
      </w:r>
      <w:r w:rsidR="00430772" w:rsidRPr="0025129B">
        <w:rPr>
          <w:bCs/>
        </w:rPr>
        <w:t xml:space="preserve">relativos </w:t>
      </w:r>
      <w:r w:rsidRPr="0025129B">
        <w:rPr>
          <w:bCs/>
        </w:rPr>
        <w:t>al Seguimiento Ambiental</w:t>
      </w:r>
      <w:bookmarkEnd w:id="104"/>
      <w:bookmarkEnd w:id="105"/>
      <w:bookmarkEnd w:id="106"/>
      <w:bookmarkEnd w:id="107"/>
      <w:bookmarkEnd w:id="108"/>
      <w:r w:rsidR="006F05EE">
        <w:rPr>
          <w:bCs/>
        </w:rPr>
        <w:t>.</w:t>
      </w:r>
    </w:p>
    <w:p w14:paraId="3F74802B" w14:textId="77777777" w:rsidR="00F265C2" w:rsidRPr="0025129B" w:rsidRDefault="00F265C2" w:rsidP="00F265C2">
      <w:pPr>
        <w:rPr>
          <w:b/>
          <w:bCs/>
        </w:rPr>
      </w:pPr>
    </w:p>
    <w:p w14:paraId="7365CE28" w14:textId="77777777" w:rsidR="00F265C2" w:rsidRPr="0025129B" w:rsidRDefault="00F265C2" w:rsidP="00F265C2">
      <w:pPr>
        <w:pStyle w:val="Ttulo3"/>
        <w:rPr>
          <w:bCs/>
        </w:rPr>
      </w:pPr>
      <w:bookmarkStart w:id="111" w:name="_Toc382383545"/>
      <w:bookmarkStart w:id="112" w:name="_Toc382472367"/>
      <w:bookmarkStart w:id="113" w:name="_Toc390184277"/>
      <w:bookmarkStart w:id="114" w:name="_Toc390360008"/>
      <w:bookmarkStart w:id="115" w:name="_Toc390777029"/>
      <w:r w:rsidRPr="0025129B">
        <w:rPr>
          <w:bCs/>
        </w:rPr>
        <w:t>Documentos Revisados</w:t>
      </w:r>
      <w:bookmarkEnd w:id="111"/>
      <w:bookmarkEnd w:id="112"/>
      <w:bookmarkEnd w:id="113"/>
      <w:bookmarkEnd w:id="114"/>
      <w:bookmarkEnd w:id="115"/>
      <w:r w:rsidR="00D066DE">
        <w:rPr>
          <w:bCs/>
        </w:rPr>
        <w:t xml:space="preserve">: </w:t>
      </w:r>
      <w:r w:rsidR="00D066DE">
        <w:rPr>
          <w:b w:val="0"/>
          <w:bCs/>
        </w:rPr>
        <w:t>El proyecto</w:t>
      </w:r>
      <w:r w:rsidR="00D066DE" w:rsidRPr="00F70BDB">
        <w:rPr>
          <w:b w:val="0"/>
          <w:bCs/>
        </w:rPr>
        <w:t xml:space="preserve"> presenta</w:t>
      </w:r>
      <w:r w:rsidR="00D066DE">
        <w:rPr>
          <w:b w:val="0"/>
          <w:bCs/>
        </w:rPr>
        <w:t xml:space="preserve"> los siguientes reportes de seguimiento ambiental cargados en el Sistema de Seguimiento Ambiental de la SMA:</w:t>
      </w:r>
    </w:p>
    <w:p w14:paraId="23A2BAE3" w14:textId="77777777" w:rsidR="00F265C2" w:rsidRPr="0025129B" w:rsidRDefault="00F265C2" w:rsidP="00F265C2">
      <w:pPr>
        <w:rPr>
          <w:color w:val="1F497D"/>
        </w:rPr>
      </w:pPr>
    </w:p>
    <w:tbl>
      <w:tblPr>
        <w:tblW w:w="4787"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958"/>
        <w:gridCol w:w="1686"/>
        <w:gridCol w:w="710"/>
        <w:gridCol w:w="1843"/>
        <w:gridCol w:w="1135"/>
        <w:gridCol w:w="1132"/>
        <w:gridCol w:w="1701"/>
        <w:gridCol w:w="1942"/>
      </w:tblGrid>
      <w:tr w:rsidR="00D066DE" w:rsidRPr="0025129B" w14:paraId="2D89EFED" w14:textId="77777777" w:rsidTr="001A1D6B">
        <w:trPr>
          <w:trHeight w:val="395"/>
        </w:trPr>
        <w:tc>
          <w:tcPr>
            <w:tcW w:w="1128" w:type="pct"/>
            <w:vMerge w:val="restart"/>
            <w:shd w:val="clear" w:color="auto" w:fill="D9D9D9"/>
            <w:tcMar>
              <w:top w:w="0" w:type="dxa"/>
              <w:left w:w="108" w:type="dxa"/>
              <w:bottom w:w="0" w:type="dxa"/>
              <w:right w:w="108" w:type="dxa"/>
            </w:tcMar>
            <w:vAlign w:val="center"/>
          </w:tcPr>
          <w:p w14:paraId="34E84EBD" w14:textId="77777777" w:rsidR="00D066DE" w:rsidRPr="0025129B" w:rsidRDefault="00D066DE" w:rsidP="001A1D6B">
            <w:pPr>
              <w:jc w:val="center"/>
              <w:rPr>
                <w:b/>
                <w:bCs/>
                <w:sz w:val="20"/>
                <w:szCs w:val="20"/>
                <w:lang w:val="es-ES" w:eastAsia="es-ES"/>
              </w:rPr>
            </w:pPr>
            <w:bookmarkStart w:id="116" w:name="_Toc352840394"/>
            <w:bookmarkStart w:id="117" w:name="_Toc352841454"/>
            <w:bookmarkEnd w:id="109"/>
            <w:bookmarkEnd w:id="110"/>
            <w:r>
              <w:rPr>
                <w:b/>
                <w:bCs/>
                <w:sz w:val="20"/>
                <w:szCs w:val="20"/>
                <w:lang w:val="es-ES" w:eastAsia="es-ES"/>
              </w:rPr>
              <w:t xml:space="preserve">Nombre del informe </w:t>
            </w:r>
            <w:r w:rsidRPr="0025129B">
              <w:rPr>
                <w:b/>
                <w:bCs/>
                <w:sz w:val="20"/>
                <w:szCs w:val="20"/>
                <w:lang w:val="es-ES" w:eastAsia="es-ES"/>
              </w:rPr>
              <w:t>revisad</w:t>
            </w:r>
            <w:r>
              <w:rPr>
                <w:b/>
                <w:bCs/>
                <w:sz w:val="20"/>
                <w:szCs w:val="20"/>
                <w:lang w:val="es-ES" w:eastAsia="es-ES"/>
              </w:rPr>
              <w:t xml:space="preserve">o </w:t>
            </w:r>
          </w:p>
        </w:tc>
        <w:tc>
          <w:tcPr>
            <w:tcW w:w="643" w:type="pct"/>
            <w:vMerge w:val="restart"/>
            <w:shd w:val="clear" w:color="auto" w:fill="D9D9D9"/>
            <w:vAlign w:val="center"/>
          </w:tcPr>
          <w:p w14:paraId="4F216BF2" w14:textId="77777777" w:rsidR="00D066DE" w:rsidRPr="0025129B" w:rsidDel="00430772" w:rsidRDefault="00D066DE" w:rsidP="001A1D6B">
            <w:pPr>
              <w:jc w:val="center"/>
              <w:rPr>
                <w:b/>
                <w:bCs/>
                <w:sz w:val="20"/>
                <w:szCs w:val="20"/>
                <w:lang w:val="es-ES" w:eastAsia="es-ES"/>
              </w:rPr>
            </w:pPr>
            <w:r w:rsidRPr="0025129B">
              <w:rPr>
                <w:b/>
                <w:bCs/>
                <w:sz w:val="20"/>
                <w:szCs w:val="20"/>
                <w:lang w:val="es-ES" w:eastAsia="es-ES"/>
              </w:rPr>
              <w:t>Aspecto Ambiental Relevante</w:t>
            </w:r>
          </w:p>
        </w:tc>
        <w:tc>
          <w:tcPr>
            <w:tcW w:w="271" w:type="pct"/>
            <w:vMerge w:val="restart"/>
            <w:shd w:val="clear" w:color="auto" w:fill="D9D9D9"/>
            <w:vAlign w:val="center"/>
          </w:tcPr>
          <w:p w14:paraId="50370119" w14:textId="77777777" w:rsidR="00D066DE" w:rsidRPr="0025129B" w:rsidRDefault="00D066DE" w:rsidP="001A1D6B">
            <w:pPr>
              <w:jc w:val="center"/>
              <w:rPr>
                <w:rFonts w:eastAsiaTheme="minorHAnsi"/>
                <w:b/>
                <w:bCs/>
                <w:sz w:val="20"/>
                <w:szCs w:val="20"/>
                <w:lang w:val="es-ES"/>
              </w:rPr>
            </w:pPr>
            <w:r w:rsidRPr="0025129B">
              <w:rPr>
                <w:b/>
                <w:bCs/>
                <w:sz w:val="20"/>
                <w:szCs w:val="20"/>
                <w:lang w:val="es-ES" w:eastAsia="es-ES"/>
              </w:rPr>
              <w:t>Código</w:t>
            </w:r>
          </w:p>
          <w:p w14:paraId="69320248" w14:textId="77777777" w:rsidR="00D066DE" w:rsidRPr="0025129B" w:rsidRDefault="00D066DE" w:rsidP="001A1D6B">
            <w:pPr>
              <w:jc w:val="center"/>
              <w:rPr>
                <w:b/>
                <w:bCs/>
                <w:sz w:val="20"/>
                <w:szCs w:val="20"/>
                <w:lang w:val="es-ES" w:eastAsia="es-ES"/>
              </w:rPr>
            </w:pPr>
            <w:r w:rsidRPr="0025129B">
              <w:rPr>
                <w:b/>
                <w:bCs/>
                <w:sz w:val="20"/>
                <w:szCs w:val="20"/>
                <w:lang w:val="es-ES" w:eastAsia="es-ES"/>
              </w:rPr>
              <w:t>SSA</w:t>
            </w:r>
          </w:p>
        </w:tc>
        <w:tc>
          <w:tcPr>
            <w:tcW w:w="703" w:type="pct"/>
            <w:vMerge w:val="restart"/>
            <w:shd w:val="clear" w:color="auto" w:fill="D9D9D9"/>
            <w:tcMar>
              <w:top w:w="0" w:type="dxa"/>
              <w:left w:w="108" w:type="dxa"/>
              <w:bottom w:w="0" w:type="dxa"/>
              <w:right w:w="108" w:type="dxa"/>
            </w:tcMar>
            <w:vAlign w:val="center"/>
          </w:tcPr>
          <w:p w14:paraId="3E8E7B11" w14:textId="77777777" w:rsidR="00D066DE" w:rsidRPr="0025129B" w:rsidRDefault="00D066DE" w:rsidP="001A1D6B">
            <w:pPr>
              <w:jc w:val="center"/>
              <w:rPr>
                <w:b/>
                <w:bCs/>
                <w:sz w:val="20"/>
                <w:szCs w:val="20"/>
                <w:lang w:val="es-ES" w:eastAsia="es-ES"/>
              </w:rPr>
            </w:pPr>
            <w:r w:rsidRPr="0025129B">
              <w:rPr>
                <w:b/>
                <w:bCs/>
                <w:sz w:val="20"/>
                <w:szCs w:val="20"/>
                <w:lang w:val="es-ES" w:eastAsia="es-ES"/>
              </w:rPr>
              <w:t xml:space="preserve">Fecha de recepción documento </w:t>
            </w:r>
          </w:p>
        </w:tc>
        <w:tc>
          <w:tcPr>
            <w:tcW w:w="865" w:type="pct"/>
            <w:gridSpan w:val="2"/>
            <w:shd w:val="clear" w:color="auto" w:fill="D9D9D9"/>
            <w:vAlign w:val="center"/>
          </w:tcPr>
          <w:p w14:paraId="7B141F20" w14:textId="77777777" w:rsidR="00D066DE" w:rsidRPr="0025129B" w:rsidRDefault="00D066DE" w:rsidP="001A1D6B">
            <w:pPr>
              <w:jc w:val="center"/>
              <w:rPr>
                <w:b/>
                <w:bCs/>
                <w:sz w:val="20"/>
                <w:szCs w:val="20"/>
                <w:lang w:val="es-ES" w:eastAsia="es-ES"/>
              </w:rPr>
            </w:pPr>
            <w:r w:rsidRPr="0025129B">
              <w:rPr>
                <w:b/>
                <w:bCs/>
                <w:sz w:val="20"/>
                <w:szCs w:val="20"/>
                <w:lang w:val="es-ES" w:eastAsia="es-ES"/>
              </w:rPr>
              <w:t>Periodo que reporta</w:t>
            </w:r>
          </w:p>
        </w:tc>
        <w:tc>
          <w:tcPr>
            <w:tcW w:w="649" w:type="pct"/>
            <w:vMerge w:val="restart"/>
            <w:shd w:val="clear" w:color="auto" w:fill="D9D9D9"/>
            <w:vAlign w:val="center"/>
          </w:tcPr>
          <w:p w14:paraId="4DFB1AAA" w14:textId="77777777" w:rsidR="00D066DE" w:rsidRPr="0025129B" w:rsidRDefault="00D066DE" w:rsidP="001A1D6B">
            <w:pPr>
              <w:jc w:val="center"/>
              <w:rPr>
                <w:b/>
                <w:bCs/>
                <w:sz w:val="20"/>
                <w:szCs w:val="20"/>
                <w:lang w:val="es-ES" w:eastAsia="es-ES"/>
              </w:rPr>
            </w:pPr>
            <w:r w:rsidRPr="0025129B">
              <w:rPr>
                <w:b/>
                <w:bCs/>
                <w:sz w:val="20"/>
                <w:szCs w:val="20"/>
                <w:lang w:val="es-ES" w:eastAsia="es-ES"/>
              </w:rPr>
              <w:t>Organismo Revisor</w:t>
            </w:r>
          </w:p>
        </w:tc>
        <w:tc>
          <w:tcPr>
            <w:tcW w:w="741" w:type="pct"/>
            <w:vMerge w:val="restart"/>
            <w:shd w:val="clear" w:color="auto" w:fill="D9D9D9"/>
            <w:vAlign w:val="center"/>
          </w:tcPr>
          <w:p w14:paraId="353AD854" w14:textId="77777777" w:rsidR="00D066DE" w:rsidRPr="0025129B" w:rsidRDefault="00D066DE" w:rsidP="001A1D6B">
            <w:pPr>
              <w:jc w:val="center"/>
              <w:rPr>
                <w:b/>
                <w:bCs/>
                <w:sz w:val="20"/>
                <w:szCs w:val="20"/>
                <w:lang w:val="es-ES" w:eastAsia="es-ES"/>
              </w:rPr>
            </w:pPr>
            <w:r w:rsidRPr="0025129B">
              <w:rPr>
                <w:b/>
                <w:bCs/>
                <w:sz w:val="20"/>
                <w:szCs w:val="20"/>
                <w:lang w:val="es-ES" w:eastAsia="es-ES"/>
              </w:rPr>
              <w:t xml:space="preserve">Estado de conformidad </w:t>
            </w:r>
          </w:p>
        </w:tc>
      </w:tr>
      <w:tr w:rsidR="00D066DE" w:rsidRPr="0025129B" w14:paraId="2D919733" w14:textId="77777777" w:rsidTr="001A1D6B">
        <w:trPr>
          <w:trHeight w:val="395"/>
        </w:trPr>
        <w:tc>
          <w:tcPr>
            <w:tcW w:w="1128" w:type="pct"/>
            <w:vMerge/>
            <w:shd w:val="clear" w:color="auto" w:fill="D9D9D9"/>
            <w:tcMar>
              <w:top w:w="0" w:type="dxa"/>
              <w:left w:w="108" w:type="dxa"/>
              <w:bottom w:w="0" w:type="dxa"/>
              <w:right w:w="108" w:type="dxa"/>
            </w:tcMar>
            <w:vAlign w:val="center"/>
            <w:hideMark/>
          </w:tcPr>
          <w:p w14:paraId="1FC60FAC" w14:textId="77777777" w:rsidR="00D066DE" w:rsidRPr="0025129B" w:rsidRDefault="00D066DE" w:rsidP="001A1D6B">
            <w:pPr>
              <w:jc w:val="center"/>
              <w:rPr>
                <w:rFonts w:eastAsiaTheme="minorHAnsi"/>
                <w:b/>
                <w:bCs/>
                <w:sz w:val="20"/>
                <w:szCs w:val="20"/>
                <w:lang w:val="es-ES"/>
              </w:rPr>
            </w:pPr>
          </w:p>
        </w:tc>
        <w:tc>
          <w:tcPr>
            <w:tcW w:w="643" w:type="pct"/>
            <w:vMerge/>
            <w:shd w:val="clear" w:color="auto" w:fill="D9D9D9"/>
            <w:vAlign w:val="center"/>
            <w:hideMark/>
          </w:tcPr>
          <w:p w14:paraId="0C53F249" w14:textId="77777777" w:rsidR="00D066DE" w:rsidRPr="0025129B" w:rsidRDefault="00D066DE" w:rsidP="001A1D6B">
            <w:pPr>
              <w:jc w:val="center"/>
              <w:rPr>
                <w:rFonts w:eastAsiaTheme="minorHAnsi"/>
                <w:b/>
                <w:bCs/>
                <w:sz w:val="20"/>
                <w:szCs w:val="20"/>
                <w:lang w:val="es-ES" w:eastAsia="es-ES"/>
              </w:rPr>
            </w:pPr>
          </w:p>
        </w:tc>
        <w:tc>
          <w:tcPr>
            <w:tcW w:w="271" w:type="pct"/>
            <w:vMerge/>
            <w:shd w:val="clear" w:color="auto" w:fill="D9D9D9"/>
            <w:vAlign w:val="center"/>
            <w:hideMark/>
          </w:tcPr>
          <w:p w14:paraId="0B8281DC" w14:textId="77777777" w:rsidR="00D066DE" w:rsidRPr="0025129B" w:rsidRDefault="00D066DE" w:rsidP="001A1D6B">
            <w:pPr>
              <w:jc w:val="center"/>
              <w:rPr>
                <w:rFonts w:eastAsiaTheme="minorHAnsi"/>
                <w:b/>
                <w:bCs/>
                <w:sz w:val="20"/>
                <w:szCs w:val="20"/>
                <w:lang w:val="es-ES"/>
              </w:rPr>
            </w:pPr>
          </w:p>
        </w:tc>
        <w:tc>
          <w:tcPr>
            <w:tcW w:w="703" w:type="pct"/>
            <w:vMerge/>
            <w:shd w:val="clear" w:color="auto" w:fill="D9D9D9"/>
            <w:tcMar>
              <w:top w:w="0" w:type="dxa"/>
              <w:left w:w="108" w:type="dxa"/>
              <w:bottom w:w="0" w:type="dxa"/>
              <w:right w:w="108" w:type="dxa"/>
            </w:tcMar>
            <w:vAlign w:val="center"/>
            <w:hideMark/>
          </w:tcPr>
          <w:p w14:paraId="28BC9643" w14:textId="77777777" w:rsidR="00D066DE" w:rsidRPr="0025129B" w:rsidRDefault="00D066DE" w:rsidP="001A1D6B">
            <w:pPr>
              <w:jc w:val="center"/>
              <w:rPr>
                <w:rFonts w:eastAsiaTheme="minorHAnsi"/>
                <w:b/>
                <w:bCs/>
                <w:sz w:val="20"/>
                <w:szCs w:val="20"/>
                <w:lang w:val="es-ES"/>
              </w:rPr>
            </w:pPr>
          </w:p>
        </w:tc>
        <w:tc>
          <w:tcPr>
            <w:tcW w:w="433" w:type="pct"/>
            <w:shd w:val="clear" w:color="auto" w:fill="D9D9D9"/>
            <w:vAlign w:val="center"/>
            <w:hideMark/>
          </w:tcPr>
          <w:p w14:paraId="65DD4ACD" w14:textId="77777777" w:rsidR="00D066DE" w:rsidRPr="0025129B" w:rsidRDefault="00D066DE" w:rsidP="001A1D6B">
            <w:pPr>
              <w:jc w:val="center"/>
              <w:rPr>
                <w:b/>
                <w:bCs/>
                <w:sz w:val="20"/>
                <w:szCs w:val="20"/>
                <w:lang w:val="es-ES" w:eastAsia="es-ES"/>
              </w:rPr>
            </w:pPr>
            <w:r w:rsidRPr="0025129B">
              <w:rPr>
                <w:b/>
                <w:bCs/>
                <w:sz w:val="20"/>
                <w:szCs w:val="20"/>
                <w:lang w:val="es-ES" w:eastAsia="es-ES"/>
              </w:rPr>
              <w:t xml:space="preserve">Desde </w:t>
            </w:r>
          </w:p>
          <w:p w14:paraId="758B78BB" w14:textId="77777777" w:rsidR="00D066DE" w:rsidRPr="0025129B" w:rsidRDefault="00D066DE" w:rsidP="001A1D6B">
            <w:pPr>
              <w:jc w:val="center"/>
              <w:rPr>
                <w:rFonts w:eastAsiaTheme="minorHAnsi"/>
                <w:b/>
                <w:bCs/>
                <w:sz w:val="20"/>
                <w:szCs w:val="20"/>
                <w:lang w:val="es-ES"/>
              </w:rPr>
            </w:pPr>
          </w:p>
        </w:tc>
        <w:tc>
          <w:tcPr>
            <w:tcW w:w="432" w:type="pct"/>
            <w:shd w:val="clear" w:color="auto" w:fill="D9D9D9"/>
            <w:vAlign w:val="center"/>
          </w:tcPr>
          <w:p w14:paraId="02A38B1C" w14:textId="77777777" w:rsidR="00D066DE" w:rsidRPr="0025129B" w:rsidRDefault="00D066DE" w:rsidP="001A1D6B">
            <w:pPr>
              <w:jc w:val="center"/>
              <w:rPr>
                <w:b/>
                <w:bCs/>
                <w:sz w:val="20"/>
                <w:szCs w:val="20"/>
                <w:lang w:val="es-ES" w:eastAsia="es-ES"/>
              </w:rPr>
            </w:pPr>
            <w:r w:rsidRPr="0025129B">
              <w:rPr>
                <w:b/>
                <w:bCs/>
                <w:sz w:val="20"/>
                <w:szCs w:val="20"/>
                <w:lang w:val="es-ES" w:eastAsia="es-ES"/>
              </w:rPr>
              <w:t xml:space="preserve">Hasta </w:t>
            </w:r>
          </w:p>
          <w:p w14:paraId="571C574F" w14:textId="77777777" w:rsidR="00D066DE" w:rsidRPr="0025129B" w:rsidRDefault="00D066DE" w:rsidP="001A1D6B">
            <w:pPr>
              <w:jc w:val="center"/>
              <w:rPr>
                <w:b/>
                <w:bCs/>
                <w:sz w:val="20"/>
                <w:szCs w:val="20"/>
                <w:lang w:val="es-ES" w:eastAsia="es-ES"/>
              </w:rPr>
            </w:pPr>
          </w:p>
        </w:tc>
        <w:tc>
          <w:tcPr>
            <w:tcW w:w="649" w:type="pct"/>
            <w:vMerge/>
            <w:shd w:val="clear" w:color="auto" w:fill="D9D9D9"/>
            <w:vAlign w:val="center"/>
            <w:hideMark/>
          </w:tcPr>
          <w:p w14:paraId="754E5CFF" w14:textId="77777777" w:rsidR="00D066DE" w:rsidRPr="0025129B" w:rsidRDefault="00D066DE" w:rsidP="001A1D6B">
            <w:pPr>
              <w:jc w:val="center"/>
              <w:rPr>
                <w:rFonts w:eastAsiaTheme="minorHAnsi"/>
                <w:b/>
                <w:bCs/>
                <w:sz w:val="20"/>
                <w:szCs w:val="20"/>
                <w:lang w:val="es-ES" w:eastAsia="es-ES"/>
              </w:rPr>
            </w:pPr>
          </w:p>
        </w:tc>
        <w:tc>
          <w:tcPr>
            <w:tcW w:w="741" w:type="pct"/>
            <w:vMerge/>
            <w:shd w:val="clear" w:color="auto" w:fill="D9D9D9"/>
            <w:vAlign w:val="center"/>
          </w:tcPr>
          <w:p w14:paraId="5A5297AC" w14:textId="77777777" w:rsidR="00D066DE" w:rsidRPr="0025129B" w:rsidRDefault="00D066DE" w:rsidP="001A1D6B">
            <w:pPr>
              <w:jc w:val="center"/>
              <w:rPr>
                <w:b/>
                <w:bCs/>
                <w:sz w:val="20"/>
                <w:szCs w:val="20"/>
                <w:lang w:val="es-ES" w:eastAsia="es-ES"/>
              </w:rPr>
            </w:pPr>
          </w:p>
        </w:tc>
      </w:tr>
      <w:tr w:rsidR="00D066DE" w:rsidRPr="0025129B" w14:paraId="1EDD5EF4" w14:textId="77777777" w:rsidTr="001A1D6B">
        <w:trPr>
          <w:trHeight w:val="220"/>
        </w:trPr>
        <w:tc>
          <w:tcPr>
            <w:tcW w:w="1128" w:type="pct"/>
            <w:tcMar>
              <w:top w:w="0" w:type="dxa"/>
              <w:left w:w="108" w:type="dxa"/>
              <w:bottom w:w="0" w:type="dxa"/>
              <w:right w:w="108" w:type="dxa"/>
            </w:tcMar>
            <w:vAlign w:val="center"/>
          </w:tcPr>
          <w:p w14:paraId="456240B7" w14:textId="77777777" w:rsidR="00D066DE" w:rsidRPr="0025129B" w:rsidRDefault="00D066DE" w:rsidP="001A1D6B">
            <w:pPr>
              <w:rPr>
                <w:rFonts w:eastAsiaTheme="minorHAnsi"/>
                <w:sz w:val="20"/>
                <w:szCs w:val="20"/>
                <w:lang w:val="es-ES" w:eastAsia="es-ES"/>
              </w:rPr>
            </w:pPr>
            <w:r w:rsidRPr="00BF52FB">
              <w:rPr>
                <w:rFonts w:eastAsiaTheme="minorHAnsi"/>
                <w:sz w:val="20"/>
                <w:szCs w:val="20"/>
                <w:lang w:val="es-ES" w:eastAsia="es-ES"/>
              </w:rPr>
              <w:t xml:space="preserve">Monitoreo de Material </w:t>
            </w:r>
            <w:proofErr w:type="spellStart"/>
            <w:r w:rsidRPr="00BF52FB">
              <w:rPr>
                <w:rFonts w:eastAsiaTheme="minorHAnsi"/>
                <w:sz w:val="20"/>
                <w:szCs w:val="20"/>
                <w:lang w:val="es-ES" w:eastAsia="es-ES"/>
              </w:rPr>
              <w:t>Particulado</w:t>
            </w:r>
            <w:proofErr w:type="spellEnd"/>
            <w:r w:rsidRPr="00BF52FB">
              <w:rPr>
                <w:rFonts w:eastAsiaTheme="minorHAnsi"/>
                <w:sz w:val="20"/>
                <w:szCs w:val="20"/>
                <w:lang w:val="es-ES" w:eastAsia="es-ES"/>
              </w:rPr>
              <w:t xml:space="preserve"> Respirable (PM10)</w:t>
            </w:r>
          </w:p>
        </w:tc>
        <w:tc>
          <w:tcPr>
            <w:tcW w:w="643" w:type="pct"/>
            <w:vAlign w:val="center"/>
          </w:tcPr>
          <w:p w14:paraId="6559875E" w14:textId="77777777" w:rsidR="00D066DE" w:rsidRPr="0025129B" w:rsidRDefault="00D066DE" w:rsidP="001A1D6B">
            <w:pPr>
              <w:jc w:val="center"/>
              <w:rPr>
                <w:rFonts w:eastAsiaTheme="minorHAnsi"/>
                <w:sz w:val="20"/>
                <w:szCs w:val="20"/>
                <w:lang w:val="es-ES" w:eastAsia="es-ES"/>
              </w:rPr>
            </w:pPr>
            <w:r>
              <w:rPr>
                <w:rFonts w:eastAsiaTheme="minorHAnsi"/>
                <w:sz w:val="20"/>
                <w:szCs w:val="20"/>
                <w:lang w:val="es-ES" w:eastAsia="es-ES"/>
              </w:rPr>
              <w:t>Aire</w:t>
            </w:r>
          </w:p>
        </w:tc>
        <w:tc>
          <w:tcPr>
            <w:tcW w:w="271" w:type="pct"/>
            <w:vAlign w:val="center"/>
          </w:tcPr>
          <w:p w14:paraId="36AB07A7" w14:textId="77777777" w:rsidR="00D066DE" w:rsidRPr="0025129B" w:rsidRDefault="00D066DE" w:rsidP="001A1D6B">
            <w:pPr>
              <w:jc w:val="center"/>
              <w:rPr>
                <w:rFonts w:eastAsiaTheme="minorHAnsi"/>
                <w:sz w:val="20"/>
                <w:szCs w:val="20"/>
                <w:lang w:val="es-ES"/>
              </w:rPr>
            </w:pPr>
            <w:r>
              <w:rPr>
                <w:rFonts w:eastAsiaTheme="minorHAnsi"/>
                <w:sz w:val="20"/>
                <w:szCs w:val="20"/>
                <w:lang w:val="es-ES"/>
              </w:rPr>
              <w:t>6535</w:t>
            </w:r>
          </w:p>
        </w:tc>
        <w:tc>
          <w:tcPr>
            <w:tcW w:w="703" w:type="pct"/>
            <w:tcMar>
              <w:top w:w="0" w:type="dxa"/>
              <w:left w:w="108" w:type="dxa"/>
              <w:bottom w:w="0" w:type="dxa"/>
              <w:right w:w="108" w:type="dxa"/>
            </w:tcMar>
            <w:vAlign w:val="center"/>
          </w:tcPr>
          <w:p w14:paraId="5A5157BA" w14:textId="77777777" w:rsidR="00D066DE" w:rsidRPr="0025129B" w:rsidRDefault="00D066DE" w:rsidP="001A1D6B">
            <w:pPr>
              <w:jc w:val="center"/>
              <w:rPr>
                <w:rFonts w:eastAsiaTheme="minorHAnsi"/>
                <w:sz w:val="20"/>
                <w:szCs w:val="20"/>
                <w:lang w:val="es-ES"/>
              </w:rPr>
            </w:pPr>
            <w:r w:rsidRPr="00BF52FB">
              <w:rPr>
                <w:rFonts w:eastAsiaTheme="minorHAnsi"/>
                <w:sz w:val="20"/>
                <w:szCs w:val="20"/>
                <w:lang w:val="es-ES"/>
              </w:rPr>
              <w:t>27-05-2013</w:t>
            </w:r>
          </w:p>
        </w:tc>
        <w:tc>
          <w:tcPr>
            <w:tcW w:w="433" w:type="pct"/>
            <w:vAlign w:val="center"/>
          </w:tcPr>
          <w:p w14:paraId="7D9F4E09" w14:textId="77777777" w:rsidR="00D066DE" w:rsidRPr="0025129B" w:rsidRDefault="00D066DE" w:rsidP="001A1D6B">
            <w:pPr>
              <w:jc w:val="center"/>
              <w:rPr>
                <w:rFonts w:eastAsiaTheme="minorHAnsi"/>
                <w:sz w:val="20"/>
                <w:szCs w:val="20"/>
                <w:lang w:val="es-ES" w:eastAsia="es-ES"/>
              </w:rPr>
            </w:pPr>
            <w:r w:rsidRPr="00BF52FB">
              <w:rPr>
                <w:rFonts w:eastAsiaTheme="minorHAnsi"/>
                <w:sz w:val="20"/>
                <w:szCs w:val="20"/>
                <w:lang w:val="es-ES" w:eastAsia="es-ES"/>
              </w:rPr>
              <w:t>01-01-2013</w:t>
            </w:r>
          </w:p>
        </w:tc>
        <w:tc>
          <w:tcPr>
            <w:tcW w:w="432" w:type="pct"/>
            <w:vAlign w:val="center"/>
          </w:tcPr>
          <w:p w14:paraId="6381BCCF" w14:textId="77777777" w:rsidR="00D066DE" w:rsidRPr="0025129B" w:rsidRDefault="00D066DE" w:rsidP="001A1D6B">
            <w:pPr>
              <w:jc w:val="center"/>
              <w:rPr>
                <w:rFonts w:eastAsiaTheme="minorHAnsi"/>
                <w:sz w:val="20"/>
                <w:szCs w:val="20"/>
                <w:lang w:val="es-ES" w:eastAsia="es-ES"/>
              </w:rPr>
            </w:pPr>
            <w:r w:rsidRPr="00BF52FB">
              <w:rPr>
                <w:rFonts w:eastAsiaTheme="minorHAnsi"/>
                <w:sz w:val="20"/>
                <w:szCs w:val="20"/>
                <w:lang w:val="es-ES" w:eastAsia="es-ES"/>
              </w:rPr>
              <w:t>31-01-2013</w:t>
            </w:r>
          </w:p>
        </w:tc>
        <w:tc>
          <w:tcPr>
            <w:tcW w:w="649" w:type="pct"/>
            <w:vAlign w:val="center"/>
          </w:tcPr>
          <w:p w14:paraId="03352FB0" w14:textId="77777777" w:rsidR="00D066DE" w:rsidRPr="0025129B" w:rsidRDefault="00D066DE" w:rsidP="001A1D6B">
            <w:pPr>
              <w:jc w:val="center"/>
              <w:rPr>
                <w:rFonts w:eastAsiaTheme="minorHAnsi"/>
                <w:sz w:val="20"/>
                <w:szCs w:val="20"/>
                <w:lang w:val="es-ES" w:eastAsia="es-ES"/>
              </w:rPr>
            </w:pPr>
            <w:r>
              <w:rPr>
                <w:rFonts w:eastAsiaTheme="minorHAnsi"/>
                <w:sz w:val="20"/>
                <w:szCs w:val="20"/>
                <w:lang w:val="es-ES" w:eastAsia="es-ES"/>
              </w:rPr>
              <w:t>SEREMI Salud, RM</w:t>
            </w:r>
          </w:p>
        </w:tc>
        <w:tc>
          <w:tcPr>
            <w:tcW w:w="741" w:type="pct"/>
          </w:tcPr>
          <w:p w14:paraId="2A73284A" w14:textId="77777777" w:rsidR="00D066DE" w:rsidRPr="0025129B" w:rsidRDefault="003B07FE" w:rsidP="001A1D6B">
            <w:pPr>
              <w:jc w:val="center"/>
              <w:rPr>
                <w:rFonts w:eastAsiaTheme="minorHAnsi"/>
                <w:sz w:val="20"/>
                <w:szCs w:val="20"/>
                <w:lang w:val="es-ES" w:eastAsia="es-ES"/>
              </w:rPr>
            </w:pPr>
            <w:r>
              <w:rPr>
                <w:rFonts w:eastAsiaTheme="minorHAnsi"/>
                <w:sz w:val="20"/>
                <w:szCs w:val="20"/>
                <w:lang w:val="es-ES" w:eastAsia="es-ES"/>
              </w:rPr>
              <w:t>Conforme</w:t>
            </w:r>
          </w:p>
        </w:tc>
      </w:tr>
      <w:tr w:rsidR="00D066DE" w:rsidRPr="0025129B" w14:paraId="40F19E23" w14:textId="77777777" w:rsidTr="001A1D6B">
        <w:trPr>
          <w:trHeight w:val="220"/>
        </w:trPr>
        <w:tc>
          <w:tcPr>
            <w:tcW w:w="1128" w:type="pct"/>
            <w:tcMar>
              <w:top w:w="0" w:type="dxa"/>
              <w:left w:w="108" w:type="dxa"/>
              <w:bottom w:w="0" w:type="dxa"/>
              <w:right w:w="108" w:type="dxa"/>
            </w:tcMar>
            <w:vAlign w:val="center"/>
          </w:tcPr>
          <w:p w14:paraId="2D90665F" w14:textId="77777777" w:rsidR="00D066DE" w:rsidRPr="0025129B" w:rsidRDefault="00D066DE" w:rsidP="001A1D6B">
            <w:pPr>
              <w:rPr>
                <w:rFonts w:eastAsiaTheme="minorHAnsi"/>
                <w:sz w:val="20"/>
                <w:szCs w:val="20"/>
                <w:lang w:val="es-ES"/>
              </w:rPr>
            </w:pPr>
            <w:r w:rsidRPr="00BF52FB">
              <w:rPr>
                <w:rFonts w:eastAsiaTheme="minorHAnsi"/>
                <w:sz w:val="20"/>
                <w:szCs w:val="20"/>
                <w:lang w:val="es-ES" w:eastAsia="es-ES"/>
              </w:rPr>
              <w:t xml:space="preserve">Monitoreo de Material </w:t>
            </w:r>
            <w:proofErr w:type="spellStart"/>
            <w:r w:rsidRPr="00BF52FB">
              <w:rPr>
                <w:rFonts w:eastAsiaTheme="minorHAnsi"/>
                <w:sz w:val="20"/>
                <w:szCs w:val="20"/>
                <w:lang w:val="es-ES" w:eastAsia="es-ES"/>
              </w:rPr>
              <w:t>Particulado</w:t>
            </w:r>
            <w:proofErr w:type="spellEnd"/>
            <w:r w:rsidRPr="00BF52FB">
              <w:rPr>
                <w:rFonts w:eastAsiaTheme="minorHAnsi"/>
                <w:sz w:val="20"/>
                <w:szCs w:val="20"/>
                <w:lang w:val="es-ES" w:eastAsia="es-ES"/>
              </w:rPr>
              <w:t xml:space="preserve"> Respirable (PM10)</w:t>
            </w:r>
          </w:p>
        </w:tc>
        <w:tc>
          <w:tcPr>
            <w:tcW w:w="643" w:type="pct"/>
            <w:vAlign w:val="center"/>
          </w:tcPr>
          <w:p w14:paraId="17B4190A" w14:textId="77777777" w:rsidR="00D066DE" w:rsidRPr="0025129B" w:rsidRDefault="00D066DE" w:rsidP="001A1D6B">
            <w:pPr>
              <w:jc w:val="center"/>
              <w:rPr>
                <w:rFonts w:eastAsiaTheme="minorHAnsi"/>
                <w:sz w:val="20"/>
                <w:szCs w:val="20"/>
                <w:lang w:val="es-ES" w:eastAsia="es-ES"/>
              </w:rPr>
            </w:pPr>
            <w:r>
              <w:rPr>
                <w:rFonts w:eastAsiaTheme="minorHAnsi"/>
                <w:sz w:val="20"/>
                <w:szCs w:val="20"/>
                <w:lang w:val="es-ES" w:eastAsia="es-ES"/>
              </w:rPr>
              <w:t>Aire</w:t>
            </w:r>
          </w:p>
        </w:tc>
        <w:tc>
          <w:tcPr>
            <w:tcW w:w="271" w:type="pct"/>
            <w:vAlign w:val="center"/>
          </w:tcPr>
          <w:p w14:paraId="733155E4" w14:textId="77777777" w:rsidR="00D066DE" w:rsidRPr="0025129B" w:rsidRDefault="00D066DE" w:rsidP="001A1D6B">
            <w:pPr>
              <w:jc w:val="center"/>
              <w:rPr>
                <w:rFonts w:eastAsiaTheme="minorHAnsi"/>
                <w:sz w:val="20"/>
                <w:szCs w:val="20"/>
                <w:lang w:val="es-ES"/>
              </w:rPr>
            </w:pPr>
            <w:r>
              <w:rPr>
                <w:rFonts w:eastAsiaTheme="minorHAnsi"/>
                <w:sz w:val="20"/>
                <w:szCs w:val="20"/>
                <w:lang w:val="es-ES"/>
              </w:rPr>
              <w:t>6536</w:t>
            </w:r>
          </w:p>
        </w:tc>
        <w:tc>
          <w:tcPr>
            <w:tcW w:w="703" w:type="pct"/>
            <w:tcMar>
              <w:top w:w="0" w:type="dxa"/>
              <w:left w:w="108" w:type="dxa"/>
              <w:bottom w:w="0" w:type="dxa"/>
              <w:right w:w="108" w:type="dxa"/>
            </w:tcMar>
            <w:vAlign w:val="center"/>
          </w:tcPr>
          <w:p w14:paraId="46B9140C" w14:textId="77777777" w:rsidR="00D066DE" w:rsidRPr="0025129B" w:rsidRDefault="00D066DE" w:rsidP="001A1D6B">
            <w:pPr>
              <w:jc w:val="center"/>
              <w:rPr>
                <w:rFonts w:eastAsiaTheme="minorHAnsi"/>
                <w:sz w:val="20"/>
                <w:szCs w:val="20"/>
                <w:lang w:val="es-ES"/>
              </w:rPr>
            </w:pPr>
            <w:r w:rsidRPr="00BF52FB">
              <w:rPr>
                <w:rFonts w:eastAsiaTheme="minorHAnsi"/>
                <w:sz w:val="20"/>
                <w:szCs w:val="20"/>
                <w:lang w:val="es-ES"/>
              </w:rPr>
              <w:t>27-05-2013</w:t>
            </w:r>
          </w:p>
        </w:tc>
        <w:tc>
          <w:tcPr>
            <w:tcW w:w="433" w:type="pct"/>
            <w:vAlign w:val="center"/>
          </w:tcPr>
          <w:p w14:paraId="4542F2E4" w14:textId="77777777" w:rsidR="00D066DE" w:rsidRPr="0025129B" w:rsidRDefault="00D066DE" w:rsidP="001A1D6B">
            <w:pPr>
              <w:jc w:val="center"/>
              <w:rPr>
                <w:rFonts w:eastAsiaTheme="minorHAnsi"/>
                <w:sz w:val="20"/>
                <w:szCs w:val="20"/>
                <w:lang w:val="es-ES" w:eastAsia="es-ES"/>
              </w:rPr>
            </w:pPr>
            <w:r w:rsidRPr="00BF52FB">
              <w:rPr>
                <w:rFonts w:eastAsiaTheme="minorHAnsi"/>
                <w:sz w:val="20"/>
                <w:szCs w:val="20"/>
                <w:lang w:val="es-ES" w:eastAsia="es-ES"/>
              </w:rPr>
              <w:t>01-02-2013</w:t>
            </w:r>
          </w:p>
        </w:tc>
        <w:tc>
          <w:tcPr>
            <w:tcW w:w="432" w:type="pct"/>
            <w:vAlign w:val="center"/>
          </w:tcPr>
          <w:p w14:paraId="346CE933" w14:textId="77777777" w:rsidR="00D066DE" w:rsidRPr="0025129B" w:rsidRDefault="00D066DE" w:rsidP="001A1D6B">
            <w:pPr>
              <w:jc w:val="center"/>
              <w:rPr>
                <w:rFonts w:eastAsiaTheme="minorHAnsi"/>
                <w:sz w:val="20"/>
                <w:szCs w:val="20"/>
                <w:lang w:val="es-ES" w:eastAsia="es-ES"/>
              </w:rPr>
            </w:pPr>
            <w:r w:rsidRPr="00BF52FB">
              <w:rPr>
                <w:rFonts w:eastAsiaTheme="minorHAnsi"/>
                <w:sz w:val="20"/>
                <w:szCs w:val="20"/>
                <w:lang w:val="es-ES" w:eastAsia="es-ES"/>
              </w:rPr>
              <w:t>28-02-2013</w:t>
            </w:r>
          </w:p>
        </w:tc>
        <w:tc>
          <w:tcPr>
            <w:tcW w:w="649" w:type="pct"/>
            <w:vAlign w:val="center"/>
          </w:tcPr>
          <w:p w14:paraId="513B113C" w14:textId="77777777" w:rsidR="00D066DE" w:rsidRPr="0025129B" w:rsidRDefault="00D066DE" w:rsidP="001A1D6B">
            <w:pPr>
              <w:jc w:val="center"/>
              <w:rPr>
                <w:rFonts w:eastAsiaTheme="minorHAnsi"/>
                <w:sz w:val="20"/>
                <w:szCs w:val="20"/>
                <w:lang w:val="es-ES" w:eastAsia="es-ES"/>
              </w:rPr>
            </w:pPr>
            <w:r>
              <w:rPr>
                <w:rFonts w:eastAsiaTheme="minorHAnsi"/>
                <w:sz w:val="20"/>
                <w:szCs w:val="20"/>
                <w:lang w:val="es-ES" w:eastAsia="es-ES"/>
              </w:rPr>
              <w:t>SEREMI Salud, RM</w:t>
            </w:r>
          </w:p>
        </w:tc>
        <w:tc>
          <w:tcPr>
            <w:tcW w:w="741" w:type="pct"/>
          </w:tcPr>
          <w:p w14:paraId="6210FE1E" w14:textId="77777777" w:rsidR="00D066DE" w:rsidRPr="0025129B" w:rsidRDefault="003B07FE" w:rsidP="001A1D6B">
            <w:pPr>
              <w:jc w:val="center"/>
              <w:rPr>
                <w:rFonts w:eastAsiaTheme="minorHAnsi"/>
                <w:sz w:val="20"/>
                <w:szCs w:val="20"/>
                <w:lang w:val="es-ES" w:eastAsia="es-ES"/>
              </w:rPr>
            </w:pPr>
            <w:r>
              <w:rPr>
                <w:rFonts w:eastAsiaTheme="minorHAnsi"/>
                <w:sz w:val="20"/>
                <w:szCs w:val="20"/>
                <w:lang w:val="es-ES" w:eastAsia="es-ES"/>
              </w:rPr>
              <w:t>Conforme</w:t>
            </w:r>
          </w:p>
        </w:tc>
      </w:tr>
      <w:tr w:rsidR="00D066DE" w:rsidRPr="0025129B" w14:paraId="36FA8287" w14:textId="77777777" w:rsidTr="001A1D6B">
        <w:trPr>
          <w:trHeight w:val="220"/>
        </w:trPr>
        <w:tc>
          <w:tcPr>
            <w:tcW w:w="1128" w:type="pct"/>
            <w:tcMar>
              <w:top w:w="0" w:type="dxa"/>
              <w:left w:w="108" w:type="dxa"/>
              <w:bottom w:w="0" w:type="dxa"/>
              <w:right w:w="108" w:type="dxa"/>
            </w:tcMar>
            <w:vAlign w:val="center"/>
          </w:tcPr>
          <w:p w14:paraId="104C8B5F" w14:textId="77777777" w:rsidR="00D066DE" w:rsidRPr="0025129B" w:rsidRDefault="00D066DE" w:rsidP="001A1D6B">
            <w:pPr>
              <w:rPr>
                <w:rFonts w:eastAsiaTheme="minorHAnsi"/>
                <w:sz w:val="20"/>
                <w:szCs w:val="20"/>
                <w:lang w:val="es-ES"/>
              </w:rPr>
            </w:pPr>
            <w:r w:rsidRPr="00BF52FB">
              <w:rPr>
                <w:rFonts w:eastAsiaTheme="minorHAnsi"/>
                <w:sz w:val="20"/>
                <w:szCs w:val="20"/>
                <w:lang w:val="es-ES" w:eastAsia="es-ES"/>
              </w:rPr>
              <w:t xml:space="preserve">Monitoreo de Material </w:t>
            </w:r>
            <w:proofErr w:type="spellStart"/>
            <w:r w:rsidRPr="00BF52FB">
              <w:rPr>
                <w:rFonts w:eastAsiaTheme="minorHAnsi"/>
                <w:sz w:val="20"/>
                <w:szCs w:val="20"/>
                <w:lang w:val="es-ES" w:eastAsia="es-ES"/>
              </w:rPr>
              <w:t>Particulado</w:t>
            </w:r>
            <w:proofErr w:type="spellEnd"/>
            <w:r w:rsidRPr="00BF52FB">
              <w:rPr>
                <w:rFonts w:eastAsiaTheme="minorHAnsi"/>
                <w:sz w:val="20"/>
                <w:szCs w:val="20"/>
                <w:lang w:val="es-ES" w:eastAsia="es-ES"/>
              </w:rPr>
              <w:t xml:space="preserve"> Respirable (PM10)</w:t>
            </w:r>
          </w:p>
        </w:tc>
        <w:tc>
          <w:tcPr>
            <w:tcW w:w="643" w:type="pct"/>
            <w:vAlign w:val="center"/>
          </w:tcPr>
          <w:p w14:paraId="638B6924" w14:textId="77777777" w:rsidR="00D066DE" w:rsidRPr="0025129B" w:rsidRDefault="00D066DE" w:rsidP="001A1D6B">
            <w:pPr>
              <w:jc w:val="center"/>
              <w:rPr>
                <w:rFonts w:eastAsiaTheme="minorHAnsi"/>
                <w:sz w:val="20"/>
                <w:szCs w:val="20"/>
                <w:lang w:val="es-ES" w:eastAsia="es-ES"/>
              </w:rPr>
            </w:pPr>
            <w:r>
              <w:rPr>
                <w:rFonts w:eastAsiaTheme="minorHAnsi"/>
                <w:sz w:val="20"/>
                <w:szCs w:val="20"/>
                <w:lang w:val="es-ES" w:eastAsia="es-ES"/>
              </w:rPr>
              <w:t>Aire</w:t>
            </w:r>
          </w:p>
        </w:tc>
        <w:tc>
          <w:tcPr>
            <w:tcW w:w="271" w:type="pct"/>
            <w:vAlign w:val="center"/>
          </w:tcPr>
          <w:p w14:paraId="764D7BAB" w14:textId="77777777" w:rsidR="00D066DE" w:rsidRPr="0025129B" w:rsidRDefault="00D066DE" w:rsidP="001A1D6B">
            <w:pPr>
              <w:jc w:val="center"/>
              <w:rPr>
                <w:rFonts w:eastAsiaTheme="minorHAnsi"/>
                <w:sz w:val="20"/>
                <w:szCs w:val="20"/>
                <w:lang w:val="es-ES"/>
              </w:rPr>
            </w:pPr>
            <w:r>
              <w:rPr>
                <w:rFonts w:eastAsiaTheme="minorHAnsi"/>
                <w:sz w:val="20"/>
                <w:szCs w:val="20"/>
                <w:lang w:val="es-ES"/>
              </w:rPr>
              <w:t>6537</w:t>
            </w:r>
          </w:p>
        </w:tc>
        <w:tc>
          <w:tcPr>
            <w:tcW w:w="703" w:type="pct"/>
            <w:tcMar>
              <w:top w:w="0" w:type="dxa"/>
              <w:left w:w="108" w:type="dxa"/>
              <w:bottom w:w="0" w:type="dxa"/>
              <w:right w:w="108" w:type="dxa"/>
            </w:tcMar>
            <w:vAlign w:val="center"/>
          </w:tcPr>
          <w:p w14:paraId="158E370D" w14:textId="77777777" w:rsidR="00D066DE" w:rsidRPr="0025129B" w:rsidRDefault="00D066DE" w:rsidP="001A1D6B">
            <w:pPr>
              <w:jc w:val="center"/>
              <w:rPr>
                <w:rFonts w:eastAsiaTheme="minorHAnsi"/>
                <w:sz w:val="20"/>
                <w:szCs w:val="20"/>
                <w:lang w:val="es-ES"/>
              </w:rPr>
            </w:pPr>
            <w:r w:rsidRPr="00BF52FB">
              <w:rPr>
                <w:rFonts w:eastAsiaTheme="minorHAnsi"/>
                <w:sz w:val="20"/>
                <w:szCs w:val="20"/>
                <w:lang w:val="es-ES"/>
              </w:rPr>
              <w:t>27-05-2013</w:t>
            </w:r>
          </w:p>
        </w:tc>
        <w:tc>
          <w:tcPr>
            <w:tcW w:w="433" w:type="pct"/>
            <w:vAlign w:val="center"/>
          </w:tcPr>
          <w:p w14:paraId="0BE29ECE" w14:textId="77777777" w:rsidR="00D066DE" w:rsidRPr="0025129B" w:rsidRDefault="00D066DE" w:rsidP="001A1D6B">
            <w:pPr>
              <w:jc w:val="center"/>
              <w:rPr>
                <w:rFonts w:eastAsiaTheme="minorHAnsi"/>
                <w:sz w:val="20"/>
                <w:szCs w:val="20"/>
                <w:lang w:val="es-ES" w:eastAsia="es-ES"/>
              </w:rPr>
            </w:pPr>
            <w:r w:rsidRPr="00BF52FB">
              <w:rPr>
                <w:rFonts w:eastAsiaTheme="minorHAnsi"/>
                <w:sz w:val="20"/>
                <w:szCs w:val="20"/>
                <w:lang w:val="es-ES" w:eastAsia="es-ES"/>
              </w:rPr>
              <w:t>01-03-2013</w:t>
            </w:r>
          </w:p>
        </w:tc>
        <w:tc>
          <w:tcPr>
            <w:tcW w:w="432" w:type="pct"/>
            <w:vAlign w:val="center"/>
          </w:tcPr>
          <w:p w14:paraId="0FF2F757" w14:textId="77777777" w:rsidR="00D066DE" w:rsidRPr="0025129B" w:rsidRDefault="00D066DE" w:rsidP="001A1D6B">
            <w:pPr>
              <w:jc w:val="center"/>
              <w:rPr>
                <w:rFonts w:eastAsiaTheme="minorHAnsi"/>
                <w:sz w:val="20"/>
                <w:szCs w:val="20"/>
                <w:lang w:val="es-ES" w:eastAsia="es-ES"/>
              </w:rPr>
            </w:pPr>
            <w:r w:rsidRPr="00BF52FB">
              <w:rPr>
                <w:rFonts w:eastAsiaTheme="minorHAnsi"/>
                <w:sz w:val="20"/>
                <w:szCs w:val="20"/>
                <w:lang w:val="es-ES" w:eastAsia="es-ES"/>
              </w:rPr>
              <w:t>31-03-2013</w:t>
            </w:r>
          </w:p>
        </w:tc>
        <w:tc>
          <w:tcPr>
            <w:tcW w:w="649" w:type="pct"/>
            <w:vAlign w:val="center"/>
          </w:tcPr>
          <w:p w14:paraId="7707886A" w14:textId="77777777" w:rsidR="00D066DE" w:rsidRPr="0025129B" w:rsidRDefault="00D066DE" w:rsidP="001A1D6B">
            <w:pPr>
              <w:jc w:val="center"/>
              <w:rPr>
                <w:rFonts w:eastAsiaTheme="minorHAnsi"/>
                <w:sz w:val="20"/>
                <w:szCs w:val="20"/>
                <w:lang w:val="es-ES" w:eastAsia="es-ES"/>
              </w:rPr>
            </w:pPr>
            <w:r>
              <w:rPr>
                <w:rFonts w:eastAsiaTheme="minorHAnsi"/>
                <w:sz w:val="20"/>
                <w:szCs w:val="20"/>
                <w:lang w:val="es-ES" w:eastAsia="es-ES"/>
              </w:rPr>
              <w:t>SEREMI Salud, RM</w:t>
            </w:r>
          </w:p>
        </w:tc>
        <w:tc>
          <w:tcPr>
            <w:tcW w:w="741" w:type="pct"/>
          </w:tcPr>
          <w:p w14:paraId="7709331B" w14:textId="77777777" w:rsidR="00D066DE" w:rsidRPr="0025129B" w:rsidRDefault="003B07FE" w:rsidP="001A1D6B">
            <w:pPr>
              <w:jc w:val="center"/>
              <w:rPr>
                <w:rFonts w:eastAsiaTheme="minorHAnsi"/>
                <w:sz w:val="20"/>
                <w:szCs w:val="20"/>
                <w:lang w:val="es-ES" w:eastAsia="es-ES"/>
              </w:rPr>
            </w:pPr>
            <w:r>
              <w:rPr>
                <w:rFonts w:eastAsiaTheme="minorHAnsi"/>
                <w:sz w:val="20"/>
                <w:szCs w:val="20"/>
                <w:lang w:val="es-ES" w:eastAsia="es-ES"/>
              </w:rPr>
              <w:t>Conforme</w:t>
            </w:r>
          </w:p>
        </w:tc>
      </w:tr>
      <w:tr w:rsidR="00D066DE" w:rsidRPr="0025129B" w14:paraId="1C025542" w14:textId="77777777" w:rsidTr="001A1D6B">
        <w:trPr>
          <w:trHeight w:val="220"/>
        </w:trPr>
        <w:tc>
          <w:tcPr>
            <w:tcW w:w="1128" w:type="pct"/>
            <w:tcMar>
              <w:top w:w="0" w:type="dxa"/>
              <w:left w:w="108" w:type="dxa"/>
              <w:bottom w:w="0" w:type="dxa"/>
              <w:right w:w="108" w:type="dxa"/>
            </w:tcMar>
            <w:vAlign w:val="center"/>
          </w:tcPr>
          <w:p w14:paraId="436E484A" w14:textId="77777777" w:rsidR="00D066DE" w:rsidRPr="0025129B" w:rsidRDefault="00D066DE" w:rsidP="001A1D6B">
            <w:pPr>
              <w:rPr>
                <w:rFonts w:eastAsiaTheme="minorHAnsi"/>
                <w:sz w:val="20"/>
                <w:szCs w:val="20"/>
                <w:lang w:val="es-ES"/>
              </w:rPr>
            </w:pPr>
            <w:r w:rsidRPr="00BF52FB">
              <w:rPr>
                <w:rFonts w:eastAsiaTheme="minorHAnsi"/>
                <w:sz w:val="20"/>
                <w:szCs w:val="20"/>
                <w:lang w:val="es-ES" w:eastAsia="es-ES"/>
              </w:rPr>
              <w:t xml:space="preserve">Monitoreo de Material </w:t>
            </w:r>
            <w:proofErr w:type="spellStart"/>
            <w:r w:rsidRPr="00BF52FB">
              <w:rPr>
                <w:rFonts w:eastAsiaTheme="minorHAnsi"/>
                <w:sz w:val="20"/>
                <w:szCs w:val="20"/>
                <w:lang w:val="es-ES" w:eastAsia="es-ES"/>
              </w:rPr>
              <w:t>Particulado</w:t>
            </w:r>
            <w:proofErr w:type="spellEnd"/>
            <w:r w:rsidRPr="00BF52FB">
              <w:rPr>
                <w:rFonts w:eastAsiaTheme="minorHAnsi"/>
                <w:sz w:val="20"/>
                <w:szCs w:val="20"/>
                <w:lang w:val="es-ES" w:eastAsia="es-ES"/>
              </w:rPr>
              <w:t xml:space="preserve"> Respirable (PM10)</w:t>
            </w:r>
          </w:p>
        </w:tc>
        <w:tc>
          <w:tcPr>
            <w:tcW w:w="643" w:type="pct"/>
            <w:vAlign w:val="center"/>
          </w:tcPr>
          <w:p w14:paraId="78D81127" w14:textId="77777777" w:rsidR="00D066DE" w:rsidRPr="0025129B" w:rsidRDefault="00D066DE" w:rsidP="001A1D6B">
            <w:pPr>
              <w:jc w:val="center"/>
              <w:rPr>
                <w:rFonts w:eastAsiaTheme="minorHAnsi"/>
                <w:sz w:val="20"/>
                <w:szCs w:val="20"/>
                <w:lang w:val="es-ES" w:eastAsia="es-ES"/>
              </w:rPr>
            </w:pPr>
            <w:r>
              <w:rPr>
                <w:rFonts w:eastAsiaTheme="minorHAnsi"/>
                <w:sz w:val="20"/>
                <w:szCs w:val="20"/>
                <w:lang w:val="es-ES" w:eastAsia="es-ES"/>
              </w:rPr>
              <w:t>Aire</w:t>
            </w:r>
          </w:p>
        </w:tc>
        <w:tc>
          <w:tcPr>
            <w:tcW w:w="271" w:type="pct"/>
            <w:vAlign w:val="center"/>
          </w:tcPr>
          <w:p w14:paraId="1416EFF2" w14:textId="77777777" w:rsidR="00D066DE" w:rsidRPr="0025129B" w:rsidRDefault="00D066DE" w:rsidP="001A1D6B">
            <w:pPr>
              <w:jc w:val="center"/>
              <w:rPr>
                <w:rFonts w:eastAsiaTheme="minorHAnsi"/>
                <w:sz w:val="20"/>
                <w:szCs w:val="20"/>
                <w:lang w:val="es-ES"/>
              </w:rPr>
            </w:pPr>
            <w:r>
              <w:rPr>
                <w:rFonts w:eastAsiaTheme="minorHAnsi"/>
                <w:sz w:val="20"/>
                <w:szCs w:val="20"/>
                <w:lang w:val="es-ES"/>
              </w:rPr>
              <w:t>7798</w:t>
            </w:r>
          </w:p>
        </w:tc>
        <w:tc>
          <w:tcPr>
            <w:tcW w:w="703" w:type="pct"/>
            <w:tcMar>
              <w:top w:w="0" w:type="dxa"/>
              <w:left w:w="108" w:type="dxa"/>
              <w:bottom w:w="0" w:type="dxa"/>
              <w:right w:w="108" w:type="dxa"/>
            </w:tcMar>
            <w:vAlign w:val="center"/>
          </w:tcPr>
          <w:p w14:paraId="4EFFC43F" w14:textId="77777777" w:rsidR="00D066DE" w:rsidRPr="0025129B" w:rsidRDefault="00D066DE" w:rsidP="001A1D6B">
            <w:pPr>
              <w:jc w:val="center"/>
              <w:rPr>
                <w:rFonts w:eastAsiaTheme="minorHAnsi"/>
                <w:sz w:val="20"/>
                <w:szCs w:val="20"/>
                <w:lang w:val="es-ES"/>
              </w:rPr>
            </w:pPr>
            <w:r w:rsidRPr="00BF52FB">
              <w:rPr>
                <w:rFonts w:eastAsiaTheme="minorHAnsi"/>
                <w:sz w:val="20"/>
                <w:szCs w:val="20"/>
                <w:lang w:val="es-ES"/>
              </w:rPr>
              <w:t>04-06-2013</w:t>
            </w:r>
          </w:p>
        </w:tc>
        <w:tc>
          <w:tcPr>
            <w:tcW w:w="433" w:type="pct"/>
            <w:vAlign w:val="center"/>
          </w:tcPr>
          <w:p w14:paraId="45187A9B" w14:textId="77777777" w:rsidR="00D066DE" w:rsidRPr="0025129B" w:rsidRDefault="00D066DE" w:rsidP="001A1D6B">
            <w:pPr>
              <w:jc w:val="center"/>
              <w:rPr>
                <w:rFonts w:eastAsiaTheme="minorHAnsi"/>
                <w:sz w:val="20"/>
                <w:szCs w:val="20"/>
                <w:lang w:val="es-ES" w:eastAsia="es-ES"/>
              </w:rPr>
            </w:pPr>
            <w:r w:rsidRPr="00BF52FB">
              <w:rPr>
                <w:rFonts w:eastAsiaTheme="minorHAnsi"/>
                <w:sz w:val="20"/>
                <w:szCs w:val="20"/>
                <w:lang w:val="es-ES" w:eastAsia="es-ES"/>
              </w:rPr>
              <w:t>01-04-2013</w:t>
            </w:r>
          </w:p>
        </w:tc>
        <w:tc>
          <w:tcPr>
            <w:tcW w:w="432" w:type="pct"/>
            <w:vAlign w:val="center"/>
          </w:tcPr>
          <w:p w14:paraId="57245E5B" w14:textId="77777777" w:rsidR="00D066DE" w:rsidRPr="0025129B" w:rsidRDefault="00D066DE" w:rsidP="001A1D6B">
            <w:pPr>
              <w:jc w:val="center"/>
              <w:rPr>
                <w:rFonts w:eastAsiaTheme="minorHAnsi"/>
                <w:sz w:val="20"/>
                <w:szCs w:val="20"/>
                <w:lang w:val="es-ES" w:eastAsia="es-ES"/>
              </w:rPr>
            </w:pPr>
            <w:r w:rsidRPr="00BF52FB">
              <w:rPr>
                <w:rFonts w:eastAsiaTheme="minorHAnsi"/>
                <w:sz w:val="20"/>
                <w:szCs w:val="20"/>
                <w:lang w:val="es-ES" w:eastAsia="es-ES"/>
              </w:rPr>
              <w:t>30-04-2013</w:t>
            </w:r>
          </w:p>
        </w:tc>
        <w:tc>
          <w:tcPr>
            <w:tcW w:w="649" w:type="pct"/>
            <w:vAlign w:val="center"/>
          </w:tcPr>
          <w:p w14:paraId="29449EEE" w14:textId="77777777" w:rsidR="00D066DE" w:rsidRPr="0025129B" w:rsidRDefault="00D066DE" w:rsidP="001A1D6B">
            <w:pPr>
              <w:jc w:val="center"/>
              <w:rPr>
                <w:rFonts w:eastAsiaTheme="minorHAnsi"/>
                <w:sz w:val="20"/>
                <w:szCs w:val="20"/>
                <w:lang w:val="es-ES" w:eastAsia="es-ES"/>
              </w:rPr>
            </w:pPr>
            <w:r>
              <w:rPr>
                <w:rFonts w:eastAsiaTheme="minorHAnsi"/>
                <w:sz w:val="20"/>
                <w:szCs w:val="20"/>
                <w:lang w:val="es-ES" w:eastAsia="es-ES"/>
              </w:rPr>
              <w:t>SEREMI Salud, RM</w:t>
            </w:r>
          </w:p>
        </w:tc>
        <w:tc>
          <w:tcPr>
            <w:tcW w:w="741" w:type="pct"/>
          </w:tcPr>
          <w:p w14:paraId="4891CA15" w14:textId="77777777" w:rsidR="00D066DE" w:rsidRPr="0025129B" w:rsidRDefault="003B07FE" w:rsidP="001A1D6B">
            <w:pPr>
              <w:jc w:val="center"/>
              <w:rPr>
                <w:rFonts w:eastAsiaTheme="minorHAnsi"/>
                <w:sz w:val="20"/>
                <w:szCs w:val="20"/>
                <w:lang w:val="es-ES" w:eastAsia="es-ES"/>
              </w:rPr>
            </w:pPr>
            <w:r>
              <w:rPr>
                <w:rFonts w:eastAsiaTheme="minorHAnsi"/>
                <w:sz w:val="20"/>
                <w:szCs w:val="20"/>
                <w:lang w:val="es-ES" w:eastAsia="es-ES"/>
              </w:rPr>
              <w:t>Conforme</w:t>
            </w:r>
          </w:p>
        </w:tc>
      </w:tr>
      <w:tr w:rsidR="00D066DE" w:rsidRPr="0025129B" w14:paraId="3AC23DAF" w14:textId="77777777" w:rsidTr="001A1D6B">
        <w:trPr>
          <w:trHeight w:val="220"/>
        </w:trPr>
        <w:tc>
          <w:tcPr>
            <w:tcW w:w="1128" w:type="pct"/>
            <w:tcMar>
              <w:top w:w="0" w:type="dxa"/>
              <w:left w:w="108" w:type="dxa"/>
              <w:bottom w:w="0" w:type="dxa"/>
              <w:right w:w="108" w:type="dxa"/>
            </w:tcMar>
            <w:vAlign w:val="center"/>
          </w:tcPr>
          <w:p w14:paraId="208D7F59" w14:textId="77777777" w:rsidR="00D066DE" w:rsidRPr="0025129B" w:rsidRDefault="00D066DE" w:rsidP="001A1D6B">
            <w:pPr>
              <w:rPr>
                <w:rFonts w:eastAsiaTheme="minorHAnsi"/>
                <w:sz w:val="20"/>
                <w:szCs w:val="20"/>
                <w:lang w:val="es-ES"/>
              </w:rPr>
            </w:pPr>
            <w:r w:rsidRPr="00BF52FB">
              <w:rPr>
                <w:rFonts w:eastAsiaTheme="minorHAnsi"/>
                <w:sz w:val="20"/>
                <w:szCs w:val="20"/>
                <w:lang w:val="es-ES" w:eastAsia="es-ES"/>
              </w:rPr>
              <w:t xml:space="preserve">Monitoreo de Material </w:t>
            </w:r>
            <w:proofErr w:type="spellStart"/>
            <w:r w:rsidRPr="00BF52FB">
              <w:rPr>
                <w:rFonts w:eastAsiaTheme="minorHAnsi"/>
                <w:sz w:val="20"/>
                <w:szCs w:val="20"/>
                <w:lang w:val="es-ES" w:eastAsia="es-ES"/>
              </w:rPr>
              <w:t>Particulado</w:t>
            </w:r>
            <w:proofErr w:type="spellEnd"/>
            <w:r w:rsidRPr="00BF52FB">
              <w:rPr>
                <w:rFonts w:eastAsiaTheme="minorHAnsi"/>
                <w:sz w:val="20"/>
                <w:szCs w:val="20"/>
                <w:lang w:val="es-ES" w:eastAsia="es-ES"/>
              </w:rPr>
              <w:t xml:space="preserve"> Respirable (PM10)</w:t>
            </w:r>
          </w:p>
        </w:tc>
        <w:tc>
          <w:tcPr>
            <w:tcW w:w="643" w:type="pct"/>
            <w:vAlign w:val="center"/>
          </w:tcPr>
          <w:p w14:paraId="6F5B3FE9" w14:textId="77777777" w:rsidR="00D066DE" w:rsidRPr="0025129B" w:rsidRDefault="00D066DE" w:rsidP="001A1D6B">
            <w:pPr>
              <w:jc w:val="center"/>
              <w:rPr>
                <w:rFonts w:eastAsiaTheme="minorHAnsi"/>
                <w:sz w:val="20"/>
                <w:szCs w:val="20"/>
                <w:lang w:val="es-ES" w:eastAsia="es-ES"/>
              </w:rPr>
            </w:pPr>
            <w:r>
              <w:rPr>
                <w:rFonts w:eastAsiaTheme="minorHAnsi"/>
                <w:sz w:val="20"/>
                <w:szCs w:val="20"/>
                <w:lang w:val="es-ES" w:eastAsia="es-ES"/>
              </w:rPr>
              <w:t>Aire</w:t>
            </w:r>
          </w:p>
        </w:tc>
        <w:tc>
          <w:tcPr>
            <w:tcW w:w="271" w:type="pct"/>
            <w:vAlign w:val="center"/>
          </w:tcPr>
          <w:p w14:paraId="1AAFD1E5" w14:textId="77777777" w:rsidR="00D066DE" w:rsidRDefault="00D066DE" w:rsidP="001A1D6B">
            <w:pPr>
              <w:jc w:val="center"/>
              <w:rPr>
                <w:rFonts w:eastAsiaTheme="minorHAnsi"/>
                <w:sz w:val="20"/>
                <w:szCs w:val="20"/>
                <w:lang w:val="es-ES"/>
              </w:rPr>
            </w:pPr>
            <w:r>
              <w:rPr>
                <w:rFonts w:eastAsiaTheme="minorHAnsi"/>
                <w:sz w:val="20"/>
                <w:szCs w:val="20"/>
                <w:lang w:val="es-ES"/>
              </w:rPr>
              <w:t>8945</w:t>
            </w:r>
          </w:p>
        </w:tc>
        <w:tc>
          <w:tcPr>
            <w:tcW w:w="703" w:type="pct"/>
            <w:tcMar>
              <w:top w:w="0" w:type="dxa"/>
              <w:left w:w="108" w:type="dxa"/>
              <w:bottom w:w="0" w:type="dxa"/>
              <w:right w:w="108" w:type="dxa"/>
            </w:tcMar>
            <w:vAlign w:val="center"/>
          </w:tcPr>
          <w:p w14:paraId="66140898" w14:textId="77777777" w:rsidR="00D066DE" w:rsidRPr="0025129B" w:rsidRDefault="00D066DE" w:rsidP="001A1D6B">
            <w:pPr>
              <w:jc w:val="center"/>
              <w:rPr>
                <w:rFonts w:eastAsiaTheme="minorHAnsi"/>
                <w:sz w:val="20"/>
                <w:szCs w:val="20"/>
                <w:lang w:val="es-ES"/>
              </w:rPr>
            </w:pPr>
            <w:r w:rsidRPr="00BF52FB">
              <w:rPr>
                <w:rFonts w:eastAsiaTheme="minorHAnsi"/>
                <w:sz w:val="20"/>
                <w:szCs w:val="20"/>
                <w:lang w:val="es-ES"/>
              </w:rPr>
              <w:t>23-07-2013</w:t>
            </w:r>
          </w:p>
        </w:tc>
        <w:tc>
          <w:tcPr>
            <w:tcW w:w="433" w:type="pct"/>
            <w:vAlign w:val="center"/>
          </w:tcPr>
          <w:p w14:paraId="299A9739" w14:textId="77777777" w:rsidR="00D066DE" w:rsidRPr="0025129B" w:rsidRDefault="00D066DE" w:rsidP="001A1D6B">
            <w:pPr>
              <w:jc w:val="center"/>
              <w:rPr>
                <w:rFonts w:eastAsiaTheme="minorHAnsi"/>
                <w:sz w:val="20"/>
                <w:szCs w:val="20"/>
                <w:lang w:val="es-ES" w:eastAsia="es-ES"/>
              </w:rPr>
            </w:pPr>
            <w:r w:rsidRPr="00BF52FB">
              <w:rPr>
                <w:rFonts w:eastAsiaTheme="minorHAnsi"/>
                <w:sz w:val="20"/>
                <w:szCs w:val="20"/>
                <w:lang w:val="es-ES" w:eastAsia="es-ES"/>
              </w:rPr>
              <w:t>01-05-2013</w:t>
            </w:r>
          </w:p>
        </w:tc>
        <w:tc>
          <w:tcPr>
            <w:tcW w:w="432" w:type="pct"/>
            <w:vAlign w:val="center"/>
          </w:tcPr>
          <w:p w14:paraId="2AA81DAE" w14:textId="77777777" w:rsidR="00D066DE" w:rsidRPr="0025129B" w:rsidRDefault="00D066DE" w:rsidP="001A1D6B">
            <w:pPr>
              <w:jc w:val="center"/>
              <w:rPr>
                <w:rFonts w:eastAsiaTheme="minorHAnsi"/>
                <w:sz w:val="20"/>
                <w:szCs w:val="20"/>
                <w:lang w:val="es-ES" w:eastAsia="es-ES"/>
              </w:rPr>
            </w:pPr>
            <w:r w:rsidRPr="00BF52FB">
              <w:rPr>
                <w:rFonts w:eastAsiaTheme="minorHAnsi"/>
                <w:sz w:val="20"/>
                <w:szCs w:val="20"/>
                <w:lang w:val="es-ES" w:eastAsia="es-ES"/>
              </w:rPr>
              <w:t>31-05-2013</w:t>
            </w:r>
          </w:p>
        </w:tc>
        <w:tc>
          <w:tcPr>
            <w:tcW w:w="649" w:type="pct"/>
            <w:vAlign w:val="center"/>
          </w:tcPr>
          <w:p w14:paraId="0E8769FD" w14:textId="77777777" w:rsidR="00D066DE" w:rsidRPr="0025129B" w:rsidRDefault="00D066DE" w:rsidP="001A1D6B">
            <w:pPr>
              <w:jc w:val="center"/>
              <w:rPr>
                <w:rFonts w:eastAsiaTheme="minorHAnsi"/>
                <w:sz w:val="20"/>
                <w:szCs w:val="20"/>
                <w:lang w:val="es-ES" w:eastAsia="es-ES"/>
              </w:rPr>
            </w:pPr>
            <w:r>
              <w:rPr>
                <w:rFonts w:eastAsiaTheme="minorHAnsi"/>
                <w:sz w:val="20"/>
                <w:szCs w:val="20"/>
                <w:lang w:val="es-ES" w:eastAsia="es-ES"/>
              </w:rPr>
              <w:t>SEREMI Salud, RM</w:t>
            </w:r>
          </w:p>
        </w:tc>
        <w:tc>
          <w:tcPr>
            <w:tcW w:w="741" w:type="pct"/>
          </w:tcPr>
          <w:p w14:paraId="7BF9D736" w14:textId="77777777" w:rsidR="00D066DE" w:rsidRPr="0025129B" w:rsidRDefault="003B07FE" w:rsidP="001A1D6B">
            <w:pPr>
              <w:jc w:val="center"/>
              <w:rPr>
                <w:rFonts w:eastAsiaTheme="minorHAnsi"/>
                <w:sz w:val="20"/>
                <w:szCs w:val="20"/>
                <w:lang w:val="es-ES" w:eastAsia="es-ES"/>
              </w:rPr>
            </w:pPr>
            <w:r>
              <w:rPr>
                <w:rFonts w:eastAsiaTheme="minorHAnsi"/>
                <w:sz w:val="20"/>
                <w:szCs w:val="20"/>
                <w:lang w:val="es-ES" w:eastAsia="es-ES"/>
              </w:rPr>
              <w:t>Conforme</w:t>
            </w:r>
          </w:p>
        </w:tc>
      </w:tr>
      <w:tr w:rsidR="00D066DE" w:rsidRPr="0025129B" w14:paraId="0E6EF65B" w14:textId="77777777" w:rsidTr="001A1D6B">
        <w:trPr>
          <w:trHeight w:val="220"/>
        </w:trPr>
        <w:tc>
          <w:tcPr>
            <w:tcW w:w="1128" w:type="pct"/>
            <w:tcMar>
              <w:top w:w="0" w:type="dxa"/>
              <w:left w:w="108" w:type="dxa"/>
              <w:bottom w:w="0" w:type="dxa"/>
              <w:right w:w="108" w:type="dxa"/>
            </w:tcMar>
            <w:vAlign w:val="center"/>
          </w:tcPr>
          <w:p w14:paraId="48C54135" w14:textId="77777777" w:rsidR="00D066DE" w:rsidRPr="0025129B" w:rsidRDefault="00D066DE" w:rsidP="001A1D6B">
            <w:pPr>
              <w:rPr>
                <w:rFonts w:eastAsiaTheme="minorHAnsi"/>
                <w:sz w:val="20"/>
                <w:szCs w:val="20"/>
                <w:lang w:val="es-ES"/>
              </w:rPr>
            </w:pPr>
            <w:r w:rsidRPr="00BF52FB">
              <w:rPr>
                <w:rFonts w:eastAsiaTheme="minorHAnsi"/>
                <w:sz w:val="20"/>
                <w:szCs w:val="20"/>
                <w:lang w:val="es-ES" w:eastAsia="es-ES"/>
              </w:rPr>
              <w:t xml:space="preserve">Monitoreo de Material </w:t>
            </w:r>
            <w:proofErr w:type="spellStart"/>
            <w:r w:rsidRPr="00BF52FB">
              <w:rPr>
                <w:rFonts w:eastAsiaTheme="minorHAnsi"/>
                <w:sz w:val="20"/>
                <w:szCs w:val="20"/>
                <w:lang w:val="es-ES" w:eastAsia="es-ES"/>
              </w:rPr>
              <w:t>Particulado</w:t>
            </w:r>
            <w:proofErr w:type="spellEnd"/>
            <w:r w:rsidRPr="00BF52FB">
              <w:rPr>
                <w:rFonts w:eastAsiaTheme="minorHAnsi"/>
                <w:sz w:val="20"/>
                <w:szCs w:val="20"/>
                <w:lang w:val="es-ES" w:eastAsia="es-ES"/>
              </w:rPr>
              <w:t xml:space="preserve"> Respirable (PM10)</w:t>
            </w:r>
          </w:p>
        </w:tc>
        <w:tc>
          <w:tcPr>
            <w:tcW w:w="643" w:type="pct"/>
            <w:vAlign w:val="center"/>
          </w:tcPr>
          <w:p w14:paraId="526377E7" w14:textId="77777777" w:rsidR="00D066DE" w:rsidRPr="0025129B" w:rsidRDefault="00D066DE" w:rsidP="001A1D6B">
            <w:pPr>
              <w:jc w:val="center"/>
              <w:rPr>
                <w:rFonts w:eastAsiaTheme="minorHAnsi"/>
                <w:sz w:val="20"/>
                <w:szCs w:val="20"/>
                <w:lang w:val="es-ES" w:eastAsia="es-ES"/>
              </w:rPr>
            </w:pPr>
            <w:r>
              <w:rPr>
                <w:rFonts w:eastAsiaTheme="minorHAnsi"/>
                <w:sz w:val="20"/>
                <w:szCs w:val="20"/>
                <w:lang w:val="es-ES" w:eastAsia="es-ES"/>
              </w:rPr>
              <w:t>Aire</w:t>
            </w:r>
          </w:p>
        </w:tc>
        <w:tc>
          <w:tcPr>
            <w:tcW w:w="271" w:type="pct"/>
            <w:vAlign w:val="center"/>
          </w:tcPr>
          <w:p w14:paraId="4CFBB71A" w14:textId="77777777" w:rsidR="00D066DE" w:rsidRDefault="00D066DE" w:rsidP="001A1D6B">
            <w:pPr>
              <w:jc w:val="center"/>
              <w:rPr>
                <w:rFonts w:eastAsiaTheme="minorHAnsi"/>
                <w:sz w:val="20"/>
                <w:szCs w:val="20"/>
                <w:lang w:val="es-ES"/>
              </w:rPr>
            </w:pPr>
            <w:r>
              <w:rPr>
                <w:rFonts w:eastAsiaTheme="minorHAnsi"/>
                <w:sz w:val="20"/>
                <w:szCs w:val="20"/>
                <w:lang w:val="es-ES"/>
              </w:rPr>
              <w:t>8946</w:t>
            </w:r>
          </w:p>
        </w:tc>
        <w:tc>
          <w:tcPr>
            <w:tcW w:w="703" w:type="pct"/>
            <w:tcMar>
              <w:top w:w="0" w:type="dxa"/>
              <w:left w:w="108" w:type="dxa"/>
              <w:bottom w:w="0" w:type="dxa"/>
              <w:right w:w="108" w:type="dxa"/>
            </w:tcMar>
            <w:vAlign w:val="center"/>
          </w:tcPr>
          <w:p w14:paraId="6FAC46A5" w14:textId="77777777" w:rsidR="00D066DE" w:rsidRPr="0025129B" w:rsidRDefault="00D066DE" w:rsidP="001A1D6B">
            <w:pPr>
              <w:jc w:val="center"/>
              <w:rPr>
                <w:rFonts w:eastAsiaTheme="minorHAnsi"/>
                <w:sz w:val="20"/>
                <w:szCs w:val="20"/>
                <w:lang w:val="es-ES"/>
              </w:rPr>
            </w:pPr>
            <w:r w:rsidRPr="00BF52FB">
              <w:rPr>
                <w:rFonts w:eastAsiaTheme="minorHAnsi"/>
                <w:sz w:val="20"/>
                <w:szCs w:val="20"/>
                <w:lang w:val="es-ES"/>
              </w:rPr>
              <w:t>23-07-2013</w:t>
            </w:r>
          </w:p>
        </w:tc>
        <w:tc>
          <w:tcPr>
            <w:tcW w:w="433" w:type="pct"/>
            <w:vAlign w:val="center"/>
          </w:tcPr>
          <w:p w14:paraId="3F1F1EDA" w14:textId="77777777" w:rsidR="00D066DE" w:rsidRPr="0025129B" w:rsidRDefault="00D066DE" w:rsidP="001A1D6B">
            <w:pPr>
              <w:jc w:val="center"/>
              <w:rPr>
                <w:rFonts w:eastAsiaTheme="minorHAnsi"/>
                <w:sz w:val="20"/>
                <w:szCs w:val="20"/>
                <w:lang w:val="es-ES" w:eastAsia="es-ES"/>
              </w:rPr>
            </w:pPr>
            <w:r w:rsidRPr="00BF52FB">
              <w:rPr>
                <w:rFonts w:eastAsiaTheme="minorHAnsi"/>
                <w:sz w:val="20"/>
                <w:szCs w:val="20"/>
                <w:lang w:val="es-ES" w:eastAsia="es-ES"/>
              </w:rPr>
              <w:t>01-06-2013</w:t>
            </w:r>
          </w:p>
        </w:tc>
        <w:tc>
          <w:tcPr>
            <w:tcW w:w="432" w:type="pct"/>
            <w:vAlign w:val="center"/>
          </w:tcPr>
          <w:p w14:paraId="27EF753A" w14:textId="77777777" w:rsidR="00D066DE" w:rsidRPr="0025129B" w:rsidRDefault="00D066DE" w:rsidP="001A1D6B">
            <w:pPr>
              <w:jc w:val="center"/>
              <w:rPr>
                <w:rFonts w:eastAsiaTheme="minorHAnsi"/>
                <w:sz w:val="20"/>
                <w:szCs w:val="20"/>
                <w:lang w:val="es-ES" w:eastAsia="es-ES"/>
              </w:rPr>
            </w:pPr>
            <w:r w:rsidRPr="00BF52FB">
              <w:rPr>
                <w:rFonts w:eastAsiaTheme="minorHAnsi"/>
                <w:sz w:val="20"/>
                <w:szCs w:val="20"/>
                <w:lang w:val="es-ES" w:eastAsia="es-ES"/>
              </w:rPr>
              <w:t>30-06-2013</w:t>
            </w:r>
          </w:p>
        </w:tc>
        <w:tc>
          <w:tcPr>
            <w:tcW w:w="649" w:type="pct"/>
            <w:vAlign w:val="center"/>
          </w:tcPr>
          <w:p w14:paraId="2870F85B" w14:textId="77777777" w:rsidR="00D066DE" w:rsidRPr="0025129B" w:rsidRDefault="00D066DE" w:rsidP="001A1D6B">
            <w:pPr>
              <w:jc w:val="center"/>
              <w:rPr>
                <w:rFonts w:eastAsiaTheme="minorHAnsi"/>
                <w:sz w:val="20"/>
                <w:szCs w:val="20"/>
                <w:lang w:val="es-ES" w:eastAsia="es-ES"/>
              </w:rPr>
            </w:pPr>
            <w:r>
              <w:rPr>
                <w:rFonts w:eastAsiaTheme="minorHAnsi"/>
                <w:sz w:val="20"/>
                <w:szCs w:val="20"/>
                <w:lang w:val="es-ES" w:eastAsia="es-ES"/>
              </w:rPr>
              <w:t>SEREMI Salud, RM</w:t>
            </w:r>
          </w:p>
        </w:tc>
        <w:tc>
          <w:tcPr>
            <w:tcW w:w="741" w:type="pct"/>
          </w:tcPr>
          <w:p w14:paraId="10F47D13" w14:textId="77777777" w:rsidR="00D066DE" w:rsidRPr="0025129B" w:rsidRDefault="003B07FE" w:rsidP="001A1D6B">
            <w:pPr>
              <w:jc w:val="center"/>
              <w:rPr>
                <w:rFonts w:eastAsiaTheme="minorHAnsi"/>
                <w:sz w:val="20"/>
                <w:szCs w:val="20"/>
                <w:lang w:val="es-ES" w:eastAsia="es-ES"/>
              </w:rPr>
            </w:pPr>
            <w:r>
              <w:rPr>
                <w:rFonts w:eastAsiaTheme="minorHAnsi"/>
                <w:sz w:val="20"/>
                <w:szCs w:val="20"/>
                <w:lang w:val="es-ES" w:eastAsia="es-ES"/>
              </w:rPr>
              <w:t>Conforme</w:t>
            </w:r>
          </w:p>
        </w:tc>
      </w:tr>
    </w:tbl>
    <w:p w14:paraId="51EDBA3A" w14:textId="77777777" w:rsidR="00677A75" w:rsidRDefault="00677A75" w:rsidP="00BD3FD5"/>
    <w:p w14:paraId="280E339D" w14:textId="77777777" w:rsidR="00D066DE" w:rsidRDefault="00D066DE" w:rsidP="00BD3FD5"/>
    <w:p w14:paraId="43DEE121" w14:textId="77777777" w:rsidR="00D066DE" w:rsidRDefault="00D066DE" w:rsidP="00BD3FD5"/>
    <w:p w14:paraId="586F99AF" w14:textId="77777777" w:rsidR="00D066DE" w:rsidRDefault="00D066DE" w:rsidP="00BD3FD5"/>
    <w:p w14:paraId="4C67C197" w14:textId="77777777" w:rsidR="00D066DE" w:rsidRDefault="00D066DE" w:rsidP="00BD3FD5"/>
    <w:p w14:paraId="437A90BA" w14:textId="77777777" w:rsidR="00D066DE" w:rsidRDefault="00D066DE" w:rsidP="00BD3FD5"/>
    <w:p w14:paraId="500F055D" w14:textId="77777777" w:rsidR="00D066DE" w:rsidRDefault="00D066DE" w:rsidP="00BD3FD5"/>
    <w:p w14:paraId="6B4D99CC" w14:textId="77777777" w:rsidR="00D066DE" w:rsidRDefault="00D066DE" w:rsidP="00BD3FD5"/>
    <w:p w14:paraId="1B121F39" w14:textId="77777777" w:rsidR="00D066DE" w:rsidRDefault="00D066DE" w:rsidP="00BD3FD5"/>
    <w:p w14:paraId="214487C7" w14:textId="77777777" w:rsidR="00D066DE" w:rsidRDefault="00D066DE" w:rsidP="00BD3FD5"/>
    <w:p w14:paraId="5D19AE5D" w14:textId="77777777" w:rsidR="00D066DE" w:rsidRDefault="00D066DE" w:rsidP="00BD3FD5"/>
    <w:p w14:paraId="3D431428" w14:textId="77777777" w:rsidR="00D066DE" w:rsidRDefault="00D066DE" w:rsidP="00BD3FD5"/>
    <w:p w14:paraId="51690B5C" w14:textId="77777777" w:rsidR="00D066DE" w:rsidRDefault="00D066DE" w:rsidP="00BD3FD5"/>
    <w:p w14:paraId="45E5B78A" w14:textId="77777777" w:rsidR="00D066DE" w:rsidRDefault="00D066DE" w:rsidP="00BD3FD5"/>
    <w:p w14:paraId="18BF1149" w14:textId="77777777" w:rsidR="00D066DE" w:rsidRDefault="00D066DE" w:rsidP="00BD3FD5"/>
    <w:p w14:paraId="7506E36D" w14:textId="77777777" w:rsidR="004E583C" w:rsidRPr="0025129B" w:rsidRDefault="004E583C" w:rsidP="00C958D0">
      <w:pPr>
        <w:pStyle w:val="Ttulo1"/>
      </w:pPr>
      <w:bookmarkStart w:id="118" w:name="_Toc390777030"/>
      <w:r w:rsidRPr="0025129B">
        <w:lastRenderedPageBreak/>
        <w:t>H</w:t>
      </w:r>
      <w:r w:rsidR="0024720C" w:rsidRPr="0025129B">
        <w:t>ECHOS CONSTATADOS</w:t>
      </w:r>
      <w:r w:rsidRPr="0025129B">
        <w:t>.</w:t>
      </w:r>
      <w:bookmarkEnd w:id="116"/>
      <w:bookmarkEnd w:id="117"/>
      <w:bookmarkEnd w:id="118"/>
    </w:p>
    <w:p w14:paraId="244FB87F" w14:textId="77777777" w:rsidR="00D17CB6" w:rsidRDefault="00D17CB6" w:rsidP="00D17CB6"/>
    <w:p w14:paraId="2165A932" w14:textId="70257C29" w:rsidR="00E1358C" w:rsidRPr="006C26A4" w:rsidRDefault="00E1358C" w:rsidP="00E1358C">
      <w:pPr>
        <w:autoSpaceDE w:val="0"/>
        <w:autoSpaceDN w:val="0"/>
        <w:adjustRightInd w:val="0"/>
        <w:rPr>
          <w:rFonts w:ascii="Calibri" w:hAnsi="Calibri" w:cs="Arial"/>
          <w:sz w:val="20"/>
          <w:szCs w:val="20"/>
        </w:rPr>
      </w:pPr>
      <w:r w:rsidRPr="0025129B">
        <w:rPr>
          <w:rFonts w:cstheme="minorHAnsi"/>
          <w:sz w:val="20"/>
          <w:szCs w:val="20"/>
        </w:rPr>
        <w:t xml:space="preserve">Las materias relevantes objeto de la fiscalización incluyeron </w:t>
      </w:r>
      <w:r>
        <w:rPr>
          <w:rFonts w:cstheme="minorHAnsi"/>
          <w:sz w:val="20"/>
          <w:szCs w:val="20"/>
        </w:rPr>
        <w:t xml:space="preserve">manejo de derrame de sustancias en el suelo, Manejo de </w:t>
      </w:r>
      <w:proofErr w:type="spellStart"/>
      <w:r>
        <w:rPr>
          <w:rFonts w:cstheme="minorHAnsi"/>
          <w:sz w:val="20"/>
          <w:szCs w:val="20"/>
        </w:rPr>
        <w:t>RILes</w:t>
      </w:r>
      <w:proofErr w:type="spellEnd"/>
      <w:r>
        <w:rPr>
          <w:rFonts w:cstheme="minorHAnsi"/>
          <w:sz w:val="20"/>
          <w:szCs w:val="20"/>
        </w:rPr>
        <w:t xml:space="preserve">, Sistema de conducción y depósito del relave, Manejo de lixiviados o aguas ácidas, Manejo de reforestaciones, Manejo de aguas lluvias, Manejo de emisiones atmosféricas, Calidad de aguas superficiales, Manejo de aguas subterráneas y Mejoramiento de suelos. </w:t>
      </w:r>
      <w:r>
        <w:rPr>
          <w:rFonts w:ascii="Calibri" w:hAnsi="Calibri" w:cs="Arial"/>
          <w:sz w:val="20"/>
          <w:szCs w:val="20"/>
        </w:rPr>
        <w:t xml:space="preserve">Respecto a las materias relevantes referidas a </w:t>
      </w:r>
      <w:r>
        <w:rPr>
          <w:rFonts w:cstheme="minorHAnsi"/>
          <w:sz w:val="20"/>
          <w:szCs w:val="20"/>
        </w:rPr>
        <w:t>manejo de derrame de sustancias en el suelo</w:t>
      </w:r>
      <w:r>
        <w:rPr>
          <w:rFonts w:ascii="Calibri" w:hAnsi="Calibri" w:cs="Arial"/>
          <w:sz w:val="20"/>
          <w:szCs w:val="20"/>
        </w:rPr>
        <w:t xml:space="preserve">, </w:t>
      </w:r>
      <w:r>
        <w:rPr>
          <w:rFonts w:cstheme="minorHAnsi"/>
          <w:sz w:val="20"/>
          <w:szCs w:val="20"/>
        </w:rPr>
        <w:t xml:space="preserve">Manejo de </w:t>
      </w:r>
      <w:proofErr w:type="spellStart"/>
      <w:r>
        <w:rPr>
          <w:rFonts w:cstheme="minorHAnsi"/>
          <w:sz w:val="20"/>
          <w:szCs w:val="20"/>
        </w:rPr>
        <w:t>RILes</w:t>
      </w:r>
      <w:proofErr w:type="spellEnd"/>
      <w:r>
        <w:rPr>
          <w:rFonts w:cstheme="minorHAnsi"/>
          <w:sz w:val="20"/>
          <w:szCs w:val="20"/>
        </w:rPr>
        <w:t>, Sistema de conducción y depósito del relave, Manejo de lixiviados o aguas ácidas</w:t>
      </w:r>
      <w:r>
        <w:rPr>
          <w:rFonts w:ascii="Calibri" w:hAnsi="Calibri" w:cs="Arial"/>
          <w:sz w:val="20"/>
          <w:szCs w:val="20"/>
        </w:rPr>
        <w:t xml:space="preserve"> y Mejoramiento de suelos, los hechos constatados de ésta se encuentran contenidos en las actas de inspección ambiental de fechas 12, </w:t>
      </w:r>
      <w:r w:rsidR="00362D96">
        <w:rPr>
          <w:rFonts w:ascii="Calibri" w:hAnsi="Calibri" w:cs="Arial"/>
          <w:sz w:val="20"/>
          <w:szCs w:val="20"/>
        </w:rPr>
        <w:t xml:space="preserve">13, </w:t>
      </w:r>
      <w:r>
        <w:rPr>
          <w:rFonts w:ascii="Calibri" w:hAnsi="Calibri" w:cs="Arial"/>
          <w:sz w:val="20"/>
          <w:szCs w:val="20"/>
        </w:rPr>
        <w:t>14 y 15 de mayo de 2014 (Anexo 1)</w:t>
      </w:r>
      <w:r>
        <w:rPr>
          <w:rFonts w:cstheme="minorHAnsi"/>
          <w:sz w:val="20"/>
          <w:szCs w:val="20"/>
        </w:rPr>
        <w:t xml:space="preserve">. </w:t>
      </w:r>
      <w:r w:rsidRPr="0025129B">
        <w:rPr>
          <w:rFonts w:cstheme="minorHAnsi"/>
          <w:sz w:val="20"/>
          <w:szCs w:val="20"/>
        </w:rPr>
        <w:t xml:space="preserve"> </w:t>
      </w:r>
    </w:p>
    <w:p w14:paraId="54189A76" w14:textId="77777777" w:rsidR="00E1358C" w:rsidRDefault="00E1358C" w:rsidP="00D17CB6"/>
    <w:p w14:paraId="4EEA7CA7" w14:textId="77777777" w:rsidR="00EA051F" w:rsidRPr="00EA051F" w:rsidRDefault="00E1358C" w:rsidP="00EA051F">
      <w:pPr>
        <w:pStyle w:val="Ttulo2"/>
      </w:pPr>
      <w:r>
        <w:t>Manejo de reforestaciones.</w:t>
      </w:r>
    </w:p>
    <w:tbl>
      <w:tblPr>
        <w:tblStyle w:val="Tablaconcuadrcula"/>
        <w:tblW w:w="5000" w:type="pct"/>
        <w:tblLook w:val="04A0" w:firstRow="1" w:lastRow="0" w:firstColumn="1" w:lastColumn="0" w:noHBand="0" w:noVBand="1"/>
      </w:tblPr>
      <w:tblGrid>
        <w:gridCol w:w="3830"/>
        <w:gridCol w:w="9958"/>
      </w:tblGrid>
      <w:tr w:rsidR="00EA051F" w:rsidRPr="0025129B" w14:paraId="058E2E69" w14:textId="77777777" w:rsidTr="00EA051F">
        <w:trPr>
          <w:trHeight w:val="142"/>
        </w:trPr>
        <w:tc>
          <w:tcPr>
            <w:tcW w:w="1389" w:type="pct"/>
          </w:tcPr>
          <w:p w14:paraId="14BD0011" w14:textId="77777777" w:rsidR="00EA051F" w:rsidRPr="0025129B" w:rsidRDefault="00EA051F" w:rsidP="00EA051F">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t>1</w:t>
            </w:r>
          </w:p>
        </w:tc>
        <w:tc>
          <w:tcPr>
            <w:tcW w:w="3611" w:type="pct"/>
          </w:tcPr>
          <w:p w14:paraId="31B84725" w14:textId="77777777" w:rsidR="00EA051F" w:rsidRPr="0025129B" w:rsidRDefault="00EA051F" w:rsidP="00EA051F">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6</w:t>
            </w:r>
          </w:p>
        </w:tc>
      </w:tr>
      <w:tr w:rsidR="00EA051F" w:rsidRPr="0025129B" w14:paraId="54F54623" w14:textId="77777777" w:rsidTr="00EA051F">
        <w:trPr>
          <w:trHeight w:val="142"/>
        </w:trPr>
        <w:tc>
          <w:tcPr>
            <w:tcW w:w="5000" w:type="pct"/>
            <w:gridSpan w:val="2"/>
          </w:tcPr>
          <w:p w14:paraId="3A972F10" w14:textId="77777777" w:rsidR="00EA051F" w:rsidRPr="0025129B" w:rsidRDefault="00823F81" w:rsidP="00EA051F">
            <w:pPr>
              <w:rPr>
                <w:rFonts w:eastAsia="Times New Roman"/>
                <w:b/>
                <w:bCs/>
                <w:color w:val="000000"/>
                <w:lang w:eastAsia="es-CL"/>
              </w:rPr>
            </w:pPr>
            <w:r>
              <w:rPr>
                <w:rFonts w:eastAsia="Times New Roman"/>
                <w:b/>
                <w:bCs/>
                <w:color w:val="000000"/>
                <w:lang w:eastAsia="es-CL"/>
              </w:rPr>
              <w:t>Documentación</w:t>
            </w:r>
            <w:r w:rsidR="00EA051F">
              <w:rPr>
                <w:rFonts w:eastAsia="Times New Roman"/>
                <w:b/>
                <w:bCs/>
                <w:color w:val="000000"/>
                <w:lang w:eastAsia="es-CL"/>
              </w:rPr>
              <w:t xml:space="preserve"> entregada: </w:t>
            </w:r>
          </w:p>
        </w:tc>
      </w:tr>
      <w:tr w:rsidR="00EA051F" w:rsidRPr="00875D85" w14:paraId="7179A18D" w14:textId="77777777" w:rsidTr="00EA051F">
        <w:trPr>
          <w:trHeight w:val="319"/>
        </w:trPr>
        <w:tc>
          <w:tcPr>
            <w:tcW w:w="5000" w:type="pct"/>
            <w:gridSpan w:val="2"/>
            <w:tcBorders>
              <w:bottom w:val="single" w:sz="4" w:space="0" w:color="auto"/>
            </w:tcBorders>
          </w:tcPr>
          <w:p w14:paraId="609097F0" w14:textId="77777777" w:rsidR="00EA051F" w:rsidRPr="00E1358C" w:rsidRDefault="00EA051F" w:rsidP="00EA051F">
            <w:pPr>
              <w:rPr>
                <w:b/>
              </w:rPr>
            </w:pPr>
            <w:r>
              <w:rPr>
                <w:b/>
              </w:rPr>
              <w:t>Exigencia</w:t>
            </w:r>
            <w:r w:rsidRPr="0025129B">
              <w:rPr>
                <w:b/>
              </w:rPr>
              <w:t>:</w:t>
            </w:r>
          </w:p>
          <w:p w14:paraId="2621A942" w14:textId="77777777" w:rsidR="00EA051F" w:rsidRPr="00CD132F" w:rsidRDefault="00EA051F" w:rsidP="00EA051F">
            <w:pPr>
              <w:autoSpaceDE w:val="0"/>
              <w:autoSpaceDN w:val="0"/>
              <w:adjustRightInd w:val="0"/>
              <w:rPr>
                <w:rFonts w:ascii="Arial" w:hAnsi="Arial" w:cs="Arial"/>
                <w:b/>
                <w:i/>
                <w:color w:val="000000" w:themeColor="text1"/>
                <w:sz w:val="17"/>
                <w:szCs w:val="17"/>
              </w:rPr>
            </w:pPr>
            <w:r w:rsidRPr="00CD132F">
              <w:rPr>
                <w:b/>
              </w:rPr>
              <w:t>Considerando 6.3 RCA 188/2008:</w:t>
            </w:r>
          </w:p>
          <w:p w14:paraId="7466FEFF" w14:textId="77777777" w:rsidR="00EA051F" w:rsidRDefault="00EA051F" w:rsidP="00EA051F">
            <w:pPr>
              <w:autoSpaceDE w:val="0"/>
              <w:autoSpaceDN w:val="0"/>
              <w:adjustRightInd w:val="0"/>
              <w:rPr>
                <w:i/>
              </w:rPr>
            </w:pPr>
            <w:r w:rsidRPr="00D85C59">
              <w:rPr>
                <w:i/>
              </w:rPr>
              <w:t>“Mediante Ord. Nº267 de fecha 01 de octubre de 2007, ha emitido su pronunciamiento de conformidad, señalando que el titular deberá presentar a CONAF, los mismos antecedentes técnicos o ambientales del Plan de Manejo presentado y visto durante la calificación del proyecto, con el objetivo de otorgar el permiso respectivo”</w:t>
            </w:r>
            <w:r>
              <w:rPr>
                <w:i/>
              </w:rPr>
              <w:t>.</w:t>
            </w:r>
          </w:p>
          <w:p w14:paraId="2E517B6B" w14:textId="77777777" w:rsidR="00EA051F" w:rsidRDefault="00EA051F" w:rsidP="00EA051F">
            <w:pPr>
              <w:autoSpaceDE w:val="0"/>
              <w:autoSpaceDN w:val="0"/>
              <w:adjustRightInd w:val="0"/>
              <w:rPr>
                <w:i/>
              </w:rPr>
            </w:pPr>
          </w:p>
          <w:p w14:paraId="06F8783D" w14:textId="77777777" w:rsidR="00EA051F" w:rsidRPr="00B1017C" w:rsidRDefault="00EA051F" w:rsidP="00EA051F">
            <w:pPr>
              <w:autoSpaceDE w:val="0"/>
              <w:autoSpaceDN w:val="0"/>
              <w:adjustRightInd w:val="0"/>
              <w:rPr>
                <w:b/>
              </w:rPr>
            </w:pPr>
            <w:r w:rsidRPr="00B1017C">
              <w:rPr>
                <w:b/>
              </w:rPr>
              <w:t>Considerando 6.4. RCA 273/2008:</w:t>
            </w:r>
          </w:p>
          <w:p w14:paraId="052970C4" w14:textId="77777777" w:rsidR="00EA051F" w:rsidRDefault="00EA051F" w:rsidP="00EA051F">
            <w:pPr>
              <w:autoSpaceDE w:val="0"/>
              <w:autoSpaceDN w:val="0"/>
              <w:adjustRightInd w:val="0"/>
              <w:rPr>
                <w:i/>
              </w:rPr>
            </w:pPr>
            <w:r>
              <w:t>“</w:t>
            </w:r>
            <w:r>
              <w:rPr>
                <w:i/>
              </w:rPr>
              <w:t>E</w:t>
            </w:r>
            <w:r w:rsidRPr="00B1017C">
              <w:rPr>
                <w:i/>
              </w:rPr>
              <w:t>l titular previo inicio de obras deb</w:t>
            </w:r>
            <w:r>
              <w:rPr>
                <w:i/>
              </w:rPr>
              <w:t xml:space="preserve">erá ingresar a </w:t>
            </w:r>
            <w:proofErr w:type="spellStart"/>
            <w:r>
              <w:rPr>
                <w:i/>
              </w:rPr>
              <w:t>Conaf</w:t>
            </w:r>
            <w:proofErr w:type="spellEnd"/>
            <w:r>
              <w:rPr>
                <w:i/>
              </w:rPr>
              <w:t xml:space="preserve"> un Plan de </w:t>
            </w:r>
            <w:r w:rsidRPr="00B1017C">
              <w:rPr>
                <w:i/>
              </w:rPr>
              <w:t>Manejo de Corta y Reforestación de Bosques par</w:t>
            </w:r>
            <w:r>
              <w:rPr>
                <w:i/>
              </w:rPr>
              <w:t xml:space="preserve">a Ejecutar Obras Civiles, cuyos antecedentes </w:t>
            </w:r>
            <w:r w:rsidRPr="00B1017C">
              <w:rPr>
                <w:i/>
              </w:rPr>
              <w:t>técnicos deben coincidir con l</w:t>
            </w:r>
            <w:r>
              <w:rPr>
                <w:i/>
              </w:rPr>
              <w:t xml:space="preserve">os antecedentes ambientales que </w:t>
            </w:r>
            <w:r w:rsidRPr="00B1017C">
              <w:rPr>
                <w:i/>
              </w:rPr>
              <w:t>fueron entregados para acreditar el permiso 102. El titular deberá tener el Plan de</w:t>
            </w:r>
            <w:r>
              <w:rPr>
                <w:i/>
              </w:rPr>
              <w:t xml:space="preserve"> </w:t>
            </w:r>
            <w:r w:rsidRPr="00B1017C">
              <w:rPr>
                <w:i/>
              </w:rPr>
              <w:t>Manejo aprobado antes de iniciar la constru</w:t>
            </w:r>
            <w:r>
              <w:rPr>
                <w:i/>
              </w:rPr>
              <w:t xml:space="preserve">cción de las obras asociadas al </w:t>
            </w:r>
            <w:r w:rsidRPr="00B1017C">
              <w:rPr>
                <w:i/>
              </w:rPr>
              <w:t>proyecto.</w:t>
            </w:r>
          </w:p>
          <w:p w14:paraId="21D7AFF3" w14:textId="77777777" w:rsidR="00EA051F" w:rsidRPr="00B1017C" w:rsidRDefault="00EA051F" w:rsidP="00EA051F">
            <w:pPr>
              <w:autoSpaceDE w:val="0"/>
              <w:autoSpaceDN w:val="0"/>
              <w:adjustRightInd w:val="0"/>
              <w:rPr>
                <w:i/>
              </w:rPr>
            </w:pPr>
          </w:p>
          <w:p w14:paraId="6A85BF36" w14:textId="77777777" w:rsidR="00EA051F" w:rsidRPr="00B1017C" w:rsidRDefault="00EA051F" w:rsidP="00EA051F">
            <w:pPr>
              <w:autoSpaceDE w:val="0"/>
              <w:autoSpaceDN w:val="0"/>
              <w:adjustRightInd w:val="0"/>
              <w:rPr>
                <w:i/>
              </w:rPr>
            </w:pPr>
            <w:r w:rsidRPr="00B1017C">
              <w:rPr>
                <w:i/>
              </w:rPr>
              <w:t>Estas áreas son el brocal del túnel y un sector del</w:t>
            </w:r>
            <w:r>
              <w:rPr>
                <w:i/>
              </w:rPr>
              <w:t xml:space="preserve"> botadero de marina de túneles. </w:t>
            </w:r>
            <w:r w:rsidRPr="00B1017C">
              <w:rPr>
                <w:i/>
              </w:rPr>
              <w:t>En el brocal del túnel existen 0,7 hectáreas de bosq</w:t>
            </w:r>
            <w:r>
              <w:rPr>
                <w:i/>
              </w:rPr>
              <w:t xml:space="preserve">ue esclerófilo, mientras que en </w:t>
            </w:r>
            <w:r w:rsidRPr="00B1017C">
              <w:rPr>
                <w:i/>
              </w:rPr>
              <w:t>el botadero de marinas hay un pequeño sector (1</w:t>
            </w:r>
            <w:r>
              <w:rPr>
                <w:i/>
              </w:rPr>
              <w:t xml:space="preserve">,1 hectáreas) con una formación </w:t>
            </w:r>
            <w:r w:rsidRPr="00B1017C">
              <w:rPr>
                <w:i/>
              </w:rPr>
              <w:t>de matorral estepario con espinos de más de un metro de altura</w:t>
            </w:r>
            <w:r>
              <w:rPr>
                <w:i/>
              </w:rPr>
              <w:t>”</w:t>
            </w:r>
            <w:r w:rsidRPr="00B1017C">
              <w:rPr>
                <w:i/>
              </w:rPr>
              <w:t>.</w:t>
            </w:r>
          </w:p>
          <w:p w14:paraId="280574D4" w14:textId="77777777" w:rsidR="00EA051F" w:rsidRDefault="00EA051F" w:rsidP="00EA051F">
            <w:pPr>
              <w:autoSpaceDE w:val="0"/>
              <w:autoSpaceDN w:val="0"/>
              <w:adjustRightInd w:val="0"/>
              <w:rPr>
                <w:i/>
              </w:rPr>
            </w:pPr>
          </w:p>
          <w:p w14:paraId="745FA64E" w14:textId="77777777" w:rsidR="00EA051F" w:rsidRPr="00CD132F" w:rsidRDefault="00EA051F" w:rsidP="00EA051F">
            <w:pPr>
              <w:autoSpaceDE w:val="0"/>
              <w:autoSpaceDN w:val="0"/>
              <w:adjustRightInd w:val="0"/>
              <w:rPr>
                <w:b/>
              </w:rPr>
            </w:pPr>
            <w:r w:rsidRPr="00680971">
              <w:rPr>
                <w:rFonts w:ascii="Calibri" w:eastAsia="Times New Roman" w:hAnsi="Calibri" w:cs="Calibri"/>
                <w:b/>
                <w:bCs/>
                <w:kern w:val="32"/>
              </w:rPr>
              <w:t>A</w:t>
            </w:r>
            <w:r w:rsidRPr="00CD132F">
              <w:rPr>
                <w:b/>
              </w:rPr>
              <w:t>rtículo 14 Ley N° 20.283/2008 del Ministerio de Agricultura, “Ley Sobre Recuperación del Bosque Nativo y Fomento Forestal”:</w:t>
            </w:r>
          </w:p>
          <w:p w14:paraId="147BEE82" w14:textId="77777777" w:rsidR="00EA051F" w:rsidRPr="00CD132F" w:rsidRDefault="00EA051F" w:rsidP="00EA051F">
            <w:pPr>
              <w:autoSpaceDE w:val="0"/>
              <w:autoSpaceDN w:val="0"/>
              <w:adjustRightInd w:val="0"/>
              <w:rPr>
                <w:i/>
              </w:rPr>
            </w:pPr>
            <w:r w:rsidRPr="00CD132F">
              <w:rPr>
                <w:i/>
              </w:rPr>
              <w:t>“Los compromisos de regeneración o reforestación establecidos en los planes de manejo aprobados por la Corporación, o en las medidas de compensación o reparación establecidas por orden judicial, se entenderán cumplidos cuando se verifique en terreno una sobrevivencia igual o superior al 75% del número de individuos comprometidos en los respectivos planes de manejo. Esta sobrevivencia deberá determinarse, no antes que dichos individuos cumplan dos años de vida, desde su plantación o regeneración natural”.</w:t>
            </w:r>
          </w:p>
        </w:tc>
      </w:tr>
      <w:tr w:rsidR="00EA051F" w:rsidRPr="00875D85" w14:paraId="1E6E4ECC" w14:textId="77777777" w:rsidTr="00EA051F">
        <w:trPr>
          <w:trHeight w:val="627"/>
        </w:trPr>
        <w:tc>
          <w:tcPr>
            <w:tcW w:w="5000" w:type="pct"/>
            <w:gridSpan w:val="2"/>
          </w:tcPr>
          <w:p w14:paraId="6237A47E" w14:textId="77777777" w:rsidR="00EA051F" w:rsidRDefault="00EA051F" w:rsidP="00EA051F">
            <w:pPr>
              <w:jc w:val="left"/>
            </w:pPr>
            <w:r>
              <w:rPr>
                <w:b/>
              </w:rPr>
              <w:t>Hecho</w:t>
            </w:r>
            <w:r w:rsidRPr="00F15F8C">
              <w:rPr>
                <w:b/>
              </w:rPr>
              <w:t>:</w:t>
            </w:r>
            <w:r w:rsidRPr="007E2D5C">
              <w:t xml:space="preserve"> </w:t>
            </w:r>
          </w:p>
          <w:p w14:paraId="0BAE62CC" w14:textId="77777777" w:rsidR="00EA051F" w:rsidRPr="003E77B3" w:rsidRDefault="00EA051F" w:rsidP="00FD7D67">
            <w:pPr>
              <w:pStyle w:val="Prrafodelista"/>
              <w:numPr>
                <w:ilvl w:val="0"/>
                <w:numId w:val="3"/>
              </w:numPr>
              <w:ind w:left="284" w:hanging="284"/>
              <w:rPr>
                <w:rFonts w:ascii="Calibri" w:eastAsia="Times New Roman" w:hAnsi="Calibri"/>
                <w:color w:val="000000"/>
                <w:lang w:eastAsia="es-CL"/>
              </w:rPr>
            </w:pPr>
            <w:r w:rsidRPr="003E77B3">
              <w:rPr>
                <w:rFonts w:ascii="Calibri" w:eastAsia="Times New Roman" w:hAnsi="Calibri"/>
                <w:color w:val="000000"/>
                <w:lang w:eastAsia="es-CL"/>
              </w:rPr>
              <w:t>Se constató la existencia de plantación en el sector “El Pastoreo” del fundo El Membrillo. De acuerdo a lo informado por la Sra. Paz Ovalle (Administradora Fundo El Membrillo), las plantaciones se hicieron el año 2009.</w:t>
            </w:r>
          </w:p>
          <w:p w14:paraId="3C10EA9A" w14:textId="77777777" w:rsidR="00EA051F" w:rsidRPr="00D85C59" w:rsidRDefault="00EA051F" w:rsidP="00EA051F">
            <w:pPr>
              <w:pStyle w:val="Prrafodelista"/>
              <w:ind w:left="284"/>
              <w:rPr>
                <w:rFonts w:ascii="Calibri" w:eastAsia="Times New Roman" w:hAnsi="Calibri"/>
                <w:color w:val="000000"/>
                <w:lang w:eastAsia="es-CL"/>
              </w:rPr>
            </w:pPr>
          </w:p>
          <w:p w14:paraId="7004DC27" w14:textId="77777777" w:rsidR="00EA051F" w:rsidRDefault="00EA051F" w:rsidP="00EA051F">
            <w:pPr>
              <w:pStyle w:val="Prrafodelista"/>
              <w:numPr>
                <w:ilvl w:val="0"/>
                <w:numId w:val="3"/>
              </w:numPr>
              <w:ind w:left="284" w:hanging="284"/>
              <w:rPr>
                <w:rFonts w:ascii="Calibri" w:eastAsia="Times New Roman" w:hAnsi="Calibri"/>
                <w:color w:val="000000"/>
                <w:lang w:eastAsia="es-CL"/>
              </w:rPr>
            </w:pPr>
            <w:r>
              <w:rPr>
                <w:rFonts w:ascii="Calibri" w:eastAsia="Times New Roman" w:hAnsi="Calibri"/>
                <w:color w:val="000000"/>
                <w:lang w:eastAsia="es-CL"/>
              </w:rPr>
              <w:t>S</w:t>
            </w:r>
            <w:r w:rsidRPr="00D85C59">
              <w:rPr>
                <w:rFonts w:ascii="Calibri" w:eastAsia="Times New Roman" w:hAnsi="Calibri"/>
                <w:color w:val="000000"/>
                <w:lang w:eastAsia="es-CL"/>
              </w:rPr>
              <w:t>e midió el perímetro de las plantaciones</w:t>
            </w:r>
            <w:r>
              <w:rPr>
                <w:rFonts w:ascii="Calibri" w:eastAsia="Times New Roman" w:hAnsi="Calibri"/>
                <w:color w:val="000000"/>
                <w:lang w:eastAsia="es-CL"/>
              </w:rPr>
              <w:t xml:space="preserve"> mediante GPS "IPAD". P</w:t>
            </w:r>
            <w:r w:rsidRPr="00D85C59">
              <w:rPr>
                <w:rFonts w:ascii="Calibri" w:eastAsia="Times New Roman" w:hAnsi="Calibri"/>
                <w:color w:val="000000"/>
                <w:lang w:eastAsia="es-CL"/>
              </w:rPr>
              <w:t>ara determinar la densidad y porcentaje de sobrevivencia de las plantaciones se realizaron 10 parcelas rectangulares de 500 m</w:t>
            </w:r>
            <w:r w:rsidRPr="00CD132F">
              <w:rPr>
                <w:rFonts w:ascii="Calibri" w:eastAsia="Times New Roman" w:hAnsi="Calibri"/>
                <w:color w:val="000000"/>
                <w:vertAlign w:val="superscript"/>
                <w:lang w:eastAsia="es-CL"/>
              </w:rPr>
              <w:t>2</w:t>
            </w:r>
            <w:r w:rsidRPr="00D85C59">
              <w:rPr>
                <w:rFonts w:ascii="Calibri" w:eastAsia="Times New Roman" w:hAnsi="Calibri"/>
                <w:color w:val="000000"/>
                <w:lang w:eastAsia="es-CL"/>
              </w:rPr>
              <w:t xml:space="preserve"> (50 x 10 metros</w:t>
            </w:r>
            <w:r>
              <w:rPr>
                <w:rFonts w:ascii="Calibri" w:eastAsia="Times New Roman" w:hAnsi="Calibri"/>
                <w:color w:val="000000"/>
                <w:lang w:eastAsia="es-CL"/>
              </w:rPr>
              <w:t xml:space="preserve"> cada una</w:t>
            </w:r>
            <w:r w:rsidRPr="00D85C59">
              <w:rPr>
                <w:rFonts w:ascii="Calibri" w:eastAsia="Times New Roman" w:hAnsi="Calibri"/>
                <w:color w:val="000000"/>
                <w:lang w:eastAsia="es-CL"/>
              </w:rPr>
              <w:t xml:space="preserve">). En cada parcela se contabilizaron el total de individuos vivos y muertos de las especies plantadas. Las parcelas fueron georreferenciadas mediante GPS </w:t>
            </w:r>
            <w:proofErr w:type="spellStart"/>
            <w:r w:rsidRPr="00D85C59">
              <w:rPr>
                <w:rFonts w:ascii="Calibri" w:eastAsia="Times New Roman" w:hAnsi="Calibri"/>
                <w:color w:val="000000"/>
                <w:lang w:eastAsia="es-CL"/>
              </w:rPr>
              <w:t>map</w:t>
            </w:r>
            <w:proofErr w:type="spellEnd"/>
            <w:r w:rsidRPr="00D85C59">
              <w:rPr>
                <w:rFonts w:ascii="Calibri" w:eastAsia="Times New Roman" w:hAnsi="Calibri"/>
                <w:color w:val="000000"/>
                <w:lang w:eastAsia="es-CL"/>
              </w:rPr>
              <w:t xml:space="preserve"> 60CSx y GPS TRIMBLE </w:t>
            </w:r>
            <w:proofErr w:type="spellStart"/>
            <w:r w:rsidRPr="00D85C59">
              <w:rPr>
                <w:rFonts w:ascii="Calibri" w:eastAsia="Times New Roman" w:hAnsi="Calibri"/>
                <w:color w:val="000000"/>
                <w:lang w:eastAsia="es-CL"/>
              </w:rPr>
              <w:t>nomad</w:t>
            </w:r>
            <w:proofErr w:type="spellEnd"/>
            <w:r w:rsidRPr="00D85C59">
              <w:rPr>
                <w:rFonts w:ascii="Calibri" w:eastAsia="Times New Roman" w:hAnsi="Calibri"/>
                <w:color w:val="000000"/>
                <w:lang w:eastAsia="es-CL"/>
              </w:rPr>
              <w:t>, ambas en WGS 84 Huso 19.</w:t>
            </w:r>
          </w:p>
          <w:p w14:paraId="057EA594" w14:textId="77777777" w:rsidR="00EA051F" w:rsidRPr="00D85C59" w:rsidRDefault="00EA051F" w:rsidP="00EA051F">
            <w:pPr>
              <w:rPr>
                <w:rFonts w:ascii="Calibri" w:eastAsia="Times New Roman" w:hAnsi="Calibri"/>
                <w:color w:val="000000"/>
                <w:lang w:eastAsia="es-CL"/>
              </w:rPr>
            </w:pPr>
          </w:p>
          <w:p w14:paraId="66A2D756" w14:textId="77777777" w:rsidR="00EA051F" w:rsidRPr="00D85C59" w:rsidRDefault="00EA051F" w:rsidP="00EA051F">
            <w:pPr>
              <w:pStyle w:val="Prrafodelista"/>
              <w:numPr>
                <w:ilvl w:val="0"/>
                <w:numId w:val="3"/>
              </w:numPr>
              <w:ind w:left="284" w:hanging="284"/>
              <w:rPr>
                <w:rFonts w:ascii="Calibri" w:eastAsia="Times New Roman" w:hAnsi="Calibri"/>
                <w:color w:val="000000"/>
                <w:lang w:eastAsia="es-CL"/>
              </w:rPr>
            </w:pPr>
            <w:r w:rsidRPr="00D85C59">
              <w:rPr>
                <w:rFonts w:ascii="Calibri" w:eastAsia="Times New Roman" w:hAnsi="Calibri"/>
                <w:color w:val="000000"/>
                <w:lang w:eastAsia="es-CL"/>
              </w:rPr>
              <w:lastRenderedPageBreak/>
              <w:t>Se constató que las especies plantadas correspondieron a Quillay, Peumo, Litre, Boldo, Huingán y Espino.</w:t>
            </w:r>
          </w:p>
          <w:p w14:paraId="102BDD68" w14:textId="77777777" w:rsidR="00EA051F" w:rsidRPr="00D85C59" w:rsidRDefault="00EA051F" w:rsidP="00EA051F">
            <w:pPr>
              <w:pStyle w:val="Prrafodelista"/>
              <w:ind w:left="284"/>
              <w:rPr>
                <w:rFonts w:ascii="Calibri" w:eastAsia="Times New Roman" w:hAnsi="Calibri"/>
                <w:color w:val="000000"/>
                <w:lang w:eastAsia="es-CL"/>
              </w:rPr>
            </w:pPr>
          </w:p>
          <w:p w14:paraId="7DD9861D" w14:textId="77777777" w:rsidR="00EA051F" w:rsidRPr="00D85C59" w:rsidRDefault="00EA051F" w:rsidP="00EA051F">
            <w:pPr>
              <w:pStyle w:val="Prrafodelista"/>
              <w:numPr>
                <w:ilvl w:val="0"/>
                <w:numId w:val="3"/>
              </w:numPr>
              <w:ind w:left="284" w:hanging="284"/>
              <w:rPr>
                <w:rFonts w:ascii="Calibri" w:eastAsia="Times New Roman" w:hAnsi="Calibri"/>
                <w:color w:val="000000"/>
                <w:lang w:eastAsia="es-CL"/>
              </w:rPr>
            </w:pPr>
            <w:r w:rsidRPr="00D85C59">
              <w:rPr>
                <w:rFonts w:ascii="Calibri" w:eastAsia="Times New Roman" w:hAnsi="Calibri"/>
                <w:color w:val="000000"/>
                <w:lang w:eastAsia="es-CL"/>
              </w:rPr>
              <w:t>En relación a las medidas de protección a la plantación, se constató que el sector plantado estaba cercado en su totalidad, pero no estaba delimitado respecto de otras plantaciones existentes en este sector. En los tramos cercados los materiales usados correspondían a postes de madera cada 3 m, con hebras de alambre de púa.</w:t>
            </w:r>
          </w:p>
          <w:p w14:paraId="1CFB149A" w14:textId="77777777" w:rsidR="00EA051F" w:rsidRPr="00D85C59" w:rsidRDefault="00EA051F" w:rsidP="00EA051F">
            <w:pPr>
              <w:pStyle w:val="Prrafodelista"/>
              <w:ind w:left="284"/>
              <w:rPr>
                <w:rFonts w:ascii="Calibri" w:eastAsia="Times New Roman" w:hAnsi="Calibri"/>
                <w:color w:val="000000"/>
                <w:lang w:eastAsia="es-CL"/>
              </w:rPr>
            </w:pPr>
          </w:p>
          <w:p w14:paraId="67521A68" w14:textId="77777777" w:rsidR="00EA051F" w:rsidRDefault="00EA051F" w:rsidP="00EA051F">
            <w:pPr>
              <w:pStyle w:val="Prrafodelista"/>
              <w:numPr>
                <w:ilvl w:val="0"/>
                <w:numId w:val="3"/>
              </w:numPr>
              <w:ind w:left="284" w:hanging="284"/>
              <w:rPr>
                <w:rFonts w:ascii="Calibri" w:eastAsia="Times New Roman" w:hAnsi="Calibri"/>
                <w:color w:val="000000"/>
                <w:lang w:eastAsia="es-CL"/>
              </w:rPr>
            </w:pPr>
            <w:r w:rsidRPr="00D85C59">
              <w:rPr>
                <w:rFonts w:ascii="Calibri" w:eastAsia="Times New Roman" w:hAnsi="Calibri"/>
                <w:color w:val="000000"/>
                <w:lang w:eastAsia="es-CL"/>
              </w:rPr>
              <w:t xml:space="preserve">Se constató que la mayoría de las plantas contaban con malla individual para la protección contra </w:t>
            </w:r>
            <w:proofErr w:type="spellStart"/>
            <w:r w:rsidRPr="00D85C59">
              <w:rPr>
                <w:rFonts w:ascii="Calibri" w:eastAsia="Times New Roman" w:hAnsi="Calibri"/>
                <w:color w:val="000000"/>
                <w:lang w:eastAsia="es-CL"/>
              </w:rPr>
              <w:t>lagomorfos</w:t>
            </w:r>
            <w:proofErr w:type="spellEnd"/>
            <w:r w:rsidRPr="00D85C59">
              <w:rPr>
                <w:rFonts w:ascii="Calibri" w:eastAsia="Times New Roman" w:hAnsi="Calibri"/>
                <w:color w:val="000000"/>
                <w:lang w:eastAsia="es-CL"/>
              </w:rPr>
              <w:t xml:space="preserve">. </w:t>
            </w:r>
          </w:p>
          <w:p w14:paraId="53CBE60A" w14:textId="77777777" w:rsidR="00EA051F" w:rsidRPr="00CD132F" w:rsidRDefault="00EA051F" w:rsidP="00EA051F">
            <w:pPr>
              <w:pStyle w:val="Prrafodelista"/>
              <w:rPr>
                <w:rFonts w:ascii="Calibri" w:eastAsia="Times New Roman" w:hAnsi="Calibri"/>
                <w:color w:val="000000"/>
                <w:lang w:eastAsia="es-CL"/>
              </w:rPr>
            </w:pPr>
          </w:p>
          <w:p w14:paraId="5044FACD" w14:textId="77777777" w:rsidR="00EA051F" w:rsidRPr="00D85C59" w:rsidRDefault="00EA051F" w:rsidP="00EA051F">
            <w:pPr>
              <w:pStyle w:val="Prrafodelista"/>
              <w:numPr>
                <w:ilvl w:val="0"/>
                <w:numId w:val="3"/>
              </w:numPr>
              <w:ind w:left="284" w:hanging="284"/>
              <w:rPr>
                <w:rFonts w:ascii="Calibri" w:eastAsia="Times New Roman" w:hAnsi="Calibri"/>
                <w:color w:val="000000"/>
                <w:lang w:eastAsia="es-CL"/>
              </w:rPr>
            </w:pPr>
            <w:r w:rsidRPr="00D85C59">
              <w:rPr>
                <w:rFonts w:ascii="Calibri" w:eastAsia="Times New Roman" w:hAnsi="Calibri"/>
                <w:color w:val="000000"/>
                <w:lang w:eastAsia="es-CL"/>
              </w:rPr>
              <w:t>Se constató la existencia de un sistema de riego por goteo, el cual de acuerdo a lo informado por la Sra. Paz Ovalle, se aplicaba entre los meses de noviembre a abril del año siguiente.</w:t>
            </w:r>
          </w:p>
          <w:p w14:paraId="01567D44" w14:textId="77777777" w:rsidR="00EA051F" w:rsidRPr="00D85C59" w:rsidRDefault="00EA051F" w:rsidP="00EA051F">
            <w:pPr>
              <w:pStyle w:val="Prrafodelista"/>
              <w:ind w:left="284"/>
              <w:rPr>
                <w:rFonts w:ascii="Calibri" w:eastAsia="Times New Roman" w:hAnsi="Calibri"/>
                <w:color w:val="000000"/>
                <w:lang w:eastAsia="es-CL"/>
              </w:rPr>
            </w:pPr>
          </w:p>
          <w:p w14:paraId="6E1057AB" w14:textId="77777777" w:rsidR="00EA051F" w:rsidRPr="00D85C59" w:rsidRDefault="00EA051F" w:rsidP="00EA051F">
            <w:pPr>
              <w:pStyle w:val="Prrafodelista"/>
              <w:numPr>
                <w:ilvl w:val="0"/>
                <w:numId w:val="3"/>
              </w:numPr>
              <w:ind w:left="284" w:hanging="284"/>
              <w:rPr>
                <w:rFonts w:ascii="Calibri" w:eastAsia="Times New Roman" w:hAnsi="Calibri"/>
                <w:color w:val="000000"/>
                <w:lang w:eastAsia="es-CL"/>
              </w:rPr>
            </w:pPr>
            <w:r w:rsidRPr="00D85C59">
              <w:rPr>
                <w:rFonts w:ascii="Calibri" w:eastAsia="Times New Roman" w:hAnsi="Calibri"/>
                <w:color w:val="000000"/>
                <w:lang w:eastAsia="es-CL"/>
              </w:rPr>
              <w:t xml:space="preserve">Se constató que no se han desmalezado las tasas de plantación. </w:t>
            </w:r>
          </w:p>
          <w:p w14:paraId="04001D48" w14:textId="77777777" w:rsidR="00EA051F" w:rsidRPr="00D85C59" w:rsidRDefault="00EA051F" w:rsidP="00EA051F">
            <w:pPr>
              <w:pStyle w:val="Prrafodelista"/>
              <w:ind w:left="284"/>
              <w:rPr>
                <w:rFonts w:ascii="Calibri" w:eastAsia="Times New Roman" w:hAnsi="Calibri"/>
                <w:color w:val="000000"/>
                <w:lang w:eastAsia="es-CL"/>
              </w:rPr>
            </w:pPr>
          </w:p>
          <w:p w14:paraId="1370103A" w14:textId="77777777" w:rsidR="00EA051F" w:rsidRDefault="00EA051F" w:rsidP="00EA051F">
            <w:pPr>
              <w:pStyle w:val="Prrafodelista"/>
              <w:numPr>
                <w:ilvl w:val="0"/>
                <w:numId w:val="3"/>
              </w:numPr>
              <w:ind w:left="284" w:hanging="284"/>
              <w:rPr>
                <w:rFonts w:ascii="Calibri" w:eastAsia="Times New Roman" w:hAnsi="Calibri"/>
                <w:color w:val="000000"/>
                <w:lang w:eastAsia="es-CL"/>
              </w:rPr>
            </w:pPr>
            <w:r w:rsidRPr="00D85C59">
              <w:rPr>
                <w:rFonts w:ascii="Calibri" w:eastAsia="Times New Roman" w:hAnsi="Calibri"/>
                <w:color w:val="000000"/>
                <w:lang w:eastAsia="es-CL"/>
              </w:rPr>
              <w:t>Los cálculos de superficie plantada y densidad de plantación (total y por especie) y porcentaj</w:t>
            </w:r>
            <w:r>
              <w:rPr>
                <w:rFonts w:ascii="Calibri" w:eastAsia="Times New Roman" w:hAnsi="Calibri"/>
                <w:color w:val="000000"/>
                <w:lang w:eastAsia="es-CL"/>
              </w:rPr>
              <w:t>e de sobrevivencia se realizaron</w:t>
            </w:r>
            <w:r w:rsidRPr="00D85C59">
              <w:rPr>
                <w:rFonts w:ascii="Calibri" w:eastAsia="Times New Roman" w:hAnsi="Calibri"/>
                <w:color w:val="000000"/>
                <w:lang w:eastAsia="es-CL"/>
              </w:rPr>
              <w:t xml:space="preserve"> en gabinete</w:t>
            </w:r>
            <w:r>
              <w:rPr>
                <w:rFonts w:ascii="Calibri" w:eastAsia="Times New Roman" w:hAnsi="Calibri"/>
                <w:color w:val="000000"/>
                <w:lang w:eastAsia="es-CL"/>
              </w:rPr>
              <w:t xml:space="preserve"> por la Corporación Nacional Forestal Región Metropolitana (Anexo </w:t>
            </w:r>
            <w:r w:rsidR="00C1078A" w:rsidRPr="00C1078A">
              <w:rPr>
                <w:rFonts w:ascii="Calibri" w:eastAsia="Times New Roman" w:hAnsi="Calibri"/>
                <w:lang w:eastAsia="es-CL"/>
              </w:rPr>
              <w:t>3</w:t>
            </w:r>
            <w:r>
              <w:rPr>
                <w:rFonts w:ascii="Calibri" w:eastAsia="Times New Roman" w:hAnsi="Calibri"/>
                <w:color w:val="000000"/>
                <w:lang w:eastAsia="es-CL"/>
              </w:rPr>
              <w:t>).</w:t>
            </w:r>
          </w:p>
          <w:p w14:paraId="4D2B35F8" w14:textId="77777777" w:rsidR="00EA051F" w:rsidRPr="00B1017C" w:rsidRDefault="00EA051F" w:rsidP="00EA051F">
            <w:pPr>
              <w:pStyle w:val="Prrafodelista"/>
              <w:rPr>
                <w:rFonts w:ascii="Calibri" w:eastAsia="Times New Roman" w:hAnsi="Calibri"/>
                <w:color w:val="000000"/>
                <w:lang w:eastAsia="es-CL"/>
              </w:rPr>
            </w:pPr>
          </w:p>
          <w:p w14:paraId="0DC24E14" w14:textId="77777777" w:rsidR="00EA051F" w:rsidRPr="00B1017C" w:rsidRDefault="00EA051F" w:rsidP="00EA051F">
            <w:pPr>
              <w:rPr>
                <w:rFonts w:ascii="Calibri" w:eastAsia="Times New Roman" w:hAnsi="Calibri"/>
                <w:b/>
                <w:color w:val="000000"/>
                <w:lang w:eastAsia="es-CL"/>
              </w:rPr>
            </w:pPr>
            <w:r w:rsidRPr="00B1017C">
              <w:rPr>
                <w:rFonts w:ascii="Calibri" w:eastAsia="Times New Roman" w:hAnsi="Calibri"/>
                <w:b/>
                <w:color w:val="000000"/>
                <w:lang w:eastAsia="es-CL"/>
              </w:rPr>
              <w:t xml:space="preserve">Resultados </w:t>
            </w:r>
            <w:proofErr w:type="spellStart"/>
            <w:r w:rsidRPr="00B1017C">
              <w:rPr>
                <w:rFonts w:ascii="Calibri" w:eastAsia="Times New Roman" w:hAnsi="Calibri"/>
                <w:b/>
                <w:color w:val="000000"/>
                <w:lang w:eastAsia="es-CL"/>
              </w:rPr>
              <w:t>exámen</w:t>
            </w:r>
            <w:proofErr w:type="spellEnd"/>
            <w:r w:rsidRPr="00B1017C">
              <w:rPr>
                <w:rFonts w:ascii="Calibri" w:eastAsia="Times New Roman" w:hAnsi="Calibri"/>
                <w:b/>
                <w:color w:val="000000"/>
                <w:lang w:eastAsia="es-CL"/>
              </w:rPr>
              <w:t xml:space="preserve"> de información:</w:t>
            </w:r>
          </w:p>
          <w:p w14:paraId="723A06B7" w14:textId="77777777" w:rsidR="00EA051F" w:rsidRDefault="00EA051F" w:rsidP="00EA051F">
            <w:pPr>
              <w:rPr>
                <w:rFonts w:ascii="Calibri" w:eastAsia="Times New Roman" w:hAnsi="Calibri"/>
                <w:color w:val="000000"/>
                <w:lang w:eastAsia="es-CL"/>
              </w:rPr>
            </w:pPr>
          </w:p>
          <w:p w14:paraId="37209630" w14:textId="77777777" w:rsidR="00EA051F" w:rsidRDefault="00EA051F" w:rsidP="00EA051F">
            <w:pPr>
              <w:rPr>
                <w:rFonts w:ascii="Calibri" w:eastAsia="Times New Roman" w:hAnsi="Calibri"/>
                <w:color w:val="000000"/>
                <w:lang w:eastAsia="es-CL"/>
              </w:rPr>
            </w:pPr>
            <w:r>
              <w:rPr>
                <w:rFonts w:ascii="Calibri" w:eastAsia="Times New Roman" w:hAnsi="Calibri"/>
                <w:color w:val="000000"/>
                <w:lang w:eastAsia="es-CL"/>
              </w:rPr>
              <w:t xml:space="preserve">a.- </w:t>
            </w:r>
            <w:r w:rsidRPr="00A86EFC">
              <w:rPr>
                <w:rFonts w:ascii="Calibri" w:eastAsia="Times New Roman" w:hAnsi="Calibri"/>
                <w:color w:val="000000"/>
                <w:lang w:eastAsia="es-CL"/>
              </w:rPr>
              <w:t>La Corporación Nacional F</w:t>
            </w:r>
            <w:r w:rsidR="00C1078A">
              <w:rPr>
                <w:rFonts w:ascii="Calibri" w:eastAsia="Times New Roman" w:hAnsi="Calibri"/>
                <w:color w:val="000000"/>
                <w:lang w:eastAsia="es-CL"/>
              </w:rPr>
              <w:t xml:space="preserve">orestal  Región Metropolitana </w:t>
            </w:r>
            <w:r w:rsidRPr="00A86EFC">
              <w:rPr>
                <w:rFonts w:ascii="Calibri" w:eastAsia="Times New Roman" w:hAnsi="Calibri"/>
                <w:color w:val="000000"/>
                <w:lang w:eastAsia="es-CL"/>
              </w:rPr>
              <w:t>entregó Informe de fiscalización ambiental forestal</w:t>
            </w:r>
            <w:r>
              <w:rPr>
                <w:rFonts w:ascii="Calibri" w:eastAsia="Times New Roman" w:hAnsi="Calibri"/>
                <w:color w:val="000000"/>
                <w:lang w:eastAsia="es-CL"/>
              </w:rPr>
              <w:t xml:space="preserve"> N° 010/2014 (Anexo </w:t>
            </w:r>
            <w:r w:rsidR="00C1078A" w:rsidRPr="00C1078A">
              <w:rPr>
                <w:rFonts w:ascii="Calibri" w:eastAsia="Times New Roman" w:hAnsi="Calibri"/>
                <w:lang w:eastAsia="es-CL"/>
              </w:rPr>
              <w:t>3</w:t>
            </w:r>
            <w:r>
              <w:rPr>
                <w:rFonts w:ascii="Calibri" w:eastAsia="Times New Roman" w:hAnsi="Calibri"/>
                <w:color w:val="000000"/>
                <w:lang w:eastAsia="es-CL"/>
              </w:rPr>
              <w:t>)</w:t>
            </w:r>
            <w:r w:rsidRPr="00A86EFC">
              <w:rPr>
                <w:rFonts w:ascii="Calibri" w:eastAsia="Times New Roman" w:hAnsi="Calibri"/>
                <w:color w:val="000000"/>
                <w:lang w:eastAsia="es-CL"/>
              </w:rPr>
              <w:t>, constatando</w:t>
            </w:r>
            <w:r w:rsidR="00E976C1">
              <w:rPr>
                <w:rFonts w:ascii="Calibri" w:eastAsia="Times New Roman" w:hAnsi="Calibri"/>
                <w:color w:val="000000"/>
                <w:lang w:eastAsia="es-CL"/>
              </w:rPr>
              <w:t>, entre</w:t>
            </w:r>
            <w:r>
              <w:rPr>
                <w:rFonts w:ascii="Calibri" w:eastAsia="Times New Roman" w:hAnsi="Calibri"/>
                <w:color w:val="000000"/>
                <w:lang w:eastAsia="es-CL"/>
              </w:rPr>
              <w:t xml:space="preserve"> otros, </w:t>
            </w:r>
            <w:r w:rsidRPr="00A86EFC">
              <w:rPr>
                <w:rFonts w:ascii="Calibri" w:eastAsia="Times New Roman" w:hAnsi="Calibri"/>
                <w:color w:val="000000"/>
                <w:lang w:eastAsia="es-CL"/>
              </w:rPr>
              <w:t>los siguientes hechos:</w:t>
            </w:r>
          </w:p>
          <w:p w14:paraId="782E8514" w14:textId="77777777" w:rsidR="00EA051F" w:rsidRDefault="00EA051F" w:rsidP="00EA051F">
            <w:pPr>
              <w:rPr>
                <w:rFonts w:ascii="Calibri" w:eastAsia="Times New Roman" w:hAnsi="Calibri"/>
                <w:color w:val="000000"/>
                <w:lang w:eastAsia="es-CL"/>
              </w:rPr>
            </w:pPr>
          </w:p>
          <w:p w14:paraId="2BB441B5" w14:textId="77777777" w:rsidR="00EA051F" w:rsidRPr="00C16D2F" w:rsidRDefault="00EA051F" w:rsidP="00EA051F">
            <w:pPr>
              <w:outlineLvl w:val="0"/>
              <w:rPr>
                <w:lang w:val="es-ES_tradnl"/>
              </w:rPr>
            </w:pPr>
            <w:r>
              <w:rPr>
                <w:rFonts w:ascii="Calibri" w:eastAsia="Times New Roman" w:hAnsi="Calibri"/>
                <w:color w:val="000000"/>
                <w:lang w:eastAsia="es-CL"/>
              </w:rPr>
              <w:t xml:space="preserve">i.- </w:t>
            </w:r>
            <w:r w:rsidRPr="00C16D2F">
              <w:rPr>
                <w:iCs/>
                <w:lang w:val="es-ES_tradnl"/>
              </w:rPr>
              <w:t xml:space="preserve">El compromiso de </w:t>
            </w:r>
            <w:r w:rsidRPr="00C16D2F">
              <w:rPr>
                <w:lang w:val="es-ES_tradnl"/>
              </w:rPr>
              <w:t xml:space="preserve">la RCA 188/2008, estipulaba efectuar una reforestación de 4,85 hectáreas, debido a la corta de bosque nativo, por la implementación del proyecto “Ampliación Botadero de estéril existente Nv.620”. </w:t>
            </w:r>
          </w:p>
          <w:p w14:paraId="3D4996E5" w14:textId="77777777" w:rsidR="00EA051F" w:rsidRDefault="00EA051F" w:rsidP="00EA051F">
            <w:pPr>
              <w:rPr>
                <w:rFonts w:ascii="Calibri" w:eastAsia="Times New Roman" w:hAnsi="Calibri"/>
                <w:color w:val="000000"/>
                <w:lang w:val="es-ES_tradnl" w:eastAsia="es-CL"/>
              </w:rPr>
            </w:pPr>
          </w:p>
          <w:p w14:paraId="4B2E965F" w14:textId="77777777" w:rsidR="00EA051F" w:rsidRPr="00C16D2F" w:rsidRDefault="00EA051F" w:rsidP="00EA051F">
            <w:pPr>
              <w:outlineLvl w:val="0"/>
              <w:rPr>
                <w:lang w:val="es-ES_tradnl"/>
              </w:rPr>
            </w:pPr>
            <w:proofErr w:type="gramStart"/>
            <w:r>
              <w:rPr>
                <w:rFonts w:ascii="Calibri" w:eastAsia="Times New Roman" w:hAnsi="Calibri"/>
                <w:color w:val="000000"/>
                <w:lang w:val="es-ES_tradnl" w:eastAsia="es-CL"/>
              </w:rPr>
              <w:t>ii.-</w:t>
            </w:r>
            <w:proofErr w:type="gramEnd"/>
            <w:r>
              <w:rPr>
                <w:rFonts w:ascii="Calibri" w:eastAsia="Times New Roman" w:hAnsi="Calibri"/>
                <w:color w:val="000000"/>
                <w:lang w:val="es-ES_tradnl" w:eastAsia="es-CL"/>
              </w:rPr>
              <w:t xml:space="preserve"> </w:t>
            </w:r>
            <w:r w:rsidRPr="00C16D2F">
              <w:rPr>
                <w:lang w:val="es-ES_tradnl"/>
              </w:rPr>
              <w:t>El compromiso de la RCA 273/2008, estipulaba efectuar una reforestación de 4,29 hectáreas, debido a la corta de bosque nativo, por la implementación del proyecto “Expansión Planta y Mina de Minera Florida Ltda. Expansión Minera Florida”.</w:t>
            </w:r>
          </w:p>
          <w:p w14:paraId="554BA9C7" w14:textId="77777777" w:rsidR="00EA051F" w:rsidRDefault="00EA051F" w:rsidP="00EA051F">
            <w:pPr>
              <w:rPr>
                <w:rFonts w:ascii="Calibri" w:eastAsia="Times New Roman" w:hAnsi="Calibri"/>
                <w:color w:val="000000"/>
                <w:lang w:val="es-ES_tradnl" w:eastAsia="es-CL"/>
              </w:rPr>
            </w:pPr>
          </w:p>
          <w:p w14:paraId="52BD2D61" w14:textId="77777777" w:rsidR="00EA051F" w:rsidRDefault="00EA051F" w:rsidP="00EA051F">
            <w:pPr>
              <w:outlineLvl w:val="0"/>
              <w:rPr>
                <w:iCs/>
                <w:lang w:val="es-ES_tradnl"/>
              </w:rPr>
            </w:pPr>
            <w:proofErr w:type="gramStart"/>
            <w:r>
              <w:rPr>
                <w:rFonts w:ascii="Calibri" w:eastAsia="Times New Roman" w:hAnsi="Calibri"/>
                <w:color w:val="000000"/>
                <w:lang w:val="es-ES_tradnl" w:eastAsia="es-CL"/>
              </w:rPr>
              <w:t>iii</w:t>
            </w:r>
            <w:proofErr w:type="gramEnd"/>
            <w:r>
              <w:rPr>
                <w:rFonts w:ascii="Calibri" w:eastAsia="Times New Roman" w:hAnsi="Calibri"/>
                <w:color w:val="000000"/>
                <w:lang w:val="es-ES_tradnl" w:eastAsia="es-CL"/>
              </w:rPr>
              <w:t xml:space="preserve">.- </w:t>
            </w:r>
            <w:r>
              <w:rPr>
                <w:iCs/>
                <w:lang w:val="es-ES_tradnl"/>
              </w:rPr>
              <w:t>Respecto a la obligación de las reforestaciones, a</w:t>
            </w:r>
            <w:r w:rsidRPr="00C16D2F">
              <w:rPr>
                <w:iCs/>
                <w:lang w:val="es-ES_tradnl"/>
              </w:rPr>
              <w:t>l sumar los compromisos de la RCA 188</w:t>
            </w:r>
            <w:r>
              <w:rPr>
                <w:iCs/>
                <w:lang w:val="es-ES_tradnl"/>
              </w:rPr>
              <w:t>/2008 y RCA 273/2008, se obtuvo</w:t>
            </w:r>
            <w:r w:rsidRPr="00C16D2F">
              <w:rPr>
                <w:iCs/>
                <w:lang w:val="es-ES_tradnl"/>
              </w:rPr>
              <w:t xml:space="preserve"> una superficie total de 9,14 hectáreas comprometidas. Lo efectivamente reforestado </w:t>
            </w:r>
            <w:r>
              <w:rPr>
                <w:iCs/>
                <w:lang w:val="es-ES_tradnl"/>
              </w:rPr>
              <w:t xml:space="preserve">y constatado </w:t>
            </w:r>
            <w:r w:rsidRPr="00C16D2F">
              <w:rPr>
                <w:iCs/>
                <w:lang w:val="es-ES_tradnl"/>
              </w:rPr>
              <w:t>en el s</w:t>
            </w:r>
            <w:r>
              <w:rPr>
                <w:iCs/>
                <w:lang w:val="es-ES_tradnl"/>
              </w:rPr>
              <w:t>ector “El Pastoreo” correspondió</w:t>
            </w:r>
            <w:r w:rsidRPr="00C16D2F">
              <w:rPr>
                <w:iCs/>
                <w:lang w:val="es-ES_tradnl"/>
              </w:rPr>
              <w:t xml:space="preserve"> a 9,17 hectáreas, representand</w:t>
            </w:r>
            <w:r>
              <w:rPr>
                <w:iCs/>
                <w:lang w:val="es-ES_tradnl"/>
              </w:rPr>
              <w:t xml:space="preserve">o un </w:t>
            </w:r>
            <w:r w:rsidRPr="00C16D2F">
              <w:rPr>
                <w:iCs/>
                <w:lang w:val="es-ES_tradnl"/>
              </w:rPr>
              <w:t xml:space="preserve">100,3% respecto de los compromisos de reforestación </w:t>
            </w:r>
            <w:r>
              <w:rPr>
                <w:iCs/>
                <w:lang w:val="es-ES_tradnl"/>
              </w:rPr>
              <w:t>establecidos en</w:t>
            </w:r>
            <w:r w:rsidRPr="00C16D2F">
              <w:rPr>
                <w:iCs/>
                <w:lang w:val="es-ES_tradnl"/>
              </w:rPr>
              <w:t xml:space="preserve"> ambas R</w:t>
            </w:r>
            <w:r>
              <w:rPr>
                <w:iCs/>
                <w:lang w:val="es-ES_tradnl"/>
              </w:rPr>
              <w:t xml:space="preserve">esoluciones de </w:t>
            </w:r>
            <w:r w:rsidRPr="00C16D2F">
              <w:rPr>
                <w:iCs/>
                <w:lang w:val="es-ES_tradnl"/>
              </w:rPr>
              <w:t>C</w:t>
            </w:r>
            <w:r>
              <w:rPr>
                <w:iCs/>
                <w:lang w:val="es-ES_tradnl"/>
              </w:rPr>
              <w:t xml:space="preserve">alificación </w:t>
            </w:r>
            <w:r w:rsidRPr="00C16D2F">
              <w:rPr>
                <w:iCs/>
                <w:lang w:val="es-ES_tradnl"/>
              </w:rPr>
              <w:t>A</w:t>
            </w:r>
            <w:r>
              <w:rPr>
                <w:iCs/>
                <w:lang w:val="es-ES_tradnl"/>
              </w:rPr>
              <w:t>mbiental</w:t>
            </w:r>
            <w:r w:rsidRPr="00C16D2F">
              <w:rPr>
                <w:iCs/>
                <w:lang w:val="es-ES_tradnl"/>
              </w:rPr>
              <w:t>.</w:t>
            </w:r>
          </w:p>
          <w:p w14:paraId="3E82C645" w14:textId="77777777" w:rsidR="00EA051F" w:rsidRDefault="00EA051F" w:rsidP="00EA051F">
            <w:pPr>
              <w:outlineLvl w:val="0"/>
              <w:rPr>
                <w:iCs/>
                <w:lang w:val="es-ES_tradnl"/>
              </w:rPr>
            </w:pPr>
          </w:p>
          <w:p w14:paraId="39FD0B5A" w14:textId="77777777" w:rsidR="00EA051F" w:rsidRPr="00C16D2F" w:rsidRDefault="00EA051F" w:rsidP="00EA051F">
            <w:pPr>
              <w:outlineLvl w:val="0"/>
              <w:rPr>
                <w:iCs/>
                <w:lang w:val="es-ES_tradnl"/>
              </w:rPr>
            </w:pPr>
            <w:proofErr w:type="gramStart"/>
            <w:r>
              <w:rPr>
                <w:iCs/>
                <w:lang w:val="es-ES_tradnl"/>
              </w:rPr>
              <w:t>iv.-</w:t>
            </w:r>
            <w:proofErr w:type="gramEnd"/>
            <w:r>
              <w:rPr>
                <w:iCs/>
                <w:lang w:val="es-ES_tradnl"/>
              </w:rPr>
              <w:t xml:space="preserve"> Se informó que en el año 2009 el titular</w:t>
            </w:r>
            <w:r w:rsidRPr="00C16D2F">
              <w:rPr>
                <w:iCs/>
                <w:lang w:val="es-ES_tradnl"/>
              </w:rPr>
              <w:t xml:space="preserve"> </w:t>
            </w:r>
            <w:r>
              <w:rPr>
                <w:iCs/>
                <w:lang w:val="es-ES_tradnl"/>
              </w:rPr>
              <w:t>presentó dos Planes de Manejo de Corta y R</w:t>
            </w:r>
            <w:r w:rsidRPr="00C16D2F">
              <w:rPr>
                <w:iCs/>
                <w:lang w:val="es-ES_tradnl"/>
              </w:rPr>
              <w:t>eforestación de bosque, para ejecutar las obras civiles de ambos proyectos. No obstante lo anterior, los referidos</w:t>
            </w:r>
            <w:r>
              <w:rPr>
                <w:iCs/>
                <w:lang w:val="es-ES_tradnl"/>
              </w:rPr>
              <w:t xml:space="preserve"> Planes de M</w:t>
            </w:r>
            <w:r w:rsidRPr="00C16D2F">
              <w:rPr>
                <w:iCs/>
                <w:lang w:val="es-ES_tradnl"/>
              </w:rPr>
              <w:t>anejo fueron rechazados por CONAF, debido a que la corta de bosque ya se había ejecutado, sin plan de manejo aprobado</w:t>
            </w:r>
            <w:r w:rsidR="00720ADD">
              <w:rPr>
                <w:iCs/>
                <w:lang w:val="es-ES_tradnl"/>
              </w:rPr>
              <w:t xml:space="preserve"> (Resolución N° BN 13/23/09/07 del 29-10-2009 y Resolución N° BN 13/23/09/08 del 29-10-2009, Anexo </w:t>
            </w:r>
            <w:r w:rsidR="00C1078A" w:rsidRPr="00C1078A">
              <w:rPr>
                <w:iCs/>
                <w:lang w:val="es-ES_tradnl"/>
              </w:rPr>
              <w:t>4</w:t>
            </w:r>
            <w:r w:rsidR="00720ADD">
              <w:rPr>
                <w:iCs/>
                <w:lang w:val="es-ES_tradnl"/>
              </w:rPr>
              <w:t>)</w:t>
            </w:r>
            <w:r w:rsidRPr="00C16D2F">
              <w:rPr>
                <w:iCs/>
                <w:lang w:val="es-ES_tradnl"/>
              </w:rPr>
              <w:t xml:space="preserve">. </w:t>
            </w:r>
          </w:p>
          <w:p w14:paraId="3BA93DB5" w14:textId="77777777" w:rsidR="00EA051F" w:rsidRDefault="00EA051F" w:rsidP="00EA051F">
            <w:pPr>
              <w:outlineLvl w:val="0"/>
              <w:rPr>
                <w:iCs/>
                <w:lang w:val="es-ES_tradnl"/>
              </w:rPr>
            </w:pPr>
          </w:p>
          <w:p w14:paraId="66B12391" w14:textId="77777777" w:rsidR="00EA051F" w:rsidRDefault="00EA051F" w:rsidP="00EA051F">
            <w:pPr>
              <w:outlineLvl w:val="0"/>
              <w:rPr>
                <w:lang w:val="es-ES_tradnl"/>
              </w:rPr>
            </w:pPr>
            <w:r>
              <w:rPr>
                <w:iCs/>
                <w:lang w:val="es-ES_tradnl"/>
              </w:rPr>
              <w:t xml:space="preserve">v.- El porcentaje de prendimiento para la reforestación comprometida en el Considerando 6.3 de </w:t>
            </w:r>
            <w:r>
              <w:rPr>
                <w:lang w:val="es-ES_tradnl"/>
              </w:rPr>
              <w:t>la RCA 188/2008  era de un 32%, considerado por dicho Servicio como “</w:t>
            </w:r>
            <w:r w:rsidRPr="003E0FA3">
              <w:rPr>
                <w:i/>
                <w:lang w:val="es-ES_tradnl"/>
              </w:rPr>
              <w:t>deficiente</w:t>
            </w:r>
            <w:r>
              <w:rPr>
                <w:lang w:val="es-ES_tradnl"/>
              </w:rPr>
              <w:t>”.</w:t>
            </w:r>
            <w:r w:rsidRPr="00C16D2F">
              <w:rPr>
                <w:lang w:val="es-ES_tradnl"/>
              </w:rPr>
              <w:t xml:space="preserve"> </w:t>
            </w:r>
          </w:p>
          <w:p w14:paraId="34AE5136" w14:textId="77777777" w:rsidR="00EA051F" w:rsidRPr="00A86EFC" w:rsidRDefault="00EA051F" w:rsidP="00EA051F">
            <w:pPr>
              <w:rPr>
                <w:rFonts w:ascii="Calibri" w:eastAsia="Times New Roman" w:hAnsi="Calibri"/>
                <w:color w:val="000000"/>
                <w:lang w:eastAsia="es-CL"/>
              </w:rPr>
            </w:pPr>
          </w:p>
        </w:tc>
      </w:tr>
    </w:tbl>
    <w:p w14:paraId="08D1BB35" w14:textId="77777777" w:rsidR="00EA051F" w:rsidRDefault="00EA051F" w:rsidP="00D17CB6"/>
    <w:tbl>
      <w:tblPr>
        <w:tblW w:w="13712" w:type="dxa"/>
        <w:jc w:val="center"/>
        <w:tblCellMar>
          <w:left w:w="70" w:type="dxa"/>
          <w:right w:w="70" w:type="dxa"/>
        </w:tblCellMar>
        <w:tblLook w:val="04A0" w:firstRow="1" w:lastRow="0" w:firstColumn="1" w:lastColumn="0" w:noHBand="0" w:noVBand="1"/>
      </w:tblPr>
      <w:tblGrid>
        <w:gridCol w:w="3007"/>
        <w:gridCol w:w="1807"/>
        <w:gridCol w:w="1912"/>
        <w:gridCol w:w="3007"/>
        <w:gridCol w:w="2320"/>
        <w:gridCol w:w="1659"/>
      </w:tblGrid>
      <w:tr w:rsidR="00EA051F" w:rsidRPr="0025129B" w14:paraId="4D420182" w14:textId="77777777" w:rsidTr="00EA051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07A496" w14:textId="77777777" w:rsidR="00EA051F" w:rsidRPr="0025129B" w:rsidRDefault="00EA051F" w:rsidP="00EA051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EA051F" w:rsidRPr="0025129B" w14:paraId="1277DB6F" w14:textId="77777777" w:rsidTr="00EA051F">
        <w:trPr>
          <w:trHeight w:val="3300"/>
          <w:jc w:val="center"/>
        </w:trPr>
        <w:tc>
          <w:tcPr>
            <w:tcW w:w="2494" w:type="pct"/>
            <w:gridSpan w:val="3"/>
            <w:tcBorders>
              <w:top w:val="nil"/>
              <w:left w:val="single" w:sz="4" w:space="0" w:color="auto"/>
              <w:right w:val="single" w:sz="4" w:space="0" w:color="auto"/>
            </w:tcBorders>
            <w:shd w:val="clear" w:color="auto" w:fill="auto"/>
            <w:noWrap/>
            <w:vAlign w:val="center"/>
            <w:hideMark/>
          </w:tcPr>
          <w:p w14:paraId="7840AB2B" w14:textId="77777777" w:rsidR="00EA051F" w:rsidRPr="0025129B" w:rsidRDefault="00EA051F" w:rsidP="00EA051F">
            <w:pPr>
              <w:jc w:val="center"/>
              <w:rPr>
                <w:rFonts w:eastAsia="Times New Roman"/>
                <w:color w:val="000000"/>
                <w:sz w:val="20"/>
                <w:szCs w:val="20"/>
                <w:lang w:eastAsia="es-CL"/>
              </w:rPr>
            </w:pPr>
            <w:r>
              <w:rPr>
                <w:rFonts w:ascii="Arial" w:hAnsi="Arial" w:cs="Arial"/>
                <w:noProof/>
                <w:sz w:val="17"/>
                <w:szCs w:val="17"/>
                <w:lang w:eastAsia="es-CL"/>
              </w:rPr>
              <w:drawing>
                <wp:inline distT="0" distB="0" distL="0" distR="0" wp14:anchorId="2C57BFF9" wp14:editId="3D6C6C54">
                  <wp:extent cx="4215739" cy="3162300"/>
                  <wp:effectExtent l="0" t="0" r="0" b="0"/>
                  <wp:docPr id="5" name="Imagen 5" descr="C:\Users\boris.cerda\Desktop\INSPECCIÓN AMBIENTAL 2014\INSPECCIONES AMBIENTALES PROGRAMADAS\MINERA FLORIDA\ESTEBAN\2014-05-13\DSC005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oris.cerda\Desktop\INSPECCIÓN AMBIENTAL 2014\INSPECCIONES AMBIENTALES PROGRAMADAS\MINERA FLORIDA\ESTEBAN\2014-05-13\DSC00557.JPG"/>
                          <pic:cNvPicPr>
                            <a:picLocks noChangeAspect="1" noChangeArrowheads="1"/>
                          </pic:cNvPicPr>
                        </pic:nvPicPr>
                        <pic:blipFill>
                          <a:blip r:embed="rId37" cstate="print">
                            <a:extLst>
                              <a:ext uri="{28A0092B-C50C-407E-A947-70E740481C1C}">
                                <a14:useLocalDpi xmlns:a14="http://schemas.microsoft.com/office/drawing/2010/main"/>
                              </a:ext>
                            </a:extLst>
                          </a:blip>
                          <a:srcRect/>
                          <a:stretch>
                            <a:fillRect/>
                          </a:stretch>
                        </pic:blipFill>
                        <pic:spPr bwMode="auto">
                          <a:xfrm>
                            <a:off x="0" y="0"/>
                            <a:ext cx="4218699" cy="3164520"/>
                          </a:xfrm>
                          <a:prstGeom prst="rect">
                            <a:avLst/>
                          </a:prstGeom>
                          <a:noFill/>
                          <a:ln>
                            <a:noFill/>
                          </a:ln>
                        </pic:spPr>
                      </pic:pic>
                    </a:graphicData>
                  </a:graphic>
                </wp:inline>
              </w:drawing>
            </w:r>
          </w:p>
        </w:tc>
        <w:tc>
          <w:tcPr>
            <w:tcW w:w="2506" w:type="pct"/>
            <w:gridSpan w:val="3"/>
            <w:tcBorders>
              <w:top w:val="nil"/>
              <w:left w:val="single" w:sz="4" w:space="0" w:color="auto"/>
              <w:right w:val="single" w:sz="4" w:space="0" w:color="auto"/>
            </w:tcBorders>
            <w:shd w:val="clear" w:color="auto" w:fill="auto"/>
            <w:noWrap/>
            <w:vAlign w:val="center"/>
            <w:hideMark/>
          </w:tcPr>
          <w:p w14:paraId="63F393BE" w14:textId="77777777" w:rsidR="00EA051F" w:rsidRPr="0025129B" w:rsidRDefault="00B91620" w:rsidP="00EA051F">
            <w:pPr>
              <w:jc w:val="center"/>
              <w:rPr>
                <w:rFonts w:eastAsia="Times New Roman"/>
                <w:color w:val="000000"/>
                <w:sz w:val="20"/>
                <w:szCs w:val="20"/>
                <w:lang w:eastAsia="es-CL"/>
              </w:rPr>
            </w:pPr>
            <w:r w:rsidRPr="00701312">
              <w:rPr>
                <w:rFonts w:eastAsia="Times New Roman"/>
                <w:noProof/>
                <w:color w:val="000000"/>
                <w:sz w:val="20"/>
                <w:szCs w:val="20"/>
                <w:lang w:eastAsia="es-CL"/>
              </w:rPr>
              <mc:AlternateContent>
                <mc:Choice Requires="wps">
                  <w:drawing>
                    <wp:anchor distT="0" distB="0" distL="114300" distR="114300" simplePos="0" relativeHeight="251716608" behindDoc="0" locked="0" layoutInCell="1" allowOverlap="1" wp14:anchorId="0384A730" wp14:editId="130E99A8">
                      <wp:simplePos x="0" y="0"/>
                      <wp:positionH relativeFrom="column">
                        <wp:posOffset>635000</wp:posOffset>
                      </wp:positionH>
                      <wp:positionV relativeFrom="paragraph">
                        <wp:posOffset>718185</wp:posOffset>
                      </wp:positionV>
                      <wp:extent cx="825500" cy="1403985"/>
                      <wp:effectExtent l="0" t="0" r="12700" b="23495"/>
                      <wp:wrapNone/>
                      <wp:docPr id="2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5500" cy="1403985"/>
                              </a:xfrm>
                              <a:prstGeom prst="rect">
                                <a:avLst/>
                              </a:prstGeom>
                              <a:solidFill>
                                <a:srgbClr val="FFFFFF"/>
                              </a:solidFill>
                              <a:ln w="9525">
                                <a:solidFill>
                                  <a:srgbClr val="000000"/>
                                </a:solidFill>
                                <a:miter lim="800000"/>
                                <a:headEnd/>
                                <a:tailEnd/>
                              </a:ln>
                            </wps:spPr>
                            <wps:txbx>
                              <w:txbxContent>
                                <w:p w14:paraId="30630EC0" w14:textId="77777777" w:rsidR="00321197" w:rsidRPr="00701312" w:rsidRDefault="00321197" w:rsidP="00EA051F">
                                  <w:pPr>
                                    <w:rPr>
                                      <w:b/>
                                      <w:sz w:val="16"/>
                                      <w:szCs w:val="16"/>
                                    </w:rPr>
                                  </w:pPr>
                                  <w:r w:rsidRPr="00701312">
                                    <w:rPr>
                                      <w:b/>
                                      <w:sz w:val="16"/>
                                      <w:szCs w:val="16"/>
                                    </w:rPr>
                                    <w:t xml:space="preserve">Ejemplar </w:t>
                                  </w:r>
                                  <w:r>
                                    <w:rPr>
                                      <w:b/>
                                      <w:sz w:val="16"/>
                                      <w:szCs w:val="16"/>
                                    </w:rPr>
                                    <w:t>vivo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50pt;margin-top:56.55pt;width:65pt;height:110.5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">
                      <v:textbox style="mso-fit-shape-to-text:t">
                        <w:txbxContent>
                          <w:p w14:paraId="30630EC0" w14:textId="77777777" w:rsidR="00321197" w:rsidRPr="00701312" w:rsidRDefault="00321197" w:rsidP="00EA051F">
                            <w:pPr>
                              <w:rPr>
                                <w:b/>
                                <w:sz w:val="16"/>
                                <w:szCs w:val="16"/>
                              </w:rPr>
                            </w:pPr>
                            <w:r w:rsidRPr="00701312">
                              <w:rPr>
                                <w:b/>
                                <w:sz w:val="16"/>
                                <w:szCs w:val="16"/>
                              </w:rPr>
                              <w:t xml:space="preserve">Ejemplar </w:t>
                            </w:r>
                            <w:r>
                              <w:rPr>
                                <w:b/>
                                <w:sz w:val="16"/>
                                <w:szCs w:val="16"/>
                              </w:rPr>
                              <w:t>vivo</w:t>
                            </w:r>
                          </w:p>
                        </w:txbxContent>
                      </v:textbox>
                    </v:shape>
                  </w:pict>
                </mc:Fallback>
              </mc:AlternateContent>
            </w:r>
            <w:r>
              <w:rPr>
                <w:rFonts w:ascii="Arial" w:hAnsi="Arial" w:cs="Arial"/>
                <w:noProof/>
                <w:sz w:val="17"/>
                <w:szCs w:val="17"/>
                <w:lang w:eastAsia="es-CL"/>
              </w:rPr>
              <mc:AlternateContent>
                <mc:Choice Requires="wps">
                  <w:drawing>
                    <wp:anchor distT="0" distB="0" distL="114300" distR="114300" simplePos="0" relativeHeight="251713536" behindDoc="0" locked="0" layoutInCell="1" allowOverlap="1" wp14:anchorId="322984DE" wp14:editId="7DDB1362">
                      <wp:simplePos x="0" y="0"/>
                      <wp:positionH relativeFrom="column">
                        <wp:posOffset>943610</wp:posOffset>
                      </wp:positionH>
                      <wp:positionV relativeFrom="paragraph">
                        <wp:posOffset>944245</wp:posOffset>
                      </wp:positionV>
                      <wp:extent cx="152400" cy="260350"/>
                      <wp:effectExtent l="19050" t="0" r="19050" b="44450"/>
                      <wp:wrapNone/>
                      <wp:docPr id="13" name="13 Flecha abajo"/>
                      <wp:cNvGraphicFramePr/>
                      <a:graphic xmlns:a="http://schemas.openxmlformats.org/drawingml/2006/main">
                        <a:graphicData uri="http://schemas.microsoft.com/office/word/2010/wordprocessingShape">
                          <wps:wsp>
                            <wps:cNvSpPr/>
                            <wps:spPr>
                              <a:xfrm>
                                <a:off x="0" y="0"/>
                                <a:ext cx="152400" cy="260350"/>
                              </a:xfrm>
                              <a:prstGeom prst="down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B69005C"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13 Flecha abajo" o:spid="_x0000_s1026" type="#_x0000_t67" style="position:absolute;margin-left:74.3pt;margin-top:74.35pt;width:12pt;height:20.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" adj="15278" fillcolor="red" strokecolor="red" strokeweight="2pt"/>
                  </w:pict>
                </mc:Fallback>
              </mc:AlternateContent>
            </w:r>
            <w:r w:rsidRPr="00701312">
              <w:rPr>
                <w:rFonts w:eastAsia="Times New Roman"/>
                <w:noProof/>
                <w:color w:val="000000"/>
                <w:sz w:val="20"/>
                <w:szCs w:val="20"/>
                <w:lang w:eastAsia="es-CL"/>
              </w:rPr>
              <mc:AlternateContent>
                <mc:Choice Requires="wps">
                  <w:drawing>
                    <wp:anchor distT="0" distB="0" distL="114300" distR="114300" simplePos="0" relativeHeight="251717632" behindDoc="0" locked="0" layoutInCell="1" allowOverlap="1" wp14:anchorId="58839587" wp14:editId="4B0C50DB">
                      <wp:simplePos x="0" y="0"/>
                      <wp:positionH relativeFrom="column">
                        <wp:posOffset>1893570</wp:posOffset>
                      </wp:positionH>
                      <wp:positionV relativeFrom="paragraph">
                        <wp:posOffset>1037590</wp:posOffset>
                      </wp:positionV>
                      <wp:extent cx="927100" cy="1403985"/>
                      <wp:effectExtent l="0" t="0" r="25400" b="23495"/>
                      <wp:wrapNone/>
                      <wp:docPr id="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0" cy="1403985"/>
                              </a:xfrm>
                              <a:prstGeom prst="rect">
                                <a:avLst/>
                              </a:prstGeom>
                              <a:solidFill>
                                <a:srgbClr val="FFFFFF"/>
                              </a:solidFill>
                              <a:ln w="9525">
                                <a:solidFill>
                                  <a:srgbClr val="000000"/>
                                </a:solidFill>
                                <a:miter lim="800000"/>
                                <a:headEnd/>
                                <a:tailEnd/>
                              </a:ln>
                            </wps:spPr>
                            <wps:txbx>
                              <w:txbxContent>
                                <w:p w14:paraId="361B08FF" w14:textId="77777777" w:rsidR="00321197" w:rsidRPr="00701312" w:rsidRDefault="00321197" w:rsidP="00EA051F">
                                  <w:pPr>
                                    <w:rPr>
                                      <w:b/>
                                      <w:sz w:val="16"/>
                                      <w:szCs w:val="16"/>
                                    </w:rPr>
                                  </w:pPr>
                                  <w:r>
                                    <w:rPr>
                                      <w:b/>
                                      <w:sz w:val="16"/>
                                      <w:szCs w:val="16"/>
                                    </w:rPr>
                                    <w:t>Sistema de riego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left:0;text-align:left;margin-left:149.1pt;margin-top:81.7pt;width:73pt;height:110.5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">
                      <v:textbox style="mso-fit-shape-to-text:t">
                        <w:txbxContent>
                          <w:p w14:paraId="361B08FF" w14:textId="77777777" w:rsidR="00321197" w:rsidRPr="00701312" w:rsidRDefault="00321197" w:rsidP="00EA051F">
                            <w:pPr>
                              <w:rPr>
                                <w:b/>
                                <w:sz w:val="16"/>
                                <w:szCs w:val="16"/>
                              </w:rPr>
                            </w:pPr>
                            <w:r>
                              <w:rPr>
                                <w:b/>
                                <w:sz w:val="16"/>
                                <w:szCs w:val="16"/>
                              </w:rPr>
                              <w:t>Sistema de riego</w:t>
                            </w:r>
                          </w:p>
                        </w:txbxContent>
                      </v:textbox>
                    </v:shape>
                  </w:pict>
                </mc:Fallback>
              </mc:AlternateContent>
            </w:r>
            <w:r>
              <w:rPr>
                <w:rFonts w:ascii="Arial" w:hAnsi="Arial" w:cs="Arial"/>
                <w:noProof/>
                <w:sz w:val="17"/>
                <w:szCs w:val="17"/>
                <w:lang w:eastAsia="es-CL"/>
              </w:rPr>
              <mc:AlternateContent>
                <mc:Choice Requires="wps">
                  <w:drawing>
                    <wp:anchor distT="0" distB="0" distL="114300" distR="114300" simplePos="0" relativeHeight="251714560" behindDoc="0" locked="0" layoutInCell="1" allowOverlap="1" wp14:anchorId="3286C238" wp14:editId="76D59DF4">
                      <wp:simplePos x="0" y="0"/>
                      <wp:positionH relativeFrom="column">
                        <wp:posOffset>2274570</wp:posOffset>
                      </wp:positionH>
                      <wp:positionV relativeFrom="paragraph">
                        <wp:posOffset>1266190</wp:posOffset>
                      </wp:positionV>
                      <wp:extent cx="152400" cy="260350"/>
                      <wp:effectExtent l="19050" t="0" r="19050" b="44450"/>
                      <wp:wrapNone/>
                      <wp:docPr id="15" name="15 Flecha abajo"/>
                      <wp:cNvGraphicFramePr/>
                      <a:graphic xmlns:a="http://schemas.openxmlformats.org/drawingml/2006/main">
                        <a:graphicData uri="http://schemas.microsoft.com/office/word/2010/wordprocessingShape">
                          <wps:wsp>
                            <wps:cNvSpPr/>
                            <wps:spPr>
                              <a:xfrm>
                                <a:off x="0" y="0"/>
                                <a:ext cx="152400" cy="260350"/>
                              </a:xfrm>
                              <a:prstGeom prst="down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4BF00C0" id="15 Flecha abajo" o:spid="_x0000_s1026" type="#_x0000_t67" style="position:absolute;margin-left:179.1pt;margin-top:99.7pt;width:12pt;height:20.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" adj="15278" fillcolor="red" strokecolor="red" strokeweight="2pt"/>
                  </w:pict>
                </mc:Fallback>
              </mc:AlternateContent>
            </w:r>
            <w:r w:rsidRPr="00701312">
              <w:rPr>
                <w:rFonts w:eastAsia="Times New Roman"/>
                <w:noProof/>
                <w:color w:val="000000"/>
                <w:sz w:val="20"/>
                <w:szCs w:val="20"/>
                <w:lang w:eastAsia="es-CL"/>
              </w:rPr>
              <mc:AlternateContent>
                <mc:Choice Requires="wps">
                  <w:drawing>
                    <wp:anchor distT="0" distB="0" distL="114300" distR="114300" simplePos="0" relativeHeight="251715584" behindDoc="0" locked="0" layoutInCell="1" allowOverlap="1" wp14:anchorId="7C19A202" wp14:editId="7E69170A">
                      <wp:simplePos x="0" y="0"/>
                      <wp:positionH relativeFrom="column">
                        <wp:posOffset>2759710</wp:posOffset>
                      </wp:positionH>
                      <wp:positionV relativeFrom="paragraph">
                        <wp:posOffset>1834515</wp:posOffset>
                      </wp:positionV>
                      <wp:extent cx="927100" cy="1403985"/>
                      <wp:effectExtent l="0" t="0" r="25400" b="23495"/>
                      <wp:wrapNone/>
                      <wp:docPr id="2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0" cy="1403985"/>
                              </a:xfrm>
                              <a:prstGeom prst="rect">
                                <a:avLst/>
                              </a:prstGeom>
                              <a:solidFill>
                                <a:srgbClr val="FFFFFF"/>
                              </a:solidFill>
                              <a:ln w="9525">
                                <a:solidFill>
                                  <a:srgbClr val="000000"/>
                                </a:solidFill>
                                <a:miter lim="800000"/>
                                <a:headEnd/>
                                <a:tailEnd/>
                              </a:ln>
                            </wps:spPr>
                            <wps:txbx>
                              <w:txbxContent>
                                <w:p w14:paraId="7824BDE3" w14:textId="77777777" w:rsidR="00321197" w:rsidRPr="00701312" w:rsidRDefault="00321197" w:rsidP="00EA051F">
                                  <w:pPr>
                                    <w:rPr>
                                      <w:b/>
                                      <w:sz w:val="16"/>
                                      <w:szCs w:val="16"/>
                                    </w:rPr>
                                  </w:pPr>
                                  <w:r w:rsidRPr="00701312">
                                    <w:rPr>
                                      <w:b/>
                                      <w:sz w:val="16"/>
                                      <w:szCs w:val="16"/>
                                    </w:rPr>
                                    <w:t>Ejemplar muerto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217.3pt;margin-top:144.45pt;width:73pt;height:110.5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">
                      <v:textbox style="mso-fit-shape-to-text:t">
                        <w:txbxContent>
                          <w:p w14:paraId="7824BDE3" w14:textId="77777777" w:rsidR="00321197" w:rsidRPr="00701312" w:rsidRDefault="00321197" w:rsidP="00EA051F">
                            <w:pPr>
                              <w:rPr>
                                <w:b/>
                                <w:sz w:val="16"/>
                                <w:szCs w:val="16"/>
                              </w:rPr>
                            </w:pPr>
                            <w:r w:rsidRPr="00701312">
                              <w:rPr>
                                <w:b/>
                                <w:sz w:val="16"/>
                                <w:szCs w:val="16"/>
                              </w:rPr>
                              <w:t>Ejemplar muerto</w:t>
                            </w:r>
                          </w:p>
                        </w:txbxContent>
                      </v:textbox>
                    </v:shape>
                  </w:pict>
                </mc:Fallback>
              </mc:AlternateContent>
            </w:r>
            <w:r w:rsidR="00EA051F">
              <w:rPr>
                <w:rFonts w:ascii="Arial" w:hAnsi="Arial" w:cs="Arial"/>
                <w:noProof/>
                <w:sz w:val="17"/>
                <w:szCs w:val="17"/>
                <w:lang w:eastAsia="es-CL"/>
              </w:rPr>
              <mc:AlternateContent>
                <mc:Choice Requires="wps">
                  <w:drawing>
                    <wp:anchor distT="0" distB="0" distL="114300" distR="114300" simplePos="0" relativeHeight="251712512" behindDoc="0" locked="0" layoutInCell="1" allowOverlap="1" wp14:anchorId="20A5E5A1" wp14:editId="176702DE">
                      <wp:simplePos x="0" y="0"/>
                      <wp:positionH relativeFrom="column">
                        <wp:posOffset>3192780</wp:posOffset>
                      </wp:positionH>
                      <wp:positionV relativeFrom="paragraph">
                        <wp:posOffset>2060575</wp:posOffset>
                      </wp:positionV>
                      <wp:extent cx="152400" cy="260350"/>
                      <wp:effectExtent l="19050" t="0" r="19050" b="44450"/>
                      <wp:wrapNone/>
                      <wp:docPr id="6" name="6 Flecha abajo"/>
                      <wp:cNvGraphicFramePr/>
                      <a:graphic xmlns:a="http://schemas.openxmlformats.org/drawingml/2006/main">
                        <a:graphicData uri="http://schemas.microsoft.com/office/word/2010/wordprocessingShape">
                          <wps:wsp>
                            <wps:cNvSpPr/>
                            <wps:spPr>
                              <a:xfrm>
                                <a:off x="0" y="0"/>
                                <a:ext cx="152400" cy="260350"/>
                              </a:xfrm>
                              <a:prstGeom prst="down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7696C08" id="6 Flecha abajo" o:spid="_x0000_s1026" type="#_x0000_t67" style="position:absolute;margin-left:251.4pt;margin-top:162.25pt;width:12pt;height:20.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" adj="15278" fillcolor="red" strokecolor="red" strokeweight="2pt"/>
                  </w:pict>
                </mc:Fallback>
              </mc:AlternateContent>
            </w:r>
            <w:r w:rsidR="00EA051F">
              <w:rPr>
                <w:rFonts w:ascii="Arial" w:hAnsi="Arial" w:cs="Arial"/>
                <w:noProof/>
                <w:sz w:val="17"/>
                <w:szCs w:val="17"/>
                <w:lang w:eastAsia="es-CL"/>
              </w:rPr>
              <w:drawing>
                <wp:inline distT="0" distB="0" distL="0" distR="0" wp14:anchorId="65E5CD05" wp14:editId="3BF738DF">
                  <wp:extent cx="4205580" cy="3154680"/>
                  <wp:effectExtent l="0" t="0" r="5080" b="7620"/>
                  <wp:docPr id="16" name="Imagen 16" descr="C:\Users\boris.cerda\Desktop\INSPECCIÓN AMBIENTAL 2014\INSPECCIONES AMBIENTALES PROGRAMADAS\MINERA FLORIDA\ESTEBAN\2014-05-13\DSC005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oris.cerda\Desktop\INSPECCIÓN AMBIENTAL 2014\INSPECCIONES AMBIENTALES PROGRAMADAS\MINERA FLORIDA\ESTEBAN\2014-05-13\DSC00560.JPG"/>
                          <pic:cNvPicPr>
                            <a:picLocks noChangeAspect="1" noChangeArrowheads="1"/>
                          </pic:cNvPicPr>
                        </pic:nvPicPr>
                        <pic:blipFill>
                          <a:blip r:embed="rId38" cstate="print">
                            <a:extLst>
                              <a:ext uri="{28A0092B-C50C-407E-A947-70E740481C1C}">
                                <a14:useLocalDpi xmlns:a14="http://schemas.microsoft.com/office/drawing/2010/main"/>
                              </a:ext>
                            </a:extLst>
                          </a:blip>
                          <a:srcRect/>
                          <a:stretch>
                            <a:fillRect/>
                          </a:stretch>
                        </pic:blipFill>
                        <pic:spPr bwMode="auto">
                          <a:xfrm>
                            <a:off x="0" y="0"/>
                            <a:ext cx="4217572" cy="3163676"/>
                          </a:xfrm>
                          <a:prstGeom prst="rect">
                            <a:avLst/>
                          </a:prstGeom>
                          <a:noFill/>
                          <a:ln>
                            <a:noFill/>
                          </a:ln>
                        </pic:spPr>
                      </pic:pic>
                    </a:graphicData>
                  </a:graphic>
                </wp:inline>
              </w:drawing>
            </w:r>
          </w:p>
        </w:tc>
      </w:tr>
      <w:tr w:rsidR="00EA051F" w:rsidRPr="0025129B" w14:paraId="06DC68B1" w14:textId="77777777" w:rsidTr="00EA051F">
        <w:trPr>
          <w:trHeight w:val="300"/>
          <w:jc w:val="center"/>
        </w:trPr>
        <w:tc>
          <w:tcPr>
            <w:tcW w:w="1111" w:type="pct"/>
            <w:tcBorders>
              <w:top w:val="single" w:sz="4" w:space="0" w:color="auto"/>
              <w:left w:val="single" w:sz="4" w:space="0" w:color="auto"/>
              <w:bottom w:val="single" w:sz="4" w:space="0" w:color="auto"/>
              <w:right w:val="nil"/>
            </w:tcBorders>
            <w:shd w:val="clear" w:color="auto" w:fill="auto"/>
            <w:noWrap/>
            <w:vAlign w:val="center"/>
            <w:hideMark/>
          </w:tcPr>
          <w:p w14:paraId="1B29EB06" w14:textId="77777777" w:rsidR="00EA051F" w:rsidRPr="0025129B" w:rsidRDefault="00EA051F" w:rsidP="00EA051F">
            <w:pPr>
              <w:pStyle w:val="Epgrafe"/>
              <w:rPr>
                <w:rFonts w:eastAsia="Times New Roman"/>
                <w:color w:val="000000"/>
                <w:szCs w:val="18"/>
                <w:lang w:eastAsia="es-CL"/>
              </w:rPr>
            </w:pPr>
            <w:r w:rsidRPr="0025129B">
              <w:t xml:space="preserve">Fotografía </w:t>
            </w:r>
            <w:r>
              <w:rPr>
                <w:szCs w:val="18"/>
              </w:rPr>
              <w:t>1.</w:t>
            </w:r>
          </w:p>
        </w:tc>
        <w:tc>
          <w:tcPr>
            <w:tcW w:w="13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29F369"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13-05-2014</w:t>
            </w:r>
          </w:p>
        </w:tc>
        <w:tc>
          <w:tcPr>
            <w:tcW w:w="1108" w:type="pct"/>
            <w:tcBorders>
              <w:top w:val="single" w:sz="4" w:space="0" w:color="auto"/>
              <w:left w:val="nil"/>
              <w:bottom w:val="single" w:sz="4" w:space="0" w:color="auto"/>
              <w:right w:val="nil"/>
            </w:tcBorders>
            <w:shd w:val="clear" w:color="auto" w:fill="auto"/>
            <w:noWrap/>
            <w:vAlign w:val="center"/>
            <w:hideMark/>
          </w:tcPr>
          <w:p w14:paraId="0E6BDFC2" w14:textId="77777777" w:rsidR="00EA051F" w:rsidRPr="0025129B" w:rsidRDefault="00EA051F" w:rsidP="00EA051F">
            <w:pPr>
              <w:pStyle w:val="Epgrafe"/>
              <w:rPr>
                <w:szCs w:val="18"/>
              </w:rPr>
            </w:pPr>
            <w:r w:rsidRPr="0025129B">
              <w:t xml:space="preserve">Fotografía </w:t>
            </w:r>
            <w:r>
              <w:t>2</w:t>
            </w:r>
            <w:r w:rsidRPr="0025129B">
              <w:rPr>
                <w:szCs w:val="18"/>
              </w:rPr>
              <w:t>.</w:t>
            </w:r>
          </w:p>
        </w:tc>
        <w:tc>
          <w:tcPr>
            <w:tcW w:w="139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73DC6F"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13-05-2014</w:t>
            </w:r>
          </w:p>
        </w:tc>
      </w:tr>
      <w:tr w:rsidR="00EA051F" w:rsidRPr="0025129B" w14:paraId="4DE3B984" w14:textId="77777777" w:rsidTr="00EA051F">
        <w:trPr>
          <w:trHeight w:val="300"/>
          <w:jc w:val="center"/>
        </w:trPr>
        <w:tc>
          <w:tcPr>
            <w:tcW w:w="11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A90406"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14:paraId="7F0C3D15"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711" w:type="pct"/>
            <w:tcBorders>
              <w:top w:val="single" w:sz="4" w:space="0" w:color="auto"/>
              <w:left w:val="nil"/>
              <w:bottom w:val="single" w:sz="4" w:space="0" w:color="auto"/>
              <w:right w:val="single" w:sz="4" w:space="0" w:color="000000"/>
            </w:tcBorders>
            <w:shd w:val="clear" w:color="auto" w:fill="auto"/>
            <w:noWrap/>
            <w:vAlign w:val="center"/>
            <w:hideMark/>
          </w:tcPr>
          <w:p w14:paraId="139045D8"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Pr>
                <w:rFonts w:eastAsia="Times New Roman"/>
                <w:color w:val="000000"/>
                <w:sz w:val="18"/>
                <w:szCs w:val="18"/>
                <w:lang w:eastAsia="es-CL"/>
              </w:rPr>
              <w:t>s/i</w:t>
            </w:r>
            <w:r w:rsidRPr="0025129B">
              <w:rPr>
                <w:rFonts w:eastAsia="Times New Roman"/>
                <w:color w:val="000000"/>
                <w:sz w:val="18"/>
                <w:szCs w:val="18"/>
                <w:lang w:eastAsia="es-CL"/>
              </w:rPr>
              <w:t xml:space="preserve"> </w:t>
            </w:r>
          </w:p>
        </w:tc>
        <w:tc>
          <w:tcPr>
            <w:tcW w:w="1108" w:type="pct"/>
            <w:tcBorders>
              <w:top w:val="single" w:sz="4" w:space="0" w:color="auto"/>
              <w:left w:val="nil"/>
              <w:bottom w:val="single" w:sz="4" w:space="0" w:color="auto"/>
              <w:right w:val="single" w:sz="4" w:space="0" w:color="000000"/>
            </w:tcBorders>
            <w:shd w:val="clear" w:color="auto" w:fill="auto"/>
            <w:noWrap/>
            <w:vAlign w:val="center"/>
            <w:hideMark/>
          </w:tcPr>
          <w:p w14:paraId="20D422A6"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868" w:type="pct"/>
            <w:tcBorders>
              <w:top w:val="single" w:sz="4" w:space="0" w:color="auto"/>
              <w:left w:val="nil"/>
              <w:bottom w:val="single" w:sz="4" w:space="0" w:color="auto"/>
              <w:right w:val="single" w:sz="4" w:space="0" w:color="000000"/>
            </w:tcBorders>
            <w:shd w:val="clear" w:color="auto" w:fill="auto"/>
            <w:noWrap/>
            <w:vAlign w:val="center"/>
            <w:hideMark/>
          </w:tcPr>
          <w:p w14:paraId="0541F01B"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4DA4FF52"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r>
      <w:tr w:rsidR="00EA051F" w:rsidRPr="0025129B" w14:paraId="50561143" w14:textId="77777777" w:rsidTr="00EA051F">
        <w:trPr>
          <w:trHeight w:val="453"/>
          <w:jc w:val="center"/>
        </w:trPr>
        <w:tc>
          <w:tcPr>
            <w:tcW w:w="249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450D6CB" w14:textId="77777777" w:rsidR="00EA051F" w:rsidRPr="00875D85" w:rsidRDefault="00EA051F" w:rsidP="00EA051F">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Ejemplar vivo con malla individual para protección contra </w:t>
            </w:r>
            <w:proofErr w:type="spellStart"/>
            <w:r>
              <w:rPr>
                <w:rFonts w:eastAsia="Times New Roman"/>
                <w:color w:val="000000"/>
                <w:sz w:val="18"/>
                <w:szCs w:val="18"/>
                <w:lang w:eastAsia="es-CL"/>
              </w:rPr>
              <w:t>lagomorfos</w:t>
            </w:r>
            <w:proofErr w:type="spellEnd"/>
            <w:r>
              <w:rPr>
                <w:rFonts w:eastAsia="Times New Roman"/>
                <w:color w:val="000000"/>
                <w:sz w:val="18"/>
                <w:szCs w:val="18"/>
                <w:lang w:eastAsia="es-CL"/>
              </w:rPr>
              <w:t>.</w:t>
            </w:r>
          </w:p>
        </w:tc>
        <w:tc>
          <w:tcPr>
            <w:tcW w:w="250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C4CFB6C" w14:textId="77777777" w:rsidR="00EA051F" w:rsidRPr="00875D85" w:rsidRDefault="00EA051F" w:rsidP="00EA051F">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Vista general plantación sector “El Pastoreo”, observándose ejemplares vivos, muertos, maleza y sistema de riego.</w:t>
            </w:r>
          </w:p>
        </w:tc>
      </w:tr>
      <w:tr w:rsidR="00EA051F" w:rsidRPr="0025129B" w14:paraId="32E9E2F0" w14:textId="77777777" w:rsidTr="00B91620">
        <w:trPr>
          <w:trHeight w:val="244"/>
          <w:jc w:val="center"/>
        </w:trPr>
        <w:tc>
          <w:tcPr>
            <w:tcW w:w="2494" w:type="pct"/>
            <w:gridSpan w:val="3"/>
            <w:vMerge/>
            <w:tcBorders>
              <w:top w:val="single" w:sz="4" w:space="0" w:color="auto"/>
              <w:left w:val="single" w:sz="4" w:space="0" w:color="auto"/>
              <w:bottom w:val="single" w:sz="4" w:space="0" w:color="000000"/>
              <w:right w:val="single" w:sz="4" w:space="0" w:color="000000"/>
            </w:tcBorders>
            <w:vAlign w:val="center"/>
            <w:hideMark/>
          </w:tcPr>
          <w:p w14:paraId="10E10591" w14:textId="77777777" w:rsidR="00EA051F" w:rsidRPr="0025129B" w:rsidRDefault="00EA051F" w:rsidP="00EA051F">
            <w:pPr>
              <w:jc w:val="left"/>
              <w:rPr>
                <w:rFonts w:eastAsia="Times New Roman"/>
                <w:color w:val="000000"/>
                <w:sz w:val="20"/>
                <w:szCs w:val="20"/>
                <w:lang w:eastAsia="es-CL"/>
              </w:rPr>
            </w:pPr>
          </w:p>
        </w:tc>
        <w:tc>
          <w:tcPr>
            <w:tcW w:w="2506" w:type="pct"/>
            <w:gridSpan w:val="3"/>
            <w:vMerge/>
            <w:tcBorders>
              <w:top w:val="single" w:sz="4" w:space="0" w:color="auto"/>
              <w:left w:val="single" w:sz="4" w:space="0" w:color="auto"/>
              <w:bottom w:val="single" w:sz="4" w:space="0" w:color="000000"/>
              <w:right w:val="single" w:sz="4" w:space="0" w:color="000000"/>
            </w:tcBorders>
            <w:vAlign w:val="center"/>
            <w:hideMark/>
          </w:tcPr>
          <w:p w14:paraId="239F576E" w14:textId="77777777" w:rsidR="00EA051F" w:rsidRPr="0025129B" w:rsidRDefault="00EA051F" w:rsidP="00EA051F">
            <w:pPr>
              <w:jc w:val="left"/>
              <w:rPr>
                <w:rFonts w:eastAsia="Times New Roman"/>
                <w:color w:val="000000"/>
                <w:sz w:val="20"/>
                <w:szCs w:val="20"/>
                <w:lang w:eastAsia="es-CL"/>
              </w:rPr>
            </w:pPr>
          </w:p>
        </w:tc>
      </w:tr>
    </w:tbl>
    <w:p w14:paraId="51B3F212" w14:textId="77777777" w:rsidR="00EA051F" w:rsidRDefault="00EA051F" w:rsidP="00D17CB6"/>
    <w:p w14:paraId="7F5A710E" w14:textId="77777777" w:rsidR="00EA051F" w:rsidRDefault="00EA051F" w:rsidP="00D17CB6"/>
    <w:p w14:paraId="4BB02218" w14:textId="77777777" w:rsidR="00EA051F" w:rsidRDefault="00EA051F" w:rsidP="00D17CB6"/>
    <w:p w14:paraId="3F18BDDF" w14:textId="77777777" w:rsidR="00EA051F" w:rsidRDefault="00EA051F" w:rsidP="00D17CB6"/>
    <w:p w14:paraId="3338F4F8" w14:textId="77777777" w:rsidR="00EA051F" w:rsidRDefault="00EA051F" w:rsidP="00D17CB6"/>
    <w:p w14:paraId="2B1AA995" w14:textId="77777777" w:rsidR="00EA051F" w:rsidRDefault="00EA051F" w:rsidP="00D17CB6"/>
    <w:p w14:paraId="38E88AA7" w14:textId="77777777" w:rsidR="00E1358C" w:rsidRDefault="00E1358C" w:rsidP="00D17CB6"/>
    <w:p w14:paraId="4C1BF41F" w14:textId="77777777" w:rsidR="00EA051F" w:rsidRDefault="00EA051F" w:rsidP="00D17CB6"/>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EA051F" w:rsidRPr="0025129B" w14:paraId="79DB13EF" w14:textId="77777777" w:rsidTr="00EA051F">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711FBA" w14:textId="77777777" w:rsidR="00EA051F" w:rsidRPr="0025129B" w:rsidRDefault="00EA051F" w:rsidP="00EA051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EA051F" w:rsidRPr="0025129B" w14:paraId="50D321FC" w14:textId="77777777" w:rsidTr="00EA051F">
        <w:trPr>
          <w:trHeight w:val="5884"/>
          <w:jc w:val="center"/>
        </w:trPr>
        <w:tc>
          <w:tcPr>
            <w:tcW w:w="5000" w:type="pct"/>
            <w:gridSpan w:val="3"/>
            <w:tcBorders>
              <w:top w:val="nil"/>
              <w:left w:val="single" w:sz="4" w:space="0" w:color="auto"/>
              <w:right w:val="single" w:sz="4" w:space="0" w:color="auto"/>
            </w:tcBorders>
            <w:shd w:val="clear" w:color="auto" w:fill="auto"/>
            <w:noWrap/>
            <w:vAlign w:val="center"/>
            <w:hideMark/>
          </w:tcPr>
          <w:p w14:paraId="6498B135" w14:textId="77777777" w:rsidR="00EA051F" w:rsidRPr="0025129B" w:rsidRDefault="00EA051F" w:rsidP="00EA051F">
            <w:pPr>
              <w:jc w:val="center"/>
              <w:rPr>
                <w:rFonts w:eastAsia="Times New Roman"/>
                <w:color w:val="000000"/>
                <w:sz w:val="20"/>
                <w:szCs w:val="20"/>
                <w:lang w:eastAsia="es-CL"/>
              </w:rPr>
            </w:pPr>
            <w:r w:rsidRPr="00C16D2F">
              <w:rPr>
                <w:noProof/>
                <w:lang w:eastAsia="es-CL"/>
              </w:rPr>
              <w:drawing>
                <wp:inline distT="0" distB="0" distL="0" distR="0" wp14:anchorId="164D86C0" wp14:editId="37372F05">
                  <wp:extent cx="6697980" cy="4904609"/>
                  <wp:effectExtent l="0" t="0" r="7620" b="0"/>
                  <wp:docPr id="3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 Florida pastoreo.png"/>
                          <pic:cNvPicPr/>
                        </pic:nvPicPr>
                        <pic:blipFill>
                          <a:blip r:embed="rId39" cstate="print">
                            <a:extLst>
                              <a:ext uri="{BEBA8EAE-BF5A-486C-A8C5-ECC9F3942E4B}">
                                <a14:imgProps xmlns:a14="http://schemas.microsoft.com/office/drawing/2010/main">
                                  <a14:imgLayer r:embed="rId40">
                                    <a14:imgEffect>
                                      <a14:brightnessContrast bright="20000" contrast="20000"/>
                                    </a14:imgEffect>
                                  </a14:imgLayer>
                                </a14:imgProps>
                              </a:ext>
                              <a:ext uri="{28A0092B-C50C-407E-A947-70E740481C1C}">
                                <a14:useLocalDpi xmlns:a14="http://schemas.microsoft.com/office/drawing/2010/main" val="0"/>
                              </a:ext>
                            </a:extLst>
                          </a:blip>
                          <a:stretch>
                            <a:fillRect/>
                          </a:stretch>
                        </pic:blipFill>
                        <pic:spPr>
                          <a:xfrm>
                            <a:off x="0" y="0"/>
                            <a:ext cx="6692491" cy="4900589"/>
                          </a:xfrm>
                          <a:prstGeom prst="rect">
                            <a:avLst/>
                          </a:prstGeom>
                        </pic:spPr>
                      </pic:pic>
                    </a:graphicData>
                  </a:graphic>
                </wp:inline>
              </w:drawing>
            </w:r>
          </w:p>
        </w:tc>
      </w:tr>
      <w:tr w:rsidR="00EA051F" w:rsidRPr="0025129B" w14:paraId="0440CED7" w14:textId="77777777" w:rsidTr="00EA051F">
        <w:trPr>
          <w:trHeight w:val="13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ECB9152" w14:textId="77777777" w:rsidR="00EA051F" w:rsidRPr="0025129B" w:rsidRDefault="00EA051F" w:rsidP="00EA051F">
            <w:pPr>
              <w:pStyle w:val="Epgrafe"/>
              <w:rPr>
                <w:rFonts w:eastAsia="Times New Roman"/>
                <w:color w:val="000000"/>
                <w:lang w:eastAsia="es-CL"/>
              </w:rPr>
            </w:pPr>
            <w:r>
              <w:t>Imagen</w:t>
            </w:r>
            <w:r w:rsidRPr="0025129B">
              <w:t xml:space="preserve"> </w:t>
            </w:r>
            <w:r w:rsidRPr="0025129B">
              <w:fldChar w:fldCharType="begin"/>
            </w:r>
            <w:r w:rsidRPr="0025129B">
              <w:instrText xml:space="preserve"> SEQ Fotografía \* ARABIC </w:instrText>
            </w:r>
            <w:r w:rsidRPr="0025129B">
              <w:fldChar w:fldCharType="separate"/>
            </w:r>
            <w:r w:rsidRPr="0025129B">
              <w:rPr>
                <w:noProof/>
              </w:rPr>
              <w:t>1</w:t>
            </w:r>
            <w:r w:rsidRPr="0025129B">
              <w:fldChar w:fldCharType="end"/>
            </w:r>
            <w:r w:rsidRPr="0025129B">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7292C948"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s/i</w:t>
            </w:r>
          </w:p>
        </w:tc>
      </w:tr>
      <w:tr w:rsidR="00EA051F" w:rsidRPr="0025129B" w14:paraId="37C5B93A" w14:textId="77777777" w:rsidTr="00EA051F">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54BAF00"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133E7">
              <w:rPr>
                <w:rFonts w:eastAsia="Times New Roman"/>
                <w:sz w:val="18"/>
                <w:szCs w:val="18"/>
                <w:lang w:eastAsia="es-CL"/>
              </w:rPr>
              <w:t>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038562E1"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2F2EF6FB"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r>
      <w:tr w:rsidR="00EA051F" w:rsidRPr="0025129B" w14:paraId="6BDCC725" w14:textId="77777777" w:rsidTr="00EA051F">
        <w:trPr>
          <w:trHeight w:val="509"/>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375FA8D5" w14:textId="77777777" w:rsidR="00EA051F" w:rsidRPr="00857B17" w:rsidRDefault="00EA051F" w:rsidP="00EA051F">
            <w:pPr>
              <w:tabs>
                <w:tab w:val="left" w:pos="7590"/>
              </w:tabs>
              <w:jc w:val="left"/>
              <w:rPr>
                <w:rFonts w:eastAsiaTheme="minorHAnsi"/>
                <w:lang w:val="es-ES_tradn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proofErr w:type="gramStart"/>
            <w:r w:rsidRPr="0025129B">
              <w:rPr>
                <w:rFonts w:eastAsia="Times New Roman"/>
                <w:b/>
                <w:color w:val="000000"/>
                <w:sz w:val="18"/>
                <w:szCs w:val="18"/>
                <w:lang w:eastAsia="es-CL"/>
              </w:rPr>
              <w:t>:</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Superficie</w:t>
            </w:r>
            <w:proofErr w:type="gramEnd"/>
            <w:r>
              <w:rPr>
                <w:rFonts w:eastAsia="Times New Roman"/>
                <w:color w:val="000000"/>
                <w:sz w:val="18"/>
                <w:szCs w:val="18"/>
                <w:lang w:eastAsia="es-CL"/>
              </w:rPr>
              <w:t xml:space="preserve"> </w:t>
            </w:r>
            <w:r w:rsidRPr="00300477">
              <w:rPr>
                <w:rFonts w:eastAsia="Times New Roman"/>
                <w:color w:val="000000"/>
                <w:sz w:val="18"/>
                <w:szCs w:val="18"/>
                <w:lang w:eastAsia="es-CL"/>
              </w:rPr>
              <w:t xml:space="preserve">reforestada </w:t>
            </w:r>
            <w:r>
              <w:rPr>
                <w:rFonts w:eastAsia="Times New Roman"/>
                <w:color w:val="000000"/>
                <w:sz w:val="18"/>
                <w:szCs w:val="18"/>
                <w:lang w:eastAsia="es-CL"/>
              </w:rPr>
              <w:t>en sector “El Pastoreo” y parcelas de muestreo realizadas durante actividad de inspección ambiental de fecha 13-05-2014.</w:t>
            </w:r>
          </w:p>
        </w:tc>
      </w:tr>
      <w:tr w:rsidR="00EA051F" w:rsidRPr="0025129B" w14:paraId="5A3484C6" w14:textId="77777777" w:rsidTr="00B91620">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0FD0D97F" w14:textId="77777777" w:rsidR="00EA051F" w:rsidRPr="0025129B" w:rsidRDefault="00EA051F" w:rsidP="00EA051F">
            <w:pPr>
              <w:jc w:val="left"/>
              <w:rPr>
                <w:rFonts w:eastAsia="Times New Roman"/>
                <w:color w:val="000000"/>
                <w:lang w:eastAsia="es-CL"/>
              </w:rPr>
            </w:pPr>
          </w:p>
        </w:tc>
      </w:tr>
    </w:tbl>
    <w:p w14:paraId="2BD67D24" w14:textId="77777777" w:rsidR="00EA051F" w:rsidRDefault="00EA051F" w:rsidP="00D17CB6"/>
    <w:tbl>
      <w:tblPr>
        <w:tblStyle w:val="Tablaconcuadrcula"/>
        <w:tblW w:w="5000" w:type="pct"/>
        <w:tblLook w:val="04A0" w:firstRow="1" w:lastRow="0" w:firstColumn="1" w:lastColumn="0" w:noHBand="0" w:noVBand="1"/>
      </w:tblPr>
      <w:tblGrid>
        <w:gridCol w:w="3830"/>
        <w:gridCol w:w="9958"/>
      </w:tblGrid>
      <w:tr w:rsidR="00EA051F" w:rsidRPr="0025129B" w14:paraId="6E489D92" w14:textId="77777777" w:rsidTr="00EA051F">
        <w:trPr>
          <w:trHeight w:val="142"/>
        </w:trPr>
        <w:tc>
          <w:tcPr>
            <w:tcW w:w="1389" w:type="pct"/>
          </w:tcPr>
          <w:p w14:paraId="5E8BA66B" w14:textId="77777777" w:rsidR="00EA051F" w:rsidRPr="0025129B" w:rsidRDefault="00EA051F" w:rsidP="00B91620">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B91620">
              <w:t>2</w:t>
            </w:r>
          </w:p>
        </w:tc>
        <w:tc>
          <w:tcPr>
            <w:tcW w:w="3611" w:type="pct"/>
          </w:tcPr>
          <w:p w14:paraId="2E7C36A1" w14:textId="77777777" w:rsidR="00EA051F" w:rsidRPr="0025129B" w:rsidRDefault="00EA051F" w:rsidP="00EA051F">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7</w:t>
            </w:r>
          </w:p>
        </w:tc>
      </w:tr>
      <w:tr w:rsidR="00EA051F" w:rsidRPr="0025129B" w14:paraId="77371F2C" w14:textId="77777777" w:rsidTr="00EA051F">
        <w:trPr>
          <w:trHeight w:val="142"/>
        </w:trPr>
        <w:tc>
          <w:tcPr>
            <w:tcW w:w="5000" w:type="pct"/>
            <w:gridSpan w:val="2"/>
          </w:tcPr>
          <w:p w14:paraId="72D1D722" w14:textId="77777777" w:rsidR="00EA051F" w:rsidRPr="0025129B" w:rsidRDefault="00726CC2" w:rsidP="00EA051F">
            <w:pPr>
              <w:rPr>
                <w:rFonts w:eastAsia="Times New Roman"/>
                <w:b/>
                <w:bCs/>
                <w:color w:val="000000"/>
                <w:lang w:eastAsia="es-CL"/>
              </w:rPr>
            </w:pPr>
            <w:r>
              <w:rPr>
                <w:rFonts w:eastAsia="Times New Roman"/>
                <w:b/>
                <w:bCs/>
                <w:color w:val="000000"/>
                <w:lang w:eastAsia="es-CL"/>
              </w:rPr>
              <w:t>Documentación</w:t>
            </w:r>
            <w:r w:rsidR="00EA051F">
              <w:rPr>
                <w:rFonts w:eastAsia="Times New Roman"/>
                <w:b/>
                <w:bCs/>
                <w:color w:val="000000"/>
                <w:lang w:eastAsia="es-CL"/>
              </w:rPr>
              <w:t xml:space="preserve"> entregada: </w:t>
            </w:r>
          </w:p>
        </w:tc>
      </w:tr>
      <w:tr w:rsidR="00EA051F" w:rsidRPr="00875D85" w14:paraId="3233821B" w14:textId="77777777" w:rsidTr="00EA051F">
        <w:trPr>
          <w:trHeight w:val="319"/>
        </w:trPr>
        <w:tc>
          <w:tcPr>
            <w:tcW w:w="5000" w:type="pct"/>
            <w:gridSpan w:val="2"/>
            <w:tcBorders>
              <w:bottom w:val="single" w:sz="4" w:space="0" w:color="auto"/>
            </w:tcBorders>
          </w:tcPr>
          <w:p w14:paraId="18B3C383" w14:textId="77777777" w:rsidR="00EA051F" w:rsidRPr="004E744C" w:rsidRDefault="00EA051F" w:rsidP="00EA051F">
            <w:pPr>
              <w:rPr>
                <w:b/>
              </w:rPr>
            </w:pPr>
            <w:r>
              <w:rPr>
                <w:b/>
              </w:rPr>
              <w:t>Exigencia</w:t>
            </w:r>
            <w:r w:rsidRPr="0025129B">
              <w:rPr>
                <w:b/>
              </w:rPr>
              <w:t>:</w:t>
            </w:r>
          </w:p>
          <w:p w14:paraId="43603B0D" w14:textId="77777777" w:rsidR="00EA051F" w:rsidRPr="00CD132F" w:rsidRDefault="00EA051F" w:rsidP="00EA051F">
            <w:pPr>
              <w:autoSpaceDE w:val="0"/>
              <w:autoSpaceDN w:val="0"/>
              <w:adjustRightInd w:val="0"/>
              <w:rPr>
                <w:rFonts w:ascii="Arial" w:hAnsi="Arial" w:cs="Arial"/>
                <w:b/>
                <w:i/>
                <w:color w:val="000000" w:themeColor="text1"/>
                <w:sz w:val="17"/>
                <w:szCs w:val="17"/>
              </w:rPr>
            </w:pPr>
            <w:r>
              <w:rPr>
                <w:b/>
              </w:rPr>
              <w:t>Considerando 5.9.4 RCA 005/2005</w:t>
            </w:r>
            <w:r w:rsidRPr="00CD132F">
              <w:rPr>
                <w:b/>
              </w:rPr>
              <w:t>:</w:t>
            </w:r>
          </w:p>
          <w:p w14:paraId="5DC63FFB" w14:textId="77777777" w:rsidR="00EA051F" w:rsidRPr="001A1D6B" w:rsidRDefault="00EA051F" w:rsidP="00EA051F">
            <w:pPr>
              <w:autoSpaceDE w:val="0"/>
              <w:autoSpaceDN w:val="0"/>
              <w:adjustRightInd w:val="0"/>
              <w:rPr>
                <w:i/>
              </w:rPr>
            </w:pPr>
            <w:r w:rsidRPr="00D85C59">
              <w:rPr>
                <w:i/>
              </w:rPr>
              <w:t>“</w:t>
            </w:r>
            <w:r w:rsidRPr="00CC3953">
              <w:rPr>
                <w:i/>
              </w:rPr>
              <w:t xml:space="preserve">Que, el Titular deberá ingresar formalmente a CONAF RM un Plan de Manejo de Corta y Reforestación de Bosques para Ejecutar Obras Civiles, de acuerdo a los procedimientos establecidos en el DL 701/74 sobre Fomento Forestal; el </w:t>
            </w:r>
            <w:r w:rsidR="00726CC2" w:rsidRPr="00CC3953">
              <w:rPr>
                <w:i/>
              </w:rPr>
              <w:t>cual</w:t>
            </w:r>
            <w:r w:rsidRPr="00CC3953">
              <w:rPr>
                <w:i/>
              </w:rPr>
              <w:t xml:space="preserve"> deberá estar aprobado antes de iniciar la construcción de las obras inherentes al proyecto</w:t>
            </w:r>
            <w:r>
              <w:rPr>
                <w:i/>
              </w:rPr>
              <w:t>”</w:t>
            </w:r>
            <w:r w:rsidRPr="00CC3953">
              <w:rPr>
                <w:i/>
              </w:rPr>
              <w:t>.</w:t>
            </w:r>
          </w:p>
          <w:p w14:paraId="19916D5B" w14:textId="77777777" w:rsidR="00EA051F" w:rsidRDefault="00EA051F" w:rsidP="00EA051F">
            <w:pPr>
              <w:autoSpaceDE w:val="0"/>
              <w:autoSpaceDN w:val="0"/>
              <w:adjustRightInd w:val="0"/>
              <w:rPr>
                <w:i/>
              </w:rPr>
            </w:pPr>
          </w:p>
          <w:p w14:paraId="7B1D087B" w14:textId="77777777" w:rsidR="00EA051F" w:rsidRPr="00CD132F" w:rsidRDefault="00EA051F" w:rsidP="00EA051F">
            <w:pPr>
              <w:autoSpaceDE w:val="0"/>
              <w:autoSpaceDN w:val="0"/>
              <w:adjustRightInd w:val="0"/>
              <w:rPr>
                <w:b/>
              </w:rPr>
            </w:pPr>
            <w:r w:rsidRPr="00680971">
              <w:rPr>
                <w:rFonts w:ascii="Calibri" w:eastAsia="Times New Roman" w:hAnsi="Calibri" w:cs="Calibri"/>
                <w:b/>
                <w:bCs/>
                <w:kern w:val="32"/>
              </w:rPr>
              <w:t>A</w:t>
            </w:r>
            <w:r w:rsidRPr="00CD132F">
              <w:rPr>
                <w:b/>
              </w:rPr>
              <w:t>rtículo 14 Ley N° 20.283/2008 del Ministerio de Agricultura, “Ley Sobre Recuperación del Bosque Nativo y Fomento Forestal”:</w:t>
            </w:r>
          </w:p>
          <w:p w14:paraId="23DB6161" w14:textId="77777777" w:rsidR="00EA051F" w:rsidRPr="00CD132F" w:rsidRDefault="00EA051F" w:rsidP="00EA051F">
            <w:pPr>
              <w:autoSpaceDE w:val="0"/>
              <w:autoSpaceDN w:val="0"/>
              <w:adjustRightInd w:val="0"/>
              <w:rPr>
                <w:i/>
              </w:rPr>
            </w:pPr>
            <w:r w:rsidRPr="00CD132F">
              <w:rPr>
                <w:i/>
              </w:rPr>
              <w:t>“Los compromisos de regeneración o reforestación establecidos en los planes de manejo aprobados por la Corporación, o en las medidas de compensación o reparación establecidas por orden judicial, se entenderán cumplidos cuando se verifique en terreno una sobrevivencia igual o superior al 75% del número de individuos comprometidos en los respectivos planes de manejo. Esta sobrevivencia deberá determinarse, no antes que dichos individuos cumplan dos años de vida, desde su plantación o regeneración natural”.</w:t>
            </w:r>
          </w:p>
        </w:tc>
      </w:tr>
      <w:tr w:rsidR="00EA051F" w:rsidRPr="00875D85" w14:paraId="14443A85" w14:textId="77777777" w:rsidTr="00EA051F">
        <w:trPr>
          <w:trHeight w:val="627"/>
        </w:trPr>
        <w:tc>
          <w:tcPr>
            <w:tcW w:w="5000" w:type="pct"/>
            <w:gridSpan w:val="2"/>
          </w:tcPr>
          <w:p w14:paraId="7D1324AA" w14:textId="77777777" w:rsidR="00EA051F" w:rsidRDefault="00EA051F" w:rsidP="00EA051F">
            <w:pPr>
              <w:jc w:val="left"/>
            </w:pPr>
            <w:r>
              <w:rPr>
                <w:b/>
              </w:rPr>
              <w:t>Hecho</w:t>
            </w:r>
            <w:r w:rsidRPr="00F15F8C">
              <w:rPr>
                <w:b/>
              </w:rPr>
              <w:t>:</w:t>
            </w:r>
            <w:r w:rsidRPr="007E2D5C">
              <w:t xml:space="preserve"> </w:t>
            </w:r>
          </w:p>
          <w:p w14:paraId="62728C4F" w14:textId="77777777" w:rsidR="00EA051F" w:rsidRDefault="00EA051F" w:rsidP="00EA051F">
            <w:pPr>
              <w:autoSpaceDE w:val="0"/>
              <w:autoSpaceDN w:val="0"/>
              <w:adjustRightInd w:val="0"/>
              <w:rPr>
                <w:rFonts w:ascii="Calibri" w:eastAsia="Times New Roman" w:hAnsi="Calibri"/>
                <w:color w:val="000000"/>
                <w:lang w:eastAsia="es-CL"/>
              </w:rPr>
            </w:pPr>
            <w:r>
              <w:rPr>
                <w:rFonts w:ascii="Calibri" w:eastAsia="Times New Roman" w:hAnsi="Calibri"/>
                <w:color w:val="000000"/>
                <w:lang w:eastAsia="es-CL"/>
              </w:rPr>
              <w:t>a. Se constató la existencia de plantación en el sector “Los Quillayes” del fundo El Membrillo</w:t>
            </w:r>
            <w:r w:rsidRPr="00D85C59">
              <w:rPr>
                <w:rFonts w:ascii="Calibri" w:eastAsia="Times New Roman" w:hAnsi="Calibri"/>
                <w:color w:val="000000"/>
                <w:lang w:eastAsia="es-CL"/>
              </w:rPr>
              <w:t xml:space="preserve">. De acuerdo a lo informado por la Sra. Paz Ovalle (Administradora Fundo El Membrillo), </w:t>
            </w:r>
            <w:r>
              <w:rPr>
                <w:rFonts w:ascii="Calibri" w:eastAsia="Times New Roman" w:hAnsi="Calibri"/>
                <w:color w:val="000000"/>
                <w:lang w:eastAsia="es-CL"/>
              </w:rPr>
              <w:t>las plantaciones se hicieron</w:t>
            </w:r>
            <w:r w:rsidRPr="008E77EC">
              <w:rPr>
                <w:rFonts w:ascii="Calibri" w:eastAsia="Times New Roman" w:hAnsi="Calibri"/>
                <w:color w:val="000000"/>
                <w:lang w:eastAsia="es-CL"/>
              </w:rPr>
              <w:t xml:space="preserve"> el año 2006 y, </w:t>
            </w:r>
            <w:r>
              <w:rPr>
                <w:rFonts w:ascii="Calibri" w:eastAsia="Times New Roman" w:hAnsi="Calibri"/>
                <w:color w:val="000000"/>
                <w:lang w:eastAsia="es-CL"/>
              </w:rPr>
              <w:t>mientras que en los años 2007 y 2010 hubo</w:t>
            </w:r>
            <w:r w:rsidRPr="008E77EC">
              <w:rPr>
                <w:rFonts w:ascii="Calibri" w:eastAsia="Times New Roman" w:hAnsi="Calibri"/>
                <w:color w:val="000000"/>
                <w:lang w:eastAsia="es-CL"/>
              </w:rPr>
              <w:t xml:space="preserve"> replante.</w:t>
            </w:r>
          </w:p>
          <w:p w14:paraId="5F7DAAF5" w14:textId="77777777" w:rsidR="00EA051F" w:rsidRDefault="00EA051F" w:rsidP="00EA051F">
            <w:pPr>
              <w:autoSpaceDE w:val="0"/>
              <w:autoSpaceDN w:val="0"/>
              <w:adjustRightInd w:val="0"/>
              <w:rPr>
                <w:rFonts w:ascii="Calibri" w:eastAsia="Times New Roman" w:hAnsi="Calibri"/>
                <w:color w:val="000000"/>
                <w:lang w:eastAsia="es-CL"/>
              </w:rPr>
            </w:pPr>
          </w:p>
          <w:p w14:paraId="7314674C" w14:textId="77777777" w:rsidR="00EA051F" w:rsidRPr="004E744C" w:rsidRDefault="00EA051F" w:rsidP="00EA051F">
            <w:pPr>
              <w:autoSpaceDE w:val="0"/>
              <w:autoSpaceDN w:val="0"/>
              <w:adjustRightInd w:val="0"/>
              <w:rPr>
                <w:rFonts w:ascii="Arial" w:hAnsi="Arial" w:cs="Arial"/>
                <w:sz w:val="17"/>
                <w:szCs w:val="17"/>
              </w:rPr>
            </w:pPr>
            <w:r>
              <w:rPr>
                <w:rFonts w:ascii="Calibri" w:eastAsia="Times New Roman" w:hAnsi="Calibri"/>
                <w:color w:val="000000"/>
                <w:lang w:eastAsia="es-CL"/>
              </w:rPr>
              <w:t xml:space="preserve">b. </w:t>
            </w:r>
            <w:r w:rsidRPr="008E77EC">
              <w:rPr>
                <w:rFonts w:ascii="Calibri" w:eastAsia="Times New Roman" w:hAnsi="Calibri"/>
                <w:color w:val="000000"/>
                <w:lang w:eastAsia="es-CL"/>
              </w:rPr>
              <w:t>Se midió el perímetro de las plantaciones mediante GPS "IPAD". Para determinar la densidad y porcentaje de sobrevivencia de las plantaciones se realizaron 10 parcelas rectangulares de 500 m</w:t>
            </w:r>
            <w:r w:rsidRPr="008E77EC">
              <w:rPr>
                <w:rFonts w:ascii="Calibri" w:eastAsia="Times New Roman" w:hAnsi="Calibri"/>
                <w:color w:val="000000"/>
                <w:vertAlign w:val="superscript"/>
                <w:lang w:eastAsia="es-CL"/>
              </w:rPr>
              <w:t>2</w:t>
            </w:r>
            <w:r w:rsidRPr="008E77EC">
              <w:rPr>
                <w:rFonts w:ascii="Calibri" w:eastAsia="Times New Roman" w:hAnsi="Calibri"/>
                <w:color w:val="000000"/>
                <w:lang w:eastAsia="es-CL"/>
              </w:rPr>
              <w:t xml:space="preserve"> (50 x 10 metros cada una). En cada parcela se contabilizaron el total de individuos vivos y muertos de las especies plantadas. Las parcelas fueron georreferenciadas mediante GPS </w:t>
            </w:r>
            <w:proofErr w:type="spellStart"/>
            <w:r w:rsidRPr="008E77EC">
              <w:rPr>
                <w:rFonts w:ascii="Calibri" w:eastAsia="Times New Roman" w:hAnsi="Calibri"/>
                <w:color w:val="000000"/>
                <w:lang w:eastAsia="es-CL"/>
              </w:rPr>
              <w:t>map</w:t>
            </w:r>
            <w:proofErr w:type="spellEnd"/>
            <w:r w:rsidRPr="008E77EC">
              <w:rPr>
                <w:rFonts w:ascii="Calibri" w:eastAsia="Times New Roman" w:hAnsi="Calibri"/>
                <w:color w:val="000000"/>
                <w:lang w:eastAsia="es-CL"/>
              </w:rPr>
              <w:t xml:space="preserve"> 60CSx y GPS TRIMBLE </w:t>
            </w:r>
            <w:proofErr w:type="spellStart"/>
            <w:r w:rsidRPr="008E77EC">
              <w:rPr>
                <w:rFonts w:ascii="Calibri" w:eastAsia="Times New Roman" w:hAnsi="Calibri"/>
                <w:color w:val="000000"/>
                <w:lang w:eastAsia="es-CL"/>
              </w:rPr>
              <w:t>nomad</w:t>
            </w:r>
            <w:proofErr w:type="spellEnd"/>
            <w:r w:rsidRPr="008E77EC">
              <w:rPr>
                <w:rFonts w:ascii="Calibri" w:eastAsia="Times New Roman" w:hAnsi="Calibri"/>
                <w:color w:val="000000"/>
                <w:lang w:eastAsia="es-CL"/>
              </w:rPr>
              <w:t>, ambas en WGS 84 Huso 19.</w:t>
            </w:r>
          </w:p>
          <w:p w14:paraId="70CBB6D5" w14:textId="77777777" w:rsidR="00EA051F" w:rsidRPr="00D85C59" w:rsidRDefault="00EA051F" w:rsidP="00EA051F">
            <w:pPr>
              <w:rPr>
                <w:rFonts w:ascii="Calibri" w:eastAsia="Times New Roman" w:hAnsi="Calibri"/>
                <w:color w:val="000000"/>
                <w:lang w:eastAsia="es-CL"/>
              </w:rPr>
            </w:pPr>
          </w:p>
          <w:p w14:paraId="5231FCB1" w14:textId="77777777" w:rsidR="00EA051F" w:rsidRDefault="00EA051F" w:rsidP="00EA051F">
            <w:pPr>
              <w:autoSpaceDE w:val="0"/>
              <w:autoSpaceDN w:val="0"/>
              <w:adjustRightInd w:val="0"/>
              <w:rPr>
                <w:rFonts w:ascii="Arial" w:hAnsi="Arial" w:cs="Arial"/>
                <w:sz w:val="17"/>
                <w:szCs w:val="17"/>
              </w:rPr>
            </w:pPr>
            <w:r>
              <w:rPr>
                <w:rFonts w:ascii="Calibri" w:eastAsia="Times New Roman" w:hAnsi="Calibri"/>
                <w:color w:val="000000"/>
                <w:lang w:eastAsia="es-CL"/>
              </w:rPr>
              <w:t xml:space="preserve">c. </w:t>
            </w:r>
            <w:r w:rsidRPr="00D85C59">
              <w:rPr>
                <w:rFonts w:ascii="Calibri" w:eastAsia="Times New Roman" w:hAnsi="Calibri"/>
                <w:color w:val="000000"/>
                <w:lang w:eastAsia="es-CL"/>
              </w:rPr>
              <w:t>Se constató</w:t>
            </w:r>
            <w:r>
              <w:rPr>
                <w:rFonts w:ascii="Arial" w:hAnsi="Arial" w:cs="Arial"/>
                <w:sz w:val="17"/>
                <w:szCs w:val="17"/>
              </w:rPr>
              <w:t xml:space="preserve"> </w:t>
            </w:r>
            <w:r w:rsidRPr="00C8115B">
              <w:rPr>
                <w:rFonts w:ascii="Calibri" w:eastAsia="Times New Roman" w:hAnsi="Calibri"/>
                <w:color w:val="000000"/>
                <w:lang w:eastAsia="es-CL"/>
              </w:rPr>
              <w:t xml:space="preserve">que las especies plantadas correspondieron a Quillay, Peumo, Litre, Boldo, Huingán, Espino, Maitén y Palma chilena. </w:t>
            </w:r>
          </w:p>
          <w:p w14:paraId="62B8011E" w14:textId="77777777" w:rsidR="00EA051F" w:rsidRPr="00C8115B" w:rsidRDefault="00EA051F" w:rsidP="00EA051F">
            <w:pPr>
              <w:rPr>
                <w:rFonts w:ascii="Calibri" w:eastAsia="Times New Roman" w:hAnsi="Calibri"/>
                <w:color w:val="000000"/>
                <w:lang w:eastAsia="es-CL"/>
              </w:rPr>
            </w:pPr>
          </w:p>
          <w:p w14:paraId="480FCE8A" w14:textId="77777777" w:rsidR="00EA051F" w:rsidRPr="00C8115B" w:rsidRDefault="00EA051F" w:rsidP="00EA051F">
            <w:pPr>
              <w:autoSpaceDE w:val="0"/>
              <w:autoSpaceDN w:val="0"/>
              <w:adjustRightInd w:val="0"/>
              <w:rPr>
                <w:rFonts w:ascii="Calibri" w:eastAsia="Times New Roman" w:hAnsi="Calibri"/>
                <w:color w:val="000000"/>
                <w:lang w:eastAsia="es-CL"/>
              </w:rPr>
            </w:pPr>
            <w:r>
              <w:rPr>
                <w:rFonts w:ascii="Calibri" w:eastAsia="Times New Roman" w:hAnsi="Calibri"/>
                <w:color w:val="000000"/>
                <w:lang w:eastAsia="es-CL"/>
              </w:rPr>
              <w:t xml:space="preserve">d. </w:t>
            </w:r>
            <w:r w:rsidRPr="00C8115B">
              <w:rPr>
                <w:rFonts w:ascii="Calibri" w:eastAsia="Times New Roman" w:hAnsi="Calibri"/>
                <w:color w:val="000000"/>
                <w:lang w:eastAsia="es-CL"/>
              </w:rPr>
              <w:t>En relación a las medidas de protección a la plantación, se constató que el sector plantado estaba cercado en su totalidad con postes de madera cada 3 m y hebras de alambre de púa.</w:t>
            </w:r>
          </w:p>
          <w:p w14:paraId="21735A87" w14:textId="77777777" w:rsidR="00EA051F" w:rsidRPr="00C8115B" w:rsidRDefault="00EA051F" w:rsidP="00EA051F">
            <w:pPr>
              <w:autoSpaceDE w:val="0"/>
              <w:autoSpaceDN w:val="0"/>
              <w:adjustRightInd w:val="0"/>
              <w:rPr>
                <w:rFonts w:ascii="Calibri" w:eastAsia="Times New Roman" w:hAnsi="Calibri"/>
                <w:color w:val="000000"/>
                <w:lang w:eastAsia="es-CL"/>
              </w:rPr>
            </w:pPr>
          </w:p>
          <w:p w14:paraId="6164B113" w14:textId="77777777" w:rsidR="00EA051F" w:rsidRPr="00C8115B" w:rsidRDefault="00EA051F" w:rsidP="00EA051F">
            <w:pPr>
              <w:autoSpaceDE w:val="0"/>
              <w:autoSpaceDN w:val="0"/>
              <w:adjustRightInd w:val="0"/>
              <w:rPr>
                <w:rFonts w:ascii="Calibri" w:eastAsia="Times New Roman" w:hAnsi="Calibri"/>
                <w:color w:val="000000"/>
                <w:lang w:eastAsia="es-CL"/>
              </w:rPr>
            </w:pPr>
            <w:r>
              <w:rPr>
                <w:rFonts w:ascii="Calibri" w:eastAsia="Times New Roman" w:hAnsi="Calibri"/>
                <w:color w:val="000000"/>
                <w:lang w:eastAsia="es-CL"/>
              </w:rPr>
              <w:t xml:space="preserve">e. </w:t>
            </w:r>
            <w:r w:rsidRPr="00C8115B">
              <w:rPr>
                <w:rFonts w:ascii="Calibri" w:eastAsia="Times New Roman" w:hAnsi="Calibri"/>
                <w:color w:val="000000"/>
                <w:lang w:eastAsia="es-CL"/>
              </w:rPr>
              <w:t xml:space="preserve">Se constató que algunas plantas presentaban malla individual para la protección contra </w:t>
            </w:r>
            <w:proofErr w:type="spellStart"/>
            <w:r w:rsidRPr="00C8115B">
              <w:rPr>
                <w:rFonts w:ascii="Calibri" w:eastAsia="Times New Roman" w:hAnsi="Calibri"/>
                <w:color w:val="000000"/>
                <w:lang w:eastAsia="es-CL"/>
              </w:rPr>
              <w:t>lagomorfos</w:t>
            </w:r>
            <w:proofErr w:type="spellEnd"/>
            <w:r w:rsidRPr="00C8115B">
              <w:rPr>
                <w:rFonts w:ascii="Calibri" w:eastAsia="Times New Roman" w:hAnsi="Calibri"/>
                <w:color w:val="000000"/>
                <w:lang w:eastAsia="es-CL"/>
              </w:rPr>
              <w:t>.</w:t>
            </w:r>
          </w:p>
          <w:p w14:paraId="6EEA2368" w14:textId="77777777" w:rsidR="00EA051F" w:rsidRPr="00C8115B" w:rsidRDefault="00EA051F" w:rsidP="00EA051F">
            <w:pPr>
              <w:autoSpaceDE w:val="0"/>
              <w:autoSpaceDN w:val="0"/>
              <w:adjustRightInd w:val="0"/>
              <w:rPr>
                <w:rFonts w:ascii="Calibri" w:eastAsia="Times New Roman" w:hAnsi="Calibri"/>
                <w:color w:val="000000"/>
                <w:lang w:eastAsia="es-CL"/>
              </w:rPr>
            </w:pPr>
          </w:p>
          <w:p w14:paraId="275D3023" w14:textId="77777777" w:rsidR="00EA051F" w:rsidRPr="00C8115B" w:rsidRDefault="00EA051F" w:rsidP="00EA051F">
            <w:pPr>
              <w:autoSpaceDE w:val="0"/>
              <w:autoSpaceDN w:val="0"/>
              <w:adjustRightInd w:val="0"/>
              <w:rPr>
                <w:rFonts w:ascii="Calibri" w:eastAsia="Times New Roman" w:hAnsi="Calibri"/>
                <w:color w:val="000000"/>
                <w:lang w:eastAsia="es-CL"/>
              </w:rPr>
            </w:pPr>
            <w:r>
              <w:rPr>
                <w:rFonts w:ascii="Calibri" w:eastAsia="Times New Roman" w:hAnsi="Calibri"/>
                <w:color w:val="000000"/>
                <w:lang w:eastAsia="es-CL"/>
              </w:rPr>
              <w:t xml:space="preserve">f. </w:t>
            </w:r>
            <w:r w:rsidRPr="00C8115B">
              <w:rPr>
                <w:rFonts w:ascii="Calibri" w:eastAsia="Times New Roman" w:hAnsi="Calibri"/>
                <w:color w:val="000000"/>
                <w:lang w:eastAsia="es-CL"/>
              </w:rPr>
              <w:t xml:space="preserve">Se constató la existencia de un </w:t>
            </w:r>
            <w:r>
              <w:rPr>
                <w:rFonts w:ascii="Calibri" w:eastAsia="Times New Roman" w:hAnsi="Calibri"/>
                <w:color w:val="000000"/>
                <w:lang w:eastAsia="es-CL"/>
              </w:rPr>
              <w:t>sistema de riego</w:t>
            </w:r>
            <w:r w:rsidRPr="00C8115B">
              <w:rPr>
                <w:rFonts w:ascii="Calibri" w:eastAsia="Times New Roman" w:hAnsi="Calibri"/>
                <w:color w:val="000000"/>
                <w:lang w:eastAsia="es-CL"/>
              </w:rPr>
              <w:t xml:space="preserve"> por goteo, el cual de acuerdo a lo informado por la Sra. Paz Ovalle, se aplicaba entre los meses de noviembre a abril del año siguiente.</w:t>
            </w:r>
          </w:p>
          <w:p w14:paraId="3D0C8329" w14:textId="77777777" w:rsidR="00EA051F" w:rsidRPr="00C8115B" w:rsidRDefault="00EA051F" w:rsidP="00EA051F">
            <w:pPr>
              <w:autoSpaceDE w:val="0"/>
              <w:autoSpaceDN w:val="0"/>
              <w:adjustRightInd w:val="0"/>
              <w:rPr>
                <w:rFonts w:ascii="Calibri" w:eastAsia="Times New Roman" w:hAnsi="Calibri"/>
                <w:color w:val="000000"/>
                <w:lang w:eastAsia="es-CL"/>
              </w:rPr>
            </w:pPr>
          </w:p>
          <w:p w14:paraId="24108A92" w14:textId="77777777" w:rsidR="00EA051F" w:rsidRPr="00C8115B" w:rsidRDefault="00EA051F" w:rsidP="00EA051F">
            <w:pPr>
              <w:autoSpaceDE w:val="0"/>
              <w:autoSpaceDN w:val="0"/>
              <w:adjustRightInd w:val="0"/>
              <w:rPr>
                <w:rFonts w:ascii="Calibri" w:eastAsia="Times New Roman" w:hAnsi="Calibri"/>
                <w:color w:val="000000"/>
                <w:lang w:eastAsia="es-CL"/>
              </w:rPr>
            </w:pPr>
            <w:r>
              <w:rPr>
                <w:rFonts w:ascii="Calibri" w:eastAsia="Times New Roman" w:hAnsi="Calibri"/>
                <w:color w:val="000000"/>
                <w:lang w:eastAsia="es-CL"/>
              </w:rPr>
              <w:t xml:space="preserve">g. </w:t>
            </w:r>
            <w:r w:rsidRPr="00C8115B">
              <w:rPr>
                <w:rFonts w:ascii="Calibri" w:eastAsia="Times New Roman" w:hAnsi="Calibri"/>
                <w:color w:val="000000"/>
                <w:lang w:eastAsia="es-CL"/>
              </w:rPr>
              <w:t>Se constató que no se habían desmalezado las tasas de plantación.</w:t>
            </w:r>
          </w:p>
          <w:p w14:paraId="29A0D23D" w14:textId="77777777" w:rsidR="00EA051F" w:rsidRPr="00C8115B" w:rsidRDefault="00EA051F" w:rsidP="00EA051F">
            <w:pPr>
              <w:autoSpaceDE w:val="0"/>
              <w:autoSpaceDN w:val="0"/>
              <w:adjustRightInd w:val="0"/>
              <w:rPr>
                <w:rFonts w:ascii="Calibri" w:eastAsia="Times New Roman" w:hAnsi="Calibri"/>
                <w:color w:val="000000"/>
                <w:lang w:eastAsia="es-CL"/>
              </w:rPr>
            </w:pPr>
          </w:p>
          <w:p w14:paraId="19AE47C7" w14:textId="77777777" w:rsidR="00EA051F" w:rsidRPr="00C8115B" w:rsidRDefault="00EA051F" w:rsidP="00EA051F">
            <w:pPr>
              <w:autoSpaceDE w:val="0"/>
              <w:autoSpaceDN w:val="0"/>
              <w:adjustRightInd w:val="0"/>
              <w:rPr>
                <w:rFonts w:ascii="Calibri" w:eastAsia="Times New Roman" w:hAnsi="Calibri"/>
                <w:color w:val="000000"/>
                <w:lang w:eastAsia="es-CL"/>
              </w:rPr>
            </w:pPr>
            <w:r>
              <w:rPr>
                <w:rFonts w:ascii="Calibri" w:eastAsia="Times New Roman" w:hAnsi="Calibri"/>
                <w:color w:val="000000"/>
                <w:lang w:eastAsia="es-CL"/>
              </w:rPr>
              <w:t xml:space="preserve">i. </w:t>
            </w:r>
            <w:r w:rsidRPr="00C8115B">
              <w:rPr>
                <w:rFonts w:ascii="Calibri" w:eastAsia="Times New Roman" w:hAnsi="Calibri"/>
                <w:color w:val="000000"/>
                <w:lang w:eastAsia="es-CL"/>
              </w:rPr>
              <w:t>Se constató la existencia de zarzamora en los sectores de plantación, los cuales al momento de la inspección estaba</w:t>
            </w:r>
            <w:r>
              <w:rPr>
                <w:rFonts w:ascii="Calibri" w:eastAsia="Times New Roman" w:hAnsi="Calibri"/>
                <w:color w:val="000000"/>
                <w:lang w:eastAsia="es-CL"/>
              </w:rPr>
              <w:t>n siendo limpiada</w:t>
            </w:r>
            <w:r w:rsidRPr="00C8115B">
              <w:rPr>
                <w:rFonts w:ascii="Calibri" w:eastAsia="Times New Roman" w:hAnsi="Calibri"/>
                <w:color w:val="000000"/>
                <w:lang w:eastAsia="es-CL"/>
              </w:rPr>
              <w:t>s.</w:t>
            </w:r>
          </w:p>
          <w:p w14:paraId="4E045A0F" w14:textId="77777777" w:rsidR="00EA051F" w:rsidRPr="00C8115B" w:rsidRDefault="00EA051F" w:rsidP="00EA051F">
            <w:pPr>
              <w:autoSpaceDE w:val="0"/>
              <w:autoSpaceDN w:val="0"/>
              <w:adjustRightInd w:val="0"/>
              <w:rPr>
                <w:rFonts w:ascii="Calibri" w:eastAsia="Times New Roman" w:hAnsi="Calibri"/>
                <w:color w:val="000000"/>
                <w:lang w:eastAsia="es-CL"/>
              </w:rPr>
            </w:pPr>
          </w:p>
          <w:p w14:paraId="17FFD734" w14:textId="77777777" w:rsidR="00EA051F" w:rsidRPr="00C8115B" w:rsidRDefault="00EA051F" w:rsidP="00EA051F">
            <w:pPr>
              <w:autoSpaceDE w:val="0"/>
              <w:autoSpaceDN w:val="0"/>
              <w:adjustRightInd w:val="0"/>
              <w:rPr>
                <w:rFonts w:ascii="Calibri" w:eastAsia="Times New Roman" w:hAnsi="Calibri"/>
                <w:color w:val="000000"/>
                <w:lang w:eastAsia="es-CL"/>
              </w:rPr>
            </w:pPr>
            <w:r>
              <w:rPr>
                <w:rFonts w:ascii="Calibri" w:eastAsia="Times New Roman" w:hAnsi="Calibri"/>
                <w:color w:val="000000"/>
                <w:lang w:eastAsia="es-CL"/>
              </w:rPr>
              <w:t xml:space="preserve">j. </w:t>
            </w:r>
            <w:r w:rsidRPr="00C8115B">
              <w:rPr>
                <w:rFonts w:ascii="Calibri" w:eastAsia="Times New Roman" w:hAnsi="Calibri"/>
                <w:color w:val="000000"/>
                <w:lang w:eastAsia="es-CL"/>
              </w:rPr>
              <w:t>Se encontraron 2</w:t>
            </w:r>
            <w:r>
              <w:rPr>
                <w:rFonts w:ascii="Calibri" w:eastAsia="Times New Roman" w:hAnsi="Calibri"/>
                <w:color w:val="000000"/>
                <w:lang w:eastAsia="es-CL"/>
              </w:rPr>
              <w:t xml:space="preserve"> cartuchos de tiros de escopeta</w:t>
            </w:r>
            <w:r w:rsidR="00094EEB">
              <w:rPr>
                <w:rFonts w:ascii="Calibri" w:eastAsia="Times New Roman" w:hAnsi="Calibri"/>
                <w:color w:val="000000"/>
                <w:lang w:eastAsia="es-CL"/>
              </w:rPr>
              <w:t xml:space="preserve"> </w:t>
            </w:r>
            <w:proofErr w:type="spellStart"/>
            <w:r w:rsidR="00094EEB">
              <w:rPr>
                <w:rFonts w:ascii="Calibri" w:eastAsia="Times New Roman" w:hAnsi="Calibri"/>
                <w:color w:val="000000"/>
                <w:lang w:eastAsia="es-CL"/>
              </w:rPr>
              <w:t>percutados</w:t>
            </w:r>
            <w:proofErr w:type="spellEnd"/>
            <w:r w:rsidR="00094EEB">
              <w:rPr>
                <w:rFonts w:ascii="Calibri" w:eastAsia="Times New Roman" w:hAnsi="Calibri"/>
                <w:color w:val="000000"/>
                <w:lang w:eastAsia="es-CL"/>
              </w:rPr>
              <w:t>.</w:t>
            </w:r>
          </w:p>
          <w:p w14:paraId="4CEFB2FE" w14:textId="77777777" w:rsidR="00B91620" w:rsidRDefault="00EA051F" w:rsidP="00EA051F">
            <w:pPr>
              <w:rPr>
                <w:rFonts w:ascii="Calibri" w:eastAsia="Times New Roman" w:hAnsi="Calibri"/>
                <w:color w:val="000000"/>
                <w:lang w:eastAsia="es-CL"/>
              </w:rPr>
            </w:pPr>
            <w:r w:rsidRPr="00300477">
              <w:rPr>
                <w:rFonts w:ascii="Calibri" w:eastAsia="Times New Roman" w:hAnsi="Calibri"/>
                <w:color w:val="000000"/>
                <w:lang w:eastAsia="es-CL"/>
              </w:rPr>
              <w:t>k. Los cálculos de superficie plantada y densidad de plantación (total y por especie) y porcentaj</w:t>
            </w:r>
            <w:r>
              <w:rPr>
                <w:rFonts w:ascii="Calibri" w:eastAsia="Times New Roman" w:hAnsi="Calibri"/>
                <w:color w:val="000000"/>
                <w:lang w:eastAsia="es-CL"/>
              </w:rPr>
              <w:t>e de sobrevivencia se realizaron</w:t>
            </w:r>
            <w:r w:rsidRPr="00300477">
              <w:rPr>
                <w:rFonts w:ascii="Calibri" w:eastAsia="Times New Roman" w:hAnsi="Calibri"/>
                <w:color w:val="000000"/>
                <w:lang w:eastAsia="es-CL"/>
              </w:rPr>
              <w:t xml:space="preserve"> en gabinete por </w:t>
            </w:r>
            <w:r w:rsidR="00C1078A">
              <w:rPr>
                <w:rFonts w:ascii="Calibri" w:eastAsia="Times New Roman" w:hAnsi="Calibri"/>
                <w:color w:val="000000"/>
                <w:lang w:eastAsia="es-CL"/>
              </w:rPr>
              <w:t>CONAF RM (Anexo 3</w:t>
            </w:r>
            <w:r>
              <w:rPr>
                <w:rFonts w:ascii="Calibri" w:eastAsia="Times New Roman" w:hAnsi="Calibri"/>
                <w:color w:val="000000"/>
                <w:lang w:eastAsia="es-CL"/>
              </w:rPr>
              <w:t>)</w:t>
            </w:r>
            <w:r w:rsidR="00B91620">
              <w:rPr>
                <w:rFonts w:ascii="Calibri" w:eastAsia="Times New Roman" w:hAnsi="Calibri"/>
                <w:color w:val="000000"/>
                <w:lang w:eastAsia="es-CL"/>
              </w:rPr>
              <w:t>.</w:t>
            </w:r>
          </w:p>
          <w:p w14:paraId="22B29098" w14:textId="77777777" w:rsidR="00EA051F" w:rsidRPr="00CC3953" w:rsidRDefault="00EA051F" w:rsidP="00EA051F">
            <w:pPr>
              <w:rPr>
                <w:rFonts w:ascii="Calibri" w:eastAsia="Times New Roman" w:hAnsi="Calibri"/>
                <w:b/>
                <w:color w:val="000000"/>
                <w:lang w:eastAsia="es-CL"/>
              </w:rPr>
            </w:pPr>
            <w:r w:rsidRPr="00B1017C">
              <w:rPr>
                <w:rFonts w:ascii="Calibri" w:eastAsia="Times New Roman" w:hAnsi="Calibri"/>
                <w:b/>
                <w:color w:val="000000"/>
                <w:lang w:eastAsia="es-CL"/>
              </w:rPr>
              <w:lastRenderedPageBreak/>
              <w:t>Re</w:t>
            </w:r>
            <w:r>
              <w:rPr>
                <w:rFonts w:ascii="Calibri" w:eastAsia="Times New Roman" w:hAnsi="Calibri"/>
                <w:b/>
                <w:color w:val="000000"/>
                <w:lang w:eastAsia="es-CL"/>
              </w:rPr>
              <w:t xml:space="preserve">sultados </w:t>
            </w:r>
            <w:proofErr w:type="spellStart"/>
            <w:r>
              <w:rPr>
                <w:rFonts w:ascii="Calibri" w:eastAsia="Times New Roman" w:hAnsi="Calibri"/>
                <w:b/>
                <w:color w:val="000000"/>
                <w:lang w:eastAsia="es-CL"/>
              </w:rPr>
              <w:t>exámen</w:t>
            </w:r>
            <w:proofErr w:type="spellEnd"/>
            <w:r>
              <w:rPr>
                <w:rFonts w:ascii="Calibri" w:eastAsia="Times New Roman" w:hAnsi="Calibri"/>
                <w:b/>
                <w:color w:val="000000"/>
                <w:lang w:eastAsia="es-CL"/>
              </w:rPr>
              <w:t xml:space="preserve"> de información:</w:t>
            </w:r>
          </w:p>
          <w:p w14:paraId="3761D449" w14:textId="77777777" w:rsidR="00EA051F" w:rsidRDefault="00EA051F" w:rsidP="00EA051F">
            <w:pPr>
              <w:rPr>
                <w:rFonts w:ascii="Calibri" w:eastAsia="Times New Roman" w:hAnsi="Calibri"/>
                <w:color w:val="000000"/>
                <w:lang w:eastAsia="es-CL"/>
              </w:rPr>
            </w:pPr>
            <w:r>
              <w:rPr>
                <w:rFonts w:ascii="Calibri" w:eastAsia="Times New Roman" w:hAnsi="Calibri"/>
                <w:color w:val="000000"/>
                <w:lang w:eastAsia="es-CL"/>
              </w:rPr>
              <w:t xml:space="preserve">a.- </w:t>
            </w:r>
            <w:r w:rsidRPr="00A86EFC">
              <w:rPr>
                <w:rFonts w:ascii="Calibri" w:eastAsia="Times New Roman" w:hAnsi="Calibri"/>
                <w:color w:val="000000"/>
                <w:lang w:eastAsia="es-CL"/>
              </w:rPr>
              <w:t>La Corporación Nacional Forestal  Región M</w:t>
            </w:r>
            <w:r w:rsidR="00C1078A">
              <w:rPr>
                <w:rFonts w:ascii="Calibri" w:eastAsia="Times New Roman" w:hAnsi="Calibri"/>
                <w:color w:val="000000"/>
                <w:lang w:eastAsia="es-CL"/>
              </w:rPr>
              <w:t xml:space="preserve">etropolitana </w:t>
            </w:r>
            <w:r w:rsidRPr="00A86EFC">
              <w:rPr>
                <w:rFonts w:ascii="Calibri" w:eastAsia="Times New Roman" w:hAnsi="Calibri"/>
                <w:color w:val="000000"/>
                <w:lang w:eastAsia="es-CL"/>
              </w:rPr>
              <w:t>entregó Informe de fiscalización ambiental forestal</w:t>
            </w:r>
            <w:r>
              <w:rPr>
                <w:rFonts w:ascii="Calibri" w:eastAsia="Times New Roman" w:hAnsi="Calibri"/>
                <w:color w:val="000000"/>
                <w:lang w:eastAsia="es-CL"/>
              </w:rPr>
              <w:t xml:space="preserve"> N° 010/2014 (Anexo </w:t>
            </w:r>
            <w:r w:rsidR="00C1078A" w:rsidRPr="00C1078A">
              <w:rPr>
                <w:rFonts w:ascii="Calibri" w:eastAsia="Times New Roman" w:hAnsi="Calibri"/>
                <w:lang w:eastAsia="es-CL"/>
              </w:rPr>
              <w:t>3</w:t>
            </w:r>
            <w:r>
              <w:rPr>
                <w:rFonts w:ascii="Calibri" w:eastAsia="Times New Roman" w:hAnsi="Calibri"/>
                <w:color w:val="000000"/>
                <w:lang w:eastAsia="es-CL"/>
              </w:rPr>
              <w:t>)</w:t>
            </w:r>
            <w:r w:rsidRPr="00A86EFC">
              <w:rPr>
                <w:rFonts w:ascii="Calibri" w:eastAsia="Times New Roman" w:hAnsi="Calibri"/>
                <w:color w:val="000000"/>
                <w:lang w:eastAsia="es-CL"/>
              </w:rPr>
              <w:t>, constatando</w:t>
            </w:r>
            <w:r w:rsidR="00E976C1">
              <w:rPr>
                <w:rFonts w:ascii="Calibri" w:eastAsia="Times New Roman" w:hAnsi="Calibri"/>
                <w:color w:val="000000"/>
                <w:lang w:eastAsia="es-CL"/>
              </w:rPr>
              <w:t>, entre</w:t>
            </w:r>
            <w:r>
              <w:rPr>
                <w:rFonts w:ascii="Calibri" w:eastAsia="Times New Roman" w:hAnsi="Calibri"/>
                <w:color w:val="000000"/>
                <w:lang w:eastAsia="es-CL"/>
              </w:rPr>
              <w:t xml:space="preserve"> otros, </w:t>
            </w:r>
            <w:r w:rsidRPr="00A86EFC">
              <w:rPr>
                <w:rFonts w:ascii="Calibri" w:eastAsia="Times New Roman" w:hAnsi="Calibri"/>
                <w:color w:val="000000"/>
                <w:lang w:eastAsia="es-CL"/>
              </w:rPr>
              <w:t>los siguientes hechos:</w:t>
            </w:r>
          </w:p>
          <w:p w14:paraId="3F19CFC8" w14:textId="77777777" w:rsidR="00EA051F" w:rsidRPr="00300477" w:rsidRDefault="00EA051F" w:rsidP="00EA051F">
            <w:pPr>
              <w:rPr>
                <w:rFonts w:ascii="Calibri" w:eastAsia="Times New Roman" w:hAnsi="Calibri"/>
                <w:color w:val="000000"/>
                <w:lang w:eastAsia="es-CL"/>
              </w:rPr>
            </w:pPr>
          </w:p>
          <w:p w14:paraId="5C450EA3" w14:textId="4AE07ED1" w:rsidR="00EA051F" w:rsidRDefault="00EA051F" w:rsidP="00EA051F">
            <w:pPr>
              <w:outlineLvl w:val="0"/>
              <w:rPr>
                <w:iCs/>
              </w:rPr>
            </w:pPr>
            <w:r>
              <w:rPr>
                <w:rFonts w:ascii="Calibri" w:eastAsia="Times New Roman" w:hAnsi="Calibri"/>
                <w:color w:val="000000"/>
                <w:lang w:eastAsia="es-CL"/>
              </w:rPr>
              <w:t xml:space="preserve">i).- </w:t>
            </w:r>
            <w:r w:rsidRPr="00C16D2F">
              <w:rPr>
                <w:iCs/>
              </w:rPr>
              <w:t>La superficie a reforestar, de acuerdo con el compromiso establecido en la RCA 005/2005, correspondió a 7,33 hectáreas</w:t>
            </w:r>
            <w:r w:rsidR="00094EEB">
              <w:rPr>
                <w:iCs/>
              </w:rPr>
              <w:t xml:space="preserve"> (Resolución CONAF RM N° 1187/13/0205/450/1302 del 08-06-2005, </w:t>
            </w:r>
            <w:r w:rsidR="00997A3A">
              <w:rPr>
                <w:iCs/>
              </w:rPr>
              <w:t>(</w:t>
            </w:r>
            <w:r w:rsidR="00094EEB">
              <w:rPr>
                <w:iCs/>
              </w:rPr>
              <w:t>Anexo</w:t>
            </w:r>
            <w:r w:rsidR="00094EEB" w:rsidRPr="00C1078A">
              <w:rPr>
                <w:iCs/>
              </w:rPr>
              <w:t xml:space="preserve"> </w:t>
            </w:r>
            <w:r w:rsidR="00C1078A" w:rsidRPr="00C1078A">
              <w:rPr>
                <w:iCs/>
              </w:rPr>
              <w:t>5</w:t>
            </w:r>
            <w:r w:rsidR="00094EEB">
              <w:rPr>
                <w:iCs/>
              </w:rPr>
              <w:t>)</w:t>
            </w:r>
            <w:r w:rsidRPr="00C16D2F">
              <w:rPr>
                <w:iCs/>
              </w:rPr>
              <w:t>.</w:t>
            </w:r>
          </w:p>
          <w:p w14:paraId="604F5B07" w14:textId="77777777" w:rsidR="00EA051F" w:rsidRDefault="00EA051F" w:rsidP="00EA051F">
            <w:pPr>
              <w:outlineLvl w:val="0"/>
              <w:rPr>
                <w:iCs/>
              </w:rPr>
            </w:pPr>
          </w:p>
          <w:p w14:paraId="5F64173F" w14:textId="77777777" w:rsidR="00EA051F" w:rsidRPr="00C16D2F" w:rsidRDefault="00EA051F" w:rsidP="00EA051F">
            <w:pPr>
              <w:outlineLvl w:val="0"/>
              <w:rPr>
                <w:iCs/>
              </w:rPr>
            </w:pPr>
            <w:r>
              <w:rPr>
                <w:iCs/>
              </w:rPr>
              <w:t xml:space="preserve">ii).- </w:t>
            </w:r>
            <w:r w:rsidRPr="00CC3953">
              <w:rPr>
                <w:iCs/>
              </w:rPr>
              <w:t xml:space="preserve">El titular </w:t>
            </w:r>
            <w:r>
              <w:rPr>
                <w:iCs/>
                <w:lang w:val="es-ES_tradnl"/>
              </w:rPr>
              <w:t>presentó a CONAF RM</w:t>
            </w:r>
            <w:r w:rsidRPr="00C16D2F">
              <w:rPr>
                <w:iCs/>
                <w:lang w:val="es-ES_tradnl"/>
              </w:rPr>
              <w:t xml:space="preserve"> un Plan de Manejo Corta y Reforestación de Bosque para Ejecutar Obras Civiles, el cual fue aprobado mediante Resolución N°1187/13/0205/450/1302, del D.L.701/74, con fecha 08 de junio de 2005, </w:t>
            </w:r>
            <w:r>
              <w:rPr>
                <w:iCs/>
                <w:lang w:val="es-ES_tradnl"/>
              </w:rPr>
              <w:t>estableciendo</w:t>
            </w:r>
            <w:r w:rsidRPr="00C16D2F">
              <w:rPr>
                <w:iCs/>
                <w:lang w:val="es-ES_tradnl"/>
              </w:rPr>
              <w:t xml:space="preserve"> una densidad de plantación de 3.000 plantas por hectárea. Posteriormente, se presentó a CONAF</w:t>
            </w:r>
            <w:r>
              <w:rPr>
                <w:iCs/>
                <w:lang w:val="es-ES_tradnl"/>
              </w:rPr>
              <w:t xml:space="preserve"> RM</w:t>
            </w:r>
            <w:r w:rsidRPr="00C16D2F">
              <w:rPr>
                <w:iCs/>
                <w:lang w:val="es-ES_tradnl"/>
              </w:rPr>
              <w:t xml:space="preserve"> u</w:t>
            </w:r>
            <w:r>
              <w:rPr>
                <w:iCs/>
                <w:lang w:val="es-ES_tradnl"/>
              </w:rPr>
              <w:t>na solicitud de modificación del Plan de M</w:t>
            </w:r>
            <w:r w:rsidRPr="00C16D2F">
              <w:rPr>
                <w:iCs/>
                <w:lang w:val="es-ES_tradnl"/>
              </w:rPr>
              <w:t xml:space="preserve">anejo,  </w:t>
            </w:r>
            <w:r>
              <w:rPr>
                <w:iCs/>
                <w:lang w:val="es-ES_tradnl"/>
              </w:rPr>
              <w:t>la cual dicho</w:t>
            </w:r>
            <w:r w:rsidRPr="00C16D2F">
              <w:rPr>
                <w:iCs/>
                <w:lang w:val="es-ES_tradnl"/>
              </w:rPr>
              <w:t xml:space="preserve"> Servicio aprobó mediante Resolución N°1359/13/0206/461/ del D.L.701/74, de fecha 07 de septiembre de 2006, y en donde se rebajó la densidad de plantación a 1.650 árboles por hectárea</w:t>
            </w:r>
            <w:r w:rsidR="00C1078A">
              <w:rPr>
                <w:iCs/>
                <w:lang w:val="es-ES_tradnl"/>
              </w:rPr>
              <w:t xml:space="preserve"> (Anexo 6)</w:t>
            </w:r>
            <w:r w:rsidRPr="00C16D2F">
              <w:rPr>
                <w:iCs/>
                <w:lang w:val="es-ES_tradnl"/>
              </w:rPr>
              <w:t>.</w:t>
            </w:r>
          </w:p>
          <w:p w14:paraId="1DDCC7D2" w14:textId="77777777" w:rsidR="00EA051F" w:rsidRDefault="00EA051F" w:rsidP="00EA051F">
            <w:pPr>
              <w:autoSpaceDE w:val="0"/>
              <w:autoSpaceDN w:val="0"/>
              <w:adjustRightInd w:val="0"/>
              <w:rPr>
                <w:rFonts w:ascii="Calibri" w:eastAsia="Times New Roman" w:hAnsi="Calibri"/>
                <w:color w:val="000000"/>
                <w:lang w:eastAsia="es-CL"/>
              </w:rPr>
            </w:pPr>
          </w:p>
          <w:p w14:paraId="39EA8766" w14:textId="77777777" w:rsidR="00EA051F" w:rsidRDefault="00EA051F" w:rsidP="00EA051F">
            <w:pPr>
              <w:outlineLvl w:val="0"/>
              <w:rPr>
                <w:iCs/>
                <w:lang w:val="es-ES_tradnl"/>
              </w:rPr>
            </w:pPr>
            <w:r>
              <w:rPr>
                <w:rFonts w:ascii="Calibri" w:eastAsia="Times New Roman" w:hAnsi="Calibri"/>
                <w:color w:val="000000"/>
                <w:lang w:eastAsia="es-CL"/>
              </w:rPr>
              <w:t xml:space="preserve">ii).- </w:t>
            </w:r>
            <w:r w:rsidRPr="00C16D2F">
              <w:rPr>
                <w:iCs/>
                <w:lang w:val="es-ES_tradnl"/>
              </w:rPr>
              <w:t xml:space="preserve">Lo efectivamente reforestado en el sector “Los Quillayes”, correspondió a 8,32 hectáreas, representando un  113,5% respecto del compromiso de reforestación de la respectiva RCA. </w:t>
            </w:r>
          </w:p>
          <w:p w14:paraId="75593229" w14:textId="77777777" w:rsidR="00EA051F" w:rsidRDefault="00EA051F" w:rsidP="00EA051F">
            <w:pPr>
              <w:outlineLvl w:val="0"/>
              <w:rPr>
                <w:iCs/>
                <w:lang w:val="es-ES_tradnl"/>
              </w:rPr>
            </w:pPr>
          </w:p>
          <w:p w14:paraId="79E6547D" w14:textId="77777777" w:rsidR="00EA051F" w:rsidRPr="00CC3953" w:rsidRDefault="00EA051F" w:rsidP="00EA051F">
            <w:pPr>
              <w:outlineLvl w:val="0"/>
              <w:rPr>
                <w:iCs/>
                <w:lang w:val="es-ES_tradnl"/>
              </w:rPr>
            </w:pPr>
            <w:r>
              <w:rPr>
                <w:iCs/>
                <w:lang w:val="es-ES_tradnl"/>
              </w:rPr>
              <w:t xml:space="preserve">iii).- El porcentaje de prendimiento para la reforestación comprometida en el Considerando 5.9.4 de </w:t>
            </w:r>
            <w:r w:rsidR="003E77B3">
              <w:rPr>
                <w:lang w:val="es-ES_tradnl"/>
              </w:rPr>
              <w:t xml:space="preserve">la RCA 005/2005 </w:t>
            </w:r>
            <w:r>
              <w:rPr>
                <w:lang w:val="es-ES_tradnl"/>
              </w:rPr>
              <w:t>era de un 25,9%, considerado por dicho Servicio como “</w:t>
            </w:r>
            <w:r w:rsidRPr="003E0FA3">
              <w:rPr>
                <w:i/>
                <w:lang w:val="es-ES_tradnl"/>
              </w:rPr>
              <w:t>deficiente</w:t>
            </w:r>
            <w:r>
              <w:rPr>
                <w:lang w:val="es-ES_tradnl"/>
              </w:rPr>
              <w:t>”.</w:t>
            </w:r>
          </w:p>
        </w:tc>
      </w:tr>
    </w:tbl>
    <w:p w14:paraId="1885C494" w14:textId="77777777" w:rsidR="00EA051F" w:rsidRDefault="00EA051F" w:rsidP="00D17CB6"/>
    <w:tbl>
      <w:tblPr>
        <w:tblW w:w="13712" w:type="dxa"/>
        <w:jc w:val="center"/>
        <w:tblCellMar>
          <w:left w:w="70" w:type="dxa"/>
          <w:right w:w="70" w:type="dxa"/>
        </w:tblCellMar>
        <w:tblLook w:val="04A0" w:firstRow="1" w:lastRow="0" w:firstColumn="1" w:lastColumn="0" w:noHBand="0" w:noVBand="1"/>
      </w:tblPr>
      <w:tblGrid>
        <w:gridCol w:w="3038"/>
        <w:gridCol w:w="1796"/>
        <w:gridCol w:w="1871"/>
        <w:gridCol w:w="3038"/>
        <w:gridCol w:w="2293"/>
        <w:gridCol w:w="1676"/>
      </w:tblGrid>
      <w:tr w:rsidR="00EA051F" w:rsidRPr="0025129B" w14:paraId="659D3DC4" w14:textId="77777777" w:rsidTr="00EA051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D32773" w14:textId="77777777" w:rsidR="00EA051F" w:rsidRPr="0025129B" w:rsidRDefault="00EA051F" w:rsidP="00EA051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EA051F" w:rsidRPr="0025129B" w14:paraId="59A106FB" w14:textId="77777777" w:rsidTr="00EA051F">
        <w:trPr>
          <w:trHeight w:val="3078"/>
          <w:jc w:val="center"/>
        </w:trPr>
        <w:tc>
          <w:tcPr>
            <w:tcW w:w="2494" w:type="pct"/>
            <w:gridSpan w:val="3"/>
            <w:tcBorders>
              <w:top w:val="nil"/>
              <w:left w:val="single" w:sz="4" w:space="0" w:color="auto"/>
              <w:right w:val="single" w:sz="4" w:space="0" w:color="auto"/>
            </w:tcBorders>
            <w:shd w:val="clear" w:color="auto" w:fill="auto"/>
            <w:noWrap/>
            <w:vAlign w:val="center"/>
            <w:hideMark/>
          </w:tcPr>
          <w:p w14:paraId="5C5783FC" w14:textId="77777777" w:rsidR="00EA051F" w:rsidRPr="0025129B" w:rsidRDefault="00EA051F" w:rsidP="00EA051F">
            <w:pPr>
              <w:jc w:val="center"/>
              <w:rPr>
                <w:rFonts w:eastAsia="Times New Roman"/>
                <w:color w:val="000000"/>
                <w:sz w:val="20"/>
                <w:szCs w:val="20"/>
                <w:lang w:eastAsia="es-CL"/>
              </w:rPr>
            </w:pPr>
            <w:r>
              <w:rPr>
                <w:rFonts w:ascii="Arial" w:hAnsi="Arial" w:cs="Arial"/>
                <w:noProof/>
                <w:color w:val="FF0000"/>
                <w:sz w:val="17"/>
                <w:szCs w:val="17"/>
                <w:lang w:eastAsia="es-CL"/>
              </w:rPr>
              <w:drawing>
                <wp:inline distT="0" distB="0" distL="0" distR="0" wp14:anchorId="5B13A04A" wp14:editId="1AF9300B">
                  <wp:extent cx="2567940" cy="1926251"/>
                  <wp:effectExtent l="0" t="0" r="3810" b="0"/>
                  <wp:docPr id="19" name="Imagen 19" descr="C:\Users\boris.cerda\Desktop\INSPECCIÓN AMBIENTAL 2014\INSPECCIONES AMBIENTALES PROGRAMADAS\MINERA FLORIDA\ESTEBAN\2014-05-13\QUILLAYES\DSC006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oris.cerda\Desktop\INSPECCIÓN AMBIENTAL 2014\INSPECCIONES AMBIENTALES PROGRAMADAS\MINERA FLORIDA\ESTEBAN\2014-05-13\QUILLAYES\DSC00613.JPG"/>
                          <pic:cNvPicPr>
                            <a:picLocks noChangeAspect="1" noChangeArrowheads="1"/>
                          </pic:cNvPicPr>
                        </pic:nvPicPr>
                        <pic:blipFill>
                          <a:blip r:embed="rId41" cstate="screen">
                            <a:extLst>
                              <a:ext uri="{28A0092B-C50C-407E-A947-70E740481C1C}">
                                <a14:useLocalDpi xmlns:a14="http://schemas.microsoft.com/office/drawing/2010/main"/>
                              </a:ext>
                            </a:extLst>
                          </a:blip>
                          <a:srcRect/>
                          <a:stretch>
                            <a:fillRect/>
                          </a:stretch>
                        </pic:blipFill>
                        <pic:spPr bwMode="auto">
                          <a:xfrm>
                            <a:off x="0" y="0"/>
                            <a:ext cx="2575392" cy="1931841"/>
                          </a:xfrm>
                          <a:prstGeom prst="rect">
                            <a:avLst/>
                          </a:prstGeom>
                          <a:noFill/>
                          <a:ln>
                            <a:noFill/>
                          </a:ln>
                        </pic:spPr>
                      </pic:pic>
                    </a:graphicData>
                  </a:graphic>
                </wp:inline>
              </w:drawing>
            </w:r>
          </w:p>
        </w:tc>
        <w:tc>
          <w:tcPr>
            <w:tcW w:w="2506" w:type="pct"/>
            <w:gridSpan w:val="3"/>
            <w:tcBorders>
              <w:top w:val="nil"/>
              <w:left w:val="single" w:sz="4" w:space="0" w:color="auto"/>
              <w:right w:val="single" w:sz="4" w:space="0" w:color="auto"/>
            </w:tcBorders>
            <w:shd w:val="clear" w:color="auto" w:fill="auto"/>
            <w:noWrap/>
            <w:vAlign w:val="center"/>
            <w:hideMark/>
          </w:tcPr>
          <w:p w14:paraId="246F3716" w14:textId="77777777" w:rsidR="00EA051F" w:rsidRPr="0025129B" w:rsidRDefault="00EA051F" w:rsidP="00EA051F">
            <w:pPr>
              <w:jc w:val="center"/>
              <w:rPr>
                <w:rFonts w:eastAsia="Times New Roman"/>
                <w:color w:val="000000"/>
                <w:sz w:val="20"/>
                <w:szCs w:val="20"/>
                <w:lang w:eastAsia="es-CL"/>
              </w:rPr>
            </w:pPr>
            <w:r>
              <w:rPr>
                <w:rFonts w:ascii="Arial" w:hAnsi="Arial" w:cs="Arial"/>
                <w:noProof/>
                <w:color w:val="FF0000"/>
                <w:sz w:val="17"/>
                <w:szCs w:val="17"/>
                <w:lang w:eastAsia="es-CL"/>
              </w:rPr>
              <w:drawing>
                <wp:inline distT="0" distB="0" distL="0" distR="0" wp14:anchorId="64B4E4D2" wp14:editId="0ABB296E">
                  <wp:extent cx="2580238" cy="1935480"/>
                  <wp:effectExtent l="0" t="0" r="0" b="7620"/>
                  <wp:docPr id="8" name="Imagen 8" descr="C:\Users\boris.cerda\Desktop\INSPECCIÓN AMBIENTAL 2014\INSPECCIONES AMBIENTALES PROGRAMADAS\MINERA FLORIDA\ESTEBAN\2014-05-13\QUILLAYES\DSC005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oris.cerda\Desktop\INSPECCIÓN AMBIENTAL 2014\INSPECCIONES AMBIENTALES PROGRAMADAS\MINERA FLORIDA\ESTEBAN\2014-05-13\QUILLAYES\DSC00583.JPG"/>
                          <pic:cNvPicPr>
                            <a:picLocks noChangeAspect="1" noChangeArrowheads="1"/>
                          </pic:cNvPicPr>
                        </pic:nvPicPr>
                        <pic:blipFill>
                          <a:blip r:embed="rId42" cstate="screen">
                            <a:extLst>
                              <a:ext uri="{28A0092B-C50C-407E-A947-70E740481C1C}">
                                <a14:useLocalDpi xmlns:a14="http://schemas.microsoft.com/office/drawing/2010/main"/>
                              </a:ext>
                            </a:extLst>
                          </a:blip>
                          <a:srcRect/>
                          <a:stretch>
                            <a:fillRect/>
                          </a:stretch>
                        </pic:blipFill>
                        <pic:spPr bwMode="auto">
                          <a:xfrm>
                            <a:off x="0" y="0"/>
                            <a:ext cx="2585973" cy="1939782"/>
                          </a:xfrm>
                          <a:prstGeom prst="rect">
                            <a:avLst/>
                          </a:prstGeom>
                          <a:noFill/>
                          <a:ln>
                            <a:noFill/>
                          </a:ln>
                        </pic:spPr>
                      </pic:pic>
                    </a:graphicData>
                  </a:graphic>
                </wp:inline>
              </w:drawing>
            </w:r>
          </w:p>
        </w:tc>
      </w:tr>
      <w:tr w:rsidR="00EA051F" w:rsidRPr="0025129B" w14:paraId="7F999B78" w14:textId="77777777" w:rsidTr="00EA051F">
        <w:trPr>
          <w:trHeight w:val="300"/>
          <w:jc w:val="center"/>
        </w:trPr>
        <w:tc>
          <w:tcPr>
            <w:tcW w:w="1111" w:type="pct"/>
            <w:tcBorders>
              <w:top w:val="single" w:sz="4" w:space="0" w:color="auto"/>
              <w:left w:val="single" w:sz="4" w:space="0" w:color="auto"/>
              <w:bottom w:val="single" w:sz="4" w:space="0" w:color="auto"/>
              <w:right w:val="nil"/>
            </w:tcBorders>
            <w:shd w:val="clear" w:color="auto" w:fill="auto"/>
            <w:noWrap/>
            <w:vAlign w:val="center"/>
            <w:hideMark/>
          </w:tcPr>
          <w:p w14:paraId="1195A9AC" w14:textId="77777777" w:rsidR="00EA051F" w:rsidRPr="0025129B" w:rsidRDefault="00EA051F" w:rsidP="00EA051F">
            <w:pPr>
              <w:pStyle w:val="Epgrafe"/>
              <w:rPr>
                <w:rFonts w:eastAsia="Times New Roman"/>
                <w:color w:val="000000"/>
                <w:szCs w:val="18"/>
                <w:lang w:eastAsia="es-CL"/>
              </w:rPr>
            </w:pPr>
            <w:r w:rsidRPr="0025129B">
              <w:t xml:space="preserve">Fotografía </w:t>
            </w:r>
            <w:r w:rsidR="00B91620">
              <w:rPr>
                <w:szCs w:val="18"/>
              </w:rPr>
              <w:t>3</w:t>
            </w:r>
            <w:r>
              <w:rPr>
                <w:szCs w:val="18"/>
              </w:rPr>
              <w:t>.</w:t>
            </w:r>
          </w:p>
        </w:tc>
        <w:tc>
          <w:tcPr>
            <w:tcW w:w="13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9AE0D6"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13-05-2014</w:t>
            </w:r>
          </w:p>
        </w:tc>
        <w:tc>
          <w:tcPr>
            <w:tcW w:w="1108" w:type="pct"/>
            <w:tcBorders>
              <w:top w:val="single" w:sz="4" w:space="0" w:color="auto"/>
              <w:left w:val="nil"/>
              <w:bottom w:val="single" w:sz="4" w:space="0" w:color="auto"/>
              <w:right w:val="nil"/>
            </w:tcBorders>
            <w:shd w:val="clear" w:color="auto" w:fill="auto"/>
            <w:noWrap/>
            <w:vAlign w:val="center"/>
            <w:hideMark/>
          </w:tcPr>
          <w:p w14:paraId="11B031CF" w14:textId="77777777" w:rsidR="00EA051F" w:rsidRPr="0025129B" w:rsidRDefault="00EA051F" w:rsidP="00EA051F">
            <w:pPr>
              <w:pStyle w:val="Epgrafe"/>
              <w:rPr>
                <w:szCs w:val="18"/>
              </w:rPr>
            </w:pPr>
            <w:r w:rsidRPr="0025129B">
              <w:t xml:space="preserve">Fotografía </w:t>
            </w:r>
            <w:r w:rsidR="00B91620">
              <w:t>4</w:t>
            </w:r>
            <w:r w:rsidRPr="0025129B">
              <w:rPr>
                <w:szCs w:val="18"/>
              </w:rPr>
              <w:t>.</w:t>
            </w:r>
          </w:p>
        </w:tc>
        <w:tc>
          <w:tcPr>
            <w:tcW w:w="139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73914A"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13-05-2014</w:t>
            </w:r>
          </w:p>
        </w:tc>
      </w:tr>
      <w:tr w:rsidR="00EA051F" w:rsidRPr="0025129B" w14:paraId="6ADFF0F6" w14:textId="77777777" w:rsidTr="00EA051F">
        <w:trPr>
          <w:trHeight w:val="300"/>
          <w:jc w:val="center"/>
        </w:trPr>
        <w:tc>
          <w:tcPr>
            <w:tcW w:w="11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EE57C2"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14:paraId="4CA98F68"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711" w:type="pct"/>
            <w:tcBorders>
              <w:top w:val="single" w:sz="4" w:space="0" w:color="auto"/>
              <w:left w:val="nil"/>
              <w:bottom w:val="single" w:sz="4" w:space="0" w:color="auto"/>
              <w:right w:val="single" w:sz="4" w:space="0" w:color="000000"/>
            </w:tcBorders>
            <w:shd w:val="clear" w:color="auto" w:fill="auto"/>
            <w:noWrap/>
            <w:vAlign w:val="center"/>
            <w:hideMark/>
          </w:tcPr>
          <w:p w14:paraId="1FEF7222"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Pr>
                <w:rFonts w:eastAsia="Times New Roman"/>
                <w:color w:val="000000"/>
                <w:sz w:val="18"/>
                <w:szCs w:val="18"/>
                <w:lang w:eastAsia="es-CL"/>
              </w:rPr>
              <w:t>s/i</w:t>
            </w:r>
            <w:r w:rsidRPr="0025129B">
              <w:rPr>
                <w:rFonts w:eastAsia="Times New Roman"/>
                <w:color w:val="000000"/>
                <w:sz w:val="18"/>
                <w:szCs w:val="18"/>
                <w:lang w:eastAsia="es-CL"/>
              </w:rPr>
              <w:t xml:space="preserve"> </w:t>
            </w:r>
          </w:p>
        </w:tc>
        <w:tc>
          <w:tcPr>
            <w:tcW w:w="1108" w:type="pct"/>
            <w:tcBorders>
              <w:top w:val="single" w:sz="4" w:space="0" w:color="auto"/>
              <w:left w:val="nil"/>
              <w:bottom w:val="single" w:sz="4" w:space="0" w:color="auto"/>
              <w:right w:val="single" w:sz="4" w:space="0" w:color="000000"/>
            </w:tcBorders>
            <w:shd w:val="clear" w:color="auto" w:fill="auto"/>
            <w:noWrap/>
            <w:vAlign w:val="center"/>
            <w:hideMark/>
          </w:tcPr>
          <w:p w14:paraId="3FFA44AA"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868" w:type="pct"/>
            <w:tcBorders>
              <w:top w:val="single" w:sz="4" w:space="0" w:color="auto"/>
              <w:left w:val="nil"/>
              <w:bottom w:val="single" w:sz="4" w:space="0" w:color="auto"/>
              <w:right w:val="single" w:sz="4" w:space="0" w:color="000000"/>
            </w:tcBorders>
            <w:shd w:val="clear" w:color="auto" w:fill="auto"/>
            <w:noWrap/>
            <w:vAlign w:val="center"/>
            <w:hideMark/>
          </w:tcPr>
          <w:p w14:paraId="7F28FE14"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62A83AAD"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r>
      <w:tr w:rsidR="00EA051F" w:rsidRPr="0025129B" w14:paraId="53813879" w14:textId="77777777" w:rsidTr="00EA051F">
        <w:trPr>
          <w:trHeight w:val="453"/>
          <w:jc w:val="center"/>
        </w:trPr>
        <w:tc>
          <w:tcPr>
            <w:tcW w:w="249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C2BFFB6" w14:textId="77777777" w:rsidR="00EA051F" w:rsidRPr="00875D85" w:rsidRDefault="00EA051F" w:rsidP="00EA051F">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general plantación sector “Los Quillayes”, observándose ejemplares vivos, maleza y sistema de riego.</w:t>
            </w:r>
          </w:p>
        </w:tc>
        <w:tc>
          <w:tcPr>
            <w:tcW w:w="250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EFDA3CA" w14:textId="77777777" w:rsidR="00EA051F" w:rsidRPr="00875D85" w:rsidRDefault="00EA051F" w:rsidP="00EA051F">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 xml:space="preserve">Ejemplar de Palma Chilena vivo sin malla individual para protección contra </w:t>
            </w:r>
            <w:proofErr w:type="spellStart"/>
            <w:r>
              <w:rPr>
                <w:rFonts w:eastAsia="Times New Roman"/>
                <w:color w:val="000000"/>
                <w:sz w:val="18"/>
                <w:szCs w:val="18"/>
                <w:lang w:eastAsia="es-CL"/>
              </w:rPr>
              <w:t>lagomorfos</w:t>
            </w:r>
            <w:proofErr w:type="spellEnd"/>
            <w:r>
              <w:rPr>
                <w:rFonts w:eastAsia="Times New Roman"/>
                <w:color w:val="000000"/>
                <w:sz w:val="18"/>
                <w:szCs w:val="18"/>
                <w:lang w:eastAsia="es-CL"/>
              </w:rPr>
              <w:t>.</w:t>
            </w:r>
          </w:p>
        </w:tc>
      </w:tr>
      <w:tr w:rsidR="00EA051F" w:rsidRPr="0025129B" w14:paraId="22B31238" w14:textId="77777777" w:rsidTr="00EA051F">
        <w:trPr>
          <w:trHeight w:val="244"/>
          <w:jc w:val="center"/>
        </w:trPr>
        <w:tc>
          <w:tcPr>
            <w:tcW w:w="2494" w:type="pct"/>
            <w:gridSpan w:val="3"/>
            <w:vMerge/>
            <w:tcBorders>
              <w:top w:val="single" w:sz="4" w:space="0" w:color="auto"/>
              <w:left w:val="single" w:sz="4" w:space="0" w:color="auto"/>
              <w:bottom w:val="single" w:sz="4" w:space="0" w:color="000000"/>
              <w:right w:val="single" w:sz="4" w:space="0" w:color="000000"/>
            </w:tcBorders>
            <w:vAlign w:val="center"/>
            <w:hideMark/>
          </w:tcPr>
          <w:p w14:paraId="1F606DB9" w14:textId="77777777" w:rsidR="00EA051F" w:rsidRPr="0025129B" w:rsidRDefault="00EA051F" w:rsidP="00EA051F">
            <w:pPr>
              <w:jc w:val="left"/>
              <w:rPr>
                <w:rFonts w:eastAsia="Times New Roman"/>
                <w:color w:val="000000"/>
                <w:sz w:val="20"/>
                <w:szCs w:val="20"/>
                <w:lang w:eastAsia="es-CL"/>
              </w:rPr>
            </w:pPr>
          </w:p>
        </w:tc>
        <w:tc>
          <w:tcPr>
            <w:tcW w:w="2506" w:type="pct"/>
            <w:gridSpan w:val="3"/>
            <w:vMerge/>
            <w:tcBorders>
              <w:top w:val="single" w:sz="4" w:space="0" w:color="auto"/>
              <w:left w:val="single" w:sz="4" w:space="0" w:color="auto"/>
              <w:bottom w:val="single" w:sz="4" w:space="0" w:color="000000"/>
              <w:right w:val="single" w:sz="4" w:space="0" w:color="000000"/>
            </w:tcBorders>
            <w:vAlign w:val="center"/>
            <w:hideMark/>
          </w:tcPr>
          <w:p w14:paraId="515E1E09" w14:textId="77777777" w:rsidR="00EA051F" w:rsidRPr="0025129B" w:rsidRDefault="00EA051F" w:rsidP="00EA051F">
            <w:pPr>
              <w:jc w:val="left"/>
              <w:rPr>
                <w:rFonts w:eastAsia="Times New Roman"/>
                <w:color w:val="000000"/>
                <w:sz w:val="20"/>
                <w:szCs w:val="20"/>
                <w:lang w:eastAsia="es-CL"/>
              </w:rPr>
            </w:pPr>
          </w:p>
        </w:tc>
      </w:tr>
    </w:tbl>
    <w:p w14:paraId="4ACEA4BE" w14:textId="77777777" w:rsidR="00EA051F" w:rsidRDefault="00EA051F" w:rsidP="00D17CB6"/>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EA051F" w:rsidRPr="0025129B" w14:paraId="41F1C67E" w14:textId="77777777" w:rsidTr="00EA051F">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92E1EA" w14:textId="77777777" w:rsidR="00EA051F" w:rsidRPr="0025129B" w:rsidRDefault="00EA051F" w:rsidP="00EA051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EA051F" w:rsidRPr="0025129B" w14:paraId="2BE2B889" w14:textId="77777777" w:rsidTr="00EA051F">
        <w:trPr>
          <w:trHeight w:val="2145"/>
          <w:jc w:val="center"/>
        </w:trPr>
        <w:tc>
          <w:tcPr>
            <w:tcW w:w="5000" w:type="pct"/>
            <w:gridSpan w:val="3"/>
            <w:tcBorders>
              <w:top w:val="nil"/>
              <w:left w:val="single" w:sz="4" w:space="0" w:color="auto"/>
              <w:right w:val="single" w:sz="4" w:space="0" w:color="auto"/>
            </w:tcBorders>
            <w:shd w:val="clear" w:color="auto" w:fill="auto"/>
            <w:noWrap/>
            <w:vAlign w:val="center"/>
            <w:hideMark/>
          </w:tcPr>
          <w:p w14:paraId="7358AC9B" w14:textId="77777777" w:rsidR="00EA051F" w:rsidRPr="0025129B" w:rsidRDefault="00EA051F" w:rsidP="00EA051F">
            <w:pPr>
              <w:jc w:val="center"/>
              <w:rPr>
                <w:rFonts w:eastAsia="Times New Roman"/>
                <w:color w:val="000000"/>
                <w:sz w:val="20"/>
                <w:szCs w:val="20"/>
                <w:lang w:eastAsia="es-CL"/>
              </w:rPr>
            </w:pPr>
            <w:r w:rsidRPr="00C16D2F">
              <w:rPr>
                <w:noProof/>
                <w:lang w:eastAsia="es-CL"/>
              </w:rPr>
              <w:drawing>
                <wp:inline distT="0" distB="0" distL="0" distR="0" wp14:anchorId="49310BF8" wp14:editId="79A50CF8">
                  <wp:extent cx="6028267" cy="4657971"/>
                  <wp:effectExtent l="0" t="0" r="0" b="9525"/>
                  <wp:docPr id="4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 Florida Quillay.pn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6034740" cy="4662973"/>
                          </a:xfrm>
                          <a:prstGeom prst="rect">
                            <a:avLst/>
                          </a:prstGeom>
                        </pic:spPr>
                      </pic:pic>
                    </a:graphicData>
                  </a:graphic>
                </wp:inline>
              </w:drawing>
            </w:r>
          </w:p>
        </w:tc>
      </w:tr>
      <w:tr w:rsidR="00EA051F" w:rsidRPr="0025129B" w14:paraId="17C36D6B" w14:textId="77777777" w:rsidTr="00EA051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3CE2DEC" w14:textId="77777777" w:rsidR="00EA051F" w:rsidRPr="0025129B" w:rsidRDefault="00EA051F" w:rsidP="00B91620">
            <w:pPr>
              <w:pStyle w:val="Epgrafe"/>
              <w:rPr>
                <w:rFonts w:eastAsia="Times New Roman"/>
                <w:color w:val="000000"/>
                <w:lang w:eastAsia="es-CL"/>
              </w:rPr>
            </w:pPr>
            <w:r>
              <w:t>Imagen</w:t>
            </w:r>
            <w:r w:rsidRPr="0025129B">
              <w:t xml:space="preserve"> </w:t>
            </w:r>
            <w:r w:rsidR="00B91620">
              <w:t>2</w:t>
            </w:r>
            <w:r w:rsidRPr="0025129B">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07C47B86"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s/i</w:t>
            </w:r>
          </w:p>
        </w:tc>
      </w:tr>
      <w:tr w:rsidR="00EA051F" w:rsidRPr="0025129B" w14:paraId="072C508A" w14:textId="77777777" w:rsidTr="00EA051F">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3F495C04"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133E7">
              <w:rPr>
                <w:rFonts w:eastAsia="Times New Roman"/>
                <w:sz w:val="18"/>
                <w:szCs w:val="18"/>
                <w:lang w:eastAsia="es-CL"/>
              </w:rPr>
              <w:t>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7C5BDD7E"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6B4D1505"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r>
      <w:tr w:rsidR="00EA051F" w:rsidRPr="0025129B" w14:paraId="1DD9AA89" w14:textId="77777777" w:rsidTr="00EA051F">
        <w:trPr>
          <w:trHeight w:val="453"/>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A1A6B04" w14:textId="77777777" w:rsidR="00EA051F" w:rsidRDefault="00EA051F" w:rsidP="00EA051F">
            <w:pPr>
              <w:tabs>
                <w:tab w:val="left" w:pos="7590"/>
              </w:tabs>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823F81" w:rsidRPr="0025129B">
              <w:rPr>
                <w:rFonts w:eastAsia="Times New Roman"/>
                <w:b/>
                <w:color w:val="000000"/>
                <w:sz w:val="18"/>
                <w:szCs w:val="18"/>
                <w:lang w:eastAsia="es-CL"/>
              </w:rPr>
              <w:t>:</w:t>
            </w:r>
            <w:r w:rsidR="00823F81" w:rsidRPr="0025129B">
              <w:rPr>
                <w:rFonts w:eastAsia="Times New Roman"/>
                <w:color w:val="000000"/>
                <w:sz w:val="18"/>
                <w:szCs w:val="18"/>
                <w:lang w:eastAsia="es-CL"/>
              </w:rPr>
              <w:t xml:space="preserve"> </w:t>
            </w:r>
            <w:r w:rsidR="00823F81">
              <w:rPr>
                <w:rFonts w:eastAsia="Times New Roman"/>
                <w:color w:val="000000"/>
                <w:sz w:val="18"/>
                <w:szCs w:val="18"/>
                <w:lang w:eastAsia="es-CL"/>
              </w:rPr>
              <w:t>Superficie</w:t>
            </w:r>
            <w:r>
              <w:rPr>
                <w:rFonts w:eastAsia="Times New Roman"/>
                <w:color w:val="000000"/>
                <w:sz w:val="18"/>
                <w:szCs w:val="18"/>
                <w:lang w:eastAsia="es-CL"/>
              </w:rPr>
              <w:t xml:space="preserve"> </w:t>
            </w:r>
            <w:r w:rsidRPr="00300477">
              <w:rPr>
                <w:rFonts w:eastAsia="Times New Roman"/>
                <w:color w:val="000000"/>
                <w:sz w:val="18"/>
                <w:szCs w:val="18"/>
                <w:lang w:eastAsia="es-CL"/>
              </w:rPr>
              <w:t xml:space="preserve">reforestada </w:t>
            </w:r>
            <w:r>
              <w:rPr>
                <w:rFonts w:eastAsia="Times New Roman"/>
                <w:color w:val="000000"/>
                <w:sz w:val="18"/>
                <w:szCs w:val="18"/>
                <w:lang w:eastAsia="es-CL"/>
              </w:rPr>
              <w:t>en sector “Los Quillayes” y parcelas de muestreo realizadas durante actividad de inspección ambiental de fecha 13-05-2014.</w:t>
            </w:r>
          </w:p>
          <w:p w14:paraId="72884AB9" w14:textId="77777777" w:rsidR="00094EEB" w:rsidRDefault="00094EEB" w:rsidP="00EA051F">
            <w:pPr>
              <w:tabs>
                <w:tab w:val="left" w:pos="7590"/>
              </w:tabs>
              <w:rPr>
                <w:rFonts w:eastAsia="Times New Roman"/>
                <w:color w:val="000000"/>
                <w:sz w:val="18"/>
                <w:szCs w:val="18"/>
                <w:lang w:eastAsia="es-CL"/>
              </w:rPr>
            </w:pPr>
          </w:p>
          <w:p w14:paraId="71A785FA" w14:textId="77777777" w:rsidR="00094EEB" w:rsidRDefault="00094EEB" w:rsidP="00EA051F">
            <w:pPr>
              <w:tabs>
                <w:tab w:val="left" w:pos="7590"/>
              </w:tabs>
              <w:rPr>
                <w:rFonts w:eastAsia="Times New Roman"/>
                <w:color w:val="000000"/>
                <w:sz w:val="18"/>
                <w:szCs w:val="18"/>
                <w:lang w:eastAsia="es-CL"/>
              </w:rPr>
            </w:pPr>
          </w:p>
          <w:p w14:paraId="42CBC1E1" w14:textId="77777777" w:rsidR="00094EEB" w:rsidRPr="00EA051F" w:rsidRDefault="00094EEB" w:rsidP="00EA051F">
            <w:pPr>
              <w:tabs>
                <w:tab w:val="left" w:pos="7590"/>
              </w:tabs>
            </w:pPr>
          </w:p>
        </w:tc>
      </w:tr>
      <w:tr w:rsidR="00EA051F" w:rsidRPr="0025129B" w14:paraId="5D338CFB" w14:textId="77777777" w:rsidTr="00EA051F">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426FFC6C" w14:textId="77777777" w:rsidR="00EA051F" w:rsidRPr="0025129B" w:rsidRDefault="00EA051F" w:rsidP="00EA051F">
            <w:pPr>
              <w:jc w:val="left"/>
              <w:rPr>
                <w:rFonts w:eastAsia="Times New Roman"/>
                <w:color w:val="000000"/>
                <w:lang w:eastAsia="es-CL"/>
              </w:rPr>
            </w:pPr>
          </w:p>
        </w:tc>
      </w:tr>
    </w:tbl>
    <w:tbl>
      <w:tblPr>
        <w:tblStyle w:val="Tablaconcuadrcula"/>
        <w:tblW w:w="5000" w:type="pct"/>
        <w:tblLook w:val="04A0" w:firstRow="1" w:lastRow="0" w:firstColumn="1" w:lastColumn="0" w:noHBand="0" w:noVBand="1"/>
      </w:tblPr>
      <w:tblGrid>
        <w:gridCol w:w="3830"/>
        <w:gridCol w:w="9958"/>
      </w:tblGrid>
      <w:tr w:rsidR="00EA051F" w:rsidRPr="0025129B" w14:paraId="531D2712" w14:textId="77777777" w:rsidTr="00EA051F">
        <w:trPr>
          <w:trHeight w:val="142"/>
        </w:trPr>
        <w:tc>
          <w:tcPr>
            <w:tcW w:w="1389" w:type="pct"/>
          </w:tcPr>
          <w:p w14:paraId="1DB4598B" w14:textId="77777777" w:rsidR="00EA051F" w:rsidRPr="0025129B" w:rsidRDefault="00EA051F" w:rsidP="00B91620">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B91620">
              <w:t>3</w:t>
            </w:r>
          </w:p>
        </w:tc>
        <w:tc>
          <w:tcPr>
            <w:tcW w:w="3611" w:type="pct"/>
          </w:tcPr>
          <w:p w14:paraId="2ADBF39A" w14:textId="77777777" w:rsidR="00EA051F" w:rsidRPr="0025129B" w:rsidRDefault="00EA051F" w:rsidP="00EA051F">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8</w:t>
            </w:r>
          </w:p>
        </w:tc>
      </w:tr>
      <w:tr w:rsidR="00EA051F" w:rsidRPr="0025129B" w14:paraId="225CB1B3" w14:textId="77777777" w:rsidTr="00EA051F">
        <w:trPr>
          <w:trHeight w:val="142"/>
        </w:trPr>
        <w:tc>
          <w:tcPr>
            <w:tcW w:w="5000" w:type="pct"/>
            <w:gridSpan w:val="2"/>
          </w:tcPr>
          <w:p w14:paraId="2070CC5C" w14:textId="77777777" w:rsidR="00EA051F" w:rsidRPr="0025129B" w:rsidRDefault="00823F81" w:rsidP="00EA051F">
            <w:pPr>
              <w:rPr>
                <w:rFonts w:eastAsia="Times New Roman"/>
                <w:b/>
                <w:bCs/>
                <w:color w:val="000000"/>
                <w:lang w:eastAsia="es-CL"/>
              </w:rPr>
            </w:pPr>
            <w:r>
              <w:rPr>
                <w:rFonts w:eastAsia="Times New Roman"/>
                <w:b/>
                <w:bCs/>
                <w:color w:val="000000"/>
                <w:lang w:eastAsia="es-CL"/>
              </w:rPr>
              <w:t>Documentación</w:t>
            </w:r>
            <w:r w:rsidR="00EA051F">
              <w:rPr>
                <w:rFonts w:eastAsia="Times New Roman"/>
                <w:b/>
                <w:bCs/>
                <w:color w:val="000000"/>
                <w:lang w:eastAsia="es-CL"/>
              </w:rPr>
              <w:t xml:space="preserve"> entregada: </w:t>
            </w:r>
          </w:p>
        </w:tc>
      </w:tr>
      <w:tr w:rsidR="00EA051F" w:rsidRPr="0025129B" w14:paraId="14FC47D3" w14:textId="77777777" w:rsidTr="00EA051F">
        <w:trPr>
          <w:trHeight w:val="319"/>
        </w:trPr>
        <w:tc>
          <w:tcPr>
            <w:tcW w:w="5000" w:type="pct"/>
            <w:gridSpan w:val="2"/>
            <w:tcBorders>
              <w:bottom w:val="single" w:sz="4" w:space="0" w:color="auto"/>
            </w:tcBorders>
          </w:tcPr>
          <w:p w14:paraId="5919F66B" w14:textId="77777777" w:rsidR="00EA051F" w:rsidRPr="00BF5D1A" w:rsidRDefault="00EA051F" w:rsidP="00EA051F">
            <w:pPr>
              <w:rPr>
                <w:color w:val="FF0000"/>
              </w:rPr>
            </w:pPr>
            <w:r>
              <w:rPr>
                <w:b/>
              </w:rPr>
              <w:t>Exigencia</w:t>
            </w:r>
            <w:r w:rsidRPr="0025129B">
              <w:rPr>
                <w:b/>
              </w:rPr>
              <w:t>:</w:t>
            </w:r>
          </w:p>
          <w:p w14:paraId="540F5145" w14:textId="77777777" w:rsidR="00EA051F" w:rsidRPr="00CD132F" w:rsidRDefault="00EA051F" w:rsidP="00EA051F">
            <w:pPr>
              <w:autoSpaceDE w:val="0"/>
              <w:autoSpaceDN w:val="0"/>
              <w:adjustRightInd w:val="0"/>
              <w:rPr>
                <w:rFonts w:ascii="Calibri" w:eastAsia="Times New Roman" w:hAnsi="Calibri"/>
                <w:b/>
                <w:color w:val="000000"/>
                <w:lang w:eastAsia="es-CL"/>
              </w:rPr>
            </w:pPr>
            <w:r>
              <w:rPr>
                <w:rFonts w:ascii="Calibri" w:eastAsia="Times New Roman" w:hAnsi="Calibri"/>
                <w:b/>
                <w:color w:val="000000"/>
                <w:lang w:eastAsia="es-CL"/>
              </w:rPr>
              <w:t>Considerando 5.3.3. RCA 621/2002</w:t>
            </w:r>
            <w:r w:rsidRPr="00CD132F">
              <w:rPr>
                <w:rFonts w:ascii="Calibri" w:eastAsia="Times New Roman" w:hAnsi="Calibri"/>
                <w:b/>
                <w:color w:val="000000"/>
                <w:lang w:eastAsia="es-CL"/>
              </w:rPr>
              <w:t xml:space="preserve">: </w:t>
            </w:r>
          </w:p>
          <w:p w14:paraId="6AAD9B35" w14:textId="77777777" w:rsidR="00EA051F" w:rsidRDefault="00EA051F" w:rsidP="005E4956">
            <w:pPr>
              <w:rPr>
                <w:rFonts w:ascii="Calibri" w:eastAsia="Times New Roman" w:hAnsi="Calibri"/>
                <w:i/>
                <w:color w:val="000000"/>
                <w:lang w:eastAsia="es-CL"/>
              </w:rPr>
            </w:pPr>
            <w:r w:rsidRPr="002B4219">
              <w:rPr>
                <w:rFonts w:ascii="Calibri" w:eastAsia="Times New Roman" w:hAnsi="Calibri"/>
                <w:i/>
                <w:color w:val="000000"/>
                <w:lang w:eastAsia="es-CL"/>
              </w:rPr>
              <w:t>“Plantar 340 peu</w:t>
            </w:r>
            <w:r w:rsidR="005E4956">
              <w:rPr>
                <w:rFonts w:ascii="Calibri" w:eastAsia="Times New Roman" w:hAnsi="Calibri"/>
                <w:i/>
                <w:color w:val="000000"/>
                <w:lang w:eastAsia="es-CL"/>
              </w:rPr>
              <w:t>mos, 260 quillay y 130 litres”.</w:t>
            </w:r>
          </w:p>
          <w:p w14:paraId="2128239C" w14:textId="77777777" w:rsidR="00EA051F" w:rsidRDefault="00EA051F" w:rsidP="00EA051F">
            <w:pPr>
              <w:autoSpaceDE w:val="0"/>
              <w:autoSpaceDN w:val="0"/>
              <w:adjustRightInd w:val="0"/>
              <w:rPr>
                <w:rFonts w:ascii="Calibri" w:eastAsia="Times New Roman" w:hAnsi="Calibri"/>
                <w:i/>
                <w:color w:val="000000"/>
                <w:lang w:eastAsia="es-CL"/>
              </w:rPr>
            </w:pPr>
          </w:p>
          <w:p w14:paraId="1BEAEBF8" w14:textId="77777777" w:rsidR="00EA051F" w:rsidRPr="00CD132F" w:rsidRDefault="00EA051F" w:rsidP="00EA051F">
            <w:pPr>
              <w:autoSpaceDE w:val="0"/>
              <w:autoSpaceDN w:val="0"/>
              <w:adjustRightInd w:val="0"/>
              <w:rPr>
                <w:rFonts w:ascii="Calibri" w:eastAsia="Times New Roman" w:hAnsi="Calibri"/>
                <w:b/>
                <w:color w:val="000000"/>
                <w:lang w:eastAsia="es-CL"/>
              </w:rPr>
            </w:pPr>
            <w:r>
              <w:rPr>
                <w:rFonts w:ascii="Calibri" w:eastAsia="Times New Roman" w:hAnsi="Calibri"/>
                <w:b/>
                <w:color w:val="000000"/>
                <w:lang w:eastAsia="es-CL"/>
              </w:rPr>
              <w:t>Considerando 5.3.4. RCA 621/2002</w:t>
            </w:r>
            <w:r w:rsidRPr="00CD132F">
              <w:rPr>
                <w:rFonts w:ascii="Calibri" w:eastAsia="Times New Roman" w:hAnsi="Calibri"/>
                <w:b/>
                <w:color w:val="000000"/>
                <w:lang w:eastAsia="es-CL"/>
              </w:rPr>
              <w:t xml:space="preserve">: </w:t>
            </w:r>
          </w:p>
          <w:p w14:paraId="1E6B49D6" w14:textId="77777777" w:rsidR="00EA051F" w:rsidRPr="005E4956" w:rsidRDefault="00EA051F" w:rsidP="00EA051F">
            <w:pPr>
              <w:rPr>
                <w:rFonts w:ascii="Calibri" w:eastAsia="Times New Roman" w:hAnsi="Calibri"/>
                <w:i/>
                <w:color w:val="000000"/>
                <w:lang w:eastAsia="es-CL"/>
              </w:rPr>
            </w:pPr>
            <w:r w:rsidRPr="002B4219">
              <w:rPr>
                <w:rFonts w:ascii="Calibri" w:eastAsia="Times New Roman" w:hAnsi="Calibri"/>
                <w:i/>
                <w:color w:val="000000"/>
                <w:lang w:eastAsia="es-CL"/>
              </w:rPr>
              <w:t>“Realizar la forestación en un área de características topográficas y ambientales similares a las de la ladera de ubicación del botadero”.</w:t>
            </w:r>
          </w:p>
        </w:tc>
      </w:tr>
      <w:tr w:rsidR="00EA051F" w:rsidRPr="0025129B" w14:paraId="4827D20F" w14:textId="77777777" w:rsidTr="00EA051F">
        <w:trPr>
          <w:trHeight w:val="627"/>
        </w:trPr>
        <w:tc>
          <w:tcPr>
            <w:tcW w:w="5000" w:type="pct"/>
            <w:gridSpan w:val="2"/>
          </w:tcPr>
          <w:p w14:paraId="2D5C1C28" w14:textId="77777777" w:rsidR="00EA051F" w:rsidRPr="005E4956" w:rsidRDefault="00EA051F" w:rsidP="00EA051F">
            <w:pPr>
              <w:jc w:val="left"/>
            </w:pPr>
            <w:r>
              <w:rPr>
                <w:b/>
              </w:rPr>
              <w:t>Hecho</w:t>
            </w:r>
            <w:r w:rsidRPr="00F15F8C">
              <w:rPr>
                <w:b/>
              </w:rPr>
              <w:t>:</w:t>
            </w:r>
            <w:r w:rsidRPr="007E2D5C">
              <w:t xml:space="preserve"> </w:t>
            </w:r>
          </w:p>
          <w:p w14:paraId="41B0EE57" w14:textId="77777777" w:rsidR="00EA051F" w:rsidRDefault="00EA051F" w:rsidP="00EA051F">
            <w:pPr>
              <w:pStyle w:val="Prrafodelista"/>
              <w:numPr>
                <w:ilvl w:val="0"/>
                <w:numId w:val="8"/>
              </w:numPr>
              <w:rPr>
                <w:rFonts w:ascii="Calibri" w:eastAsia="Times New Roman" w:hAnsi="Calibri"/>
                <w:color w:val="000000"/>
                <w:lang w:eastAsia="es-CL"/>
              </w:rPr>
            </w:pPr>
            <w:r w:rsidRPr="002B4219">
              <w:rPr>
                <w:rFonts w:ascii="Calibri" w:eastAsia="Times New Roman" w:hAnsi="Calibri"/>
                <w:color w:val="000000"/>
                <w:lang w:eastAsia="es-CL"/>
              </w:rPr>
              <w:t xml:space="preserve">De acuerdo a lo informado por el Sr. Rodrigo </w:t>
            </w:r>
            <w:proofErr w:type="spellStart"/>
            <w:r w:rsidRPr="002B4219">
              <w:rPr>
                <w:rFonts w:ascii="Calibri" w:eastAsia="Times New Roman" w:hAnsi="Calibri"/>
                <w:color w:val="000000"/>
                <w:lang w:eastAsia="es-CL"/>
              </w:rPr>
              <w:t>Peñailillo</w:t>
            </w:r>
            <w:proofErr w:type="spellEnd"/>
            <w:r w:rsidRPr="002B4219">
              <w:rPr>
                <w:rFonts w:ascii="Calibri" w:eastAsia="Times New Roman" w:hAnsi="Calibri"/>
                <w:color w:val="000000"/>
                <w:lang w:eastAsia="es-CL"/>
              </w:rPr>
              <w:t xml:space="preserve"> (Jefe Departamento de Medio Ambiente), la plantación probablemente fue realizada en un sector de talud en una franja de 10 metros de ancho por 80 metros de extensión, bajo el camino nivel </w:t>
            </w:r>
            <w:proofErr w:type="spellStart"/>
            <w:r w:rsidRPr="002B4219">
              <w:rPr>
                <w:rFonts w:ascii="Calibri" w:eastAsia="Times New Roman" w:hAnsi="Calibri"/>
                <w:color w:val="000000"/>
                <w:lang w:eastAsia="es-CL"/>
              </w:rPr>
              <w:t>nv</w:t>
            </w:r>
            <w:proofErr w:type="spellEnd"/>
            <w:r w:rsidRPr="002B4219">
              <w:rPr>
                <w:rFonts w:ascii="Calibri" w:eastAsia="Times New Roman" w:hAnsi="Calibri"/>
                <w:color w:val="000000"/>
                <w:lang w:eastAsia="es-CL"/>
              </w:rPr>
              <w:t xml:space="preserve"> 620.</w:t>
            </w:r>
            <w:r>
              <w:rPr>
                <w:rFonts w:ascii="Calibri" w:eastAsia="Times New Roman" w:hAnsi="Calibri"/>
                <w:color w:val="000000"/>
                <w:lang w:eastAsia="es-CL"/>
              </w:rPr>
              <w:t xml:space="preserve"> A mayor abundamiento, se agregó</w:t>
            </w:r>
            <w:r w:rsidRPr="002B4219">
              <w:rPr>
                <w:rFonts w:ascii="Calibri" w:eastAsia="Times New Roman" w:hAnsi="Calibri"/>
                <w:color w:val="000000"/>
                <w:lang w:eastAsia="es-CL"/>
              </w:rPr>
              <w:t xml:space="preserve"> que posiblemente el año 2008, al ampliar el ancho de camino en 4 metros, el material extraído habría sepultado la plantación existente.</w:t>
            </w:r>
          </w:p>
          <w:p w14:paraId="3BB46835" w14:textId="77777777" w:rsidR="00EA051F" w:rsidRDefault="00EA051F" w:rsidP="00EA051F">
            <w:pPr>
              <w:pStyle w:val="Prrafodelista"/>
              <w:rPr>
                <w:rFonts w:ascii="Calibri" w:eastAsia="Times New Roman" w:hAnsi="Calibri"/>
                <w:color w:val="000000"/>
                <w:lang w:eastAsia="es-CL"/>
              </w:rPr>
            </w:pPr>
          </w:p>
          <w:p w14:paraId="130E829D" w14:textId="77777777" w:rsidR="00EA051F" w:rsidRDefault="00EA051F" w:rsidP="005E4956">
            <w:pPr>
              <w:pStyle w:val="Prrafodelista"/>
              <w:numPr>
                <w:ilvl w:val="0"/>
                <w:numId w:val="8"/>
              </w:numPr>
              <w:rPr>
                <w:rFonts w:ascii="Calibri" w:eastAsia="Times New Roman" w:hAnsi="Calibri"/>
                <w:color w:val="000000"/>
                <w:lang w:eastAsia="es-CL"/>
              </w:rPr>
            </w:pPr>
            <w:r w:rsidRPr="002B4219">
              <w:rPr>
                <w:rFonts w:ascii="Calibri" w:eastAsia="Times New Roman" w:hAnsi="Calibri"/>
                <w:color w:val="000000"/>
                <w:lang w:eastAsia="es-CL"/>
              </w:rPr>
              <w:t xml:space="preserve">Un segundo sector plantado en el sector de talud de camino, no se pudo constatar debido a que el Sr. Rodrigo </w:t>
            </w:r>
            <w:proofErr w:type="spellStart"/>
            <w:r w:rsidRPr="002B4219">
              <w:rPr>
                <w:rFonts w:ascii="Calibri" w:eastAsia="Times New Roman" w:hAnsi="Calibri"/>
                <w:color w:val="000000"/>
                <w:lang w:eastAsia="es-CL"/>
              </w:rPr>
              <w:t>Peñailillo</w:t>
            </w:r>
            <w:proofErr w:type="spellEnd"/>
            <w:r w:rsidRPr="002B4219">
              <w:rPr>
                <w:rFonts w:ascii="Calibri" w:eastAsia="Times New Roman" w:hAnsi="Calibri"/>
                <w:color w:val="000000"/>
                <w:lang w:eastAsia="es-CL"/>
              </w:rPr>
              <w:t xml:space="preserve"> y la Sra. Paz Ovalle, no tenían conocimiento de su ubicación exacta.</w:t>
            </w:r>
          </w:p>
          <w:p w14:paraId="2EB56DD8" w14:textId="77777777" w:rsidR="00FD597D" w:rsidRPr="00FD597D" w:rsidRDefault="00FD597D" w:rsidP="00FD597D">
            <w:pPr>
              <w:pStyle w:val="Prrafodelista"/>
              <w:rPr>
                <w:rFonts w:ascii="Calibri" w:eastAsia="Times New Roman" w:hAnsi="Calibri"/>
                <w:color w:val="000000"/>
                <w:lang w:eastAsia="es-CL"/>
              </w:rPr>
            </w:pPr>
          </w:p>
          <w:p w14:paraId="0143C2C7" w14:textId="77777777" w:rsidR="00FD597D" w:rsidRDefault="00FD597D" w:rsidP="005E4956">
            <w:pPr>
              <w:pStyle w:val="Prrafodelista"/>
              <w:numPr>
                <w:ilvl w:val="0"/>
                <w:numId w:val="8"/>
              </w:numPr>
              <w:rPr>
                <w:rFonts w:ascii="Calibri" w:eastAsia="Times New Roman" w:hAnsi="Calibri"/>
                <w:color w:val="000000"/>
                <w:lang w:eastAsia="es-CL"/>
              </w:rPr>
            </w:pPr>
            <w:r>
              <w:rPr>
                <w:rFonts w:ascii="Calibri" w:eastAsia="Times New Roman" w:hAnsi="Calibri"/>
                <w:color w:val="000000"/>
                <w:lang w:eastAsia="es-CL"/>
              </w:rPr>
              <w:t xml:space="preserve">En el punto 9.12 del Acta de inspección ambiental de fecha 15-05-2014 se solicitó al titular presentar </w:t>
            </w:r>
            <w:r w:rsidRPr="00FD597D">
              <w:rPr>
                <w:rFonts w:ascii="Calibri" w:eastAsia="Times New Roman" w:hAnsi="Calibri"/>
                <w:color w:val="000000"/>
                <w:lang w:eastAsia="es-CL"/>
              </w:rPr>
              <w:t xml:space="preserve">Plano </w:t>
            </w:r>
            <w:proofErr w:type="spellStart"/>
            <w:r w:rsidRPr="00FD597D">
              <w:rPr>
                <w:rFonts w:ascii="Calibri" w:eastAsia="Times New Roman" w:hAnsi="Calibri"/>
                <w:color w:val="000000"/>
                <w:lang w:eastAsia="es-CL"/>
              </w:rPr>
              <w:t>layout</w:t>
            </w:r>
            <w:proofErr w:type="spellEnd"/>
            <w:r w:rsidRPr="00FD597D">
              <w:rPr>
                <w:rFonts w:ascii="Calibri" w:eastAsia="Times New Roman" w:hAnsi="Calibri"/>
                <w:color w:val="000000"/>
                <w:lang w:eastAsia="es-CL"/>
              </w:rPr>
              <w:t xml:space="preserve"> digital y </w:t>
            </w:r>
            <w:proofErr w:type="spellStart"/>
            <w:r w:rsidRPr="00FD597D">
              <w:rPr>
                <w:rFonts w:ascii="Calibri" w:eastAsia="Times New Roman" w:hAnsi="Calibri"/>
                <w:color w:val="000000"/>
                <w:lang w:eastAsia="es-CL"/>
              </w:rPr>
              <w:t>kmz</w:t>
            </w:r>
            <w:proofErr w:type="spellEnd"/>
            <w:r w:rsidRPr="00FD597D">
              <w:rPr>
                <w:rFonts w:ascii="Calibri" w:eastAsia="Times New Roman" w:hAnsi="Calibri"/>
                <w:color w:val="000000"/>
                <w:lang w:eastAsia="es-CL"/>
              </w:rPr>
              <w:t xml:space="preserve"> con la ubicación de la reforestación establecida en el Considerando 5.3.3. RCA 621/2002.</w:t>
            </w:r>
          </w:p>
          <w:p w14:paraId="1F93EE76" w14:textId="77777777" w:rsidR="00FD597D" w:rsidRPr="00FD597D" w:rsidRDefault="00FD597D" w:rsidP="00FD597D">
            <w:pPr>
              <w:pStyle w:val="Prrafodelista"/>
              <w:rPr>
                <w:rFonts w:ascii="Calibri" w:eastAsia="Times New Roman" w:hAnsi="Calibri"/>
                <w:color w:val="000000"/>
                <w:lang w:eastAsia="es-CL"/>
              </w:rPr>
            </w:pPr>
          </w:p>
          <w:p w14:paraId="092FF81E" w14:textId="77777777" w:rsidR="00FD597D" w:rsidRPr="00FD597D" w:rsidRDefault="00FD597D" w:rsidP="00FD597D">
            <w:pPr>
              <w:rPr>
                <w:rFonts w:ascii="Calibri" w:eastAsia="Times New Roman" w:hAnsi="Calibri"/>
                <w:b/>
                <w:color w:val="000000"/>
                <w:lang w:eastAsia="es-CL"/>
              </w:rPr>
            </w:pPr>
            <w:r w:rsidRPr="00FD597D">
              <w:rPr>
                <w:rFonts w:ascii="Calibri" w:eastAsia="Times New Roman" w:hAnsi="Calibri"/>
                <w:b/>
                <w:color w:val="000000"/>
                <w:lang w:eastAsia="es-CL"/>
              </w:rPr>
              <w:t xml:space="preserve">Resultados </w:t>
            </w:r>
            <w:proofErr w:type="spellStart"/>
            <w:r w:rsidRPr="00FD597D">
              <w:rPr>
                <w:rFonts w:ascii="Calibri" w:eastAsia="Times New Roman" w:hAnsi="Calibri"/>
                <w:b/>
                <w:color w:val="000000"/>
                <w:lang w:eastAsia="es-CL"/>
              </w:rPr>
              <w:t>exámen</w:t>
            </w:r>
            <w:proofErr w:type="spellEnd"/>
            <w:r w:rsidRPr="00FD597D">
              <w:rPr>
                <w:rFonts w:ascii="Calibri" w:eastAsia="Times New Roman" w:hAnsi="Calibri"/>
                <w:b/>
                <w:color w:val="000000"/>
                <w:lang w:eastAsia="es-CL"/>
              </w:rPr>
              <w:t xml:space="preserve"> de información:</w:t>
            </w:r>
          </w:p>
          <w:p w14:paraId="104E4E50" w14:textId="77777777" w:rsidR="00FD597D" w:rsidRDefault="00FD597D" w:rsidP="00FD597D">
            <w:pPr>
              <w:rPr>
                <w:rFonts w:ascii="Calibri" w:eastAsia="Times New Roman" w:hAnsi="Calibri"/>
                <w:color w:val="000000"/>
                <w:lang w:eastAsia="es-CL"/>
              </w:rPr>
            </w:pPr>
          </w:p>
          <w:p w14:paraId="271EFFC2" w14:textId="77777777" w:rsidR="00FD597D" w:rsidRPr="00FD597D" w:rsidRDefault="00FD597D" w:rsidP="00FD597D">
            <w:pPr>
              <w:pStyle w:val="Prrafodelista"/>
              <w:numPr>
                <w:ilvl w:val="0"/>
                <w:numId w:val="31"/>
              </w:numPr>
              <w:rPr>
                <w:rFonts w:ascii="Calibri" w:eastAsia="Times New Roman" w:hAnsi="Calibri"/>
                <w:color w:val="000000"/>
                <w:lang w:eastAsia="es-CL"/>
              </w:rPr>
            </w:pPr>
            <w:r>
              <w:rPr>
                <w:rFonts w:ascii="Calibri" w:eastAsia="Times New Roman" w:hAnsi="Calibri"/>
                <w:color w:val="000000"/>
                <w:lang w:eastAsia="es-CL"/>
              </w:rPr>
              <w:t xml:space="preserve">Mediante carta ingresada a la SMA con fecha 05-06-2014 </w:t>
            </w:r>
            <w:r>
              <w:t>la Sra. Sandra Campos Salvatierra, en representación de Minera Florida Limitada hace entrega de archivo en formato cuya extensión corresponde a “.</w:t>
            </w:r>
            <w:proofErr w:type="spellStart"/>
            <w:r>
              <w:t>dat</w:t>
            </w:r>
            <w:proofErr w:type="spellEnd"/>
            <w:r>
              <w:t>” denominado “</w:t>
            </w:r>
            <w:r w:rsidRPr="00FD597D">
              <w:rPr>
                <w:i/>
              </w:rPr>
              <w:t>Plano ubicación de la reforestación establecida en el Considerando 5.3.3 RCA 621*2002.dat</w:t>
            </w:r>
            <w:r>
              <w:t>”.</w:t>
            </w:r>
          </w:p>
          <w:p w14:paraId="6B468982" w14:textId="77777777" w:rsidR="00FD597D" w:rsidRPr="00FD597D" w:rsidRDefault="00FD597D" w:rsidP="00FD597D">
            <w:pPr>
              <w:pStyle w:val="Prrafodelista"/>
              <w:rPr>
                <w:rFonts w:ascii="Calibri" w:eastAsia="Times New Roman" w:hAnsi="Calibri"/>
                <w:color w:val="000000"/>
                <w:lang w:eastAsia="es-CL"/>
              </w:rPr>
            </w:pPr>
          </w:p>
          <w:p w14:paraId="0C162220" w14:textId="77777777" w:rsidR="00FD597D" w:rsidRPr="00FD597D" w:rsidRDefault="00FD597D" w:rsidP="00FD597D">
            <w:pPr>
              <w:pStyle w:val="Prrafodelista"/>
              <w:numPr>
                <w:ilvl w:val="0"/>
                <w:numId w:val="31"/>
              </w:numPr>
              <w:rPr>
                <w:rFonts w:ascii="Calibri" w:eastAsia="Times New Roman" w:hAnsi="Calibri"/>
                <w:color w:val="000000"/>
                <w:lang w:eastAsia="es-CL"/>
              </w:rPr>
            </w:pPr>
            <w:r>
              <w:rPr>
                <w:rFonts w:ascii="Calibri" w:eastAsia="Times New Roman" w:hAnsi="Calibri"/>
                <w:color w:val="000000"/>
                <w:lang w:eastAsia="es-CL"/>
              </w:rPr>
              <w:t xml:space="preserve">Al abrir el archivo entregado mediante el software Google </w:t>
            </w:r>
            <w:proofErr w:type="spellStart"/>
            <w:r>
              <w:rPr>
                <w:rFonts w:ascii="Calibri" w:eastAsia="Times New Roman" w:hAnsi="Calibri"/>
                <w:color w:val="000000"/>
                <w:lang w:eastAsia="es-CL"/>
              </w:rPr>
              <w:t>Earth</w:t>
            </w:r>
            <w:proofErr w:type="spellEnd"/>
            <w:r>
              <w:rPr>
                <w:rFonts w:ascii="Calibri" w:eastAsia="Times New Roman" w:hAnsi="Calibri"/>
                <w:color w:val="000000"/>
                <w:lang w:eastAsia="es-CL"/>
              </w:rPr>
              <w:t xml:space="preserve">, se constató que se presenta un punto localizado al sur de Togo, norponiente del continente Africano (Imagen 3), no correspondiendo en definitiva al área de emplazamiento del proyecto fiscalizado. </w:t>
            </w:r>
          </w:p>
        </w:tc>
      </w:tr>
    </w:tbl>
    <w:p w14:paraId="3AB25846" w14:textId="77777777" w:rsidR="005E4956" w:rsidRDefault="005E4956" w:rsidP="00D17CB6"/>
    <w:p w14:paraId="66F15290" w14:textId="77777777" w:rsidR="00FD597D" w:rsidRDefault="00FD597D" w:rsidP="00D17CB6"/>
    <w:p w14:paraId="52F9560C" w14:textId="77777777" w:rsidR="00FD597D" w:rsidRDefault="00FD597D" w:rsidP="00D17CB6"/>
    <w:p w14:paraId="4266EE3D" w14:textId="77777777" w:rsidR="00FD597D" w:rsidRDefault="00FD597D" w:rsidP="00D17CB6"/>
    <w:p w14:paraId="01CE78E0" w14:textId="77777777" w:rsidR="00FD597D" w:rsidRDefault="00FD597D" w:rsidP="00D17CB6"/>
    <w:p w14:paraId="68FFCD43" w14:textId="77777777" w:rsidR="00FD597D" w:rsidRDefault="00FD597D" w:rsidP="00D17CB6"/>
    <w:p w14:paraId="387283C5" w14:textId="77777777" w:rsidR="00FD597D" w:rsidRDefault="00FD597D" w:rsidP="00D17CB6"/>
    <w:p w14:paraId="1C35F3C9" w14:textId="77777777" w:rsidR="00FD597D" w:rsidRDefault="00FD597D" w:rsidP="00D17CB6"/>
    <w:p w14:paraId="5CD629FA" w14:textId="77777777" w:rsidR="00FD597D" w:rsidRDefault="00FD597D" w:rsidP="00D17CB6"/>
    <w:p w14:paraId="1F15525C" w14:textId="77777777" w:rsidR="00FD597D" w:rsidRDefault="00FD597D" w:rsidP="00D17CB6"/>
    <w:p w14:paraId="1005548A" w14:textId="77777777" w:rsidR="00FD597D" w:rsidRDefault="00FD597D" w:rsidP="00D17CB6"/>
    <w:tbl>
      <w:tblPr>
        <w:tblW w:w="13712" w:type="dxa"/>
        <w:jc w:val="center"/>
        <w:tblCellMar>
          <w:left w:w="70" w:type="dxa"/>
          <w:right w:w="70" w:type="dxa"/>
        </w:tblCellMar>
        <w:tblLook w:val="04A0" w:firstRow="1" w:lastRow="0" w:firstColumn="1" w:lastColumn="0" w:noHBand="0" w:noVBand="1"/>
      </w:tblPr>
      <w:tblGrid>
        <w:gridCol w:w="2970"/>
        <w:gridCol w:w="1757"/>
        <w:gridCol w:w="1639"/>
        <w:gridCol w:w="3200"/>
        <w:gridCol w:w="2507"/>
        <w:gridCol w:w="1639"/>
      </w:tblGrid>
      <w:tr w:rsidR="005E4956" w:rsidRPr="0025129B" w14:paraId="18FA4D90" w14:textId="77777777" w:rsidTr="001736D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88DFB1" w14:textId="77777777" w:rsidR="005E4956" w:rsidRPr="0025129B" w:rsidRDefault="005E4956" w:rsidP="001736D5">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5E4956" w:rsidRPr="0025129B" w14:paraId="215710E9" w14:textId="77777777" w:rsidTr="001736D5">
        <w:trPr>
          <w:trHeight w:val="3078"/>
          <w:jc w:val="center"/>
        </w:trPr>
        <w:tc>
          <w:tcPr>
            <w:tcW w:w="2494" w:type="pct"/>
            <w:gridSpan w:val="3"/>
            <w:tcBorders>
              <w:top w:val="nil"/>
              <w:left w:val="single" w:sz="4" w:space="0" w:color="auto"/>
              <w:right w:val="single" w:sz="4" w:space="0" w:color="auto"/>
            </w:tcBorders>
            <w:shd w:val="clear" w:color="auto" w:fill="auto"/>
            <w:noWrap/>
            <w:vAlign w:val="center"/>
            <w:hideMark/>
          </w:tcPr>
          <w:p w14:paraId="557E52FF" w14:textId="77777777" w:rsidR="005E4956" w:rsidRPr="0025129B" w:rsidRDefault="005E4956" w:rsidP="001736D5">
            <w:pPr>
              <w:jc w:val="center"/>
              <w:rPr>
                <w:rFonts w:eastAsia="Times New Roman"/>
                <w:color w:val="000000"/>
                <w:sz w:val="20"/>
                <w:szCs w:val="20"/>
                <w:lang w:eastAsia="es-CL"/>
              </w:rPr>
            </w:pPr>
            <w:r>
              <w:rPr>
                <w:rFonts w:ascii="Arial" w:hAnsi="Arial" w:cs="Arial"/>
                <w:noProof/>
                <w:color w:val="000000" w:themeColor="text1"/>
                <w:sz w:val="17"/>
                <w:szCs w:val="17"/>
                <w:lang w:eastAsia="es-CL"/>
              </w:rPr>
              <w:drawing>
                <wp:inline distT="0" distB="0" distL="0" distR="0" wp14:anchorId="4BEF8B2A" wp14:editId="3FBABAE0">
                  <wp:extent cx="2901950" cy="3885255"/>
                  <wp:effectExtent l="0" t="0" r="0" b="1270"/>
                  <wp:docPr id="2072" name="Imagen 2072" descr="C:\Users\boris.cerda\Desktop\INSPECCIÓN AMBIENTAL 2014\INSPECCIONES AMBIENTALES PROGRAMADAS\MINERA FLORIDA\ESTEBAN\Fotos Ipad\14-05-2014\IMG_03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boris.cerda\Desktop\INSPECCIÓN AMBIENTAL 2014\INSPECCIONES AMBIENTALES PROGRAMADAS\MINERA FLORIDA\ESTEBAN\Fotos Ipad\14-05-2014\IMG_0326.JPG"/>
                          <pic:cNvPicPr>
                            <a:picLocks noChangeAspect="1" noChangeArrowheads="1"/>
                          </pic:cNvPicPr>
                        </pic:nvPicPr>
                        <pic:blipFill>
                          <a:blip r:embed="rId44" cstate="screen">
                            <a:extLst>
                              <a:ext uri="{28A0092B-C50C-407E-A947-70E740481C1C}">
                                <a14:useLocalDpi xmlns:a14="http://schemas.microsoft.com/office/drawing/2010/main"/>
                              </a:ext>
                            </a:extLst>
                          </a:blip>
                          <a:srcRect/>
                          <a:stretch>
                            <a:fillRect/>
                          </a:stretch>
                        </pic:blipFill>
                        <pic:spPr bwMode="auto">
                          <a:xfrm>
                            <a:off x="0" y="0"/>
                            <a:ext cx="2925941" cy="3917375"/>
                          </a:xfrm>
                          <a:prstGeom prst="rect">
                            <a:avLst/>
                          </a:prstGeom>
                          <a:noFill/>
                          <a:ln>
                            <a:noFill/>
                          </a:ln>
                        </pic:spPr>
                      </pic:pic>
                    </a:graphicData>
                  </a:graphic>
                </wp:inline>
              </w:drawing>
            </w:r>
          </w:p>
        </w:tc>
        <w:tc>
          <w:tcPr>
            <w:tcW w:w="2506" w:type="pct"/>
            <w:gridSpan w:val="3"/>
            <w:tcBorders>
              <w:top w:val="nil"/>
              <w:left w:val="single" w:sz="4" w:space="0" w:color="auto"/>
              <w:right w:val="single" w:sz="4" w:space="0" w:color="auto"/>
            </w:tcBorders>
            <w:shd w:val="clear" w:color="auto" w:fill="auto"/>
            <w:noWrap/>
            <w:vAlign w:val="center"/>
            <w:hideMark/>
          </w:tcPr>
          <w:p w14:paraId="6A42D7A0" w14:textId="77777777" w:rsidR="005E4956" w:rsidRPr="0025129B" w:rsidRDefault="005E4956" w:rsidP="001736D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99FFD70" wp14:editId="09CA9845">
                  <wp:extent cx="4614328" cy="3460750"/>
                  <wp:effectExtent l="0" t="0" r="0" b="6350"/>
                  <wp:docPr id="2073" name="Imagen 2073" descr="C:\Users\boris.cerda\Desktop\INSPECCIÓN AMBIENTAL 2014\INSPECCIONES AMBIENTALES PROGRAMADAS\MINERA FLORIDA\FOTOS\Fotos CONAF\DIA 2 CONAF\DIA 2 CONAF\RCA 621_2002  BOTADERO PEDRO VALENCIA\S50382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oris.cerda\Desktop\INSPECCIÓN AMBIENTAL 2014\INSPECCIONES AMBIENTALES PROGRAMADAS\MINERA FLORIDA\FOTOS\Fotos CONAF\DIA 2 CONAF\DIA 2 CONAF\RCA 621_2002  BOTADERO PEDRO VALENCIA\S5038204.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631838" cy="3473883"/>
                          </a:xfrm>
                          <a:prstGeom prst="rect">
                            <a:avLst/>
                          </a:prstGeom>
                          <a:noFill/>
                          <a:ln>
                            <a:noFill/>
                          </a:ln>
                        </pic:spPr>
                      </pic:pic>
                    </a:graphicData>
                  </a:graphic>
                </wp:inline>
              </w:drawing>
            </w:r>
          </w:p>
        </w:tc>
      </w:tr>
      <w:tr w:rsidR="005E4956" w:rsidRPr="0025129B" w14:paraId="522DD829" w14:textId="77777777" w:rsidTr="001736D5">
        <w:trPr>
          <w:trHeight w:val="300"/>
          <w:jc w:val="center"/>
        </w:trPr>
        <w:tc>
          <w:tcPr>
            <w:tcW w:w="1111" w:type="pct"/>
            <w:tcBorders>
              <w:top w:val="single" w:sz="4" w:space="0" w:color="auto"/>
              <w:left w:val="single" w:sz="4" w:space="0" w:color="auto"/>
              <w:bottom w:val="single" w:sz="4" w:space="0" w:color="auto"/>
              <w:right w:val="nil"/>
            </w:tcBorders>
            <w:shd w:val="clear" w:color="auto" w:fill="auto"/>
            <w:noWrap/>
            <w:vAlign w:val="center"/>
            <w:hideMark/>
          </w:tcPr>
          <w:p w14:paraId="243070D2" w14:textId="77777777" w:rsidR="005E4956" w:rsidRPr="0025129B" w:rsidRDefault="005E4956" w:rsidP="001736D5">
            <w:pPr>
              <w:pStyle w:val="Epgrafe"/>
              <w:rPr>
                <w:rFonts w:eastAsia="Times New Roman"/>
                <w:color w:val="000000"/>
                <w:szCs w:val="18"/>
                <w:lang w:eastAsia="es-CL"/>
              </w:rPr>
            </w:pPr>
            <w:r w:rsidRPr="0025129B">
              <w:t xml:space="preserve">Fotografía </w:t>
            </w:r>
            <w:r>
              <w:rPr>
                <w:szCs w:val="18"/>
              </w:rPr>
              <w:t>5.</w:t>
            </w:r>
          </w:p>
        </w:tc>
        <w:tc>
          <w:tcPr>
            <w:tcW w:w="13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64E846" w14:textId="77777777" w:rsidR="005E4956" w:rsidRPr="0025129B" w:rsidRDefault="005E4956" w:rsidP="001736D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14-05-2014</w:t>
            </w:r>
          </w:p>
        </w:tc>
        <w:tc>
          <w:tcPr>
            <w:tcW w:w="1108" w:type="pct"/>
            <w:tcBorders>
              <w:top w:val="single" w:sz="4" w:space="0" w:color="auto"/>
              <w:left w:val="nil"/>
              <w:bottom w:val="single" w:sz="4" w:space="0" w:color="auto"/>
              <w:right w:val="nil"/>
            </w:tcBorders>
            <w:shd w:val="clear" w:color="auto" w:fill="auto"/>
            <w:noWrap/>
            <w:vAlign w:val="center"/>
            <w:hideMark/>
          </w:tcPr>
          <w:p w14:paraId="472FCA47" w14:textId="77777777" w:rsidR="005E4956" w:rsidRPr="0025129B" w:rsidRDefault="005E4956" w:rsidP="001736D5">
            <w:pPr>
              <w:pStyle w:val="Epgrafe"/>
              <w:rPr>
                <w:szCs w:val="18"/>
              </w:rPr>
            </w:pPr>
            <w:r w:rsidRPr="0025129B">
              <w:t xml:space="preserve">Fotografía </w:t>
            </w:r>
            <w:r>
              <w:t>6</w:t>
            </w:r>
            <w:r w:rsidRPr="0025129B">
              <w:rPr>
                <w:szCs w:val="18"/>
              </w:rPr>
              <w:t>.</w:t>
            </w:r>
          </w:p>
        </w:tc>
        <w:tc>
          <w:tcPr>
            <w:tcW w:w="139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6FE195" w14:textId="77777777" w:rsidR="005E4956" w:rsidRPr="0025129B" w:rsidRDefault="005E4956" w:rsidP="001736D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13-05-2014</w:t>
            </w:r>
          </w:p>
        </w:tc>
      </w:tr>
      <w:tr w:rsidR="005E4956" w:rsidRPr="0025129B" w14:paraId="5ED8700D" w14:textId="77777777" w:rsidTr="001736D5">
        <w:trPr>
          <w:trHeight w:val="300"/>
          <w:jc w:val="center"/>
        </w:trPr>
        <w:tc>
          <w:tcPr>
            <w:tcW w:w="11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CA7E3A" w14:textId="77777777" w:rsidR="005E4956" w:rsidRPr="0025129B" w:rsidRDefault="005E4956" w:rsidP="001736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14:paraId="4A594F09" w14:textId="77777777" w:rsidR="005E4956" w:rsidRPr="0025129B" w:rsidRDefault="005E4956"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711" w:type="pct"/>
            <w:tcBorders>
              <w:top w:val="single" w:sz="4" w:space="0" w:color="auto"/>
              <w:left w:val="nil"/>
              <w:bottom w:val="single" w:sz="4" w:space="0" w:color="auto"/>
              <w:right w:val="single" w:sz="4" w:space="0" w:color="000000"/>
            </w:tcBorders>
            <w:shd w:val="clear" w:color="auto" w:fill="auto"/>
            <w:noWrap/>
            <w:vAlign w:val="center"/>
            <w:hideMark/>
          </w:tcPr>
          <w:p w14:paraId="5F39EF8C" w14:textId="77777777" w:rsidR="005E4956" w:rsidRPr="0025129B" w:rsidRDefault="005E4956"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Pr>
                <w:rFonts w:eastAsia="Times New Roman"/>
                <w:color w:val="000000"/>
                <w:sz w:val="18"/>
                <w:szCs w:val="18"/>
                <w:lang w:eastAsia="es-CL"/>
              </w:rPr>
              <w:t>s/i</w:t>
            </w:r>
            <w:r w:rsidRPr="0025129B">
              <w:rPr>
                <w:rFonts w:eastAsia="Times New Roman"/>
                <w:color w:val="000000"/>
                <w:sz w:val="18"/>
                <w:szCs w:val="18"/>
                <w:lang w:eastAsia="es-CL"/>
              </w:rPr>
              <w:t xml:space="preserve"> </w:t>
            </w:r>
          </w:p>
        </w:tc>
        <w:tc>
          <w:tcPr>
            <w:tcW w:w="1108" w:type="pct"/>
            <w:tcBorders>
              <w:top w:val="single" w:sz="4" w:space="0" w:color="auto"/>
              <w:left w:val="nil"/>
              <w:bottom w:val="single" w:sz="4" w:space="0" w:color="auto"/>
              <w:right w:val="single" w:sz="4" w:space="0" w:color="000000"/>
            </w:tcBorders>
            <w:shd w:val="clear" w:color="auto" w:fill="auto"/>
            <w:noWrap/>
            <w:vAlign w:val="center"/>
            <w:hideMark/>
          </w:tcPr>
          <w:p w14:paraId="4CA7C18C" w14:textId="77777777" w:rsidR="005E4956" w:rsidRPr="0025129B" w:rsidRDefault="005E4956" w:rsidP="001736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868" w:type="pct"/>
            <w:tcBorders>
              <w:top w:val="single" w:sz="4" w:space="0" w:color="auto"/>
              <w:left w:val="nil"/>
              <w:bottom w:val="single" w:sz="4" w:space="0" w:color="auto"/>
              <w:right w:val="single" w:sz="4" w:space="0" w:color="000000"/>
            </w:tcBorders>
            <w:shd w:val="clear" w:color="auto" w:fill="auto"/>
            <w:noWrap/>
            <w:vAlign w:val="center"/>
            <w:hideMark/>
          </w:tcPr>
          <w:p w14:paraId="5AB90315" w14:textId="77777777" w:rsidR="005E4956" w:rsidRPr="0025129B" w:rsidRDefault="005E4956"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06B813B3" w14:textId="77777777" w:rsidR="005E4956" w:rsidRPr="0025129B" w:rsidRDefault="005E4956"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r>
      <w:tr w:rsidR="005E4956" w:rsidRPr="0025129B" w14:paraId="0369CE05" w14:textId="77777777" w:rsidTr="001736D5">
        <w:trPr>
          <w:trHeight w:val="453"/>
          <w:jc w:val="center"/>
        </w:trPr>
        <w:tc>
          <w:tcPr>
            <w:tcW w:w="249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04F7B24" w14:textId="463DD2B7" w:rsidR="005E4956" w:rsidRPr="00875D85" w:rsidRDefault="005E4956" w:rsidP="001736D5">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9474EB">
              <w:rPr>
                <w:rFonts w:eastAsia="Times New Roman"/>
                <w:color w:val="000000"/>
                <w:sz w:val="18"/>
                <w:szCs w:val="18"/>
                <w:lang w:eastAsia="es-CL"/>
              </w:rPr>
              <w:t>Talud y</w:t>
            </w:r>
            <w:r>
              <w:rPr>
                <w:rFonts w:eastAsia="Times New Roman"/>
                <w:color w:val="000000"/>
                <w:sz w:val="18"/>
                <w:szCs w:val="18"/>
                <w:lang w:eastAsia="es-CL"/>
              </w:rPr>
              <w:t xml:space="preserve"> camino a botadero de estéril, sin plantación.</w:t>
            </w:r>
          </w:p>
        </w:tc>
        <w:tc>
          <w:tcPr>
            <w:tcW w:w="250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433D470" w14:textId="77777777" w:rsidR="005E4956" w:rsidRPr="00875D85" w:rsidRDefault="005E4956" w:rsidP="001736D5">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Talud contiguo al camino a botadero de estéril, sin plantación.</w:t>
            </w:r>
          </w:p>
        </w:tc>
      </w:tr>
      <w:tr w:rsidR="005E4956" w:rsidRPr="0025129B" w14:paraId="2D41E2E1" w14:textId="77777777" w:rsidTr="00FD597D">
        <w:trPr>
          <w:trHeight w:val="244"/>
          <w:jc w:val="center"/>
        </w:trPr>
        <w:tc>
          <w:tcPr>
            <w:tcW w:w="2494" w:type="pct"/>
            <w:gridSpan w:val="3"/>
            <w:vMerge/>
            <w:tcBorders>
              <w:top w:val="single" w:sz="4" w:space="0" w:color="auto"/>
              <w:left w:val="single" w:sz="4" w:space="0" w:color="auto"/>
              <w:bottom w:val="single" w:sz="4" w:space="0" w:color="000000"/>
              <w:right w:val="single" w:sz="4" w:space="0" w:color="000000"/>
            </w:tcBorders>
            <w:vAlign w:val="center"/>
            <w:hideMark/>
          </w:tcPr>
          <w:p w14:paraId="0D1136B7" w14:textId="77777777" w:rsidR="005E4956" w:rsidRPr="0025129B" w:rsidRDefault="005E4956" w:rsidP="001736D5">
            <w:pPr>
              <w:jc w:val="left"/>
              <w:rPr>
                <w:rFonts w:eastAsia="Times New Roman"/>
                <w:color w:val="000000"/>
                <w:sz w:val="20"/>
                <w:szCs w:val="20"/>
                <w:lang w:eastAsia="es-CL"/>
              </w:rPr>
            </w:pPr>
          </w:p>
        </w:tc>
        <w:tc>
          <w:tcPr>
            <w:tcW w:w="2506" w:type="pct"/>
            <w:gridSpan w:val="3"/>
            <w:vMerge/>
            <w:tcBorders>
              <w:top w:val="single" w:sz="4" w:space="0" w:color="auto"/>
              <w:left w:val="single" w:sz="4" w:space="0" w:color="auto"/>
              <w:bottom w:val="single" w:sz="4" w:space="0" w:color="000000"/>
              <w:right w:val="single" w:sz="4" w:space="0" w:color="000000"/>
            </w:tcBorders>
            <w:vAlign w:val="center"/>
            <w:hideMark/>
          </w:tcPr>
          <w:p w14:paraId="686CB3FD" w14:textId="77777777" w:rsidR="005E4956" w:rsidRPr="0025129B" w:rsidRDefault="005E4956" w:rsidP="001736D5">
            <w:pPr>
              <w:jc w:val="left"/>
              <w:rPr>
                <w:rFonts w:eastAsia="Times New Roman"/>
                <w:color w:val="000000"/>
                <w:sz w:val="20"/>
                <w:szCs w:val="20"/>
                <w:lang w:eastAsia="es-CL"/>
              </w:rPr>
            </w:pPr>
          </w:p>
        </w:tc>
      </w:tr>
    </w:tbl>
    <w:p w14:paraId="53A98FC7" w14:textId="77777777" w:rsidR="00EA051F" w:rsidRDefault="00EA051F" w:rsidP="00D17CB6"/>
    <w:p w14:paraId="2AFDAE6B" w14:textId="77777777" w:rsidR="00FD597D" w:rsidRDefault="00FD597D" w:rsidP="00D17CB6"/>
    <w:p w14:paraId="611912A4" w14:textId="77777777" w:rsidR="00FD597D" w:rsidRDefault="00FD597D" w:rsidP="00D17CB6"/>
    <w:p w14:paraId="19ECFA44" w14:textId="77777777" w:rsidR="00FD597D" w:rsidRDefault="00FD597D" w:rsidP="00D17CB6"/>
    <w:p w14:paraId="3349D0A1" w14:textId="77777777" w:rsidR="00FD597D" w:rsidRDefault="00FD597D" w:rsidP="00D17CB6"/>
    <w:tbl>
      <w:tblPr>
        <w:tblW w:w="13687" w:type="dxa"/>
        <w:jc w:val="center"/>
        <w:tblCellMar>
          <w:left w:w="70" w:type="dxa"/>
          <w:right w:w="70" w:type="dxa"/>
        </w:tblCellMar>
        <w:tblLook w:val="04A0" w:firstRow="1" w:lastRow="0" w:firstColumn="1" w:lastColumn="0" w:noHBand="0" w:noVBand="1"/>
      </w:tblPr>
      <w:tblGrid>
        <w:gridCol w:w="6097"/>
        <w:gridCol w:w="3272"/>
        <w:gridCol w:w="4343"/>
      </w:tblGrid>
      <w:tr w:rsidR="007F6BDE" w:rsidRPr="0025129B" w14:paraId="679E9065" w14:textId="77777777" w:rsidTr="009263EB">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D586BB" w14:textId="77777777" w:rsidR="007F6BDE" w:rsidRPr="0025129B" w:rsidRDefault="007F6BDE" w:rsidP="009263EB">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7F6BDE" w:rsidRPr="0025129B" w14:paraId="78578581" w14:textId="77777777" w:rsidTr="009263EB">
        <w:trPr>
          <w:trHeight w:val="2145"/>
          <w:jc w:val="center"/>
        </w:trPr>
        <w:tc>
          <w:tcPr>
            <w:tcW w:w="5000" w:type="pct"/>
            <w:gridSpan w:val="3"/>
            <w:tcBorders>
              <w:top w:val="nil"/>
              <w:left w:val="single" w:sz="4" w:space="0" w:color="auto"/>
              <w:right w:val="single" w:sz="4" w:space="0" w:color="auto"/>
            </w:tcBorders>
            <w:shd w:val="clear" w:color="auto" w:fill="auto"/>
            <w:noWrap/>
            <w:vAlign w:val="center"/>
            <w:hideMark/>
          </w:tcPr>
          <w:p w14:paraId="49165213" w14:textId="77777777" w:rsidR="007F6BDE" w:rsidRPr="0025129B" w:rsidRDefault="00FD597D" w:rsidP="009263EB">
            <w:pPr>
              <w:jc w:val="center"/>
              <w:rPr>
                <w:rFonts w:eastAsia="Times New Roman"/>
                <w:color w:val="000000"/>
                <w:sz w:val="20"/>
                <w:szCs w:val="20"/>
                <w:lang w:eastAsia="es-CL"/>
              </w:rPr>
            </w:pPr>
            <w:r w:rsidRPr="007F6BDE">
              <w:rPr>
                <w:rFonts w:eastAsia="Times New Roman"/>
                <w:b/>
                <w:noProof/>
                <w:color w:val="000000"/>
                <w:sz w:val="18"/>
                <w:szCs w:val="18"/>
                <w:lang w:eastAsia="es-CL"/>
              </w:rPr>
              <mc:AlternateContent>
                <mc:Choice Requires="wps">
                  <w:drawing>
                    <wp:anchor distT="0" distB="0" distL="114300" distR="114300" simplePos="0" relativeHeight="251749376" behindDoc="0" locked="0" layoutInCell="1" allowOverlap="1" wp14:anchorId="3C4035CE" wp14:editId="065CF628">
                      <wp:simplePos x="0" y="0"/>
                      <wp:positionH relativeFrom="column">
                        <wp:posOffset>3305810</wp:posOffset>
                      </wp:positionH>
                      <wp:positionV relativeFrom="paragraph">
                        <wp:posOffset>2099310</wp:posOffset>
                      </wp:positionV>
                      <wp:extent cx="1377950" cy="590550"/>
                      <wp:effectExtent l="0" t="0" r="12700" b="19050"/>
                      <wp:wrapNone/>
                      <wp:docPr id="4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7950" cy="590550"/>
                              </a:xfrm>
                              <a:prstGeom prst="rect">
                                <a:avLst/>
                              </a:prstGeom>
                              <a:solidFill>
                                <a:srgbClr val="FFFFFF"/>
                              </a:solidFill>
                              <a:ln w="9525">
                                <a:solidFill>
                                  <a:srgbClr val="000000"/>
                                </a:solidFill>
                                <a:miter lim="800000"/>
                                <a:headEnd/>
                                <a:tailEnd/>
                              </a:ln>
                            </wps:spPr>
                            <wps:txbx>
                              <w:txbxContent>
                                <w:p w14:paraId="6C769367" w14:textId="77777777" w:rsidR="00321197" w:rsidRPr="007F6BDE" w:rsidRDefault="00321197">
                                  <w:pPr>
                                    <w:rPr>
                                      <w:sz w:val="16"/>
                                      <w:szCs w:val="16"/>
                                    </w:rPr>
                                  </w:pPr>
                                  <w:r w:rsidRPr="007F6BDE">
                                    <w:rPr>
                                      <w:sz w:val="16"/>
                                      <w:szCs w:val="16"/>
                                    </w:rPr>
                                    <w:t xml:space="preserve">Punto de reforestación </w:t>
                                  </w:r>
                                  <w:r>
                                    <w:rPr>
                                      <w:sz w:val="16"/>
                                      <w:szCs w:val="16"/>
                                    </w:rPr>
                                    <w:t xml:space="preserve"> Considerando 5.3.3. RCA 621/2002, según archivo </w:t>
                                  </w:r>
                                  <w:r w:rsidRPr="007F6BDE">
                                    <w:rPr>
                                      <w:sz w:val="16"/>
                                      <w:szCs w:val="16"/>
                                    </w:rPr>
                                    <w:t>presentado por el titular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left:0;text-align:left;margin-left:260.3pt;margin-top:165.3pt;width:108.5pt;height:46.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">
                      <v:textbox>
                        <w:txbxContent>
                          <w:p w14:paraId="6C769367" w14:textId="77777777" w:rsidR="00321197" w:rsidRPr="007F6BDE" w:rsidRDefault="00321197">
                            <w:pPr>
                              <w:rPr>
                                <w:sz w:val="16"/>
                                <w:szCs w:val="16"/>
                              </w:rPr>
                            </w:pPr>
                            <w:r w:rsidRPr="007F6BDE">
                              <w:rPr>
                                <w:sz w:val="16"/>
                                <w:szCs w:val="16"/>
                              </w:rPr>
                              <w:t xml:space="preserve">Punto de reforestación </w:t>
                            </w:r>
                            <w:r>
                              <w:rPr>
                                <w:sz w:val="16"/>
                                <w:szCs w:val="16"/>
                              </w:rPr>
                              <w:t xml:space="preserve"> Considerando 5.3.3. RCA 621/2002, según archivo </w:t>
                            </w:r>
                            <w:r w:rsidRPr="007F6BDE">
                              <w:rPr>
                                <w:sz w:val="16"/>
                                <w:szCs w:val="16"/>
                              </w:rPr>
                              <w:t>presentado por el titular</w:t>
                            </w:r>
                          </w:p>
                        </w:txbxContent>
                      </v:textbox>
                    </v:shape>
                  </w:pict>
                </mc:Fallback>
              </mc:AlternateContent>
            </w:r>
            <w:r w:rsidR="007F6BDE">
              <w:rPr>
                <w:rFonts w:eastAsia="Times New Roman"/>
                <w:noProof/>
                <w:color w:val="000000"/>
                <w:sz w:val="20"/>
                <w:szCs w:val="20"/>
                <w:lang w:eastAsia="es-CL"/>
              </w:rPr>
              <mc:AlternateContent>
                <mc:Choice Requires="wps">
                  <w:drawing>
                    <wp:anchor distT="0" distB="0" distL="114300" distR="114300" simplePos="0" relativeHeight="251747328" behindDoc="0" locked="0" layoutInCell="1" allowOverlap="1" wp14:anchorId="375C1999" wp14:editId="634EDDD8">
                      <wp:simplePos x="0" y="0"/>
                      <wp:positionH relativeFrom="column">
                        <wp:posOffset>3848735</wp:posOffset>
                      </wp:positionH>
                      <wp:positionV relativeFrom="paragraph">
                        <wp:posOffset>2693670</wp:posOffset>
                      </wp:positionV>
                      <wp:extent cx="171450" cy="254000"/>
                      <wp:effectExtent l="19050" t="0" r="19050" b="31750"/>
                      <wp:wrapNone/>
                      <wp:docPr id="43" name="43 Flecha abajo"/>
                      <wp:cNvGraphicFramePr/>
                      <a:graphic xmlns:a="http://schemas.openxmlformats.org/drawingml/2006/main">
                        <a:graphicData uri="http://schemas.microsoft.com/office/word/2010/wordprocessingShape">
                          <wps:wsp>
                            <wps:cNvSpPr/>
                            <wps:spPr>
                              <a:xfrm>
                                <a:off x="0" y="0"/>
                                <a:ext cx="171450" cy="254000"/>
                              </a:xfrm>
                              <a:prstGeom prst="down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E1D05FC" id="43 Flecha abajo" o:spid="_x0000_s1026" type="#_x0000_t67" style="position:absolute;margin-left:303.05pt;margin-top:212.1pt;width:13.5pt;height:20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" adj="14310" fillcolor="red" strokecolor="red" strokeweight="2pt"/>
                  </w:pict>
                </mc:Fallback>
              </mc:AlternateContent>
            </w:r>
            <w:r w:rsidR="007F6BDE">
              <w:rPr>
                <w:rFonts w:eastAsia="Times New Roman"/>
                <w:noProof/>
                <w:color w:val="000000"/>
                <w:sz w:val="20"/>
                <w:szCs w:val="20"/>
                <w:lang w:eastAsia="es-CL"/>
              </w:rPr>
              <w:drawing>
                <wp:inline distT="0" distB="0" distL="0" distR="0" wp14:anchorId="63A18A72" wp14:editId="47493598">
                  <wp:extent cx="8622673" cy="4279900"/>
                  <wp:effectExtent l="0" t="0" r="6985" b="6350"/>
                  <wp:docPr id="42" name="Imagen 42" descr="C:\Users\boris.cerda\Desktop\INSPECCIÓN AMBIENTAL 2014\INSPECCIONES AMBIENTALES PROGRAMADAS\MINERA FLORIDA\5.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boris.cerda\Desktop\INSPECCIÓN AMBIENTAL 2014\INSPECCIONES AMBIENTALES PROGRAMADAS\MINERA FLORIDA\5.3.3..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8631937" cy="4284498"/>
                          </a:xfrm>
                          <a:prstGeom prst="rect">
                            <a:avLst/>
                          </a:prstGeom>
                          <a:noFill/>
                          <a:ln>
                            <a:noFill/>
                          </a:ln>
                        </pic:spPr>
                      </pic:pic>
                    </a:graphicData>
                  </a:graphic>
                </wp:inline>
              </w:drawing>
            </w:r>
          </w:p>
        </w:tc>
      </w:tr>
      <w:tr w:rsidR="007F6BDE" w:rsidRPr="0025129B" w14:paraId="43D4A2E8" w14:textId="77777777" w:rsidTr="009263E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0A9A790" w14:textId="77777777" w:rsidR="007F6BDE" w:rsidRPr="0025129B" w:rsidRDefault="007F6BDE" w:rsidP="009263EB">
            <w:pPr>
              <w:pStyle w:val="Epgrafe"/>
              <w:rPr>
                <w:rFonts w:eastAsia="Times New Roman"/>
                <w:color w:val="000000"/>
                <w:lang w:eastAsia="es-CL"/>
              </w:rPr>
            </w:pPr>
            <w:r>
              <w:t>Imagen</w:t>
            </w:r>
            <w:r w:rsidRPr="0025129B">
              <w:t xml:space="preserve"> </w:t>
            </w:r>
            <w:r>
              <w:t>3</w:t>
            </w:r>
            <w:r w:rsidRPr="0025129B">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178E2957" w14:textId="77777777" w:rsidR="007F6BDE" w:rsidRPr="0025129B" w:rsidRDefault="007F6BDE" w:rsidP="009263E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s/i</w:t>
            </w:r>
          </w:p>
        </w:tc>
      </w:tr>
      <w:tr w:rsidR="007F6BDE" w:rsidRPr="0025129B" w14:paraId="1C2C55E7" w14:textId="77777777" w:rsidTr="009263EB">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F7A6FE1" w14:textId="77777777" w:rsidR="007F6BDE" w:rsidRPr="0025129B" w:rsidRDefault="007F6BDE" w:rsidP="009263E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133E7">
              <w:rPr>
                <w:rFonts w:eastAsia="Times New Roman"/>
                <w:sz w:val="18"/>
                <w:szCs w:val="18"/>
                <w:lang w:eastAsia="es-CL"/>
              </w:rPr>
              <w:t>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2722DD29" w14:textId="77777777" w:rsidR="007F6BDE" w:rsidRPr="0025129B" w:rsidRDefault="007F6BDE" w:rsidP="009263EB">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602948" w:rsidRPr="00602948">
              <w:rPr>
                <w:rFonts w:eastAsia="Times New Roman"/>
                <w:color w:val="000000"/>
                <w:sz w:val="18"/>
                <w:szCs w:val="18"/>
                <w:lang w:eastAsia="es-CL"/>
              </w:rPr>
              <w:t>774</w:t>
            </w:r>
            <w:r w:rsidR="00602948">
              <w:rPr>
                <w:rFonts w:eastAsia="Times New Roman"/>
                <w:color w:val="000000"/>
                <w:sz w:val="18"/>
                <w:szCs w:val="18"/>
                <w:lang w:eastAsia="es-CL"/>
              </w:rPr>
              <w:t>.218 m.</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7F8B403D" w14:textId="77777777" w:rsidR="007F6BDE" w:rsidRPr="0025129B" w:rsidRDefault="007F6BDE" w:rsidP="009263E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602948">
              <w:rPr>
                <w:rFonts w:eastAsia="Times New Roman"/>
                <w:color w:val="000000"/>
                <w:sz w:val="18"/>
                <w:szCs w:val="18"/>
                <w:lang w:eastAsia="es-CL"/>
              </w:rPr>
              <w:t>279.054 m.</w:t>
            </w:r>
          </w:p>
        </w:tc>
      </w:tr>
      <w:tr w:rsidR="007F6BDE" w:rsidRPr="0025129B" w14:paraId="4A1AEDBD" w14:textId="77777777" w:rsidTr="009263EB">
        <w:trPr>
          <w:trHeight w:val="509"/>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6BE84E90" w14:textId="77777777" w:rsidR="007F6BDE" w:rsidRPr="002253EE" w:rsidRDefault="007F6BDE" w:rsidP="00602948">
            <w:pPr>
              <w:tabs>
                <w:tab w:val="left" w:pos="7590"/>
              </w:tabs>
              <w:rPr>
                <w:lang w:val="es-ES_tradn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proofErr w:type="gramStart"/>
            <w:r w:rsidRPr="0025129B">
              <w:rPr>
                <w:rFonts w:eastAsia="Times New Roman"/>
                <w:b/>
                <w:color w:val="000000"/>
                <w:sz w:val="18"/>
                <w:szCs w:val="18"/>
                <w:lang w:eastAsia="es-CL"/>
              </w:rPr>
              <w:t>:</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602948">
              <w:rPr>
                <w:rFonts w:eastAsia="Times New Roman"/>
                <w:color w:val="000000"/>
                <w:sz w:val="18"/>
                <w:szCs w:val="18"/>
                <w:lang w:eastAsia="es-CL"/>
              </w:rPr>
              <w:t>Punto</w:t>
            </w:r>
            <w:proofErr w:type="gramEnd"/>
            <w:r w:rsidR="00602948">
              <w:rPr>
                <w:rFonts w:eastAsia="Times New Roman"/>
                <w:color w:val="000000"/>
                <w:sz w:val="18"/>
                <w:szCs w:val="18"/>
                <w:lang w:eastAsia="es-CL"/>
              </w:rPr>
              <w:t xml:space="preserve"> de reforestación referido al Considerando 5.3.3. de la RCA 621/2002, según información presentada por el titular mediante archivo denominado </w:t>
            </w:r>
            <w:r w:rsidR="00602948" w:rsidRPr="00602948">
              <w:rPr>
                <w:rFonts w:eastAsia="Times New Roman"/>
                <w:i/>
                <w:color w:val="000000"/>
                <w:sz w:val="18"/>
                <w:szCs w:val="18"/>
                <w:lang w:eastAsia="es-CL"/>
              </w:rPr>
              <w:t>“Plano ubicación de la reforestación establecida en el Considerando 5.3.3 RCA 621*2002.dat”</w:t>
            </w:r>
          </w:p>
        </w:tc>
      </w:tr>
      <w:tr w:rsidR="007F6BDE" w:rsidRPr="0025129B" w14:paraId="766FAB8D" w14:textId="77777777" w:rsidTr="009263EB">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061F3638" w14:textId="77777777" w:rsidR="007F6BDE" w:rsidRPr="0025129B" w:rsidRDefault="007F6BDE" w:rsidP="009263EB">
            <w:pPr>
              <w:jc w:val="left"/>
              <w:rPr>
                <w:rFonts w:eastAsia="Times New Roman"/>
                <w:color w:val="000000"/>
                <w:lang w:eastAsia="es-CL"/>
              </w:rPr>
            </w:pPr>
          </w:p>
        </w:tc>
      </w:tr>
    </w:tbl>
    <w:p w14:paraId="35153CAE" w14:textId="77777777" w:rsidR="007F6BDE" w:rsidRDefault="007F6BDE" w:rsidP="007F6BDE">
      <w:pPr>
        <w:tabs>
          <w:tab w:val="left" w:pos="3900"/>
        </w:tabs>
      </w:pPr>
      <w:r>
        <w:tab/>
      </w:r>
    </w:p>
    <w:p w14:paraId="0AC5ADD0" w14:textId="77777777" w:rsidR="007F6BDE" w:rsidRDefault="007F6BDE" w:rsidP="007F6BDE">
      <w:pPr>
        <w:tabs>
          <w:tab w:val="left" w:pos="3900"/>
        </w:tabs>
      </w:pPr>
    </w:p>
    <w:tbl>
      <w:tblPr>
        <w:tblStyle w:val="Tablaconcuadrcula"/>
        <w:tblW w:w="5000" w:type="pct"/>
        <w:tblLook w:val="04A0" w:firstRow="1" w:lastRow="0" w:firstColumn="1" w:lastColumn="0" w:noHBand="0" w:noVBand="1"/>
      </w:tblPr>
      <w:tblGrid>
        <w:gridCol w:w="3830"/>
        <w:gridCol w:w="9958"/>
      </w:tblGrid>
      <w:tr w:rsidR="00EA051F" w:rsidRPr="0025129B" w14:paraId="379C0271" w14:textId="77777777" w:rsidTr="00EA051F">
        <w:trPr>
          <w:trHeight w:val="142"/>
        </w:trPr>
        <w:tc>
          <w:tcPr>
            <w:tcW w:w="1389" w:type="pct"/>
          </w:tcPr>
          <w:p w14:paraId="5CA9CCCB" w14:textId="77777777" w:rsidR="00EA051F" w:rsidRPr="0025129B" w:rsidRDefault="00EA051F" w:rsidP="00B91620">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B91620">
              <w:t>4</w:t>
            </w:r>
          </w:p>
        </w:tc>
        <w:tc>
          <w:tcPr>
            <w:tcW w:w="3611" w:type="pct"/>
          </w:tcPr>
          <w:p w14:paraId="7922657A" w14:textId="77777777" w:rsidR="00EA051F" w:rsidRPr="0025129B" w:rsidRDefault="00EA051F" w:rsidP="00EA051F">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12</w:t>
            </w:r>
          </w:p>
        </w:tc>
      </w:tr>
      <w:tr w:rsidR="00EA051F" w:rsidRPr="0025129B" w14:paraId="323E5DD1" w14:textId="77777777" w:rsidTr="00EA051F">
        <w:trPr>
          <w:trHeight w:val="142"/>
        </w:trPr>
        <w:tc>
          <w:tcPr>
            <w:tcW w:w="5000" w:type="pct"/>
            <w:gridSpan w:val="2"/>
          </w:tcPr>
          <w:p w14:paraId="77166C1C" w14:textId="77777777" w:rsidR="00EA051F" w:rsidRPr="0025129B" w:rsidRDefault="00823F81" w:rsidP="00EA051F">
            <w:pPr>
              <w:rPr>
                <w:rFonts w:eastAsia="Times New Roman"/>
                <w:b/>
                <w:bCs/>
                <w:color w:val="000000"/>
                <w:lang w:eastAsia="es-CL"/>
              </w:rPr>
            </w:pPr>
            <w:r>
              <w:rPr>
                <w:rFonts w:eastAsia="Times New Roman"/>
                <w:b/>
                <w:bCs/>
                <w:color w:val="000000"/>
                <w:lang w:eastAsia="es-CL"/>
              </w:rPr>
              <w:t>Documentación</w:t>
            </w:r>
            <w:r w:rsidR="00EA051F">
              <w:rPr>
                <w:rFonts w:eastAsia="Times New Roman"/>
                <w:b/>
                <w:bCs/>
                <w:color w:val="000000"/>
                <w:lang w:eastAsia="es-CL"/>
              </w:rPr>
              <w:t xml:space="preserve"> entregada: </w:t>
            </w:r>
          </w:p>
        </w:tc>
      </w:tr>
      <w:tr w:rsidR="00EA051F" w:rsidRPr="00875D85" w14:paraId="76C01395" w14:textId="77777777" w:rsidTr="00EA051F">
        <w:trPr>
          <w:trHeight w:val="319"/>
        </w:trPr>
        <w:tc>
          <w:tcPr>
            <w:tcW w:w="5000" w:type="pct"/>
            <w:gridSpan w:val="2"/>
            <w:tcBorders>
              <w:bottom w:val="single" w:sz="4" w:space="0" w:color="auto"/>
            </w:tcBorders>
          </w:tcPr>
          <w:p w14:paraId="1DA1E748" w14:textId="77777777" w:rsidR="00EA051F" w:rsidRPr="004E744C" w:rsidRDefault="00EA051F" w:rsidP="00EA051F">
            <w:pPr>
              <w:rPr>
                <w:b/>
              </w:rPr>
            </w:pPr>
            <w:r>
              <w:rPr>
                <w:b/>
              </w:rPr>
              <w:t>Exigencia</w:t>
            </w:r>
            <w:r w:rsidRPr="0025129B">
              <w:rPr>
                <w:b/>
              </w:rPr>
              <w:t>:</w:t>
            </w:r>
          </w:p>
          <w:p w14:paraId="67326C27" w14:textId="77777777" w:rsidR="00EA051F" w:rsidRPr="00F310E0" w:rsidRDefault="00EA051F" w:rsidP="00EA051F">
            <w:pPr>
              <w:autoSpaceDE w:val="0"/>
              <w:autoSpaceDN w:val="0"/>
              <w:adjustRightInd w:val="0"/>
              <w:rPr>
                <w:rFonts w:ascii="Arial" w:hAnsi="Arial" w:cs="Arial"/>
                <w:b/>
                <w:i/>
                <w:color w:val="000000" w:themeColor="text1"/>
                <w:sz w:val="17"/>
                <w:szCs w:val="17"/>
              </w:rPr>
            </w:pPr>
            <w:r>
              <w:rPr>
                <w:b/>
              </w:rPr>
              <w:t>Considerando 5.7 RCA 099/2011</w:t>
            </w:r>
            <w:r w:rsidRPr="00CD132F">
              <w:rPr>
                <w:b/>
              </w:rPr>
              <w:t>:</w:t>
            </w:r>
          </w:p>
          <w:p w14:paraId="146BFA73" w14:textId="77777777" w:rsidR="00EA051F" w:rsidRPr="00F2179A" w:rsidRDefault="00EA051F" w:rsidP="00EA051F">
            <w:pPr>
              <w:autoSpaceDE w:val="0"/>
              <w:autoSpaceDN w:val="0"/>
              <w:adjustRightInd w:val="0"/>
              <w:rPr>
                <w:i/>
              </w:rPr>
            </w:pPr>
            <w:r w:rsidRPr="00F2179A">
              <w:rPr>
                <w:i/>
              </w:rPr>
              <w:t xml:space="preserve"> “Respecto del impacto ocasionado sobre la vegetación, el titular se obliga a implementar una nueva plantación de eucaliptos en reemplazo a la que será cortada (2,5 hectáreas) por la construcción de un camino al interior de la planta de Minera Florida Ltda. Al respecto, el titular se obliga a que el lugar destinado a la nueva plantación sea acordado con la CONAF”</w:t>
            </w:r>
          </w:p>
          <w:p w14:paraId="0D73BEEF" w14:textId="77777777" w:rsidR="00EA051F" w:rsidRDefault="00EA051F" w:rsidP="00EA051F">
            <w:pPr>
              <w:autoSpaceDE w:val="0"/>
              <w:autoSpaceDN w:val="0"/>
              <w:adjustRightInd w:val="0"/>
              <w:rPr>
                <w:i/>
              </w:rPr>
            </w:pPr>
          </w:p>
          <w:p w14:paraId="2C70904C" w14:textId="77777777" w:rsidR="00EA051F" w:rsidRPr="00CD132F" w:rsidRDefault="00EA051F" w:rsidP="00EA051F">
            <w:pPr>
              <w:autoSpaceDE w:val="0"/>
              <w:autoSpaceDN w:val="0"/>
              <w:adjustRightInd w:val="0"/>
              <w:rPr>
                <w:b/>
              </w:rPr>
            </w:pPr>
            <w:r w:rsidRPr="00680971">
              <w:rPr>
                <w:rFonts w:ascii="Calibri" w:eastAsia="Times New Roman" w:hAnsi="Calibri" w:cs="Calibri"/>
                <w:b/>
                <w:bCs/>
                <w:kern w:val="32"/>
              </w:rPr>
              <w:t>A</w:t>
            </w:r>
            <w:r w:rsidRPr="00CD132F">
              <w:rPr>
                <w:b/>
              </w:rPr>
              <w:t>rtículo 14 Ley N° 20.283/2008 del Ministerio de Agricultura, “Ley Sobre Recuperación del Bosque Nativo y Fomento Forestal”:</w:t>
            </w:r>
          </w:p>
          <w:p w14:paraId="755C734C" w14:textId="77777777" w:rsidR="00EA051F" w:rsidRPr="00CD132F" w:rsidRDefault="00EA051F" w:rsidP="00EA051F">
            <w:pPr>
              <w:autoSpaceDE w:val="0"/>
              <w:autoSpaceDN w:val="0"/>
              <w:adjustRightInd w:val="0"/>
              <w:rPr>
                <w:i/>
              </w:rPr>
            </w:pPr>
            <w:r w:rsidRPr="00CD132F">
              <w:rPr>
                <w:i/>
              </w:rPr>
              <w:t>“Los compromisos de regeneración o reforestación establecidos en los planes de manejo aprobados por la Corporación, o en las medidas de compensación o reparación establecidas por orden judicial, se entenderán cumplidos cuando se verifique en terreno una sobrevivencia igual o superior al 75% del número de individuos comprometidos en los respectivos planes de manejo. Esta sobrevivencia deberá determinarse, no antes que dichos individuos cumplan dos años de vida, desde su plantación o regeneración natural”.</w:t>
            </w:r>
          </w:p>
        </w:tc>
      </w:tr>
      <w:tr w:rsidR="00EA051F" w:rsidRPr="00875D85" w14:paraId="02F9615F" w14:textId="77777777" w:rsidTr="00EA051F">
        <w:trPr>
          <w:trHeight w:val="627"/>
        </w:trPr>
        <w:tc>
          <w:tcPr>
            <w:tcW w:w="5000" w:type="pct"/>
            <w:gridSpan w:val="2"/>
          </w:tcPr>
          <w:p w14:paraId="41BC2767" w14:textId="77777777" w:rsidR="00EA051F" w:rsidRPr="00F310E0" w:rsidRDefault="00EA051F" w:rsidP="00EA051F">
            <w:pPr>
              <w:autoSpaceDE w:val="0"/>
              <w:autoSpaceDN w:val="0"/>
              <w:adjustRightInd w:val="0"/>
              <w:rPr>
                <w:rFonts w:ascii="Calibri" w:eastAsia="Times New Roman" w:hAnsi="Calibri"/>
                <w:b/>
                <w:color w:val="000000"/>
                <w:lang w:eastAsia="es-CL"/>
              </w:rPr>
            </w:pPr>
            <w:r w:rsidRPr="00F310E0">
              <w:rPr>
                <w:rFonts w:ascii="Calibri" w:eastAsia="Times New Roman" w:hAnsi="Calibri"/>
                <w:b/>
                <w:color w:val="000000"/>
                <w:lang w:eastAsia="es-CL"/>
              </w:rPr>
              <w:t xml:space="preserve">Hecho: </w:t>
            </w:r>
          </w:p>
          <w:p w14:paraId="6A406006" w14:textId="77777777" w:rsidR="00EA051F" w:rsidRDefault="00EA051F" w:rsidP="00EA051F">
            <w:pPr>
              <w:autoSpaceDE w:val="0"/>
              <w:autoSpaceDN w:val="0"/>
              <w:adjustRightInd w:val="0"/>
              <w:rPr>
                <w:rFonts w:ascii="Arial" w:hAnsi="Arial" w:cs="Arial"/>
                <w:sz w:val="17"/>
                <w:szCs w:val="17"/>
              </w:rPr>
            </w:pPr>
            <w:r>
              <w:rPr>
                <w:rFonts w:ascii="Calibri" w:eastAsia="Times New Roman" w:hAnsi="Calibri"/>
                <w:color w:val="000000"/>
                <w:lang w:eastAsia="es-CL"/>
              </w:rPr>
              <w:t xml:space="preserve">a. Se constató la existencia de </w:t>
            </w:r>
            <w:r w:rsidR="00146D2B">
              <w:rPr>
                <w:rFonts w:ascii="Calibri" w:eastAsia="Times New Roman" w:hAnsi="Calibri"/>
                <w:color w:val="000000"/>
                <w:lang w:eastAsia="es-CL"/>
              </w:rPr>
              <w:t>plantaciones</w:t>
            </w:r>
            <w:r w:rsidRPr="00F2179A">
              <w:rPr>
                <w:rFonts w:ascii="Calibri" w:eastAsia="Times New Roman" w:hAnsi="Calibri"/>
                <w:color w:val="000000"/>
                <w:lang w:eastAsia="es-CL"/>
              </w:rPr>
              <w:t xml:space="preserve"> de </w:t>
            </w:r>
            <w:proofErr w:type="spellStart"/>
            <w:r w:rsidRPr="00F2179A">
              <w:rPr>
                <w:rFonts w:ascii="Calibri" w:eastAsia="Times New Roman" w:hAnsi="Calibri"/>
                <w:i/>
                <w:color w:val="000000"/>
                <w:lang w:eastAsia="es-CL"/>
              </w:rPr>
              <w:t>Eucalyptus</w:t>
            </w:r>
            <w:proofErr w:type="spellEnd"/>
            <w:r w:rsidRPr="00F2179A">
              <w:rPr>
                <w:rFonts w:ascii="Calibri" w:eastAsia="Times New Roman" w:hAnsi="Calibri"/>
                <w:i/>
                <w:color w:val="000000"/>
                <w:lang w:eastAsia="es-CL"/>
              </w:rPr>
              <w:t xml:space="preserve"> </w:t>
            </w:r>
            <w:proofErr w:type="spellStart"/>
            <w:r w:rsidRPr="00F2179A">
              <w:rPr>
                <w:rFonts w:ascii="Calibri" w:eastAsia="Times New Roman" w:hAnsi="Calibri"/>
                <w:i/>
                <w:color w:val="000000"/>
                <w:lang w:eastAsia="es-CL"/>
              </w:rPr>
              <w:t>globulus</w:t>
            </w:r>
            <w:proofErr w:type="spellEnd"/>
            <w:r w:rsidRPr="00F2179A">
              <w:rPr>
                <w:rFonts w:ascii="Calibri" w:eastAsia="Times New Roman" w:hAnsi="Calibri"/>
                <w:color w:val="000000"/>
                <w:lang w:eastAsia="es-CL"/>
              </w:rPr>
              <w:t xml:space="preserve"> correspondiente a l</w:t>
            </w:r>
            <w:r>
              <w:rPr>
                <w:rFonts w:ascii="Calibri" w:eastAsia="Times New Roman" w:hAnsi="Calibri"/>
                <w:color w:val="000000"/>
                <w:lang w:eastAsia="es-CL"/>
              </w:rPr>
              <w:t>a RCA 99/2011</w:t>
            </w:r>
            <w:r w:rsidRPr="00F2179A">
              <w:rPr>
                <w:rFonts w:ascii="Calibri" w:eastAsia="Times New Roman" w:hAnsi="Calibri"/>
                <w:color w:val="000000"/>
                <w:lang w:eastAsia="es-CL"/>
              </w:rPr>
              <w:t>.</w:t>
            </w:r>
            <w:r>
              <w:rPr>
                <w:rFonts w:ascii="Calibri" w:eastAsia="Times New Roman" w:hAnsi="Calibri"/>
                <w:color w:val="000000"/>
                <w:lang w:eastAsia="es-CL"/>
              </w:rPr>
              <w:t xml:space="preserve"> </w:t>
            </w:r>
            <w:r w:rsidRPr="00F2179A">
              <w:rPr>
                <w:rFonts w:ascii="Calibri" w:eastAsia="Times New Roman" w:hAnsi="Calibri"/>
                <w:color w:val="000000"/>
                <w:lang w:eastAsia="es-CL"/>
              </w:rPr>
              <w:t xml:space="preserve">De acuerdo a lo informado por la Sra. Paz Ovalle (Administradora Fundo El Membrillo), la plantación se hizo en el año 2013. </w:t>
            </w:r>
          </w:p>
          <w:p w14:paraId="42B0BC91" w14:textId="77777777" w:rsidR="00EA051F" w:rsidRPr="00F310E0" w:rsidRDefault="00EA051F" w:rsidP="00EA051F">
            <w:pPr>
              <w:autoSpaceDE w:val="0"/>
              <w:autoSpaceDN w:val="0"/>
              <w:adjustRightInd w:val="0"/>
              <w:rPr>
                <w:rFonts w:ascii="Calibri" w:eastAsia="Times New Roman" w:hAnsi="Calibri"/>
                <w:color w:val="000000"/>
                <w:lang w:eastAsia="es-CL"/>
              </w:rPr>
            </w:pPr>
          </w:p>
          <w:p w14:paraId="113EE038" w14:textId="77777777" w:rsidR="00EA051F" w:rsidRPr="00F310E0" w:rsidRDefault="00EA051F" w:rsidP="00EA051F">
            <w:pPr>
              <w:autoSpaceDE w:val="0"/>
              <w:autoSpaceDN w:val="0"/>
              <w:adjustRightInd w:val="0"/>
              <w:rPr>
                <w:rFonts w:ascii="Calibri" w:eastAsia="Times New Roman" w:hAnsi="Calibri"/>
                <w:color w:val="000000"/>
                <w:lang w:eastAsia="es-CL"/>
              </w:rPr>
            </w:pPr>
            <w:r>
              <w:rPr>
                <w:rFonts w:ascii="Calibri" w:eastAsia="Times New Roman" w:hAnsi="Calibri"/>
                <w:color w:val="000000"/>
                <w:lang w:eastAsia="es-CL"/>
              </w:rPr>
              <w:t xml:space="preserve">b. </w:t>
            </w:r>
            <w:r w:rsidRPr="008E77EC">
              <w:rPr>
                <w:rFonts w:ascii="Calibri" w:eastAsia="Times New Roman" w:hAnsi="Calibri"/>
                <w:color w:val="000000"/>
                <w:lang w:eastAsia="es-CL"/>
              </w:rPr>
              <w:t>Se midió el perímetro de las plantaciones mediante GPS "IPAD". Para determinar la densidad y porcentaje de sobrevivencia de las plantaciones se realizaron 1</w:t>
            </w:r>
            <w:r>
              <w:rPr>
                <w:rFonts w:ascii="Calibri" w:eastAsia="Times New Roman" w:hAnsi="Calibri"/>
                <w:color w:val="000000"/>
                <w:lang w:eastAsia="es-CL"/>
              </w:rPr>
              <w:t>0</w:t>
            </w:r>
            <w:r w:rsidRPr="008E77EC">
              <w:rPr>
                <w:rFonts w:ascii="Calibri" w:eastAsia="Times New Roman" w:hAnsi="Calibri"/>
                <w:color w:val="000000"/>
                <w:lang w:eastAsia="es-CL"/>
              </w:rPr>
              <w:t xml:space="preserve"> parcelas rec</w:t>
            </w:r>
            <w:r>
              <w:rPr>
                <w:rFonts w:ascii="Calibri" w:eastAsia="Times New Roman" w:hAnsi="Calibri"/>
                <w:color w:val="000000"/>
                <w:lang w:eastAsia="es-CL"/>
              </w:rPr>
              <w:t>tangulares de 1</w:t>
            </w:r>
            <w:r w:rsidRPr="008E77EC">
              <w:rPr>
                <w:rFonts w:ascii="Calibri" w:eastAsia="Times New Roman" w:hAnsi="Calibri"/>
                <w:color w:val="000000"/>
                <w:lang w:eastAsia="es-CL"/>
              </w:rPr>
              <w:t>00 m</w:t>
            </w:r>
            <w:r w:rsidRPr="00F310E0">
              <w:rPr>
                <w:rFonts w:ascii="Calibri" w:eastAsia="Times New Roman" w:hAnsi="Calibri"/>
                <w:color w:val="000000"/>
                <w:lang w:eastAsia="es-CL"/>
              </w:rPr>
              <w:t>2</w:t>
            </w:r>
            <w:r>
              <w:rPr>
                <w:rFonts w:ascii="Calibri" w:eastAsia="Times New Roman" w:hAnsi="Calibri"/>
                <w:color w:val="000000"/>
                <w:lang w:eastAsia="es-CL"/>
              </w:rPr>
              <w:t xml:space="preserve"> (10</w:t>
            </w:r>
            <w:r w:rsidRPr="008E77EC">
              <w:rPr>
                <w:rFonts w:ascii="Calibri" w:eastAsia="Times New Roman" w:hAnsi="Calibri"/>
                <w:color w:val="000000"/>
                <w:lang w:eastAsia="es-CL"/>
              </w:rPr>
              <w:t xml:space="preserve"> x 10 metros cada una). En cada parcela se contabilizaron el total de individuos vivos y muertos de las especies plantadas. Las parcelas fueron georreferenciadas mediante GPS </w:t>
            </w:r>
            <w:proofErr w:type="spellStart"/>
            <w:r w:rsidRPr="008E77EC">
              <w:rPr>
                <w:rFonts w:ascii="Calibri" w:eastAsia="Times New Roman" w:hAnsi="Calibri"/>
                <w:color w:val="000000"/>
                <w:lang w:eastAsia="es-CL"/>
              </w:rPr>
              <w:t>map</w:t>
            </w:r>
            <w:proofErr w:type="spellEnd"/>
            <w:r w:rsidRPr="008E77EC">
              <w:rPr>
                <w:rFonts w:ascii="Calibri" w:eastAsia="Times New Roman" w:hAnsi="Calibri"/>
                <w:color w:val="000000"/>
                <w:lang w:eastAsia="es-CL"/>
              </w:rPr>
              <w:t xml:space="preserve"> 60CSx y GPS TRIMBLE </w:t>
            </w:r>
            <w:proofErr w:type="spellStart"/>
            <w:r w:rsidRPr="008E77EC">
              <w:rPr>
                <w:rFonts w:ascii="Calibri" w:eastAsia="Times New Roman" w:hAnsi="Calibri"/>
                <w:color w:val="000000"/>
                <w:lang w:eastAsia="es-CL"/>
              </w:rPr>
              <w:t>nomad</w:t>
            </w:r>
            <w:proofErr w:type="spellEnd"/>
            <w:r w:rsidRPr="008E77EC">
              <w:rPr>
                <w:rFonts w:ascii="Calibri" w:eastAsia="Times New Roman" w:hAnsi="Calibri"/>
                <w:color w:val="000000"/>
                <w:lang w:eastAsia="es-CL"/>
              </w:rPr>
              <w:t>, ambas en WGS 84 Huso 19.</w:t>
            </w:r>
          </w:p>
          <w:p w14:paraId="342C7A25" w14:textId="77777777" w:rsidR="00EA051F" w:rsidRPr="00C8115B" w:rsidRDefault="00EA051F" w:rsidP="00EA051F">
            <w:pPr>
              <w:autoSpaceDE w:val="0"/>
              <w:autoSpaceDN w:val="0"/>
              <w:adjustRightInd w:val="0"/>
              <w:rPr>
                <w:rFonts w:ascii="Calibri" w:eastAsia="Times New Roman" w:hAnsi="Calibri"/>
                <w:color w:val="000000"/>
                <w:lang w:eastAsia="es-CL"/>
              </w:rPr>
            </w:pPr>
          </w:p>
          <w:p w14:paraId="2956A0F4" w14:textId="77777777" w:rsidR="00EA051F" w:rsidRDefault="00EA051F" w:rsidP="00EA051F">
            <w:pPr>
              <w:autoSpaceDE w:val="0"/>
              <w:autoSpaceDN w:val="0"/>
              <w:adjustRightInd w:val="0"/>
              <w:rPr>
                <w:rFonts w:ascii="Calibri" w:eastAsia="Times New Roman" w:hAnsi="Calibri"/>
                <w:color w:val="000000"/>
                <w:lang w:eastAsia="es-CL"/>
              </w:rPr>
            </w:pPr>
            <w:r>
              <w:rPr>
                <w:rFonts w:ascii="Calibri" w:eastAsia="Times New Roman" w:hAnsi="Calibri"/>
                <w:color w:val="000000"/>
                <w:lang w:eastAsia="es-CL"/>
              </w:rPr>
              <w:t xml:space="preserve">c.- </w:t>
            </w:r>
            <w:r w:rsidRPr="00695337">
              <w:rPr>
                <w:rFonts w:ascii="Calibri" w:eastAsia="Times New Roman" w:hAnsi="Calibri"/>
                <w:color w:val="000000"/>
                <w:lang w:eastAsia="es-CL"/>
              </w:rPr>
              <w:t>Se constató que en el sector norte de dicha plantación no había presencia de individuos vivos. Se tomó un punto de referencia cuyas coordenadas son: 6.231.414 N y 311.653 E</w:t>
            </w:r>
            <w:r>
              <w:rPr>
                <w:rFonts w:ascii="Calibri" w:eastAsia="Times New Roman" w:hAnsi="Calibri"/>
                <w:color w:val="000000"/>
                <w:lang w:eastAsia="es-CL"/>
              </w:rPr>
              <w:t>.</w:t>
            </w:r>
          </w:p>
          <w:p w14:paraId="7B697D5D" w14:textId="77777777" w:rsidR="00EA051F" w:rsidRPr="00C8115B" w:rsidRDefault="00EA051F" w:rsidP="00EA051F">
            <w:pPr>
              <w:autoSpaceDE w:val="0"/>
              <w:autoSpaceDN w:val="0"/>
              <w:adjustRightInd w:val="0"/>
              <w:rPr>
                <w:rFonts w:ascii="Calibri" w:eastAsia="Times New Roman" w:hAnsi="Calibri"/>
                <w:color w:val="000000"/>
                <w:lang w:eastAsia="es-CL"/>
              </w:rPr>
            </w:pPr>
          </w:p>
          <w:p w14:paraId="18FB58FD" w14:textId="77777777" w:rsidR="00EA051F" w:rsidRPr="00FD0D67" w:rsidRDefault="00EA051F" w:rsidP="00EA051F">
            <w:pPr>
              <w:autoSpaceDE w:val="0"/>
              <w:autoSpaceDN w:val="0"/>
              <w:adjustRightInd w:val="0"/>
              <w:rPr>
                <w:rFonts w:ascii="Arial" w:hAnsi="Arial" w:cs="Arial"/>
                <w:sz w:val="17"/>
                <w:szCs w:val="17"/>
              </w:rPr>
            </w:pPr>
            <w:r>
              <w:rPr>
                <w:rFonts w:ascii="Calibri" w:eastAsia="Times New Roman" w:hAnsi="Calibri"/>
                <w:color w:val="000000"/>
                <w:lang w:eastAsia="es-CL"/>
              </w:rPr>
              <w:t xml:space="preserve">d. </w:t>
            </w:r>
            <w:r w:rsidRPr="00695337">
              <w:rPr>
                <w:rFonts w:ascii="Calibri" w:eastAsia="Times New Roman" w:hAnsi="Calibri"/>
                <w:color w:val="000000"/>
                <w:lang w:eastAsia="es-CL"/>
              </w:rPr>
              <w:t>En relación a las medidas de protección a la plantación, se constató que el sector plantado se encontraba cercado, con postes de madera impregnados, ubicados cada 3 m, con 5 hebras de alambre de púa. Se constató un sector de cerco con postes de troncos cada 1 metro y con 6 hebras de alambre de púa. En el límite oriente, se constató que el cerco era de postes de cemento con malla hexagonal y 2 hebras de alambre púa en el extremo superior.</w:t>
            </w:r>
          </w:p>
          <w:p w14:paraId="7D91B3A7" w14:textId="77777777" w:rsidR="00EA051F" w:rsidRDefault="00EA051F" w:rsidP="00EA051F">
            <w:pPr>
              <w:autoSpaceDE w:val="0"/>
              <w:autoSpaceDN w:val="0"/>
              <w:adjustRightInd w:val="0"/>
              <w:rPr>
                <w:rFonts w:ascii="Calibri" w:eastAsia="Times New Roman" w:hAnsi="Calibri"/>
                <w:color w:val="000000"/>
                <w:lang w:eastAsia="es-CL"/>
              </w:rPr>
            </w:pPr>
          </w:p>
          <w:p w14:paraId="59A61463" w14:textId="77777777" w:rsidR="00EA051F" w:rsidRPr="00FD0D67" w:rsidRDefault="00EA051F" w:rsidP="00EA051F">
            <w:pPr>
              <w:autoSpaceDE w:val="0"/>
              <w:autoSpaceDN w:val="0"/>
              <w:adjustRightInd w:val="0"/>
              <w:rPr>
                <w:rFonts w:ascii="Arial" w:hAnsi="Arial" w:cs="Arial"/>
                <w:sz w:val="17"/>
                <w:szCs w:val="17"/>
              </w:rPr>
            </w:pPr>
            <w:proofErr w:type="spellStart"/>
            <w:r>
              <w:rPr>
                <w:rFonts w:ascii="Arial" w:hAnsi="Arial" w:cs="Arial"/>
                <w:sz w:val="17"/>
                <w:szCs w:val="17"/>
              </w:rPr>
              <w:t>e</w:t>
            </w:r>
            <w:proofErr w:type="spellEnd"/>
            <w:r>
              <w:rPr>
                <w:rFonts w:ascii="Arial" w:hAnsi="Arial" w:cs="Arial"/>
                <w:sz w:val="17"/>
                <w:szCs w:val="17"/>
              </w:rPr>
              <w:t>.-</w:t>
            </w:r>
            <w:r w:rsidRPr="00F310E0">
              <w:rPr>
                <w:rFonts w:ascii="Calibri" w:eastAsia="Times New Roman" w:hAnsi="Calibri"/>
                <w:color w:val="000000"/>
                <w:lang w:eastAsia="es-CL"/>
              </w:rPr>
              <w:t xml:space="preserve"> </w:t>
            </w:r>
            <w:r w:rsidRPr="00695337">
              <w:rPr>
                <w:rFonts w:ascii="Calibri" w:eastAsia="Times New Roman" w:hAnsi="Calibri"/>
                <w:color w:val="000000"/>
                <w:lang w:eastAsia="es-CL"/>
              </w:rPr>
              <w:t xml:space="preserve">Se constataron plantas con daño mecánico y se observó evidencias de </w:t>
            </w:r>
            <w:proofErr w:type="spellStart"/>
            <w:r w:rsidRPr="00695337">
              <w:rPr>
                <w:rFonts w:ascii="Calibri" w:eastAsia="Times New Roman" w:hAnsi="Calibri"/>
                <w:color w:val="000000"/>
                <w:lang w:eastAsia="es-CL"/>
              </w:rPr>
              <w:t>fecas</w:t>
            </w:r>
            <w:proofErr w:type="spellEnd"/>
            <w:r w:rsidRPr="00695337">
              <w:rPr>
                <w:rFonts w:ascii="Calibri" w:eastAsia="Times New Roman" w:hAnsi="Calibri"/>
                <w:color w:val="000000"/>
                <w:lang w:eastAsia="es-CL"/>
              </w:rPr>
              <w:t xml:space="preserve"> de ganado. Se constató que las plantas no contaban con tutores ni malla de protección individual. Se observó evidencia de haber tenido riego por surco.</w:t>
            </w:r>
          </w:p>
          <w:p w14:paraId="53690A95" w14:textId="77777777" w:rsidR="00EA051F" w:rsidRDefault="00EA051F" w:rsidP="00EA051F">
            <w:pPr>
              <w:autoSpaceDE w:val="0"/>
              <w:autoSpaceDN w:val="0"/>
              <w:adjustRightInd w:val="0"/>
              <w:rPr>
                <w:rFonts w:ascii="Calibri" w:eastAsia="Times New Roman" w:hAnsi="Calibri"/>
                <w:color w:val="000000"/>
                <w:lang w:eastAsia="es-CL"/>
              </w:rPr>
            </w:pPr>
          </w:p>
          <w:p w14:paraId="7FC7D030" w14:textId="77777777" w:rsidR="00EA051F" w:rsidRDefault="00EA051F" w:rsidP="00EA051F">
            <w:pPr>
              <w:rPr>
                <w:rFonts w:ascii="Calibri" w:eastAsia="Times New Roman" w:hAnsi="Calibri"/>
                <w:color w:val="000000"/>
                <w:lang w:eastAsia="es-CL"/>
              </w:rPr>
            </w:pPr>
            <w:r>
              <w:rPr>
                <w:rFonts w:ascii="Calibri" w:eastAsia="Times New Roman" w:hAnsi="Calibri"/>
                <w:color w:val="000000"/>
                <w:lang w:eastAsia="es-CL"/>
              </w:rPr>
              <w:t xml:space="preserve">f.- </w:t>
            </w:r>
            <w:r w:rsidRPr="00300477">
              <w:rPr>
                <w:rFonts w:ascii="Calibri" w:eastAsia="Times New Roman" w:hAnsi="Calibri"/>
                <w:color w:val="000000"/>
                <w:lang w:eastAsia="es-CL"/>
              </w:rPr>
              <w:t>Los cálculos de superficie plantada y densidad de plantación (total y por especie) y porcentaj</w:t>
            </w:r>
            <w:r>
              <w:rPr>
                <w:rFonts w:ascii="Calibri" w:eastAsia="Times New Roman" w:hAnsi="Calibri"/>
                <w:color w:val="000000"/>
                <w:lang w:eastAsia="es-CL"/>
              </w:rPr>
              <w:t>e de sobrevivencia se realizaron</w:t>
            </w:r>
            <w:r w:rsidRPr="00300477">
              <w:rPr>
                <w:rFonts w:ascii="Calibri" w:eastAsia="Times New Roman" w:hAnsi="Calibri"/>
                <w:color w:val="000000"/>
                <w:lang w:eastAsia="es-CL"/>
              </w:rPr>
              <w:t xml:space="preserve"> en gabinete por la</w:t>
            </w:r>
            <w:r>
              <w:rPr>
                <w:rFonts w:ascii="Calibri" w:eastAsia="Times New Roman" w:hAnsi="Calibri"/>
                <w:color w:val="000000"/>
                <w:lang w:eastAsia="es-CL"/>
              </w:rPr>
              <w:t xml:space="preserve"> Corporación Nacional Forestal </w:t>
            </w:r>
            <w:r w:rsidRPr="00300477">
              <w:rPr>
                <w:rFonts w:ascii="Calibri" w:eastAsia="Times New Roman" w:hAnsi="Calibri"/>
                <w:color w:val="000000"/>
                <w:lang w:eastAsia="es-CL"/>
              </w:rPr>
              <w:t>Región Metropolitana</w:t>
            </w:r>
            <w:r>
              <w:rPr>
                <w:rFonts w:ascii="Calibri" w:eastAsia="Times New Roman" w:hAnsi="Calibri"/>
                <w:color w:val="000000"/>
                <w:lang w:eastAsia="es-CL"/>
              </w:rPr>
              <w:t xml:space="preserve"> (Anexo </w:t>
            </w:r>
            <w:r w:rsidR="00C1078A" w:rsidRPr="00C1078A">
              <w:rPr>
                <w:rFonts w:ascii="Calibri" w:eastAsia="Times New Roman" w:hAnsi="Calibri"/>
                <w:lang w:eastAsia="es-CL"/>
              </w:rPr>
              <w:t>3</w:t>
            </w:r>
            <w:r>
              <w:rPr>
                <w:rFonts w:ascii="Calibri" w:eastAsia="Times New Roman" w:hAnsi="Calibri"/>
                <w:color w:val="000000"/>
                <w:lang w:eastAsia="es-CL"/>
              </w:rPr>
              <w:t>)</w:t>
            </w:r>
            <w:r w:rsidRPr="00300477">
              <w:rPr>
                <w:rFonts w:ascii="Calibri" w:eastAsia="Times New Roman" w:hAnsi="Calibri"/>
                <w:color w:val="000000"/>
                <w:lang w:eastAsia="es-CL"/>
              </w:rPr>
              <w:t>.</w:t>
            </w:r>
          </w:p>
          <w:p w14:paraId="2F8ACE61" w14:textId="77777777" w:rsidR="00EA051F" w:rsidRDefault="00EA051F" w:rsidP="00EA051F">
            <w:pPr>
              <w:rPr>
                <w:rFonts w:ascii="Calibri" w:eastAsia="Times New Roman" w:hAnsi="Calibri"/>
                <w:color w:val="000000"/>
                <w:lang w:eastAsia="es-CL"/>
              </w:rPr>
            </w:pPr>
          </w:p>
          <w:p w14:paraId="7B1C2C56" w14:textId="77777777" w:rsidR="00EA051F" w:rsidRPr="00CC3953" w:rsidRDefault="00EA051F" w:rsidP="00EA051F">
            <w:pPr>
              <w:rPr>
                <w:rFonts w:ascii="Calibri" w:eastAsia="Times New Roman" w:hAnsi="Calibri"/>
                <w:b/>
                <w:color w:val="000000"/>
                <w:lang w:eastAsia="es-CL"/>
              </w:rPr>
            </w:pPr>
            <w:r w:rsidRPr="00B1017C">
              <w:rPr>
                <w:rFonts w:ascii="Calibri" w:eastAsia="Times New Roman" w:hAnsi="Calibri"/>
                <w:b/>
                <w:color w:val="000000"/>
                <w:lang w:eastAsia="es-CL"/>
              </w:rPr>
              <w:t>Re</w:t>
            </w:r>
            <w:r>
              <w:rPr>
                <w:rFonts w:ascii="Calibri" w:eastAsia="Times New Roman" w:hAnsi="Calibri"/>
                <w:b/>
                <w:color w:val="000000"/>
                <w:lang w:eastAsia="es-CL"/>
              </w:rPr>
              <w:t xml:space="preserve">sultados </w:t>
            </w:r>
            <w:proofErr w:type="spellStart"/>
            <w:r>
              <w:rPr>
                <w:rFonts w:ascii="Calibri" w:eastAsia="Times New Roman" w:hAnsi="Calibri"/>
                <w:b/>
                <w:color w:val="000000"/>
                <w:lang w:eastAsia="es-CL"/>
              </w:rPr>
              <w:t>exámen</w:t>
            </w:r>
            <w:proofErr w:type="spellEnd"/>
            <w:r>
              <w:rPr>
                <w:rFonts w:ascii="Calibri" w:eastAsia="Times New Roman" w:hAnsi="Calibri"/>
                <w:b/>
                <w:color w:val="000000"/>
                <w:lang w:eastAsia="es-CL"/>
              </w:rPr>
              <w:t xml:space="preserve"> de información:</w:t>
            </w:r>
          </w:p>
          <w:p w14:paraId="02DDDBED" w14:textId="77777777" w:rsidR="00EA051F" w:rsidRPr="00300477" w:rsidRDefault="00EA051F" w:rsidP="00EA051F">
            <w:pPr>
              <w:rPr>
                <w:rFonts w:ascii="Calibri" w:eastAsia="Times New Roman" w:hAnsi="Calibri"/>
                <w:color w:val="000000"/>
                <w:lang w:eastAsia="es-CL"/>
              </w:rPr>
            </w:pPr>
            <w:r>
              <w:rPr>
                <w:rFonts w:ascii="Calibri" w:eastAsia="Times New Roman" w:hAnsi="Calibri"/>
                <w:color w:val="000000"/>
                <w:lang w:eastAsia="es-CL"/>
              </w:rPr>
              <w:t xml:space="preserve">a.- </w:t>
            </w:r>
            <w:r w:rsidRPr="00A86EFC">
              <w:rPr>
                <w:rFonts w:ascii="Calibri" w:eastAsia="Times New Roman" w:hAnsi="Calibri"/>
                <w:color w:val="000000"/>
                <w:lang w:eastAsia="es-CL"/>
              </w:rPr>
              <w:t>La Corporación Nacional F</w:t>
            </w:r>
            <w:r w:rsidR="00C1078A">
              <w:rPr>
                <w:rFonts w:ascii="Calibri" w:eastAsia="Times New Roman" w:hAnsi="Calibri"/>
                <w:color w:val="000000"/>
                <w:lang w:eastAsia="es-CL"/>
              </w:rPr>
              <w:t xml:space="preserve">orestal  Región Metropolitana </w:t>
            </w:r>
            <w:r w:rsidRPr="00A86EFC">
              <w:rPr>
                <w:rFonts w:ascii="Calibri" w:eastAsia="Times New Roman" w:hAnsi="Calibri"/>
                <w:color w:val="000000"/>
                <w:lang w:eastAsia="es-CL"/>
              </w:rPr>
              <w:t>entregó Informe de fiscalización ambiental forestal</w:t>
            </w:r>
            <w:r>
              <w:rPr>
                <w:rFonts w:ascii="Calibri" w:eastAsia="Times New Roman" w:hAnsi="Calibri"/>
                <w:color w:val="000000"/>
                <w:lang w:eastAsia="es-CL"/>
              </w:rPr>
              <w:t xml:space="preserve"> N° 010/2014 (Anexo </w:t>
            </w:r>
            <w:r w:rsidR="00C1078A" w:rsidRPr="00C1078A">
              <w:rPr>
                <w:rFonts w:ascii="Calibri" w:eastAsia="Times New Roman" w:hAnsi="Calibri"/>
                <w:lang w:eastAsia="es-CL"/>
              </w:rPr>
              <w:t>4</w:t>
            </w:r>
            <w:r>
              <w:rPr>
                <w:rFonts w:ascii="Calibri" w:eastAsia="Times New Roman" w:hAnsi="Calibri"/>
                <w:color w:val="000000"/>
                <w:lang w:eastAsia="es-CL"/>
              </w:rPr>
              <w:t>)</w:t>
            </w:r>
            <w:r w:rsidRPr="00A86EFC">
              <w:rPr>
                <w:rFonts w:ascii="Calibri" w:eastAsia="Times New Roman" w:hAnsi="Calibri"/>
                <w:color w:val="000000"/>
                <w:lang w:eastAsia="es-CL"/>
              </w:rPr>
              <w:t>, constatando</w:t>
            </w:r>
            <w:r w:rsidR="00E976C1">
              <w:rPr>
                <w:rFonts w:ascii="Calibri" w:eastAsia="Times New Roman" w:hAnsi="Calibri"/>
                <w:color w:val="000000"/>
                <w:lang w:eastAsia="es-CL"/>
              </w:rPr>
              <w:t>, entre</w:t>
            </w:r>
            <w:r>
              <w:rPr>
                <w:rFonts w:ascii="Calibri" w:eastAsia="Times New Roman" w:hAnsi="Calibri"/>
                <w:color w:val="000000"/>
                <w:lang w:eastAsia="es-CL"/>
              </w:rPr>
              <w:t xml:space="preserve"> otros, </w:t>
            </w:r>
            <w:r w:rsidRPr="00A86EFC">
              <w:rPr>
                <w:rFonts w:ascii="Calibri" w:eastAsia="Times New Roman" w:hAnsi="Calibri"/>
                <w:color w:val="000000"/>
                <w:lang w:eastAsia="es-CL"/>
              </w:rPr>
              <w:t>los siguientes hechos:</w:t>
            </w:r>
          </w:p>
          <w:p w14:paraId="144AD02B" w14:textId="77777777" w:rsidR="00EA051F" w:rsidRDefault="00EA051F" w:rsidP="00EA051F">
            <w:pPr>
              <w:outlineLvl w:val="0"/>
              <w:rPr>
                <w:iCs/>
              </w:rPr>
            </w:pPr>
            <w:r>
              <w:rPr>
                <w:rFonts w:ascii="Calibri" w:eastAsia="Times New Roman" w:hAnsi="Calibri"/>
                <w:color w:val="000000"/>
                <w:lang w:eastAsia="es-CL"/>
              </w:rPr>
              <w:t xml:space="preserve">i).- </w:t>
            </w:r>
            <w:r w:rsidRPr="00C16D2F">
              <w:rPr>
                <w:iCs/>
              </w:rPr>
              <w:t>La superficie a reforestar, de acuerdo con el comp</w:t>
            </w:r>
            <w:r>
              <w:rPr>
                <w:iCs/>
              </w:rPr>
              <w:t>romiso establecido en la RCA 099/2011</w:t>
            </w:r>
            <w:r w:rsidR="003079B5">
              <w:rPr>
                <w:iCs/>
              </w:rPr>
              <w:t xml:space="preserve">, </w:t>
            </w:r>
            <w:r>
              <w:rPr>
                <w:iCs/>
              </w:rPr>
              <w:t>correspondió a 2,5</w:t>
            </w:r>
            <w:r w:rsidRPr="00C16D2F">
              <w:rPr>
                <w:iCs/>
              </w:rPr>
              <w:t xml:space="preserve"> hectáreas.</w:t>
            </w:r>
          </w:p>
          <w:p w14:paraId="1520B687" w14:textId="77777777" w:rsidR="009B3CBA" w:rsidRPr="00EA051F" w:rsidRDefault="009B3CBA" w:rsidP="00EA051F">
            <w:pPr>
              <w:outlineLvl w:val="0"/>
              <w:rPr>
                <w:iCs/>
              </w:rPr>
            </w:pPr>
          </w:p>
          <w:p w14:paraId="2307064D" w14:textId="77777777" w:rsidR="00EA051F" w:rsidRDefault="00EA051F" w:rsidP="00EA051F">
            <w:pPr>
              <w:outlineLvl w:val="0"/>
              <w:rPr>
                <w:iCs/>
                <w:lang w:val="es-ES_tradnl"/>
              </w:rPr>
            </w:pPr>
            <w:r>
              <w:rPr>
                <w:rFonts w:ascii="Calibri" w:eastAsia="Times New Roman" w:hAnsi="Calibri"/>
                <w:color w:val="000000"/>
                <w:lang w:eastAsia="es-CL"/>
              </w:rPr>
              <w:t xml:space="preserve">ii).- </w:t>
            </w:r>
            <w:r w:rsidRPr="00C16D2F">
              <w:rPr>
                <w:iCs/>
                <w:lang w:val="es-ES_tradnl"/>
              </w:rPr>
              <w:t>Lo efectivamente reforestado en el sector “</w:t>
            </w:r>
            <w:r>
              <w:rPr>
                <w:iCs/>
                <w:lang w:val="es-ES_tradnl"/>
              </w:rPr>
              <w:t>Puente Macal”, correspondió a 1,11 hectáreas, representando un 44,4</w:t>
            </w:r>
            <w:r w:rsidRPr="00C16D2F">
              <w:rPr>
                <w:iCs/>
                <w:lang w:val="es-ES_tradnl"/>
              </w:rPr>
              <w:t xml:space="preserve">% respecto del compromiso de reforestación de la respectiva RCA. </w:t>
            </w:r>
          </w:p>
          <w:p w14:paraId="5F8986B8" w14:textId="77777777" w:rsidR="00EA051F" w:rsidRDefault="00EA051F" w:rsidP="00EA051F">
            <w:pPr>
              <w:outlineLvl w:val="0"/>
              <w:rPr>
                <w:iCs/>
                <w:lang w:val="es-ES_tradnl"/>
              </w:rPr>
            </w:pPr>
          </w:p>
          <w:p w14:paraId="3A023D60" w14:textId="77777777" w:rsidR="00EA051F" w:rsidRPr="002253EE" w:rsidRDefault="00EA051F" w:rsidP="00EA051F">
            <w:pPr>
              <w:autoSpaceDE w:val="0"/>
              <w:autoSpaceDN w:val="0"/>
              <w:adjustRightInd w:val="0"/>
              <w:rPr>
                <w:lang w:val="es-ES_tradnl"/>
              </w:rPr>
            </w:pPr>
            <w:r>
              <w:rPr>
                <w:iCs/>
                <w:lang w:val="es-ES_tradnl"/>
              </w:rPr>
              <w:t xml:space="preserve">iii).- El porcentaje de prendimiento para la reforestación comprometida en el Considerando 5.7 de </w:t>
            </w:r>
            <w:r w:rsidR="003E77B3">
              <w:rPr>
                <w:lang w:val="es-ES_tradnl"/>
              </w:rPr>
              <w:t xml:space="preserve">la RCA 099/2011 </w:t>
            </w:r>
            <w:r>
              <w:rPr>
                <w:lang w:val="es-ES_tradnl"/>
              </w:rPr>
              <w:t>era de un 20,4%, considerado por dicho Servicio como “</w:t>
            </w:r>
            <w:r w:rsidRPr="003E0FA3">
              <w:rPr>
                <w:i/>
                <w:lang w:val="es-ES_tradnl"/>
              </w:rPr>
              <w:t>deficiente</w:t>
            </w:r>
            <w:r>
              <w:rPr>
                <w:lang w:val="es-ES_tradnl"/>
              </w:rPr>
              <w:t>”.</w:t>
            </w:r>
          </w:p>
        </w:tc>
      </w:tr>
    </w:tbl>
    <w:p w14:paraId="341936A7" w14:textId="77777777" w:rsidR="00EA051F" w:rsidRDefault="00EA051F" w:rsidP="00D17CB6"/>
    <w:tbl>
      <w:tblPr>
        <w:tblW w:w="13712" w:type="dxa"/>
        <w:jc w:val="center"/>
        <w:tblCellMar>
          <w:left w:w="70" w:type="dxa"/>
          <w:right w:w="70" w:type="dxa"/>
        </w:tblCellMar>
        <w:tblLook w:val="04A0" w:firstRow="1" w:lastRow="0" w:firstColumn="1" w:lastColumn="0" w:noHBand="0" w:noVBand="1"/>
      </w:tblPr>
      <w:tblGrid>
        <w:gridCol w:w="3002"/>
        <w:gridCol w:w="1817"/>
        <w:gridCol w:w="1923"/>
        <w:gridCol w:w="2989"/>
        <w:gridCol w:w="2342"/>
        <w:gridCol w:w="1639"/>
      </w:tblGrid>
      <w:tr w:rsidR="005E4956" w:rsidRPr="0025129B" w14:paraId="670E1B6A" w14:textId="77777777" w:rsidTr="001736D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5286E7" w14:textId="77777777" w:rsidR="005E4956" w:rsidRPr="0025129B" w:rsidRDefault="005E4956" w:rsidP="001736D5">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5E4956" w:rsidRPr="0025129B" w14:paraId="56B64C68" w14:textId="77777777" w:rsidTr="001736D5">
        <w:trPr>
          <w:trHeight w:val="3078"/>
          <w:jc w:val="center"/>
        </w:trPr>
        <w:tc>
          <w:tcPr>
            <w:tcW w:w="2494" w:type="pct"/>
            <w:gridSpan w:val="3"/>
            <w:tcBorders>
              <w:top w:val="nil"/>
              <w:left w:val="single" w:sz="4" w:space="0" w:color="auto"/>
              <w:right w:val="single" w:sz="4" w:space="0" w:color="auto"/>
            </w:tcBorders>
            <w:shd w:val="clear" w:color="auto" w:fill="auto"/>
            <w:noWrap/>
            <w:vAlign w:val="center"/>
            <w:hideMark/>
          </w:tcPr>
          <w:p w14:paraId="233EA6FF" w14:textId="77777777" w:rsidR="005E4956" w:rsidRPr="0025129B" w:rsidRDefault="005E4956" w:rsidP="001736D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E99DD8F" wp14:editId="4FD5B2E1">
                  <wp:extent cx="4292600" cy="3219450"/>
                  <wp:effectExtent l="0" t="0" r="0" b="0"/>
                  <wp:docPr id="2076" name="Imagen 2076" descr="C:\Users\boris.cerda\Desktop\INSPECCIÓN AMBIENTAL 2014\INSPECCIONES AMBIENTALES PROGRAMADAS\MINERA FLORIDA\FOTOS\Fotos CONAF\DIA 2 CONAF\DIA 2 CONAF\PLANTACIÓN 2,5 HA EUCALIPTO RCA  99- 2011 PLANTA RELAVES\DSC001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boris.cerda\Desktop\INSPECCIÓN AMBIENTAL 2014\INSPECCIONES AMBIENTALES PROGRAMADAS\MINERA FLORIDA\FOTOS\Fotos CONAF\DIA 2 CONAF\DIA 2 CONAF\PLANTACIÓN 2,5 HA EUCALIPTO RCA  99- 2011 PLANTA RELAVES\DSC00127.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292601" cy="3219451"/>
                          </a:xfrm>
                          <a:prstGeom prst="rect">
                            <a:avLst/>
                          </a:prstGeom>
                          <a:noFill/>
                          <a:ln>
                            <a:noFill/>
                          </a:ln>
                        </pic:spPr>
                      </pic:pic>
                    </a:graphicData>
                  </a:graphic>
                </wp:inline>
              </w:drawing>
            </w:r>
          </w:p>
        </w:tc>
        <w:tc>
          <w:tcPr>
            <w:tcW w:w="2506" w:type="pct"/>
            <w:gridSpan w:val="3"/>
            <w:tcBorders>
              <w:top w:val="nil"/>
              <w:left w:val="single" w:sz="4" w:space="0" w:color="auto"/>
              <w:right w:val="single" w:sz="4" w:space="0" w:color="auto"/>
            </w:tcBorders>
            <w:shd w:val="clear" w:color="auto" w:fill="auto"/>
            <w:noWrap/>
            <w:vAlign w:val="center"/>
            <w:hideMark/>
          </w:tcPr>
          <w:p w14:paraId="35995749" w14:textId="77777777" w:rsidR="005E4956" w:rsidRPr="0025129B" w:rsidRDefault="00146D2B" w:rsidP="001736D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43C4C36" wp14:editId="284491BB">
                  <wp:extent cx="4301067" cy="3225799"/>
                  <wp:effectExtent l="0" t="0" r="4445" b="0"/>
                  <wp:docPr id="2078" name="Imagen 2078" descr="C:\Users\boris.cerda\Desktop\INSPECCIÓN AMBIENTAL 2014\INSPECCIONES AMBIENTALES PROGRAMADAS\MINERA FLORIDA\FOTOS\Fotos CONAF\DIA 2 CONAF\DIA 2 CONAF\PLANTACIÓN 2,5 HA EUCALIPTO RCA  99- 2011 PLANTA RELAVES\RCA 2011 Plantación 2,5 ha Eucalip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boris.cerda\Desktop\INSPECCIÓN AMBIENTAL 2014\INSPECCIONES AMBIENTALES PROGRAMADAS\MINERA FLORIDA\FOTOS\Fotos CONAF\DIA 2 CONAF\DIA 2 CONAF\PLANTACIÓN 2,5 HA EUCALIPTO RCA  99- 2011 PLANTA RELAVES\RCA 2011 Plantación 2,5 ha Eucalipto.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315842" cy="3236880"/>
                          </a:xfrm>
                          <a:prstGeom prst="rect">
                            <a:avLst/>
                          </a:prstGeom>
                          <a:noFill/>
                          <a:ln>
                            <a:noFill/>
                          </a:ln>
                        </pic:spPr>
                      </pic:pic>
                    </a:graphicData>
                  </a:graphic>
                </wp:inline>
              </w:drawing>
            </w:r>
          </w:p>
        </w:tc>
      </w:tr>
      <w:tr w:rsidR="005E4956" w:rsidRPr="0025129B" w14:paraId="2A2A5355" w14:textId="77777777" w:rsidTr="001736D5">
        <w:trPr>
          <w:trHeight w:val="300"/>
          <w:jc w:val="center"/>
        </w:trPr>
        <w:tc>
          <w:tcPr>
            <w:tcW w:w="1111" w:type="pct"/>
            <w:tcBorders>
              <w:top w:val="single" w:sz="4" w:space="0" w:color="auto"/>
              <w:left w:val="single" w:sz="4" w:space="0" w:color="auto"/>
              <w:bottom w:val="single" w:sz="4" w:space="0" w:color="auto"/>
              <w:right w:val="nil"/>
            </w:tcBorders>
            <w:shd w:val="clear" w:color="auto" w:fill="auto"/>
            <w:noWrap/>
            <w:vAlign w:val="center"/>
            <w:hideMark/>
          </w:tcPr>
          <w:p w14:paraId="2A9E1729" w14:textId="77777777" w:rsidR="005E4956" w:rsidRPr="0025129B" w:rsidRDefault="005E4956" w:rsidP="001736D5">
            <w:pPr>
              <w:pStyle w:val="Epgrafe"/>
              <w:rPr>
                <w:rFonts w:eastAsia="Times New Roman"/>
                <w:color w:val="000000"/>
                <w:szCs w:val="18"/>
                <w:lang w:eastAsia="es-CL"/>
              </w:rPr>
            </w:pPr>
            <w:r w:rsidRPr="0025129B">
              <w:t xml:space="preserve">Fotografía </w:t>
            </w:r>
            <w:r>
              <w:rPr>
                <w:szCs w:val="18"/>
              </w:rPr>
              <w:t>7.</w:t>
            </w:r>
          </w:p>
        </w:tc>
        <w:tc>
          <w:tcPr>
            <w:tcW w:w="13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EB5085" w14:textId="77777777" w:rsidR="005E4956" w:rsidRPr="0025129B" w:rsidRDefault="005E4956" w:rsidP="001736D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w:t>
            </w:r>
            <w:r w:rsidR="005A54C8">
              <w:rPr>
                <w:rFonts w:eastAsia="Times New Roman"/>
                <w:color w:val="000000"/>
                <w:sz w:val="18"/>
                <w:szCs w:val="18"/>
                <w:lang w:eastAsia="es-CL"/>
              </w:rPr>
              <w:t>14</w:t>
            </w:r>
            <w:r>
              <w:rPr>
                <w:rFonts w:eastAsia="Times New Roman"/>
                <w:color w:val="000000"/>
                <w:sz w:val="18"/>
                <w:szCs w:val="18"/>
                <w:lang w:eastAsia="es-CL"/>
              </w:rPr>
              <w:t>-05-2014</w:t>
            </w:r>
          </w:p>
        </w:tc>
        <w:tc>
          <w:tcPr>
            <w:tcW w:w="1108" w:type="pct"/>
            <w:tcBorders>
              <w:top w:val="single" w:sz="4" w:space="0" w:color="auto"/>
              <w:left w:val="nil"/>
              <w:bottom w:val="single" w:sz="4" w:space="0" w:color="auto"/>
              <w:right w:val="nil"/>
            </w:tcBorders>
            <w:shd w:val="clear" w:color="auto" w:fill="auto"/>
            <w:noWrap/>
            <w:vAlign w:val="center"/>
            <w:hideMark/>
          </w:tcPr>
          <w:p w14:paraId="177CC2E1" w14:textId="77777777" w:rsidR="005E4956" w:rsidRPr="0025129B" w:rsidRDefault="005E4956" w:rsidP="001736D5">
            <w:pPr>
              <w:pStyle w:val="Epgrafe"/>
              <w:rPr>
                <w:szCs w:val="18"/>
              </w:rPr>
            </w:pPr>
            <w:r w:rsidRPr="0025129B">
              <w:t xml:space="preserve">Fotografía </w:t>
            </w:r>
            <w:r>
              <w:t>8</w:t>
            </w:r>
            <w:r w:rsidRPr="0025129B">
              <w:rPr>
                <w:szCs w:val="18"/>
              </w:rPr>
              <w:t>.</w:t>
            </w:r>
          </w:p>
        </w:tc>
        <w:tc>
          <w:tcPr>
            <w:tcW w:w="139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4CECEF" w14:textId="77777777" w:rsidR="005E4956" w:rsidRPr="0025129B" w:rsidRDefault="005E4956" w:rsidP="001736D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5A54C8">
              <w:rPr>
                <w:rFonts w:eastAsia="Times New Roman"/>
                <w:color w:val="000000"/>
                <w:sz w:val="18"/>
                <w:szCs w:val="18"/>
                <w:lang w:eastAsia="es-CL"/>
              </w:rPr>
              <w:t>14</w:t>
            </w:r>
            <w:r>
              <w:rPr>
                <w:rFonts w:eastAsia="Times New Roman"/>
                <w:color w:val="000000"/>
                <w:sz w:val="18"/>
                <w:szCs w:val="18"/>
                <w:lang w:eastAsia="es-CL"/>
              </w:rPr>
              <w:t>-05-2014</w:t>
            </w:r>
          </w:p>
        </w:tc>
      </w:tr>
      <w:tr w:rsidR="005E4956" w:rsidRPr="0025129B" w14:paraId="4E4CC931" w14:textId="77777777" w:rsidTr="001736D5">
        <w:trPr>
          <w:trHeight w:val="300"/>
          <w:jc w:val="center"/>
        </w:trPr>
        <w:tc>
          <w:tcPr>
            <w:tcW w:w="11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CBBACC" w14:textId="77777777" w:rsidR="005E4956" w:rsidRPr="0025129B" w:rsidRDefault="005E4956" w:rsidP="001736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14:paraId="06C9F290" w14:textId="77777777" w:rsidR="005E4956" w:rsidRPr="0025129B" w:rsidRDefault="005E4956"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711" w:type="pct"/>
            <w:tcBorders>
              <w:top w:val="single" w:sz="4" w:space="0" w:color="auto"/>
              <w:left w:val="nil"/>
              <w:bottom w:val="single" w:sz="4" w:space="0" w:color="auto"/>
              <w:right w:val="single" w:sz="4" w:space="0" w:color="000000"/>
            </w:tcBorders>
            <w:shd w:val="clear" w:color="auto" w:fill="auto"/>
            <w:noWrap/>
            <w:vAlign w:val="center"/>
            <w:hideMark/>
          </w:tcPr>
          <w:p w14:paraId="0C6B389C" w14:textId="77777777" w:rsidR="005E4956" w:rsidRPr="0025129B" w:rsidRDefault="005E4956"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Pr>
                <w:rFonts w:eastAsia="Times New Roman"/>
                <w:color w:val="000000"/>
                <w:sz w:val="18"/>
                <w:szCs w:val="18"/>
                <w:lang w:eastAsia="es-CL"/>
              </w:rPr>
              <w:t>s/i</w:t>
            </w:r>
            <w:r w:rsidRPr="0025129B">
              <w:rPr>
                <w:rFonts w:eastAsia="Times New Roman"/>
                <w:color w:val="000000"/>
                <w:sz w:val="18"/>
                <w:szCs w:val="18"/>
                <w:lang w:eastAsia="es-CL"/>
              </w:rPr>
              <w:t xml:space="preserve"> </w:t>
            </w:r>
          </w:p>
        </w:tc>
        <w:tc>
          <w:tcPr>
            <w:tcW w:w="1108" w:type="pct"/>
            <w:tcBorders>
              <w:top w:val="single" w:sz="4" w:space="0" w:color="auto"/>
              <w:left w:val="nil"/>
              <w:bottom w:val="single" w:sz="4" w:space="0" w:color="auto"/>
              <w:right w:val="single" w:sz="4" w:space="0" w:color="000000"/>
            </w:tcBorders>
            <w:shd w:val="clear" w:color="auto" w:fill="auto"/>
            <w:noWrap/>
            <w:vAlign w:val="center"/>
            <w:hideMark/>
          </w:tcPr>
          <w:p w14:paraId="0867784A" w14:textId="77777777" w:rsidR="005E4956" w:rsidRPr="0025129B" w:rsidRDefault="005E4956" w:rsidP="001736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868" w:type="pct"/>
            <w:tcBorders>
              <w:top w:val="single" w:sz="4" w:space="0" w:color="auto"/>
              <w:left w:val="nil"/>
              <w:bottom w:val="single" w:sz="4" w:space="0" w:color="auto"/>
              <w:right w:val="single" w:sz="4" w:space="0" w:color="000000"/>
            </w:tcBorders>
            <w:shd w:val="clear" w:color="auto" w:fill="auto"/>
            <w:noWrap/>
            <w:vAlign w:val="center"/>
            <w:hideMark/>
          </w:tcPr>
          <w:p w14:paraId="047E6A88" w14:textId="77777777" w:rsidR="005E4956" w:rsidRPr="0025129B" w:rsidRDefault="005E4956"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00C98700" w14:textId="77777777" w:rsidR="005E4956" w:rsidRPr="0025129B" w:rsidRDefault="005E4956"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r>
      <w:tr w:rsidR="005E4956" w:rsidRPr="0025129B" w14:paraId="6262DD44" w14:textId="77777777" w:rsidTr="001736D5">
        <w:trPr>
          <w:trHeight w:val="453"/>
          <w:jc w:val="center"/>
        </w:trPr>
        <w:tc>
          <w:tcPr>
            <w:tcW w:w="249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2CF2D7F" w14:textId="77777777" w:rsidR="005E4956" w:rsidRPr="00875D85" w:rsidRDefault="005E4956" w:rsidP="001736D5">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146D2B">
              <w:rPr>
                <w:rFonts w:eastAsia="Times New Roman"/>
                <w:color w:val="000000"/>
                <w:sz w:val="18"/>
                <w:szCs w:val="18"/>
                <w:lang w:eastAsia="es-CL"/>
              </w:rPr>
              <w:t>P</w:t>
            </w:r>
            <w:r w:rsidR="00146D2B" w:rsidRPr="00146D2B">
              <w:rPr>
                <w:rFonts w:eastAsia="Times New Roman"/>
                <w:color w:val="000000"/>
                <w:sz w:val="18"/>
                <w:szCs w:val="18"/>
                <w:lang w:eastAsia="es-CL"/>
              </w:rPr>
              <w:t xml:space="preserve">lantaciones de </w:t>
            </w:r>
            <w:proofErr w:type="spellStart"/>
            <w:r w:rsidR="00146D2B" w:rsidRPr="00146D2B">
              <w:rPr>
                <w:rFonts w:eastAsia="Times New Roman"/>
                <w:i/>
                <w:color w:val="000000"/>
                <w:sz w:val="18"/>
                <w:szCs w:val="18"/>
                <w:lang w:eastAsia="es-CL"/>
              </w:rPr>
              <w:t>Eucalyptus</w:t>
            </w:r>
            <w:proofErr w:type="spellEnd"/>
            <w:r w:rsidR="00146D2B" w:rsidRPr="00146D2B">
              <w:rPr>
                <w:rFonts w:eastAsia="Times New Roman"/>
                <w:i/>
                <w:color w:val="000000"/>
                <w:sz w:val="18"/>
                <w:szCs w:val="18"/>
                <w:lang w:eastAsia="es-CL"/>
              </w:rPr>
              <w:t xml:space="preserve"> </w:t>
            </w:r>
            <w:proofErr w:type="spellStart"/>
            <w:r w:rsidR="00146D2B" w:rsidRPr="00146D2B">
              <w:rPr>
                <w:rFonts w:eastAsia="Times New Roman"/>
                <w:i/>
                <w:color w:val="000000"/>
                <w:sz w:val="18"/>
                <w:szCs w:val="18"/>
                <w:lang w:eastAsia="es-CL"/>
              </w:rPr>
              <w:t>globulus</w:t>
            </w:r>
            <w:proofErr w:type="spellEnd"/>
            <w:r w:rsidR="00146D2B" w:rsidRPr="00146D2B">
              <w:rPr>
                <w:rFonts w:eastAsia="Times New Roman"/>
                <w:color w:val="000000"/>
                <w:sz w:val="18"/>
                <w:szCs w:val="18"/>
                <w:lang w:eastAsia="es-CL"/>
              </w:rPr>
              <w:t xml:space="preserve"> correspondiente a la RCA 99/2011</w:t>
            </w:r>
            <w:r w:rsidR="00146D2B">
              <w:rPr>
                <w:rFonts w:eastAsia="Times New Roman"/>
                <w:color w:val="000000"/>
                <w:sz w:val="18"/>
                <w:szCs w:val="18"/>
                <w:lang w:eastAsia="es-CL"/>
              </w:rPr>
              <w:t>.</w:t>
            </w:r>
          </w:p>
        </w:tc>
        <w:tc>
          <w:tcPr>
            <w:tcW w:w="250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1115E7F" w14:textId="77777777" w:rsidR="005E4956" w:rsidRPr="00875D85" w:rsidRDefault="005E4956" w:rsidP="00146D2B">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sidR="00146D2B">
              <w:rPr>
                <w:rFonts w:eastAsia="Times New Roman"/>
                <w:color w:val="000000"/>
                <w:sz w:val="18"/>
                <w:szCs w:val="18"/>
                <w:lang w:eastAsia="es-CL"/>
              </w:rPr>
              <w:t>Profesionales de CONAF RM realizando parcelas de muestreo</w:t>
            </w:r>
            <w:r>
              <w:rPr>
                <w:rFonts w:eastAsia="Times New Roman"/>
                <w:color w:val="000000"/>
                <w:sz w:val="18"/>
                <w:szCs w:val="18"/>
                <w:lang w:eastAsia="es-CL"/>
              </w:rPr>
              <w:t>.</w:t>
            </w:r>
          </w:p>
        </w:tc>
      </w:tr>
      <w:tr w:rsidR="005E4956" w:rsidRPr="0025129B" w14:paraId="137B1FE9" w14:textId="77777777" w:rsidTr="001736D5">
        <w:trPr>
          <w:trHeight w:val="244"/>
          <w:jc w:val="center"/>
        </w:trPr>
        <w:tc>
          <w:tcPr>
            <w:tcW w:w="2494" w:type="pct"/>
            <w:gridSpan w:val="3"/>
            <w:vMerge/>
            <w:tcBorders>
              <w:top w:val="single" w:sz="4" w:space="0" w:color="auto"/>
              <w:left w:val="single" w:sz="4" w:space="0" w:color="auto"/>
              <w:bottom w:val="single" w:sz="4" w:space="0" w:color="000000"/>
              <w:right w:val="single" w:sz="4" w:space="0" w:color="000000"/>
            </w:tcBorders>
            <w:vAlign w:val="center"/>
            <w:hideMark/>
          </w:tcPr>
          <w:p w14:paraId="05CF5D36" w14:textId="77777777" w:rsidR="005E4956" w:rsidRPr="0025129B" w:rsidRDefault="005E4956" w:rsidP="001736D5">
            <w:pPr>
              <w:jc w:val="left"/>
              <w:rPr>
                <w:rFonts w:eastAsia="Times New Roman"/>
                <w:color w:val="000000"/>
                <w:sz w:val="20"/>
                <w:szCs w:val="20"/>
                <w:lang w:eastAsia="es-CL"/>
              </w:rPr>
            </w:pPr>
          </w:p>
        </w:tc>
        <w:tc>
          <w:tcPr>
            <w:tcW w:w="2506" w:type="pct"/>
            <w:gridSpan w:val="3"/>
            <w:vMerge/>
            <w:tcBorders>
              <w:top w:val="single" w:sz="4" w:space="0" w:color="auto"/>
              <w:left w:val="single" w:sz="4" w:space="0" w:color="auto"/>
              <w:bottom w:val="single" w:sz="4" w:space="0" w:color="000000"/>
              <w:right w:val="single" w:sz="4" w:space="0" w:color="000000"/>
            </w:tcBorders>
            <w:vAlign w:val="center"/>
            <w:hideMark/>
          </w:tcPr>
          <w:p w14:paraId="7F379C7B" w14:textId="77777777" w:rsidR="005E4956" w:rsidRPr="0025129B" w:rsidRDefault="005E4956" w:rsidP="001736D5">
            <w:pPr>
              <w:jc w:val="left"/>
              <w:rPr>
                <w:rFonts w:eastAsia="Times New Roman"/>
                <w:color w:val="000000"/>
                <w:sz w:val="20"/>
                <w:szCs w:val="20"/>
                <w:lang w:eastAsia="es-CL"/>
              </w:rPr>
            </w:pPr>
          </w:p>
        </w:tc>
      </w:tr>
    </w:tbl>
    <w:p w14:paraId="7583DF9E" w14:textId="77777777" w:rsidR="005E4956" w:rsidRDefault="005E4956" w:rsidP="00D17CB6"/>
    <w:p w14:paraId="5F26B685" w14:textId="77777777" w:rsidR="005E4956" w:rsidRDefault="005E4956" w:rsidP="00D17CB6"/>
    <w:p w14:paraId="6B34EB8C" w14:textId="77777777" w:rsidR="005E4956" w:rsidRDefault="005E4956" w:rsidP="00D17CB6"/>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EA051F" w:rsidRPr="0025129B" w14:paraId="13EE9290" w14:textId="77777777" w:rsidTr="00EA051F">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3D54E4" w14:textId="77777777" w:rsidR="00EA051F" w:rsidRPr="0025129B" w:rsidRDefault="00EA051F" w:rsidP="00EA051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EA051F" w:rsidRPr="0025129B" w14:paraId="41E7B3B4" w14:textId="77777777" w:rsidTr="00EA051F">
        <w:trPr>
          <w:trHeight w:val="2145"/>
          <w:jc w:val="center"/>
        </w:trPr>
        <w:tc>
          <w:tcPr>
            <w:tcW w:w="5000" w:type="pct"/>
            <w:gridSpan w:val="3"/>
            <w:tcBorders>
              <w:top w:val="nil"/>
              <w:left w:val="single" w:sz="4" w:space="0" w:color="auto"/>
              <w:right w:val="single" w:sz="4" w:space="0" w:color="auto"/>
            </w:tcBorders>
            <w:shd w:val="clear" w:color="auto" w:fill="auto"/>
            <w:noWrap/>
            <w:vAlign w:val="center"/>
            <w:hideMark/>
          </w:tcPr>
          <w:p w14:paraId="427948B9" w14:textId="77777777" w:rsidR="00EA051F" w:rsidRPr="0025129B" w:rsidRDefault="00EA051F" w:rsidP="00EA051F">
            <w:pPr>
              <w:jc w:val="center"/>
              <w:rPr>
                <w:rFonts w:eastAsia="Times New Roman"/>
                <w:color w:val="000000"/>
                <w:sz w:val="20"/>
                <w:szCs w:val="20"/>
                <w:lang w:eastAsia="es-CL"/>
              </w:rPr>
            </w:pPr>
            <w:r>
              <w:rPr>
                <w:b/>
                <w:noProof/>
                <w:lang w:eastAsia="es-CL"/>
              </w:rPr>
              <w:drawing>
                <wp:inline distT="0" distB="0" distL="0" distR="0" wp14:anchorId="69976BCD" wp14:editId="710F9281">
                  <wp:extent cx="5935133" cy="3504554"/>
                  <wp:effectExtent l="76200" t="76200" r="142240" b="134620"/>
                  <wp:docPr id="6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o Puente Macal.jpg"/>
                          <pic:cNvPicPr/>
                        </pic:nvPicPr>
                        <pic:blipFill>
                          <a:blip r:embed="rId49">
                            <a:extLst>
                              <a:ext uri="{BEBA8EAE-BF5A-486C-A8C5-ECC9F3942E4B}">
                                <a14:imgProps xmlns:a14="http://schemas.microsoft.com/office/drawing/2010/main">
                                  <a14:imgLayer r:embed="rId50">
                                    <a14:imgEffect>
                                      <a14:brightnessContrast bright="20000" contrast="-20000"/>
                                    </a14:imgEffect>
                                  </a14:imgLayer>
                                </a14:imgProps>
                              </a:ext>
                              <a:ext uri="{28A0092B-C50C-407E-A947-70E740481C1C}">
                                <a14:useLocalDpi xmlns:a14="http://schemas.microsoft.com/office/drawing/2010/main" val="0"/>
                              </a:ext>
                            </a:extLst>
                          </a:blip>
                          <a:stretch>
                            <a:fillRect/>
                          </a:stretch>
                        </pic:blipFill>
                        <pic:spPr>
                          <a:xfrm>
                            <a:off x="0" y="0"/>
                            <a:ext cx="5935124" cy="350454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tc>
      </w:tr>
      <w:tr w:rsidR="00EA051F" w:rsidRPr="0025129B" w14:paraId="21828F0A" w14:textId="77777777" w:rsidTr="00EA051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0E5D9B4" w14:textId="77777777" w:rsidR="00EA051F" w:rsidRPr="0025129B" w:rsidRDefault="00EA051F" w:rsidP="00EA051F">
            <w:pPr>
              <w:pStyle w:val="Epgrafe"/>
              <w:rPr>
                <w:rFonts w:eastAsia="Times New Roman"/>
                <w:color w:val="000000"/>
                <w:lang w:eastAsia="es-CL"/>
              </w:rPr>
            </w:pPr>
            <w:r>
              <w:t>Imagen</w:t>
            </w:r>
            <w:r w:rsidRPr="0025129B">
              <w:t xml:space="preserve"> </w:t>
            </w:r>
            <w:r w:rsidR="00602948">
              <w:t>4</w:t>
            </w:r>
            <w:r w:rsidRPr="0025129B">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3CDDBC03"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s/i</w:t>
            </w:r>
          </w:p>
        </w:tc>
      </w:tr>
      <w:tr w:rsidR="00EA051F" w:rsidRPr="0025129B" w14:paraId="014BDE4D" w14:textId="77777777" w:rsidTr="00EA051F">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8B64535"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133E7">
              <w:rPr>
                <w:rFonts w:eastAsia="Times New Roman"/>
                <w:sz w:val="18"/>
                <w:szCs w:val="18"/>
                <w:lang w:eastAsia="es-CL"/>
              </w:rPr>
              <w:t>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7389BC2C"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0604CD7D"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r>
      <w:tr w:rsidR="00EA051F" w:rsidRPr="0025129B" w14:paraId="32C8431A" w14:textId="77777777" w:rsidTr="00EA051F">
        <w:trPr>
          <w:trHeight w:val="509"/>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569BD1B0" w14:textId="77777777" w:rsidR="00EA051F" w:rsidRPr="002253EE" w:rsidRDefault="00EA051F" w:rsidP="00EA051F">
            <w:pPr>
              <w:tabs>
                <w:tab w:val="left" w:pos="7590"/>
              </w:tabs>
              <w:rPr>
                <w:lang w:val="es-ES_tradn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Superficie </w:t>
            </w:r>
            <w:r w:rsidRPr="00300477">
              <w:rPr>
                <w:rFonts w:eastAsia="Times New Roman"/>
                <w:color w:val="000000"/>
                <w:sz w:val="18"/>
                <w:szCs w:val="18"/>
                <w:lang w:eastAsia="es-CL"/>
              </w:rPr>
              <w:t xml:space="preserve">reforestada </w:t>
            </w:r>
            <w:r>
              <w:rPr>
                <w:rFonts w:eastAsia="Times New Roman"/>
                <w:color w:val="000000"/>
                <w:sz w:val="18"/>
                <w:szCs w:val="18"/>
                <w:lang w:eastAsia="es-CL"/>
              </w:rPr>
              <w:t>en sector “Puente Macal” y parcelas de muestreo realizadas durante actividad de inspección ambiental de fecha 14-05-2014</w:t>
            </w:r>
          </w:p>
        </w:tc>
      </w:tr>
      <w:tr w:rsidR="00EA051F" w:rsidRPr="0025129B" w14:paraId="20C51102" w14:textId="77777777" w:rsidTr="00B91620">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47C30C8B" w14:textId="77777777" w:rsidR="00EA051F" w:rsidRPr="0025129B" w:rsidRDefault="00EA051F" w:rsidP="00EA051F">
            <w:pPr>
              <w:jc w:val="left"/>
              <w:rPr>
                <w:rFonts w:eastAsia="Times New Roman"/>
                <w:color w:val="000000"/>
                <w:lang w:eastAsia="es-CL"/>
              </w:rPr>
            </w:pPr>
          </w:p>
        </w:tc>
      </w:tr>
    </w:tbl>
    <w:p w14:paraId="432A2B67" w14:textId="77777777" w:rsidR="00EA051F" w:rsidRDefault="00EA051F" w:rsidP="00D17CB6"/>
    <w:p w14:paraId="43CFF8AB" w14:textId="77777777" w:rsidR="00146D2B" w:rsidRDefault="00146D2B" w:rsidP="00D17CB6"/>
    <w:p w14:paraId="1C838154" w14:textId="77777777" w:rsidR="00146D2B" w:rsidRDefault="00146D2B" w:rsidP="00D17CB6"/>
    <w:p w14:paraId="7C0538BF" w14:textId="77777777" w:rsidR="00146D2B" w:rsidRDefault="00146D2B" w:rsidP="00D17CB6"/>
    <w:p w14:paraId="6F5EF14B" w14:textId="77777777" w:rsidR="00146D2B" w:rsidRDefault="00146D2B" w:rsidP="00D17CB6"/>
    <w:p w14:paraId="285BB878" w14:textId="77777777" w:rsidR="00146D2B" w:rsidRDefault="00146D2B" w:rsidP="00D17CB6"/>
    <w:tbl>
      <w:tblPr>
        <w:tblStyle w:val="Tablaconcuadrcula"/>
        <w:tblW w:w="4795" w:type="pct"/>
        <w:tblLook w:val="04A0" w:firstRow="1" w:lastRow="0" w:firstColumn="1" w:lastColumn="0" w:noHBand="0" w:noVBand="1"/>
      </w:tblPr>
      <w:tblGrid>
        <w:gridCol w:w="3673"/>
        <w:gridCol w:w="9550"/>
      </w:tblGrid>
      <w:tr w:rsidR="00146D2B" w:rsidRPr="0025129B" w14:paraId="6DA64112" w14:textId="77777777" w:rsidTr="001736D5">
        <w:trPr>
          <w:trHeight w:val="142"/>
        </w:trPr>
        <w:tc>
          <w:tcPr>
            <w:tcW w:w="1389" w:type="pct"/>
          </w:tcPr>
          <w:p w14:paraId="61C08E90" w14:textId="77777777" w:rsidR="00146D2B" w:rsidRPr="0025129B" w:rsidRDefault="00146D2B" w:rsidP="001736D5">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t>5</w:t>
            </w:r>
          </w:p>
        </w:tc>
        <w:tc>
          <w:tcPr>
            <w:tcW w:w="3611" w:type="pct"/>
          </w:tcPr>
          <w:p w14:paraId="332A0248" w14:textId="77777777" w:rsidR="00146D2B" w:rsidRPr="0025129B" w:rsidRDefault="00146D2B" w:rsidP="001736D5">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16</w:t>
            </w:r>
          </w:p>
        </w:tc>
      </w:tr>
      <w:tr w:rsidR="00146D2B" w:rsidRPr="0025129B" w14:paraId="16EEF34C" w14:textId="77777777" w:rsidTr="001736D5">
        <w:trPr>
          <w:trHeight w:val="142"/>
        </w:trPr>
        <w:tc>
          <w:tcPr>
            <w:tcW w:w="5000" w:type="pct"/>
            <w:gridSpan w:val="2"/>
          </w:tcPr>
          <w:p w14:paraId="1E1B433B" w14:textId="77777777" w:rsidR="00146D2B" w:rsidRPr="0025129B" w:rsidRDefault="00823F81" w:rsidP="001736D5">
            <w:pPr>
              <w:rPr>
                <w:rFonts w:eastAsia="Times New Roman"/>
                <w:b/>
                <w:bCs/>
                <w:color w:val="000000"/>
                <w:lang w:eastAsia="es-CL"/>
              </w:rPr>
            </w:pPr>
            <w:r>
              <w:rPr>
                <w:rFonts w:eastAsia="Times New Roman"/>
                <w:b/>
                <w:bCs/>
                <w:color w:val="000000"/>
                <w:lang w:eastAsia="es-CL"/>
              </w:rPr>
              <w:t>Documentación</w:t>
            </w:r>
            <w:r w:rsidR="00146D2B">
              <w:rPr>
                <w:rFonts w:eastAsia="Times New Roman"/>
                <w:b/>
                <w:bCs/>
                <w:color w:val="000000"/>
                <w:lang w:eastAsia="es-CL"/>
              </w:rPr>
              <w:t xml:space="preserve"> entregada: </w:t>
            </w:r>
          </w:p>
        </w:tc>
      </w:tr>
      <w:tr w:rsidR="00146D2B" w:rsidRPr="0025129B" w14:paraId="3EF45E25" w14:textId="77777777" w:rsidTr="001736D5">
        <w:trPr>
          <w:trHeight w:val="319"/>
        </w:trPr>
        <w:tc>
          <w:tcPr>
            <w:tcW w:w="5000" w:type="pct"/>
            <w:gridSpan w:val="2"/>
            <w:tcBorders>
              <w:bottom w:val="single" w:sz="4" w:space="0" w:color="auto"/>
            </w:tcBorders>
          </w:tcPr>
          <w:p w14:paraId="67F85B50" w14:textId="77777777" w:rsidR="00146D2B" w:rsidRDefault="00146D2B" w:rsidP="001736D5">
            <w:pPr>
              <w:rPr>
                <w:b/>
              </w:rPr>
            </w:pPr>
            <w:r>
              <w:rPr>
                <w:b/>
              </w:rPr>
              <w:t>Exigencia</w:t>
            </w:r>
            <w:r w:rsidRPr="0025129B">
              <w:rPr>
                <w:b/>
              </w:rPr>
              <w:t>:</w:t>
            </w:r>
          </w:p>
          <w:p w14:paraId="3DD3E873" w14:textId="77777777" w:rsidR="00146D2B" w:rsidRPr="00875D85" w:rsidRDefault="00146D2B" w:rsidP="001736D5">
            <w:pPr>
              <w:rPr>
                <w:color w:val="FF0000"/>
              </w:rPr>
            </w:pPr>
          </w:p>
          <w:p w14:paraId="05895C32" w14:textId="77777777" w:rsidR="00146D2B" w:rsidRPr="00CD132F" w:rsidRDefault="00146D2B" w:rsidP="001736D5">
            <w:pPr>
              <w:autoSpaceDE w:val="0"/>
              <w:autoSpaceDN w:val="0"/>
              <w:adjustRightInd w:val="0"/>
              <w:rPr>
                <w:rFonts w:ascii="Calibri" w:eastAsia="Times New Roman" w:hAnsi="Calibri"/>
                <w:b/>
                <w:color w:val="000000"/>
                <w:lang w:eastAsia="es-CL"/>
              </w:rPr>
            </w:pPr>
            <w:r>
              <w:rPr>
                <w:rFonts w:ascii="Calibri" w:eastAsia="Times New Roman" w:hAnsi="Calibri"/>
                <w:b/>
                <w:color w:val="000000"/>
                <w:lang w:eastAsia="es-CL"/>
              </w:rPr>
              <w:t>Considerando 5.1.1. RCA 005/2005</w:t>
            </w:r>
            <w:r w:rsidRPr="00CD132F">
              <w:rPr>
                <w:rFonts w:ascii="Calibri" w:eastAsia="Times New Roman" w:hAnsi="Calibri"/>
                <w:b/>
                <w:color w:val="000000"/>
                <w:lang w:eastAsia="es-CL"/>
              </w:rPr>
              <w:t xml:space="preserve">: </w:t>
            </w:r>
          </w:p>
          <w:p w14:paraId="01A2AA88" w14:textId="77777777" w:rsidR="00146D2B" w:rsidRDefault="00146D2B" w:rsidP="001736D5">
            <w:pPr>
              <w:autoSpaceDE w:val="0"/>
              <w:autoSpaceDN w:val="0"/>
              <w:adjustRightInd w:val="0"/>
              <w:rPr>
                <w:rFonts w:ascii="Calibri" w:eastAsia="Times New Roman" w:hAnsi="Calibri"/>
                <w:i/>
                <w:color w:val="000000"/>
                <w:lang w:eastAsia="es-CL"/>
              </w:rPr>
            </w:pPr>
          </w:p>
          <w:p w14:paraId="5874D801" w14:textId="77777777" w:rsidR="00146D2B" w:rsidRDefault="00146D2B" w:rsidP="001736D5">
            <w:pPr>
              <w:autoSpaceDE w:val="0"/>
              <w:autoSpaceDN w:val="0"/>
              <w:adjustRightInd w:val="0"/>
              <w:rPr>
                <w:rFonts w:ascii="Calibri" w:eastAsia="Times New Roman" w:hAnsi="Calibri"/>
                <w:i/>
                <w:color w:val="000000"/>
                <w:lang w:eastAsia="es-CL"/>
              </w:rPr>
            </w:pPr>
            <w:r w:rsidRPr="004C10D9">
              <w:rPr>
                <w:rFonts w:ascii="Calibri" w:eastAsia="Times New Roman" w:hAnsi="Calibri"/>
                <w:i/>
                <w:color w:val="000000"/>
                <w:lang w:eastAsia="es-CL"/>
              </w:rPr>
              <w:t xml:space="preserve">“Plantar, antes de la ejecución del proyecto, en el límite sur oeste a lo largo de una extensión de aproximadamente 1330 m., una franja de Eucaliptus </w:t>
            </w:r>
            <w:proofErr w:type="spellStart"/>
            <w:r w:rsidRPr="004C10D9">
              <w:rPr>
                <w:rFonts w:ascii="Calibri" w:eastAsia="Times New Roman" w:hAnsi="Calibri"/>
                <w:i/>
                <w:color w:val="000000"/>
                <w:lang w:eastAsia="es-CL"/>
              </w:rPr>
              <w:t>sp</w:t>
            </w:r>
            <w:proofErr w:type="spellEnd"/>
            <w:r w:rsidRPr="004C10D9">
              <w:rPr>
                <w:rFonts w:ascii="Calibri" w:eastAsia="Times New Roman" w:hAnsi="Calibri"/>
                <w:i/>
                <w:color w:val="000000"/>
                <w:lang w:eastAsia="es-CL"/>
              </w:rPr>
              <w:t>., para proteger la zona de los vientos y aumentar la calidad visual del área”</w:t>
            </w:r>
            <w:r>
              <w:rPr>
                <w:rFonts w:ascii="Calibri" w:eastAsia="Times New Roman" w:hAnsi="Calibri"/>
                <w:i/>
                <w:color w:val="000000"/>
                <w:lang w:eastAsia="es-CL"/>
              </w:rPr>
              <w:t>.</w:t>
            </w:r>
          </w:p>
          <w:p w14:paraId="158F8BD6" w14:textId="77777777" w:rsidR="00146D2B" w:rsidRPr="006F408B" w:rsidRDefault="00146D2B" w:rsidP="001736D5">
            <w:pPr>
              <w:autoSpaceDE w:val="0"/>
              <w:autoSpaceDN w:val="0"/>
              <w:adjustRightInd w:val="0"/>
              <w:rPr>
                <w:rFonts w:ascii="Calibri" w:eastAsia="Times New Roman" w:hAnsi="Calibri"/>
                <w:i/>
                <w:color w:val="000000"/>
                <w:lang w:eastAsia="es-CL"/>
              </w:rPr>
            </w:pPr>
          </w:p>
        </w:tc>
      </w:tr>
      <w:tr w:rsidR="00146D2B" w:rsidRPr="0025129B" w14:paraId="3EAD6DF8" w14:textId="77777777" w:rsidTr="001736D5">
        <w:trPr>
          <w:trHeight w:val="627"/>
        </w:trPr>
        <w:tc>
          <w:tcPr>
            <w:tcW w:w="5000" w:type="pct"/>
            <w:gridSpan w:val="2"/>
          </w:tcPr>
          <w:p w14:paraId="3FCC7D45" w14:textId="77777777" w:rsidR="00146D2B" w:rsidRDefault="00823F81" w:rsidP="001736D5">
            <w:pPr>
              <w:jc w:val="left"/>
            </w:pPr>
            <w:r>
              <w:rPr>
                <w:b/>
              </w:rPr>
              <w:t>Hechos</w:t>
            </w:r>
            <w:r w:rsidR="00146D2B" w:rsidRPr="00F15F8C">
              <w:rPr>
                <w:b/>
              </w:rPr>
              <w:t>:</w:t>
            </w:r>
            <w:r w:rsidR="00146D2B" w:rsidRPr="007E2D5C">
              <w:t xml:space="preserve"> </w:t>
            </w:r>
          </w:p>
          <w:p w14:paraId="22EE9304" w14:textId="77777777" w:rsidR="00146D2B" w:rsidRPr="00341F5B" w:rsidRDefault="00146D2B" w:rsidP="001736D5">
            <w:pPr>
              <w:jc w:val="left"/>
              <w:rPr>
                <w:color w:val="FF0000"/>
              </w:rPr>
            </w:pPr>
          </w:p>
          <w:p w14:paraId="358AB6DA" w14:textId="77777777" w:rsidR="00146D2B" w:rsidRDefault="00146D2B" w:rsidP="001736D5">
            <w:pPr>
              <w:pStyle w:val="Prrafodelista"/>
              <w:numPr>
                <w:ilvl w:val="0"/>
                <w:numId w:val="12"/>
              </w:numPr>
              <w:rPr>
                <w:rFonts w:ascii="Calibri" w:eastAsia="Times New Roman" w:hAnsi="Calibri"/>
                <w:color w:val="000000"/>
                <w:lang w:eastAsia="es-CL"/>
              </w:rPr>
            </w:pPr>
            <w:r w:rsidRPr="00CB6274">
              <w:rPr>
                <w:rFonts w:ascii="Calibri" w:eastAsia="Times New Roman" w:hAnsi="Calibri"/>
                <w:color w:val="000000"/>
                <w:lang w:eastAsia="es-CL"/>
              </w:rPr>
              <w:t xml:space="preserve">Se constató </w:t>
            </w:r>
            <w:r>
              <w:rPr>
                <w:rFonts w:ascii="Calibri" w:eastAsia="Times New Roman" w:hAnsi="Calibri"/>
                <w:color w:val="000000"/>
                <w:lang w:eastAsia="es-CL"/>
              </w:rPr>
              <w:t>cortina vegetal constituida por ejemplares de Eucaliptus. Se recorrió la longitud de dicha cortina, tomándose</w:t>
            </w:r>
            <w:r w:rsidRPr="00AE4D29">
              <w:rPr>
                <w:rFonts w:ascii="Calibri" w:eastAsia="Times New Roman" w:hAnsi="Calibri"/>
                <w:color w:val="000000"/>
                <w:lang w:eastAsia="es-CL"/>
              </w:rPr>
              <w:t xml:space="preserve"> coordenadas al inicio, en el tramo intermedio y al final de la cortina, mediante GPS </w:t>
            </w:r>
            <w:proofErr w:type="spellStart"/>
            <w:r w:rsidRPr="00AE4D29">
              <w:rPr>
                <w:rFonts w:ascii="Calibri" w:eastAsia="Times New Roman" w:hAnsi="Calibri"/>
                <w:color w:val="000000"/>
                <w:lang w:eastAsia="es-CL"/>
              </w:rPr>
              <w:t>map</w:t>
            </w:r>
            <w:proofErr w:type="spellEnd"/>
            <w:r w:rsidRPr="00AE4D29">
              <w:rPr>
                <w:rFonts w:ascii="Calibri" w:eastAsia="Times New Roman" w:hAnsi="Calibri"/>
                <w:color w:val="000000"/>
                <w:lang w:eastAsia="es-CL"/>
              </w:rPr>
              <w:t xml:space="preserve"> 60CSx. </w:t>
            </w:r>
          </w:p>
          <w:p w14:paraId="25959E17" w14:textId="77777777" w:rsidR="00146D2B" w:rsidRPr="00D230CC" w:rsidRDefault="00146D2B" w:rsidP="001736D5">
            <w:pPr>
              <w:pStyle w:val="Prrafodelista"/>
              <w:rPr>
                <w:rFonts w:ascii="Calibri" w:eastAsia="Times New Roman" w:hAnsi="Calibri"/>
                <w:color w:val="000000"/>
                <w:lang w:eastAsia="es-CL"/>
              </w:rPr>
            </w:pPr>
          </w:p>
          <w:p w14:paraId="77DEAA79" w14:textId="77777777" w:rsidR="00146D2B" w:rsidRDefault="00146D2B" w:rsidP="001736D5">
            <w:pPr>
              <w:pStyle w:val="Prrafodelista"/>
              <w:numPr>
                <w:ilvl w:val="0"/>
                <w:numId w:val="12"/>
              </w:numPr>
              <w:rPr>
                <w:rFonts w:ascii="Calibri" w:eastAsia="Times New Roman" w:hAnsi="Calibri"/>
                <w:color w:val="000000"/>
                <w:lang w:eastAsia="es-CL"/>
              </w:rPr>
            </w:pPr>
            <w:r w:rsidRPr="00AE4D29">
              <w:rPr>
                <w:rFonts w:ascii="Calibri" w:eastAsia="Times New Roman" w:hAnsi="Calibri"/>
                <w:color w:val="000000"/>
                <w:lang w:eastAsia="es-CL"/>
              </w:rPr>
              <w:t xml:space="preserve">Se constató que la cortina estaba constituida por tres hileras, plantadas con el método "tres bolillos". En los puntos </w:t>
            </w:r>
            <w:proofErr w:type="spellStart"/>
            <w:r w:rsidRPr="00AE4D29">
              <w:rPr>
                <w:rFonts w:ascii="Calibri" w:eastAsia="Times New Roman" w:hAnsi="Calibri"/>
                <w:color w:val="000000"/>
                <w:lang w:eastAsia="es-CL"/>
              </w:rPr>
              <w:t>georeferenciados</w:t>
            </w:r>
            <w:proofErr w:type="spellEnd"/>
            <w:r w:rsidRPr="00AE4D29">
              <w:rPr>
                <w:rFonts w:ascii="Calibri" w:eastAsia="Times New Roman" w:hAnsi="Calibri"/>
                <w:color w:val="000000"/>
                <w:lang w:eastAsia="es-CL"/>
              </w:rPr>
              <w:t xml:space="preserve"> se midió el ancho de la cortina. En los mismos puntos anteriores, se midió la distancia entre los árboles que estaban al pie del muro del tranque de relave y el borde de la quebrada "Los Culenes". En el límite sur poniente, la cortina se encontraba interrumpida por la acumulación de material constituido por rocas y tierra. </w:t>
            </w:r>
          </w:p>
          <w:p w14:paraId="343EE728" w14:textId="77777777" w:rsidR="00146D2B" w:rsidRPr="00D230CC" w:rsidRDefault="00146D2B" w:rsidP="001736D5">
            <w:pPr>
              <w:pStyle w:val="Prrafodelista"/>
              <w:rPr>
                <w:rFonts w:ascii="Calibri" w:eastAsia="Times New Roman" w:hAnsi="Calibri"/>
                <w:color w:val="000000"/>
                <w:lang w:eastAsia="es-CL"/>
              </w:rPr>
            </w:pPr>
          </w:p>
          <w:p w14:paraId="6C36C577" w14:textId="77777777" w:rsidR="00146D2B" w:rsidRPr="00D230CC" w:rsidRDefault="00146D2B" w:rsidP="001736D5">
            <w:pPr>
              <w:pStyle w:val="Prrafodelista"/>
              <w:numPr>
                <w:ilvl w:val="0"/>
                <w:numId w:val="12"/>
              </w:numPr>
              <w:rPr>
                <w:rFonts w:ascii="Calibri" w:eastAsia="Times New Roman" w:hAnsi="Calibri"/>
                <w:color w:val="000000"/>
                <w:lang w:eastAsia="es-CL"/>
              </w:rPr>
            </w:pPr>
            <w:r w:rsidRPr="00D230CC">
              <w:rPr>
                <w:rFonts w:ascii="Calibri" w:eastAsia="Times New Roman" w:hAnsi="Calibri"/>
                <w:color w:val="000000"/>
                <w:lang w:eastAsia="es-CL"/>
              </w:rPr>
              <w:t xml:space="preserve">Los </w:t>
            </w:r>
            <w:r>
              <w:rPr>
                <w:rFonts w:ascii="Calibri" w:eastAsia="Times New Roman" w:hAnsi="Calibri"/>
                <w:color w:val="000000"/>
                <w:lang w:eastAsia="es-CL"/>
              </w:rPr>
              <w:t>detalles de especie utilizada y extensión</w:t>
            </w:r>
            <w:r w:rsidRPr="00D230CC">
              <w:rPr>
                <w:rFonts w:ascii="Calibri" w:eastAsia="Times New Roman" w:hAnsi="Calibri"/>
                <w:color w:val="000000"/>
                <w:lang w:eastAsia="es-CL"/>
              </w:rPr>
              <w:t xml:space="preserve"> se realizaron en gabinete por la Corporación Nacional Forestal Región Metropolitana (Anexo </w:t>
            </w:r>
            <w:r w:rsidR="00C1078A" w:rsidRPr="00C1078A">
              <w:rPr>
                <w:rFonts w:ascii="Calibri" w:eastAsia="Times New Roman" w:hAnsi="Calibri"/>
                <w:lang w:eastAsia="es-CL"/>
              </w:rPr>
              <w:t>3</w:t>
            </w:r>
            <w:r w:rsidRPr="00D230CC">
              <w:rPr>
                <w:rFonts w:ascii="Calibri" w:eastAsia="Times New Roman" w:hAnsi="Calibri"/>
                <w:color w:val="000000"/>
                <w:lang w:eastAsia="es-CL"/>
              </w:rPr>
              <w:t>).</w:t>
            </w:r>
          </w:p>
          <w:p w14:paraId="0C426191" w14:textId="77777777" w:rsidR="00146D2B" w:rsidRDefault="00146D2B" w:rsidP="001736D5">
            <w:pPr>
              <w:rPr>
                <w:rFonts w:ascii="Calibri" w:eastAsia="Times New Roman" w:hAnsi="Calibri"/>
                <w:color w:val="000000"/>
                <w:lang w:eastAsia="es-CL"/>
              </w:rPr>
            </w:pPr>
          </w:p>
          <w:p w14:paraId="69A5AA8D" w14:textId="77777777" w:rsidR="00146D2B" w:rsidRDefault="00146D2B" w:rsidP="001736D5">
            <w:pPr>
              <w:rPr>
                <w:rFonts w:ascii="Calibri" w:eastAsia="Times New Roman" w:hAnsi="Calibri"/>
                <w:b/>
                <w:color w:val="000000"/>
                <w:lang w:eastAsia="es-CL"/>
              </w:rPr>
            </w:pPr>
            <w:r w:rsidRPr="00B1017C">
              <w:rPr>
                <w:rFonts w:ascii="Calibri" w:eastAsia="Times New Roman" w:hAnsi="Calibri"/>
                <w:b/>
                <w:color w:val="000000"/>
                <w:lang w:eastAsia="es-CL"/>
              </w:rPr>
              <w:t>Re</w:t>
            </w:r>
            <w:r>
              <w:rPr>
                <w:rFonts w:ascii="Calibri" w:eastAsia="Times New Roman" w:hAnsi="Calibri"/>
                <w:b/>
                <w:color w:val="000000"/>
                <w:lang w:eastAsia="es-CL"/>
              </w:rPr>
              <w:t xml:space="preserve">sultados </w:t>
            </w:r>
            <w:proofErr w:type="spellStart"/>
            <w:r>
              <w:rPr>
                <w:rFonts w:ascii="Calibri" w:eastAsia="Times New Roman" w:hAnsi="Calibri"/>
                <w:b/>
                <w:color w:val="000000"/>
                <w:lang w:eastAsia="es-CL"/>
              </w:rPr>
              <w:t>exámen</w:t>
            </w:r>
            <w:proofErr w:type="spellEnd"/>
            <w:r>
              <w:rPr>
                <w:rFonts w:ascii="Calibri" w:eastAsia="Times New Roman" w:hAnsi="Calibri"/>
                <w:b/>
                <w:color w:val="000000"/>
                <w:lang w:eastAsia="es-CL"/>
              </w:rPr>
              <w:t xml:space="preserve"> de información:</w:t>
            </w:r>
          </w:p>
          <w:p w14:paraId="138CC9E1" w14:textId="77777777" w:rsidR="00146D2B" w:rsidRPr="00CC3953" w:rsidRDefault="00146D2B" w:rsidP="001736D5">
            <w:pPr>
              <w:rPr>
                <w:rFonts w:ascii="Calibri" w:eastAsia="Times New Roman" w:hAnsi="Calibri"/>
                <w:b/>
                <w:color w:val="000000"/>
                <w:lang w:eastAsia="es-CL"/>
              </w:rPr>
            </w:pPr>
          </w:p>
          <w:p w14:paraId="1B296A5F" w14:textId="77777777" w:rsidR="00146D2B" w:rsidRDefault="00146D2B" w:rsidP="001736D5">
            <w:pPr>
              <w:pStyle w:val="Prrafodelista"/>
              <w:numPr>
                <w:ilvl w:val="0"/>
                <w:numId w:val="25"/>
              </w:numPr>
              <w:rPr>
                <w:rFonts w:ascii="Calibri" w:eastAsia="Times New Roman" w:hAnsi="Calibri"/>
                <w:color w:val="000000"/>
                <w:lang w:eastAsia="es-CL"/>
              </w:rPr>
            </w:pPr>
            <w:r w:rsidRPr="00D230CC">
              <w:rPr>
                <w:rFonts w:ascii="Calibri" w:eastAsia="Times New Roman" w:hAnsi="Calibri"/>
                <w:color w:val="000000"/>
                <w:lang w:eastAsia="es-CL"/>
              </w:rPr>
              <w:t>La Corporación Nacional F</w:t>
            </w:r>
            <w:r w:rsidR="00C1078A">
              <w:rPr>
                <w:rFonts w:ascii="Calibri" w:eastAsia="Times New Roman" w:hAnsi="Calibri"/>
                <w:color w:val="000000"/>
                <w:lang w:eastAsia="es-CL"/>
              </w:rPr>
              <w:t xml:space="preserve">orestal  Región Metropolitana </w:t>
            </w:r>
            <w:r w:rsidRPr="00D230CC">
              <w:rPr>
                <w:rFonts w:ascii="Calibri" w:eastAsia="Times New Roman" w:hAnsi="Calibri"/>
                <w:color w:val="000000"/>
                <w:lang w:eastAsia="es-CL"/>
              </w:rPr>
              <w:t xml:space="preserve">entregó Informe de fiscalización ambiental forestal N° 010/2014 (Anexo </w:t>
            </w:r>
            <w:r w:rsidR="00C1078A" w:rsidRPr="00C1078A">
              <w:rPr>
                <w:rFonts w:ascii="Calibri" w:eastAsia="Times New Roman" w:hAnsi="Calibri"/>
                <w:lang w:eastAsia="es-CL"/>
              </w:rPr>
              <w:t>4</w:t>
            </w:r>
            <w:r w:rsidR="00E976C1">
              <w:rPr>
                <w:rFonts w:ascii="Calibri" w:eastAsia="Times New Roman" w:hAnsi="Calibri"/>
                <w:color w:val="000000"/>
                <w:lang w:eastAsia="es-CL"/>
              </w:rPr>
              <w:t>), constatando, entre</w:t>
            </w:r>
            <w:r w:rsidRPr="00D230CC">
              <w:rPr>
                <w:rFonts w:ascii="Calibri" w:eastAsia="Times New Roman" w:hAnsi="Calibri"/>
                <w:color w:val="000000"/>
                <w:lang w:eastAsia="es-CL"/>
              </w:rPr>
              <w:t xml:space="preserve"> otros, los siguientes hechos:</w:t>
            </w:r>
          </w:p>
          <w:p w14:paraId="1EE289BE" w14:textId="77777777" w:rsidR="00146D2B" w:rsidRPr="00D230CC" w:rsidRDefault="00146D2B" w:rsidP="001736D5">
            <w:pPr>
              <w:pStyle w:val="Prrafodelista"/>
              <w:rPr>
                <w:rFonts w:ascii="Calibri" w:eastAsia="Times New Roman" w:hAnsi="Calibri"/>
                <w:color w:val="000000"/>
                <w:lang w:eastAsia="es-CL"/>
              </w:rPr>
            </w:pPr>
          </w:p>
          <w:p w14:paraId="73CAFF95" w14:textId="77777777" w:rsidR="00146D2B" w:rsidRPr="00D230CC" w:rsidRDefault="00146D2B" w:rsidP="001736D5">
            <w:pPr>
              <w:rPr>
                <w:rFonts w:ascii="Calibri" w:eastAsia="Times New Roman" w:hAnsi="Calibri"/>
                <w:color w:val="000000"/>
                <w:lang w:eastAsia="es-CL"/>
              </w:rPr>
            </w:pPr>
            <w:r>
              <w:rPr>
                <w:rFonts w:ascii="Calibri" w:eastAsia="Times New Roman" w:hAnsi="Calibri"/>
                <w:color w:val="000000"/>
                <w:lang w:eastAsia="es-CL"/>
              </w:rPr>
              <w:t xml:space="preserve">I).- </w:t>
            </w:r>
            <w:r w:rsidRPr="00D230CC">
              <w:rPr>
                <w:rFonts w:ascii="Calibri" w:eastAsia="Times New Roman" w:hAnsi="Calibri"/>
                <w:color w:val="000000"/>
                <w:lang w:eastAsia="es-CL"/>
              </w:rPr>
              <w:t>La extensión de la cortina era de 592 metros, equivalente a un 44,5% de lo establecido en el Consider</w:t>
            </w:r>
            <w:r w:rsidR="00823F81">
              <w:rPr>
                <w:rFonts w:ascii="Calibri" w:eastAsia="Times New Roman" w:hAnsi="Calibri"/>
                <w:color w:val="000000"/>
                <w:lang w:eastAsia="es-CL"/>
              </w:rPr>
              <w:t xml:space="preserve">ando 5.1.1. </w:t>
            </w:r>
            <w:proofErr w:type="gramStart"/>
            <w:r w:rsidR="00823F81">
              <w:rPr>
                <w:rFonts w:ascii="Calibri" w:eastAsia="Times New Roman" w:hAnsi="Calibri"/>
                <w:color w:val="000000"/>
                <w:lang w:eastAsia="es-CL"/>
              </w:rPr>
              <w:t>de</w:t>
            </w:r>
            <w:proofErr w:type="gramEnd"/>
            <w:r w:rsidR="00823F81">
              <w:rPr>
                <w:rFonts w:ascii="Calibri" w:eastAsia="Times New Roman" w:hAnsi="Calibri"/>
                <w:color w:val="000000"/>
                <w:lang w:eastAsia="es-CL"/>
              </w:rPr>
              <w:t xml:space="preserve"> la RCA 005/2005.</w:t>
            </w:r>
          </w:p>
          <w:p w14:paraId="4DBBF4DC" w14:textId="77777777" w:rsidR="00146D2B" w:rsidRPr="00D230CC" w:rsidRDefault="00146D2B" w:rsidP="001736D5">
            <w:pPr>
              <w:tabs>
                <w:tab w:val="left" w:pos="7590"/>
              </w:tabs>
            </w:pPr>
          </w:p>
        </w:tc>
      </w:tr>
    </w:tbl>
    <w:p w14:paraId="1E6098F7" w14:textId="77777777" w:rsidR="00146D2B" w:rsidRDefault="00146D2B" w:rsidP="00D17CB6"/>
    <w:p w14:paraId="7AD8F559" w14:textId="77777777" w:rsidR="00EA051F" w:rsidRDefault="00EA051F" w:rsidP="00D17CB6"/>
    <w:p w14:paraId="70494B52" w14:textId="77777777" w:rsidR="00EA051F" w:rsidRDefault="00EA051F" w:rsidP="00D17CB6"/>
    <w:p w14:paraId="46DB6985" w14:textId="77777777" w:rsidR="00EA051F" w:rsidRDefault="00EA051F" w:rsidP="00D17CB6"/>
    <w:p w14:paraId="6A6C0056" w14:textId="77777777" w:rsidR="00EA051F" w:rsidRDefault="00EA051F" w:rsidP="00D17CB6"/>
    <w:p w14:paraId="4C55C818" w14:textId="77777777" w:rsidR="00EA051F" w:rsidRDefault="00EA051F" w:rsidP="00D17CB6"/>
    <w:p w14:paraId="11EA2D4B" w14:textId="77777777" w:rsidR="00EA051F" w:rsidRDefault="00EA051F" w:rsidP="00D17CB6"/>
    <w:p w14:paraId="5FD8514A" w14:textId="77777777" w:rsidR="00EA051F" w:rsidRDefault="00EA051F" w:rsidP="00D17CB6"/>
    <w:p w14:paraId="08B362D2" w14:textId="77777777" w:rsidR="00EA051F" w:rsidRDefault="00EA051F" w:rsidP="00D17CB6"/>
    <w:p w14:paraId="64E2CB15" w14:textId="77777777" w:rsidR="005A54C8" w:rsidRDefault="005A54C8" w:rsidP="00D17CB6"/>
    <w:tbl>
      <w:tblPr>
        <w:tblW w:w="13712" w:type="dxa"/>
        <w:jc w:val="center"/>
        <w:tblCellMar>
          <w:left w:w="70" w:type="dxa"/>
          <w:right w:w="70" w:type="dxa"/>
        </w:tblCellMar>
        <w:tblLook w:val="04A0" w:firstRow="1" w:lastRow="0" w:firstColumn="1" w:lastColumn="0" w:noHBand="0" w:noVBand="1"/>
      </w:tblPr>
      <w:tblGrid>
        <w:gridCol w:w="2919"/>
        <w:gridCol w:w="1727"/>
        <w:gridCol w:w="1612"/>
        <w:gridCol w:w="3276"/>
        <w:gridCol w:w="2566"/>
        <w:gridCol w:w="1612"/>
      </w:tblGrid>
      <w:tr w:rsidR="005A54C8" w:rsidRPr="0025129B" w14:paraId="6EA6E600" w14:textId="77777777" w:rsidTr="001736D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95D8B1" w14:textId="77777777" w:rsidR="005A54C8" w:rsidRPr="0025129B" w:rsidRDefault="005A54C8" w:rsidP="001736D5">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5A54C8" w:rsidRPr="0025129B" w14:paraId="102069B0" w14:textId="77777777" w:rsidTr="001736D5">
        <w:trPr>
          <w:trHeight w:val="3078"/>
          <w:jc w:val="center"/>
        </w:trPr>
        <w:tc>
          <w:tcPr>
            <w:tcW w:w="2494" w:type="pct"/>
            <w:gridSpan w:val="3"/>
            <w:tcBorders>
              <w:top w:val="nil"/>
              <w:left w:val="single" w:sz="4" w:space="0" w:color="auto"/>
              <w:right w:val="single" w:sz="4" w:space="0" w:color="auto"/>
            </w:tcBorders>
            <w:shd w:val="clear" w:color="auto" w:fill="auto"/>
            <w:noWrap/>
            <w:vAlign w:val="center"/>
            <w:hideMark/>
          </w:tcPr>
          <w:p w14:paraId="13D276D4" w14:textId="77777777" w:rsidR="005A54C8" w:rsidRPr="0025129B" w:rsidRDefault="005A54C8" w:rsidP="001736D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D744271" wp14:editId="7025D253">
                  <wp:extent cx="2705100" cy="3606800"/>
                  <wp:effectExtent l="0" t="0" r="0" b="0"/>
                  <wp:docPr id="290" name="Imagen 290" descr="C:\Users\boris.cerda\Desktop\INSPECCIÓN AMBIENTAL 2014\INSPECCIONES AMBIENTALES PROGRAMADAS\MINERA FLORIDA\FOTOS\Fotos CONAF\DIA 3 CONAF\DIA 3 CONAF\RCA 5_2005 Tranque relave adosado al existente\CORTINA DE EUCALIPTO\Inicio franja Eucalip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boris.cerda\Desktop\INSPECCIÓN AMBIENTAL 2014\INSPECCIONES AMBIENTALES PROGRAMADAS\MINERA FLORIDA\FOTOS\Fotos CONAF\DIA 3 CONAF\DIA 3 CONAF\RCA 5_2005 Tranque relave adosado al existente\CORTINA DE EUCALIPTO\Inicio franja Eucalipto.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711052" cy="3614736"/>
                          </a:xfrm>
                          <a:prstGeom prst="rect">
                            <a:avLst/>
                          </a:prstGeom>
                          <a:noFill/>
                          <a:ln>
                            <a:noFill/>
                          </a:ln>
                        </pic:spPr>
                      </pic:pic>
                    </a:graphicData>
                  </a:graphic>
                </wp:inline>
              </w:drawing>
            </w:r>
          </w:p>
        </w:tc>
        <w:tc>
          <w:tcPr>
            <w:tcW w:w="2506" w:type="pct"/>
            <w:gridSpan w:val="3"/>
            <w:tcBorders>
              <w:top w:val="nil"/>
              <w:left w:val="single" w:sz="4" w:space="0" w:color="auto"/>
              <w:right w:val="single" w:sz="4" w:space="0" w:color="auto"/>
            </w:tcBorders>
            <w:shd w:val="clear" w:color="auto" w:fill="auto"/>
            <w:noWrap/>
            <w:vAlign w:val="center"/>
            <w:hideMark/>
          </w:tcPr>
          <w:p w14:paraId="0C255AFE" w14:textId="77777777" w:rsidR="005A54C8" w:rsidRPr="0025129B" w:rsidRDefault="005A54C8" w:rsidP="001736D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6029BEE" wp14:editId="5D24FB4F">
                  <wp:extent cx="4809067" cy="3606800"/>
                  <wp:effectExtent l="0" t="0" r="0" b="0"/>
                  <wp:docPr id="293" name="Imagen 293" descr="C:\Users\boris.cerda\Desktop\INSPECCIÓN AMBIENTAL 2014\INSPECCIONES AMBIENTALES PROGRAMADAS\MINERA FLORIDA\FOTOS\Fotos CONAF\DIA 3 CONAF\DIA 3 CONAF\RCA 5_2005 Tranque relave adosado al existente\CORTINA DE EUCALIPTO\Vista hacia final cortina Eucalip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boris.cerda\Desktop\INSPECCIÓN AMBIENTAL 2014\INSPECCIONES AMBIENTALES PROGRAMADAS\MINERA FLORIDA\FOTOS\Fotos CONAF\DIA 3 CONAF\DIA 3 CONAF\RCA 5_2005 Tranque relave adosado al existente\CORTINA DE EUCALIPTO\Vista hacia final cortina Eucalipto.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809068" cy="3606801"/>
                          </a:xfrm>
                          <a:prstGeom prst="rect">
                            <a:avLst/>
                          </a:prstGeom>
                          <a:noFill/>
                          <a:ln>
                            <a:noFill/>
                          </a:ln>
                        </pic:spPr>
                      </pic:pic>
                    </a:graphicData>
                  </a:graphic>
                </wp:inline>
              </w:drawing>
            </w:r>
          </w:p>
        </w:tc>
      </w:tr>
      <w:tr w:rsidR="005A54C8" w:rsidRPr="0025129B" w14:paraId="6211E3F7" w14:textId="77777777" w:rsidTr="001736D5">
        <w:trPr>
          <w:trHeight w:val="300"/>
          <w:jc w:val="center"/>
        </w:trPr>
        <w:tc>
          <w:tcPr>
            <w:tcW w:w="1111" w:type="pct"/>
            <w:tcBorders>
              <w:top w:val="single" w:sz="4" w:space="0" w:color="auto"/>
              <w:left w:val="single" w:sz="4" w:space="0" w:color="auto"/>
              <w:bottom w:val="single" w:sz="4" w:space="0" w:color="auto"/>
              <w:right w:val="nil"/>
            </w:tcBorders>
            <w:shd w:val="clear" w:color="auto" w:fill="auto"/>
            <w:noWrap/>
            <w:vAlign w:val="center"/>
            <w:hideMark/>
          </w:tcPr>
          <w:p w14:paraId="46834D3E" w14:textId="77777777" w:rsidR="005A54C8" w:rsidRPr="0025129B" w:rsidRDefault="005A54C8" w:rsidP="001736D5">
            <w:pPr>
              <w:pStyle w:val="Epgrafe"/>
              <w:rPr>
                <w:rFonts w:eastAsia="Times New Roman"/>
                <w:color w:val="000000"/>
                <w:szCs w:val="18"/>
                <w:lang w:eastAsia="es-CL"/>
              </w:rPr>
            </w:pPr>
            <w:r w:rsidRPr="0025129B">
              <w:t xml:space="preserve">Fotografía </w:t>
            </w:r>
            <w:r>
              <w:rPr>
                <w:szCs w:val="18"/>
              </w:rPr>
              <w:t>9.</w:t>
            </w:r>
          </w:p>
        </w:tc>
        <w:tc>
          <w:tcPr>
            <w:tcW w:w="13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37283A" w14:textId="77777777" w:rsidR="005A54C8" w:rsidRPr="0025129B" w:rsidRDefault="005A54C8" w:rsidP="001736D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15-05-2014</w:t>
            </w:r>
          </w:p>
        </w:tc>
        <w:tc>
          <w:tcPr>
            <w:tcW w:w="1108" w:type="pct"/>
            <w:tcBorders>
              <w:top w:val="single" w:sz="4" w:space="0" w:color="auto"/>
              <w:left w:val="nil"/>
              <w:bottom w:val="single" w:sz="4" w:space="0" w:color="auto"/>
              <w:right w:val="nil"/>
            </w:tcBorders>
            <w:shd w:val="clear" w:color="auto" w:fill="auto"/>
            <w:noWrap/>
            <w:vAlign w:val="center"/>
            <w:hideMark/>
          </w:tcPr>
          <w:p w14:paraId="7D0F17B4" w14:textId="77777777" w:rsidR="005A54C8" w:rsidRPr="0025129B" w:rsidRDefault="005A54C8" w:rsidP="001736D5">
            <w:pPr>
              <w:pStyle w:val="Epgrafe"/>
              <w:rPr>
                <w:szCs w:val="18"/>
              </w:rPr>
            </w:pPr>
            <w:r w:rsidRPr="0025129B">
              <w:t xml:space="preserve">Fotografía </w:t>
            </w:r>
            <w:r>
              <w:t>10</w:t>
            </w:r>
            <w:r w:rsidRPr="0025129B">
              <w:rPr>
                <w:szCs w:val="18"/>
              </w:rPr>
              <w:t>.</w:t>
            </w:r>
          </w:p>
        </w:tc>
        <w:tc>
          <w:tcPr>
            <w:tcW w:w="139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0D3E0A" w14:textId="77777777" w:rsidR="005A54C8" w:rsidRPr="0025129B" w:rsidRDefault="005A54C8" w:rsidP="001736D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15-05-2014</w:t>
            </w:r>
          </w:p>
        </w:tc>
      </w:tr>
      <w:tr w:rsidR="005A54C8" w:rsidRPr="0025129B" w14:paraId="1E902076" w14:textId="77777777" w:rsidTr="001736D5">
        <w:trPr>
          <w:trHeight w:val="300"/>
          <w:jc w:val="center"/>
        </w:trPr>
        <w:tc>
          <w:tcPr>
            <w:tcW w:w="11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636EDE" w14:textId="77777777" w:rsidR="005A54C8" w:rsidRPr="0025129B" w:rsidRDefault="005A54C8" w:rsidP="001736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14:paraId="78A12950" w14:textId="77777777" w:rsidR="005A54C8" w:rsidRPr="0025129B" w:rsidRDefault="005A54C8"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711" w:type="pct"/>
            <w:tcBorders>
              <w:top w:val="single" w:sz="4" w:space="0" w:color="auto"/>
              <w:left w:val="nil"/>
              <w:bottom w:val="single" w:sz="4" w:space="0" w:color="auto"/>
              <w:right w:val="single" w:sz="4" w:space="0" w:color="000000"/>
            </w:tcBorders>
            <w:shd w:val="clear" w:color="auto" w:fill="auto"/>
            <w:noWrap/>
            <w:vAlign w:val="center"/>
            <w:hideMark/>
          </w:tcPr>
          <w:p w14:paraId="59BAED21" w14:textId="77777777" w:rsidR="005A54C8" w:rsidRPr="0025129B" w:rsidRDefault="005A54C8"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Pr>
                <w:rFonts w:eastAsia="Times New Roman"/>
                <w:color w:val="000000"/>
                <w:sz w:val="18"/>
                <w:szCs w:val="18"/>
                <w:lang w:eastAsia="es-CL"/>
              </w:rPr>
              <w:t>s/i</w:t>
            </w:r>
            <w:r w:rsidRPr="0025129B">
              <w:rPr>
                <w:rFonts w:eastAsia="Times New Roman"/>
                <w:color w:val="000000"/>
                <w:sz w:val="18"/>
                <w:szCs w:val="18"/>
                <w:lang w:eastAsia="es-CL"/>
              </w:rPr>
              <w:t xml:space="preserve"> </w:t>
            </w:r>
          </w:p>
        </w:tc>
        <w:tc>
          <w:tcPr>
            <w:tcW w:w="1108" w:type="pct"/>
            <w:tcBorders>
              <w:top w:val="single" w:sz="4" w:space="0" w:color="auto"/>
              <w:left w:val="nil"/>
              <w:bottom w:val="single" w:sz="4" w:space="0" w:color="auto"/>
              <w:right w:val="single" w:sz="4" w:space="0" w:color="000000"/>
            </w:tcBorders>
            <w:shd w:val="clear" w:color="auto" w:fill="auto"/>
            <w:noWrap/>
            <w:vAlign w:val="center"/>
            <w:hideMark/>
          </w:tcPr>
          <w:p w14:paraId="7327E99F" w14:textId="77777777" w:rsidR="005A54C8" w:rsidRPr="0025129B" w:rsidRDefault="005A54C8" w:rsidP="001736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868" w:type="pct"/>
            <w:tcBorders>
              <w:top w:val="single" w:sz="4" w:space="0" w:color="auto"/>
              <w:left w:val="nil"/>
              <w:bottom w:val="single" w:sz="4" w:space="0" w:color="auto"/>
              <w:right w:val="single" w:sz="4" w:space="0" w:color="000000"/>
            </w:tcBorders>
            <w:shd w:val="clear" w:color="auto" w:fill="auto"/>
            <w:noWrap/>
            <w:vAlign w:val="center"/>
            <w:hideMark/>
          </w:tcPr>
          <w:p w14:paraId="5D3A6269" w14:textId="77777777" w:rsidR="005A54C8" w:rsidRPr="0025129B" w:rsidRDefault="005A54C8"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23DE347B" w14:textId="77777777" w:rsidR="005A54C8" w:rsidRPr="0025129B" w:rsidRDefault="005A54C8"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r>
      <w:tr w:rsidR="005A54C8" w:rsidRPr="0025129B" w14:paraId="793A5992" w14:textId="77777777" w:rsidTr="001736D5">
        <w:trPr>
          <w:trHeight w:val="453"/>
          <w:jc w:val="center"/>
        </w:trPr>
        <w:tc>
          <w:tcPr>
            <w:tcW w:w="249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A3A172D" w14:textId="77777777" w:rsidR="005A54C8" w:rsidRPr="00875D85" w:rsidRDefault="005A54C8" w:rsidP="005A54C8">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Inicio de cortina vegetal de </w:t>
            </w:r>
            <w:proofErr w:type="spellStart"/>
            <w:r w:rsidRPr="005A54C8">
              <w:rPr>
                <w:rFonts w:eastAsia="Times New Roman"/>
                <w:i/>
                <w:color w:val="000000"/>
                <w:sz w:val="18"/>
                <w:szCs w:val="18"/>
                <w:lang w:eastAsia="es-CL"/>
              </w:rPr>
              <w:t>Eucalyptus</w:t>
            </w:r>
            <w:proofErr w:type="spellEnd"/>
            <w:r w:rsidRPr="005A54C8">
              <w:rPr>
                <w:rFonts w:eastAsia="Times New Roman"/>
                <w:i/>
                <w:color w:val="000000"/>
                <w:sz w:val="18"/>
                <w:szCs w:val="18"/>
                <w:lang w:eastAsia="es-CL"/>
              </w:rPr>
              <w:t xml:space="preserve"> </w:t>
            </w:r>
            <w:proofErr w:type="spellStart"/>
            <w:r w:rsidRPr="005A54C8">
              <w:rPr>
                <w:rFonts w:eastAsia="Times New Roman"/>
                <w:i/>
                <w:color w:val="000000"/>
                <w:sz w:val="18"/>
                <w:szCs w:val="18"/>
                <w:lang w:eastAsia="es-CL"/>
              </w:rPr>
              <w:t>globulus</w:t>
            </w:r>
            <w:proofErr w:type="spellEnd"/>
            <w:r>
              <w:rPr>
                <w:rFonts w:eastAsia="Times New Roman"/>
                <w:color w:val="000000"/>
                <w:sz w:val="18"/>
                <w:szCs w:val="18"/>
                <w:lang w:eastAsia="es-CL"/>
              </w:rPr>
              <w:t>.</w:t>
            </w:r>
          </w:p>
        </w:tc>
        <w:tc>
          <w:tcPr>
            <w:tcW w:w="250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197D7B0" w14:textId="77777777" w:rsidR="005A54C8" w:rsidRPr="00875D85" w:rsidRDefault="005A54C8" w:rsidP="005A54C8">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 xml:space="preserve">Fin de cortina vegetal de </w:t>
            </w:r>
            <w:proofErr w:type="spellStart"/>
            <w:r w:rsidRPr="005A54C8">
              <w:rPr>
                <w:rFonts w:eastAsia="Times New Roman"/>
                <w:i/>
                <w:color w:val="000000"/>
                <w:sz w:val="18"/>
                <w:szCs w:val="18"/>
                <w:lang w:eastAsia="es-CL"/>
              </w:rPr>
              <w:t>Eucalyptus</w:t>
            </w:r>
            <w:proofErr w:type="spellEnd"/>
            <w:r w:rsidRPr="005A54C8">
              <w:rPr>
                <w:rFonts w:eastAsia="Times New Roman"/>
                <w:i/>
                <w:color w:val="000000"/>
                <w:sz w:val="18"/>
                <w:szCs w:val="18"/>
                <w:lang w:eastAsia="es-CL"/>
              </w:rPr>
              <w:t xml:space="preserve"> </w:t>
            </w:r>
            <w:proofErr w:type="spellStart"/>
            <w:r w:rsidRPr="005A54C8">
              <w:rPr>
                <w:rFonts w:eastAsia="Times New Roman"/>
                <w:i/>
                <w:color w:val="000000"/>
                <w:sz w:val="18"/>
                <w:szCs w:val="18"/>
                <w:lang w:eastAsia="es-CL"/>
              </w:rPr>
              <w:t>globulus</w:t>
            </w:r>
            <w:proofErr w:type="spellEnd"/>
            <w:r>
              <w:rPr>
                <w:rFonts w:eastAsia="Times New Roman"/>
                <w:color w:val="000000"/>
                <w:sz w:val="18"/>
                <w:szCs w:val="18"/>
                <w:lang w:eastAsia="es-CL"/>
              </w:rPr>
              <w:t>.</w:t>
            </w:r>
          </w:p>
        </w:tc>
      </w:tr>
      <w:tr w:rsidR="005A54C8" w:rsidRPr="0025129B" w14:paraId="4DAB2834" w14:textId="77777777" w:rsidTr="001736D5">
        <w:trPr>
          <w:trHeight w:val="244"/>
          <w:jc w:val="center"/>
        </w:trPr>
        <w:tc>
          <w:tcPr>
            <w:tcW w:w="2494" w:type="pct"/>
            <w:gridSpan w:val="3"/>
            <w:vMerge/>
            <w:tcBorders>
              <w:top w:val="single" w:sz="4" w:space="0" w:color="auto"/>
              <w:left w:val="single" w:sz="4" w:space="0" w:color="auto"/>
              <w:bottom w:val="single" w:sz="4" w:space="0" w:color="000000"/>
              <w:right w:val="single" w:sz="4" w:space="0" w:color="000000"/>
            </w:tcBorders>
            <w:vAlign w:val="center"/>
            <w:hideMark/>
          </w:tcPr>
          <w:p w14:paraId="4E8B1FB0" w14:textId="77777777" w:rsidR="005A54C8" w:rsidRPr="0025129B" w:rsidRDefault="005A54C8" w:rsidP="001736D5">
            <w:pPr>
              <w:jc w:val="left"/>
              <w:rPr>
                <w:rFonts w:eastAsia="Times New Roman"/>
                <w:color w:val="000000"/>
                <w:sz w:val="20"/>
                <w:szCs w:val="20"/>
                <w:lang w:eastAsia="es-CL"/>
              </w:rPr>
            </w:pPr>
          </w:p>
        </w:tc>
        <w:tc>
          <w:tcPr>
            <w:tcW w:w="2506" w:type="pct"/>
            <w:gridSpan w:val="3"/>
            <w:vMerge/>
            <w:tcBorders>
              <w:top w:val="single" w:sz="4" w:space="0" w:color="auto"/>
              <w:left w:val="single" w:sz="4" w:space="0" w:color="auto"/>
              <w:bottom w:val="single" w:sz="4" w:space="0" w:color="000000"/>
              <w:right w:val="single" w:sz="4" w:space="0" w:color="000000"/>
            </w:tcBorders>
            <w:vAlign w:val="center"/>
            <w:hideMark/>
          </w:tcPr>
          <w:p w14:paraId="4A4B8146" w14:textId="77777777" w:rsidR="005A54C8" w:rsidRPr="0025129B" w:rsidRDefault="005A54C8" w:rsidP="001736D5">
            <w:pPr>
              <w:jc w:val="left"/>
              <w:rPr>
                <w:rFonts w:eastAsia="Times New Roman"/>
                <w:color w:val="000000"/>
                <w:sz w:val="20"/>
                <w:szCs w:val="20"/>
                <w:lang w:eastAsia="es-CL"/>
              </w:rPr>
            </w:pPr>
          </w:p>
        </w:tc>
      </w:tr>
    </w:tbl>
    <w:p w14:paraId="3A32418F" w14:textId="77777777" w:rsidR="005A54C8" w:rsidRDefault="005A54C8" w:rsidP="00D17CB6"/>
    <w:p w14:paraId="3509EFA7" w14:textId="77777777" w:rsidR="005A54C8" w:rsidRDefault="005A54C8" w:rsidP="00D17CB6"/>
    <w:p w14:paraId="593BB84D" w14:textId="77777777" w:rsidR="005A54C8" w:rsidRDefault="005A54C8" w:rsidP="00D17CB6"/>
    <w:p w14:paraId="631A4B9F" w14:textId="77777777" w:rsidR="005A54C8" w:rsidRDefault="005A54C8" w:rsidP="00D17CB6"/>
    <w:p w14:paraId="02D3F0F3" w14:textId="77777777" w:rsidR="005A54C8" w:rsidRDefault="005A54C8" w:rsidP="00D17CB6"/>
    <w:p w14:paraId="17CF5A1E" w14:textId="77777777" w:rsidR="00EA051F" w:rsidRDefault="00EA051F" w:rsidP="00D17CB6"/>
    <w:p w14:paraId="08C10174" w14:textId="77777777" w:rsidR="00602948" w:rsidRDefault="00602948" w:rsidP="00D17CB6"/>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EA051F" w:rsidRPr="0025129B" w14:paraId="07ADB220" w14:textId="77777777" w:rsidTr="00EA051F">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616D5E" w14:textId="77777777" w:rsidR="00EA051F" w:rsidRPr="0025129B" w:rsidRDefault="00EA051F" w:rsidP="00EA051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EA051F" w:rsidRPr="0025129B" w14:paraId="1DFBFA7F" w14:textId="77777777" w:rsidTr="00EA051F">
        <w:trPr>
          <w:trHeight w:val="2145"/>
          <w:jc w:val="center"/>
        </w:trPr>
        <w:tc>
          <w:tcPr>
            <w:tcW w:w="5000" w:type="pct"/>
            <w:gridSpan w:val="3"/>
            <w:tcBorders>
              <w:top w:val="nil"/>
              <w:left w:val="single" w:sz="4" w:space="0" w:color="auto"/>
              <w:right w:val="single" w:sz="4" w:space="0" w:color="auto"/>
            </w:tcBorders>
            <w:shd w:val="clear" w:color="auto" w:fill="auto"/>
            <w:noWrap/>
            <w:vAlign w:val="center"/>
            <w:hideMark/>
          </w:tcPr>
          <w:p w14:paraId="2D973C95" w14:textId="77777777" w:rsidR="00EA051F" w:rsidRPr="0025129B" w:rsidRDefault="00EA051F" w:rsidP="00EA051F">
            <w:pPr>
              <w:jc w:val="center"/>
              <w:rPr>
                <w:rFonts w:eastAsia="Times New Roman"/>
                <w:color w:val="000000"/>
                <w:sz w:val="20"/>
                <w:szCs w:val="20"/>
                <w:lang w:eastAsia="es-CL"/>
              </w:rPr>
            </w:pPr>
            <w:r>
              <w:rPr>
                <w:b/>
                <w:noProof/>
                <w:lang w:eastAsia="es-CL"/>
              </w:rPr>
              <w:drawing>
                <wp:inline distT="0" distB="0" distL="0" distR="0" wp14:anchorId="6EC9FDA8" wp14:editId="56150ED1">
                  <wp:extent cx="6248400" cy="4828253"/>
                  <wp:effectExtent l="0" t="0" r="0" b="0"/>
                  <wp:docPr id="204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tina sur.jp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6255272" cy="4833563"/>
                          </a:xfrm>
                          <a:prstGeom prst="rect">
                            <a:avLst/>
                          </a:prstGeom>
                        </pic:spPr>
                      </pic:pic>
                    </a:graphicData>
                  </a:graphic>
                </wp:inline>
              </w:drawing>
            </w:r>
          </w:p>
        </w:tc>
      </w:tr>
      <w:tr w:rsidR="00EA051F" w:rsidRPr="0025129B" w14:paraId="05E10EDE" w14:textId="77777777" w:rsidTr="00EA051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6C58FDC" w14:textId="77777777" w:rsidR="00EA051F" w:rsidRPr="0025129B" w:rsidRDefault="00EA051F" w:rsidP="00EA051F">
            <w:pPr>
              <w:pStyle w:val="Epgrafe"/>
              <w:rPr>
                <w:rFonts w:eastAsia="Times New Roman"/>
                <w:color w:val="000000"/>
                <w:lang w:eastAsia="es-CL"/>
              </w:rPr>
            </w:pPr>
            <w:r>
              <w:t>Imagen</w:t>
            </w:r>
            <w:r w:rsidRPr="0025129B">
              <w:t xml:space="preserve"> </w:t>
            </w:r>
            <w:r w:rsidR="00602948">
              <w:t>5</w:t>
            </w:r>
            <w:r w:rsidRPr="0025129B">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442CCDD4"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s/i</w:t>
            </w:r>
          </w:p>
        </w:tc>
      </w:tr>
      <w:tr w:rsidR="00EA051F" w:rsidRPr="0025129B" w14:paraId="532CF136" w14:textId="77777777" w:rsidTr="00EA051F">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6040DC0"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133E7">
              <w:rPr>
                <w:rFonts w:eastAsia="Times New Roman"/>
                <w:sz w:val="18"/>
                <w:szCs w:val="18"/>
                <w:lang w:eastAsia="es-CL"/>
              </w:rPr>
              <w:t>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049053F3"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2FF1328C"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r>
      <w:tr w:rsidR="00EA051F" w:rsidRPr="0025129B" w14:paraId="593D3A19" w14:textId="77777777" w:rsidTr="00EA051F">
        <w:trPr>
          <w:trHeight w:val="509"/>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7E2E81F9" w14:textId="77777777" w:rsidR="00EA051F" w:rsidRPr="002253EE" w:rsidRDefault="00EA051F" w:rsidP="00EA051F">
            <w:pPr>
              <w:tabs>
                <w:tab w:val="left" w:pos="7590"/>
              </w:tabs>
              <w:rPr>
                <w:lang w:val="es-ES_tradn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Cortina vegetal de Eucaliptus límite sur oeste tranque y puntos de muestreo realizadas durante actividad de inspección ambiental de fecha 15-05-2014</w:t>
            </w:r>
          </w:p>
        </w:tc>
      </w:tr>
      <w:tr w:rsidR="00EA051F" w:rsidRPr="0025129B" w14:paraId="7155B549" w14:textId="77777777" w:rsidTr="00EA051F">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1CEAA8AD" w14:textId="77777777" w:rsidR="00EA051F" w:rsidRPr="0025129B" w:rsidRDefault="00EA051F" w:rsidP="00EA051F">
            <w:pPr>
              <w:jc w:val="left"/>
              <w:rPr>
                <w:rFonts w:eastAsia="Times New Roman"/>
                <w:color w:val="000000"/>
                <w:lang w:eastAsia="es-CL"/>
              </w:rPr>
            </w:pPr>
          </w:p>
        </w:tc>
      </w:tr>
    </w:tbl>
    <w:p w14:paraId="00189374" w14:textId="77777777" w:rsidR="00B91620" w:rsidRDefault="00B91620" w:rsidP="00D17CB6"/>
    <w:tbl>
      <w:tblPr>
        <w:tblStyle w:val="Tablaconcuadrcula"/>
        <w:tblW w:w="5214" w:type="pct"/>
        <w:tblLook w:val="04A0" w:firstRow="1" w:lastRow="0" w:firstColumn="1" w:lastColumn="0" w:noHBand="0" w:noVBand="1"/>
      </w:tblPr>
      <w:tblGrid>
        <w:gridCol w:w="3994"/>
        <w:gridCol w:w="10384"/>
      </w:tblGrid>
      <w:tr w:rsidR="00EA051F" w:rsidRPr="0025129B" w14:paraId="02D421D4" w14:textId="77777777" w:rsidTr="00EA051F">
        <w:trPr>
          <w:trHeight w:val="142"/>
        </w:trPr>
        <w:tc>
          <w:tcPr>
            <w:tcW w:w="1389" w:type="pct"/>
          </w:tcPr>
          <w:p w14:paraId="49DD8C34" w14:textId="77777777" w:rsidR="00EA051F" w:rsidRPr="0025129B" w:rsidRDefault="00EA051F" w:rsidP="00EA051F">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B91620">
              <w:t>6</w:t>
            </w:r>
          </w:p>
        </w:tc>
        <w:tc>
          <w:tcPr>
            <w:tcW w:w="3611" w:type="pct"/>
          </w:tcPr>
          <w:p w14:paraId="5358702C" w14:textId="77777777" w:rsidR="00EA051F" w:rsidRPr="0025129B" w:rsidRDefault="00EA051F" w:rsidP="00EA051F">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17</w:t>
            </w:r>
          </w:p>
        </w:tc>
      </w:tr>
      <w:tr w:rsidR="00EA051F" w:rsidRPr="0025129B" w14:paraId="06C8E28C" w14:textId="77777777" w:rsidTr="00EA051F">
        <w:trPr>
          <w:trHeight w:val="142"/>
        </w:trPr>
        <w:tc>
          <w:tcPr>
            <w:tcW w:w="5000" w:type="pct"/>
            <w:gridSpan w:val="2"/>
          </w:tcPr>
          <w:p w14:paraId="1F226D54" w14:textId="77777777" w:rsidR="00EA051F" w:rsidRPr="0025129B" w:rsidRDefault="00823F81" w:rsidP="00EA051F">
            <w:pPr>
              <w:rPr>
                <w:rFonts w:eastAsia="Times New Roman"/>
                <w:b/>
                <w:bCs/>
                <w:color w:val="000000"/>
                <w:lang w:eastAsia="es-CL"/>
              </w:rPr>
            </w:pPr>
            <w:r>
              <w:rPr>
                <w:rFonts w:eastAsia="Times New Roman"/>
                <w:b/>
                <w:bCs/>
                <w:color w:val="000000"/>
                <w:lang w:eastAsia="es-CL"/>
              </w:rPr>
              <w:t>Documentación</w:t>
            </w:r>
            <w:r w:rsidR="00EA051F">
              <w:rPr>
                <w:rFonts w:eastAsia="Times New Roman"/>
                <w:b/>
                <w:bCs/>
                <w:color w:val="000000"/>
                <w:lang w:eastAsia="es-CL"/>
              </w:rPr>
              <w:t xml:space="preserve"> entregada: </w:t>
            </w:r>
          </w:p>
        </w:tc>
      </w:tr>
      <w:tr w:rsidR="00EA051F" w:rsidRPr="0025129B" w14:paraId="6AFE6FFD" w14:textId="77777777" w:rsidTr="00EA051F">
        <w:trPr>
          <w:trHeight w:val="319"/>
        </w:trPr>
        <w:tc>
          <w:tcPr>
            <w:tcW w:w="5000" w:type="pct"/>
            <w:gridSpan w:val="2"/>
            <w:tcBorders>
              <w:bottom w:val="single" w:sz="4" w:space="0" w:color="auto"/>
            </w:tcBorders>
          </w:tcPr>
          <w:p w14:paraId="63A7D3B9" w14:textId="77777777" w:rsidR="00EA051F" w:rsidRDefault="00EA051F" w:rsidP="00EA051F">
            <w:pPr>
              <w:rPr>
                <w:b/>
              </w:rPr>
            </w:pPr>
            <w:r>
              <w:rPr>
                <w:b/>
              </w:rPr>
              <w:t>Exigencia</w:t>
            </w:r>
            <w:r w:rsidRPr="0025129B">
              <w:rPr>
                <w:b/>
              </w:rPr>
              <w:t>:</w:t>
            </w:r>
          </w:p>
          <w:p w14:paraId="38724942" w14:textId="77777777" w:rsidR="00EA051F" w:rsidRPr="00875D85" w:rsidRDefault="00EA051F" w:rsidP="00EA051F">
            <w:pPr>
              <w:rPr>
                <w:color w:val="FF0000"/>
              </w:rPr>
            </w:pPr>
          </w:p>
          <w:p w14:paraId="137135C8" w14:textId="77777777" w:rsidR="00EA051F" w:rsidRPr="00025372" w:rsidRDefault="00EA051F" w:rsidP="00EA051F">
            <w:pPr>
              <w:autoSpaceDE w:val="0"/>
              <w:autoSpaceDN w:val="0"/>
              <w:adjustRightInd w:val="0"/>
              <w:rPr>
                <w:rFonts w:ascii="Calibri" w:eastAsia="Times New Roman" w:hAnsi="Calibri"/>
                <w:b/>
                <w:color w:val="000000"/>
                <w:lang w:eastAsia="es-CL"/>
              </w:rPr>
            </w:pPr>
            <w:r>
              <w:rPr>
                <w:rFonts w:ascii="Calibri" w:eastAsia="Times New Roman" w:hAnsi="Calibri"/>
                <w:b/>
                <w:color w:val="000000"/>
                <w:lang w:eastAsia="es-CL"/>
              </w:rPr>
              <w:t xml:space="preserve">Considerando 5.1.19. RCA 005/2005: </w:t>
            </w:r>
          </w:p>
          <w:p w14:paraId="7928F419" w14:textId="77777777" w:rsidR="00EA051F" w:rsidRDefault="00EA051F" w:rsidP="00EA051F">
            <w:pPr>
              <w:autoSpaceDE w:val="0"/>
              <w:autoSpaceDN w:val="0"/>
              <w:adjustRightInd w:val="0"/>
              <w:rPr>
                <w:rFonts w:ascii="Calibri" w:eastAsia="Times New Roman" w:hAnsi="Calibri"/>
                <w:i/>
                <w:color w:val="000000"/>
                <w:lang w:eastAsia="es-CL"/>
              </w:rPr>
            </w:pPr>
            <w:r w:rsidRPr="00025372">
              <w:rPr>
                <w:rFonts w:ascii="Calibri" w:eastAsia="Times New Roman" w:hAnsi="Calibri"/>
                <w:i/>
                <w:color w:val="000000"/>
                <w:lang w:eastAsia="es-CL"/>
              </w:rPr>
              <w:t xml:space="preserve">“Que, el Titular realizará una plantación forestal de 3,5 hectáreas que se localizará en un área identificada en la Lámina N°2 del Adenda, que forma parte de la presente Resolución, considerando plantar 600 ejemplares por hectáreas, con un total a plantar de 2.100 individuos. El Titular se compromete a plantar ejemplares de especies con problemas de conservación existentes en los alrededores del área del proyecto, las especies que se usarán serán </w:t>
            </w:r>
            <w:proofErr w:type="spellStart"/>
            <w:r w:rsidRPr="00025372">
              <w:rPr>
                <w:rFonts w:ascii="Calibri" w:eastAsia="Times New Roman" w:hAnsi="Calibri"/>
                <w:i/>
                <w:color w:val="000000"/>
                <w:lang w:eastAsia="es-CL"/>
              </w:rPr>
              <w:t>Cryptocarya</w:t>
            </w:r>
            <w:proofErr w:type="spellEnd"/>
            <w:r w:rsidRPr="00025372">
              <w:rPr>
                <w:rFonts w:ascii="Calibri" w:eastAsia="Times New Roman" w:hAnsi="Calibri"/>
                <w:i/>
                <w:color w:val="000000"/>
                <w:lang w:eastAsia="es-CL"/>
              </w:rPr>
              <w:t xml:space="preserve"> alba (peumo), </w:t>
            </w:r>
            <w:proofErr w:type="spellStart"/>
            <w:r w:rsidRPr="00025372">
              <w:rPr>
                <w:rFonts w:ascii="Calibri" w:eastAsia="Times New Roman" w:hAnsi="Calibri"/>
                <w:i/>
                <w:color w:val="000000"/>
                <w:lang w:eastAsia="es-CL"/>
              </w:rPr>
              <w:t>Jubaea</w:t>
            </w:r>
            <w:proofErr w:type="spellEnd"/>
            <w:r w:rsidRPr="00025372">
              <w:rPr>
                <w:rFonts w:ascii="Calibri" w:eastAsia="Times New Roman" w:hAnsi="Calibri"/>
                <w:i/>
                <w:color w:val="000000"/>
                <w:lang w:eastAsia="es-CL"/>
              </w:rPr>
              <w:t xml:space="preserve"> </w:t>
            </w:r>
            <w:proofErr w:type="spellStart"/>
            <w:r w:rsidRPr="00025372">
              <w:rPr>
                <w:rFonts w:ascii="Calibri" w:eastAsia="Times New Roman" w:hAnsi="Calibri"/>
                <w:i/>
                <w:color w:val="000000"/>
                <w:lang w:eastAsia="es-CL"/>
              </w:rPr>
              <w:t>chilensis</w:t>
            </w:r>
            <w:proofErr w:type="spellEnd"/>
            <w:r w:rsidRPr="00025372">
              <w:rPr>
                <w:rFonts w:ascii="Calibri" w:eastAsia="Times New Roman" w:hAnsi="Calibri"/>
                <w:i/>
                <w:color w:val="000000"/>
                <w:lang w:eastAsia="es-CL"/>
              </w:rPr>
              <w:t xml:space="preserve"> (palma chilena) y </w:t>
            </w:r>
            <w:proofErr w:type="spellStart"/>
            <w:r w:rsidRPr="00025372">
              <w:rPr>
                <w:rFonts w:ascii="Calibri" w:eastAsia="Times New Roman" w:hAnsi="Calibri"/>
                <w:i/>
                <w:color w:val="000000"/>
                <w:lang w:eastAsia="es-CL"/>
              </w:rPr>
              <w:t>Quillaja</w:t>
            </w:r>
            <w:proofErr w:type="spellEnd"/>
            <w:r w:rsidRPr="00025372">
              <w:rPr>
                <w:rFonts w:ascii="Calibri" w:eastAsia="Times New Roman" w:hAnsi="Calibri"/>
                <w:i/>
                <w:color w:val="000000"/>
                <w:lang w:eastAsia="es-CL"/>
              </w:rPr>
              <w:t xml:space="preserve"> saponaria (quillay)”.</w:t>
            </w:r>
          </w:p>
          <w:p w14:paraId="332956FF" w14:textId="77777777" w:rsidR="00EA051F" w:rsidRDefault="00EA051F" w:rsidP="00EA051F">
            <w:pPr>
              <w:autoSpaceDE w:val="0"/>
              <w:autoSpaceDN w:val="0"/>
              <w:adjustRightInd w:val="0"/>
              <w:rPr>
                <w:rFonts w:ascii="Calibri" w:eastAsia="Times New Roman" w:hAnsi="Calibri"/>
                <w:i/>
                <w:color w:val="000000"/>
                <w:lang w:eastAsia="es-CL"/>
              </w:rPr>
            </w:pPr>
          </w:p>
          <w:p w14:paraId="53FB4E7A" w14:textId="77777777" w:rsidR="003079B5" w:rsidRPr="006F408B" w:rsidRDefault="003079B5" w:rsidP="003079B5">
            <w:pPr>
              <w:autoSpaceDE w:val="0"/>
              <w:autoSpaceDN w:val="0"/>
              <w:adjustRightInd w:val="0"/>
              <w:rPr>
                <w:rFonts w:ascii="Calibri" w:eastAsia="Times New Roman" w:hAnsi="Calibri"/>
                <w:i/>
                <w:color w:val="000000"/>
                <w:lang w:eastAsia="es-CL"/>
              </w:rPr>
            </w:pPr>
          </w:p>
        </w:tc>
      </w:tr>
      <w:tr w:rsidR="00EA051F" w:rsidRPr="0025129B" w14:paraId="684F1D3D" w14:textId="77777777" w:rsidTr="00EA051F">
        <w:trPr>
          <w:trHeight w:val="627"/>
        </w:trPr>
        <w:tc>
          <w:tcPr>
            <w:tcW w:w="5000" w:type="pct"/>
            <w:gridSpan w:val="2"/>
          </w:tcPr>
          <w:p w14:paraId="3E1B3CAA" w14:textId="77777777" w:rsidR="00EA051F" w:rsidRDefault="00EA051F" w:rsidP="00EA051F">
            <w:pPr>
              <w:jc w:val="left"/>
            </w:pPr>
            <w:r>
              <w:rPr>
                <w:b/>
              </w:rPr>
              <w:t>Hechos</w:t>
            </w:r>
            <w:r w:rsidRPr="00F15F8C">
              <w:rPr>
                <w:b/>
              </w:rPr>
              <w:t>:</w:t>
            </w:r>
            <w:r w:rsidRPr="007E2D5C">
              <w:t xml:space="preserve"> </w:t>
            </w:r>
          </w:p>
          <w:p w14:paraId="35F3140F" w14:textId="77777777" w:rsidR="00EA051F" w:rsidRPr="00341F5B" w:rsidRDefault="00EA051F" w:rsidP="00EA051F">
            <w:pPr>
              <w:jc w:val="left"/>
              <w:rPr>
                <w:color w:val="FF0000"/>
              </w:rPr>
            </w:pPr>
          </w:p>
          <w:p w14:paraId="4955562B" w14:textId="77777777" w:rsidR="00EA051F" w:rsidRDefault="00EA051F" w:rsidP="00EA051F">
            <w:pPr>
              <w:pStyle w:val="Prrafodelista"/>
              <w:numPr>
                <w:ilvl w:val="0"/>
                <w:numId w:val="13"/>
              </w:numPr>
              <w:rPr>
                <w:rFonts w:ascii="Calibri" w:eastAsia="Times New Roman" w:hAnsi="Calibri"/>
                <w:color w:val="000000"/>
                <w:lang w:eastAsia="es-CL"/>
              </w:rPr>
            </w:pPr>
            <w:r>
              <w:rPr>
                <w:rFonts w:ascii="Calibri" w:eastAsia="Times New Roman" w:hAnsi="Calibri"/>
                <w:color w:val="000000"/>
                <w:lang w:eastAsia="es-CL"/>
              </w:rPr>
              <w:t>Se constató que la plantación se encontraba dividida en dos sectores por un camino interno.</w:t>
            </w:r>
          </w:p>
          <w:p w14:paraId="69D79DD7" w14:textId="77777777" w:rsidR="00EA051F" w:rsidRDefault="00EA051F" w:rsidP="00EA051F">
            <w:pPr>
              <w:pStyle w:val="Prrafodelista"/>
              <w:rPr>
                <w:rFonts w:ascii="Calibri" w:eastAsia="Times New Roman" w:hAnsi="Calibri"/>
                <w:color w:val="000000"/>
                <w:lang w:eastAsia="es-CL"/>
              </w:rPr>
            </w:pPr>
          </w:p>
          <w:p w14:paraId="0FCF225E" w14:textId="77777777" w:rsidR="00EA051F" w:rsidRDefault="00EA051F" w:rsidP="00EA051F">
            <w:pPr>
              <w:rPr>
                <w:rFonts w:ascii="Calibri" w:eastAsia="Times New Roman" w:hAnsi="Calibri"/>
                <w:color w:val="000000"/>
                <w:u w:val="single"/>
                <w:lang w:eastAsia="es-CL"/>
              </w:rPr>
            </w:pPr>
            <w:r w:rsidRPr="00025372">
              <w:rPr>
                <w:rFonts w:ascii="Calibri" w:eastAsia="Times New Roman" w:hAnsi="Calibri"/>
                <w:color w:val="000000"/>
                <w:u w:val="single"/>
                <w:lang w:eastAsia="es-CL"/>
              </w:rPr>
              <w:t>P</w:t>
            </w:r>
            <w:r>
              <w:rPr>
                <w:rFonts w:ascii="Calibri" w:eastAsia="Times New Roman" w:hAnsi="Calibri"/>
                <w:color w:val="000000"/>
                <w:u w:val="single"/>
                <w:lang w:eastAsia="es-CL"/>
              </w:rPr>
              <w:t>r</w:t>
            </w:r>
            <w:r w:rsidRPr="00025372">
              <w:rPr>
                <w:rFonts w:ascii="Calibri" w:eastAsia="Times New Roman" w:hAnsi="Calibri"/>
                <w:color w:val="000000"/>
                <w:u w:val="single"/>
                <w:lang w:eastAsia="es-CL"/>
              </w:rPr>
              <w:t>imer sector:</w:t>
            </w:r>
          </w:p>
          <w:p w14:paraId="18661AC9" w14:textId="77777777" w:rsidR="00EA051F" w:rsidRPr="00025372" w:rsidRDefault="00EA051F" w:rsidP="00EA051F">
            <w:pPr>
              <w:rPr>
                <w:rFonts w:ascii="Calibri" w:eastAsia="Times New Roman" w:hAnsi="Calibri"/>
                <w:color w:val="000000"/>
                <w:u w:val="single"/>
                <w:lang w:eastAsia="es-CL"/>
              </w:rPr>
            </w:pPr>
          </w:p>
          <w:p w14:paraId="201E520F" w14:textId="77777777" w:rsidR="00EA051F" w:rsidRDefault="00EA051F" w:rsidP="00EA051F">
            <w:pPr>
              <w:pStyle w:val="Prrafodelista"/>
              <w:numPr>
                <w:ilvl w:val="0"/>
                <w:numId w:val="13"/>
              </w:numPr>
              <w:rPr>
                <w:rFonts w:ascii="Calibri" w:eastAsia="Times New Roman" w:hAnsi="Calibri"/>
                <w:color w:val="000000"/>
                <w:lang w:eastAsia="es-CL"/>
              </w:rPr>
            </w:pPr>
            <w:r>
              <w:rPr>
                <w:rFonts w:ascii="Calibri" w:eastAsia="Times New Roman" w:hAnsi="Calibri"/>
                <w:color w:val="000000"/>
                <w:lang w:eastAsia="es-CL"/>
              </w:rPr>
              <w:t>S</w:t>
            </w:r>
            <w:r w:rsidRPr="00EF715D">
              <w:rPr>
                <w:rFonts w:ascii="Calibri" w:eastAsia="Times New Roman" w:hAnsi="Calibri"/>
                <w:color w:val="000000"/>
                <w:lang w:eastAsia="es-CL"/>
              </w:rPr>
              <w:t xml:space="preserve">e midió el perímetro de las plantaciones mediante GPS </w:t>
            </w:r>
            <w:proofErr w:type="spellStart"/>
            <w:r w:rsidRPr="00EF715D">
              <w:rPr>
                <w:rFonts w:ascii="Calibri" w:eastAsia="Times New Roman" w:hAnsi="Calibri"/>
                <w:color w:val="000000"/>
                <w:lang w:eastAsia="es-CL"/>
              </w:rPr>
              <w:t>map</w:t>
            </w:r>
            <w:proofErr w:type="spellEnd"/>
            <w:r w:rsidRPr="00EF715D">
              <w:rPr>
                <w:rFonts w:ascii="Calibri" w:eastAsia="Times New Roman" w:hAnsi="Calibri"/>
                <w:color w:val="000000"/>
                <w:lang w:eastAsia="es-CL"/>
              </w:rPr>
              <w:t xml:space="preserve"> 60CSx.</w:t>
            </w:r>
          </w:p>
          <w:p w14:paraId="463ED667" w14:textId="77777777" w:rsidR="00EA051F" w:rsidRDefault="00EA051F" w:rsidP="00EA051F">
            <w:pPr>
              <w:pStyle w:val="Prrafodelista"/>
              <w:rPr>
                <w:rFonts w:ascii="Calibri" w:eastAsia="Times New Roman" w:hAnsi="Calibri"/>
                <w:color w:val="000000"/>
                <w:lang w:eastAsia="es-CL"/>
              </w:rPr>
            </w:pPr>
            <w:r w:rsidRPr="00EF715D">
              <w:rPr>
                <w:rFonts w:ascii="Calibri" w:eastAsia="Times New Roman" w:hAnsi="Calibri"/>
                <w:color w:val="000000"/>
                <w:lang w:eastAsia="es-CL"/>
              </w:rPr>
              <w:t xml:space="preserve"> </w:t>
            </w:r>
          </w:p>
          <w:p w14:paraId="73B3F5CC" w14:textId="77777777" w:rsidR="00EA051F" w:rsidRDefault="00EA051F" w:rsidP="00EA051F">
            <w:pPr>
              <w:pStyle w:val="Prrafodelista"/>
              <w:numPr>
                <w:ilvl w:val="0"/>
                <w:numId w:val="13"/>
              </w:numPr>
              <w:rPr>
                <w:rFonts w:ascii="Calibri" w:eastAsia="Times New Roman" w:hAnsi="Calibri"/>
                <w:color w:val="000000"/>
                <w:lang w:eastAsia="es-CL"/>
              </w:rPr>
            </w:pPr>
            <w:r>
              <w:rPr>
                <w:rFonts w:ascii="Calibri" w:eastAsia="Times New Roman" w:hAnsi="Calibri"/>
                <w:color w:val="000000"/>
                <w:lang w:eastAsia="es-CL"/>
              </w:rPr>
              <w:t>P</w:t>
            </w:r>
            <w:r w:rsidRPr="00EF715D">
              <w:rPr>
                <w:rFonts w:ascii="Calibri" w:eastAsia="Times New Roman" w:hAnsi="Calibri"/>
                <w:color w:val="000000"/>
                <w:lang w:eastAsia="es-CL"/>
              </w:rPr>
              <w:t>ara determinar la densidad, especie y porcentaje de sobrevivencia de las plantaciones se realizaron 7 parcelas circulares de 100 m</w:t>
            </w:r>
            <w:r w:rsidRPr="00EF715D">
              <w:rPr>
                <w:rFonts w:ascii="Calibri" w:eastAsia="Times New Roman" w:hAnsi="Calibri"/>
                <w:color w:val="000000"/>
                <w:vertAlign w:val="superscript"/>
                <w:lang w:eastAsia="es-CL"/>
              </w:rPr>
              <w:t>2</w:t>
            </w:r>
            <w:r w:rsidRPr="00EF715D">
              <w:rPr>
                <w:rFonts w:ascii="Calibri" w:eastAsia="Times New Roman" w:hAnsi="Calibri"/>
                <w:color w:val="000000"/>
                <w:lang w:eastAsia="es-CL"/>
              </w:rPr>
              <w:t xml:space="preserve">. En cada parcela se contabilizaron el total de individuos vivos y muertos. Las parcelas fueron georreferenciadas mediante GPS </w:t>
            </w:r>
            <w:proofErr w:type="spellStart"/>
            <w:r w:rsidRPr="00EF715D">
              <w:rPr>
                <w:rFonts w:ascii="Calibri" w:eastAsia="Times New Roman" w:hAnsi="Calibri"/>
                <w:color w:val="000000"/>
                <w:lang w:eastAsia="es-CL"/>
              </w:rPr>
              <w:t>map</w:t>
            </w:r>
            <w:proofErr w:type="spellEnd"/>
            <w:r w:rsidRPr="00EF715D">
              <w:rPr>
                <w:rFonts w:ascii="Calibri" w:eastAsia="Times New Roman" w:hAnsi="Calibri"/>
                <w:color w:val="000000"/>
                <w:lang w:eastAsia="es-CL"/>
              </w:rPr>
              <w:t xml:space="preserve"> 60CSx, con DATUM WGS 84 Huso 19.</w:t>
            </w:r>
          </w:p>
          <w:p w14:paraId="59E97EC8" w14:textId="77777777" w:rsidR="00EA051F" w:rsidRPr="00393A95" w:rsidRDefault="00EA051F" w:rsidP="00EA051F">
            <w:pPr>
              <w:pStyle w:val="Prrafodelista"/>
              <w:rPr>
                <w:rFonts w:ascii="Calibri" w:eastAsia="Times New Roman" w:hAnsi="Calibri"/>
                <w:color w:val="000000"/>
                <w:lang w:eastAsia="es-CL"/>
              </w:rPr>
            </w:pPr>
          </w:p>
          <w:p w14:paraId="6DB1993E" w14:textId="77777777" w:rsidR="00EA051F" w:rsidRPr="00EF715D" w:rsidRDefault="00EA051F" w:rsidP="00EA051F">
            <w:pPr>
              <w:pStyle w:val="Prrafodelista"/>
              <w:numPr>
                <w:ilvl w:val="0"/>
                <w:numId w:val="13"/>
              </w:numPr>
              <w:rPr>
                <w:rFonts w:ascii="Calibri" w:eastAsia="Times New Roman" w:hAnsi="Calibri"/>
                <w:color w:val="000000"/>
                <w:lang w:eastAsia="es-CL"/>
              </w:rPr>
            </w:pPr>
            <w:r w:rsidRPr="00300477">
              <w:rPr>
                <w:rFonts w:ascii="Calibri" w:eastAsia="Times New Roman" w:hAnsi="Calibri"/>
                <w:color w:val="000000"/>
                <w:lang w:eastAsia="es-CL"/>
              </w:rPr>
              <w:t>Los cálculos de superficie plantada y densidad de plantación (total y por especie) y porcentaj</w:t>
            </w:r>
            <w:r>
              <w:rPr>
                <w:rFonts w:ascii="Calibri" w:eastAsia="Times New Roman" w:hAnsi="Calibri"/>
                <w:color w:val="000000"/>
                <w:lang w:eastAsia="es-CL"/>
              </w:rPr>
              <w:t>e de sobrevivencia se realizaron</w:t>
            </w:r>
            <w:r w:rsidRPr="00300477">
              <w:rPr>
                <w:rFonts w:ascii="Calibri" w:eastAsia="Times New Roman" w:hAnsi="Calibri"/>
                <w:color w:val="000000"/>
                <w:lang w:eastAsia="es-CL"/>
              </w:rPr>
              <w:t xml:space="preserve"> en gabinete por la</w:t>
            </w:r>
            <w:r>
              <w:rPr>
                <w:rFonts w:ascii="Calibri" w:eastAsia="Times New Roman" w:hAnsi="Calibri"/>
                <w:color w:val="000000"/>
                <w:lang w:eastAsia="es-CL"/>
              </w:rPr>
              <w:t xml:space="preserve"> Corporación Nacional Forestal </w:t>
            </w:r>
            <w:r w:rsidRPr="00300477">
              <w:rPr>
                <w:rFonts w:ascii="Calibri" w:eastAsia="Times New Roman" w:hAnsi="Calibri"/>
                <w:color w:val="000000"/>
                <w:lang w:eastAsia="es-CL"/>
              </w:rPr>
              <w:t>Región Metropolitana</w:t>
            </w:r>
            <w:r>
              <w:rPr>
                <w:rFonts w:ascii="Calibri" w:eastAsia="Times New Roman" w:hAnsi="Calibri"/>
                <w:color w:val="000000"/>
                <w:lang w:eastAsia="es-CL"/>
              </w:rPr>
              <w:t xml:space="preserve"> (Anexo </w:t>
            </w:r>
            <w:r w:rsidR="00DF04C3" w:rsidRPr="00DF04C3">
              <w:rPr>
                <w:rFonts w:ascii="Calibri" w:eastAsia="Times New Roman" w:hAnsi="Calibri"/>
                <w:lang w:eastAsia="es-CL"/>
              </w:rPr>
              <w:t>3</w:t>
            </w:r>
            <w:r>
              <w:rPr>
                <w:rFonts w:ascii="Calibri" w:eastAsia="Times New Roman" w:hAnsi="Calibri"/>
                <w:color w:val="000000"/>
                <w:lang w:eastAsia="es-CL"/>
              </w:rPr>
              <w:t>)</w:t>
            </w:r>
            <w:r w:rsidRPr="00300477">
              <w:rPr>
                <w:rFonts w:ascii="Calibri" w:eastAsia="Times New Roman" w:hAnsi="Calibri"/>
                <w:color w:val="000000"/>
                <w:lang w:eastAsia="es-CL"/>
              </w:rPr>
              <w:t>.</w:t>
            </w:r>
          </w:p>
          <w:p w14:paraId="5150D084" w14:textId="77777777" w:rsidR="00EA051F" w:rsidRDefault="00EA051F" w:rsidP="00EA051F">
            <w:pPr>
              <w:rPr>
                <w:rFonts w:ascii="Calibri" w:eastAsia="Times New Roman" w:hAnsi="Calibri"/>
                <w:color w:val="000000"/>
                <w:lang w:eastAsia="es-CL"/>
              </w:rPr>
            </w:pPr>
          </w:p>
          <w:p w14:paraId="245C2E7F" w14:textId="77777777" w:rsidR="00EA051F" w:rsidRPr="00393A95" w:rsidRDefault="00EA051F" w:rsidP="00EA051F">
            <w:pPr>
              <w:rPr>
                <w:rFonts w:ascii="Calibri" w:eastAsia="Times New Roman" w:hAnsi="Calibri"/>
                <w:color w:val="000000"/>
                <w:lang w:eastAsia="es-CL"/>
              </w:rPr>
            </w:pPr>
          </w:p>
          <w:p w14:paraId="7F70901B" w14:textId="77777777" w:rsidR="00EA051F" w:rsidRDefault="00EA051F" w:rsidP="00EA051F">
            <w:pPr>
              <w:rPr>
                <w:rFonts w:ascii="Calibri" w:eastAsia="Times New Roman" w:hAnsi="Calibri"/>
                <w:color w:val="000000"/>
                <w:lang w:eastAsia="es-CL"/>
              </w:rPr>
            </w:pPr>
            <w:r w:rsidRPr="00EF715D">
              <w:rPr>
                <w:rFonts w:ascii="Calibri" w:eastAsia="Times New Roman" w:hAnsi="Calibri"/>
                <w:color w:val="000000"/>
                <w:u w:val="single"/>
                <w:lang w:eastAsia="es-CL"/>
              </w:rPr>
              <w:t>Segundo sector</w:t>
            </w:r>
            <w:r>
              <w:rPr>
                <w:rFonts w:ascii="Calibri" w:eastAsia="Times New Roman" w:hAnsi="Calibri"/>
                <w:color w:val="000000"/>
                <w:lang w:eastAsia="es-CL"/>
              </w:rPr>
              <w:t>:</w:t>
            </w:r>
          </w:p>
          <w:p w14:paraId="1C555113" w14:textId="77777777" w:rsidR="00EA051F" w:rsidRPr="00EF715D" w:rsidRDefault="00EA051F" w:rsidP="00EA051F">
            <w:pPr>
              <w:rPr>
                <w:rFonts w:ascii="Calibri" w:eastAsia="Times New Roman" w:hAnsi="Calibri"/>
                <w:color w:val="000000"/>
                <w:lang w:eastAsia="es-CL"/>
              </w:rPr>
            </w:pPr>
          </w:p>
          <w:p w14:paraId="101403B9" w14:textId="77777777" w:rsidR="00EA051F" w:rsidRDefault="00EA051F" w:rsidP="00EA051F">
            <w:pPr>
              <w:pStyle w:val="Prrafodelista"/>
              <w:numPr>
                <w:ilvl w:val="0"/>
                <w:numId w:val="13"/>
              </w:numPr>
              <w:autoSpaceDE w:val="0"/>
              <w:autoSpaceDN w:val="0"/>
              <w:adjustRightInd w:val="0"/>
              <w:rPr>
                <w:rFonts w:ascii="Calibri" w:eastAsia="Times New Roman" w:hAnsi="Calibri"/>
                <w:color w:val="000000"/>
                <w:lang w:eastAsia="es-CL"/>
              </w:rPr>
            </w:pPr>
            <w:r w:rsidRPr="00EF715D">
              <w:rPr>
                <w:rFonts w:ascii="Calibri" w:eastAsia="Times New Roman" w:hAnsi="Calibri"/>
                <w:color w:val="000000"/>
                <w:lang w:eastAsia="es-CL"/>
              </w:rPr>
              <w:t>Se hizo un censo contabilizando 33 ejemplares de Quillay vivos y 22 muertos</w:t>
            </w:r>
            <w:r>
              <w:rPr>
                <w:rFonts w:ascii="Calibri" w:eastAsia="Times New Roman" w:hAnsi="Calibri"/>
                <w:color w:val="000000"/>
                <w:lang w:eastAsia="es-CL"/>
              </w:rPr>
              <w:t>, determinando un prendimiento del 60%</w:t>
            </w:r>
            <w:r w:rsidRPr="00EF715D">
              <w:rPr>
                <w:rFonts w:ascii="Calibri" w:eastAsia="Times New Roman" w:hAnsi="Calibri"/>
                <w:color w:val="000000"/>
                <w:lang w:eastAsia="es-CL"/>
              </w:rPr>
              <w:t>. En el área limítrofe al camino “El Asiento” sólo se pudo acceder a la mitad del sector plantado, debido a que habían obras que impedían el paso.</w:t>
            </w:r>
          </w:p>
          <w:p w14:paraId="6ADF7E10" w14:textId="77777777" w:rsidR="00EA051F" w:rsidRDefault="00EA051F" w:rsidP="00EA051F">
            <w:pPr>
              <w:pStyle w:val="Prrafodelista"/>
              <w:autoSpaceDE w:val="0"/>
              <w:autoSpaceDN w:val="0"/>
              <w:adjustRightInd w:val="0"/>
              <w:rPr>
                <w:rFonts w:ascii="Calibri" w:eastAsia="Times New Roman" w:hAnsi="Calibri"/>
                <w:color w:val="000000"/>
                <w:lang w:eastAsia="es-CL"/>
              </w:rPr>
            </w:pPr>
          </w:p>
          <w:p w14:paraId="1AF40BF3" w14:textId="77777777" w:rsidR="00EA051F" w:rsidRDefault="00EA051F" w:rsidP="003079B5">
            <w:pPr>
              <w:pStyle w:val="Prrafodelista"/>
              <w:numPr>
                <w:ilvl w:val="0"/>
                <w:numId w:val="13"/>
              </w:numPr>
              <w:autoSpaceDE w:val="0"/>
              <w:autoSpaceDN w:val="0"/>
              <w:adjustRightInd w:val="0"/>
              <w:rPr>
                <w:rFonts w:ascii="Calibri" w:eastAsia="Times New Roman" w:hAnsi="Calibri"/>
                <w:color w:val="000000"/>
                <w:lang w:eastAsia="es-CL"/>
              </w:rPr>
            </w:pPr>
            <w:r w:rsidRPr="00EF715D">
              <w:rPr>
                <w:rFonts w:ascii="Calibri" w:eastAsia="Times New Roman" w:hAnsi="Calibri"/>
                <w:color w:val="000000"/>
                <w:lang w:eastAsia="es-CL"/>
              </w:rPr>
              <w:t>En relación a las medidas de protección a la plantación, se constató que el sector plantado estaba cercado parcialmente debido a la ejecución de obras. En los tramos cercados los materiales usados correspondían a postes de madera impregnados, ubicados cada 3 m, con 5 hebras de alambre de púa.</w:t>
            </w:r>
          </w:p>
          <w:p w14:paraId="655F6F2E" w14:textId="77777777" w:rsidR="009474EB" w:rsidRPr="009474EB" w:rsidRDefault="009474EB" w:rsidP="009474EB">
            <w:pPr>
              <w:autoSpaceDE w:val="0"/>
              <w:autoSpaceDN w:val="0"/>
              <w:adjustRightInd w:val="0"/>
              <w:rPr>
                <w:rFonts w:ascii="Calibri" w:eastAsia="Times New Roman" w:hAnsi="Calibri"/>
                <w:color w:val="000000"/>
                <w:lang w:eastAsia="es-CL"/>
              </w:rPr>
            </w:pPr>
          </w:p>
          <w:p w14:paraId="1F7B1E8E" w14:textId="77777777" w:rsidR="00EA051F" w:rsidRDefault="00EA051F" w:rsidP="00EA051F">
            <w:pPr>
              <w:pStyle w:val="Prrafodelista"/>
              <w:numPr>
                <w:ilvl w:val="0"/>
                <w:numId w:val="13"/>
              </w:numPr>
              <w:autoSpaceDE w:val="0"/>
              <w:autoSpaceDN w:val="0"/>
              <w:adjustRightInd w:val="0"/>
              <w:rPr>
                <w:rFonts w:ascii="Calibri" w:eastAsia="Times New Roman" w:hAnsi="Calibri"/>
                <w:color w:val="000000"/>
                <w:lang w:eastAsia="es-CL"/>
              </w:rPr>
            </w:pPr>
            <w:r w:rsidRPr="00EF715D">
              <w:rPr>
                <w:rFonts w:ascii="Calibri" w:eastAsia="Times New Roman" w:hAnsi="Calibri"/>
                <w:color w:val="000000"/>
                <w:lang w:eastAsia="es-CL"/>
              </w:rPr>
              <w:t xml:space="preserve">Se constató que las plantas no contaban con tutores ni malla individual para la protección contra </w:t>
            </w:r>
            <w:proofErr w:type="spellStart"/>
            <w:r w:rsidRPr="00EF715D">
              <w:rPr>
                <w:rFonts w:ascii="Calibri" w:eastAsia="Times New Roman" w:hAnsi="Calibri"/>
                <w:color w:val="000000"/>
                <w:lang w:eastAsia="es-CL"/>
              </w:rPr>
              <w:t>lagomorfos</w:t>
            </w:r>
            <w:proofErr w:type="spellEnd"/>
            <w:r w:rsidRPr="00EF715D">
              <w:rPr>
                <w:rFonts w:ascii="Calibri" w:eastAsia="Times New Roman" w:hAnsi="Calibri"/>
                <w:color w:val="000000"/>
                <w:lang w:eastAsia="es-CL"/>
              </w:rPr>
              <w:t xml:space="preserve"> y contra ramoneo y pisoteo de ganado. Se observaron </w:t>
            </w:r>
            <w:proofErr w:type="spellStart"/>
            <w:r w:rsidRPr="00EF715D">
              <w:rPr>
                <w:rFonts w:ascii="Calibri" w:eastAsia="Times New Roman" w:hAnsi="Calibri"/>
                <w:color w:val="000000"/>
                <w:lang w:eastAsia="es-CL"/>
              </w:rPr>
              <w:t>fecas</w:t>
            </w:r>
            <w:proofErr w:type="spellEnd"/>
            <w:r w:rsidRPr="00EF715D">
              <w:rPr>
                <w:rFonts w:ascii="Calibri" w:eastAsia="Times New Roman" w:hAnsi="Calibri"/>
                <w:color w:val="000000"/>
                <w:lang w:eastAsia="es-CL"/>
              </w:rPr>
              <w:t xml:space="preserve"> de ganado vacuno y caballar.</w:t>
            </w:r>
          </w:p>
          <w:p w14:paraId="514FE6AE" w14:textId="77777777" w:rsidR="00EA051F" w:rsidRPr="00EF715D" w:rsidRDefault="00EA051F" w:rsidP="00EA051F">
            <w:pPr>
              <w:pStyle w:val="Prrafodelista"/>
              <w:rPr>
                <w:rFonts w:ascii="Calibri" w:eastAsia="Times New Roman" w:hAnsi="Calibri"/>
                <w:color w:val="000000"/>
                <w:lang w:eastAsia="es-CL"/>
              </w:rPr>
            </w:pPr>
          </w:p>
          <w:p w14:paraId="01518ACA" w14:textId="77777777" w:rsidR="00EA051F" w:rsidRDefault="00EA051F" w:rsidP="00EA051F">
            <w:pPr>
              <w:pStyle w:val="Prrafodelista"/>
              <w:numPr>
                <w:ilvl w:val="0"/>
                <w:numId w:val="13"/>
              </w:numPr>
              <w:autoSpaceDE w:val="0"/>
              <w:autoSpaceDN w:val="0"/>
              <w:adjustRightInd w:val="0"/>
              <w:rPr>
                <w:rFonts w:ascii="Calibri" w:eastAsia="Times New Roman" w:hAnsi="Calibri"/>
                <w:color w:val="000000"/>
                <w:lang w:eastAsia="es-CL"/>
              </w:rPr>
            </w:pPr>
            <w:r w:rsidRPr="00EF715D">
              <w:rPr>
                <w:rFonts w:ascii="Calibri" w:eastAsia="Times New Roman" w:hAnsi="Calibri"/>
                <w:color w:val="000000"/>
                <w:lang w:eastAsia="es-CL"/>
              </w:rPr>
              <w:lastRenderedPageBreak/>
              <w:t>Se observó evidencia de riego por surcos.</w:t>
            </w:r>
          </w:p>
          <w:p w14:paraId="3046183D" w14:textId="77777777" w:rsidR="00EA051F" w:rsidRPr="00393A95" w:rsidRDefault="00EA051F" w:rsidP="00EA051F">
            <w:pPr>
              <w:pStyle w:val="Prrafodelista"/>
              <w:rPr>
                <w:rFonts w:ascii="Calibri" w:eastAsia="Times New Roman" w:hAnsi="Calibri"/>
                <w:color w:val="000000"/>
                <w:lang w:eastAsia="es-CL"/>
              </w:rPr>
            </w:pPr>
          </w:p>
          <w:p w14:paraId="0C1CA020" w14:textId="77777777" w:rsidR="00EA051F" w:rsidRDefault="00EA051F" w:rsidP="00EA051F">
            <w:pPr>
              <w:pStyle w:val="Prrafodelista"/>
              <w:numPr>
                <w:ilvl w:val="0"/>
                <w:numId w:val="13"/>
              </w:numPr>
              <w:autoSpaceDE w:val="0"/>
              <w:autoSpaceDN w:val="0"/>
              <w:adjustRightInd w:val="0"/>
              <w:rPr>
                <w:rFonts w:ascii="Calibri" w:eastAsia="Times New Roman" w:hAnsi="Calibri"/>
                <w:color w:val="000000"/>
                <w:lang w:eastAsia="es-CL"/>
              </w:rPr>
            </w:pPr>
            <w:r w:rsidRPr="00300477">
              <w:rPr>
                <w:rFonts w:ascii="Calibri" w:eastAsia="Times New Roman" w:hAnsi="Calibri"/>
                <w:color w:val="000000"/>
                <w:lang w:eastAsia="es-CL"/>
              </w:rPr>
              <w:t>Los cálculos de superficie plantada y densidad de plantación (total y por especie) y porcentaj</w:t>
            </w:r>
            <w:r>
              <w:rPr>
                <w:rFonts w:ascii="Calibri" w:eastAsia="Times New Roman" w:hAnsi="Calibri"/>
                <w:color w:val="000000"/>
                <w:lang w:eastAsia="es-CL"/>
              </w:rPr>
              <w:t>e de sobrevivencia se realizaron</w:t>
            </w:r>
            <w:r w:rsidRPr="00300477">
              <w:rPr>
                <w:rFonts w:ascii="Calibri" w:eastAsia="Times New Roman" w:hAnsi="Calibri"/>
                <w:color w:val="000000"/>
                <w:lang w:eastAsia="es-CL"/>
              </w:rPr>
              <w:t xml:space="preserve"> en gabinete por la</w:t>
            </w:r>
            <w:r>
              <w:rPr>
                <w:rFonts w:ascii="Calibri" w:eastAsia="Times New Roman" w:hAnsi="Calibri"/>
                <w:color w:val="000000"/>
                <w:lang w:eastAsia="es-CL"/>
              </w:rPr>
              <w:t xml:space="preserve"> Corporación Nacional Forestal </w:t>
            </w:r>
            <w:r w:rsidRPr="00300477">
              <w:rPr>
                <w:rFonts w:ascii="Calibri" w:eastAsia="Times New Roman" w:hAnsi="Calibri"/>
                <w:color w:val="000000"/>
                <w:lang w:eastAsia="es-CL"/>
              </w:rPr>
              <w:t>Región Metropolitana</w:t>
            </w:r>
            <w:r>
              <w:rPr>
                <w:rFonts w:ascii="Calibri" w:eastAsia="Times New Roman" w:hAnsi="Calibri"/>
                <w:color w:val="000000"/>
                <w:lang w:eastAsia="es-CL"/>
              </w:rPr>
              <w:t xml:space="preserve"> (Anexo </w:t>
            </w:r>
            <w:r w:rsidR="00DF04C3" w:rsidRPr="00DF04C3">
              <w:rPr>
                <w:rFonts w:ascii="Calibri" w:eastAsia="Times New Roman" w:hAnsi="Calibri"/>
                <w:lang w:eastAsia="es-CL"/>
              </w:rPr>
              <w:t>3</w:t>
            </w:r>
            <w:r>
              <w:rPr>
                <w:rFonts w:ascii="Calibri" w:eastAsia="Times New Roman" w:hAnsi="Calibri"/>
                <w:color w:val="000000"/>
                <w:lang w:eastAsia="es-CL"/>
              </w:rPr>
              <w:t>)</w:t>
            </w:r>
            <w:r w:rsidRPr="00300477">
              <w:rPr>
                <w:rFonts w:ascii="Calibri" w:eastAsia="Times New Roman" w:hAnsi="Calibri"/>
                <w:color w:val="000000"/>
                <w:lang w:eastAsia="es-CL"/>
              </w:rPr>
              <w:t>.</w:t>
            </w:r>
          </w:p>
          <w:p w14:paraId="4137A0F0" w14:textId="77777777" w:rsidR="00EA051F" w:rsidRPr="00EF715D" w:rsidRDefault="00EA051F" w:rsidP="00EA051F">
            <w:pPr>
              <w:pStyle w:val="Prrafodelista"/>
              <w:rPr>
                <w:rFonts w:ascii="Calibri" w:eastAsia="Times New Roman" w:hAnsi="Calibri"/>
                <w:color w:val="000000"/>
                <w:lang w:eastAsia="es-CL"/>
              </w:rPr>
            </w:pPr>
          </w:p>
          <w:p w14:paraId="0E25E6F4" w14:textId="329AA9EF" w:rsidR="00EA051F" w:rsidRDefault="00EA051F" w:rsidP="00EA051F">
            <w:pPr>
              <w:pStyle w:val="Prrafodelista"/>
              <w:numPr>
                <w:ilvl w:val="0"/>
                <w:numId w:val="13"/>
              </w:numPr>
              <w:autoSpaceDE w:val="0"/>
              <w:autoSpaceDN w:val="0"/>
              <w:adjustRightInd w:val="0"/>
              <w:rPr>
                <w:rFonts w:ascii="Calibri" w:eastAsia="Times New Roman" w:hAnsi="Calibri"/>
                <w:color w:val="000000"/>
                <w:lang w:eastAsia="es-CL"/>
              </w:rPr>
            </w:pPr>
            <w:r w:rsidRPr="00EF715D">
              <w:rPr>
                <w:rFonts w:ascii="Calibri" w:eastAsia="Times New Roman" w:hAnsi="Calibri"/>
                <w:color w:val="000000"/>
                <w:lang w:eastAsia="es-CL"/>
              </w:rPr>
              <w:t>Respecto a la reforestación comprometida en la RCA 1</w:t>
            </w:r>
            <w:r w:rsidR="009474EB">
              <w:rPr>
                <w:rFonts w:ascii="Calibri" w:eastAsia="Times New Roman" w:hAnsi="Calibri"/>
                <w:color w:val="000000"/>
                <w:lang w:eastAsia="es-CL"/>
              </w:rPr>
              <w:t>.</w:t>
            </w:r>
            <w:r w:rsidRPr="00EF715D">
              <w:rPr>
                <w:rFonts w:ascii="Calibri" w:eastAsia="Times New Roman" w:hAnsi="Calibri"/>
                <w:color w:val="000000"/>
                <w:lang w:eastAsia="es-CL"/>
              </w:rPr>
              <w:t xml:space="preserve">333/95 el Sr. Rodrigo </w:t>
            </w:r>
            <w:proofErr w:type="spellStart"/>
            <w:r w:rsidRPr="00EF715D">
              <w:rPr>
                <w:rFonts w:ascii="Calibri" w:eastAsia="Times New Roman" w:hAnsi="Calibri"/>
                <w:color w:val="000000"/>
                <w:lang w:eastAsia="es-CL"/>
              </w:rPr>
              <w:t>Peñailillo</w:t>
            </w:r>
            <w:proofErr w:type="spellEnd"/>
            <w:r w:rsidRPr="00EF715D">
              <w:rPr>
                <w:rFonts w:ascii="Calibri" w:eastAsia="Times New Roman" w:hAnsi="Calibri"/>
                <w:color w:val="000000"/>
                <w:lang w:eastAsia="es-CL"/>
              </w:rPr>
              <w:t xml:space="preserve"> (Jefe Medio Ambiente) indicó que ésta no se había realizado, debido a que al momento de la inspección el tranque unificado se encontraba vinculado con la operación de la planta de procesamiento</w:t>
            </w:r>
            <w:r>
              <w:rPr>
                <w:rFonts w:ascii="Calibri" w:eastAsia="Times New Roman" w:hAnsi="Calibri"/>
                <w:color w:val="000000"/>
                <w:lang w:eastAsia="es-CL"/>
              </w:rPr>
              <w:t xml:space="preserve"> de relaves.</w:t>
            </w:r>
          </w:p>
          <w:p w14:paraId="7BCCC402" w14:textId="77777777" w:rsidR="00EA051F" w:rsidRPr="009474EB" w:rsidRDefault="00EA051F" w:rsidP="009474EB">
            <w:pPr>
              <w:autoSpaceDE w:val="0"/>
              <w:autoSpaceDN w:val="0"/>
              <w:adjustRightInd w:val="0"/>
              <w:rPr>
                <w:rFonts w:ascii="Calibri" w:eastAsia="Times New Roman" w:hAnsi="Calibri"/>
                <w:color w:val="000000"/>
                <w:lang w:eastAsia="es-CL"/>
              </w:rPr>
            </w:pPr>
          </w:p>
          <w:p w14:paraId="79887A68" w14:textId="77777777" w:rsidR="00EA051F" w:rsidRDefault="00EA051F" w:rsidP="00EA051F">
            <w:pPr>
              <w:rPr>
                <w:rFonts w:ascii="Calibri" w:eastAsia="Times New Roman" w:hAnsi="Calibri"/>
                <w:b/>
                <w:color w:val="000000"/>
                <w:lang w:eastAsia="es-CL"/>
              </w:rPr>
            </w:pPr>
            <w:r w:rsidRPr="00B1017C">
              <w:rPr>
                <w:rFonts w:ascii="Calibri" w:eastAsia="Times New Roman" w:hAnsi="Calibri"/>
                <w:b/>
                <w:color w:val="000000"/>
                <w:lang w:eastAsia="es-CL"/>
              </w:rPr>
              <w:t>Re</w:t>
            </w:r>
            <w:r>
              <w:rPr>
                <w:rFonts w:ascii="Calibri" w:eastAsia="Times New Roman" w:hAnsi="Calibri"/>
                <w:b/>
                <w:color w:val="000000"/>
                <w:lang w:eastAsia="es-CL"/>
              </w:rPr>
              <w:t xml:space="preserve">sultados </w:t>
            </w:r>
            <w:proofErr w:type="spellStart"/>
            <w:r>
              <w:rPr>
                <w:rFonts w:ascii="Calibri" w:eastAsia="Times New Roman" w:hAnsi="Calibri"/>
                <w:b/>
                <w:color w:val="000000"/>
                <w:lang w:eastAsia="es-CL"/>
              </w:rPr>
              <w:t>exámen</w:t>
            </w:r>
            <w:proofErr w:type="spellEnd"/>
            <w:r>
              <w:rPr>
                <w:rFonts w:ascii="Calibri" w:eastAsia="Times New Roman" w:hAnsi="Calibri"/>
                <w:b/>
                <w:color w:val="000000"/>
                <w:lang w:eastAsia="es-CL"/>
              </w:rPr>
              <w:t xml:space="preserve"> de información:</w:t>
            </w:r>
          </w:p>
          <w:p w14:paraId="03CCE763" w14:textId="77777777" w:rsidR="00EA051F" w:rsidRPr="00CC3953" w:rsidRDefault="00EA051F" w:rsidP="00EA051F">
            <w:pPr>
              <w:rPr>
                <w:rFonts w:ascii="Calibri" w:eastAsia="Times New Roman" w:hAnsi="Calibri"/>
                <w:b/>
                <w:color w:val="000000"/>
                <w:lang w:eastAsia="es-CL"/>
              </w:rPr>
            </w:pPr>
          </w:p>
          <w:p w14:paraId="66D58154" w14:textId="77777777" w:rsidR="00EA051F" w:rsidRDefault="00EA051F" w:rsidP="00EA051F">
            <w:pPr>
              <w:rPr>
                <w:rFonts w:ascii="Calibri" w:eastAsia="Times New Roman" w:hAnsi="Calibri"/>
                <w:color w:val="000000"/>
                <w:lang w:eastAsia="es-CL"/>
              </w:rPr>
            </w:pPr>
            <w:r>
              <w:rPr>
                <w:rFonts w:ascii="Calibri" w:eastAsia="Times New Roman" w:hAnsi="Calibri"/>
                <w:color w:val="000000"/>
                <w:lang w:eastAsia="es-CL"/>
              </w:rPr>
              <w:t xml:space="preserve">a.- </w:t>
            </w:r>
            <w:r w:rsidRPr="00A86EFC">
              <w:rPr>
                <w:rFonts w:ascii="Calibri" w:eastAsia="Times New Roman" w:hAnsi="Calibri"/>
                <w:color w:val="000000"/>
                <w:lang w:eastAsia="es-CL"/>
              </w:rPr>
              <w:t>La Corporación Nacional F</w:t>
            </w:r>
            <w:r w:rsidR="00DF04C3">
              <w:rPr>
                <w:rFonts w:ascii="Calibri" w:eastAsia="Times New Roman" w:hAnsi="Calibri"/>
                <w:color w:val="000000"/>
                <w:lang w:eastAsia="es-CL"/>
              </w:rPr>
              <w:t xml:space="preserve">orestal  Región Metropolitana </w:t>
            </w:r>
            <w:r w:rsidRPr="00A86EFC">
              <w:rPr>
                <w:rFonts w:ascii="Calibri" w:eastAsia="Times New Roman" w:hAnsi="Calibri"/>
                <w:color w:val="000000"/>
                <w:lang w:eastAsia="es-CL"/>
              </w:rPr>
              <w:t>entregó Informe de fiscalización ambiental forestal</w:t>
            </w:r>
            <w:r>
              <w:rPr>
                <w:rFonts w:ascii="Calibri" w:eastAsia="Times New Roman" w:hAnsi="Calibri"/>
                <w:color w:val="000000"/>
                <w:lang w:eastAsia="es-CL"/>
              </w:rPr>
              <w:t xml:space="preserve"> N° 010/2014 (Anexo </w:t>
            </w:r>
            <w:r w:rsidR="00DF04C3" w:rsidRPr="00DF04C3">
              <w:rPr>
                <w:rFonts w:ascii="Calibri" w:eastAsia="Times New Roman" w:hAnsi="Calibri"/>
                <w:lang w:eastAsia="es-CL"/>
              </w:rPr>
              <w:t>4</w:t>
            </w:r>
            <w:r>
              <w:rPr>
                <w:rFonts w:ascii="Calibri" w:eastAsia="Times New Roman" w:hAnsi="Calibri"/>
                <w:color w:val="000000"/>
                <w:lang w:eastAsia="es-CL"/>
              </w:rPr>
              <w:t>)</w:t>
            </w:r>
            <w:r w:rsidRPr="00A86EFC">
              <w:rPr>
                <w:rFonts w:ascii="Calibri" w:eastAsia="Times New Roman" w:hAnsi="Calibri"/>
                <w:color w:val="000000"/>
                <w:lang w:eastAsia="es-CL"/>
              </w:rPr>
              <w:t>, constatando</w:t>
            </w:r>
            <w:r>
              <w:rPr>
                <w:rFonts w:ascii="Calibri" w:eastAsia="Times New Roman" w:hAnsi="Calibri"/>
                <w:color w:val="000000"/>
                <w:lang w:eastAsia="es-CL"/>
              </w:rPr>
              <w:t>, entr</w:t>
            </w:r>
            <w:r w:rsidR="00E976C1">
              <w:rPr>
                <w:rFonts w:ascii="Calibri" w:eastAsia="Times New Roman" w:hAnsi="Calibri"/>
                <w:color w:val="000000"/>
                <w:lang w:eastAsia="es-CL"/>
              </w:rPr>
              <w:t>e</w:t>
            </w:r>
            <w:r>
              <w:rPr>
                <w:rFonts w:ascii="Calibri" w:eastAsia="Times New Roman" w:hAnsi="Calibri"/>
                <w:color w:val="000000"/>
                <w:lang w:eastAsia="es-CL"/>
              </w:rPr>
              <w:t xml:space="preserve"> otros, </w:t>
            </w:r>
            <w:r w:rsidRPr="00A86EFC">
              <w:rPr>
                <w:rFonts w:ascii="Calibri" w:eastAsia="Times New Roman" w:hAnsi="Calibri"/>
                <w:color w:val="000000"/>
                <w:lang w:eastAsia="es-CL"/>
              </w:rPr>
              <w:t>los siguientes hechos:</w:t>
            </w:r>
          </w:p>
          <w:p w14:paraId="27CF4E7B" w14:textId="77777777" w:rsidR="00EA051F" w:rsidRPr="00300477" w:rsidRDefault="00EA051F" w:rsidP="00EA051F">
            <w:pPr>
              <w:rPr>
                <w:rFonts w:ascii="Calibri" w:eastAsia="Times New Roman" w:hAnsi="Calibri"/>
                <w:color w:val="000000"/>
                <w:lang w:eastAsia="es-CL"/>
              </w:rPr>
            </w:pPr>
          </w:p>
          <w:p w14:paraId="57028BCA" w14:textId="77777777" w:rsidR="00EA051F" w:rsidRDefault="00EA051F" w:rsidP="00EA051F">
            <w:pPr>
              <w:outlineLvl w:val="0"/>
              <w:rPr>
                <w:iCs/>
              </w:rPr>
            </w:pPr>
            <w:r>
              <w:rPr>
                <w:rFonts w:ascii="Calibri" w:eastAsia="Times New Roman" w:hAnsi="Calibri"/>
                <w:color w:val="000000"/>
                <w:lang w:eastAsia="es-CL"/>
              </w:rPr>
              <w:t xml:space="preserve">i).- </w:t>
            </w:r>
            <w:r w:rsidRPr="00C16D2F">
              <w:rPr>
                <w:iCs/>
              </w:rPr>
              <w:t>La superficie a reforestar, de acuerdo con el comp</w:t>
            </w:r>
            <w:r>
              <w:rPr>
                <w:iCs/>
              </w:rPr>
              <w:t>romiso establecido en el Considerando 5.1.19 de la RCA 005/2005</w:t>
            </w:r>
            <w:r w:rsidRPr="00C16D2F">
              <w:rPr>
                <w:iCs/>
              </w:rPr>
              <w:t xml:space="preserve">, </w:t>
            </w:r>
            <w:r>
              <w:rPr>
                <w:iCs/>
              </w:rPr>
              <w:t>correspondió a 3,5</w:t>
            </w:r>
            <w:r w:rsidRPr="00C16D2F">
              <w:rPr>
                <w:iCs/>
              </w:rPr>
              <w:t xml:space="preserve"> hectáreas.</w:t>
            </w:r>
          </w:p>
          <w:p w14:paraId="17B9ACB0" w14:textId="77777777" w:rsidR="00EA051F" w:rsidRDefault="00EA051F" w:rsidP="00EA051F">
            <w:pPr>
              <w:autoSpaceDE w:val="0"/>
              <w:autoSpaceDN w:val="0"/>
              <w:adjustRightInd w:val="0"/>
              <w:rPr>
                <w:rFonts w:ascii="Calibri" w:eastAsia="Times New Roman" w:hAnsi="Calibri"/>
                <w:color w:val="000000"/>
                <w:lang w:eastAsia="es-CL"/>
              </w:rPr>
            </w:pPr>
          </w:p>
          <w:p w14:paraId="4922896B" w14:textId="77777777" w:rsidR="00EA051F" w:rsidRPr="008574B8" w:rsidRDefault="00EA051F" w:rsidP="00EA051F">
            <w:pPr>
              <w:outlineLvl w:val="0"/>
              <w:rPr>
                <w:i/>
                <w:iCs/>
                <w:lang w:val="es-ES_tradnl"/>
              </w:rPr>
            </w:pPr>
            <w:r>
              <w:rPr>
                <w:rFonts w:ascii="Calibri" w:eastAsia="Times New Roman" w:hAnsi="Calibri"/>
                <w:color w:val="000000"/>
                <w:lang w:eastAsia="es-CL"/>
              </w:rPr>
              <w:t xml:space="preserve">ii).- </w:t>
            </w:r>
            <w:r w:rsidRPr="00C16D2F">
              <w:rPr>
                <w:iCs/>
                <w:lang w:val="es-ES_tradnl"/>
              </w:rPr>
              <w:t xml:space="preserve">Lo efectivamente </w:t>
            </w:r>
            <w:r>
              <w:rPr>
                <w:iCs/>
                <w:lang w:val="es-ES_tradnl"/>
              </w:rPr>
              <w:t>reforestado en el sector comprometido, correspondió a 1,15 hectáreas, representando un 32,85</w:t>
            </w:r>
            <w:r w:rsidRPr="00C16D2F">
              <w:rPr>
                <w:iCs/>
                <w:lang w:val="es-ES_tradnl"/>
              </w:rPr>
              <w:t xml:space="preserve">% respecto del compromiso de reforestación de la respectiva RCA. </w:t>
            </w:r>
            <w:r w:rsidR="008574B8">
              <w:rPr>
                <w:iCs/>
                <w:lang w:val="es-ES_tradnl"/>
              </w:rPr>
              <w:t xml:space="preserve"> Al respecto, el titular presentó carta PO-03/2007 de fecha 07-08-2007 (Anexo </w:t>
            </w:r>
            <w:r w:rsidR="00DF04C3" w:rsidRPr="00DF04C3">
              <w:rPr>
                <w:iCs/>
                <w:lang w:val="es-ES_tradnl"/>
              </w:rPr>
              <w:t>7</w:t>
            </w:r>
            <w:r w:rsidR="008574B8">
              <w:rPr>
                <w:iCs/>
                <w:lang w:val="es-ES_tradnl"/>
              </w:rPr>
              <w:t>) dirigida al Director Regional de CONAF RM en la que señala, entre otros aspectos, que “</w:t>
            </w:r>
            <w:r w:rsidR="008574B8" w:rsidRPr="008574B8">
              <w:rPr>
                <w:i/>
                <w:iCs/>
                <w:lang w:val="es-ES_tradnl"/>
              </w:rPr>
              <w:t>se llevará a cabo el siguiente plan de acción:</w:t>
            </w:r>
          </w:p>
          <w:p w14:paraId="4CFEB186" w14:textId="77777777" w:rsidR="008574B8" w:rsidRPr="008574B8" w:rsidRDefault="008574B8" w:rsidP="00EA051F">
            <w:pPr>
              <w:outlineLvl w:val="0"/>
              <w:rPr>
                <w:i/>
                <w:iCs/>
                <w:lang w:val="es-ES_tradnl"/>
              </w:rPr>
            </w:pPr>
          </w:p>
          <w:p w14:paraId="61ED51D8" w14:textId="77777777" w:rsidR="008574B8" w:rsidRPr="008574B8" w:rsidRDefault="008574B8" w:rsidP="008574B8">
            <w:pPr>
              <w:pStyle w:val="Prrafodelista"/>
              <w:numPr>
                <w:ilvl w:val="0"/>
                <w:numId w:val="30"/>
              </w:numPr>
              <w:outlineLvl w:val="0"/>
              <w:rPr>
                <w:iCs/>
                <w:lang w:val="es-ES_tradnl"/>
              </w:rPr>
            </w:pPr>
            <w:r w:rsidRPr="008574B8">
              <w:rPr>
                <w:i/>
                <w:iCs/>
                <w:lang w:val="es-ES_tradnl"/>
              </w:rPr>
              <w:t>Realizar una plantación con especies nativas en 3.5 hectáreas en el perímetro del nuevo Tranque de relaves</w:t>
            </w:r>
            <w:r>
              <w:rPr>
                <w:iCs/>
                <w:lang w:val="es-ES_tradnl"/>
              </w:rPr>
              <w:t>”… agregando posteriormente que “</w:t>
            </w:r>
            <w:r w:rsidRPr="008574B8">
              <w:rPr>
                <w:i/>
                <w:iCs/>
                <w:lang w:val="es-ES_tradnl"/>
              </w:rPr>
              <w:t>tiene planificado el realizar dicha forestación en el mes de agosto del presente año</w:t>
            </w:r>
            <w:r>
              <w:rPr>
                <w:iCs/>
                <w:lang w:val="es-ES_tradnl"/>
              </w:rPr>
              <w:t>”.</w:t>
            </w:r>
          </w:p>
          <w:p w14:paraId="6869C872" w14:textId="77777777" w:rsidR="00EA051F" w:rsidRDefault="00EA051F" w:rsidP="00EA051F">
            <w:pPr>
              <w:outlineLvl w:val="0"/>
              <w:rPr>
                <w:iCs/>
                <w:lang w:val="es-ES_tradnl"/>
              </w:rPr>
            </w:pPr>
          </w:p>
          <w:p w14:paraId="3D3BBCB8" w14:textId="77777777" w:rsidR="00EA051F" w:rsidRPr="000C26C8" w:rsidRDefault="00EA051F" w:rsidP="00EA051F">
            <w:pPr>
              <w:rPr>
                <w:lang w:val="es-ES_tradnl"/>
              </w:rPr>
            </w:pPr>
            <w:r w:rsidRPr="000C26C8">
              <w:rPr>
                <w:iCs/>
                <w:lang w:val="es-ES_tradnl"/>
              </w:rPr>
              <w:t>iii).- El porcentaje de prendimiento para la reforestación comprometida en el Considerando 5.</w:t>
            </w:r>
            <w:r>
              <w:rPr>
                <w:iCs/>
                <w:lang w:val="es-ES_tradnl"/>
              </w:rPr>
              <w:t>1.19</w:t>
            </w:r>
            <w:r w:rsidRPr="000C26C8">
              <w:rPr>
                <w:iCs/>
                <w:lang w:val="es-ES_tradnl"/>
              </w:rPr>
              <w:t xml:space="preserve"> de </w:t>
            </w:r>
            <w:r w:rsidRPr="000C26C8">
              <w:rPr>
                <w:lang w:val="es-ES_tradnl"/>
              </w:rPr>
              <w:t>la RCA 0</w:t>
            </w:r>
            <w:r>
              <w:rPr>
                <w:lang w:val="es-ES_tradnl"/>
              </w:rPr>
              <w:t>05</w:t>
            </w:r>
            <w:r w:rsidRPr="000C26C8">
              <w:rPr>
                <w:lang w:val="es-ES_tradnl"/>
              </w:rPr>
              <w:t>/20</w:t>
            </w:r>
            <w:r>
              <w:rPr>
                <w:lang w:val="es-ES_tradnl"/>
              </w:rPr>
              <w:t>05</w:t>
            </w:r>
            <w:r w:rsidRPr="000C26C8">
              <w:rPr>
                <w:lang w:val="es-ES_tradnl"/>
              </w:rPr>
              <w:t xml:space="preserve"> era de un </w:t>
            </w:r>
            <w:r>
              <w:rPr>
                <w:lang w:val="es-ES_tradnl"/>
              </w:rPr>
              <w:t>33</w:t>
            </w:r>
            <w:r w:rsidRPr="000C26C8">
              <w:rPr>
                <w:lang w:val="es-ES_tradnl"/>
              </w:rPr>
              <w:t>%, considerado por dicho Servicio como “</w:t>
            </w:r>
            <w:r w:rsidRPr="000C26C8">
              <w:rPr>
                <w:i/>
                <w:lang w:val="es-ES_tradnl"/>
              </w:rPr>
              <w:t>deficiente</w:t>
            </w:r>
            <w:r w:rsidRPr="000C26C8">
              <w:rPr>
                <w:lang w:val="es-ES_tradnl"/>
              </w:rPr>
              <w:t>”.</w:t>
            </w:r>
          </w:p>
          <w:p w14:paraId="37C3A99F" w14:textId="77777777" w:rsidR="00EA051F" w:rsidRPr="000C26C8" w:rsidRDefault="00EA051F" w:rsidP="00EA051F">
            <w:pPr>
              <w:autoSpaceDE w:val="0"/>
              <w:autoSpaceDN w:val="0"/>
              <w:adjustRightInd w:val="0"/>
              <w:rPr>
                <w:rFonts w:ascii="Calibri" w:eastAsia="Times New Roman" w:hAnsi="Calibri"/>
                <w:color w:val="000000"/>
                <w:lang w:eastAsia="es-CL"/>
              </w:rPr>
            </w:pPr>
          </w:p>
        </w:tc>
      </w:tr>
    </w:tbl>
    <w:p w14:paraId="3E219D41" w14:textId="77777777" w:rsidR="00EA051F" w:rsidRDefault="00EA051F" w:rsidP="00D17CB6"/>
    <w:p w14:paraId="2A9A9644" w14:textId="77777777" w:rsidR="00EA051F" w:rsidRDefault="00EA051F" w:rsidP="00D17CB6"/>
    <w:p w14:paraId="07836568" w14:textId="77777777" w:rsidR="00EA051F" w:rsidRDefault="00EA051F" w:rsidP="00D17CB6"/>
    <w:p w14:paraId="56D5EAD2" w14:textId="77777777" w:rsidR="00EA051F" w:rsidRDefault="00EA051F" w:rsidP="00D17CB6"/>
    <w:p w14:paraId="679E624A" w14:textId="77777777" w:rsidR="00EA051F" w:rsidRDefault="00EA051F" w:rsidP="00D17CB6"/>
    <w:p w14:paraId="422D8F38" w14:textId="77777777" w:rsidR="00EA051F" w:rsidRDefault="00EA051F" w:rsidP="00D17CB6"/>
    <w:p w14:paraId="68DC251E" w14:textId="77777777" w:rsidR="00EA051F" w:rsidRDefault="00EA051F" w:rsidP="00D17CB6"/>
    <w:p w14:paraId="6088DE91" w14:textId="77777777" w:rsidR="009263EB" w:rsidRDefault="009263EB" w:rsidP="00D17CB6"/>
    <w:p w14:paraId="7DCF4560" w14:textId="77777777" w:rsidR="009263EB" w:rsidRDefault="009263EB" w:rsidP="00D17CB6"/>
    <w:p w14:paraId="13A578E0" w14:textId="77777777" w:rsidR="009263EB" w:rsidRDefault="009263EB" w:rsidP="00D17CB6"/>
    <w:p w14:paraId="4E1AECBC" w14:textId="77777777" w:rsidR="009263EB" w:rsidRDefault="009263EB" w:rsidP="00D17CB6"/>
    <w:p w14:paraId="79F8CD72" w14:textId="77777777" w:rsidR="003079B5" w:rsidRDefault="003079B5" w:rsidP="00D17CB6"/>
    <w:tbl>
      <w:tblPr>
        <w:tblW w:w="13712" w:type="dxa"/>
        <w:jc w:val="center"/>
        <w:tblCellMar>
          <w:left w:w="70" w:type="dxa"/>
          <w:right w:w="70" w:type="dxa"/>
        </w:tblCellMar>
        <w:tblLook w:val="04A0" w:firstRow="1" w:lastRow="0" w:firstColumn="1" w:lastColumn="0" w:noHBand="0" w:noVBand="1"/>
      </w:tblPr>
      <w:tblGrid>
        <w:gridCol w:w="3008"/>
        <w:gridCol w:w="1799"/>
        <w:gridCol w:w="1903"/>
        <w:gridCol w:w="3009"/>
        <w:gridCol w:w="2333"/>
        <w:gridCol w:w="1660"/>
      </w:tblGrid>
      <w:tr w:rsidR="005A54C8" w:rsidRPr="0025129B" w14:paraId="541E46EB" w14:textId="77777777" w:rsidTr="001736D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EE96DB" w14:textId="77777777" w:rsidR="005A54C8" w:rsidRPr="0025129B" w:rsidRDefault="005A54C8" w:rsidP="001736D5">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5A54C8" w:rsidRPr="0025129B" w14:paraId="05A12A7C" w14:textId="77777777" w:rsidTr="001736D5">
        <w:trPr>
          <w:trHeight w:val="3078"/>
          <w:jc w:val="center"/>
        </w:trPr>
        <w:tc>
          <w:tcPr>
            <w:tcW w:w="2494" w:type="pct"/>
            <w:gridSpan w:val="3"/>
            <w:tcBorders>
              <w:top w:val="nil"/>
              <w:left w:val="single" w:sz="4" w:space="0" w:color="auto"/>
              <w:right w:val="single" w:sz="4" w:space="0" w:color="auto"/>
            </w:tcBorders>
            <w:shd w:val="clear" w:color="auto" w:fill="auto"/>
            <w:noWrap/>
            <w:vAlign w:val="center"/>
            <w:hideMark/>
          </w:tcPr>
          <w:p w14:paraId="28938CC6" w14:textId="77777777" w:rsidR="005A54C8" w:rsidRPr="0025129B" w:rsidRDefault="00773F61" w:rsidP="001736D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0E63A47" wp14:editId="1B565ACF">
                  <wp:extent cx="4191000" cy="3143250"/>
                  <wp:effectExtent l="0" t="0" r="0" b="0"/>
                  <wp:docPr id="296" name="Imagen 296" descr="C:\Users\boris.cerda\Desktop\INSPECCIÓN AMBIENTAL 2014\INSPECCIONES AMBIENTALES PROGRAMADAS\MINERA FLORIDA\FOTOS\Fotos CONAF\DIA 3 CONAF\DIA 3 CONAF\RCA 5_2005 Tranque relave adosado al existente\PLANTACIÓN  PERIMETRAL 3,5 HA NATIVAS\S50349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boris.cerda\Desktop\INSPECCIÓN AMBIENTAL 2014\INSPECCIONES AMBIENTALES PROGRAMADAS\MINERA FLORIDA\FOTOS\Fotos CONAF\DIA 3 CONAF\DIA 3 CONAF\RCA 5_2005 Tranque relave adosado al existente\PLANTACIÓN  PERIMETRAL 3,5 HA NATIVAS\S5034974.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191001" cy="3143251"/>
                          </a:xfrm>
                          <a:prstGeom prst="rect">
                            <a:avLst/>
                          </a:prstGeom>
                          <a:noFill/>
                          <a:ln>
                            <a:noFill/>
                          </a:ln>
                        </pic:spPr>
                      </pic:pic>
                    </a:graphicData>
                  </a:graphic>
                </wp:inline>
              </w:drawing>
            </w:r>
          </w:p>
        </w:tc>
        <w:tc>
          <w:tcPr>
            <w:tcW w:w="2506" w:type="pct"/>
            <w:gridSpan w:val="3"/>
            <w:tcBorders>
              <w:top w:val="nil"/>
              <w:left w:val="single" w:sz="4" w:space="0" w:color="auto"/>
              <w:right w:val="single" w:sz="4" w:space="0" w:color="auto"/>
            </w:tcBorders>
            <w:shd w:val="clear" w:color="auto" w:fill="auto"/>
            <w:noWrap/>
            <w:vAlign w:val="center"/>
            <w:hideMark/>
          </w:tcPr>
          <w:p w14:paraId="3F8C54E2" w14:textId="77777777" w:rsidR="005A54C8" w:rsidRPr="0025129B" w:rsidRDefault="00773F61" w:rsidP="001736D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AE686B3" wp14:editId="58CA5BA7">
                  <wp:extent cx="4230510" cy="3172883"/>
                  <wp:effectExtent l="0" t="0" r="0" b="8890"/>
                  <wp:docPr id="297" name="Imagen 297" descr="C:\Users\boris.cerda\Desktop\INSPECCIÓN AMBIENTAL 2014\INSPECCIONES AMBIENTALES PROGRAMADAS\MINERA FLORIDA\FOTOS\Fotos CONAF\DIA 3 CONAF\DIA 3 CONAF\RCA 5_2005 Tranque relave adosado al existente\PLANTACIÓN  PERIMETRAL 3,5 HA NATIVAS\S50349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boris.cerda\Desktop\INSPECCIÓN AMBIENTAL 2014\INSPECCIONES AMBIENTALES PROGRAMADAS\MINERA FLORIDA\FOTOS\Fotos CONAF\DIA 3 CONAF\DIA 3 CONAF\RCA 5_2005 Tranque relave adosado al existente\PLANTACIÓN  PERIMETRAL 3,5 HA NATIVAS\S5034982.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233250" cy="3174938"/>
                          </a:xfrm>
                          <a:prstGeom prst="rect">
                            <a:avLst/>
                          </a:prstGeom>
                          <a:noFill/>
                          <a:ln>
                            <a:noFill/>
                          </a:ln>
                        </pic:spPr>
                      </pic:pic>
                    </a:graphicData>
                  </a:graphic>
                </wp:inline>
              </w:drawing>
            </w:r>
          </w:p>
        </w:tc>
      </w:tr>
      <w:tr w:rsidR="005A54C8" w:rsidRPr="0025129B" w14:paraId="056089EC" w14:textId="77777777" w:rsidTr="001736D5">
        <w:trPr>
          <w:trHeight w:val="300"/>
          <w:jc w:val="center"/>
        </w:trPr>
        <w:tc>
          <w:tcPr>
            <w:tcW w:w="1111" w:type="pct"/>
            <w:tcBorders>
              <w:top w:val="single" w:sz="4" w:space="0" w:color="auto"/>
              <w:left w:val="single" w:sz="4" w:space="0" w:color="auto"/>
              <w:bottom w:val="single" w:sz="4" w:space="0" w:color="auto"/>
              <w:right w:val="nil"/>
            </w:tcBorders>
            <w:shd w:val="clear" w:color="auto" w:fill="auto"/>
            <w:noWrap/>
            <w:vAlign w:val="center"/>
            <w:hideMark/>
          </w:tcPr>
          <w:p w14:paraId="12E79C5C" w14:textId="77777777" w:rsidR="005A54C8" w:rsidRPr="0025129B" w:rsidRDefault="005A54C8" w:rsidP="001736D5">
            <w:pPr>
              <w:pStyle w:val="Epgrafe"/>
              <w:rPr>
                <w:rFonts w:eastAsia="Times New Roman"/>
                <w:color w:val="000000"/>
                <w:szCs w:val="18"/>
                <w:lang w:eastAsia="es-CL"/>
              </w:rPr>
            </w:pPr>
            <w:r w:rsidRPr="0025129B">
              <w:t xml:space="preserve">Fotografía </w:t>
            </w:r>
            <w:r>
              <w:rPr>
                <w:szCs w:val="18"/>
              </w:rPr>
              <w:t>11.</w:t>
            </w:r>
          </w:p>
        </w:tc>
        <w:tc>
          <w:tcPr>
            <w:tcW w:w="13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662992" w14:textId="77777777" w:rsidR="005A54C8" w:rsidRPr="0025129B" w:rsidRDefault="005A54C8" w:rsidP="001736D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15-05-2014</w:t>
            </w:r>
          </w:p>
        </w:tc>
        <w:tc>
          <w:tcPr>
            <w:tcW w:w="1108" w:type="pct"/>
            <w:tcBorders>
              <w:top w:val="single" w:sz="4" w:space="0" w:color="auto"/>
              <w:left w:val="nil"/>
              <w:bottom w:val="single" w:sz="4" w:space="0" w:color="auto"/>
              <w:right w:val="nil"/>
            </w:tcBorders>
            <w:shd w:val="clear" w:color="auto" w:fill="auto"/>
            <w:noWrap/>
            <w:vAlign w:val="center"/>
            <w:hideMark/>
          </w:tcPr>
          <w:p w14:paraId="1C55B011" w14:textId="77777777" w:rsidR="005A54C8" w:rsidRPr="0025129B" w:rsidRDefault="005A54C8" w:rsidP="001736D5">
            <w:pPr>
              <w:pStyle w:val="Epgrafe"/>
              <w:rPr>
                <w:szCs w:val="18"/>
              </w:rPr>
            </w:pPr>
            <w:r w:rsidRPr="0025129B">
              <w:t xml:space="preserve">Fotografía </w:t>
            </w:r>
            <w:r>
              <w:t>12</w:t>
            </w:r>
            <w:r w:rsidRPr="0025129B">
              <w:rPr>
                <w:szCs w:val="18"/>
              </w:rPr>
              <w:t>.</w:t>
            </w:r>
          </w:p>
        </w:tc>
        <w:tc>
          <w:tcPr>
            <w:tcW w:w="139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50307A" w14:textId="77777777" w:rsidR="005A54C8" w:rsidRPr="0025129B" w:rsidRDefault="005A54C8" w:rsidP="001736D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15-05-2014</w:t>
            </w:r>
          </w:p>
        </w:tc>
      </w:tr>
      <w:tr w:rsidR="00773F61" w:rsidRPr="0025129B" w14:paraId="7CBA8439" w14:textId="77777777" w:rsidTr="001736D5">
        <w:trPr>
          <w:trHeight w:val="300"/>
          <w:jc w:val="center"/>
        </w:trPr>
        <w:tc>
          <w:tcPr>
            <w:tcW w:w="11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97CECA" w14:textId="77777777" w:rsidR="005A54C8" w:rsidRPr="0025129B" w:rsidRDefault="005A54C8" w:rsidP="001736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14:paraId="51E51417" w14:textId="77777777" w:rsidR="005A54C8" w:rsidRPr="0025129B" w:rsidRDefault="005A54C8"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711" w:type="pct"/>
            <w:tcBorders>
              <w:top w:val="single" w:sz="4" w:space="0" w:color="auto"/>
              <w:left w:val="nil"/>
              <w:bottom w:val="single" w:sz="4" w:space="0" w:color="auto"/>
              <w:right w:val="single" w:sz="4" w:space="0" w:color="000000"/>
            </w:tcBorders>
            <w:shd w:val="clear" w:color="auto" w:fill="auto"/>
            <w:noWrap/>
            <w:vAlign w:val="center"/>
            <w:hideMark/>
          </w:tcPr>
          <w:p w14:paraId="5C40A818" w14:textId="77777777" w:rsidR="005A54C8" w:rsidRPr="0025129B" w:rsidRDefault="005A54C8"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Pr>
                <w:rFonts w:eastAsia="Times New Roman"/>
                <w:color w:val="000000"/>
                <w:sz w:val="18"/>
                <w:szCs w:val="18"/>
                <w:lang w:eastAsia="es-CL"/>
              </w:rPr>
              <w:t>s/i</w:t>
            </w:r>
            <w:r w:rsidRPr="0025129B">
              <w:rPr>
                <w:rFonts w:eastAsia="Times New Roman"/>
                <w:color w:val="000000"/>
                <w:sz w:val="18"/>
                <w:szCs w:val="18"/>
                <w:lang w:eastAsia="es-CL"/>
              </w:rPr>
              <w:t xml:space="preserve"> </w:t>
            </w:r>
          </w:p>
        </w:tc>
        <w:tc>
          <w:tcPr>
            <w:tcW w:w="1108" w:type="pct"/>
            <w:tcBorders>
              <w:top w:val="single" w:sz="4" w:space="0" w:color="auto"/>
              <w:left w:val="nil"/>
              <w:bottom w:val="single" w:sz="4" w:space="0" w:color="auto"/>
              <w:right w:val="single" w:sz="4" w:space="0" w:color="000000"/>
            </w:tcBorders>
            <w:shd w:val="clear" w:color="auto" w:fill="auto"/>
            <w:noWrap/>
            <w:vAlign w:val="center"/>
            <w:hideMark/>
          </w:tcPr>
          <w:p w14:paraId="377D9695" w14:textId="77777777" w:rsidR="005A54C8" w:rsidRPr="0025129B" w:rsidRDefault="005A54C8" w:rsidP="001736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868" w:type="pct"/>
            <w:tcBorders>
              <w:top w:val="single" w:sz="4" w:space="0" w:color="auto"/>
              <w:left w:val="nil"/>
              <w:bottom w:val="single" w:sz="4" w:space="0" w:color="auto"/>
              <w:right w:val="single" w:sz="4" w:space="0" w:color="000000"/>
            </w:tcBorders>
            <w:shd w:val="clear" w:color="auto" w:fill="auto"/>
            <w:noWrap/>
            <w:vAlign w:val="center"/>
            <w:hideMark/>
          </w:tcPr>
          <w:p w14:paraId="6806A140" w14:textId="77777777" w:rsidR="005A54C8" w:rsidRPr="0025129B" w:rsidRDefault="005A54C8"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61650D42" w14:textId="77777777" w:rsidR="005A54C8" w:rsidRPr="0025129B" w:rsidRDefault="005A54C8"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r>
      <w:tr w:rsidR="005A54C8" w:rsidRPr="0025129B" w14:paraId="7B46C9D8" w14:textId="77777777" w:rsidTr="001736D5">
        <w:trPr>
          <w:trHeight w:val="453"/>
          <w:jc w:val="center"/>
        </w:trPr>
        <w:tc>
          <w:tcPr>
            <w:tcW w:w="249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A6F8A73" w14:textId="77777777" w:rsidR="005A54C8" w:rsidRPr="00875D85" w:rsidRDefault="005A54C8" w:rsidP="00793E4D">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793E4D">
              <w:rPr>
                <w:rFonts w:eastAsia="Times New Roman"/>
                <w:color w:val="000000"/>
                <w:sz w:val="18"/>
                <w:szCs w:val="18"/>
                <w:lang w:eastAsia="es-CL"/>
              </w:rPr>
              <w:t xml:space="preserve">Vista general de área de forestación de 1,15 hectáreas. </w:t>
            </w:r>
          </w:p>
        </w:tc>
        <w:tc>
          <w:tcPr>
            <w:tcW w:w="250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41F2E7A" w14:textId="77777777" w:rsidR="005A54C8" w:rsidRPr="00875D85" w:rsidRDefault="005A54C8" w:rsidP="00793E4D">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sidR="00793E4D">
              <w:rPr>
                <w:rFonts w:eastAsia="Times New Roman"/>
                <w:color w:val="000000"/>
                <w:sz w:val="18"/>
                <w:szCs w:val="18"/>
                <w:lang w:eastAsia="es-CL"/>
              </w:rPr>
              <w:t>Ejemplares vivos al interior de área de forestación de 1,15 hectáreas.</w:t>
            </w:r>
          </w:p>
        </w:tc>
      </w:tr>
      <w:tr w:rsidR="005A54C8" w:rsidRPr="0025129B" w14:paraId="374D858B" w14:textId="77777777" w:rsidTr="003363E1">
        <w:trPr>
          <w:trHeight w:val="244"/>
          <w:jc w:val="center"/>
        </w:trPr>
        <w:tc>
          <w:tcPr>
            <w:tcW w:w="2494" w:type="pct"/>
            <w:gridSpan w:val="3"/>
            <w:vMerge/>
            <w:tcBorders>
              <w:top w:val="single" w:sz="4" w:space="0" w:color="auto"/>
              <w:left w:val="single" w:sz="4" w:space="0" w:color="auto"/>
              <w:bottom w:val="single" w:sz="4" w:space="0" w:color="000000"/>
              <w:right w:val="single" w:sz="4" w:space="0" w:color="000000"/>
            </w:tcBorders>
            <w:vAlign w:val="center"/>
            <w:hideMark/>
          </w:tcPr>
          <w:p w14:paraId="65BA6744" w14:textId="77777777" w:rsidR="005A54C8" w:rsidRPr="0025129B" w:rsidRDefault="005A54C8" w:rsidP="001736D5">
            <w:pPr>
              <w:jc w:val="left"/>
              <w:rPr>
                <w:rFonts w:eastAsia="Times New Roman"/>
                <w:color w:val="000000"/>
                <w:sz w:val="20"/>
                <w:szCs w:val="20"/>
                <w:lang w:eastAsia="es-CL"/>
              </w:rPr>
            </w:pPr>
          </w:p>
        </w:tc>
        <w:tc>
          <w:tcPr>
            <w:tcW w:w="2506" w:type="pct"/>
            <w:gridSpan w:val="3"/>
            <w:vMerge/>
            <w:tcBorders>
              <w:top w:val="single" w:sz="4" w:space="0" w:color="auto"/>
              <w:left w:val="single" w:sz="4" w:space="0" w:color="auto"/>
              <w:bottom w:val="single" w:sz="4" w:space="0" w:color="000000"/>
              <w:right w:val="single" w:sz="4" w:space="0" w:color="000000"/>
            </w:tcBorders>
            <w:vAlign w:val="center"/>
            <w:hideMark/>
          </w:tcPr>
          <w:p w14:paraId="3B188906" w14:textId="77777777" w:rsidR="005A54C8" w:rsidRPr="0025129B" w:rsidRDefault="005A54C8" w:rsidP="001736D5">
            <w:pPr>
              <w:jc w:val="left"/>
              <w:rPr>
                <w:rFonts w:eastAsia="Times New Roman"/>
                <w:color w:val="000000"/>
                <w:sz w:val="20"/>
                <w:szCs w:val="20"/>
                <w:lang w:eastAsia="es-CL"/>
              </w:rPr>
            </w:pPr>
          </w:p>
        </w:tc>
      </w:tr>
    </w:tbl>
    <w:p w14:paraId="34090196" w14:textId="77777777" w:rsidR="005A54C8" w:rsidRDefault="005A54C8" w:rsidP="00D17CB6"/>
    <w:p w14:paraId="588E9408" w14:textId="77777777" w:rsidR="005A54C8" w:rsidRDefault="005A54C8" w:rsidP="00D17CB6"/>
    <w:p w14:paraId="70D1EE1D" w14:textId="77777777" w:rsidR="005A54C8" w:rsidRDefault="005A54C8" w:rsidP="00D17CB6"/>
    <w:p w14:paraId="40A8CE5D" w14:textId="77777777" w:rsidR="005A54C8" w:rsidRDefault="005A54C8" w:rsidP="00D17CB6"/>
    <w:p w14:paraId="27019B21" w14:textId="77777777" w:rsidR="005A54C8" w:rsidRDefault="005A54C8" w:rsidP="00D17CB6"/>
    <w:p w14:paraId="03A9168F" w14:textId="77777777" w:rsidR="005A54C8" w:rsidRDefault="005A54C8" w:rsidP="00D17CB6"/>
    <w:p w14:paraId="08D33010" w14:textId="77777777" w:rsidR="00EA051F" w:rsidRDefault="00EA051F" w:rsidP="00D17CB6"/>
    <w:p w14:paraId="28E78D90" w14:textId="77777777" w:rsidR="003363E1" w:rsidRDefault="003363E1" w:rsidP="00D17CB6"/>
    <w:p w14:paraId="562E862F" w14:textId="77777777" w:rsidR="003363E1" w:rsidRDefault="003363E1" w:rsidP="00D17CB6"/>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EA051F" w:rsidRPr="0025129B" w14:paraId="61F0959A" w14:textId="77777777" w:rsidTr="00EA051F">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DE8DBE" w14:textId="77777777" w:rsidR="00EA051F" w:rsidRPr="0025129B" w:rsidRDefault="00EA051F" w:rsidP="00EA051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EA051F" w:rsidRPr="0025129B" w14:paraId="7D994C2D" w14:textId="77777777" w:rsidTr="00EA051F">
        <w:trPr>
          <w:trHeight w:val="2145"/>
          <w:jc w:val="center"/>
        </w:trPr>
        <w:tc>
          <w:tcPr>
            <w:tcW w:w="5000" w:type="pct"/>
            <w:gridSpan w:val="3"/>
            <w:tcBorders>
              <w:top w:val="nil"/>
              <w:left w:val="single" w:sz="4" w:space="0" w:color="auto"/>
              <w:right w:val="single" w:sz="4" w:space="0" w:color="auto"/>
            </w:tcBorders>
            <w:shd w:val="clear" w:color="auto" w:fill="auto"/>
            <w:noWrap/>
            <w:vAlign w:val="center"/>
            <w:hideMark/>
          </w:tcPr>
          <w:p w14:paraId="65A81E25" w14:textId="77777777" w:rsidR="00EA051F" w:rsidRPr="0025129B" w:rsidRDefault="00EA051F" w:rsidP="00EA051F">
            <w:pPr>
              <w:jc w:val="center"/>
              <w:rPr>
                <w:rFonts w:eastAsia="Times New Roman"/>
                <w:color w:val="000000"/>
                <w:sz w:val="20"/>
                <w:szCs w:val="20"/>
                <w:lang w:eastAsia="es-CL"/>
              </w:rPr>
            </w:pPr>
            <w:r w:rsidRPr="00C16D2F">
              <w:rPr>
                <w:b/>
                <w:noProof/>
                <w:lang w:eastAsia="es-CL"/>
              </w:rPr>
              <w:drawing>
                <wp:inline distT="0" distB="0" distL="0" distR="0" wp14:anchorId="662AF6EC" wp14:editId="194FB319">
                  <wp:extent cx="6291506" cy="4861560"/>
                  <wp:effectExtent l="0" t="0" r="0" b="0"/>
                  <wp:docPr id="205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ea Forestada.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6299017" cy="4867364"/>
                          </a:xfrm>
                          <a:prstGeom prst="rect">
                            <a:avLst/>
                          </a:prstGeom>
                        </pic:spPr>
                      </pic:pic>
                    </a:graphicData>
                  </a:graphic>
                </wp:inline>
              </w:drawing>
            </w:r>
          </w:p>
        </w:tc>
      </w:tr>
      <w:tr w:rsidR="00EA051F" w:rsidRPr="0025129B" w14:paraId="20ED7642" w14:textId="77777777" w:rsidTr="00EA051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D0C5946" w14:textId="77777777" w:rsidR="00EA051F" w:rsidRPr="0025129B" w:rsidRDefault="00EA051F" w:rsidP="00EA051F">
            <w:pPr>
              <w:pStyle w:val="Epgrafe"/>
              <w:rPr>
                <w:rFonts w:eastAsia="Times New Roman"/>
                <w:color w:val="000000"/>
                <w:lang w:eastAsia="es-CL"/>
              </w:rPr>
            </w:pPr>
            <w:r>
              <w:t>Imagen</w:t>
            </w:r>
            <w:r w:rsidRPr="0025129B">
              <w:t xml:space="preserve"> </w:t>
            </w:r>
            <w:r w:rsidR="00602948">
              <w:t>6</w:t>
            </w:r>
            <w:r w:rsidRPr="0025129B">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5DC9C73E"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s/i</w:t>
            </w:r>
          </w:p>
        </w:tc>
      </w:tr>
      <w:tr w:rsidR="00EA051F" w:rsidRPr="0025129B" w14:paraId="3DE80A92" w14:textId="77777777" w:rsidTr="00EA051F">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0DE888F"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133E7">
              <w:rPr>
                <w:rFonts w:eastAsia="Times New Roman"/>
                <w:sz w:val="18"/>
                <w:szCs w:val="18"/>
                <w:lang w:eastAsia="es-CL"/>
              </w:rPr>
              <w:t>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0429B3D7"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4EE4E312" w14:textId="77777777" w:rsidR="00EA051F" w:rsidRPr="0025129B" w:rsidRDefault="00EA051F" w:rsidP="00EA051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r>
      <w:tr w:rsidR="00EA051F" w:rsidRPr="0025129B" w14:paraId="0044868B" w14:textId="77777777" w:rsidTr="00EA051F">
        <w:trPr>
          <w:trHeight w:val="509"/>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09EA6580" w14:textId="77777777" w:rsidR="00EA051F" w:rsidRPr="002253EE" w:rsidRDefault="00EA051F" w:rsidP="00EA051F">
            <w:pPr>
              <w:tabs>
                <w:tab w:val="left" w:pos="7590"/>
              </w:tabs>
              <w:rPr>
                <w:lang w:val="es-ES_tradn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Área de forestación perimetral y puntos de muestreo realizadas durante actividad de inspección ambiental de fecha 15-05-2014</w:t>
            </w:r>
          </w:p>
        </w:tc>
      </w:tr>
      <w:tr w:rsidR="00EA051F" w:rsidRPr="0025129B" w14:paraId="350BDB51" w14:textId="77777777" w:rsidTr="00EA051F">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5FEA27F5" w14:textId="77777777" w:rsidR="00EA051F" w:rsidRPr="0025129B" w:rsidRDefault="00EA051F" w:rsidP="00EA051F">
            <w:pPr>
              <w:jc w:val="left"/>
              <w:rPr>
                <w:rFonts w:eastAsia="Times New Roman"/>
                <w:color w:val="000000"/>
                <w:lang w:eastAsia="es-CL"/>
              </w:rPr>
            </w:pPr>
          </w:p>
        </w:tc>
      </w:tr>
    </w:tbl>
    <w:p w14:paraId="22E97736" w14:textId="77777777" w:rsidR="00A74310" w:rsidRPr="0025129B" w:rsidRDefault="00875D85" w:rsidP="00B91620">
      <w:pPr>
        <w:pStyle w:val="Ttulo2"/>
      </w:pPr>
      <w:r>
        <w:lastRenderedPageBreak/>
        <w:t>Manejo de aguas lluvias.</w:t>
      </w:r>
    </w:p>
    <w:tbl>
      <w:tblPr>
        <w:tblStyle w:val="Tablaconcuadrcula"/>
        <w:tblW w:w="5000" w:type="pct"/>
        <w:tblLook w:val="04A0" w:firstRow="1" w:lastRow="0" w:firstColumn="1" w:lastColumn="0" w:noHBand="0" w:noVBand="1"/>
      </w:tblPr>
      <w:tblGrid>
        <w:gridCol w:w="3830"/>
        <w:gridCol w:w="9958"/>
      </w:tblGrid>
      <w:tr w:rsidR="00A74310" w:rsidRPr="0025129B" w14:paraId="279A0FF4" w14:textId="77777777" w:rsidTr="005D728A">
        <w:trPr>
          <w:trHeight w:val="142"/>
        </w:trPr>
        <w:tc>
          <w:tcPr>
            <w:tcW w:w="1389" w:type="pct"/>
          </w:tcPr>
          <w:p w14:paraId="718F22B6" w14:textId="77777777" w:rsidR="00A74310" w:rsidRPr="0025129B" w:rsidRDefault="00F64DF2" w:rsidP="00B91620">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B91620">
              <w:t>7</w:t>
            </w:r>
          </w:p>
        </w:tc>
        <w:tc>
          <w:tcPr>
            <w:tcW w:w="3611" w:type="pct"/>
          </w:tcPr>
          <w:p w14:paraId="1B33A6FE" w14:textId="77777777"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341F5B">
              <w:rPr>
                <w:rFonts w:eastAsia="Times New Roman"/>
                <w:color w:val="000000"/>
                <w:lang w:eastAsia="es-CL"/>
              </w:rPr>
              <w:t xml:space="preserve"> 4</w:t>
            </w:r>
          </w:p>
        </w:tc>
      </w:tr>
      <w:tr w:rsidR="000D607C" w:rsidRPr="0025129B" w14:paraId="548D4F3F" w14:textId="77777777" w:rsidTr="000D607C">
        <w:trPr>
          <w:trHeight w:val="142"/>
        </w:trPr>
        <w:tc>
          <w:tcPr>
            <w:tcW w:w="5000" w:type="pct"/>
            <w:gridSpan w:val="2"/>
          </w:tcPr>
          <w:p w14:paraId="5C62C786" w14:textId="77777777" w:rsidR="000D607C" w:rsidRPr="0025129B" w:rsidRDefault="00823F81" w:rsidP="00875D85">
            <w:pPr>
              <w:rPr>
                <w:rFonts w:eastAsia="Times New Roman"/>
                <w:b/>
                <w:bCs/>
                <w:color w:val="000000"/>
                <w:lang w:eastAsia="es-CL"/>
              </w:rPr>
            </w:pPr>
            <w:r>
              <w:rPr>
                <w:rFonts w:eastAsia="Times New Roman"/>
                <w:b/>
                <w:bCs/>
                <w:color w:val="000000"/>
                <w:lang w:eastAsia="es-CL"/>
              </w:rPr>
              <w:t>Documentación</w:t>
            </w:r>
            <w:r w:rsidR="00050FA9">
              <w:rPr>
                <w:rFonts w:eastAsia="Times New Roman"/>
                <w:b/>
                <w:bCs/>
                <w:color w:val="000000"/>
                <w:lang w:eastAsia="es-CL"/>
              </w:rPr>
              <w:t xml:space="preserve"> e</w:t>
            </w:r>
            <w:r w:rsidR="00F15F8C">
              <w:rPr>
                <w:rFonts w:eastAsia="Times New Roman"/>
                <w:b/>
                <w:bCs/>
                <w:color w:val="000000"/>
                <w:lang w:eastAsia="es-CL"/>
              </w:rPr>
              <w:t>ntregada</w:t>
            </w:r>
            <w:r w:rsidR="008E34C9">
              <w:rPr>
                <w:rFonts w:eastAsia="Times New Roman"/>
                <w:b/>
                <w:bCs/>
                <w:color w:val="000000"/>
                <w:lang w:eastAsia="es-CL"/>
              </w:rPr>
              <w:t>:</w:t>
            </w:r>
            <w:r w:rsidR="000D607C">
              <w:rPr>
                <w:rFonts w:eastAsia="Times New Roman"/>
                <w:b/>
                <w:bCs/>
                <w:color w:val="000000"/>
                <w:lang w:eastAsia="es-CL"/>
              </w:rPr>
              <w:t xml:space="preserve"> </w:t>
            </w:r>
          </w:p>
        </w:tc>
      </w:tr>
      <w:tr w:rsidR="00A74310" w:rsidRPr="0025129B" w14:paraId="6718C070" w14:textId="77777777" w:rsidTr="005D728A">
        <w:trPr>
          <w:trHeight w:val="319"/>
        </w:trPr>
        <w:tc>
          <w:tcPr>
            <w:tcW w:w="5000" w:type="pct"/>
            <w:gridSpan w:val="2"/>
            <w:tcBorders>
              <w:bottom w:val="single" w:sz="4" w:space="0" w:color="auto"/>
            </w:tcBorders>
          </w:tcPr>
          <w:p w14:paraId="4C260F7C" w14:textId="77777777" w:rsidR="00311183" w:rsidRPr="00875D85" w:rsidRDefault="00875D85" w:rsidP="008F751D">
            <w:pPr>
              <w:rPr>
                <w:color w:val="FF0000"/>
              </w:rPr>
            </w:pPr>
            <w:r>
              <w:rPr>
                <w:b/>
              </w:rPr>
              <w:t>Exigencia</w:t>
            </w:r>
            <w:r w:rsidR="00A74310" w:rsidRPr="0025129B">
              <w:rPr>
                <w:b/>
              </w:rPr>
              <w:t>:</w:t>
            </w:r>
          </w:p>
          <w:p w14:paraId="6B2CDB97" w14:textId="77777777" w:rsidR="00875D85" w:rsidRPr="00CD132F" w:rsidRDefault="00875D85" w:rsidP="00875D85">
            <w:pPr>
              <w:autoSpaceDE w:val="0"/>
              <w:autoSpaceDN w:val="0"/>
              <w:adjustRightInd w:val="0"/>
              <w:rPr>
                <w:rFonts w:ascii="Calibri" w:eastAsia="Times New Roman" w:hAnsi="Calibri"/>
                <w:b/>
                <w:color w:val="000000"/>
                <w:lang w:eastAsia="es-CL"/>
              </w:rPr>
            </w:pPr>
            <w:r w:rsidRPr="00CD132F">
              <w:rPr>
                <w:rFonts w:ascii="Calibri" w:eastAsia="Times New Roman" w:hAnsi="Calibri"/>
                <w:b/>
                <w:color w:val="000000"/>
                <w:lang w:eastAsia="es-CL"/>
              </w:rPr>
              <w:t xml:space="preserve">Considerando 5.5.12.RCA 005/2005: </w:t>
            </w:r>
          </w:p>
          <w:p w14:paraId="32F11E00" w14:textId="77777777" w:rsidR="00F15F8C" w:rsidRPr="00875D85" w:rsidRDefault="00875D85" w:rsidP="00875D85">
            <w:pPr>
              <w:autoSpaceDE w:val="0"/>
              <w:autoSpaceDN w:val="0"/>
              <w:adjustRightInd w:val="0"/>
              <w:rPr>
                <w:rFonts w:ascii="Calibri" w:eastAsia="Times New Roman" w:hAnsi="Calibri"/>
                <w:color w:val="000000"/>
                <w:lang w:eastAsia="es-CL"/>
              </w:rPr>
            </w:pPr>
            <w:r w:rsidRPr="00875D85">
              <w:rPr>
                <w:rFonts w:ascii="Calibri" w:eastAsia="Times New Roman" w:hAnsi="Calibri"/>
                <w:color w:val="000000"/>
                <w:lang w:eastAsia="es-CL"/>
              </w:rPr>
              <w:t>“</w:t>
            </w:r>
            <w:r w:rsidRPr="00875D85">
              <w:rPr>
                <w:rFonts w:ascii="Calibri" w:eastAsia="Times New Roman" w:hAnsi="Calibri"/>
                <w:i/>
                <w:color w:val="000000"/>
                <w:lang w:eastAsia="es-CL"/>
              </w:rPr>
              <w:t xml:space="preserve">Revestir el Canal </w:t>
            </w:r>
            <w:proofErr w:type="spellStart"/>
            <w:r w:rsidRPr="00875D85">
              <w:rPr>
                <w:rFonts w:ascii="Calibri" w:eastAsia="Times New Roman" w:hAnsi="Calibri"/>
                <w:i/>
                <w:color w:val="000000"/>
                <w:lang w:eastAsia="es-CL"/>
              </w:rPr>
              <w:t>Pavez</w:t>
            </w:r>
            <w:proofErr w:type="spellEnd"/>
            <w:r w:rsidRPr="00875D85">
              <w:rPr>
                <w:rFonts w:ascii="Calibri" w:eastAsia="Times New Roman" w:hAnsi="Calibri"/>
                <w:i/>
                <w:color w:val="000000"/>
                <w:lang w:eastAsia="es-CL"/>
              </w:rPr>
              <w:t xml:space="preserve">, para permitir el control más eficiente del funcionamiento del canal y efectivamente evitar considerar elementos vulnerables al </w:t>
            </w:r>
            <w:proofErr w:type="spellStart"/>
            <w:r w:rsidRPr="00875D85">
              <w:rPr>
                <w:rFonts w:ascii="Calibri" w:eastAsia="Times New Roman" w:hAnsi="Calibri"/>
                <w:i/>
                <w:color w:val="000000"/>
                <w:lang w:eastAsia="es-CL"/>
              </w:rPr>
              <w:t>embancamiento</w:t>
            </w:r>
            <w:proofErr w:type="spellEnd"/>
            <w:r w:rsidRPr="00875D85">
              <w:rPr>
                <w:rFonts w:ascii="Calibri" w:eastAsia="Times New Roman" w:hAnsi="Calibri"/>
                <w:i/>
                <w:color w:val="000000"/>
                <w:lang w:eastAsia="es-CL"/>
              </w:rPr>
              <w:t>. La obra consiste en revestir a lo largo de 1000 m. de longitud toda la sección del Canal existente. El revestimiento será de hormigón proyectado con malla de acero, de 5 cm. de espesor y mantendrá el mismo trazado y taludes del Canal actual</w:t>
            </w:r>
            <w:r w:rsidRPr="00875D85">
              <w:rPr>
                <w:rFonts w:ascii="Calibri" w:eastAsia="Times New Roman" w:hAnsi="Calibri"/>
                <w:color w:val="000000"/>
                <w:lang w:eastAsia="es-CL"/>
              </w:rPr>
              <w:t>”</w:t>
            </w:r>
            <w:r>
              <w:rPr>
                <w:rFonts w:ascii="Calibri" w:eastAsia="Times New Roman" w:hAnsi="Calibri"/>
                <w:color w:val="000000"/>
                <w:lang w:eastAsia="es-CL"/>
              </w:rPr>
              <w:t>.</w:t>
            </w:r>
          </w:p>
        </w:tc>
      </w:tr>
      <w:tr w:rsidR="00A74310" w:rsidRPr="0025129B" w14:paraId="7C20746B" w14:textId="77777777" w:rsidTr="005D728A">
        <w:trPr>
          <w:trHeight w:val="627"/>
        </w:trPr>
        <w:tc>
          <w:tcPr>
            <w:tcW w:w="5000" w:type="pct"/>
            <w:gridSpan w:val="2"/>
          </w:tcPr>
          <w:p w14:paraId="3B9B6BBE" w14:textId="77777777" w:rsidR="00311183" w:rsidRDefault="00875D85" w:rsidP="003151B8">
            <w:pPr>
              <w:jc w:val="left"/>
              <w:rPr>
                <w:color w:val="FF0000"/>
              </w:rPr>
            </w:pPr>
            <w:r>
              <w:rPr>
                <w:b/>
              </w:rPr>
              <w:t>Hecho</w:t>
            </w:r>
            <w:r w:rsidR="00F15F8C" w:rsidRPr="00F15F8C">
              <w:rPr>
                <w:b/>
              </w:rPr>
              <w:t>:</w:t>
            </w:r>
            <w:r w:rsidR="00F15F8C" w:rsidRPr="007E2D5C">
              <w:t xml:space="preserve"> </w:t>
            </w:r>
          </w:p>
          <w:p w14:paraId="548136CF" w14:textId="77777777" w:rsidR="005D728A" w:rsidRPr="00B91620" w:rsidRDefault="00875D85" w:rsidP="00B91620">
            <w:pPr>
              <w:pStyle w:val="Prrafodelista"/>
              <w:numPr>
                <w:ilvl w:val="0"/>
                <w:numId w:val="26"/>
              </w:numPr>
            </w:pPr>
            <w:r w:rsidRPr="00B91620">
              <w:t xml:space="preserve">Se constató que el canal </w:t>
            </w:r>
            <w:proofErr w:type="spellStart"/>
            <w:r w:rsidRPr="00B91620">
              <w:t>Pavéz</w:t>
            </w:r>
            <w:proofErr w:type="spellEnd"/>
            <w:r w:rsidRPr="00B91620">
              <w:t xml:space="preserve"> se encontraba recubierto con carpeta de hormigón hasta punto cuyas coordenadas UTM </w:t>
            </w:r>
            <w:proofErr w:type="spellStart"/>
            <w:r w:rsidRPr="00B91620">
              <w:t>Datum</w:t>
            </w:r>
            <w:proofErr w:type="spellEnd"/>
            <w:r w:rsidRPr="00B91620">
              <w:t xml:space="preserve"> WGS 84 Huso 19 eran 6.230.843 N - 312.476 E. A partir de dicho punto y hasta su intersección con quebrada "Los Culenes" (coordenadas UTM 6.230.639 N - 312.342 E), dicho canal no presentaba revestimiento de hormigón, observándose solo la excavación.</w:t>
            </w:r>
          </w:p>
        </w:tc>
      </w:tr>
    </w:tbl>
    <w:p w14:paraId="041F292E" w14:textId="77777777" w:rsidR="00A74310" w:rsidRDefault="00A74310">
      <w:pPr>
        <w:jc w:val="left"/>
        <w:rPr>
          <w:rFonts w:cstheme="minorHAnsi"/>
          <w:b/>
          <w:sz w:val="14"/>
          <w:szCs w:val="24"/>
        </w:rPr>
      </w:pPr>
    </w:p>
    <w:p w14:paraId="3A7B8A60" w14:textId="77777777" w:rsidR="00875D85" w:rsidRDefault="00875D85">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2623"/>
        <w:gridCol w:w="2225"/>
        <w:gridCol w:w="2007"/>
        <w:gridCol w:w="2624"/>
        <w:gridCol w:w="2226"/>
        <w:gridCol w:w="2007"/>
      </w:tblGrid>
      <w:tr w:rsidR="00875D85" w:rsidRPr="0025129B" w14:paraId="136F1452" w14:textId="77777777" w:rsidTr="001A1D6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785559" w14:textId="77777777" w:rsidR="00875D85" w:rsidRPr="0025129B" w:rsidRDefault="00875D85" w:rsidP="001A1D6B">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875D85" w:rsidRPr="0025129B" w14:paraId="3E8C19FA" w14:textId="77777777" w:rsidTr="00875D85">
        <w:trPr>
          <w:trHeight w:val="3300"/>
          <w:jc w:val="center"/>
        </w:trPr>
        <w:tc>
          <w:tcPr>
            <w:tcW w:w="2494" w:type="pct"/>
            <w:gridSpan w:val="3"/>
            <w:tcBorders>
              <w:top w:val="nil"/>
              <w:left w:val="single" w:sz="4" w:space="0" w:color="auto"/>
              <w:right w:val="single" w:sz="4" w:space="0" w:color="auto"/>
            </w:tcBorders>
            <w:shd w:val="clear" w:color="auto" w:fill="auto"/>
            <w:noWrap/>
            <w:vAlign w:val="center"/>
            <w:hideMark/>
          </w:tcPr>
          <w:p w14:paraId="276B513A" w14:textId="77777777" w:rsidR="00875D85" w:rsidRPr="0025129B" w:rsidRDefault="00875D85" w:rsidP="001A1D6B">
            <w:pPr>
              <w:jc w:val="center"/>
              <w:rPr>
                <w:rFonts w:eastAsia="Times New Roman"/>
                <w:color w:val="000000"/>
                <w:sz w:val="20"/>
                <w:szCs w:val="20"/>
                <w:lang w:eastAsia="es-CL"/>
              </w:rPr>
            </w:pPr>
            <w:r>
              <w:rPr>
                <w:rFonts w:ascii="Arial" w:hAnsi="Arial" w:cs="Arial"/>
                <w:noProof/>
                <w:sz w:val="17"/>
                <w:szCs w:val="17"/>
                <w:lang w:eastAsia="es-CL"/>
              </w:rPr>
              <w:drawing>
                <wp:inline distT="0" distB="0" distL="0" distR="0" wp14:anchorId="2196871F" wp14:editId="26CA7D37">
                  <wp:extent cx="2065867" cy="2765874"/>
                  <wp:effectExtent l="0" t="0" r="0" b="0"/>
                  <wp:docPr id="9" name="Imagen 9" descr="C:\Users\boris.cerda\Desktop\INSPECCIÓN AMBIENTAL 2014\INSPECCIONES AMBIENTALES PROGRAMADAS\MINERA FLORIDA\ESTEBAN\Fotos Ipad\12-05-2014\IMG_02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oris.cerda\Desktop\INSPECCIÓN AMBIENTAL 2014\INSPECCIONES AMBIENTALES PROGRAMADAS\MINERA FLORIDA\ESTEBAN\Fotos Ipad\12-05-2014\IMG_0288.JPG"/>
                          <pic:cNvPicPr>
                            <a:picLocks noChangeAspect="1" noChangeArrowheads="1"/>
                          </pic:cNvPicPr>
                        </pic:nvPicPr>
                        <pic:blipFill>
                          <a:blip r:embed="rId57" cstate="screen">
                            <a:extLst>
                              <a:ext uri="{28A0092B-C50C-407E-A947-70E740481C1C}">
                                <a14:useLocalDpi xmlns:a14="http://schemas.microsoft.com/office/drawing/2010/main"/>
                              </a:ext>
                            </a:extLst>
                          </a:blip>
                          <a:srcRect/>
                          <a:stretch>
                            <a:fillRect/>
                          </a:stretch>
                        </pic:blipFill>
                        <pic:spPr bwMode="auto">
                          <a:xfrm>
                            <a:off x="0" y="0"/>
                            <a:ext cx="2073974" cy="2776728"/>
                          </a:xfrm>
                          <a:prstGeom prst="rect">
                            <a:avLst/>
                          </a:prstGeom>
                          <a:noFill/>
                          <a:ln>
                            <a:noFill/>
                          </a:ln>
                        </pic:spPr>
                      </pic:pic>
                    </a:graphicData>
                  </a:graphic>
                </wp:inline>
              </w:drawing>
            </w:r>
          </w:p>
        </w:tc>
        <w:tc>
          <w:tcPr>
            <w:tcW w:w="2506" w:type="pct"/>
            <w:gridSpan w:val="3"/>
            <w:tcBorders>
              <w:top w:val="nil"/>
              <w:left w:val="single" w:sz="4" w:space="0" w:color="auto"/>
              <w:right w:val="single" w:sz="4" w:space="0" w:color="auto"/>
            </w:tcBorders>
            <w:shd w:val="clear" w:color="auto" w:fill="auto"/>
            <w:noWrap/>
            <w:vAlign w:val="center"/>
            <w:hideMark/>
          </w:tcPr>
          <w:p w14:paraId="5B17E3D4" w14:textId="77777777" w:rsidR="00875D85" w:rsidRPr="0025129B" w:rsidRDefault="00875D85" w:rsidP="001A1D6B">
            <w:pPr>
              <w:jc w:val="center"/>
              <w:rPr>
                <w:rFonts w:eastAsia="Times New Roman"/>
                <w:color w:val="000000"/>
                <w:sz w:val="20"/>
                <w:szCs w:val="20"/>
                <w:lang w:eastAsia="es-CL"/>
              </w:rPr>
            </w:pPr>
            <w:r>
              <w:rPr>
                <w:rFonts w:ascii="Arial" w:hAnsi="Arial" w:cs="Arial"/>
                <w:noProof/>
                <w:sz w:val="17"/>
                <w:szCs w:val="17"/>
                <w:lang w:eastAsia="es-CL"/>
              </w:rPr>
              <w:drawing>
                <wp:inline distT="0" distB="0" distL="0" distR="0" wp14:anchorId="41326F5D" wp14:editId="46E70818">
                  <wp:extent cx="2091267" cy="2799877"/>
                  <wp:effectExtent l="0" t="0" r="4445" b="635"/>
                  <wp:docPr id="10" name="Imagen 10" descr="C:\Users\boris.cerda\Desktop\INSPECCIÓN AMBIENTAL 2014\INSPECCIONES AMBIENTALES PROGRAMADAS\MINERA FLORIDA\ESTEBAN\Fotos Ipad\12-05-2014\IMG_02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oris.cerda\Desktop\INSPECCIÓN AMBIENTAL 2014\INSPECCIONES AMBIENTALES PROGRAMADAS\MINERA FLORIDA\ESTEBAN\Fotos Ipad\12-05-2014\IMG_0296.JPG"/>
                          <pic:cNvPicPr>
                            <a:picLocks noChangeAspect="1" noChangeArrowheads="1"/>
                          </pic:cNvPicPr>
                        </pic:nvPicPr>
                        <pic:blipFill>
                          <a:blip r:embed="rId58" cstate="screen">
                            <a:extLst>
                              <a:ext uri="{28A0092B-C50C-407E-A947-70E740481C1C}">
                                <a14:useLocalDpi xmlns:a14="http://schemas.microsoft.com/office/drawing/2010/main"/>
                              </a:ext>
                            </a:extLst>
                          </a:blip>
                          <a:srcRect/>
                          <a:stretch>
                            <a:fillRect/>
                          </a:stretch>
                        </pic:blipFill>
                        <pic:spPr bwMode="auto">
                          <a:xfrm>
                            <a:off x="0" y="0"/>
                            <a:ext cx="2097706" cy="2808498"/>
                          </a:xfrm>
                          <a:prstGeom prst="rect">
                            <a:avLst/>
                          </a:prstGeom>
                          <a:noFill/>
                          <a:ln>
                            <a:noFill/>
                          </a:ln>
                        </pic:spPr>
                      </pic:pic>
                    </a:graphicData>
                  </a:graphic>
                </wp:inline>
              </w:drawing>
            </w:r>
          </w:p>
        </w:tc>
      </w:tr>
      <w:tr w:rsidR="00875D85" w:rsidRPr="0025129B" w14:paraId="28EB64C2" w14:textId="77777777" w:rsidTr="00875D85">
        <w:trPr>
          <w:trHeight w:val="300"/>
          <w:jc w:val="center"/>
        </w:trPr>
        <w:tc>
          <w:tcPr>
            <w:tcW w:w="1111" w:type="pct"/>
            <w:tcBorders>
              <w:top w:val="single" w:sz="4" w:space="0" w:color="auto"/>
              <w:left w:val="single" w:sz="4" w:space="0" w:color="auto"/>
              <w:bottom w:val="single" w:sz="4" w:space="0" w:color="auto"/>
              <w:right w:val="nil"/>
            </w:tcBorders>
            <w:shd w:val="clear" w:color="auto" w:fill="auto"/>
            <w:noWrap/>
            <w:vAlign w:val="center"/>
            <w:hideMark/>
          </w:tcPr>
          <w:p w14:paraId="1FCD5D1F" w14:textId="77777777" w:rsidR="00875D85" w:rsidRPr="0025129B" w:rsidRDefault="00875D85" w:rsidP="00875D85">
            <w:pPr>
              <w:pStyle w:val="Epgrafe"/>
              <w:rPr>
                <w:rFonts w:eastAsia="Times New Roman"/>
                <w:color w:val="000000"/>
                <w:szCs w:val="18"/>
                <w:lang w:eastAsia="es-CL"/>
              </w:rPr>
            </w:pPr>
            <w:r w:rsidRPr="0025129B">
              <w:t xml:space="preserve">Fotografía </w:t>
            </w:r>
            <w:r w:rsidR="00793E4D">
              <w:rPr>
                <w:szCs w:val="18"/>
              </w:rPr>
              <w:t>13</w:t>
            </w:r>
            <w:r>
              <w:rPr>
                <w:szCs w:val="18"/>
              </w:rPr>
              <w:t>.</w:t>
            </w:r>
          </w:p>
        </w:tc>
        <w:tc>
          <w:tcPr>
            <w:tcW w:w="13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7A24D0" w14:textId="77777777" w:rsidR="00875D85" w:rsidRPr="0025129B" w:rsidRDefault="00875D85" w:rsidP="00875D8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12-05-2014</w:t>
            </w:r>
          </w:p>
        </w:tc>
        <w:tc>
          <w:tcPr>
            <w:tcW w:w="1108" w:type="pct"/>
            <w:tcBorders>
              <w:top w:val="single" w:sz="4" w:space="0" w:color="auto"/>
              <w:left w:val="nil"/>
              <w:bottom w:val="single" w:sz="4" w:space="0" w:color="auto"/>
              <w:right w:val="nil"/>
            </w:tcBorders>
            <w:shd w:val="clear" w:color="auto" w:fill="auto"/>
            <w:noWrap/>
            <w:vAlign w:val="center"/>
            <w:hideMark/>
          </w:tcPr>
          <w:p w14:paraId="7CE2FC07" w14:textId="77777777" w:rsidR="00875D85" w:rsidRPr="0025129B" w:rsidRDefault="00875D85" w:rsidP="00B91620">
            <w:pPr>
              <w:pStyle w:val="Epgrafe"/>
              <w:rPr>
                <w:szCs w:val="18"/>
              </w:rPr>
            </w:pPr>
            <w:r w:rsidRPr="0025129B">
              <w:t xml:space="preserve">Fotografía </w:t>
            </w:r>
            <w:r w:rsidR="00793E4D">
              <w:t>14</w:t>
            </w:r>
            <w:r w:rsidRPr="0025129B">
              <w:rPr>
                <w:szCs w:val="18"/>
              </w:rPr>
              <w:t>.</w:t>
            </w:r>
          </w:p>
        </w:tc>
        <w:tc>
          <w:tcPr>
            <w:tcW w:w="139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EB88CA" w14:textId="77777777" w:rsidR="00875D85" w:rsidRPr="0025129B" w:rsidRDefault="00875D85" w:rsidP="001A1D6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12-05-2014</w:t>
            </w:r>
          </w:p>
        </w:tc>
      </w:tr>
      <w:tr w:rsidR="00875D85" w:rsidRPr="0025129B" w14:paraId="41522375" w14:textId="77777777" w:rsidTr="00875D85">
        <w:trPr>
          <w:trHeight w:val="300"/>
          <w:jc w:val="center"/>
        </w:trPr>
        <w:tc>
          <w:tcPr>
            <w:tcW w:w="11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8522DE" w14:textId="77777777" w:rsidR="00875D85" w:rsidRPr="0025129B" w:rsidRDefault="00875D85" w:rsidP="001A1D6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14:paraId="339787EC" w14:textId="77777777" w:rsidR="00875D85" w:rsidRPr="0025129B" w:rsidRDefault="00875D85" w:rsidP="001A1D6B">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875D85">
              <w:rPr>
                <w:rFonts w:eastAsia="Times New Roman"/>
                <w:color w:val="000000"/>
                <w:sz w:val="18"/>
                <w:szCs w:val="18"/>
                <w:lang w:eastAsia="es-CL"/>
              </w:rPr>
              <w:t>6.230.843 m.</w:t>
            </w:r>
          </w:p>
        </w:tc>
        <w:tc>
          <w:tcPr>
            <w:tcW w:w="711" w:type="pct"/>
            <w:tcBorders>
              <w:top w:val="single" w:sz="4" w:space="0" w:color="auto"/>
              <w:left w:val="nil"/>
              <w:bottom w:val="single" w:sz="4" w:space="0" w:color="auto"/>
              <w:right w:val="single" w:sz="4" w:space="0" w:color="000000"/>
            </w:tcBorders>
            <w:shd w:val="clear" w:color="auto" w:fill="auto"/>
            <w:noWrap/>
            <w:vAlign w:val="center"/>
            <w:hideMark/>
          </w:tcPr>
          <w:p w14:paraId="57464A71" w14:textId="77777777" w:rsidR="00875D85" w:rsidRPr="0025129B" w:rsidRDefault="00875D85" w:rsidP="001A1D6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Pr="00875D85">
              <w:rPr>
                <w:rFonts w:eastAsia="Times New Roman"/>
                <w:color w:val="000000"/>
                <w:sz w:val="18"/>
                <w:szCs w:val="18"/>
                <w:lang w:eastAsia="es-CL"/>
              </w:rPr>
              <w:t>312.476 m.</w:t>
            </w:r>
            <w:r w:rsidRPr="0025129B">
              <w:rPr>
                <w:rFonts w:eastAsia="Times New Roman"/>
                <w:color w:val="000000"/>
                <w:sz w:val="18"/>
                <w:szCs w:val="18"/>
                <w:lang w:eastAsia="es-CL"/>
              </w:rPr>
              <w:t xml:space="preserve"> </w:t>
            </w:r>
          </w:p>
        </w:tc>
        <w:tc>
          <w:tcPr>
            <w:tcW w:w="1108" w:type="pct"/>
            <w:tcBorders>
              <w:top w:val="single" w:sz="4" w:space="0" w:color="auto"/>
              <w:left w:val="nil"/>
              <w:bottom w:val="single" w:sz="4" w:space="0" w:color="auto"/>
              <w:right w:val="single" w:sz="4" w:space="0" w:color="000000"/>
            </w:tcBorders>
            <w:shd w:val="clear" w:color="auto" w:fill="auto"/>
            <w:noWrap/>
            <w:vAlign w:val="center"/>
            <w:hideMark/>
          </w:tcPr>
          <w:p w14:paraId="3EA2A57F" w14:textId="77777777" w:rsidR="00875D85" w:rsidRPr="0025129B" w:rsidRDefault="00875D85" w:rsidP="001A1D6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868" w:type="pct"/>
            <w:tcBorders>
              <w:top w:val="single" w:sz="4" w:space="0" w:color="auto"/>
              <w:left w:val="nil"/>
              <w:bottom w:val="single" w:sz="4" w:space="0" w:color="auto"/>
              <w:right w:val="single" w:sz="4" w:space="0" w:color="000000"/>
            </w:tcBorders>
            <w:shd w:val="clear" w:color="auto" w:fill="auto"/>
            <w:noWrap/>
            <w:vAlign w:val="center"/>
            <w:hideMark/>
          </w:tcPr>
          <w:p w14:paraId="00B3C7D1" w14:textId="77777777" w:rsidR="00875D85" w:rsidRPr="0025129B" w:rsidRDefault="00875D85" w:rsidP="001A1D6B">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875D85">
              <w:rPr>
                <w:rFonts w:eastAsia="Times New Roman"/>
                <w:color w:val="000000"/>
                <w:sz w:val="18"/>
                <w:szCs w:val="18"/>
                <w:lang w:eastAsia="es-CL"/>
              </w:rPr>
              <w:t>6.230.639 m.</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0C0545C4" w14:textId="77777777" w:rsidR="00875D85" w:rsidRPr="0025129B" w:rsidRDefault="00875D85" w:rsidP="001A1D6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875D85">
              <w:rPr>
                <w:rFonts w:eastAsia="Times New Roman"/>
                <w:color w:val="000000"/>
                <w:sz w:val="18"/>
                <w:szCs w:val="18"/>
                <w:lang w:eastAsia="es-CL"/>
              </w:rPr>
              <w:t>312.342 m.</w:t>
            </w:r>
          </w:p>
        </w:tc>
      </w:tr>
      <w:tr w:rsidR="00875D85" w:rsidRPr="0025129B" w14:paraId="6E66DB8A" w14:textId="77777777" w:rsidTr="00875D85">
        <w:trPr>
          <w:trHeight w:val="300"/>
          <w:jc w:val="center"/>
        </w:trPr>
        <w:tc>
          <w:tcPr>
            <w:tcW w:w="249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72707C7" w14:textId="77777777" w:rsidR="00875D85" w:rsidRPr="00875D85" w:rsidRDefault="00875D85" w:rsidP="00C643CD">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C643CD">
              <w:rPr>
                <w:rFonts w:eastAsia="Times New Roman"/>
                <w:color w:val="000000"/>
                <w:sz w:val="18"/>
                <w:szCs w:val="18"/>
                <w:lang w:eastAsia="es-CL"/>
              </w:rPr>
              <w:t>Sección de c</w:t>
            </w:r>
            <w:r>
              <w:rPr>
                <w:rFonts w:eastAsia="Times New Roman"/>
                <w:color w:val="000000"/>
                <w:sz w:val="18"/>
                <w:szCs w:val="18"/>
                <w:lang w:eastAsia="es-CL"/>
              </w:rPr>
              <w:t xml:space="preserve">anal </w:t>
            </w:r>
            <w:proofErr w:type="spellStart"/>
            <w:r>
              <w:rPr>
                <w:rFonts w:eastAsia="Times New Roman"/>
                <w:color w:val="000000"/>
                <w:sz w:val="18"/>
                <w:szCs w:val="18"/>
                <w:lang w:eastAsia="es-CL"/>
              </w:rPr>
              <w:t>Pavéz</w:t>
            </w:r>
            <w:proofErr w:type="spellEnd"/>
            <w:r w:rsidR="00C643CD">
              <w:rPr>
                <w:rFonts w:eastAsia="Times New Roman"/>
                <w:color w:val="000000"/>
                <w:sz w:val="18"/>
                <w:szCs w:val="18"/>
                <w:lang w:eastAsia="es-CL"/>
              </w:rPr>
              <w:t xml:space="preserve"> cubierto con revestimiento de hormigón.</w:t>
            </w:r>
          </w:p>
        </w:tc>
        <w:tc>
          <w:tcPr>
            <w:tcW w:w="250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F620500" w14:textId="77777777" w:rsidR="00875D85" w:rsidRPr="00875D85" w:rsidRDefault="00875D85" w:rsidP="001A1D6B">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00C643CD">
              <w:rPr>
                <w:rFonts w:eastAsia="Times New Roman"/>
                <w:b/>
                <w:color w:val="000000"/>
                <w:sz w:val="18"/>
                <w:szCs w:val="18"/>
                <w:lang w:eastAsia="es-CL"/>
              </w:rPr>
              <w:t xml:space="preserve"> </w:t>
            </w:r>
            <w:r w:rsidR="00C643CD">
              <w:rPr>
                <w:rFonts w:eastAsia="Times New Roman"/>
                <w:color w:val="000000"/>
                <w:sz w:val="18"/>
                <w:szCs w:val="18"/>
                <w:lang w:eastAsia="es-CL"/>
              </w:rPr>
              <w:t xml:space="preserve">Sección de canal </w:t>
            </w:r>
            <w:proofErr w:type="spellStart"/>
            <w:r w:rsidR="00C643CD">
              <w:rPr>
                <w:rFonts w:eastAsia="Times New Roman"/>
                <w:color w:val="000000"/>
                <w:sz w:val="18"/>
                <w:szCs w:val="18"/>
                <w:lang w:eastAsia="es-CL"/>
              </w:rPr>
              <w:t>Pavéz</w:t>
            </w:r>
            <w:proofErr w:type="spellEnd"/>
            <w:r w:rsidR="00C643CD">
              <w:rPr>
                <w:rFonts w:eastAsia="Times New Roman"/>
                <w:color w:val="000000"/>
                <w:sz w:val="18"/>
                <w:szCs w:val="18"/>
                <w:lang w:eastAsia="es-CL"/>
              </w:rPr>
              <w:t xml:space="preserve"> sin revestimiento de hormigón.</w:t>
            </w:r>
          </w:p>
        </w:tc>
      </w:tr>
      <w:tr w:rsidR="00875D85" w:rsidRPr="0025129B" w14:paraId="64E8776F" w14:textId="77777777" w:rsidTr="00D737A0">
        <w:trPr>
          <w:trHeight w:val="244"/>
          <w:jc w:val="center"/>
        </w:trPr>
        <w:tc>
          <w:tcPr>
            <w:tcW w:w="2494" w:type="pct"/>
            <w:gridSpan w:val="3"/>
            <w:vMerge/>
            <w:tcBorders>
              <w:top w:val="single" w:sz="4" w:space="0" w:color="auto"/>
              <w:left w:val="single" w:sz="4" w:space="0" w:color="auto"/>
              <w:bottom w:val="single" w:sz="4" w:space="0" w:color="000000"/>
              <w:right w:val="single" w:sz="4" w:space="0" w:color="000000"/>
            </w:tcBorders>
            <w:vAlign w:val="center"/>
            <w:hideMark/>
          </w:tcPr>
          <w:p w14:paraId="7B0137CA" w14:textId="77777777" w:rsidR="00875D85" w:rsidRPr="0025129B" w:rsidRDefault="00875D85" w:rsidP="001A1D6B">
            <w:pPr>
              <w:jc w:val="left"/>
              <w:rPr>
                <w:rFonts w:eastAsia="Times New Roman"/>
                <w:color w:val="000000"/>
                <w:sz w:val="20"/>
                <w:szCs w:val="20"/>
                <w:lang w:eastAsia="es-CL"/>
              </w:rPr>
            </w:pPr>
          </w:p>
        </w:tc>
        <w:tc>
          <w:tcPr>
            <w:tcW w:w="2506" w:type="pct"/>
            <w:gridSpan w:val="3"/>
            <w:vMerge/>
            <w:tcBorders>
              <w:top w:val="single" w:sz="4" w:space="0" w:color="auto"/>
              <w:left w:val="single" w:sz="4" w:space="0" w:color="auto"/>
              <w:bottom w:val="single" w:sz="4" w:space="0" w:color="000000"/>
              <w:right w:val="single" w:sz="4" w:space="0" w:color="000000"/>
            </w:tcBorders>
            <w:vAlign w:val="center"/>
            <w:hideMark/>
          </w:tcPr>
          <w:p w14:paraId="78C6278E" w14:textId="77777777" w:rsidR="00875D85" w:rsidRPr="0025129B" w:rsidRDefault="00875D85" w:rsidP="001A1D6B">
            <w:pPr>
              <w:jc w:val="left"/>
              <w:rPr>
                <w:rFonts w:eastAsia="Times New Roman"/>
                <w:color w:val="000000"/>
                <w:sz w:val="20"/>
                <w:szCs w:val="20"/>
                <w:lang w:eastAsia="es-CL"/>
              </w:rPr>
            </w:pPr>
          </w:p>
        </w:tc>
      </w:tr>
    </w:tbl>
    <w:p w14:paraId="453AB91D" w14:textId="77777777" w:rsidR="00875D85" w:rsidRPr="0025129B" w:rsidRDefault="00875D85">
      <w:pPr>
        <w:jc w:val="left"/>
        <w:rPr>
          <w:rFonts w:cstheme="minorHAnsi"/>
          <w:b/>
          <w:sz w:val="14"/>
          <w:szCs w:val="24"/>
        </w:rPr>
        <w:sectPr w:rsidR="00875D85" w:rsidRPr="0025129B" w:rsidSect="00A70F8F">
          <w:pgSz w:w="15840" w:h="12240" w:orient="landscape"/>
          <w:pgMar w:top="1134" w:right="1134" w:bottom="1134" w:left="1134" w:header="709" w:footer="709" w:gutter="0"/>
          <w:cols w:space="708"/>
          <w:docGrid w:linePitch="360"/>
        </w:sectPr>
      </w:pPr>
    </w:p>
    <w:tbl>
      <w:tblPr>
        <w:tblStyle w:val="Tablaconcuadrcula"/>
        <w:tblW w:w="5000" w:type="pct"/>
        <w:tblLook w:val="04A0" w:firstRow="1" w:lastRow="0" w:firstColumn="1" w:lastColumn="0" w:noHBand="0" w:noVBand="1"/>
      </w:tblPr>
      <w:tblGrid>
        <w:gridCol w:w="3830"/>
        <w:gridCol w:w="9958"/>
      </w:tblGrid>
      <w:tr w:rsidR="00B91620" w:rsidRPr="0025129B" w14:paraId="54C9C4C4" w14:textId="77777777" w:rsidTr="001736D5">
        <w:trPr>
          <w:trHeight w:val="142"/>
        </w:trPr>
        <w:tc>
          <w:tcPr>
            <w:tcW w:w="1389" w:type="pct"/>
          </w:tcPr>
          <w:p w14:paraId="78DC5490" w14:textId="77777777" w:rsidR="00B91620" w:rsidRPr="0025129B" w:rsidRDefault="00B91620" w:rsidP="001736D5">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t>8</w:t>
            </w:r>
          </w:p>
        </w:tc>
        <w:tc>
          <w:tcPr>
            <w:tcW w:w="3611" w:type="pct"/>
          </w:tcPr>
          <w:p w14:paraId="37A52002" w14:textId="77777777" w:rsidR="00B91620" w:rsidRPr="0025129B" w:rsidRDefault="00B91620" w:rsidP="001736D5">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8</w:t>
            </w:r>
          </w:p>
        </w:tc>
      </w:tr>
      <w:tr w:rsidR="00B91620" w:rsidRPr="0025129B" w14:paraId="046F9459" w14:textId="77777777" w:rsidTr="001736D5">
        <w:trPr>
          <w:trHeight w:val="142"/>
        </w:trPr>
        <w:tc>
          <w:tcPr>
            <w:tcW w:w="5000" w:type="pct"/>
            <w:gridSpan w:val="2"/>
          </w:tcPr>
          <w:p w14:paraId="5B8E7D73" w14:textId="77777777" w:rsidR="00B91620" w:rsidRPr="0025129B" w:rsidRDefault="00823F81" w:rsidP="001736D5">
            <w:pPr>
              <w:rPr>
                <w:rFonts w:eastAsia="Times New Roman"/>
                <w:b/>
                <w:bCs/>
                <w:color w:val="000000"/>
                <w:lang w:eastAsia="es-CL"/>
              </w:rPr>
            </w:pPr>
            <w:r>
              <w:rPr>
                <w:rFonts w:eastAsia="Times New Roman"/>
                <w:b/>
                <w:bCs/>
                <w:color w:val="000000"/>
                <w:lang w:eastAsia="es-CL"/>
              </w:rPr>
              <w:t>Documentación</w:t>
            </w:r>
            <w:r w:rsidR="00B91620">
              <w:rPr>
                <w:rFonts w:eastAsia="Times New Roman"/>
                <w:b/>
                <w:bCs/>
                <w:color w:val="000000"/>
                <w:lang w:eastAsia="es-CL"/>
              </w:rPr>
              <w:t xml:space="preserve"> entregada: </w:t>
            </w:r>
          </w:p>
        </w:tc>
      </w:tr>
      <w:tr w:rsidR="00B91620" w:rsidRPr="0025129B" w14:paraId="104038B4" w14:textId="77777777" w:rsidTr="001736D5">
        <w:trPr>
          <w:trHeight w:val="319"/>
        </w:trPr>
        <w:tc>
          <w:tcPr>
            <w:tcW w:w="5000" w:type="pct"/>
            <w:gridSpan w:val="2"/>
            <w:tcBorders>
              <w:bottom w:val="single" w:sz="4" w:space="0" w:color="auto"/>
            </w:tcBorders>
          </w:tcPr>
          <w:p w14:paraId="479ADF91" w14:textId="77777777" w:rsidR="00B91620" w:rsidRPr="00875D85" w:rsidRDefault="00B91620" w:rsidP="001736D5">
            <w:pPr>
              <w:rPr>
                <w:color w:val="FF0000"/>
              </w:rPr>
            </w:pPr>
            <w:r>
              <w:rPr>
                <w:b/>
              </w:rPr>
              <w:t>Exigencia</w:t>
            </w:r>
            <w:r w:rsidRPr="0025129B">
              <w:rPr>
                <w:b/>
              </w:rPr>
              <w:t>:</w:t>
            </w:r>
          </w:p>
          <w:p w14:paraId="1B7F9139" w14:textId="77777777" w:rsidR="00B91620" w:rsidRPr="00CD132F" w:rsidRDefault="00B91620" w:rsidP="001736D5">
            <w:pPr>
              <w:autoSpaceDE w:val="0"/>
              <w:autoSpaceDN w:val="0"/>
              <w:adjustRightInd w:val="0"/>
              <w:rPr>
                <w:rFonts w:ascii="Calibri" w:eastAsia="Times New Roman" w:hAnsi="Calibri"/>
                <w:b/>
                <w:color w:val="000000"/>
                <w:lang w:eastAsia="es-CL"/>
              </w:rPr>
            </w:pPr>
            <w:r>
              <w:rPr>
                <w:rFonts w:ascii="Calibri" w:eastAsia="Times New Roman" w:hAnsi="Calibri"/>
                <w:b/>
                <w:color w:val="000000"/>
                <w:lang w:eastAsia="es-CL"/>
              </w:rPr>
              <w:t>Considerando 5.5.1.RCA 621/2002</w:t>
            </w:r>
            <w:r w:rsidRPr="00CD132F">
              <w:rPr>
                <w:rFonts w:ascii="Calibri" w:eastAsia="Times New Roman" w:hAnsi="Calibri"/>
                <w:b/>
                <w:color w:val="000000"/>
                <w:lang w:eastAsia="es-CL"/>
              </w:rPr>
              <w:t xml:space="preserve">: </w:t>
            </w:r>
          </w:p>
          <w:p w14:paraId="07F2FF7E" w14:textId="77777777" w:rsidR="00B91620" w:rsidRPr="00A056C9" w:rsidRDefault="00B91620" w:rsidP="001736D5">
            <w:pPr>
              <w:autoSpaceDE w:val="0"/>
              <w:autoSpaceDN w:val="0"/>
              <w:adjustRightInd w:val="0"/>
              <w:rPr>
                <w:rFonts w:ascii="Arial" w:hAnsi="Arial" w:cs="Arial"/>
                <w:i/>
                <w:color w:val="000000" w:themeColor="text1"/>
                <w:sz w:val="17"/>
                <w:szCs w:val="17"/>
              </w:rPr>
            </w:pPr>
            <w:r>
              <w:rPr>
                <w:rFonts w:ascii="Calibri" w:eastAsia="Times New Roman" w:hAnsi="Calibri"/>
                <w:i/>
                <w:color w:val="000000"/>
                <w:lang w:eastAsia="es-CL"/>
              </w:rPr>
              <w:t xml:space="preserve"> “</w:t>
            </w:r>
            <w:r w:rsidRPr="00A056C9">
              <w:rPr>
                <w:rFonts w:ascii="Calibri" w:eastAsia="Times New Roman" w:hAnsi="Calibri"/>
                <w:i/>
                <w:color w:val="000000"/>
                <w:lang w:eastAsia="es-CL"/>
              </w:rPr>
              <w:t>Construir un canal de cintura en el entorno del Botadero de Estéril, previo inicio de la etapa de operación del Botadero de Estéril”.</w:t>
            </w:r>
          </w:p>
        </w:tc>
      </w:tr>
      <w:tr w:rsidR="00B91620" w:rsidRPr="0025129B" w14:paraId="0B89076D" w14:textId="77777777" w:rsidTr="001736D5">
        <w:trPr>
          <w:trHeight w:val="627"/>
        </w:trPr>
        <w:tc>
          <w:tcPr>
            <w:tcW w:w="5000" w:type="pct"/>
            <w:gridSpan w:val="2"/>
          </w:tcPr>
          <w:p w14:paraId="0ACC0026" w14:textId="77777777" w:rsidR="00B91620" w:rsidRPr="009507EB" w:rsidRDefault="00B91620" w:rsidP="001736D5">
            <w:pPr>
              <w:jc w:val="left"/>
              <w:rPr>
                <w:color w:val="FF0000"/>
              </w:rPr>
            </w:pPr>
            <w:r>
              <w:rPr>
                <w:b/>
              </w:rPr>
              <w:t>Hecho</w:t>
            </w:r>
            <w:r w:rsidRPr="00F15F8C">
              <w:rPr>
                <w:b/>
              </w:rPr>
              <w:t>:</w:t>
            </w:r>
            <w:r w:rsidRPr="007E2D5C">
              <w:t xml:space="preserve"> </w:t>
            </w:r>
          </w:p>
          <w:p w14:paraId="4F2E7278" w14:textId="77777777" w:rsidR="00B91620" w:rsidRPr="00352704" w:rsidRDefault="00B91620" w:rsidP="00B91620">
            <w:pPr>
              <w:pStyle w:val="Prrafodelista"/>
              <w:numPr>
                <w:ilvl w:val="0"/>
                <w:numId w:val="5"/>
              </w:numPr>
            </w:pPr>
            <w:r w:rsidRPr="00A056C9">
              <w:rPr>
                <w:rFonts w:ascii="Calibri" w:eastAsia="Times New Roman" w:hAnsi="Calibri"/>
                <w:color w:val="000000"/>
                <w:lang w:eastAsia="es-CL"/>
              </w:rPr>
              <w:t>Se constató la existencia de una porción de canal de cintura en el botadero de estéril. De esta forma, la base del botadero estaba compuesta por tres tramos: El primer tramo lo constituía el camino, al centro de la base se encontraba el pretil de contención compuesto por rocas y finalmente el canal de cintura, el cual se presenta discontinuo (sin cubrir la totalidad de superficie del entorno del botadero) y con presencia de rocas en su interior, no contando con revestimiento.</w:t>
            </w:r>
          </w:p>
          <w:p w14:paraId="43EA3611" w14:textId="77777777" w:rsidR="00B91620" w:rsidRDefault="00B91620" w:rsidP="001736D5"/>
          <w:p w14:paraId="0B29072A" w14:textId="77777777" w:rsidR="00B91620" w:rsidRDefault="00B91620" w:rsidP="001736D5">
            <w:pPr>
              <w:rPr>
                <w:b/>
              </w:rPr>
            </w:pPr>
            <w:r w:rsidRPr="00352704">
              <w:rPr>
                <w:b/>
              </w:rPr>
              <w:t xml:space="preserve">Resultados </w:t>
            </w:r>
            <w:proofErr w:type="spellStart"/>
            <w:r w:rsidRPr="00352704">
              <w:rPr>
                <w:b/>
              </w:rPr>
              <w:t>exámen</w:t>
            </w:r>
            <w:proofErr w:type="spellEnd"/>
            <w:r w:rsidRPr="00352704">
              <w:rPr>
                <w:b/>
              </w:rPr>
              <w:t xml:space="preserve"> de información</w:t>
            </w:r>
          </w:p>
          <w:p w14:paraId="400499B2" w14:textId="77777777" w:rsidR="00B91620" w:rsidRPr="00352704" w:rsidRDefault="00B91620" w:rsidP="00B91620">
            <w:pPr>
              <w:pStyle w:val="Prrafodelista"/>
              <w:numPr>
                <w:ilvl w:val="0"/>
                <w:numId w:val="18"/>
              </w:numPr>
            </w:pPr>
            <w:r>
              <w:t xml:space="preserve">Mediante carta ingresada a la SMA con fecha 24-09-2014 </w:t>
            </w:r>
            <w:r w:rsidR="00E976C1">
              <w:t xml:space="preserve">(Anexo 8) </w:t>
            </w:r>
            <w:r>
              <w:t xml:space="preserve">la Sra. Sandra Campos Salvatierra, en representación de Minera Florida Limitada hace entrega de Informe de Gerencia Mina sobre limpieza y </w:t>
            </w:r>
            <w:proofErr w:type="spellStart"/>
            <w:r>
              <w:t>reperfilamiento</w:t>
            </w:r>
            <w:proofErr w:type="spellEnd"/>
            <w:r>
              <w:t xml:space="preserve"> de canal inferior del Botadero </w:t>
            </w:r>
            <w:proofErr w:type="spellStart"/>
            <w:r>
              <w:t>Nv</w:t>
            </w:r>
            <w:proofErr w:type="spellEnd"/>
            <w:r>
              <w:t xml:space="preserve"> 620, de fecha 09-09-2014</w:t>
            </w:r>
            <w:r w:rsidR="0096568D">
              <w:t xml:space="preserve"> (Anexo 9)</w:t>
            </w:r>
            <w:r>
              <w:t>. En dicho documento se señala textualmente que dicho canal “</w:t>
            </w:r>
            <w:r w:rsidRPr="009507EB">
              <w:rPr>
                <w:i/>
              </w:rPr>
              <w:t>se encontraba con vegetación y deslizamiento de material, y la sección no era la adecuada</w:t>
            </w:r>
            <w:r>
              <w:t>”, para posteriormente agregar que “</w:t>
            </w:r>
            <w:r w:rsidRPr="009507EB">
              <w:rPr>
                <w:i/>
              </w:rPr>
              <w:t>Se procedió a limpiar el sector y a rehacer la sección solicitada Base: 1m, Altura: 1 y Talud 2:1 h</w:t>
            </w:r>
            <w:proofErr w:type="gramStart"/>
            <w:r w:rsidRPr="009507EB">
              <w:rPr>
                <w:i/>
              </w:rPr>
              <w:t>:v</w:t>
            </w:r>
            <w:proofErr w:type="gramEnd"/>
            <w:r>
              <w:t>”, presenta</w:t>
            </w:r>
            <w:r w:rsidR="0096568D">
              <w:t>ndo registro fotográfico de l</w:t>
            </w:r>
            <w:r>
              <w:t>as obras.</w:t>
            </w:r>
          </w:p>
        </w:tc>
      </w:tr>
    </w:tbl>
    <w:p w14:paraId="22EE9832" w14:textId="77777777" w:rsidR="00875D85" w:rsidRDefault="00875D85" w:rsidP="00A83D8B"/>
    <w:tbl>
      <w:tblPr>
        <w:tblW w:w="13712" w:type="dxa"/>
        <w:jc w:val="center"/>
        <w:tblLayout w:type="fixed"/>
        <w:tblCellMar>
          <w:left w:w="70" w:type="dxa"/>
          <w:right w:w="70" w:type="dxa"/>
        </w:tblCellMar>
        <w:tblLook w:val="04A0" w:firstRow="1" w:lastRow="0" w:firstColumn="1" w:lastColumn="0" w:noHBand="0" w:noVBand="1"/>
      </w:tblPr>
      <w:tblGrid>
        <w:gridCol w:w="3017"/>
        <w:gridCol w:w="2298"/>
        <w:gridCol w:w="1418"/>
        <w:gridCol w:w="3529"/>
        <w:gridCol w:w="1785"/>
        <w:gridCol w:w="1665"/>
      </w:tblGrid>
      <w:tr w:rsidR="00B91620" w:rsidRPr="0025129B" w14:paraId="70C696C7" w14:textId="77777777" w:rsidTr="001736D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518776" w14:textId="77777777" w:rsidR="00B91620" w:rsidRPr="0025129B" w:rsidRDefault="00B91620" w:rsidP="001736D5">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B91620" w:rsidRPr="0025129B" w14:paraId="6EDE3E51" w14:textId="77777777" w:rsidTr="001736D5">
        <w:trPr>
          <w:trHeight w:val="3078"/>
          <w:jc w:val="center"/>
        </w:trPr>
        <w:tc>
          <w:tcPr>
            <w:tcW w:w="2455" w:type="pct"/>
            <w:gridSpan w:val="3"/>
            <w:tcBorders>
              <w:top w:val="nil"/>
              <w:left w:val="single" w:sz="4" w:space="0" w:color="auto"/>
              <w:right w:val="single" w:sz="4" w:space="0" w:color="auto"/>
            </w:tcBorders>
            <w:shd w:val="clear" w:color="auto" w:fill="auto"/>
            <w:noWrap/>
            <w:vAlign w:val="center"/>
            <w:hideMark/>
          </w:tcPr>
          <w:p w14:paraId="0D933320" w14:textId="77777777" w:rsidR="00B91620" w:rsidRPr="0025129B" w:rsidRDefault="0096568D" w:rsidP="001736D5">
            <w:pPr>
              <w:jc w:val="center"/>
              <w:rPr>
                <w:rFonts w:eastAsia="Times New Roman"/>
                <w:color w:val="000000"/>
                <w:sz w:val="20"/>
                <w:szCs w:val="20"/>
                <w:lang w:eastAsia="es-CL"/>
              </w:rPr>
            </w:pPr>
            <w:r>
              <w:rPr>
                <w:rFonts w:ascii="Arial" w:hAnsi="Arial" w:cs="Arial"/>
                <w:b/>
                <w:noProof/>
                <w:color w:val="000000" w:themeColor="text1"/>
                <w:sz w:val="17"/>
                <w:szCs w:val="17"/>
                <w:lang w:eastAsia="es-CL"/>
              </w:rPr>
              <mc:AlternateContent>
                <mc:Choice Requires="wps">
                  <w:drawing>
                    <wp:anchor distT="0" distB="0" distL="114300" distR="114300" simplePos="0" relativeHeight="251719680" behindDoc="0" locked="0" layoutInCell="1" allowOverlap="1" wp14:anchorId="282E5B3C" wp14:editId="156ED076">
                      <wp:simplePos x="0" y="0"/>
                      <wp:positionH relativeFrom="column">
                        <wp:posOffset>1139190</wp:posOffset>
                      </wp:positionH>
                      <wp:positionV relativeFrom="paragraph">
                        <wp:posOffset>671195</wp:posOffset>
                      </wp:positionV>
                      <wp:extent cx="160020" cy="274320"/>
                      <wp:effectExtent l="19050" t="0" r="11430" b="30480"/>
                      <wp:wrapNone/>
                      <wp:docPr id="2055" name="2055 Flecha abajo"/>
                      <wp:cNvGraphicFramePr/>
                      <a:graphic xmlns:a="http://schemas.openxmlformats.org/drawingml/2006/main">
                        <a:graphicData uri="http://schemas.microsoft.com/office/word/2010/wordprocessingShape">
                          <wps:wsp>
                            <wps:cNvSpPr/>
                            <wps:spPr>
                              <a:xfrm>
                                <a:off x="0" y="0"/>
                                <a:ext cx="160020" cy="274320"/>
                              </a:xfrm>
                              <a:prstGeom prst="down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3809A0F" id="2055 Flecha abajo" o:spid="_x0000_s1026" type="#_x0000_t67" style="position:absolute;margin-left:89.7pt;margin-top:52.85pt;width:12.6pt;height:21.6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" adj="15300" fillcolor="red" strokecolor="red" strokeweight="2pt"/>
                  </w:pict>
                </mc:Fallback>
              </mc:AlternateContent>
            </w:r>
            <w:r w:rsidRPr="009507EB">
              <w:rPr>
                <w:rFonts w:eastAsia="Times New Roman"/>
                <w:noProof/>
                <w:color w:val="000000"/>
                <w:sz w:val="20"/>
                <w:szCs w:val="20"/>
                <w:lang w:eastAsia="es-CL"/>
              </w:rPr>
              <mc:AlternateContent>
                <mc:Choice Requires="wps">
                  <w:drawing>
                    <wp:anchor distT="0" distB="0" distL="114300" distR="114300" simplePos="0" relativeHeight="251720704" behindDoc="0" locked="0" layoutInCell="1" allowOverlap="1" wp14:anchorId="573FF32B" wp14:editId="4B608A38">
                      <wp:simplePos x="0" y="0"/>
                      <wp:positionH relativeFrom="column">
                        <wp:posOffset>953135</wp:posOffset>
                      </wp:positionH>
                      <wp:positionV relativeFrom="paragraph">
                        <wp:posOffset>459740</wp:posOffset>
                      </wp:positionV>
                      <wp:extent cx="548640" cy="1403985"/>
                      <wp:effectExtent l="0" t="0" r="22860" b="23495"/>
                      <wp:wrapNone/>
                      <wp:docPr id="205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403985"/>
                              </a:xfrm>
                              <a:prstGeom prst="rect">
                                <a:avLst/>
                              </a:prstGeom>
                              <a:solidFill>
                                <a:srgbClr val="FFFFFF"/>
                              </a:solidFill>
                              <a:ln w="9525">
                                <a:solidFill>
                                  <a:srgbClr val="000000"/>
                                </a:solidFill>
                                <a:miter lim="800000"/>
                                <a:headEnd/>
                                <a:tailEnd/>
                              </a:ln>
                            </wps:spPr>
                            <wps:txbx>
                              <w:txbxContent>
                                <w:p w14:paraId="0951F474" w14:textId="77777777" w:rsidR="00321197" w:rsidRPr="009507EB" w:rsidRDefault="00321197" w:rsidP="00B91620">
                                  <w:pPr>
                                    <w:jc w:val="center"/>
                                    <w:rPr>
                                      <w:b/>
                                      <w:sz w:val="16"/>
                                      <w:szCs w:val="16"/>
                                    </w:rPr>
                                  </w:pPr>
                                  <w:r w:rsidRPr="009507EB">
                                    <w:rPr>
                                      <w:b/>
                                      <w:sz w:val="16"/>
                                      <w:szCs w:val="16"/>
                                    </w:rPr>
                                    <w:t>Camino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left:0;text-align:left;margin-left:75.05pt;margin-top:36.2pt;width:43.2pt;height:110.5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">
                      <v:textbox style="mso-fit-shape-to-text:t">
                        <w:txbxContent>
                          <w:p w14:paraId="0951F474" w14:textId="77777777" w:rsidR="00321197" w:rsidRPr="009507EB" w:rsidRDefault="00321197" w:rsidP="00B91620">
                            <w:pPr>
                              <w:jc w:val="center"/>
                              <w:rPr>
                                <w:b/>
                                <w:sz w:val="16"/>
                                <w:szCs w:val="16"/>
                              </w:rPr>
                            </w:pPr>
                            <w:r w:rsidRPr="009507EB">
                              <w:rPr>
                                <w:b/>
                                <w:sz w:val="16"/>
                                <w:szCs w:val="16"/>
                              </w:rPr>
                              <w:t>Camino</w:t>
                            </w:r>
                          </w:p>
                        </w:txbxContent>
                      </v:textbox>
                    </v:shape>
                  </w:pict>
                </mc:Fallback>
              </mc:AlternateContent>
            </w:r>
            <w:r>
              <w:rPr>
                <w:rFonts w:ascii="Arial" w:hAnsi="Arial" w:cs="Arial"/>
                <w:b/>
                <w:noProof/>
                <w:color w:val="000000" w:themeColor="text1"/>
                <w:sz w:val="17"/>
                <w:szCs w:val="17"/>
                <w:lang w:eastAsia="es-CL"/>
              </w:rPr>
              <mc:AlternateContent>
                <mc:Choice Requires="wps">
                  <w:drawing>
                    <wp:anchor distT="0" distB="0" distL="114300" distR="114300" simplePos="0" relativeHeight="251721728" behindDoc="0" locked="0" layoutInCell="1" allowOverlap="1" wp14:anchorId="51A358C4" wp14:editId="0291298E">
                      <wp:simplePos x="0" y="0"/>
                      <wp:positionH relativeFrom="column">
                        <wp:posOffset>2191385</wp:posOffset>
                      </wp:positionH>
                      <wp:positionV relativeFrom="paragraph">
                        <wp:posOffset>915670</wp:posOffset>
                      </wp:positionV>
                      <wp:extent cx="160020" cy="274320"/>
                      <wp:effectExtent l="19050" t="0" r="11430" b="30480"/>
                      <wp:wrapNone/>
                      <wp:docPr id="2053" name="2053 Flecha abajo"/>
                      <wp:cNvGraphicFramePr/>
                      <a:graphic xmlns:a="http://schemas.openxmlformats.org/drawingml/2006/main">
                        <a:graphicData uri="http://schemas.microsoft.com/office/word/2010/wordprocessingShape">
                          <wps:wsp>
                            <wps:cNvSpPr/>
                            <wps:spPr>
                              <a:xfrm>
                                <a:off x="0" y="0"/>
                                <a:ext cx="160020" cy="274320"/>
                              </a:xfrm>
                              <a:prstGeom prst="down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A78050E" id="2053 Flecha abajo" o:spid="_x0000_s1026" type="#_x0000_t67" style="position:absolute;margin-left:172.55pt;margin-top:72.1pt;width:12.6pt;height:21.6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" adj="15300" fillcolor="red" strokecolor="red" strokeweight="2pt"/>
                  </w:pict>
                </mc:Fallback>
              </mc:AlternateContent>
            </w:r>
            <w:r w:rsidR="00B91620" w:rsidRPr="009507EB">
              <w:rPr>
                <w:rFonts w:eastAsia="Times New Roman"/>
                <w:noProof/>
                <w:color w:val="000000"/>
                <w:sz w:val="20"/>
                <w:szCs w:val="20"/>
                <w:lang w:eastAsia="es-CL"/>
              </w:rPr>
              <mc:AlternateContent>
                <mc:Choice Requires="wps">
                  <w:drawing>
                    <wp:anchor distT="0" distB="0" distL="114300" distR="114300" simplePos="0" relativeHeight="251722752" behindDoc="0" locked="0" layoutInCell="1" allowOverlap="1" wp14:anchorId="15F3D19A" wp14:editId="45BCD072">
                      <wp:simplePos x="0" y="0"/>
                      <wp:positionH relativeFrom="column">
                        <wp:posOffset>1963420</wp:posOffset>
                      </wp:positionH>
                      <wp:positionV relativeFrom="paragraph">
                        <wp:posOffset>695960</wp:posOffset>
                      </wp:positionV>
                      <wp:extent cx="548640" cy="1403985"/>
                      <wp:effectExtent l="0" t="0" r="22860" b="23495"/>
                      <wp:wrapNone/>
                      <wp:docPr id="205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403985"/>
                              </a:xfrm>
                              <a:prstGeom prst="rect">
                                <a:avLst/>
                              </a:prstGeom>
                              <a:solidFill>
                                <a:srgbClr val="FFFFFF"/>
                              </a:solidFill>
                              <a:ln w="9525">
                                <a:solidFill>
                                  <a:srgbClr val="000000"/>
                                </a:solidFill>
                                <a:miter lim="800000"/>
                                <a:headEnd/>
                                <a:tailEnd/>
                              </a:ln>
                            </wps:spPr>
                            <wps:txbx>
                              <w:txbxContent>
                                <w:p w14:paraId="48F4E7DB" w14:textId="77777777" w:rsidR="00321197" w:rsidRPr="009507EB" w:rsidRDefault="00321197" w:rsidP="00B91620">
                                  <w:pPr>
                                    <w:jc w:val="center"/>
                                    <w:rPr>
                                      <w:b/>
                                      <w:sz w:val="16"/>
                                      <w:szCs w:val="16"/>
                                    </w:rPr>
                                  </w:pPr>
                                  <w:r>
                                    <w:rPr>
                                      <w:b/>
                                      <w:sz w:val="16"/>
                                      <w:szCs w:val="16"/>
                                    </w:rPr>
                                    <w:t>Pretil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left:0;text-align:left;margin-left:154.6pt;margin-top:54.8pt;width:43.2pt;height:110.5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">
                      <v:textbox style="mso-fit-shape-to-text:t">
                        <w:txbxContent>
                          <w:p w14:paraId="48F4E7DB" w14:textId="77777777" w:rsidR="00321197" w:rsidRPr="009507EB" w:rsidRDefault="00321197" w:rsidP="00B91620">
                            <w:pPr>
                              <w:jc w:val="center"/>
                              <w:rPr>
                                <w:b/>
                                <w:sz w:val="16"/>
                                <w:szCs w:val="16"/>
                              </w:rPr>
                            </w:pPr>
                            <w:r>
                              <w:rPr>
                                <w:b/>
                                <w:sz w:val="16"/>
                                <w:szCs w:val="16"/>
                              </w:rPr>
                              <w:t>Pretil</w:t>
                            </w:r>
                          </w:p>
                        </w:txbxContent>
                      </v:textbox>
                    </v:shape>
                  </w:pict>
                </mc:Fallback>
              </mc:AlternateContent>
            </w:r>
            <w:r w:rsidR="00B91620">
              <w:rPr>
                <w:rFonts w:ascii="Arial" w:hAnsi="Arial" w:cs="Arial"/>
                <w:b/>
                <w:noProof/>
                <w:color w:val="000000" w:themeColor="text1"/>
                <w:sz w:val="17"/>
                <w:szCs w:val="17"/>
                <w:lang w:eastAsia="es-CL"/>
              </w:rPr>
              <w:drawing>
                <wp:inline distT="0" distB="0" distL="0" distR="0" wp14:anchorId="77958B8A" wp14:editId="3F171D13">
                  <wp:extent cx="2590800" cy="1943405"/>
                  <wp:effectExtent l="0" t="0" r="0" b="0"/>
                  <wp:docPr id="2060" name="Imagen 2060" descr="C:\Users\boris.cerda\Desktop\INSPECCIÓN AMBIENTAL 2014\INSPECCIONES AMBIENTALES PROGRAMADAS\MINERA FLORIDA\ESTEBAN\Fotos Sony MineraFlorida\2014-05-14\DSC006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boris.cerda\Desktop\INSPECCIÓN AMBIENTAL 2014\INSPECCIONES AMBIENTALES PROGRAMADAS\MINERA FLORIDA\ESTEBAN\Fotos Sony MineraFlorida\2014-05-14\DSC00667.JPG"/>
                          <pic:cNvPicPr>
                            <a:picLocks noChangeAspect="1" noChangeArrowheads="1"/>
                          </pic:cNvPicPr>
                        </pic:nvPicPr>
                        <pic:blipFill>
                          <a:blip r:embed="rId59" cstate="screen">
                            <a:extLst>
                              <a:ext uri="{28A0092B-C50C-407E-A947-70E740481C1C}">
                                <a14:useLocalDpi xmlns:a14="http://schemas.microsoft.com/office/drawing/2010/main"/>
                              </a:ext>
                            </a:extLst>
                          </a:blip>
                          <a:srcRect/>
                          <a:stretch>
                            <a:fillRect/>
                          </a:stretch>
                        </pic:blipFill>
                        <pic:spPr bwMode="auto">
                          <a:xfrm>
                            <a:off x="0" y="0"/>
                            <a:ext cx="2598696" cy="1949328"/>
                          </a:xfrm>
                          <a:prstGeom prst="rect">
                            <a:avLst/>
                          </a:prstGeom>
                          <a:noFill/>
                          <a:ln>
                            <a:noFill/>
                          </a:ln>
                        </pic:spPr>
                      </pic:pic>
                    </a:graphicData>
                  </a:graphic>
                </wp:inline>
              </w:drawing>
            </w:r>
          </w:p>
        </w:tc>
        <w:tc>
          <w:tcPr>
            <w:tcW w:w="2545" w:type="pct"/>
            <w:gridSpan w:val="3"/>
            <w:tcBorders>
              <w:top w:val="nil"/>
              <w:left w:val="single" w:sz="4" w:space="0" w:color="auto"/>
              <w:right w:val="single" w:sz="4" w:space="0" w:color="auto"/>
            </w:tcBorders>
            <w:shd w:val="clear" w:color="auto" w:fill="auto"/>
            <w:noWrap/>
            <w:vAlign w:val="center"/>
            <w:hideMark/>
          </w:tcPr>
          <w:p w14:paraId="631D1C94" w14:textId="77777777" w:rsidR="00B91620" w:rsidRPr="0025129B" w:rsidRDefault="0096568D" w:rsidP="001736D5">
            <w:pPr>
              <w:jc w:val="center"/>
              <w:rPr>
                <w:rFonts w:eastAsia="Times New Roman"/>
                <w:color w:val="000000"/>
                <w:sz w:val="20"/>
                <w:szCs w:val="20"/>
                <w:lang w:eastAsia="es-CL"/>
              </w:rPr>
            </w:pPr>
            <w:r>
              <w:rPr>
                <w:rFonts w:ascii="Arial" w:hAnsi="Arial" w:cs="Arial"/>
                <w:b/>
                <w:noProof/>
                <w:color w:val="000000" w:themeColor="text1"/>
                <w:sz w:val="17"/>
                <w:szCs w:val="17"/>
                <w:lang w:eastAsia="es-CL"/>
              </w:rPr>
              <mc:AlternateContent>
                <mc:Choice Requires="wps">
                  <w:drawing>
                    <wp:anchor distT="0" distB="0" distL="114300" distR="114300" simplePos="0" relativeHeight="251725824" behindDoc="0" locked="0" layoutInCell="1" allowOverlap="1" wp14:anchorId="74C34A20" wp14:editId="02FFA0DE">
                      <wp:simplePos x="0" y="0"/>
                      <wp:positionH relativeFrom="column">
                        <wp:posOffset>2719705</wp:posOffset>
                      </wp:positionH>
                      <wp:positionV relativeFrom="paragraph">
                        <wp:posOffset>621665</wp:posOffset>
                      </wp:positionV>
                      <wp:extent cx="160020" cy="274320"/>
                      <wp:effectExtent l="19050" t="0" r="11430" b="30480"/>
                      <wp:wrapNone/>
                      <wp:docPr id="2057" name="2057 Flecha abajo"/>
                      <wp:cNvGraphicFramePr/>
                      <a:graphic xmlns:a="http://schemas.openxmlformats.org/drawingml/2006/main">
                        <a:graphicData uri="http://schemas.microsoft.com/office/word/2010/wordprocessingShape">
                          <wps:wsp>
                            <wps:cNvSpPr/>
                            <wps:spPr>
                              <a:xfrm>
                                <a:off x="0" y="0"/>
                                <a:ext cx="160020" cy="274320"/>
                              </a:xfrm>
                              <a:prstGeom prst="down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21BF147" id="2057 Flecha abajo" o:spid="_x0000_s1026" type="#_x0000_t67" style="position:absolute;margin-left:214.15pt;margin-top:48.95pt;width:12.6pt;height:21.6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" adj="15300" fillcolor="red" strokecolor="red" strokeweight="2pt"/>
                  </w:pict>
                </mc:Fallback>
              </mc:AlternateContent>
            </w:r>
            <w:r w:rsidRPr="009507EB">
              <w:rPr>
                <w:rFonts w:eastAsia="Times New Roman"/>
                <w:noProof/>
                <w:color w:val="000000"/>
                <w:sz w:val="20"/>
                <w:szCs w:val="20"/>
                <w:lang w:eastAsia="es-CL"/>
              </w:rPr>
              <mc:AlternateContent>
                <mc:Choice Requires="wps">
                  <w:drawing>
                    <wp:anchor distT="0" distB="0" distL="114300" distR="114300" simplePos="0" relativeHeight="251726848" behindDoc="0" locked="0" layoutInCell="1" allowOverlap="1" wp14:anchorId="23CB2636" wp14:editId="4385BCFC">
                      <wp:simplePos x="0" y="0"/>
                      <wp:positionH relativeFrom="column">
                        <wp:posOffset>2324735</wp:posOffset>
                      </wp:positionH>
                      <wp:positionV relativeFrom="paragraph">
                        <wp:posOffset>398145</wp:posOffset>
                      </wp:positionV>
                      <wp:extent cx="975360" cy="1403985"/>
                      <wp:effectExtent l="0" t="0" r="15240" b="23495"/>
                      <wp:wrapNone/>
                      <wp:docPr id="205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5360" cy="1403985"/>
                              </a:xfrm>
                              <a:prstGeom prst="rect">
                                <a:avLst/>
                              </a:prstGeom>
                              <a:solidFill>
                                <a:srgbClr val="FFFFFF"/>
                              </a:solidFill>
                              <a:ln w="9525">
                                <a:solidFill>
                                  <a:srgbClr val="000000"/>
                                </a:solidFill>
                                <a:miter lim="800000"/>
                                <a:headEnd/>
                                <a:tailEnd/>
                              </a:ln>
                            </wps:spPr>
                            <wps:txbx>
                              <w:txbxContent>
                                <w:p w14:paraId="34595CAA" w14:textId="77777777" w:rsidR="00321197" w:rsidRPr="009507EB" w:rsidRDefault="00321197" w:rsidP="00B91620">
                                  <w:pPr>
                                    <w:jc w:val="center"/>
                                    <w:rPr>
                                      <w:b/>
                                      <w:sz w:val="16"/>
                                      <w:szCs w:val="16"/>
                                    </w:rPr>
                                  </w:pPr>
                                  <w:r>
                                    <w:rPr>
                                      <w:b/>
                                      <w:sz w:val="16"/>
                                      <w:szCs w:val="16"/>
                                    </w:rPr>
                                    <w:t>Canal de cintura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left:0;text-align:left;margin-left:183.05pt;margin-top:31.35pt;width:76.8pt;height:110.5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">
                      <v:textbox style="mso-fit-shape-to-text:t">
                        <w:txbxContent>
                          <w:p w14:paraId="34595CAA" w14:textId="77777777" w:rsidR="00321197" w:rsidRPr="009507EB" w:rsidRDefault="00321197" w:rsidP="00B91620">
                            <w:pPr>
                              <w:jc w:val="center"/>
                              <w:rPr>
                                <w:b/>
                                <w:sz w:val="16"/>
                                <w:szCs w:val="16"/>
                              </w:rPr>
                            </w:pPr>
                            <w:r>
                              <w:rPr>
                                <w:b/>
                                <w:sz w:val="16"/>
                                <w:szCs w:val="16"/>
                              </w:rPr>
                              <w:t>Canal de cintura</w:t>
                            </w:r>
                          </w:p>
                        </w:txbxContent>
                      </v:textbox>
                    </v:shape>
                  </w:pict>
                </mc:Fallback>
              </mc:AlternateContent>
            </w:r>
            <w:r>
              <w:rPr>
                <w:rFonts w:ascii="Arial" w:hAnsi="Arial" w:cs="Arial"/>
                <w:b/>
                <w:noProof/>
                <w:color w:val="000000" w:themeColor="text1"/>
                <w:sz w:val="17"/>
                <w:szCs w:val="17"/>
                <w:lang w:eastAsia="es-CL"/>
              </w:rPr>
              <mc:AlternateContent>
                <mc:Choice Requires="wps">
                  <w:drawing>
                    <wp:anchor distT="0" distB="0" distL="114300" distR="114300" simplePos="0" relativeHeight="251723776" behindDoc="0" locked="0" layoutInCell="1" allowOverlap="1" wp14:anchorId="7CAFF871" wp14:editId="05DB12A5">
                      <wp:simplePos x="0" y="0"/>
                      <wp:positionH relativeFrom="column">
                        <wp:posOffset>1500505</wp:posOffset>
                      </wp:positionH>
                      <wp:positionV relativeFrom="paragraph">
                        <wp:posOffset>686435</wp:posOffset>
                      </wp:positionV>
                      <wp:extent cx="160020" cy="274320"/>
                      <wp:effectExtent l="19050" t="0" r="11430" b="30480"/>
                      <wp:wrapNone/>
                      <wp:docPr id="2059" name="2059 Flecha abajo"/>
                      <wp:cNvGraphicFramePr/>
                      <a:graphic xmlns:a="http://schemas.openxmlformats.org/drawingml/2006/main">
                        <a:graphicData uri="http://schemas.microsoft.com/office/word/2010/wordprocessingShape">
                          <wps:wsp>
                            <wps:cNvSpPr/>
                            <wps:spPr>
                              <a:xfrm>
                                <a:off x="0" y="0"/>
                                <a:ext cx="160020" cy="274320"/>
                              </a:xfrm>
                              <a:prstGeom prst="down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4A31596" id="2059 Flecha abajo" o:spid="_x0000_s1026" type="#_x0000_t67" style="position:absolute;margin-left:118.15pt;margin-top:54.05pt;width:12.6pt;height:21.6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" adj="15300" fillcolor="red" strokecolor="red" strokeweight="2pt"/>
                  </w:pict>
                </mc:Fallback>
              </mc:AlternateContent>
            </w:r>
            <w:r w:rsidRPr="009507EB">
              <w:rPr>
                <w:rFonts w:eastAsia="Times New Roman"/>
                <w:noProof/>
                <w:color w:val="000000"/>
                <w:sz w:val="20"/>
                <w:szCs w:val="20"/>
                <w:lang w:eastAsia="es-CL"/>
              </w:rPr>
              <mc:AlternateContent>
                <mc:Choice Requires="wps">
                  <w:drawing>
                    <wp:anchor distT="0" distB="0" distL="114300" distR="114300" simplePos="0" relativeHeight="251724800" behindDoc="0" locked="0" layoutInCell="1" allowOverlap="1" wp14:anchorId="406706B4" wp14:editId="4B78FB29">
                      <wp:simplePos x="0" y="0"/>
                      <wp:positionH relativeFrom="column">
                        <wp:posOffset>1276350</wp:posOffset>
                      </wp:positionH>
                      <wp:positionV relativeFrom="paragraph">
                        <wp:posOffset>464820</wp:posOffset>
                      </wp:positionV>
                      <wp:extent cx="548640" cy="1403985"/>
                      <wp:effectExtent l="0" t="0" r="22860" b="23495"/>
                      <wp:wrapNone/>
                      <wp:docPr id="205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403985"/>
                              </a:xfrm>
                              <a:prstGeom prst="rect">
                                <a:avLst/>
                              </a:prstGeom>
                              <a:solidFill>
                                <a:srgbClr val="FFFFFF"/>
                              </a:solidFill>
                              <a:ln w="9525">
                                <a:solidFill>
                                  <a:srgbClr val="000000"/>
                                </a:solidFill>
                                <a:miter lim="800000"/>
                                <a:headEnd/>
                                <a:tailEnd/>
                              </a:ln>
                            </wps:spPr>
                            <wps:txbx>
                              <w:txbxContent>
                                <w:p w14:paraId="5D9FB776" w14:textId="77777777" w:rsidR="00321197" w:rsidRPr="009507EB" w:rsidRDefault="00321197" w:rsidP="00B91620">
                                  <w:pPr>
                                    <w:jc w:val="center"/>
                                    <w:rPr>
                                      <w:b/>
                                      <w:sz w:val="16"/>
                                      <w:szCs w:val="16"/>
                                    </w:rPr>
                                  </w:pPr>
                                  <w:r>
                                    <w:rPr>
                                      <w:b/>
                                      <w:sz w:val="16"/>
                                      <w:szCs w:val="16"/>
                                    </w:rPr>
                                    <w:t>Pretil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left:0;text-align:left;margin-left:100.5pt;margin-top:36.6pt;width:43.2pt;height:110.5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">
                      <v:textbox style="mso-fit-shape-to-text:t">
                        <w:txbxContent>
                          <w:p w14:paraId="5D9FB776" w14:textId="77777777" w:rsidR="00321197" w:rsidRPr="009507EB" w:rsidRDefault="00321197" w:rsidP="00B91620">
                            <w:pPr>
                              <w:jc w:val="center"/>
                              <w:rPr>
                                <w:b/>
                                <w:sz w:val="16"/>
                                <w:szCs w:val="16"/>
                              </w:rPr>
                            </w:pPr>
                            <w:r>
                              <w:rPr>
                                <w:b/>
                                <w:sz w:val="16"/>
                                <w:szCs w:val="16"/>
                              </w:rPr>
                              <w:t>Pretil</w:t>
                            </w:r>
                          </w:p>
                        </w:txbxContent>
                      </v:textbox>
                    </v:shape>
                  </w:pict>
                </mc:Fallback>
              </mc:AlternateContent>
            </w:r>
            <w:r w:rsidR="00B91620">
              <w:rPr>
                <w:rFonts w:ascii="Arial" w:hAnsi="Arial" w:cs="Arial"/>
                <w:b/>
                <w:noProof/>
                <w:color w:val="000000" w:themeColor="text1"/>
                <w:sz w:val="17"/>
                <w:szCs w:val="17"/>
                <w:lang w:eastAsia="es-CL"/>
              </w:rPr>
              <w:drawing>
                <wp:inline distT="0" distB="0" distL="0" distR="0" wp14:anchorId="7B483094" wp14:editId="1B7C920F">
                  <wp:extent cx="2573466" cy="1930400"/>
                  <wp:effectExtent l="0" t="0" r="0" b="0"/>
                  <wp:docPr id="2061" name="Imagen 2061" descr="C:\Users\boris.cerda\Desktop\INSPECCIÓN AMBIENTAL 2014\INSPECCIONES AMBIENTALES PROGRAMADAS\MINERA FLORIDA\ESTEBAN\Fotos Sony MineraFlorida\2014-05-14\DSC006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oris.cerda\Desktop\INSPECCIÓN AMBIENTAL 2014\INSPECCIONES AMBIENTALES PROGRAMADAS\MINERA FLORIDA\ESTEBAN\Fotos Sony MineraFlorida\2014-05-14\DSC00670.JPG"/>
                          <pic:cNvPicPr>
                            <a:picLocks noChangeAspect="1" noChangeArrowheads="1"/>
                          </pic:cNvPicPr>
                        </pic:nvPicPr>
                        <pic:blipFill>
                          <a:blip r:embed="rId60" cstate="screen">
                            <a:extLst>
                              <a:ext uri="{28A0092B-C50C-407E-A947-70E740481C1C}">
                                <a14:useLocalDpi xmlns:a14="http://schemas.microsoft.com/office/drawing/2010/main"/>
                              </a:ext>
                            </a:extLst>
                          </a:blip>
                          <a:srcRect/>
                          <a:stretch>
                            <a:fillRect/>
                          </a:stretch>
                        </pic:blipFill>
                        <pic:spPr bwMode="auto">
                          <a:xfrm>
                            <a:off x="0" y="0"/>
                            <a:ext cx="2575312" cy="1931785"/>
                          </a:xfrm>
                          <a:prstGeom prst="rect">
                            <a:avLst/>
                          </a:prstGeom>
                          <a:noFill/>
                          <a:ln>
                            <a:noFill/>
                          </a:ln>
                        </pic:spPr>
                      </pic:pic>
                    </a:graphicData>
                  </a:graphic>
                </wp:inline>
              </w:drawing>
            </w:r>
          </w:p>
        </w:tc>
      </w:tr>
      <w:tr w:rsidR="00B91620" w:rsidRPr="0025129B" w14:paraId="11BD3F54" w14:textId="77777777" w:rsidTr="001736D5">
        <w:trPr>
          <w:trHeight w:val="300"/>
          <w:jc w:val="center"/>
        </w:trPr>
        <w:tc>
          <w:tcPr>
            <w:tcW w:w="1100" w:type="pct"/>
            <w:tcBorders>
              <w:top w:val="single" w:sz="4" w:space="0" w:color="auto"/>
              <w:left w:val="single" w:sz="4" w:space="0" w:color="auto"/>
              <w:bottom w:val="single" w:sz="4" w:space="0" w:color="auto"/>
              <w:right w:val="nil"/>
            </w:tcBorders>
            <w:shd w:val="clear" w:color="auto" w:fill="auto"/>
            <w:noWrap/>
            <w:vAlign w:val="center"/>
            <w:hideMark/>
          </w:tcPr>
          <w:p w14:paraId="5F09A07C" w14:textId="77777777" w:rsidR="00B91620" w:rsidRPr="0025129B" w:rsidRDefault="00B91620" w:rsidP="001736D5">
            <w:pPr>
              <w:pStyle w:val="Epgrafe"/>
              <w:rPr>
                <w:rFonts w:eastAsia="Times New Roman"/>
                <w:color w:val="000000"/>
                <w:szCs w:val="18"/>
                <w:lang w:eastAsia="es-CL"/>
              </w:rPr>
            </w:pPr>
            <w:r w:rsidRPr="0025129B">
              <w:t xml:space="preserve">Fotografía </w:t>
            </w:r>
            <w:r w:rsidR="00793E4D">
              <w:rPr>
                <w:szCs w:val="18"/>
              </w:rPr>
              <w:t>15</w:t>
            </w:r>
            <w:r>
              <w:rPr>
                <w:szCs w:val="18"/>
              </w:rPr>
              <w:t>.</w:t>
            </w:r>
          </w:p>
        </w:tc>
        <w:tc>
          <w:tcPr>
            <w:tcW w:w="135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5EA704" w14:textId="77777777" w:rsidR="00B91620" w:rsidRPr="0025129B" w:rsidRDefault="00B91620" w:rsidP="001736D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14-05-2014</w:t>
            </w:r>
          </w:p>
        </w:tc>
        <w:tc>
          <w:tcPr>
            <w:tcW w:w="1287" w:type="pct"/>
            <w:tcBorders>
              <w:top w:val="single" w:sz="4" w:space="0" w:color="auto"/>
              <w:left w:val="nil"/>
              <w:bottom w:val="single" w:sz="4" w:space="0" w:color="auto"/>
              <w:right w:val="nil"/>
            </w:tcBorders>
            <w:shd w:val="clear" w:color="auto" w:fill="auto"/>
            <w:noWrap/>
            <w:vAlign w:val="center"/>
            <w:hideMark/>
          </w:tcPr>
          <w:p w14:paraId="3D3A027F" w14:textId="77777777" w:rsidR="00B91620" w:rsidRPr="0025129B" w:rsidRDefault="00B91620" w:rsidP="001736D5">
            <w:pPr>
              <w:pStyle w:val="Epgrafe"/>
              <w:rPr>
                <w:szCs w:val="18"/>
              </w:rPr>
            </w:pPr>
            <w:r w:rsidRPr="0025129B">
              <w:t xml:space="preserve">Fotografía </w:t>
            </w:r>
            <w:r w:rsidR="00793E4D">
              <w:t>16</w:t>
            </w:r>
            <w:r w:rsidRPr="0025129B">
              <w:rPr>
                <w:szCs w:val="18"/>
              </w:rPr>
              <w:t>.</w:t>
            </w:r>
          </w:p>
        </w:tc>
        <w:tc>
          <w:tcPr>
            <w:tcW w:w="125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7E84E5" w14:textId="77777777" w:rsidR="00B91620" w:rsidRPr="0025129B" w:rsidRDefault="00B91620" w:rsidP="001736D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14-05-2014</w:t>
            </w:r>
          </w:p>
        </w:tc>
      </w:tr>
      <w:tr w:rsidR="00B91620" w:rsidRPr="0025129B" w14:paraId="4C94D33A" w14:textId="77777777" w:rsidTr="001736D5">
        <w:trPr>
          <w:trHeight w:val="300"/>
          <w:jc w:val="center"/>
        </w:trPr>
        <w:tc>
          <w:tcPr>
            <w:tcW w:w="11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332FFE" w14:textId="77777777" w:rsidR="00B91620" w:rsidRPr="0025129B" w:rsidRDefault="00B91620" w:rsidP="001736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838" w:type="pct"/>
            <w:tcBorders>
              <w:top w:val="single" w:sz="4" w:space="0" w:color="auto"/>
              <w:left w:val="nil"/>
              <w:bottom w:val="single" w:sz="4" w:space="0" w:color="auto"/>
              <w:right w:val="single" w:sz="4" w:space="0" w:color="000000"/>
            </w:tcBorders>
            <w:shd w:val="clear" w:color="auto" w:fill="auto"/>
            <w:noWrap/>
            <w:vAlign w:val="center"/>
            <w:hideMark/>
          </w:tcPr>
          <w:p w14:paraId="5AC4D8C5" w14:textId="77777777" w:rsidR="00B91620" w:rsidRPr="0025129B" w:rsidRDefault="00B91620"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A056C9">
              <w:rPr>
                <w:rFonts w:eastAsia="Times New Roman"/>
                <w:color w:val="000000"/>
                <w:sz w:val="18"/>
                <w:szCs w:val="18"/>
                <w:lang w:eastAsia="es-CL"/>
              </w:rPr>
              <w:t>6.234.295 m.</w:t>
            </w:r>
          </w:p>
        </w:tc>
        <w:tc>
          <w:tcPr>
            <w:tcW w:w="517" w:type="pct"/>
            <w:tcBorders>
              <w:top w:val="single" w:sz="4" w:space="0" w:color="auto"/>
              <w:left w:val="nil"/>
              <w:bottom w:val="single" w:sz="4" w:space="0" w:color="auto"/>
              <w:right w:val="single" w:sz="4" w:space="0" w:color="000000"/>
            </w:tcBorders>
            <w:shd w:val="clear" w:color="auto" w:fill="auto"/>
            <w:noWrap/>
            <w:vAlign w:val="center"/>
            <w:hideMark/>
          </w:tcPr>
          <w:p w14:paraId="4CBCF1EE" w14:textId="77777777" w:rsidR="00B91620" w:rsidRPr="0025129B" w:rsidRDefault="00B91620"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Pr="00A056C9">
              <w:rPr>
                <w:rFonts w:eastAsia="Times New Roman"/>
                <w:color w:val="000000"/>
                <w:sz w:val="18"/>
                <w:szCs w:val="18"/>
                <w:lang w:eastAsia="es-CL"/>
              </w:rPr>
              <w:t>316.512 m.</w:t>
            </w:r>
          </w:p>
        </w:tc>
        <w:tc>
          <w:tcPr>
            <w:tcW w:w="1287" w:type="pct"/>
            <w:tcBorders>
              <w:top w:val="single" w:sz="4" w:space="0" w:color="auto"/>
              <w:left w:val="nil"/>
              <w:bottom w:val="single" w:sz="4" w:space="0" w:color="auto"/>
              <w:right w:val="single" w:sz="4" w:space="0" w:color="000000"/>
            </w:tcBorders>
            <w:shd w:val="clear" w:color="auto" w:fill="auto"/>
            <w:noWrap/>
            <w:vAlign w:val="center"/>
            <w:hideMark/>
          </w:tcPr>
          <w:p w14:paraId="079A14AD" w14:textId="77777777" w:rsidR="00B91620" w:rsidRPr="0025129B" w:rsidRDefault="00B91620" w:rsidP="001736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651" w:type="pct"/>
            <w:tcBorders>
              <w:top w:val="single" w:sz="4" w:space="0" w:color="auto"/>
              <w:left w:val="nil"/>
              <w:bottom w:val="single" w:sz="4" w:space="0" w:color="auto"/>
              <w:right w:val="single" w:sz="4" w:space="0" w:color="000000"/>
            </w:tcBorders>
            <w:shd w:val="clear" w:color="auto" w:fill="auto"/>
            <w:noWrap/>
            <w:vAlign w:val="center"/>
            <w:hideMark/>
          </w:tcPr>
          <w:p w14:paraId="3D17E2D3" w14:textId="77777777" w:rsidR="00B91620" w:rsidRPr="0025129B" w:rsidRDefault="00B91620"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A056C9">
              <w:rPr>
                <w:rFonts w:eastAsia="Times New Roman"/>
                <w:color w:val="000000"/>
                <w:sz w:val="18"/>
                <w:szCs w:val="18"/>
                <w:lang w:eastAsia="es-CL"/>
              </w:rPr>
              <w:t>6.234.295 m.</w:t>
            </w:r>
          </w:p>
        </w:tc>
        <w:tc>
          <w:tcPr>
            <w:tcW w:w="607" w:type="pct"/>
            <w:tcBorders>
              <w:top w:val="single" w:sz="4" w:space="0" w:color="auto"/>
              <w:left w:val="nil"/>
              <w:bottom w:val="single" w:sz="4" w:space="0" w:color="auto"/>
              <w:right w:val="single" w:sz="4" w:space="0" w:color="000000"/>
            </w:tcBorders>
            <w:shd w:val="clear" w:color="auto" w:fill="auto"/>
            <w:noWrap/>
            <w:vAlign w:val="center"/>
            <w:hideMark/>
          </w:tcPr>
          <w:p w14:paraId="58659869" w14:textId="77777777" w:rsidR="00B91620" w:rsidRPr="0025129B" w:rsidRDefault="00B91620"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A056C9">
              <w:rPr>
                <w:rFonts w:eastAsia="Times New Roman"/>
                <w:color w:val="000000"/>
                <w:sz w:val="18"/>
                <w:szCs w:val="18"/>
                <w:lang w:eastAsia="es-CL"/>
              </w:rPr>
              <w:t>316.512 m.</w:t>
            </w:r>
          </w:p>
        </w:tc>
      </w:tr>
      <w:tr w:rsidR="00B91620" w:rsidRPr="0025129B" w14:paraId="13940FB8" w14:textId="77777777" w:rsidTr="00B91620">
        <w:trPr>
          <w:trHeight w:val="220"/>
          <w:jc w:val="center"/>
        </w:trPr>
        <w:tc>
          <w:tcPr>
            <w:tcW w:w="245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478452B" w14:textId="77777777" w:rsidR="00B91620" w:rsidRPr="00875D85" w:rsidRDefault="00B91620" w:rsidP="001736D5">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botadero de estéril, camino, pretil y canal de cintura.</w:t>
            </w:r>
          </w:p>
        </w:tc>
        <w:tc>
          <w:tcPr>
            <w:tcW w:w="254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5024815" w14:textId="77777777" w:rsidR="00B91620" w:rsidRPr="00875D85" w:rsidRDefault="00B91620" w:rsidP="001736D5">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Detalle base de botadero de estéril, pretil y canal de cintura.</w:t>
            </w:r>
          </w:p>
        </w:tc>
      </w:tr>
      <w:tr w:rsidR="00B91620" w:rsidRPr="0025129B" w14:paraId="095070AC" w14:textId="77777777" w:rsidTr="001736D5">
        <w:trPr>
          <w:trHeight w:val="481"/>
          <w:jc w:val="center"/>
        </w:trPr>
        <w:tc>
          <w:tcPr>
            <w:tcW w:w="2455" w:type="pct"/>
            <w:gridSpan w:val="3"/>
            <w:vMerge/>
            <w:tcBorders>
              <w:top w:val="single" w:sz="4" w:space="0" w:color="auto"/>
              <w:left w:val="single" w:sz="4" w:space="0" w:color="auto"/>
              <w:bottom w:val="single" w:sz="4" w:space="0" w:color="000000"/>
              <w:right w:val="single" w:sz="4" w:space="0" w:color="000000"/>
            </w:tcBorders>
            <w:vAlign w:val="center"/>
            <w:hideMark/>
          </w:tcPr>
          <w:p w14:paraId="322BC143" w14:textId="77777777" w:rsidR="00B91620" w:rsidRPr="0025129B" w:rsidRDefault="00B91620" w:rsidP="001736D5">
            <w:pPr>
              <w:jc w:val="left"/>
              <w:rPr>
                <w:rFonts w:eastAsia="Times New Roman"/>
                <w:color w:val="000000"/>
                <w:sz w:val="20"/>
                <w:szCs w:val="20"/>
                <w:lang w:eastAsia="es-CL"/>
              </w:rPr>
            </w:pPr>
          </w:p>
        </w:tc>
        <w:tc>
          <w:tcPr>
            <w:tcW w:w="2545" w:type="pct"/>
            <w:gridSpan w:val="3"/>
            <w:vMerge/>
            <w:tcBorders>
              <w:top w:val="single" w:sz="4" w:space="0" w:color="auto"/>
              <w:left w:val="single" w:sz="4" w:space="0" w:color="auto"/>
              <w:bottom w:val="single" w:sz="4" w:space="0" w:color="000000"/>
              <w:right w:val="single" w:sz="4" w:space="0" w:color="000000"/>
            </w:tcBorders>
            <w:vAlign w:val="center"/>
            <w:hideMark/>
          </w:tcPr>
          <w:p w14:paraId="53A202C0" w14:textId="77777777" w:rsidR="00B91620" w:rsidRPr="0025129B" w:rsidRDefault="00B91620" w:rsidP="001736D5">
            <w:pPr>
              <w:jc w:val="left"/>
              <w:rPr>
                <w:rFonts w:eastAsia="Times New Roman"/>
                <w:color w:val="000000"/>
                <w:sz w:val="20"/>
                <w:szCs w:val="20"/>
                <w:lang w:eastAsia="es-CL"/>
              </w:rPr>
            </w:pPr>
          </w:p>
        </w:tc>
      </w:tr>
    </w:tbl>
    <w:p w14:paraId="6DFF1FB1" w14:textId="77777777" w:rsidR="00875D85" w:rsidRDefault="00875D85" w:rsidP="00A83D8B"/>
    <w:tbl>
      <w:tblPr>
        <w:tblW w:w="13712" w:type="dxa"/>
        <w:jc w:val="center"/>
        <w:tblLayout w:type="fixed"/>
        <w:tblCellMar>
          <w:left w:w="70" w:type="dxa"/>
          <w:right w:w="70" w:type="dxa"/>
        </w:tblCellMar>
        <w:tblLook w:val="04A0" w:firstRow="1" w:lastRow="0" w:firstColumn="1" w:lastColumn="0" w:noHBand="0" w:noVBand="1"/>
      </w:tblPr>
      <w:tblGrid>
        <w:gridCol w:w="3017"/>
        <w:gridCol w:w="2298"/>
        <w:gridCol w:w="1418"/>
        <w:gridCol w:w="3529"/>
        <w:gridCol w:w="1785"/>
        <w:gridCol w:w="1665"/>
      </w:tblGrid>
      <w:tr w:rsidR="00B91620" w:rsidRPr="0025129B" w14:paraId="2E027214" w14:textId="77777777" w:rsidTr="001736D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6FC5C1" w14:textId="77777777" w:rsidR="00B91620" w:rsidRPr="0025129B" w:rsidRDefault="00B91620" w:rsidP="001736D5">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B91620" w:rsidRPr="0025129B" w14:paraId="437361A8" w14:textId="77777777" w:rsidTr="001736D5">
        <w:trPr>
          <w:trHeight w:val="3078"/>
          <w:jc w:val="center"/>
        </w:trPr>
        <w:tc>
          <w:tcPr>
            <w:tcW w:w="2455" w:type="pct"/>
            <w:gridSpan w:val="3"/>
            <w:tcBorders>
              <w:top w:val="nil"/>
              <w:left w:val="single" w:sz="4" w:space="0" w:color="auto"/>
              <w:right w:val="single" w:sz="4" w:space="0" w:color="auto"/>
            </w:tcBorders>
            <w:shd w:val="clear" w:color="auto" w:fill="auto"/>
            <w:noWrap/>
            <w:vAlign w:val="center"/>
            <w:hideMark/>
          </w:tcPr>
          <w:p w14:paraId="2EDF3193" w14:textId="77777777" w:rsidR="00B91620" w:rsidRPr="0025129B" w:rsidRDefault="00B91620" w:rsidP="001736D5">
            <w:pPr>
              <w:jc w:val="center"/>
              <w:rPr>
                <w:rFonts w:eastAsia="Times New Roman"/>
                <w:color w:val="000000"/>
                <w:sz w:val="20"/>
                <w:szCs w:val="20"/>
                <w:lang w:eastAsia="es-CL"/>
              </w:rPr>
            </w:pPr>
            <w:r w:rsidRPr="009507EB">
              <w:rPr>
                <w:rFonts w:eastAsia="Times New Roman"/>
                <w:noProof/>
                <w:color w:val="000000"/>
                <w:sz w:val="20"/>
                <w:szCs w:val="20"/>
                <w:lang w:eastAsia="es-CL"/>
              </w:rPr>
              <w:drawing>
                <wp:inline distT="0" distB="0" distL="0" distR="0" wp14:anchorId="14FBF955" wp14:editId="2198E7FB">
                  <wp:extent cx="4072562" cy="3169920"/>
                  <wp:effectExtent l="0" t="0" r="4445" b="0"/>
                  <wp:docPr id="2062" name="Picture 3" descr="C:\Users\camilo.ruiz\Desktop\botadero\New folder\20140830_1225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 name="Picture 3" descr="C:\Users\camilo.ruiz\Desktop\botadero\New folder\20140830_122513.jpg"/>
                          <pic:cNvPicPr>
                            <a:picLocks noChangeAspect="1" noChangeArrowheads="1"/>
                          </pic:cNvPicPr>
                        </pic:nvPicPr>
                        <pic:blipFill>
                          <a:blip r:embed="rId61" cstate="screen">
                            <a:extLst>
                              <a:ext uri="{28A0092B-C50C-407E-A947-70E740481C1C}">
                                <a14:useLocalDpi xmlns:a14="http://schemas.microsoft.com/office/drawing/2010/main"/>
                              </a:ext>
                            </a:extLst>
                          </a:blip>
                          <a:srcRect/>
                          <a:stretch>
                            <a:fillRect/>
                          </a:stretch>
                        </pic:blipFill>
                        <pic:spPr bwMode="auto">
                          <a:xfrm>
                            <a:off x="0" y="0"/>
                            <a:ext cx="4076455" cy="3172950"/>
                          </a:xfrm>
                          <a:prstGeom prst="rect">
                            <a:avLst/>
                          </a:prstGeom>
                          <a:noFill/>
                          <a:extLst/>
                        </pic:spPr>
                      </pic:pic>
                    </a:graphicData>
                  </a:graphic>
                </wp:inline>
              </w:drawing>
            </w:r>
          </w:p>
        </w:tc>
        <w:tc>
          <w:tcPr>
            <w:tcW w:w="2545" w:type="pct"/>
            <w:gridSpan w:val="3"/>
            <w:tcBorders>
              <w:top w:val="nil"/>
              <w:left w:val="single" w:sz="4" w:space="0" w:color="auto"/>
              <w:right w:val="single" w:sz="4" w:space="0" w:color="auto"/>
            </w:tcBorders>
            <w:shd w:val="clear" w:color="auto" w:fill="auto"/>
            <w:noWrap/>
            <w:vAlign w:val="center"/>
            <w:hideMark/>
          </w:tcPr>
          <w:p w14:paraId="437D92BE" w14:textId="77777777" w:rsidR="00B91620" w:rsidRPr="0025129B" w:rsidRDefault="00B91620" w:rsidP="001736D5">
            <w:pPr>
              <w:jc w:val="center"/>
              <w:rPr>
                <w:rFonts w:eastAsia="Times New Roman"/>
                <w:color w:val="000000"/>
                <w:sz w:val="20"/>
                <w:szCs w:val="20"/>
                <w:lang w:eastAsia="es-CL"/>
              </w:rPr>
            </w:pPr>
            <w:r w:rsidRPr="009507EB">
              <w:rPr>
                <w:rFonts w:eastAsia="Times New Roman"/>
                <w:noProof/>
                <w:color w:val="000000"/>
                <w:sz w:val="20"/>
                <w:szCs w:val="20"/>
                <w:lang w:eastAsia="es-CL"/>
              </w:rPr>
              <w:drawing>
                <wp:inline distT="0" distB="0" distL="0" distR="0" wp14:anchorId="02084135" wp14:editId="11BA4A80">
                  <wp:extent cx="4216400" cy="3162300"/>
                  <wp:effectExtent l="0" t="0" r="0" b="0"/>
                  <wp:docPr id="2063" name="Picture 3" descr="C:\Users\camilo.ruiz\Desktop\New folder\IMG-20140908-WA001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5" name="Picture 3" descr="C:\Users\camilo.ruiz\Desktop\New folder\IMG-20140908-WA00171.jpg"/>
                          <pic:cNvPicPr>
                            <a:picLocks noChangeAspect="1" noChangeArrowheads="1"/>
                          </pic:cNvPicPr>
                        </pic:nvPicPr>
                        <pic:blipFill>
                          <a:blip r:embed="rId62" cstate="screen">
                            <a:extLst>
                              <a:ext uri="{28A0092B-C50C-407E-A947-70E740481C1C}">
                                <a14:useLocalDpi xmlns:a14="http://schemas.microsoft.com/office/drawing/2010/main"/>
                              </a:ext>
                            </a:extLst>
                          </a:blip>
                          <a:srcRect/>
                          <a:stretch>
                            <a:fillRect/>
                          </a:stretch>
                        </pic:blipFill>
                        <pic:spPr bwMode="auto">
                          <a:xfrm>
                            <a:off x="0" y="0"/>
                            <a:ext cx="4215904" cy="3161928"/>
                          </a:xfrm>
                          <a:prstGeom prst="rect">
                            <a:avLst/>
                          </a:prstGeom>
                          <a:noFill/>
                          <a:extLst/>
                        </pic:spPr>
                      </pic:pic>
                    </a:graphicData>
                  </a:graphic>
                </wp:inline>
              </w:drawing>
            </w:r>
          </w:p>
        </w:tc>
      </w:tr>
      <w:tr w:rsidR="00B91620" w:rsidRPr="0025129B" w14:paraId="5C21F39D" w14:textId="77777777" w:rsidTr="001736D5">
        <w:trPr>
          <w:trHeight w:val="300"/>
          <w:jc w:val="center"/>
        </w:trPr>
        <w:tc>
          <w:tcPr>
            <w:tcW w:w="1100" w:type="pct"/>
            <w:tcBorders>
              <w:top w:val="single" w:sz="4" w:space="0" w:color="auto"/>
              <w:left w:val="single" w:sz="4" w:space="0" w:color="auto"/>
              <w:bottom w:val="single" w:sz="4" w:space="0" w:color="auto"/>
              <w:right w:val="nil"/>
            </w:tcBorders>
            <w:shd w:val="clear" w:color="auto" w:fill="auto"/>
            <w:noWrap/>
            <w:vAlign w:val="center"/>
            <w:hideMark/>
          </w:tcPr>
          <w:p w14:paraId="3C7653AE" w14:textId="77777777" w:rsidR="00B91620" w:rsidRPr="0025129B" w:rsidRDefault="00B91620" w:rsidP="001736D5">
            <w:pPr>
              <w:pStyle w:val="Epgrafe"/>
              <w:rPr>
                <w:rFonts w:eastAsia="Times New Roman"/>
                <w:color w:val="000000"/>
                <w:szCs w:val="18"/>
                <w:lang w:eastAsia="es-CL"/>
              </w:rPr>
            </w:pPr>
            <w:r w:rsidRPr="0025129B">
              <w:t xml:space="preserve">Fotografía </w:t>
            </w:r>
            <w:r>
              <w:rPr>
                <w:szCs w:val="18"/>
              </w:rPr>
              <w:t>1</w:t>
            </w:r>
            <w:r w:rsidR="00793E4D">
              <w:rPr>
                <w:szCs w:val="18"/>
              </w:rPr>
              <w:t>7</w:t>
            </w:r>
            <w:r>
              <w:rPr>
                <w:szCs w:val="18"/>
              </w:rPr>
              <w:t>.</w:t>
            </w:r>
          </w:p>
        </w:tc>
        <w:tc>
          <w:tcPr>
            <w:tcW w:w="135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751866" w14:textId="77777777" w:rsidR="00B91620" w:rsidRPr="0025129B" w:rsidRDefault="00B91620" w:rsidP="001736D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14-05-2014</w:t>
            </w:r>
          </w:p>
        </w:tc>
        <w:tc>
          <w:tcPr>
            <w:tcW w:w="1287" w:type="pct"/>
            <w:tcBorders>
              <w:top w:val="single" w:sz="4" w:space="0" w:color="auto"/>
              <w:left w:val="nil"/>
              <w:bottom w:val="single" w:sz="4" w:space="0" w:color="auto"/>
              <w:right w:val="nil"/>
            </w:tcBorders>
            <w:shd w:val="clear" w:color="auto" w:fill="auto"/>
            <w:noWrap/>
            <w:vAlign w:val="center"/>
            <w:hideMark/>
          </w:tcPr>
          <w:p w14:paraId="0135C0E6" w14:textId="77777777" w:rsidR="00B91620" w:rsidRPr="0025129B" w:rsidRDefault="00B91620" w:rsidP="001736D5">
            <w:pPr>
              <w:pStyle w:val="Epgrafe"/>
              <w:rPr>
                <w:szCs w:val="18"/>
              </w:rPr>
            </w:pPr>
            <w:r w:rsidRPr="0025129B">
              <w:t xml:space="preserve">Fotografía </w:t>
            </w:r>
            <w:r>
              <w:t>1</w:t>
            </w:r>
            <w:r w:rsidR="00793E4D">
              <w:t>8</w:t>
            </w:r>
            <w:r w:rsidRPr="0025129B">
              <w:rPr>
                <w:szCs w:val="18"/>
              </w:rPr>
              <w:t>.</w:t>
            </w:r>
          </w:p>
        </w:tc>
        <w:tc>
          <w:tcPr>
            <w:tcW w:w="125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35E1BE" w14:textId="77777777" w:rsidR="00B91620" w:rsidRPr="0025129B" w:rsidRDefault="00B91620" w:rsidP="001736D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14-05-2014</w:t>
            </w:r>
          </w:p>
        </w:tc>
      </w:tr>
      <w:tr w:rsidR="00B91620" w:rsidRPr="0025129B" w14:paraId="00EAE623" w14:textId="77777777" w:rsidTr="001736D5">
        <w:trPr>
          <w:trHeight w:val="300"/>
          <w:jc w:val="center"/>
        </w:trPr>
        <w:tc>
          <w:tcPr>
            <w:tcW w:w="11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8BBF36" w14:textId="77777777" w:rsidR="00B91620" w:rsidRPr="0025129B" w:rsidRDefault="00B91620" w:rsidP="001736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838" w:type="pct"/>
            <w:tcBorders>
              <w:top w:val="single" w:sz="4" w:space="0" w:color="auto"/>
              <w:left w:val="nil"/>
              <w:bottom w:val="single" w:sz="4" w:space="0" w:color="auto"/>
              <w:right w:val="single" w:sz="4" w:space="0" w:color="000000"/>
            </w:tcBorders>
            <w:shd w:val="clear" w:color="auto" w:fill="auto"/>
            <w:noWrap/>
            <w:vAlign w:val="center"/>
            <w:hideMark/>
          </w:tcPr>
          <w:p w14:paraId="153347CC" w14:textId="77777777" w:rsidR="00B91620" w:rsidRPr="0025129B" w:rsidRDefault="00B91620"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517" w:type="pct"/>
            <w:tcBorders>
              <w:top w:val="single" w:sz="4" w:space="0" w:color="auto"/>
              <w:left w:val="nil"/>
              <w:bottom w:val="single" w:sz="4" w:space="0" w:color="auto"/>
              <w:right w:val="single" w:sz="4" w:space="0" w:color="000000"/>
            </w:tcBorders>
            <w:shd w:val="clear" w:color="auto" w:fill="auto"/>
            <w:noWrap/>
            <w:vAlign w:val="center"/>
            <w:hideMark/>
          </w:tcPr>
          <w:p w14:paraId="6B561408" w14:textId="77777777" w:rsidR="00B91620" w:rsidRPr="0025129B" w:rsidRDefault="00B91620"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Pr>
                <w:rFonts w:eastAsia="Times New Roman"/>
                <w:color w:val="000000"/>
                <w:sz w:val="18"/>
                <w:szCs w:val="18"/>
                <w:lang w:eastAsia="es-CL"/>
              </w:rPr>
              <w:t>s/i</w:t>
            </w:r>
          </w:p>
        </w:tc>
        <w:tc>
          <w:tcPr>
            <w:tcW w:w="1287" w:type="pct"/>
            <w:tcBorders>
              <w:top w:val="single" w:sz="4" w:space="0" w:color="auto"/>
              <w:left w:val="nil"/>
              <w:bottom w:val="single" w:sz="4" w:space="0" w:color="auto"/>
              <w:right w:val="single" w:sz="4" w:space="0" w:color="000000"/>
            </w:tcBorders>
            <w:shd w:val="clear" w:color="auto" w:fill="auto"/>
            <w:noWrap/>
            <w:vAlign w:val="center"/>
            <w:hideMark/>
          </w:tcPr>
          <w:p w14:paraId="604B5637" w14:textId="77777777" w:rsidR="00B91620" w:rsidRPr="0025129B" w:rsidRDefault="00B91620" w:rsidP="001736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651" w:type="pct"/>
            <w:tcBorders>
              <w:top w:val="single" w:sz="4" w:space="0" w:color="auto"/>
              <w:left w:val="nil"/>
              <w:bottom w:val="single" w:sz="4" w:space="0" w:color="auto"/>
              <w:right w:val="single" w:sz="4" w:space="0" w:color="000000"/>
            </w:tcBorders>
            <w:shd w:val="clear" w:color="auto" w:fill="auto"/>
            <w:noWrap/>
            <w:vAlign w:val="center"/>
            <w:hideMark/>
          </w:tcPr>
          <w:p w14:paraId="4537579E" w14:textId="77777777" w:rsidR="00B91620" w:rsidRPr="0025129B" w:rsidRDefault="00B91620"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607" w:type="pct"/>
            <w:tcBorders>
              <w:top w:val="single" w:sz="4" w:space="0" w:color="auto"/>
              <w:left w:val="nil"/>
              <w:bottom w:val="single" w:sz="4" w:space="0" w:color="auto"/>
              <w:right w:val="single" w:sz="4" w:space="0" w:color="000000"/>
            </w:tcBorders>
            <w:shd w:val="clear" w:color="auto" w:fill="auto"/>
            <w:noWrap/>
            <w:vAlign w:val="center"/>
            <w:hideMark/>
          </w:tcPr>
          <w:p w14:paraId="772927DB" w14:textId="77777777" w:rsidR="00B91620" w:rsidRPr="0025129B" w:rsidRDefault="00B91620"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r>
      <w:tr w:rsidR="00B91620" w:rsidRPr="0025129B" w14:paraId="73355B86" w14:textId="77777777" w:rsidTr="001736D5">
        <w:trPr>
          <w:trHeight w:val="453"/>
          <w:jc w:val="center"/>
        </w:trPr>
        <w:tc>
          <w:tcPr>
            <w:tcW w:w="245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E8B7DA4" w14:textId="77777777" w:rsidR="00B91620" w:rsidRPr="00875D85" w:rsidRDefault="00B91620" w:rsidP="001736D5">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Estado, según lo declarado por el titular, de canal de cintura botadero de estéril.</w:t>
            </w:r>
          </w:p>
        </w:tc>
        <w:tc>
          <w:tcPr>
            <w:tcW w:w="254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85FEDDF" w14:textId="77777777" w:rsidR="00B91620" w:rsidRPr="00875D85" w:rsidRDefault="00B91620" w:rsidP="001736D5">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 xml:space="preserve">Estado, según lo declarado por el titular, de canal de cintura botadero de estéril posterior a ejecución de obras de limpieza y </w:t>
            </w:r>
            <w:proofErr w:type="spellStart"/>
            <w:r>
              <w:rPr>
                <w:rFonts w:eastAsia="Times New Roman"/>
                <w:color w:val="000000"/>
                <w:sz w:val="18"/>
                <w:szCs w:val="18"/>
                <w:lang w:eastAsia="es-CL"/>
              </w:rPr>
              <w:t>reconfección</w:t>
            </w:r>
            <w:proofErr w:type="spellEnd"/>
            <w:r>
              <w:rPr>
                <w:rFonts w:eastAsia="Times New Roman"/>
                <w:color w:val="000000"/>
                <w:sz w:val="18"/>
                <w:szCs w:val="18"/>
                <w:lang w:eastAsia="es-CL"/>
              </w:rPr>
              <w:t>.</w:t>
            </w:r>
          </w:p>
        </w:tc>
      </w:tr>
      <w:tr w:rsidR="00B91620" w:rsidRPr="0025129B" w14:paraId="73FD8A71" w14:textId="77777777" w:rsidTr="00B91620">
        <w:trPr>
          <w:trHeight w:val="244"/>
          <w:jc w:val="center"/>
        </w:trPr>
        <w:tc>
          <w:tcPr>
            <w:tcW w:w="2455" w:type="pct"/>
            <w:gridSpan w:val="3"/>
            <w:vMerge/>
            <w:tcBorders>
              <w:top w:val="single" w:sz="4" w:space="0" w:color="auto"/>
              <w:left w:val="single" w:sz="4" w:space="0" w:color="auto"/>
              <w:bottom w:val="single" w:sz="4" w:space="0" w:color="000000"/>
              <w:right w:val="single" w:sz="4" w:space="0" w:color="000000"/>
            </w:tcBorders>
            <w:vAlign w:val="center"/>
            <w:hideMark/>
          </w:tcPr>
          <w:p w14:paraId="610529E0" w14:textId="77777777" w:rsidR="00B91620" w:rsidRPr="0025129B" w:rsidRDefault="00B91620" w:rsidP="001736D5">
            <w:pPr>
              <w:jc w:val="left"/>
              <w:rPr>
                <w:rFonts w:eastAsia="Times New Roman"/>
                <w:color w:val="000000"/>
                <w:sz w:val="20"/>
                <w:szCs w:val="20"/>
                <w:lang w:eastAsia="es-CL"/>
              </w:rPr>
            </w:pPr>
          </w:p>
        </w:tc>
        <w:tc>
          <w:tcPr>
            <w:tcW w:w="2545" w:type="pct"/>
            <w:gridSpan w:val="3"/>
            <w:vMerge/>
            <w:tcBorders>
              <w:top w:val="single" w:sz="4" w:space="0" w:color="auto"/>
              <w:left w:val="single" w:sz="4" w:space="0" w:color="auto"/>
              <w:bottom w:val="single" w:sz="4" w:space="0" w:color="000000"/>
              <w:right w:val="single" w:sz="4" w:space="0" w:color="000000"/>
            </w:tcBorders>
            <w:vAlign w:val="center"/>
            <w:hideMark/>
          </w:tcPr>
          <w:p w14:paraId="1E245C81" w14:textId="77777777" w:rsidR="00B91620" w:rsidRPr="0025129B" w:rsidRDefault="00B91620" w:rsidP="001736D5">
            <w:pPr>
              <w:jc w:val="left"/>
              <w:rPr>
                <w:rFonts w:eastAsia="Times New Roman"/>
                <w:color w:val="000000"/>
                <w:sz w:val="20"/>
                <w:szCs w:val="20"/>
                <w:lang w:eastAsia="es-CL"/>
              </w:rPr>
            </w:pPr>
          </w:p>
        </w:tc>
      </w:tr>
    </w:tbl>
    <w:p w14:paraId="60B4F920" w14:textId="77777777" w:rsidR="00B1017C" w:rsidRDefault="00B1017C" w:rsidP="00A83D8B"/>
    <w:p w14:paraId="19C62601" w14:textId="77777777" w:rsidR="00B1017C" w:rsidRDefault="00B1017C" w:rsidP="00A83D8B"/>
    <w:p w14:paraId="61ACC4FC" w14:textId="77777777" w:rsidR="00B1017C" w:rsidRDefault="00B1017C" w:rsidP="00A83D8B"/>
    <w:p w14:paraId="3C0DE278" w14:textId="77777777" w:rsidR="00875D85" w:rsidRDefault="00875D85" w:rsidP="00A83D8B"/>
    <w:p w14:paraId="7BB5F726" w14:textId="77777777" w:rsidR="00875D85" w:rsidRDefault="00875D85" w:rsidP="00A83D8B"/>
    <w:p w14:paraId="0ED759AE" w14:textId="77777777" w:rsidR="003E0FA3" w:rsidRDefault="003E0FA3" w:rsidP="00A83D8B"/>
    <w:p w14:paraId="769818D6" w14:textId="77777777" w:rsidR="003E0FA3" w:rsidRDefault="003E0FA3" w:rsidP="00A83D8B"/>
    <w:p w14:paraId="43FDC586" w14:textId="77777777" w:rsidR="003E0FA3" w:rsidRDefault="003E0FA3" w:rsidP="00A83D8B"/>
    <w:tbl>
      <w:tblPr>
        <w:tblStyle w:val="Tablaconcuadrcula"/>
        <w:tblW w:w="5000" w:type="pct"/>
        <w:tblLook w:val="04A0" w:firstRow="1" w:lastRow="0" w:firstColumn="1" w:lastColumn="0" w:noHBand="0" w:noVBand="1"/>
      </w:tblPr>
      <w:tblGrid>
        <w:gridCol w:w="3830"/>
        <w:gridCol w:w="9958"/>
      </w:tblGrid>
      <w:tr w:rsidR="00B91620" w:rsidRPr="0025129B" w14:paraId="77C6C183" w14:textId="77777777" w:rsidTr="001736D5">
        <w:trPr>
          <w:trHeight w:val="142"/>
        </w:trPr>
        <w:tc>
          <w:tcPr>
            <w:tcW w:w="1389" w:type="pct"/>
          </w:tcPr>
          <w:p w14:paraId="798F8237" w14:textId="77777777" w:rsidR="00B91620" w:rsidRPr="0025129B" w:rsidRDefault="00B91620" w:rsidP="001736D5">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t>9</w:t>
            </w:r>
          </w:p>
        </w:tc>
        <w:tc>
          <w:tcPr>
            <w:tcW w:w="3611" w:type="pct"/>
          </w:tcPr>
          <w:p w14:paraId="11835E56" w14:textId="77777777" w:rsidR="00B91620" w:rsidRPr="0025129B" w:rsidRDefault="00B91620" w:rsidP="001736D5">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8</w:t>
            </w:r>
          </w:p>
        </w:tc>
      </w:tr>
      <w:tr w:rsidR="00B91620" w:rsidRPr="0025129B" w14:paraId="11150A80" w14:textId="77777777" w:rsidTr="001736D5">
        <w:trPr>
          <w:trHeight w:val="142"/>
        </w:trPr>
        <w:tc>
          <w:tcPr>
            <w:tcW w:w="5000" w:type="pct"/>
            <w:gridSpan w:val="2"/>
          </w:tcPr>
          <w:p w14:paraId="1EFAA83E" w14:textId="77777777" w:rsidR="00B91620" w:rsidRPr="0025129B" w:rsidRDefault="00726CC2" w:rsidP="001736D5">
            <w:pPr>
              <w:rPr>
                <w:rFonts w:eastAsia="Times New Roman"/>
                <w:b/>
                <w:bCs/>
                <w:color w:val="000000"/>
                <w:lang w:eastAsia="es-CL"/>
              </w:rPr>
            </w:pPr>
            <w:r>
              <w:rPr>
                <w:rFonts w:eastAsia="Times New Roman"/>
                <w:b/>
                <w:bCs/>
                <w:color w:val="000000"/>
                <w:lang w:eastAsia="es-CL"/>
              </w:rPr>
              <w:t>Documentación</w:t>
            </w:r>
            <w:r w:rsidR="00B91620">
              <w:rPr>
                <w:rFonts w:eastAsia="Times New Roman"/>
                <w:b/>
                <w:bCs/>
                <w:color w:val="000000"/>
                <w:lang w:eastAsia="es-CL"/>
              </w:rPr>
              <w:t xml:space="preserve"> entregada: </w:t>
            </w:r>
          </w:p>
        </w:tc>
      </w:tr>
      <w:tr w:rsidR="00B91620" w:rsidRPr="0025129B" w14:paraId="559D8EB5" w14:textId="77777777" w:rsidTr="001736D5">
        <w:trPr>
          <w:trHeight w:val="319"/>
        </w:trPr>
        <w:tc>
          <w:tcPr>
            <w:tcW w:w="5000" w:type="pct"/>
            <w:gridSpan w:val="2"/>
            <w:tcBorders>
              <w:bottom w:val="single" w:sz="4" w:space="0" w:color="auto"/>
            </w:tcBorders>
          </w:tcPr>
          <w:p w14:paraId="6F4077E9" w14:textId="77777777" w:rsidR="00B91620" w:rsidRPr="00875D85" w:rsidRDefault="00B91620" w:rsidP="001736D5">
            <w:pPr>
              <w:rPr>
                <w:color w:val="FF0000"/>
              </w:rPr>
            </w:pPr>
            <w:r>
              <w:rPr>
                <w:b/>
              </w:rPr>
              <w:t>Exigencia</w:t>
            </w:r>
            <w:r w:rsidRPr="0025129B">
              <w:rPr>
                <w:b/>
              </w:rPr>
              <w:t>:</w:t>
            </w:r>
          </w:p>
          <w:p w14:paraId="17451451" w14:textId="77777777" w:rsidR="00B91620" w:rsidRPr="00CD132F" w:rsidRDefault="00B91620" w:rsidP="001736D5">
            <w:pPr>
              <w:autoSpaceDE w:val="0"/>
              <w:autoSpaceDN w:val="0"/>
              <w:adjustRightInd w:val="0"/>
              <w:rPr>
                <w:rFonts w:ascii="Calibri" w:eastAsia="Times New Roman" w:hAnsi="Calibri"/>
                <w:b/>
                <w:color w:val="000000"/>
                <w:lang w:eastAsia="es-CL"/>
              </w:rPr>
            </w:pPr>
            <w:r>
              <w:rPr>
                <w:rFonts w:ascii="Calibri" w:eastAsia="Times New Roman" w:hAnsi="Calibri"/>
                <w:b/>
                <w:color w:val="000000"/>
                <w:lang w:eastAsia="es-CL"/>
              </w:rPr>
              <w:t>Considerando 5.3.2.a RCA 188/2008</w:t>
            </w:r>
            <w:r w:rsidRPr="00CD132F">
              <w:rPr>
                <w:rFonts w:ascii="Calibri" w:eastAsia="Times New Roman" w:hAnsi="Calibri"/>
                <w:b/>
                <w:color w:val="000000"/>
                <w:lang w:eastAsia="es-CL"/>
              </w:rPr>
              <w:t xml:space="preserve">: </w:t>
            </w:r>
          </w:p>
          <w:p w14:paraId="502925D7" w14:textId="77777777" w:rsidR="00B91620" w:rsidRPr="00341F5B" w:rsidRDefault="00B91620" w:rsidP="001736D5">
            <w:pPr>
              <w:autoSpaceDE w:val="0"/>
              <w:autoSpaceDN w:val="0"/>
              <w:adjustRightInd w:val="0"/>
              <w:rPr>
                <w:rFonts w:ascii="Calibri" w:eastAsia="Times New Roman" w:hAnsi="Calibri"/>
                <w:i/>
                <w:color w:val="000000"/>
                <w:lang w:eastAsia="es-CL"/>
              </w:rPr>
            </w:pPr>
            <w:r w:rsidRPr="00341F5B">
              <w:rPr>
                <w:rFonts w:ascii="Calibri" w:eastAsia="Times New Roman" w:hAnsi="Calibri"/>
                <w:i/>
                <w:color w:val="000000"/>
                <w:lang w:eastAsia="es-CL"/>
              </w:rPr>
              <w:t xml:space="preserve"> “Disminuir la energía de las aguas cuando han salido del canal, para lo cual en el extremo por donde saldrá el agua, se construirá una obra disipadora de energía. Esta obra se armará con enrocado de tamaño medio de cuatro pulgadas en doble capa, a lo largo de 10 m. La función principal de este disipador es la de disminuir la velocidad de escurrimiento con la que evacuarían las aguas a las lomas aledañas, a un nivel en donde no se produciría erosión. Junto a este enrocado y aguas abajo por donde escurrirán las aguas se plantaran especies arbustivas nativas, tales como </w:t>
            </w:r>
            <w:proofErr w:type="spellStart"/>
            <w:r w:rsidRPr="00341F5B">
              <w:rPr>
                <w:rFonts w:ascii="Calibri" w:eastAsia="Times New Roman" w:hAnsi="Calibri"/>
                <w:i/>
                <w:color w:val="000000"/>
                <w:lang w:eastAsia="es-CL"/>
              </w:rPr>
              <w:t>Muehlenbeckia</w:t>
            </w:r>
            <w:proofErr w:type="spellEnd"/>
            <w:r w:rsidRPr="00341F5B">
              <w:rPr>
                <w:rFonts w:ascii="Calibri" w:eastAsia="Times New Roman" w:hAnsi="Calibri"/>
                <w:i/>
                <w:color w:val="000000"/>
                <w:lang w:eastAsia="es-CL"/>
              </w:rPr>
              <w:t xml:space="preserve"> </w:t>
            </w:r>
            <w:proofErr w:type="spellStart"/>
            <w:r w:rsidRPr="00341F5B">
              <w:rPr>
                <w:rFonts w:ascii="Calibri" w:eastAsia="Times New Roman" w:hAnsi="Calibri"/>
                <w:i/>
                <w:color w:val="000000"/>
                <w:lang w:eastAsia="es-CL"/>
              </w:rPr>
              <w:t>hastulata</w:t>
            </w:r>
            <w:proofErr w:type="spellEnd"/>
            <w:r w:rsidRPr="00341F5B">
              <w:rPr>
                <w:rFonts w:ascii="Calibri" w:eastAsia="Times New Roman" w:hAnsi="Calibri"/>
                <w:i/>
                <w:color w:val="000000"/>
                <w:lang w:eastAsia="es-CL"/>
              </w:rPr>
              <w:t xml:space="preserve"> (quilo) u otra que permita cubrir los sectores dañados. Además, de lo anterior y en caso de presentarse erosión, el titular se compromete a ampliar la superficie cubierta con quilo a los lugares que eventualmente se erosionen”</w:t>
            </w:r>
            <w:r>
              <w:rPr>
                <w:rFonts w:ascii="Calibri" w:eastAsia="Times New Roman" w:hAnsi="Calibri"/>
                <w:i/>
                <w:color w:val="000000"/>
                <w:lang w:eastAsia="es-CL"/>
              </w:rPr>
              <w:t>.</w:t>
            </w:r>
          </w:p>
        </w:tc>
      </w:tr>
      <w:tr w:rsidR="00B91620" w:rsidRPr="0025129B" w14:paraId="5BD10A29" w14:textId="77777777" w:rsidTr="001736D5">
        <w:trPr>
          <w:trHeight w:val="627"/>
        </w:trPr>
        <w:tc>
          <w:tcPr>
            <w:tcW w:w="5000" w:type="pct"/>
            <w:gridSpan w:val="2"/>
          </w:tcPr>
          <w:p w14:paraId="18789B49" w14:textId="77777777" w:rsidR="00B91620" w:rsidRPr="00341F5B" w:rsidRDefault="00B91620" w:rsidP="001736D5">
            <w:pPr>
              <w:jc w:val="left"/>
              <w:rPr>
                <w:color w:val="FF0000"/>
              </w:rPr>
            </w:pPr>
            <w:r>
              <w:rPr>
                <w:b/>
              </w:rPr>
              <w:t>Hecho</w:t>
            </w:r>
            <w:r w:rsidRPr="00F15F8C">
              <w:rPr>
                <w:b/>
              </w:rPr>
              <w:t>:</w:t>
            </w:r>
            <w:r w:rsidRPr="007E2D5C">
              <w:t xml:space="preserve"> </w:t>
            </w:r>
          </w:p>
          <w:p w14:paraId="65E9F7B7" w14:textId="77777777" w:rsidR="00B91620" w:rsidRPr="00341F5B" w:rsidRDefault="00B91620" w:rsidP="00B91620">
            <w:pPr>
              <w:pStyle w:val="Prrafodelista"/>
              <w:numPr>
                <w:ilvl w:val="0"/>
                <w:numId w:val="6"/>
              </w:numPr>
              <w:rPr>
                <w:rFonts w:ascii="Calibri" w:eastAsia="Times New Roman" w:hAnsi="Calibri"/>
                <w:color w:val="000000"/>
                <w:lang w:eastAsia="es-CL"/>
              </w:rPr>
            </w:pPr>
            <w:r w:rsidRPr="00341F5B">
              <w:rPr>
                <w:rFonts w:ascii="Calibri" w:eastAsia="Times New Roman" w:hAnsi="Calibri"/>
                <w:color w:val="000000"/>
                <w:lang w:eastAsia="es-CL"/>
              </w:rPr>
              <w:t xml:space="preserve">No se constató la existencia de la obra disipadora de energía. Al respecto, de acuerdo a lo señalado por el Sr. Rodrigo </w:t>
            </w:r>
            <w:proofErr w:type="spellStart"/>
            <w:r w:rsidRPr="00341F5B">
              <w:rPr>
                <w:rFonts w:ascii="Calibri" w:eastAsia="Times New Roman" w:hAnsi="Calibri"/>
                <w:color w:val="000000"/>
                <w:lang w:eastAsia="es-CL"/>
              </w:rPr>
              <w:t>Peñailillo</w:t>
            </w:r>
            <w:proofErr w:type="spellEnd"/>
            <w:r w:rsidRPr="00341F5B">
              <w:rPr>
                <w:rFonts w:ascii="Calibri" w:eastAsia="Times New Roman" w:hAnsi="Calibri"/>
                <w:color w:val="000000"/>
                <w:lang w:eastAsia="es-CL"/>
              </w:rPr>
              <w:t xml:space="preserve"> (Jefe Medio Ambiente), se desconocía su ubicación, ante lo cual el Sr. Boris Duarte (Ingeniero Geotécnico) indicó que el pretil de contención actuaba además como obra disipadora de energía.</w:t>
            </w:r>
          </w:p>
        </w:tc>
      </w:tr>
    </w:tbl>
    <w:p w14:paraId="7D7FA932" w14:textId="77777777" w:rsidR="003E0FA3" w:rsidRDefault="003E0FA3" w:rsidP="00A83D8B"/>
    <w:tbl>
      <w:tblPr>
        <w:tblW w:w="13712" w:type="dxa"/>
        <w:jc w:val="center"/>
        <w:tblLayout w:type="fixed"/>
        <w:tblCellMar>
          <w:left w:w="70" w:type="dxa"/>
          <w:right w:w="70" w:type="dxa"/>
        </w:tblCellMar>
        <w:tblLook w:val="04A0" w:firstRow="1" w:lastRow="0" w:firstColumn="1" w:lastColumn="0" w:noHBand="0" w:noVBand="1"/>
      </w:tblPr>
      <w:tblGrid>
        <w:gridCol w:w="3190"/>
        <w:gridCol w:w="2125"/>
        <w:gridCol w:w="1418"/>
        <w:gridCol w:w="3529"/>
        <w:gridCol w:w="1785"/>
        <w:gridCol w:w="1665"/>
      </w:tblGrid>
      <w:tr w:rsidR="00EA3F6B" w:rsidRPr="0025129B" w14:paraId="5E0D4A34" w14:textId="77777777" w:rsidTr="001736D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8AEF5B" w14:textId="77777777" w:rsidR="00EA3F6B" w:rsidRPr="0025129B" w:rsidRDefault="00EA3F6B" w:rsidP="001736D5">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EA3F6B" w:rsidRPr="0025129B" w14:paraId="3AC5ABAF" w14:textId="77777777" w:rsidTr="001736D5">
        <w:trPr>
          <w:trHeight w:val="3078"/>
          <w:jc w:val="center"/>
        </w:trPr>
        <w:tc>
          <w:tcPr>
            <w:tcW w:w="2455" w:type="pct"/>
            <w:gridSpan w:val="3"/>
            <w:tcBorders>
              <w:top w:val="nil"/>
              <w:left w:val="single" w:sz="4" w:space="0" w:color="auto"/>
              <w:right w:val="single" w:sz="4" w:space="0" w:color="auto"/>
            </w:tcBorders>
            <w:shd w:val="clear" w:color="auto" w:fill="auto"/>
            <w:noWrap/>
            <w:vAlign w:val="center"/>
            <w:hideMark/>
          </w:tcPr>
          <w:p w14:paraId="3EE4860E" w14:textId="77777777" w:rsidR="00EA3F6B" w:rsidRPr="0025129B" w:rsidRDefault="00EA3F6B" w:rsidP="001736D5">
            <w:pPr>
              <w:jc w:val="center"/>
              <w:rPr>
                <w:rFonts w:eastAsia="Times New Roman"/>
                <w:color w:val="000000"/>
                <w:sz w:val="20"/>
                <w:szCs w:val="20"/>
                <w:lang w:eastAsia="es-CL"/>
              </w:rPr>
            </w:pPr>
            <w:r>
              <w:rPr>
                <w:rFonts w:ascii="Arial" w:hAnsi="Arial" w:cs="Arial"/>
                <w:noProof/>
                <w:color w:val="000000" w:themeColor="text1"/>
                <w:sz w:val="17"/>
                <w:szCs w:val="17"/>
                <w:lang w:eastAsia="es-CL"/>
              </w:rPr>
              <w:drawing>
                <wp:inline distT="0" distB="0" distL="0" distR="0" wp14:anchorId="32C8C57A" wp14:editId="5B4CB3E8">
                  <wp:extent cx="1811867" cy="2425806"/>
                  <wp:effectExtent l="0" t="0" r="0" b="0"/>
                  <wp:docPr id="2064" name="Imagen 2064" descr="C:\Users\boris.cerda\Desktop\INSPECCIÓN AMBIENTAL 2014\INSPECCIONES AMBIENTALES PROGRAMADAS\MINERA FLORIDA\ESTEBAN\Fotos Ipad\14-05-2014\IMG_03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boris.cerda\Desktop\INSPECCIÓN AMBIENTAL 2014\INSPECCIONES AMBIENTALES PROGRAMADAS\MINERA FLORIDA\ESTEBAN\Fotos Ipad\14-05-2014\IMG_0341.JPG"/>
                          <pic:cNvPicPr>
                            <a:picLocks noChangeAspect="1" noChangeArrowheads="1"/>
                          </pic:cNvPicPr>
                        </pic:nvPicPr>
                        <pic:blipFill>
                          <a:blip r:embed="rId63" cstate="screen">
                            <a:extLst>
                              <a:ext uri="{28A0092B-C50C-407E-A947-70E740481C1C}">
                                <a14:useLocalDpi xmlns:a14="http://schemas.microsoft.com/office/drawing/2010/main"/>
                              </a:ext>
                            </a:extLst>
                          </a:blip>
                          <a:srcRect/>
                          <a:stretch>
                            <a:fillRect/>
                          </a:stretch>
                        </pic:blipFill>
                        <pic:spPr bwMode="auto">
                          <a:xfrm>
                            <a:off x="0" y="0"/>
                            <a:ext cx="1819272" cy="2435720"/>
                          </a:xfrm>
                          <a:prstGeom prst="rect">
                            <a:avLst/>
                          </a:prstGeom>
                          <a:noFill/>
                          <a:ln>
                            <a:noFill/>
                          </a:ln>
                        </pic:spPr>
                      </pic:pic>
                    </a:graphicData>
                  </a:graphic>
                </wp:inline>
              </w:drawing>
            </w:r>
          </w:p>
        </w:tc>
        <w:tc>
          <w:tcPr>
            <w:tcW w:w="2545" w:type="pct"/>
            <w:gridSpan w:val="3"/>
            <w:tcBorders>
              <w:top w:val="nil"/>
              <w:left w:val="single" w:sz="4" w:space="0" w:color="auto"/>
              <w:right w:val="single" w:sz="4" w:space="0" w:color="auto"/>
            </w:tcBorders>
            <w:shd w:val="clear" w:color="auto" w:fill="auto"/>
            <w:noWrap/>
            <w:vAlign w:val="center"/>
            <w:hideMark/>
          </w:tcPr>
          <w:p w14:paraId="5FF7A6C5" w14:textId="77777777" w:rsidR="00EA3F6B" w:rsidRPr="0025129B" w:rsidRDefault="00EA3F6B" w:rsidP="001736D5">
            <w:pPr>
              <w:jc w:val="center"/>
              <w:rPr>
                <w:rFonts w:eastAsia="Times New Roman"/>
                <w:color w:val="000000"/>
                <w:sz w:val="20"/>
                <w:szCs w:val="20"/>
                <w:lang w:eastAsia="es-CL"/>
              </w:rPr>
            </w:pPr>
            <w:r>
              <w:rPr>
                <w:rFonts w:ascii="Arial" w:hAnsi="Arial" w:cs="Arial"/>
                <w:noProof/>
                <w:color w:val="000000" w:themeColor="text1"/>
                <w:sz w:val="17"/>
                <w:szCs w:val="17"/>
                <w:lang w:eastAsia="es-CL"/>
              </w:rPr>
              <w:drawing>
                <wp:inline distT="0" distB="0" distL="0" distR="0" wp14:anchorId="289EBC46" wp14:editId="6CA99FF8">
                  <wp:extent cx="1828800" cy="2448984"/>
                  <wp:effectExtent l="0" t="0" r="0" b="8890"/>
                  <wp:docPr id="2065" name="Imagen 2065" descr="C:\Users\boris.cerda\Desktop\INSPECCIÓN AMBIENTAL 2014\INSPECCIONES AMBIENTALES PROGRAMADAS\MINERA FLORIDA\ESTEBAN\Fotos Ipad\14-05-2014\IMG_03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boris.cerda\Desktop\INSPECCIÓN AMBIENTAL 2014\INSPECCIONES AMBIENTALES PROGRAMADAS\MINERA FLORIDA\ESTEBAN\Fotos Ipad\14-05-2014\IMG_0343.JPG"/>
                          <pic:cNvPicPr>
                            <a:picLocks noChangeAspect="1" noChangeArrowheads="1"/>
                          </pic:cNvPicPr>
                        </pic:nvPicPr>
                        <pic:blipFill>
                          <a:blip r:embed="rId64" cstate="screen">
                            <a:extLst>
                              <a:ext uri="{28A0092B-C50C-407E-A947-70E740481C1C}">
                                <a14:useLocalDpi xmlns:a14="http://schemas.microsoft.com/office/drawing/2010/main"/>
                              </a:ext>
                            </a:extLst>
                          </a:blip>
                          <a:srcRect/>
                          <a:stretch>
                            <a:fillRect/>
                          </a:stretch>
                        </pic:blipFill>
                        <pic:spPr bwMode="auto">
                          <a:xfrm>
                            <a:off x="0" y="0"/>
                            <a:ext cx="1838445" cy="2461900"/>
                          </a:xfrm>
                          <a:prstGeom prst="rect">
                            <a:avLst/>
                          </a:prstGeom>
                          <a:noFill/>
                          <a:ln>
                            <a:noFill/>
                          </a:ln>
                        </pic:spPr>
                      </pic:pic>
                    </a:graphicData>
                  </a:graphic>
                </wp:inline>
              </w:drawing>
            </w:r>
          </w:p>
        </w:tc>
      </w:tr>
      <w:tr w:rsidR="00EA3F6B" w:rsidRPr="0025129B" w14:paraId="3538BB62" w14:textId="77777777" w:rsidTr="001736D5">
        <w:trPr>
          <w:trHeight w:val="300"/>
          <w:jc w:val="center"/>
        </w:trPr>
        <w:tc>
          <w:tcPr>
            <w:tcW w:w="1163" w:type="pct"/>
            <w:tcBorders>
              <w:top w:val="single" w:sz="4" w:space="0" w:color="auto"/>
              <w:left w:val="single" w:sz="4" w:space="0" w:color="auto"/>
              <w:bottom w:val="single" w:sz="4" w:space="0" w:color="auto"/>
              <w:right w:val="nil"/>
            </w:tcBorders>
            <w:shd w:val="clear" w:color="auto" w:fill="auto"/>
            <w:noWrap/>
            <w:vAlign w:val="center"/>
            <w:hideMark/>
          </w:tcPr>
          <w:p w14:paraId="4C58236D" w14:textId="77777777" w:rsidR="00EA3F6B" w:rsidRPr="0025129B" w:rsidRDefault="00EA3F6B" w:rsidP="001736D5">
            <w:pPr>
              <w:pStyle w:val="Epgrafe"/>
              <w:rPr>
                <w:rFonts w:eastAsia="Times New Roman"/>
                <w:color w:val="000000"/>
                <w:szCs w:val="18"/>
                <w:lang w:eastAsia="es-CL"/>
              </w:rPr>
            </w:pPr>
            <w:r w:rsidRPr="0025129B">
              <w:t xml:space="preserve">Fotografía </w:t>
            </w:r>
            <w:r>
              <w:rPr>
                <w:szCs w:val="18"/>
              </w:rPr>
              <w:t>1</w:t>
            </w:r>
            <w:r w:rsidR="00793E4D">
              <w:rPr>
                <w:szCs w:val="18"/>
              </w:rPr>
              <w:t>9</w:t>
            </w:r>
            <w:r>
              <w:rPr>
                <w:szCs w:val="18"/>
              </w:rPr>
              <w:t>.</w:t>
            </w:r>
          </w:p>
        </w:tc>
        <w:tc>
          <w:tcPr>
            <w:tcW w:w="129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53F80B"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14-05-2014</w:t>
            </w:r>
          </w:p>
        </w:tc>
        <w:tc>
          <w:tcPr>
            <w:tcW w:w="1287" w:type="pct"/>
            <w:tcBorders>
              <w:top w:val="single" w:sz="4" w:space="0" w:color="auto"/>
              <w:left w:val="nil"/>
              <w:bottom w:val="single" w:sz="4" w:space="0" w:color="auto"/>
              <w:right w:val="nil"/>
            </w:tcBorders>
            <w:shd w:val="clear" w:color="auto" w:fill="auto"/>
            <w:noWrap/>
            <w:vAlign w:val="center"/>
            <w:hideMark/>
          </w:tcPr>
          <w:p w14:paraId="6C5FA9F7" w14:textId="77777777" w:rsidR="00EA3F6B" w:rsidRPr="0025129B" w:rsidRDefault="00EA3F6B" w:rsidP="001736D5">
            <w:pPr>
              <w:pStyle w:val="Epgrafe"/>
              <w:rPr>
                <w:szCs w:val="18"/>
              </w:rPr>
            </w:pPr>
            <w:r w:rsidRPr="0025129B">
              <w:t xml:space="preserve">Fotografía </w:t>
            </w:r>
            <w:r w:rsidR="00793E4D">
              <w:t>20.</w:t>
            </w:r>
          </w:p>
        </w:tc>
        <w:tc>
          <w:tcPr>
            <w:tcW w:w="125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085F32"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14-05-2014</w:t>
            </w:r>
          </w:p>
        </w:tc>
      </w:tr>
      <w:tr w:rsidR="00EA3F6B" w:rsidRPr="0025129B" w14:paraId="30D865F1" w14:textId="77777777" w:rsidTr="001736D5">
        <w:trPr>
          <w:trHeight w:val="300"/>
          <w:jc w:val="center"/>
        </w:trPr>
        <w:tc>
          <w:tcPr>
            <w:tcW w:w="116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797D9C"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775" w:type="pct"/>
            <w:tcBorders>
              <w:top w:val="single" w:sz="4" w:space="0" w:color="auto"/>
              <w:left w:val="nil"/>
              <w:bottom w:val="single" w:sz="4" w:space="0" w:color="auto"/>
              <w:right w:val="single" w:sz="4" w:space="0" w:color="000000"/>
            </w:tcBorders>
            <w:shd w:val="clear" w:color="auto" w:fill="auto"/>
            <w:noWrap/>
            <w:vAlign w:val="center"/>
            <w:hideMark/>
          </w:tcPr>
          <w:p w14:paraId="3BD4AFCD"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517" w:type="pct"/>
            <w:tcBorders>
              <w:top w:val="single" w:sz="4" w:space="0" w:color="auto"/>
              <w:left w:val="nil"/>
              <w:bottom w:val="single" w:sz="4" w:space="0" w:color="auto"/>
              <w:right w:val="single" w:sz="4" w:space="0" w:color="000000"/>
            </w:tcBorders>
            <w:shd w:val="clear" w:color="auto" w:fill="auto"/>
            <w:noWrap/>
            <w:vAlign w:val="center"/>
            <w:hideMark/>
          </w:tcPr>
          <w:p w14:paraId="6969150D"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Pr>
                <w:rFonts w:eastAsia="Times New Roman"/>
                <w:color w:val="000000"/>
                <w:sz w:val="18"/>
                <w:szCs w:val="18"/>
                <w:lang w:eastAsia="es-CL"/>
              </w:rPr>
              <w:t>s/i</w:t>
            </w:r>
          </w:p>
        </w:tc>
        <w:tc>
          <w:tcPr>
            <w:tcW w:w="1287" w:type="pct"/>
            <w:tcBorders>
              <w:top w:val="single" w:sz="4" w:space="0" w:color="auto"/>
              <w:left w:val="nil"/>
              <w:bottom w:val="single" w:sz="4" w:space="0" w:color="auto"/>
              <w:right w:val="single" w:sz="4" w:space="0" w:color="000000"/>
            </w:tcBorders>
            <w:shd w:val="clear" w:color="auto" w:fill="auto"/>
            <w:noWrap/>
            <w:vAlign w:val="center"/>
            <w:hideMark/>
          </w:tcPr>
          <w:p w14:paraId="7F597BCB"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651" w:type="pct"/>
            <w:tcBorders>
              <w:top w:val="single" w:sz="4" w:space="0" w:color="auto"/>
              <w:left w:val="nil"/>
              <w:bottom w:val="single" w:sz="4" w:space="0" w:color="auto"/>
              <w:right w:val="single" w:sz="4" w:space="0" w:color="000000"/>
            </w:tcBorders>
            <w:shd w:val="clear" w:color="auto" w:fill="auto"/>
            <w:noWrap/>
            <w:vAlign w:val="center"/>
            <w:hideMark/>
          </w:tcPr>
          <w:p w14:paraId="26EF266A"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607" w:type="pct"/>
            <w:tcBorders>
              <w:top w:val="single" w:sz="4" w:space="0" w:color="auto"/>
              <w:left w:val="nil"/>
              <w:bottom w:val="single" w:sz="4" w:space="0" w:color="auto"/>
              <w:right w:val="single" w:sz="4" w:space="0" w:color="000000"/>
            </w:tcBorders>
            <w:shd w:val="clear" w:color="auto" w:fill="auto"/>
            <w:noWrap/>
            <w:vAlign w:val="center"/>
            <w:hideMark/>
          </w:tcPr>
          <w:p w14:paraId="3FA17A2A"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r>
      <w:tr w:rsidR="00EA3F6B" w:rsidRPr="0025129B" w14:paraId="49CA58A8" w14:textId="77777777" w:rsidTr="001736D5">
        <w:trPr>
          <w:trHeight w:val="453"/>
          <w:jc w:val="center"/>
        </w:trPr>
        <w:tc>
          <w:tcPr>
            <w:tcW w:w="245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8CB895E" w14:textId="77777777" w:rsidR="00EA3F6B" w:rsidRPr="00875D85" w:rsidRDefault="00EA3F6B" w:rsidP="001736D5">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general del pretil de contención del botadero de estériles.</w:t>
            </w:r>
          </w:p>
        </w:tc>
        <w:tc>
          <w:tcPr>
            <w:tcW w:w="254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361CB8B" w14:textId="77777777" w:rsidR="00EA3F6B" w:rsidRPr="00875D85" w:rsidRDefault="00EA3F6B" w:rsidP="001736D5">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Vista detalle del pretil de contención del botadero de estériles.</w:t>
            </w:r>
          </w:p>
        </w:tc>
      </w:tr>
      <w:tr w:rsidR="00EA3F6B" w:rsidRPr="0025129B" w14:paraId="04281665" w14:textId="77777777" w:rsidTr="00EA3F6B">
        <w:trPr>
          <w:trHeight w:val="244"/>
          <w:jc w:val="center"/>
        </w:trPr>
        <w:tc>
          <w:tcPr>
            <w:tcW w:w="2455" w:type="pct"/>
            <w:gridSpan w:val="3"/>
            <w:vMerge/>
            <w:tcBorders>
              <w:top w:val="single" w:sz="4" w:space="0" w:color="auto"/>
              <w:left w:val="single" w:sz="4" w:space="0" w:color="auto"/>
              <w:bottom w:val="single" w:sz="4" w:space="0" w:color="000000"/>
              <w:right w:val="single" w:sz="4" w:space="0" w:color="000000"/>
            </w:tcBorders>
            <w:vAlign w:val="center"/>
            <w:hideMark/>
          </w:tcPr>
          <w:p w14:paraId="72B7F19B" w14:textId="77777777" w:rsidR="00EA3F6B" w:rsidRPr="0025129B" w:rsidRDefault="00EA3F6B" w:rsidP="001736D5">
            <w:pPr>
              <w:jc w:val="left"/>
              <w:rPr>
                <w:rFonts w:eastAsia="Times New Roman"/>
                <w:color w:val="000000"/>
                <w:sz w:val="20"/>
                <w:szCs w:val="20"/>
                <w:lang w:eastAsia="es-CL"/>
              </w:rPr>
            </w:pPr>
          </w:p>
        </w:tc>
        <w:tc>
          <w:tcPr>
            <w:tcW w:w="2545" w:type="pct"/>
            <w:gridSpan w:val="3"/>
            <w:vMerge/>
            <w:tcBorders>
              <w:top w:val="single" w:sz="4" w:space="0" w:color="auto"/>
              <w:left w:val="single" w:sz="4" w:space="0" w:color="auto"/>
              <w:bottom w:val="single" w:sz="4" w:space="0" w:color="000000"/>
              <w:right w:val="single" w:sz="4" w:space="0" w:color="000000"/>
            </w:tcBorders>
            <w:vAlign w:val="center"/>
            <w:hideMark/>
          </w:tcPr>
          <w:p w14:paraId="15BCB994" w14:textId="77777777" w:rsidR="00EA3F6B" w:rsidRPr="0025129B" w:rsidRDefault="00EA3F6B" w:rsidP="001736D5">
            <w:pPr>
              <w:jc w:val="left"/>
              <w:rPr>
                <w:rFonts w:eastAsia="Times New Roman"/>
                <w:color w:val="000000"/>
                <w:sz w:val="20"/>
                <w:szCs w:val="20"/>
                <w:lang w:eastAsia="es-CL"/>
              </w:rPr>
            </w:pPr>
          </w:p>
        </w:tc>
      </w:tr>
    </w:tbl>
    <w:p w14:paraId="10EFD9F1" w14:textId="77777777" w:rsidR="003E0FA3" w:rsidRDefault="003E0FA3" w:rsidP="00A83D8B"/>
    <w:tbl>
      <w:tblPr>
        <w:tblStyle w:val="Tablaconcuadrcula"/>
        <w:tblW w:w="5000" w:type="pct"/>
        <w:tblLook w:val="04A0" w:firstRow="1" w:lastRow="0" w:firstColumn="1" w:lastColumn="0" w:noHBand="0" w:noVBand="1"/>
      </w:tblPr>
      <w:tblGrid>
        <w:gridCol w:w="3830"/>
        <w:gridCol w:w="9958"/>
      </w:tblGrid>
      <w:tr w:rsidR="00EA3F6B" w:rsidRPr="0025129B" w14:paraId="6A03180D" w14:textId="77777777" w:rsidTr="001736D5">
        <w:trPr>
          <w:trHeight w:val="142"/>
        </w:trPr>
        <w:tc>
          <w:tcPr>
            <w:tcW w:w="1389" w:type="pct"/>
          </w:tcPr>
          <w:p w14:paraId="5C889D55" w14:textId="77777777" w:rsidR="00EA3F6B" w:rsidRPr="0025129B" w:rsidRDefault="00EA3F6B" w:rsidP="001736D5">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t>10</w:t>
            </w:r>
          </w:p>
        </w:tc>
        <w:tc>
          <w:tcPr>
            <w:tcW w:w="3611" w:type="pct"/>
          </w:tcPr>
          <w:p w14:paraId="0008BB39" w14:textId="77777777" w:rsidR="00EA3F6B" w:rsidRPr="0025129B" w:rsidRDefault="00EA3F6B" w:rsidP="001736D5">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8</w:t>
            </w:r>
          </w:p>
        </w:tc>
      </w:tr>
      <w:tr w:rsidR="00EA3F6B" w:rsidRPr="0025129B" w14:paraId="122F2240" w14:textId="77777777" w:rsidTr="001736D5">
        <w:trPr>
          <w:trHeight w:val="142"/>
        </w:trPr>
        <w:tc>
          <w:tcPr>
            <w:tcW w:w="5000" w:type="pct"/>
            <w:gridSpan w:val="2"/>
          </w:tcPr>
          <w:p w14:paraId="13BE9A38" w14:textId="77777777" w:rsidR="00EA3F6B" w:rsidRPr="0025129B" w:rsidRDefault="00726CC2" w:rsidP="001736D5">
            <w:pPr>
              <w:rPr>
                <w:rFonts w:eastAsia="Times New Roman"/>
                <w:b/>
                <w:bCs/>
                <w:color w:val="000000"/>
                <w:lang w:eastAsia="es-CL"/>
              </w:rPr>
            </w:pPr>
            <w:r>
              <w:rPr>
                <w:rFonts w:eastAsia="Times New Roman"/>
                <w:b/>
                <w:bCs/>
                <w:color w:val="000000"/>
                <w:lang w:eastAsia="es-CL"/>
              </w:rPr>
              <w:t>Documentación</w:t>
            </w:r>
            <w:r w:rsidR="00EA3F6B">
              <w:rPr>
                <w:rFonts w:eastAsia="Times New Roman"/>
                <w:b/>
                <w:bCs/>
                <w:color w:val="000000"/>
                <w:lang w:eastAsia="es-CL"/>
              </w:rPr>
              <w:t xml:space="preserve"> entregada: </w:t>
            </w:r>
          </w:p>
        </w:tc>
      </w:tr>
      <w:tr w:rsidR="00EA3F6B" w:rsidRPr="0025129B" w14:paraId="29C11370" w14:textId="77777777" w:rsidTr="001736D5">
        <w:trPr>
          <w:trHeight w:val="319"/>
        </w:trPr>
        <w:tc>
          <w:tcPr>
            <w:tcW w:w="5000" w:type="pct"/>
            <w:gridSpan w:val="2"/>
            <w:tcBorders>
              <w:bottom w:val="single" w:sz="4" w:space="0" w:color="auto"/>
            </w:tcBorders>
          </w:tcPr>
          <w:p w14:paraId="3541A4CD" w14:textId="77777777" w:rsidR="00EA3F6B" w:rsidRPr="00875D85" w:rsidRDefault="00EA3F6B" w:rsidP="001736D5">
            <w:pPr>
              <w:rPr>
                <w:color w:val="FF0000"/>
              </w:rPr>
            </w:pPr>
            <w:r>
              <w:rPr>
                <w:b/>
              </w:rPr>
              <w:t>Exigencia</w:t>
            </w:r>
            <w:r w:rsidRPr="0025129B">
              <w:rPr>
                <w:b/>
              </w:rPr>
              <w:t>:</w:t>
            </w:r>
          </w:p>
          <w:p w14:paraId="325C251D" w14:textId="77777777" w:rsidR="00EA3F6B" w:rsidRPr="00CD132F" w:rsidRDefault="00EA3F6B" w:rsidP="001736D5">
            <w:pPr>
              <w:autoSpaceDE w:val="0"/>
              <w:autoSpaceDN w:val="0"/>
              <w:adjustRightInd w:val="0"/>
              <w:rPr>
                <w:rFonts w:ascii="Calibri" w:eastAsia="Times New Roman" w:hAnsi="Calibri"/>
                <w:b/>
                <w:color w:val="000000"/>
                <w:lang w:eastAsia="es-CL"/>
              </w:rPr>
            </w:pPr>
            <w:r>
              <w:rPr>
                <w:rFonts w:ascii="Calibri" w:eastAsia="Times New Roman" w:hAnsi="Calibri"/>
                <w:b/>
                <w:color w:val="000000"/>
                <w:lang w:eastAsia="es-CL"/>
              </w:rPr>
              <w:t>Considerando 5.3.2.b RCA 188/2008</w:t>
            </w:r>
            <w:r w:rsidRPr="00CD132F">
              <w:rPr>
                <w:rFonts w:ascii="Calibri" w:eastAsia="Times New Roman" w:hAnsi="Calibri"/>
                <w:b/>
                <w:color w:val="000000"/>
                <w:lang w:eastAsia="es-CL"/>
              </w:rPr>
              <w:t xml:space="preserve">: </w:t>
            </w:r>
          </w:p>
          <w:p w14:paraId="14089ECE" w14:textId="77777777" w:rsidR="00EA3F6B" w:rsidRPr="00341F5B" w:rsidRDefault="00EA3F6B" w:rsidP="001736D5">
            <w:pPr>
              <w:autoSpaceDE w:val="0"/>
              <w:autoSpaceDN w:val="0"/>
              <w:adjustRightInd w:val="0"/>
              <w:rPr>
                <w:rFonts w:ascii="Calibri" w:eastAsia="Times New Roman" w:hAnsi="Calibri"/>
                <w:i/>
                <w:color w:val="000000"/>
                <w:lang w:eastAsia="es-CL"/>
              </w:rPr>
            </w:pPr>
            <w:r>
              <w:rPr>
                <w:rFonts w:ascii="Calibri" w:eastAsia="Times New Roman" w:hAnsi="Calibri"/>
                <w:i/>
                <w:color w:val="000000"/>
                <w:lang w:eastAsia="es-CL"/>
              </w:rPr>
              <w:t xml:space="preserve"> “</w:t>
            </w:r>
            <w:r w:rsidRPr="003B764E">
              <w:rPr>
                <w:rFonts w:ascii="Calibri" w:eastAsia="Times New Roman" w:hAnsi="Calibri"/>
                <w:i/>
                <w:color w:val="000000"/>
                <w:lang w:eastAsia="es-CL"/>
              </w:rPr>
              <w:t>El titular contará con un canal de contorno superior que interceptará las aguas lluvias asociadas a la cuenca aportante ubicada sobre él y que igualmente al pie del botadero se emplazará una zanja para la captación de las aguas lluvias, además de una piscina colectora donde se captarán las aguas superficiales”</w:t>
            </w:r>
            <w:r>
              <w:rPr>
                <w:rFonts w:ascii="Calibri" w:eastAsia="Times New Roman" w:hAnsi="Calibri"/>
                <w:i/>
                <w:color w:val="000000"/>
                <w:lang w:eastAsia="es-CL"/>
              </w:rPr>
              <w:t>.</w:t>
            </w:r>
          </w:p>
        </w:tc>
      </w:tr>
      <w:tr w:rsidR="00EA3F6B" w:rsidRPr="0025129B" w14:paraId="1915F9FB" w14:textId="77777777" w:rsidTr="001736D5">
        <w:trPr>
          <w:trHeight w:val="627"/>
        </w:trPr>
        <w:tc>
          <w:tcPr>
            <w:tcW w:w="5000" w:type="pct"/>
            <w:gridSpan w:val="2"/>
          </w:tcPr>
          <w:p w14:paraId="6F1377EA" w14:textId="77777777" w:rsidR="00EA3F6B" w:rsidRPr="00341F5B" w:rsidRDefault="00EA3F6B" w:rsidP="001736D5">
            <w:pPr>
              <w:jc w:val="left"/>
              <w:rPr>
                <w:color w:val="FF0000"/>
              </w:rPr>
            </w:pPr>
            <w:r>
              <w:rPr>
                <w:b/>
              </w:rPr>
              <w:t>Hecho</w:t>
            </w:r>
            <w:r w:rsidRPr="00F15F8C">
              <w:rPr>
                <w:b/>
              </w:rPr>
              <w:t>:</w:t>
            </w:r>
            <w:r w:rsidRPr="007E2D5C">
              <w:t xml:space="preserve"> </w:t>
            </w:r>
          </w:p>
          <w:p w14:paraId="58EC501B" w14:textId="77777777" w:rsidR="00EA3F6B" w:rsidRDefault="00EA3F6B" w:rsidP="00EA3F6B">
            <w:pPr>
              <w:pStyle w:val="Prrafodelista"/>
              <w:numPr>
                <w:ilvl w:val="0"/>
                <w:numId w:val="7"/>
              </w:numPr>
              <w:rPr>
                <w:rFonts w:ascii="Calibri" w:eastAsia="Times New Roman" w:hAnsi="Calibri"/>
                <w:color w:val="000000"/>
                <w:lang w:eastAsia="es-CL"/>
              </w:rPr>
            </w:pPr>
            <w:r w:rsidRPr="003B764E">
              <w:rPr>
                <w:rFonts w:ascii="Calibri" w:eastAsia="Times New Roman" w:hAnsi="Calibri"/>
                <w:color w:val="000000"/>
                <w:lang w:eastAsia="es-CL"/>
              </w:rPr>
              <w:t xml:space="preserve">Se constató la existencia de un canal de contorno constituido por una excavación de aproximadamente 60 cm de ancho por 80 cm de profundidad, el cual se iniciaba en coordenadas UTM </w:t>
            </w:r>
            <w:proofErr w:type="spellStart"/>
            <w:r w:rsidRPr="003B764E">
              <w:rPr>
                <w:rFonts w:ascii="Calibri" w:eastAsia="Times New Roman" w:hAnsi="Calibri"/>
                <w:color w:val="000000"/>
                <w:lang w:eastAsia="es-CL"/>
              </w:rPr>
              <w:t>Datum</w:t>
            </w:r>
            <w:proofErr w:type="spellEnd"/>
            <w:r w:rsidRPr="003B764E">
              <w:rPr>
                <w:rFonts w:ascii="Calibri" w:eastAsia="Times New Roman" w:hAnsi="Calibri"/>
                <w:color w:val="000000"/>
                <w:lang w:eastAsia="es-CL"/>
              </w:rPr>
              <w:t xml:space="preserve"> WGS 84 Huso 19 S 6.234.396 N - 317.081 E y finalizaba en coordenadas UTM 6.234.325 E - 317.193 E. De acuerdo a lo señalado por el Sr. Pedro Pérez (Topógrafo mina), dicho canal se construyó en el año 1988, no realizándose mantención hasta la fecha. Se constató que no existía camino de acceso a dicho canal.</w:t>
            </w:r>
          </w:p>
          <w:p w14:paraId="7CC9FEA3" w14:textId="77777777" w:rsidR="00EA3F6B" w:rsidRDefault="00EA3F6B" w:rsidP="001736D5">
            <w:pPr>
              <w:pStyle w:val="Prrafodelista"/>
              <w:rPr>
                <w:rFonts w:ascii="Calibri" w:eastAsia="Times New Roman" w:hAnsi="Calibri"/>
                <w:color w:val="000000"/>
                <w:lang w:eastAsia="es-CL"/>
              </w:rPr>
            </w:pPr>
          </w:p>
          <w:p w14:paraId="6C3AA374" w14:textId="77777777" w:rsidR="00EA3F6B" w:rsidRDefault="00EA3F6B" w:rsidP="00EA3F6B">
            <w:pPr>
              <w:pStyle w:val="Prrafodelista"/>
              <w:numPr>
                <w:ilvl w:val="0"/>
                <w:numId w:val="7"/>
              </w:numPr>
              <w:rPr>
                <w:rFonts w:ascii="Calibri" w:eastAsia="Times New Roman" w:hAnsi="Calibri"/>
                <w:color w:val="000000"/>
                <w:lang w:eastAsia="es-CL"/>
              </w:rPr>
            </w:pPr>
            <w:r w:rsidRPr="003B764E">
              <w:rPr>
                <w:rFonts w:ascii="Calibri" w:eastAsia="Times New Roman" w:hAnsi="Calibri"/>
                <w:color w:val="000000"/>
                <w:lang w:eastAsia="es-CL"/>
              </w:rPr>
              <w:t>Se constató que el canal de contorno se encontraba discontinuo, con presencia de tramos cortados, sin borde que da a la pendiente y con presencia de vegetación, tierra y rocas en su interior. Al final del canal de contorno se constató la existencia de que su piso se encuentra cubierto por rocas.</w:t>
            </w:r>
          </w:p>
          <w:p w14:paraId="209D9D3E" w14:textId="77777777" w:rsidR="00EA3F6B" w:rsidRPr="003B764E" w:rsidRDefault="00EA3F6B" w:rsidP="001736D5">
            <w:pPr>
              <w:pStyle w:val="Prrafodelista"/>
              <w:rPr>
                <w:rFonts w:ascii="Calibri" w:eastAsia="Times New Roman" w:hAnsi="Calibri"/>
                <w:color w:val="000000"/>
                <w:lang w:eastAsia="es-CL"/>
              </w:rPr>
            </w:pPr>
          </w:p>
          <w:p w14:paraId="59A60FFD" w14:textId="77777777" w:rsidR="00EA3F6B" w:rsidRDefault="00EA3F6B" w:rsidP="00EA3F6B">
            <w:pPr>
              <w:pStyle w:val="Prrafodelista"/>
              <w:numPr>
                <w:ilvl w:val="0"/>
                <w:numId w:val="7"/>
              </w:numPr>
              <w:rPr>
                <w:rFonts w:ascii="Calibri" w:eastAsia="Times New Roman" w:hAnsi="Calibri"/>
                <w:color w:val="000000"/>
                <w:lang w:eastAsia="es-CL"/>
              </w:rPr>
            </w:pPr>
            <w:r w:rsidRPr="003B764E">
              <w:rPr>
                <w:rFonts w:ascii="Calibri" w:eastAsia="Times New Roman" w:hAnsi="Calibri"/>
                <w:color w:val="000000"/>
                <w:lang w:eastAsia="es-CL"/>
              </w:rPr>
              <w:t xml:space="preserve">No se constató la existencia de la piscina colectora de aguas superficiales. Al respecto, de acuerdo a lo señalado por el Sr. Rodrigo </w:t>
            </w:r>
            <w:proofErr w:type="spellStart"/>
            <w:r w:rsidRPr="003B764E">
              <w:rPr>
                <w:rFonts w:ascii="Calibri" w:eastAsia="Times New Roman" w:hAnsi="Calibri"/>
                <w:color w:val="000000"/>
                <w:lang w:eastAsia="es-CL"/>
              </w:rPr>
              <w:t>Peñailillo</w:t>
            </w:r>
            <w:proofErr w:type="spellEnd"/>
            <w:r w:rsidRPr="003B764E">
              <w:rPr>
                <w:rFonts w:ascii="Calibri" w:eastAsia="Times New Roman" w:hAnsi="Calibri"/>
                <w:color w:val="000000"/>
                <w:lang w:eastAsia="es-CL"/>
              </w:rPr>
              <w:t>, dicha piscina se ubicaba posterior al pretil y antes del camino de cintura.</w:t>
            </w:r>
          </w:p>
          <w:p w14:paraId="52C04D27" w14:textId="77777777" w:rsidR="00EA3F6B" w:rsidRPr="00352704" w:rsidRDefault="00EA3F6B" w:rsidP="001736D5">
            <w:pPr>
              <w:pStyle w:val="Prrafodelista"/>
              <w:rPr>
                <w:rFonts w:ascii="Calibri" w:eastAsia="Times New Roman" w:hAnsi="Calibri"/>
                <w:color w:val="000000"/>
                <w:lang w:eastAsia="es-CL"/>
              </w:rPr>
            </w:pPr>
          </w:p>
          <w:p w14:paraId="365CAEC1" w14:textId="77777777" w:rsidR="00EA3F6B" w:rsidRDefault="00EA3F6B" w:rsidP="001736D5">
            <w:pPr>
              <w:rPr>
                <w:b/>
              </w:rPr>
            </w:pPr>
            <w:r w:rsidRPr="00352704">
              <w:rPr>
                <w:b/>
              </w:rPr>
              <w:t xml:space="preserve">Resultados </w:t>
            </w:r>
            <w:proofErr w:type="spellStart"/>
            <w:r w:rsidRPr="00352704">
              <w:rPr>
                <w:b/>
              </w:rPr>
              <w:t>exámen</w:t>
            </w:r>
            <w:proofErr w:type="spellEnd"/>
            <w:r w:rsidRPr="00352704">
              <w:rPr>
                <w:b/>
              </w:rPr>
              <w:t xml:space="preserve"> de información</w:t>
            </w:r>
          </w:p>
          <w:p w14:paraId="1CA8F6EF" w14:textId="77777777" w:rsidR="00EA3F6B" w:rsidRPr="003B764E" w:rsidRDefault="00EA3F6B" w:rsidP="00EA3F6B">
            <w:pPr>
              <w:pStyle w:val="Prrafodelista"/>
              <w:numPr>
                <w:ilvl w:val="0"/>
                <w:numId w:val="19"/>
              </w:numPr>
              <w:rPr>
                <w:rFonts w:ascii="Calibri" w:eastAsia="Times New Roman" w:hAnsi="Calibri"/>
                <w:color w:val="000000"/>
                <w:lang w:eastAsia="es-CL"/>
              </w:rPr>
            </w:pPr>
            <w:r>
              <w:t xml:space="preserve">Mediante carta ingresada a la SMA con fecha 24-09-2014 la Sra. Sandra Campos Salvatierra, en representación de Minera Florida Limitada hace entrega de Informe de Gerencia Mina sobre limpieza y </w:t>
            </w:r>
            <w:proofErr w:type="spellStart"/>
            <w:r>
              <w:t>reperfilamiento</w:t>
            </w:r>
            <w:proofErr w:type="spellEnd"/>
            <w:r>
              <w:t xml:space="preserve"> de canal superior del Botadero </w:t>
            </w:r>
            <w:proofErr w:type="spellStart"/>
            <w:r>
              <w:t>Nv</w:t>
            </w:r>
            <w:proofErr w:type="spellEnd"/>
            <w:r>
              <w:t xml:space="preserve"> 620, de fecha 09-09-2014</w:t>
            </w:r>
            <w:r w:rsidR="0096568D">
              <w:t xml:space="preserve"> (Anexo 10)</w:t>
            </w:r>
            <w:r>
              <w:t>. En dicho documento se señala textualmente que dicho canal “</w:t>
            </w:r>
            <w:r w:rsidRPr="009507EB">
              <w:rPr>
                <w:i/>
              </w:rPr>
              <w:t>se encontraba con vegetación y deslizamiento de material</w:t>
            </w:r>
            <w:r>
              <w:rPr>
                <w:i/>
              </w:rPr>
              <w:t xml:space="preserve"> por falta de mantención</w:t>
            </w:r>
            <w:r w:rsidRPr="009507EB">
              <w:rPr>
                <w:i/>
              </w:rPr>
              <w:t>, y la sección no era la adecuada</w:t>
            </w:r>
            <w:r>
              <w:t>”, para posteriormente agregar que “</w:t>
            </w:r>
            <w:r w:rsidRPr="009507EB">
              <w:rPr>
                <w:i/>
              </w:rPr>
              <w:t>Se procedió a limpiar el sector y a rehacer la sección solicitada Base</w:t>
            </w:r>
            <w:r>
              <w:rPr>
                <w:i/>
              </w:rPr>
              <w:t xml:space="preserve">: 0,8 </w:t>
            </w:r>
            <w:r w:rsidRPr="009507EB">
              <w:rPr>
                <w:i/>
              </w:rPr>
              <w:t xml:space="preserve">m, Altura: </w:t>
            </w:r>
            <w:r>
              <w:rPr>
                <w:i/>
              </w:rPr>
              <w:t>0,7 m</w:t>
            </w:r>
            <w:r w:rsidRPr="009507EB">
              <w:rPr>
                <w:i/>
              </w:rPr>
              <w:t xml:space="preserve"> y Talud 2:1 h</w:t>
            </w:r>
            <w:proofErr w:type="gramStart"/>
            <w:r w:rsidRPr="009507EB">
              <w:rPr>
                <w:i/>
              </w:rPr>
              <w:t>:v</w:t>
            </w:r>
            <w:proofErr w:type="gramEnd"/>
            <w:r>
              <w:t>”, presentando registro fotográfico de dichas obras.</w:t>
            </w:r>
          </w:p>
        </w:tc>
      </w:tr>
    </w:tbl>
    <w:p w14:paraId="7B23CCC6" w14:textId="77777777" w:rsidR="00EA3F6B" w:rsidRDefault="00EA3F6B" w:rsidP="00A83D8B"/>
    <w:p w14:paraId="2773C9C8" w14:textId="77777777" w:rsidR="003E0FA3" w:rsidRDefault="003E0FA3" w:rsidP="00A83D8B"/>
    <w:p w14:paraId="2010CF41" w14:textId="77777777" w:rsidR="003E0FA3" w:rsidRDefault="003E0FA3" w:rsidP="00A83D8B"/>
    <w:p w14:paraId="3FEBC309" w14:textId="77777777" w:rsidR="003E0FA3" w:rsidRDefault="003E0FA3" w:rsidP="00A83D8B"/>
    <w:p w14:paraId="52A6029D" w14:textId="77777777" w:rsidR="003E0FA3" w:rsidRDefault="003E0FA3" w:rsidP="00A83D8B"/>
    <w:p w14:paraId="45BF32C7" w14:textId="77777777" w:rsidR="003E0FA3" w:rsidRDefault="003E0FA3" w:rsidP="00A83D8B"/>
    <w:p w14:paraId="530BCBCB" w14:textId="77777777" w:rsidR="003E0FA3" w:rsidRDefault="003E0FA3" w:rsidP="00A83D8B"/>
    <w:p w14:paraId="0695F9E0" w14:textId="77777777" w:rsidR="00300477" w:rsidRDefault="00300477" w:rsidP="00A83D8B"/>
    <w:p w14:paraId="429FB2A8" w14:textId="77777777" w:rsidR="00300477" w:rsidRDefault="00300477" w:rsidP="00A83D8B"/>
    <w:p w14:paraId="0395BE49" w14:textId="77777777" w:rsidR="00300477" w:rsidRDefault="00300477" w:rsidP="00A83D8B"/>
    <w:p w14:paraId="22B1B589" w14:textId="77777777" w:rsidR="003E0FA3" w:rsidRDefault="003E0FA3" w:rsidP="00A83D8B"/>
    <w:p w14:paraId="168E1965" w14:textId="77777777" w:rsidR="00300477" w:rsidRDefault="00300477" w:rsidP="00A83D8B"/>
    <w:tbl>
      <w:tblPr>
        <w:tblW w:w="11278" w:type="dxa"/>
        <w:jc w:val="center"/>
        <w:tblCellMar>
          <w:left w:w="70" w:type="dxa"/>
          <w:right w:w="70" w:type="dxa"/>
        </w:tblCellMar>
        <w:tblLook w:val="04A0" w:firstRow="1" w:lastRow="0" w:firstColumn="1" w:lastColumn="0" w:noHBand="0" w:noVBand="1"/>
      </w:tblPr>
      <w:tblGrid>
        <w:gridCol w:w="2663"/>
        <w:gridCol w:w="2258"/>
        <w:gridCol w:w="2036"/>
        <w:gridCol w:w="2662"/>
        <w:gridCol w:w="2258"/>
        <w:gridCol w:w="1835"/>
      </w:tblGrid>
      <w:tr w:rsidR="00EA3F6B" w:rsidRPr="0025129B" w14:paraId="5D8A04CE" w14:textId="77777777" w:rsidTr="001736D5">
        <w:trPr>
          <w:trHeight w:val="223"/>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70FC40" w14:textId="77777777" w:rsidR="00EA3F6B" w:rsidRPr="0025129B" w:rsidRDefault="00EA3F6B" w:rsidP="001736D5">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EA3F6B" w:rsidRPr="0025129B" w14:paraId="794269EE" w14:textId="77777777" w:rsidTr="001736D5">
        <w:trPr>
          <w:trHeight w:val="2082"/>
          <w:jc w:val="center"/>
        </w:trPr>
        <w:tc>
          <w:tcPr>
            <w:tcW w:w="2500" w:type="pct"/>
            <w:gridSpan w:val="3"/>
            <w:tcBorders>
              <w:top w:val="nil"/>
              <w:left w:val="single" w:sz="4" w:space="0" w:color="auto"/>
              <w:right w:val="single" w:sz="4" w:space="0" w:color="auto"/>
            </w:tcBorders>
            <w:shd w:val="clear" w:color="auto" w:fill="auto"/>
            <w:noWrap/>
            <w:vAlign w:val="center"/>
            <w:hideMark/>
          </w:tcPr>
          <w:p w14:paraId="12E73FB6" w14:textId="77777777" w:rsidR="00EA3F6B" w:rsidRPr="0025129B" w:rsidRDefault="00EA3F6B" w:rsidP="001736D5">
            <w:pPr>
              <w:jc w:val="center"/>
              <w:rPr>
                <w:rFonts w:eastAsia="Times New Roman"/>
                <w:color w:val="000000"/>
                <w:sz w:val="20"/>
                <w:szCs w:val="20"/>
                <w:lang w:eastAsia="es-CL"/>
              </w:rPr>
            </w:pPr>
            <w:r>
              <w:rPr>
                <w:rFonts w:ascii="Arial" w:hAnsi="Arial" w:cs="Arial"/>
                <w:noProof/>
                <w:color w:val="000000" w:themeColor="text1"/>
                <w:sz w:val="17"/>
                <w:szCs w:val="17"/>
                <w:lang w:eastAsia="es-CL"/>
              </w:rPr>
              <w:drawing>
                <wp:inline distT="0" distB="0" distL="0" distR="0" wp14:anchorId="426AE56E" wp14:editId="19F07C03">
                  <wp:extent cx="2598860" cy="1949450"/>
                  <wp:effectExtent l="0" t="0" r="0" b="0"/>
                  <wp:docPr id="2066" name="Imagen 2066" descr="C:\Users\boris.cerda\Desktop\INSPECCIÓN AMBIENTAL 2014\INSPECCIONES AMBIENTALES PROGRAMADAS\MINERA FLORIDA\ESTEBAN\Fotos Sony MineraFlorida\2014-05-14\DSC006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boris.cerda\Desktop\INSPECCIÓN AMBIENTAL 2014\INSPECCIONES AMBIENTALES PROGRAMADAS\MINERA FLORIDA\ESTEBAN\Fotos Sony MineraFlorida\2014-05-14\DSC00650.JPG"/>
                          <pic:cNvPicPr>
                            <a:picLocks noChangeAspect="1" noChangeArrowheads="1"/>
                          </pic:cNvPicPr>
                        </pic:nvPicPr>
                        <pic:blipFill>
                          <a:blip r:embed="rId65" cstate="screen">
                            <a:extLst>
                              <a:ext uri="{28A0092B-C50C-407E-A947-70E740481C1C}">
                                <a14:useLocalDpi xmlns:a14="http://schemas.microsoft.com/office/drawing/2010/main"/>
                              </a:ext>
                            </a:extLst>
                          </a:blip>
                          <a:srcRect/>
                          <a:stretch>
                            <a:fillRect/>
                          </a:stretch>
                        </pic:blipFill>
                        <pic:spPr bwMode="auto">
                          <a:xfrm>
                            <a:off x="0" y="0"/>
                            <a:ext cx="2604132" cy="1953405"/>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C83D9AC" w14:textId="77777777" w:rsidR="00EA3F6B" w:rsidRPr="0025129B" w:rsidRDefault="00EA3F6B" w:rsidP="001736D5">
            <w:pPr>
              <w:jc w:val="center"/>
              <w:rPr>
                <w:rFonts w:eastAsia="Times New Roman"/>
                <w:color w:val="000000"/>
                <w:sz w:val="20"/>
                <w:szCs w:val="20"/>
                <w:lang w:eastAsia="es-CL"/>
              </w:rPr>
            </w:pPr>
            <w:r>
              <w:rPr>
                <w:rFonts w:ascii="Arial" w:hAnsi="Arial" w:cs="Arial"/>
                <w:noProof/>
                <w:color w:val="000000" w:themeColor="text1"/>
                <w:sz w:val="17"/>
                <w:szCs w:val="17"/>
                <w:lang w:eastAsia="es-CL"/>
              </w:rPr>
              <w:drawing>
                <wp:inline distT="0" distB="0" distL="0" distR="0" wp14:anchorId="39D24AC5" wp14:editId="538B2C93">
                  <wp:extent cx="2641185" cy="1981200"/>
                  <wp:effectExtent l="0" t="0" r="6985" b="0"/>
                  <wp:docPr id="2067" name="Imagen 2067" descr="C:\Users\boris.cerda\Desktop\INSPECCIÓN AMBIENTAL 2014\INSPECCIONES AMBIENTALES PROGRAMADAS\MINERA FLORIDA\ESTEBAN\Fotos Sony MineraFlorida\2014-05-14\DSC006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boris.cerda\Desktop\INSPECCIÓN AMBIENTAL 2014\INSPECCIONES AMBIENTALES PROGRAMADAS\MINERA FLORIDA\ESTEBAN\Fotos Sony MineraFlorida\2014-05-14\DSC00659.JPG"/>
                          <pic:cNvPicPr>
                            <a:picLocks noChangeAspect="1" noChangeArrowheads="1"/>
                          </pic:cNvPicPr>
                        </pic:nvPicPr>
                        <pic:blipFill>
                          <a:blip r:embed="rId66" cstate="screen">
                            <a:extLst>
                              <a:ext uri="{28A0092B-C50C-407E-A947-70E740481C1C}">
                                <a14:useLocalDpi xmlns:a14="http://schemas.microsoft.com/office/drawing/2010/main"/>
                              </a:ext>
                            </a:extLst>
                          </a:blip>
                          <a:srcRect/>
                          <a:stretch>
                            <a:fillRect/>
                          </a:stretch>
                        </pic:blipFill>
                        <pic:spPr bwMode="auto">
                          <a:xfrm>
                            <a:off x="0" y="0"/>
                            <a:ext cx="2648087" cy="1986377"/>
                          </a:xfrm>
                          <a:prstGeom prst="rect">
                            <a:avLst/>
                          </a:prstGeom>
                          <a:noFill/>
                          <a:ln>
                            <a:noFill/>
                          </a:ln>
                        </pic:spPr>
                      </pic:pic>
                    </a:graphicData>
                  </a:graphic>
                </wp:inline>
              </w:drawing>
            </w:r>
          </w:p>
        </w:tc>
      </w:tr>
      <w:tr w:rsidR="00EA3F6B" w:rsidRPr="0025129B" w14:paraId="49566D79" w14:textId="77777777" w:rsidTr="001736D5">
        <w:trPr>
          <w:trHeight w:val="223"/>
          <w:jc w:val="center"/>
        </w:trPr>
        <w:tc>
          <w:tcPr>
            <w:tcW w:w="958" w:type="pct"/>
            <w:tcBorders>
              <w:top w:val="single" w:sz="4" w:space="0" w:color="auto"/>
              <w:left w:val="single" w:sz="4" w:space="0" w:color="auto"/>
              <w:bottom w:val="single" w:sz="4" w:space="0" w:color="auto"/>
              <w:right w:val="nil"/>
            </w:tcBorders>
            <w:shd w:val="clear" w:color="auto" w:fill="auto"/>
            <w:noWrap/>
            <w:vAlign w:val="center"/>
            <w:hideMark/>
          </w:tcPr>
          <w:p w14:paraId="03E6D67C" w14:textId="77777777" w:rsidR="00EA3F6B" w:rsidRPr="00A73544" w:rsidRDefault="00793E4D" w:rsidP="001736D5">
            <w:pPr>
              <w:pStyle w:val="Epgrafe"/>
              <w:rPr>
                <w:rFonts w:eastAsia="Times New Roman"/>
                <w:lang w:eastAsia="es-CL"/>
              </w:rPr>
            </w:pPr>
            <w:r>
              <w:rPr>
                <w:rFonts w:eastAsia="Times New Roman" w:cs="Times New Roman"/>
                <w:color w:val="000000"/>
                <w:szCs w:val="18"/>
                <w:lang w:eastAsia="es-CL"/>
              </w:rPr>
              <w:t>Fotografía 21</w:t>
            </w:r>
            <w:r w:rsidR="00EA3F6B" w:rsidRPr="00A73544">
              <w:rPr>
                <w:rFonts w:eastAsia="Times New Roman" w:cs="Times New Roman"/>
                <w:color w:val="000000"/>
                <w:szCs w:val="18"/>
                <w:lang w:eastAsia="es-CL"/>
              </w:rPr>
              <w:t>.</w:t>
            </w:r>
          </w:p>
        </w:tc>
        <w:tc>
          <w:tcPr>
            <w:tcW w:w="154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BF12D0"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14-05-2014</w:t>
            </w:r>
          </w:p>
        </w:tc>
        <w:tc>
          <w:tcPr>
            <w:tcW w:w="958" w:type="pct"/>
            <w:tcBorders>
              <w:top w:val="single" w:sz="4" w:space="0" w:color="auto"/>
              <w:left w:val="nil"/>
              <w:bottom w:val="single" w:sz="4" w:space="0" w:color="auto"/>
              <w:right w:val="nil"/>
            </w:tcBorders>
            <w:shd w:val="clear" w:color="auto" w:fill="auto"/>
            <w:noWrap/>
            <w:vAlign w:val="center"/>
            <w:hideMark/>
          </w:tcPr>
          <w:p w14:paraId="42417F24" w14:textId="77777777" w:rsidR="00EA3F6B" w:rsidRPr="0025129B" w:rsidRDefault="00793E4D" w:rsidP="001736D5">
            <w:pPr>
              <w:pStyle w:val="Epgrafe"/>
            </w:pPr>
            <w:r>
              <w:rPr>
                <w:rFonts w:eastAsia="Times New Roman" w:cs="Times New Roman"/>
                <w:color w:val="000000"/>
                <w:szCs w:val="18"/>
                <w:lang w:eastAsia="es-CL"/>
              </w:rPr>
              <w:t>Fotografía 22</w:t>
            </w:r>
            <w:r w:rsidR="00EA3F6B" w:rsidRPr="00A73544">
              <w:rPr>
                <w:rFonts w:eastAsia="Times New Roman" w:cs="Times New Roman"/>
                <w:color w:val="000000"/>
                <w:szCs w:val="18"/>
                <w:lang w:eastAsia="es-CL"/>
              </w:rPr>
              <w:t>.</w:t>
            </w:r>
          </w:p>
        </w:tc>
        <w:tc>
          <w:tcPr>
            <w:tcW w:w="154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B77027" w14:textId="77777777" w:rsidR="00EA3F6B" w:rsidRPr="0025129B" w:rsidRDefault="00EA3F6B" w:rsidP="001736D5">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14-05-2014</w:t>
            </w:r>
          </w:p>
        </w:tc>
      </w:tr>
      <w:tr w:rsidR="00EA3F6B" w:rsidRPr="0025129B" w14:paraId="35A32ECE" w14:textId="77777777" w:rsidTr="001736D5">
        <w:trPr>
          <w:trHeight w:val="223"/>
          <w:jc w:val="center"/>
        </w:trPr>
        <w:tc>
          <w:tcPr>
            <w:tcW w:w="9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B2849D"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C6EBA">
              <w:rPr>
                <w:rFonts w:eastAsia="Times New Roman"/>
                <w:b/>
                <w:sz w:val="18"/>
                <w:szCs w:val="18"/>
                <w:lang w:eastAsia="es-CL"/>
              </w:rPr>
              <w:t>19</w:t>
            </w:r>
          </w:p>
        </w:tc>
        <w:tc>
          <w:tcPr>
            <w:tcW w:w="811" w:type="pct"/>
            <w:tcBorders>
              <w:top w:val="single" w:sz="4" w:space="0" w:color="auto"/>
              <w:left w:val="nil"/>
              <w:bottom w:val="single" w:sz="4" w:space="0" w:color="auto"/>
              <w:right w:val="single" w:sz="4" w:space="0" w:color="000000"/>
            </w:tcBorders>
            <w:shd w:val="clear" w:color="auto" w:fill="auto"/>
            <w:noWrap/>
            <w:vAlign w:val="center"/>
            <w:hideMark/>
          </w:tcPr>
          <w:p w14:paraId="429643B7"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3B764E">
              <w:rPr>
                <w:rFonts w:eastAsia="Times New Roman"/>
                <w:color w:val="000000"/>
                <w:sz w:val="18"/>
                <w:szCs w:val="18"/>
                <w:lang w:eastAsia="es-CL"/>
              </w:rPr>
              <w:t>6.234.396 m.</w:t>
            </w:r>
          </w:p>
        </w:tc>
        <w:tc>
          <w:tcPr>
            <w:tcW w:w="731" w:type="pct"/>
            <w:tcBorders>
              <w:top w:val="single" w:sz="4" w:space="0" w:color="auto"/>
              <w:left w:val="nil"/>
              <w:bottom w:val="single" w:sz="4" w:space="0" w:color="auto"/>
              <w:right w:val="single" w:sz="4" w:space="0" w:color="000000"/>
            </w:tcBorders>
            <w:shd w:val="clear" w:color="auto" w:fill="auto"/>
            <w:noWrap/>
            <w:vAlign w:val="center"/>
            <w:hideMark/>
          </w:tcPr>
          <w:p w14:paraId="19B0A4AA"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Pr="003B764E">
              <w:rPr>
                <w:rFonts w:eastAsia="Times New Roman"/>
                <w:color w:val="000000"/>
                <w:sz w:val="18"/>
                <w:szCs w:val="18"/>
                <w:lang w:eastAsia="es-CL"/>
              </w:rPr>
              <w:t>317.081 m.</w:t>
            </w:r>
          </w:p>
        </w:tc>
        <w:tc>
          <w:tcPr>
            <w:tcW w:w="958" w:type="pct"/>
            <w:tcBorders>
              <w:top w:val="single" w:sz="4" w:space="0" w:color="auto"/>
              <w:left w:val="nil"/>
              <w:bottom w:val="single" w:sz="4" w:space="0" w:color="auto"/>
              <w:right w:val="single" w:sz="4" w:space="0" w:color="000000"/>
            </w:tcBorders>
            <w:shd w:val="clear" w:color="auto" w:fill="auto"/>
            <w:noWrap/>
            <w:vAlign w:val="center"/>
            <w:hideMark/>
          </w:tcPr>
          <w:p w14:paraId="28A9D7CA"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C6EBA">
              <w:rPr>
                <w:rFonts w:eastAsia="Times New Roman"/>
                <w:b/>
                <w:sz w:val="18"/>
                <w:szCs w:val="18"/>
                <w:lang w:eastAsia="es-CL"/>
              </w:rPr>
              <w:t>19</w:t>
            </w:r>
          </w:p>
        </w:tc>
        <w:tc>
          <w:tcPr>
            <w:tcW w:w="811" w:type="pct"/>
            <w:tcBorders>
              <w:top w:val="single" w:sz="4" w:space="0" w:color="auto"/>
              <w:left w:val="nil"/>
              <w:bottom w:val="single" w:sz="4" w:space="0" w:color="auto"/>
              <w:right w:val="single" w:sz="4" w:space="0" w:color="000000"/>
            </w:tcBorders>
            <w:shd w:val="clear" w:color="auto" w:fill="auto"/>
            <w:noWrap/>
            <w:vAlign w:val="center"/>
            <w:hideMark/>
          </w:tcPr>
          <w:p w14:paraId="16C8258B"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3B764E">
              <w:rPr>
                <w:rFonts w:eastAsia="Times New Roman"/>
                <w:color w:val="000000"/>
                <w:sz w:val="18"/>
                <w:szCs w:val="18"/>
                <w:lang w:eastAsia="es-CL"/>
              </w:rPr>
              <w:t>6.234.325 m.</w:t>
            </w:r>
          </w:p>
        </w:tc>
        <w:tc>
          <w:tcPr>
            <w:tcW w:w="731" w:type="pct"/>
            <w:tcBorders>
              <w:top w:val="single" w:sz="4" w:space="0" w:color="auto"/>
              <w:left w:val="nil"/>
              <w:bottom w:val="single" w:sz="4" w:space="0" w:color="auto"/>
              <w:right w:val="single" w:sz="4" w:space="0" w:color="000000"/>
            </w:tcBorders>
            <w:shd w:val="clear" w:color="auto" w:fill="auto"/>
            <w:noWrap/>
            <w:vAlign w:val="center"/>
            <w:hideMark/>
          </w:tcPr>
          <w:p w14:paraId="17551213"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3B764E">
              <w:rPr>
                <w:rFonts w:eastAsia="Times New Roman"/>
                <w:color w:val="000000"/>
                <w:sz w:val="18"/>
                <w:szCs w:val="18"/>
                <w:lang w:eastAsia="es-CL"/>
              </w:rPr>
              <w:t>317.193</w:t>
            </w:r>
          </w:p>
        </w:tc>
      </w:tr>
      <w:tr w:rsidR="00EA3F6B" w:rsidRPr="0025129B" w14:paraId="7CF99598" w14:textId="77777777" w:rsidTr="001736D5">
        <w:trPr>
          <w:trHeight w:val="266"/>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0476EC0" w14:textId="77777777" w:rsidR="00EA3F6B" w:rsidRPr="00BC6EBA" w:rsidRDefault="00EA3F6B" w:rsidP="001736D5">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Inicio canal de contorno de aguas lluvias botadero.</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F709463" w14:textId="77777777" w:rsidR="00EA3F6B" w:rsidRPr="0025129B" w:rsidRDefault="00EA3F6B" w:rsidP="001736D5">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Fin canal de contorno de aguas lluvias botadero.</w:t>
            </w:r>
          </w:p>
        </w:tc>
      </w:tr>
      <w:tr w:rsidR="00EA3F6B" w:rsidRPr="0025129B" w14:paraId="13C399F2" w14:textId="77777777" w:rsidTr="001736D5">
        <w:trPr>
          <w:trHeight w:val="2073"/>
          <w:jc w:val="center"/>
        </w:trPr>
        <w:tc>
          <w:tcPr>
            <w:tcW w:w="2500" w:type="pct"/>
            <w:gridSpan w:val="3"/>
            <w:tcBorders>
              <w:top w:val="nil"/>
              <w:left w:val="single" w:sz="4" w:space="0" w:color="auto"/>
              <w:right w:val="single" w:sz="4" w:space="0" w:color="auto"/>
            </w:tcBorders>
            <w:shd w:val="clear" w:color="auto" w:fill="auto"/>
            <w:noWrap/>
            <w:vAlign w:val="center"/>
            <w:hideMark/>
          </w:tcPr>
          <w:p w14:paraId="0DECDD2F" w14:textId="77777777" w:rsidR="00EA3F6B" w:rsidRPr="0025129B" w:rsidRDefault="00EA3F6B" w:rsidP="001736D5">
            <w:pPr>
              <w:jc w:val="center"/>
              <w:rPr>
                <w:rFonts w:eastAsia="Times New Roman"/>
                <w:color w:val="000000"/>
                <w:sz w:val="20"/>
                <w:szCs w:val="20"/>
                <w:lang w:eastAsia="es-CL"/>
              </w:rPr>
            </w:pPr>
            <w:r w:rsidRPr="00A73544">
              <w:rPr>
                <w:rFonts w:eastAsia="Times New Roman"/>
                <w:noProof/>
                <w:color w:val="000000"/>
                <w:sz w:val="20"/>
                <w:szCs w:val="20"/>
                <w:lang w:eastAsia="es-CL"/>
              </w:rPr>
              <w:drawing>
                <wp:inline distT="0" distB="0" distL="0" distR="0" wp14:anchorId="1D39E868" wp14:editId="5195B1ED">
                  <wp:extent cx="2628555" cy="2057400"/>
                  <wp:effectExtent l="0" t="0" r="635" b="0"/>
                  <wp:docPr id="2068" name="Content Placeholder 4" descr="C:\Users\camilo.ruiz\Desktop\botadero\New folder (2)\New folder\IMG-20140901-WA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ontent Placeholder 4" descr="C:\Users\camilo.ruiz\Desktop\botadero\New folder (2)\New folder\IMG-20140901-WA0002.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642736" cy="2068500"/>
                          </a:xfrm>
                          <a:prstGeom prst="rect">
                            <a:avLst/>
                          </a:prstGeom>
                          <a:noFill/>
                          <a:extLst/>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2EE1C61" w14:textId="77777777" w:rsidR="00EA3F6B" w:rsidRPr="0025129B" w:rsidRDefault="00EA3F6B" w:rsidP="001736D5">
            <w:pPr>
              <w:jc w:val="center"/>
              <w:rPr>
                <w:rFonts w:eastAsia="Times New Roman"/>
                <w:color w:val="000000"/>
                <w:sz w:val="20"/>
                <w:szCs w:val="20"/>
                <w:lang w:eastAsia="es-CL"/>
              </w:rPr>
            </w:pPr>
            <w:r w:rsidRPr="00A73544">
              <w:rPr>
                <w:rFonts w:eastAsia="Times New Roman"/>
                <w:noProof/>
                <w:color w:val="000000"/>
                <w:sz w:val="20"/>
                <w:szCs w:val="20"/>
                <w:lang w:eastAsia="es-CL"/>
              </w:rPr>
              <w:drawing>
                <wp:inline distT="0" distB="0" distL="0" distR="0" wp14:anchorId="76D7AA42" wp14:editId="4AABAC06">
                  <wp:extent cx="2556933" cy="2028203"/>
                  <wp:effectExtent l="0" t="0" r="0" b="0"/>
                  <wp:docPr id="2069" name="Picture 2" descr="C:\Users\camilo.ruiz\Desktop\botadero\New folder (2)\IMG-20140831-WA0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 descr="C:\Users\camilo.ruiz\Desktop\botadero\New folder (2)\IMG-20140831-WA0019.jp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566326" cy="2035654"/>
                          </a:xfrm>
                          <a:prstGeom prst="rect">
                            <a:avLst/>
                          </a:prstGeom>
                          <a:noFill/>
                          <a:extLst/>
                        </pic:spPr>
                      </pic:pic>
                    </a:graphicData>
                  </a:graphic>
                </wp:inline>
              </w:drawing>
            </w:r>
          </w:p>
        </w:tc>
      </w:tr>
      <w:tr w:rsidR="00EA3F6B" w:rsidRPr="0025129B" w14:paraId="1BFDFFF5" w14:textId="77777777" w:rsidTr="001736D5">
        <w:trPr>
          <w:trHeight w:val="223"/>
          <w:jc w:val="center"/>
        </w:trPr>
        <w:tc>
          <w:tcPr>
            <w:tcW w:w="958" w:type="pct"/>
            <w:tcBorders>
              <w:top w:val="single" w:sz="4" w:space="0" w:color="auto"/>
              <w:left w:val="single" w:sz="4" w:space="0" w:color="auto"/>
              <w:bottom w:val="single" w:sz="4" w:space="0" w:color="auto"/>
              <w:right w:val="nil"/>
            </w:tcBorders>
            <w:shd w:val="clear" w:color="auto" w:fill="auto"/>
            <w:noWrap/>
            <w:vAlign w:val="center"/>
            <w:hideMark/>
          </w:tcPr>
          <w:p w14:paraId="51F5912F" w14:textId="77777777" w:rsidR="00EA3F6B" w:rsidRPr="0025129B" w:rsidRDefault="00EA3F6B" w:rsidP="001736D5">
            <w:pPr>
              <w:pStyle w:val="Epgrafe"/>
              <w:rPr>
                <w:rFonts w:eastAsia="Times New Roman"/>
                <w:color w:val="000000"/>
                <w:lang w:eastAsia="es-CL"/>
              </w:rPr>
            </w:pPr>
            <w:r w:rsidRPr="00A73544">
              <w:rPr>
                <w:rFonts w:eastAsia="Times New Roman" w:cs="Times New Roman"/>
                <w:color w:val="000000"/>
                <w:szCs w:val="18"/>
                <w:lang w:eastAsia="es-CL"/>
              </w:rPr>
              <w:t xml:space="preserve">Fotografía </w:t>
            </w:r>
            <w:r w:rsidR="00793E4D">
              <w:rPr>
                <w:rFonts w:eastAsia="Times New Roman" w:cs="Times New Roman"/>
                <w:color w:val="000000"/>
                <w:szCs w:val="18"/>
                <w:lang w:eastAsia="es-CL"/>
              </w:rPr>
              <w:t>23</w:t>
            </w:r>
            <w:r w:rsidRPr="00A73544">
              <w:rPr>
                <w:rFonts w:eastAsia="Times New Roman" w:cs="Times New Roman"/>
                <w:color w:val="000000"/>
                <w:szCs w:val="18"/>
                <w:lang w:eastAsia="es-CL"/>
              </w:rPr>
              <w:t>.</w:t>
            </w:r>
          </w:p>
        </w:tc>
        <w:tc>
          <w:tcPr>
            <w:tcW w:w="154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CFA1B9" w14:textId="77777777" w:rsidR="00EA3F6B" w:rsidRPr="00A73544" w:rsidRDefault="00EA3F6B" w:rsidP="001736D5">
            <w:pPr>
              <w:pStyle w:val="Epgrafe"/>
              <w:rPr>
                <w:rFonts w:eastAsia="Times New Roman" w:cs="Times New Roman"/>
                <w:color w:val="000000"/>
                <w:szCs w:val="18"/>
                <w:lang w:eastAsia="es-CL"/>
              </w:rPr>
            </w:pPr>
            <w:r w:rsidRPr="00A73544">
              <w:rPr>
                <w:rFonts w:eastAsia="Times New Roman" w:cs="Times New Roman"/>
                <w:color w:val="000000"/>
                <w:szCs w:val="18"/>
                <w:lang w:eastAsia="es-CL"/>
              </w:rPr>
              <w:t xml:space="preserve">Fecha: </w:t>
            </w:r>
            <w:r w:rsidRPr="00A73544">
              <w:rPr>
                <w:rFonts w:eastAsia="Times New Roman" w:cs="Times New Roman"/>
                <w:b w:val="0"/>
                <w:color w:val="000000"/>
                <w:szCs w:val="18"/>
                <w:lang w:eastAsia="es-CL"/>
              </w:rPr>
              <w:t>14-05-2014</w:t>
            </w:r>
          </w:p>
        </w:tc>
        <w:tc>
          <w:tcPr>
            <w:tcW w:w="958" w:type="pct"/>
            <w:tcBorders>
              <w:top w:val="single" w:sz="4" w:space="0" w:color="auto"/>
              <w:left w:val="nil"/>
              <w:bottom w:val="single" w:sz="4" w:space="0" w:color="auto"/>
              <w:right w:val="nil"/>
            </w:tcBorders>
            <w:shd w:val="clear" w:color="auto" w:fill="auto"/>
            <w:noWrap/>
            <w:vAlign w:val="center"/>
            <w:hideMark/>
          </w:tcPr>
          <w:p w14:paraId="3C7C1464" w14:textId="77777777" w:rsidR="00EA3F6B" w:rsidRPr="00A73544" w:rsidRDefault="00EA3F6B" w:rsidP="001736D5">
            <w:pPr>
              <w:pStyle w:val="Epgrafe"/>
              <w:rPr>
                <w:rFonts w:eastAsia="Times New Roman" w:cs="Times New Roman"/>
                <w:color w:val="000000"/>
                <w:szCs w:val="18"/>
                <w:lang w:eastAsia="es-CL"/>
              </w:rPr>
            </w:pPr>
            <w:r w:rsidRPr="00A73544">
              <w:rPr>
                <w:rFonts w:eastAsia="Times New Roman" w:cs="Times New Roman"/>
                <w:color w:val="000000"/>
                <w:szCs w:val="18"/>
                <w:lang w:eastAsia="es-CL"/>
              </w:rPr>
              <w:t xml:space="preserve">Fotografía </w:t>
            </w:r>
            <w:r w:rsidR="00793E4D">
              <w:rPr>
                <w:rFonts w:eastAsia="Times New Roman" w:cs="Times New Roman"/>
                <w:color w:val="000000"/>
                <w:szCs w:val="18"/>
                <w:lang w:eastAsia="es-CL"/>
              </w:rPr>
              <w:t>24</w:t>
            </w:r>
            <w:r w:rsidRPr="00A73544">
              <w:rPr>
                <w:rFonts w:eastAsia="Times New Roman" w:cs="Times New Roman"/>
                <w:color w:val="000000"/>
                <w:szCs w:val="18"/>
                <w:lang w:eastAsia="es-CL"/>
              </w:rPr>
              <w:t>.</w:t>
            </w:r>
          </w:p>
        </w:tc>
        <w:tc>
          <w:tcPr>
            <w:tcW w:w="154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272687" w14:textId="77777777" w:rsidR="00EA3F6B" w:rsidRPr="0025129B" w:rsidRDefault="00EA3F6B" w:rsidP="001736D5">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14-05-2014</w:t>
            </w:r>
          </w:p>
        </w:tc>
      </w:tr>
      <w:tr w:rsidR="00EA3F6B" w:rsidRPr="0025129B" w14:paraId="6DE00D00" w14:textId="77777777" w:rsidTr="001736D5">
        <w:trPr>
          <w:trHeight w:val="223"/>
          <w:jc w:val="center"/>
        </w:trPr>
        <w:tc>
          <w:tcPr>
            <w:tcW w:w="9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5117AB"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25129B">
              <w:rPr>
                <w:rFonts w:eastAsia="Times New Roman"/>
                <w:b/>
                <w:color w:val="FF0000"/>
                <w:sz w:val="18"/>
                <w:szCs w:val="18"/>
                <w:lang w:eastAsia="es-CL"/>
              </w:rPr>
              <w:t xml:space="preserve"> </w:t>
            </w:r>
            <w:r w:rsidRPr="00BC6EBA">
              <w:rPr>
                <w:rFonts w:eastAsia="Times New Roman"/>
                <w:b/>
                <w:sz w:val="18"/>
                <w:szCs w:val="18"/>
                <w:lang w:eastAsia="es-CL"/>
              </w:rPr>
              <w:t>19</w:t>
            </w:r>
          </w:p>
        </w:tc>
        <w:tc>
          <w:tcPr>
            <w:tcW w:w="811" w:type="pct"/>
            <w:tcBorders>
              <w:top w:val="single" w:sz="4" w:space="0" w:color="auto"/>
              <w:left w:val="nil"/>
              <w:bottom w:val="single" w:sz="4" w:space="0" w:color="auto"/>
              <w:right w:val="single" w:sz="4" w:space="0" w:color="000000"/>
            </w:tcBorders>
            <w:shd w:val="clear" w:color="auto" w:fill="auto"/>
            <w:noWrap/>
            <w:vAlign w:val="center"/>
            <w:hideMark/>
          </w:tcPr>
          <w:p w14:paraId="1405E7C5"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731" w:type="pct"/>
            <w:tcBorders>
              <w:top w:val="single" w:sz="4" w:space="0" w:color="auto"/>
              <w:left w:val="nil"/>
              <w:bottom w:val="single" w:sz="4" w:space="0" w:color="auto"/>
              <w:right w:val="single" w:sz="4" w:space="0" w:color="000000"/>
            </w:tcBorders>
            <w:shd w:val="clear" w:color="auto" w:fill="auto"/>
            <w:noWrap/>
            <w:vAlign w:val="center"/>
            <w:hideMark/>
          </w:tcPr>
          <w:p w14:paraId="419932BA"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958" w:type="pct"/>
            <w:tcBorders>
              <w:top w:val="single" w:sz="4" w:space="0" w:color="auto"/>
              <w:left w:val="nil"/>
              <w:bottom w:val="single" w:sz="4" w:space="0" w:color="auto"/>
              <w:right w:val="single" w:sz="4" w:space="0" w:color="000000"/>
            </w:tcBorders>
            <w:shd w:val="clear" w:color="auto" w:fill="auto"/>
            <w:noWrap/>
            <w:vAlign w:val="center"/>
            <w:hideMark/>
          </w:tcPr>
          <w:p w14:paraId="2D3BF252"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C6EBA">
              <w:rPr>
                <w:rFonts w:eastAsia="Times New Roman"/>
                <w:b/>
                <w:sz w:val="18"/>
                <w:szCs w:val="18"/>
                <w:lang w:eastAsia="es-CL"/>
              </w:rPr>
              <w:t>19</w:t>
            </w:r>
          </w:p>
        </w:tc>
        <w:tc>
          <w:tcPr>
            <w:tcW w:w="811" w:type="pct"/>
            <w:tcBorders>
              <w:top w:val="single" w:sz="4" w:space="0" w:color="auto"/>
              <w:left w:val="nil"/>
              <w:bottom w:val="single" w:sz="4" w:space="0" w:color="auto"/>
              <w:right w:val="single" w:sz="4" w:space="0" w:color="000000"/>
            </w:tcBorders>
            <w:shd w:val="clear" w:color="auto" w:fill="auto"/>
            <w:noWrap/>
            <w:vAlign w:val="center"/>
            <w:hideMark/>
          </w:tcPr>
          <w:p w14:paraId="6FCC0B14"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731" w:type="pct"/>
            <w:tcBorders>
              <w:top w:val="single" w:sz="4" w:space="0" w:color="auto"/>
              <w:left w:val="nil"/>
              <w:bottom w:val="single" w:sz="4" w:space="0" w:color="auto"/>
              <w:right w:val="single" w:sz="4" w:space="0" w:color="000000"/>
            </w:tcBorders>
            <w:shd w:val="clear" w:color="auto" w:fill="auto"/>
            <w:noWrap/>
            <w:vAlign w:val="center"/>
            <w:hideMark/>
          </w:tcPr>
          <w:p w14:paraId="01D1EF90"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r>
      <w:tr w:rsidR="00EA3F6B" w:rsidRPr="00BC6EBA" w14:paraId="41954467" w14:textId="77777777" w:rsidTr="001736D5">
        <w:trPr>
          <w:trHeight w:val="31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75FA0DA" w14:textId="77777777" w:rsidR="00EA3F6B" w:rsidRPr="0025129B" w:rsidRDefault="00EA3F6B" w:rsidP="001736D5">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Estado, según lo declarado por el titular, de canal de contorno en botadero de estéril.</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AAAB2AC" w14:textId="77777777" w:rsidR="00EA3F6B" w:rsidRPr="00BC6EBA" w:rsidRDefault="00EA3F6B" w:rsidP="001736D5">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Estado, según lo declarado por el titular, de canal de contorno en botadero de estéril posterior a ejecución de obras de limpieza y </w:t>
            </w:r>
            <w:proofErr w:type="spellStart"/>
            <w:r>
              <w:rPr>
                <w:rFonts w:eastAsia="Times New Roman"/>
                <w:color w:val="000000"/>
                <w:sz w:val="18"/>
                <w:szCs w:val="18"/>
                <w:lang w:eastAsia="es-CL"/>
              </w:rPr>
              <w:t>reconfección</w:t>
            </w:r>
            <w:proofErr w:type="spellEnd"/>
            <w:r>
              <w:rPr>
                <w:rFonts w:eastAsia="Times New Roman"/>
                <w:color w:val="000000"/>
                <w:sz w:val="18"/>
                <w:szCs w:val="18"/>
                <w:lang w:eastAsia="es-CL"/>
              </w:rPr>
              <w:t>.</w:t>
            </w:r>
          </w:p>
        </w:tc>
      </w:tr>
    </w:tbl>
    <w:p w14:paraId="166E0E0B" w14:textId="77777777" w:rsidR="00360003" w:rsidRDefault="00360003" w:rsidP="00A83D8B"/>
    <w:p w14:paraId="171D81AF" w14:textId="77777777" w:rsidR="00360003" w:rsidRDefault="00E1358C" w:rsidP="00EA3F6B">
      <w:pPr>
        <w:pStyle w:val="Ttulo2"/>
      </w:pPr>
      <w:r>
        <w:lastRenderedPageBreak/>
        <w:t>Calidad</w:t>
      </w:r>
      <w:r w:rsidR="00EA3F6B">
        <w:t xml:space="preserve"> de aguas superficiales.</w:t>
      </w:r>
    </w:p>
    <w:tbl>
      <w:tblPr>
        <w:tblStyle w:val="Tablaconcuadrcula"/>
        <w:tblW w:w="5000" w:type="pct"/>
        <w:tblLook w:val="04A0" w:firstRow="1" w:lastRow="0" w:firstColumn="1" w:lastColumn="0" w:noHBand="0" w:noVBand="1"/>
      </w:tblPr>
      <w:tblGrid>
        <w:gridCol w:w="3830"/>
        <w:gridCol w:w="9958"/>
      </w:tblGrid>
      <w:tr w:rsidR="00EA3F6B" w:rsidRPr="0025129B" w14:paraId="7702123C" w14:textId="77777777" w:rsidTr="001736D5">
        <w:trPr>
          <w:trHeight w:val="142"/>
        </w:trPr>
        <w:tc>
          <w:tcPr>
            <w:tcW w:w="1389" w:type="pct"/>
          </w:tcPr>
          <w:p w14:paraId="6204C733" w14:textId="77777777" w:rsidR="00EA3F6B" w:rsidRPr="0025129B" w:rsidRDefault="00EA3F6B" w:rsidP="00EA3F6B">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t>11</w:t>
            </w:r>
          </w:p>
        </w:tc>
        <w:tc>
          <w:tcPr>
            <w:tcW w:w="3611" w:type="pct"/>
          </w:tcPr>
          <w:p w14:paraId="6C5AEB4E" w14:textId="77777777" w:rsidR="00EA3F6B" w:rsidRPr="0025129B" w:rsidRDefault="00EA3F6B" w:rsidP="001736D5">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9</w:t>
            </w:r>
          </w:p>
        </w:tc>
      </w:tr>
      <w:tr w:rsidR="00EA3F6B" w:rsidRPr="0025129B" w14:paraId="17CB663D" w14:textId="77777777" w:rsidTr="001736D5">
        <w:trPr>
          <w:trHeight w:val="142"/>
        </w:trPr>
        <w:tc>
          <w:tcPr>
            <w:tcW w:w="5000" w:type="pct"/>
            <w:gridSpan w:val="2"/>
          </w:tcPr>
          <w:p w14:paraId="25826E3A" w14:textId="77777777" w:rsidR="00EA3F6B" w:rsidRPr="0025129B" w:rsidRDefault="00726CC2" w:rsidP="001736D5">
            <w:pPr>
              <w:rPr>
                <w:rFonts w:eastAsia="Times New Roman"/>
                <w:b/>
                <w:bCs/>
                <w:color w:val="000000"/>
                <w:lang w:eastAsia="es-CL"/>
              </w:rPr>
            </w:pPr>
            <w:r>
              <w:rPr>
                <w:rFonts w:eastAsia="Times New Roman"/>
                <w:b/>
                <w:bCs/>
                <w:color w:val="000000"/>
                <w:lang w:eastAsia="es-CL"/>
              </w:rPr>
              <w:t>Documentación</w:t>
            </w:r>
            <w:r w:rsidR="00EA3F6B">
              <w:rPr>
                <w:rFonts w:eastAsia="Times New Roman"/>
                <w:b/>
                <w:bCs/>
                <w:color w:val="000000"/>
                <w:lang w:eastAsia="es-CL"/>
              </w:rPr>
              <w:t xml:space="preserve"> entregada: </w:t>
            </w:r>
          </w:p>
        </w:tc>
      </w:tr>
      <w:tr w:rsidR="00EA3F6B" w:rsidRPr="0025129B" w14:paraId="090321D8" w14:textId="77777777" w:rsidTr="001736D5">
        <w:trPr>
          <w:trHeight w:val="319"/>
        </w:trPr>
        <w:tc>
          <w:tcPr>
            <w:tcW w:w="5000" w:type="pct"/>
            <w:gridSpan w:val="2"/>
            <w:tcBorders>
              <w:bottom w:val="single" w:sz="4" w:space="0" w:color="auto"/>
            </w:tcBorders>
          </w:tcPr>
          <w:p w14:paraId="711DEA5B" w14:textId="77777777" w:rsidR="00EA3F6B" w:rsidRPr="00875D85" w:rsidRDefault="00EA3F6B" w:rsidP="001736D5">
            <w:pPr>
              <w:rPr>
                <w:color w:val="FF0000"/>
              </w:rPr>
            </w:pPr>
            <w:r>
              <w:rPr>
                <w:b/>
              </w:rPr>
              <w:t>Exigencia</w:t>
            </w:r>
            <w:r w:rsidRPr="0025129B">
              <w:rPr>
                <w:b/>
              </w:rPr>
              <w:t>:</w:t>
            </w:r>
          </w:p>
          <w:p w14:paraId="23B487BE" w14:textId="77777777" w:rsidR="00EA3F6B" w:rsidRPr="00727315" w:rsidRDefault="00EA3F6B" w:rsidP="00727315">
            <w:pPr>
              <w:autoSpaceDE w:val="0"/>
              <w:autoSpaceDN w:val="0"/>
              <w:adjustRightInd w:val="0"/>
              <w:rPr>
                <w:rFonts w:ascii="Calibri" w:eastAsia="Times New Roman" w:hAnsi="Calibri"/>
                <w:b/>
                <w:color w:val="000000"/>
                <w:lang w:eastAsia="es-CL"/>
              </w:rPr>
            </w:pPr>
            <w:r>
              <w:rPr>
                <w:rFonts w:ascii="Calibri" w:eastAsia="Times New Roman" w:hAnsi="Calibri"/>
                <w:b/>
                <w:color w:val="000000"/>
                <w:lang w:eastAsia="es-CL"/>
              </w:rPr>
              <w:t>Considerando 5.3.3. RCA 188/2008</w:t>
            </w:r>
            <w:r w:rsidR="00727315">
              <w:rPr>
                <w:rFonts w:ascii="Calibri" w:eastAsia="Times New Roman" w:hAnsi="Calibri"/>
                <w:b/>
                <w:color w:val="000000"/>
                <w:lang w:eastAsia="es-CL"/>
              </w:rPr>
              <w:t xml:space="preserve">: </w:t>
            </w:r>
          </w:p>
          <w:p w14:paraId="5FC8400A" w14:textId="77777777" w:rsidR="00EA3F6B" w:rsidRDefault="00EA3F6B" w:rsidP="001736D5">
            <w:pPr>
              <w:autoSpaceDE w:val="0"/>
              <w:autoSpaceDN w:val="0"/>
              <w:adjustRightInd w:val="0"/>
              <w:rPr>
                <w:rFonts w:ascii="Calibri" w:eastAsia="Times New Roman" w:hAnsi="Calibri"/>
                <w:i/>
                <w:color w:val="000000"/>
                <w:lang w:eastAsia="es-CL"/>
              </w:rPr>
            </w:pPr>
            <w:r w:rsidRPr="006F408B">
              <w:rPr>
                <w:rFonts w:ascii="Calibri" w:eastAsia="Times New Roman" w:hAnsi="Calibri"/>
                <w:i/>
                <w:color w:val="000000"/>
                <w:lang w:eastAsia="es-CL"/>
              </w:rPr>
              <w:t xml:space="preserve">“El titular deberá implementar un programa de monitoreo de la calidad del agua superficial en la Quebrada Las Ánimas, considerando 2 puntos de monitoreo, uno aguas arriba (100 m) y otro aguas abajo (100 m) de la zona de emplazamiento del botadero, la frecuencia deberá ser mensual para los parámetros establecidos en la </w:t>
            </w:r>
            <w:proofErr w:type="spellStart"/>
            <w:r w:rsidRPr="006F408B">
              <w:rPr>
                <w:rFonts w:ascii="Calibri" w:eastAsia="Times New Roman" w:hAnsi="Calibri"/>
                <w:i/>
                <w:color w:val="000000"/>
                <w:lang w:eastAsia="es-CL"/>
              </w:rPr>
              <w:t>Nch</w:t>
            </w:r>
            <w:proofErr w:type="spellEnd"/>
            <w:r w:rsidRPr="006F408B">
              <w:rPr>
                <w:rFonts w:ascii="Calibri" w:eastAsia="Times New Roman" w:hAnsi="Calibri"/>
                <w:i/>
                <w:color w:val="000000"/>
                <w:lang w:eastAsia="es-CL"/>
              </w:rPr>
              <w:t>. N° 1333/78 Requisitos de Calidad del Agua para Diferentes Usos, 3 meses antes que se inicien las obras de Ampliación del Botadero de Estéril y posteriormente con una frecuencia cuatrimestral”.</w:t>
            </w:r>
          </w:p>
          <w:p w14:paraId="204DAC6E" w14:textId="77777777" w:rsidR="0078474E" w:rsidRDefault="0078474E" w:rsidP="001736D5">
            <w:pPr>
              <w:autoSpaceDE w:val="0"/>
              <w:autoSpaceDN w:val="0"/>
              <w:adjustRightInd w:val="0"/>
              <w:rPr>
                <w:rFonts w:ascii="Calibri" w:eastAsia="Times New Roman" w:hAnsi="Calibri"/>
                <w:i/>
                <w:color w:val="000000"/>
                <w:lang w:eastAsia="es-CL"/>
              </w:rPr>
            </w:pPr>
          </w:p>
          <w:p w14:paraId="5EDCC7E8" w14:textId="77777777" w:rsidR="0078474E" w:rsidRPr="00727315" w:rsidRDefault="0078474E" w:rsidP="001736D5">
            <w:pPr>
              <w:autoSpaceDE w:val="0"/>
              <w:autoSpaceDN w:val="0"/>
              <w:adjustRightInd w:val="0"/>
              <w:rPr>
                <w:rFonts w:ascii="Calibri" w:eastAsia="Times New Roman" w:hAnsi="Calibri"/>
                <w:b/>
                <w:color w:val="000000"/>
                <w:lang w:eastAsia="es-CL"/>
              </w:rPr>
            </w:pPr>
            <w:r w:rsidRPr="00727315">
              <w:rPr>
                <w:rFonts w:ascii="Calibri" w:eastAsia="Times New Roman" w:hAnsi="Calibri"/>
                <w:b/>
                <w:color w:val="000000"/>
                <w:lang w:eastAsia="es-CL"/>
              </w:rPr>
              <w:t>Resolución Exenta N° 844 de la Superintendencia del Medio Ambiente, de fecha 14-12-2012:</w:t>
            </w:r>
          </w:p>
          <w:p w14:paraId="56EE0837" w14:textId="77777777" w:rsidR="00727315" w:rsidRPr="00727315" w:rsidRDefault="00727315" w:rsidP="00727315">
            <w:pPr>
              <w:autoSpaceDE w:val="0"/>
              <w:autoSpaceDN w:val="0"/>
              <w:adjustRightInd w:val="0"/>
              <w:rPr>
                <w:rFonts w:ascii="Calibri" w:eastAsia="Times New Roman" w:hAnsi="Calibri"/>
                <w:i/>
                <w:color w:val="000000"/>
                <w:lang w:eastAsia="es-CL"/>
              </w:rPr>
            </w:pPr>
            <w:r>
              <w:rPr>
                <w:rFonts w:ascii="Calibri" w:eastAsia="Times New Roman" w:hAnsi="Calibri"/>
                <w:i/>
                <w:color w:val="000000"/>
                <w:lang w:eastAsia="es-CL"/>
              </w:rPr>
              <w:t>“</w:t>
            </w:r>
            <w:r w:rsidRPr="00727315">
              <w:rPr>
                <w:rFonts w:ascii="Calibri" w:eastAsia="Times New Roman" w:hAnsi="Calibri"/>
                <w:i/>
                <w:color w:val="000000"/>
                <w:lang w:eastAsia="es-CL"/>
              </w:rPr>
              <w:t>Obl</w:t>
            </w:r>
            <w:r>
              <w:rPr>
                <w:rFonts w:ascii="Calibri" w:eastAsia="Times New Roman" w:hAnsi="Calibri"/>
                <w:i/>
                <w:color w:val="000000"/>
                <w:lang w:eastAsia="es-CL"/>
              </w:rPr>
              <w:t xml:space="preserve">igación de remitir información. </w:t>
            </w:r>
            <w:r w:rsidRPr="00727315">
              <w:rPr>
                <w:rFonts w:ascii="Calibri" w:eastAsia="Times New Roman" w:hAnsi="Calibri"/>
                <w:i/>
                <w:color w:val="000000"/>
                <w:lang w:eastAsia="es-CL"/>
              </w:rPr>
              <w:t>En virtud de lo dispuesto en</w:t>
            </w:r>
            <w:r>
              <w:rPr>
                <w:rFonts w:ascii="Calibri" w:eastAsia="Times New Roman" w:hAnsi="Calibri"/>
                <w:i/>
                <w:color w:val="000000"/>
                <w:lang w:eastAsia="es-CL"/>
              </w:rPr>
              <w:t xml:space="preserve"> el inciso primero del artículo </w:t>
            </w:r>
            <w:r w:rsidRPr="00727315">
              <w:rPr>
                <w:rFonts w:ascii="Calibri" w:eastAsia="Times New Roman" w:hAnsi="Calibri"/>
                <w:i/>
                <w:color w:val="000000"/>
                <w:lang w:eastAsia="es-CL"/>
              </w:rPr>
              <w:t>2º de la Ley Orgánica d</w:t>
            </w:r>
            <w:r>
              <w:rPr>
                <w:rFonts w:ascii="Calibri" w:eastAsia="Times New Roman" w:hAnsi="Calibri"/>
                <w:i/>
                <w:color w:val="000000"/>
                <w:lang w:eastAsia="es-CL"/>
              </w:rPr>
              <w:t xml:space="preserve">e la Superintendencia del Medio </w:t>
            </w:r>
            <w:r w:rsidRPr="00727315">
              <w:rPr>
                <w:rFonts w:ascii="Calibri" w:eastAsia="Times New Roman" w:hAnsi="Calibri"/>
                <w:i/>
                <w:color w:val="000000"/>
                <w:lang w:eastAsia="es-CL"/>
              </w:rPr>
              <w:t>Ambiente, los destinata</w:t>
            </w:r>
            <w:r>
              <w:rPr>
                <w:rFonts w:ascii="Calibri" w:eastAsia="Times New Roman" w:hAnsi="Calibri"/>
                <w:i/>
                <w:color w:val="000000"/>
                <w:lang w:eastAsia="es-CL"/>
              </w:rPr>
              <w:t xml:space="preserve">rios de la presente instrucción </w:t>
            </w:r>
            <w:r w:rsidRPr="00727315">
              <w:rPr>
                <w:rFonts w:ascii="Calibri" w:eastAsia="Times New Roman" w:hAnsi="Calibri"/>
                <w:i/>
                <w:color w:val="000000"/>
                <w:lang w:eastAsia="es-CL"/>
              </w:rPr>
              <w:t>deberán remitir a la Super</w:t>
            </w:r>
            <w:r>
              <w:rPr>
                <w:rFonts w:ascii="Calibri" w:eastAsia="Times New Roman" w:hAnsi="Calibri"/>
                <w:i/>
                <w:color w:val="000000"/>
                <w:lang w:eastAsia="es-CL"/>
              </w:rPr>
              <w:t xml:space="preserve">intendencia del Medio Ambiente, </w:t>
            </w:r>
            <w:r w:rsidRPr="00727315">
              <w:rPr>
                <w:rFonts w:ascii="Calibri" w:eastAsia="Times New Roman" w:hAnsi="Calibri"/>
                <w:i/>
                <w:color w:val="000000"/>
                <w:lang w:eastAsia="es-CL"/>
              </w:rPr>
              <w:t>la información respecto de</w:t>
            </w:r>
            <w:r>
              <w:rPr>
                <w:rFonts w:ascii="Calibri" w:eastAsia="Times New Roman" w:hAnsi="Calibri"/>
                <w:i/>
                <w:color w:val="000000"/>
                <w:lang w:eastAsia="es-CL"/>
              </w:rPr>
              <w:t xml:space="preserve"> las condiciones, compromisos o </w:t>
            </w:r>
            <w:r w:rsidRPr="00727315">
              <w:rPr>
                <w:rFonts w:ascii="Calibri" w:eastAsia="Times New Roman" w:hAnsi="Calibri"/>
                <w:i/>
                <w:color w:val="000000"/>
                <w:lang w:eastAsia="es-CL"/>
              </w:rPr>
              <w:t>medidas, que ya sea por m</w:t>
            </w:r>
            <w:r>
              <w:rPr>
                <w:rFonts w:ascii="Calibri" w:eastAsia="Times New Roman" w:hAnsi="Calibri"/>
                <w:i/>
                <w:color w:val="000000"/>
                <w:lang w:eastAsia="es-CL"/>
              </w:rPr>
              <w:t xml:space="preserve">edio de </w:t>
            </w:r>
            <w:proofErr w:type="spellStart"/>
            <w:r>
              <w:rPr>
                <w:rFonts w:ascii="Calibri" w:eastAsia="Times New Roman" w:hAnsi="Calibri"/>
                <w:i/>
                <w:color w:val="000000"/>
                <w:lang w:eastAsia="es-CL"/>
              </w:rPr>
              <w:t>monitoreos</w:t>
            </w:r>
            <w:proofErr w:type="spellEnd"/>
            <w:r>
              <w:rPr>
                <w:rFonts w:ascii="Calibri" w:eastAsia="Times New Roman" w:hAnsi="Calibri"/>
                <w:i/>
                <w:color w:val="000000"/>
                <w:lang w:eastAsia="es-CL"/>
              </w:rPr>
              <w:t xml:space="preserve">, mediciones, </w:t>
            </w:r>
            <w:r w:rsidRPr="00727315">
              <w:rPr>
                <w:rFonts w:ascii="Calibri" w:eastAsia="Times New Roman" w:hAnsi="Calibri"/>
                <w:i/>
                <w:color w:val="000000"/>
                <w:lang w:eastAsia="es-CL"/>
              </w:rPr>
              <w:t>reportes, análisis, i</w:t>
            </w:r>
            <w:r>
              <w:rPr>
                <w:rFonts w:ascii="Calibri" w:eastAsia="Times New Roman" w:hAnsi="Calibri"/>
                <w:i/>
                <w:color w:val="000000"/>
                <w:lang w:eastAsia="es-CL"/>
              </w:rPr>
              <w:t xml:space="preserve">nformes de emisiones, estudios, </w:t>
            </w:r>
            <w:r w:rsidRPr="00727315">
              <w:rPr>
                <w:rFonts w:ascii="Calibri" w:eastAsia="Times New Roman" w:hAnsi="Calibri"/>
                <w:i/>
                <w:color w:val="000000"/>
                <w:lang w:eastAsia="es-CL"/>
              </w:rPr>
              <w:t>auditorías, cumplimiento de metas o plazos, y en general</w:t>
            </w:r>
          </w:p>
          <w:p w14:paraId="04BE0644" w14:textId="77777777" w:rsidR="0078474E" w:rsidRPr="006F408B" w:rsidRDefault="00727315" w:rsidP="00727315">
            <w:pPr>
              <w:autoSpaceDE w:val="0"/>
              <w:autoSpaceDN w:val="0"/>
              <w:adjustRightInd w:val="0"/>
              <w:rPr>
                <w:rFonts w:ascii="Calibri" w:eastAsia="Times New Roman" w:hAnsi="Calibri"/>
                <w:i/>
                <w:color w:val="000000"/>
                <w:lang w:eastAsia="es-CL"/>
              </w:rPr>
            </w:pPr>
            <w:proofErr w:type="gramStart"/>
            <w:r w:rsidRPr="00727315">
              <w:rPr>
                <w:rFonts w:ascii="Calibri" w:eastAsia="Times New Roman" w:hAnsi="Calibri"/>
                <w:i/>
                <w:color w:val="000000"/>
                <w:lang w:eastAsia="es-CL"/>
              </w:rPr>
              <w:t>cualquier</w:t>
            </w:r>
            <w:proofErr w:type="gramEnd"/>
            <w:r w:rsidRPr="00727315">
              <w:rPr>
                <w:rFonts w:ascii="Calibri" w:eastAsia="Times New Roman" w:hAnsi="Calibri"/>
                <w:i/>
                <w:color w:val="000000"/>
                <w:lang w:eastAsia="es-CL"/>
              </w:rPr>
              <w:t xml:space="preserve"> otra infor</w:t>
            </w:r>
            <w:r>
              <w:rPr>
                <w:rFonts w:ascii="Calibri" w:eastAsia="Times New Roman" w:hAnsi="Calibri"/>
                <w:i/>
                <w:color w:val="000000"/>
                <w:lang w:eastAsia="es-CL"/>
              </w:rPr>
              <w:t xml:space="preserve">mación destinada al seguimiento </w:t>
            </w:r>
            <w:r w:rsidRPr="00727315">
              <w:rPr>
                <w:rFonts w:ascii="Calibri" w:eastAsia="Times New Roman" w:hAnsi="Calibri"/>
                <w:i/>
                <w:color w:val="000000"/>
                <w:lang w:eastAsia="es-CL"/>
              </w:rPr>
              <w:t>ambiental del proyecto o ac</w:t>
            </w:r>
            <w:r>
              <w:rPr>
                <w:rFonts w:ascii="Calibri" w:eastAsia="Times New Roman" w:hAnsi="Calibri"/>
                <w:i/>
                <w:color w:val="000000"/>
                <w:lang w:eastAsia="es-CL"/>
              </w:rPr>
              <w:t xml:space="preserve">tividad, según las obligaciones </w:t>
            </w:r>
            <w:r w:rsidRPr="00727315">
              <w:rPr>
                <w:rFonts w:ascii="Calibri" w:eastAsia="Times New Roman" w:hAnsi="Calibri"/>
                <w:i/>
                <w:color w:val="000000"/>
                <w:lang w:eastAsia="es-CL"/>
              </w:rPr>
              <w:t>establecidas en su Resolución de Calificación Ambiental</w:t>
            </w:r>
            <w:r>
              <w:rPr>
                <w:rFonts w:ascii="Calibri" w:eastAsia="Times New Roman" w:hAnsi="Calibri"/>
                <w:i/>
                <w:color w:val="000000"/>
                <w:lang w:eastAsia="es-CL"/>
              </w:rPr>
              <w:t>”</w:t>
            </w:r>
            <w:r w:rsidRPr="00727315">
              <w:rPr>
                <w:rFonts w:ascii="Calibri" w:eastAsia="Times New Roman" w:hAnsi="Calibri"/>
                <w:i/>
                <w:color w:val="000000"/>
                <w:lang w:eastAsia="es-CL"/>
              </w:rPr>
              <w:t>.</w:t>
            </w:r>
          </w:p>
        </w:tc>
      </w:tr>
      <w:tr w:rsidR="00EA3F6B" w:rsidRPr="0025129B" w14:paraId="621C638C" w14:textId="77777777" w:rsidTr="00727315">
        <w:trPr>
          <w:trHeight w:val="130"/>
        </w:trPr>
        <w:tc>
          <w:tcPr>
            <w:tcW w:w="5000" w:type="pct"/>
            <w:gridSpan w:val="2"/>
          </w:tcPr>
          <w:p w14:paraId="5836055A" w14:textId="77777777" w:rsidR="00EA3F6B" w:rsidRPr="00341F5B" w:rsidRDefault="00EA3F6B" w:rsidP="001736D5">
            <w:pPr>
              <w:jc w:val="left"/>
              <w:rPr>
                <w:color w:val="FF0000"/>
              </w:rPr>
            </w:pPr>
            <w:r>
              <w:rPr>
                <w:b/>
              </w:rPr>
              <w:t>Hecho</w:t>
            </w:r>
            <w:r w:rsidRPr="00F15F8C">
              <w:rPr>
                <w:b/>
              </w:rPr>
              <w:t>:</w:t>
            </w:r>
            <w:r w:rsidRPr="007E2D5C">
              <w:t xml:space="preserve"> </w:t>
            </w:r>
          </w:p>
          <w:p w14:paraId="2B783C24" w14:textId="77777777" w:rsidR="00EA3F6B" w:rsidRDefault="00EA3F6B" w:rsidP="001736D5">
            <w:pPr>
              <w:pStyle w:val="Prrafodelista"/>
              <w:numPr>
                <w:ilvl w:val="0"/>
                <w:numId w:val="9"/>
              </w:numPr>
              <w:rPr>
                <w:rFonts w:ascii="Calibri" w:eastAsia="Times New Roman" w:hAnsi="Calibri"/>
                <w:color w:val="000000"/>
                <w:lang w:eastAsia="es-CL"/>
              </w:rPr>
            </w:pPr>
            <w:r w:rsidRPr="006F408B">
              <w:rPr>
                <w:rFonts w:ascii="Calibri" w:eastAsia="Times New Roman" w:hAnsi="Calibri"/>
                <w:color w:val="000000"/>
                <w:lang w:eastAsia="es-CL"/>
              </w:rPr>
              <w:t xml:space="preserve">Se visitó el sector designado como "punto de monitoreo 1" en el estero </w:t>
            </w:r>
            <w:proofErr w:type="spellStart"/>
            <w:r w:rsidRPr="006F408B">
              <w:rPr>
                <w:rFonts w:ascii="Calibri" w:eastAsia="Times New Roman" w:hAnsi="Calibri"/>
                <w:color w:val="000000"/>
                <w:lang w:eastAsia="es-CL"/>
              </w:rPr>
              <w:t>Alhué</w:t>
            </w:r>
            <w:proofErr w:type="spellEnd"/>
            <w:r w:rsidRPr="006F408B">
              <w:rPr>
                <w:rFonts w:ascii="Calibri" w:eastAsia="Times New Roman" w:hAnsi="Calibri"/>
                <w:color w:val="000000"/>
                <w:lang w:eastAsia="es-CL"/>
              </w:rPr>
              <w:t xml:space="preserve"> (aguas arriba planta), el cual se encontraba con señalética del tipo letrero metálico, presentando signos de corrosión. En dicho punto se constató que el estero </w:t>
            </w:r>
            <w:proofErr w:type="spellStart"/>
            <w:r w:rsidRPr="006F408B">
              <w:rPr>
                <w:rFonts w:ascii="Calibri" w:eastAsia="Times New Roman" w:hAnsi="Calibri"/>
                <w:color w:val="000000"/>
                <w:lang w:eastAsia="es-CL"/>
              </w:rPr>
              <w:t>Alhué</w:t>
            </w:r>
            <w:proofErr w:type="spellEnd"/>
            <w:r w:rsidRPr="006F408B">
              <w:rPr>
                <w:rFonts w:ascii="Calibri" w:eastAsia="Times New Roman" w:hAnsi="Calibri"/>
                <w:color w:val="000000"/>
                <w:lang w:eastAsia="es-CL"/>
              </w:rPr>
              <w:t xml:space="preserve"> no presentaba escurrimiento de agua, por lo que no fue posible realizar muestreo (coordenadas UTM 6.232.602 N - 313.076 E).</w:t>
            </w:r>
          </w:p>
          <w:p w14:paraId="3EA800E1" w14:textId="77777777" w:rsidR="00EA3F6B" w:rsidRDefault="00EA3F6B" w:rsidP="001736D5">
            <w:pPr>
              <w:pStyle w:val="Prrafodelista"/>
              <w:rPr>
                <w:rFonts w:ascii="Calibri" w:eastAsia="Times New Roman" w:hAnsi="Calibri"/>
                <w:color w:val="000000"/>
                <w:lang w:eastAsia="es-CL"/>
              </w:rPr>
            </w:pPr>
          </w:p>
          <w:p w14:paraId="4E367C5F" w14:textId="77777777" w:rsidR="00EA3F6B" w:rsidRDefault="00EA3F6B" w:rsidP="001736D5">
            <w:pPr>
              <w:pStyle w:val="Prrafodelista"/>
              <w:numPr>
                <w:ilvl w:val="0"/>
                <w:numId w:val="9"/>
              </w:numPr>
              <w:rPr>
                <w:rFonts w:ascii="Calibri" w:eastAsia="Times New Roman" w:hAnsi="Calibri"/>
                <w:color w:val="000000"/>
                <w:lang w:eastAsia="es-CL"/>
              </w:rPr>
            </w:pPr>
            <w:r w:rsidRPr="006F408B">
              <w:rPr>
                <w:rFonts w:ascii="Calibri" w:eastAsia="Times New Roman" w:hAnsi="Calibri"/>
                <w:color w:val="000000"/>
                <w:lang w:eastAsia="es-CL"/>
              </w:rPr>
              <w:t xml:space="preserve">Se visitó el "punto de monitoreo 2" en el estero </w:t>
            </w:r>
            <w:proofErr w:type="spellStart"/>
            <w:r w:rsidRPr="006F408B">
              <w:rPr>
                <w:rFonts w:ascii="Calibri" w:eastAsia="Times New Roman" w:hAnsi="Calibri"/>
                <w:color w:val="000000"/>
                <w:lang w:eastAsia="es-CL"/>
              </w:rPr>
              <w:t>Alhué</w:t>
            </w:r>
            <w:proofErr w:type="spellEnd"/>
            <w:r w:rsidRPr="006F408B">
              <w:rPr>
                <w:rFonts w:ascii="Calibri" w:eastAsia="Times New Roman" w:hAnsi="Calibri"/>
                <w:color w:val="000000"/>
                <w:lang w:eastAsia="es-CL"/>
              </w:rPr>
              <w:t xml:space="preserve"> (aguas abajo planta), el cual se encontraba con escurrimiento al momento de la inspección (coordenadas UTM 6.231.616 N - 311.712 E). Se realizó toma de muestra de agua superficial del estero </w:t>
            </w:r>
            <w:proofErr w:type="spellStart"/>
            <w:r w:rsidRPr="006F408B">
              <w:rPr>
                <w:rFonts w:ascii="Calibri" w:eastAsia="Times New Roman" w:hAnsi="Calibri"/>
                <w:color w:val="000000"/>
                <w:lang w:eastAsia="es-CL"/>
              </w:rPr>
              <w:t>Alhué</w:t>
            </w:r>
            <w:proofErr w:type="spellEnd"/>
            <w:r w:rsidRPr="006F408B">
              <w:rPr>
                <w:rFonts w:ascii="Calibri" w:eastAsia="Times New Roman" w:hAnsi="Calibri"/>
                <w:color w:val="000000"/>
                <w:lang w:eastAsia="es-CL"/>
              </w:rPr>
              <w:t xml:space="preserve"> a las 13:25 horas por profesionales del SAG RM. Personal de </w:t>
            </w:r>
            <w:proofErr w:type="spellStart"/>
            <w:r w:rsidRPr="006F408B">
              <w:rPr>
                <w:rFonts w:ascii="Calibri" w:eastAsia="Times New Roman" w:hAnsi="Calibri"/>
                <w:color w:val="000000"/>
                <w:lang w:eastAsia="es-CL"/>
              </w:rPr>
              <w:t>Yamana</w:t>
            </w:r>
            <w:proofErr w:type="spellEnd"/>
            <w:r w:rsidRPr="006F408B">
              <w:rPr>
                <w:rFonts w:ascii="Calibri" w:eastAsia="Times New Roman" w:hAnsi="Calibri"/>
                <w:color w:val="000000"/>
                <w:lang w:eastAsia="es-CL"/>
              </w:rPr>
              <w:t xml:space="preserve"> solicitó otorgar </w:t>
            </w:r>
            <w:proofErr w:type="spellStart"/>
            <w:r w:rsidRPr="006F408B">
              <w:rPr>
                <w:rFonts w:ascii="Calibri" w:eastAsia="Times New Roman" w:hAnsi="Calibri"/>
                <w:color w:val="000000"/>
                <w:lang w:eastAsia="es-CL"/>
              </w:rPr>
              <w:t>contramuestra</w:t>
            </w:r>
            <w:proofErr w:type="spellEnd"/>
            <w:r w:rsidRPr="006F408B">
              <w:rPr>
                <w:rFonts w:ascii="Calibri" w:eastAsia="Times New Roman" w:hAnsi="Calibri"/>
                <w:color w:val="000000"/>
                <w:lang w:eastAsia="es-CL"/>
              </w:rPr>
              <w:t>, lo cual no fue posible realizar debi</w:t>
            </w:r>
            <w:r>
              <w:rPr>
                <w:rFonts w:ascii="Calibri" w:eastAsia="Times New Roman" w:hAnsi="Calibri"/>
                <w:color w:val="000000"/>
                <w:lang w:eastAsia="es-CL"/>
              </w:rPr>
              <w:t>do a la disponibilidad de insumo</w:t>
            </w:r>
            <w:r w:rsidRPr="006F408B">
              <w:rPr>
                <w:rFonts w:ascii="Calibri" w:eastAsia="Times New Roman" w:hAnsi="Calibri"/>
                <w:color w:val="000000"/>
                <w:lang w:eastAsia="es-CL"/>
              </w:rPr>
              <w:t>s.</w:t>
            </w:r>
          </w:p>
          <w:p w14:paraId="1B4E310A" w14:textId="77777777" w:rsidR="00EA3F6B" w:rsidRPr="006F408B" w:rsidRDefault="00EA3F6B" w:rsidP="001736D5">
            <w:pPr>
              <w:rPr>
                <w:rFonts w:ascii="Calibri" w:eastAsia="Times New Roman" w:hAnsi="Calibri"/>
                <w:color w:val="000000"/>
                <w:lang w:eastAsia="es-CL"/>
              </w:rPr>
            </w:pPr>
          </w:p>
          <w:p w14:paraId="21BC0F05" w14:textId="77777777" w:rsidR="00EA3F6B" w:rsidRDefault="00EA3F6B" w:rsidP="001736D5">
            <w:pPr>
              <w:pStyle w:val="Prrafodelista"/>
              <w:numPr>
                <w:ilvl w:val="0"/>
                <w:numId w:val="9"/>
              </w:numPr>
              <w:rPr>
                <w:rFonts w:ascii="Calibri" w:eastAsia="Times New Roman" w:hAnsi="Calibri"/>
                <w:color w:val="000000"/>
                <w:lang w:eastAsia="es-CL"/>
              </w:rPr>
            </w:pPr>
            <w:r w:rsidRPr="006F408B">
              <w:rPr>
                <w:rFonts w:ascii="Calibri" w:eastAsia="Times New Roman" w:hAnsi="Calibri"/>
                <w:color w:val="000000"/>
                <w:lang w:eastAsia="es-CL"/>
              </w:rPr>
              <w:t xml:space="preserve">Se realizó toma de muestra referencial de agua superficial del estero </w:t>
            </w:r>
            <w:proofErr w:type="spellStart"/>
            <w:r w:rsidRPr="006F408B">
              <w:rPr>
                <w:rFonts w:ascii="Calibri" w:eastAsia="Times New Roman" w:hAnsi="Calibri"/>
                <w:color w:val="000000"/>
                <w:lang w:eastAsia="es-CL"/>
              </w:rPr>
              <w:t>Alhué</w:t>
            </w:r>
            <w:proofErr w:type="spellEnd"/>
            <w:r w:rsidRPr="006F408B">
              <w:rPr>
                <w:rFonts w:ascii="Calibri" w:eastAsia="Times New Roman" w:hAnsi="Calibri"/>
                <w:color w:val="000000"/>
                <w:lang w:eastAsia="es-CL"/>
              </w:rPr>
              <w:t xml:space="preserve"> (aguas arriba planta) a las 15:14 horas, en un punto cuyas coordenadas UTM son 6.233.301 N - 318.412 E.</w:t>
            </w:r>
          </w:p>
          <w:p w14:paraId="46990A1C" w14:textId="77777777" w:rsidR="00EA3F6B" w:rsidRPr="001722BB" w:rsidRDefault="00EA3F6B" w:rsidP="001736D5">
            <w:pPr>
              <w:pStyle w:val="Prrafodelista"/>
              <w:rPr>
                <w:rFonts w:ascii="Calibri" w:eastAsia="Times New Roman" w:hAnsi="Calibri"/>
                <w:color w:val="000000"/>
                <w:lang w:eastAsia="es-CL"/>
              </w:rPr>
            </w:pPr>
          </w:p>
          <w:p w14:paraId="78259F19" w14:textId="77777777" w:rsidR="00EA3F6B" w:rsidRPr="00727315" w:rsidRDefault="00EA3F6B" w:rsidP="00727315">
            <w:pPr>
              <w:rPr>
                <w:rFonts w:ascii="Calibri" w:eastAsia="Times New Roman" w:hAnsi="Calibri"/>
                <w:b/>
                <w:color w:val="000000"/>
                <w:lang w:eastAsia="es-CL"/>
              </w:rPr>
            </w:pPr>
            <w:r w:rsidRPr="001722BB">
              <w:rPr>
                <w:rFonts w:ascii="Calibri" w:eastAsia="Times New Roman" w:hAnsi="Calibri"/>
                <w:b/>
                <w:color w:val="000000"/>
                <w:lang w:eastAsia="es-CL"/>
              </w:rPr>
              <w:t>Re</w:t>
            </w:r>
            <w:r w:rsidR="00727315">
              <w:rPr>
                <w:rFonts w:ascii="Calibri" w:eastAsia="Times New Roman" w:hAnsi="Calibri"/>
                <w:b/>
                <w:color w:val="000000"/>
                <w:lang w:eastAsia="es-CL"/>
              </w:rPr>
              <w:t xml:space="preserve">sultados </w:t>
            </w:r>
            <w:proofErr w:type="spellStart"/>
            <w:r w:rsidR="00727315">
              <w:rPr>
                <w:rFonts w:ascii="Calibri" w:eastAsia="Times New Roman" w:hAnsi="Calibri"/>
                <w:b/>
                <w:color w:val="000000"/>
                <w:lang w:eastAsia="es-CL"/>
              </w:rPr>
              <w:t>exámen</w:t>
            </w:r>
            <w:proofErr w:type="spellEnd"/>
            <w:r w:rsidR="00727315">
              <w:rPr>
                <w:rFonts w:ascii="Calibri" w:eastAsia="Times New Roman" w:hAnsi="Calibri"/>
                <w:b/>
                <w:color w:val="000000"/>
                <w:lang w:eastAsia="es-CL"/>
              </w:rPr>
              <w:t xml:space="preserve"> de información:</w:t>
            </w:r>
          </w:p>
          <w:p w14:paraId="5655747F" w14:textId="77777777" w:rsidR="00EA3F6B" w:rsidRPr="00727315" w:rsidRDefault="00EA3F6B" w:rsidP="00727315">
            <w:pPr>
              <w:pStyle w:val="Prrafodelista"/>
              <w:numPr>
                <w:ilvl w:val="0"/>
                <w:numId w:val="20"/>
              </w:numPr>
              <w:rPr>
                <w:rFonts w:ascii="Calibri" w:eastAsia="Times New Roman" w:hAnsi="Calibri"/>
                <w:color w:val="000000"/>
                <w:lang w:eastAsia="es-CL"/>
              </w:rPr>
            </w:pPr>
            <w:r>
              <w:rPr>
                <w:rFonts w:ascii="Calibri" w:eastAsia="Times New Roman" w:hAnsi="Calibri"/>
                <w:color w:val="000000"/>
                <w:lang w:eastAsia="es-CL"/>
              </w:rPr>
              <w:t xml:space="preserve">De acuerdo a los resultados entregados en el Informe de Ensayo N° 1189019 de la División de Ingeniería Hidráulica y Ambiental DICTUC de fecha 22-05-2014 (Anexo </w:t>
            </w:r>
            <w:r w:rsidR="0096568D" w:rsidRPr="0096568D">
              <w:rPr>
                <w:rFonts w:ascii="Calibri" w:eastAsia="Times New Roman" w:hAnsi="Calibri"/>
                <w:lang w:eastAsia="es-CL"/>
              </w:rPr>
              <w:t>11</w:t>
            </w:r>
            <w:r w:rsidRPr="0096568D">
              <w:rPr>
                <w:rFonts w:ascii="Calibri" w:eastAsia="Times New Roman" w:hAnsi="Calibri"/>
                <w:lang w:eastAsia="es-CL"/>
              </w:rPr>
              <w:t>)</w:t>
            </w:r>
            <w:r>
              <w:rPr>
                <w:rFonts w:ascii="Calibri" w:eastAsia="Times New Roman" w:hAnsi="Calibri"/>
                <w:color w:val="000000"/>
                <w:lang w:eastAsia="es-CL"/>
              </w:rPr>
              <w:t xml:space="preserve">, se superó el límite establecido para el parámetro “Sulfatos” en la </w:t>
            </w:r>
            <w:proofErr w:type="spellStart"/>
            <w:r>
              <w:rPr>
                <w:rFonts w:ascii="Calibri" w:eastAsia="Times New Roman" w:hAnsi="Calibri"/>
                <w:color w:val="000000"/>
                <w:lang w:eastAsia="es-CL"/>
              </w:rPr>
              <w:t>NCh</w:t>
            </w:r>
            <w:proofErr w:type="spellEnd"/>
            <w:r>
              <w:rPr>
                <w:rFonts w:ascii="Calibri" w:eastAsia="Times New Roman" w:hAnsi="Calibri"/>
                <w:color w:val="000000"/>
                <w:lang w:eastAsia="es-CL"/>
              </w:rPr>
              <w:t>. 1333/78 para el punto de monitoreo “aguas abajo planta”, presentando el siguiente valor:</w:t>
            </w:r>
          </w:p>
          <w:tbl>
            <w:tblPr>
              <w:tblW w:w="7891" w:type="dxa"/>
              <w:jc w:val="center"/>
              <w:tblCellMar>
                <w:left w:w="70" w:type="dxa"/>
                <w:right w:w="70" w:type="dxa"/>
              </w:tblCellMar>
              <w:tblLook w:val="04A0" w:firstRow="1" w:lastRow="0" w:firstColumn="1" w:lastColumn="0" w:noHBand="0" w:noVBand="1"/>
            </w:tblPr>
            <w:tblGrid>
              <w:gridCol w:w="1305"/>
              <w:gridCol w:w="994"/>
              <w:gridCol w:w="3290"/>
              <w:gridCol w:w="2302"/>
            </w:tblGrid>
            <w:tr w:rsidR="00EA3F6B" w:rsidRPr="001722BB" w14:paraId="29F1EF2C" w14:textId="77777777" w:rsidTr="001736D5">
              <w:trPr>
                <w:trHeight w:val="300"/>
                <w:jc w:val="center"/>
              </w:trPr>
              <w:tc>
                <w:tcPr>
                  <w:tcW w:w="1305"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14:paraId="27631410" w14:textId="77777777" w:rsidR="00EA3F6B" w:rsidRPr="001722BB" w:rsidRDefault="00EA3F6B" w:rsidP="001736D5">
                  <w:pPr>
                    <w:jc w:val="center"/>
                    <w:rPr>
                      <w:rFonts w:ascii="Calibri" w:eastAsia="Times New Roman" w:hAnsi="Calibri"/>
                      <w:b/>
                      <w:bCs/>
                      <w:color w:val="000000"/>
                      <w:sz w:val="18"/>
                      <w:szCs w:val="18"/>
                      <w:lang w:eastAsia="es-CL"/>
                    </w:rPr>
                  </w:pPr>
                  <w:r w:rsidRPr="001722BB">
                    <w:rPr>
                      <w:rFonts w:ascii="Calibri" w:eastAsia="Times New Roman" w:hAnsi="Calibri"/>
                      <w:b/>
                      <w:bCs/>
                      <w:color w:val="000000"/>
                      <w:sz w:val="18"/>
                      <w:szCs w:val="18"/>
                      <w:lang w:eastAsia="es-CL"/>
                    </w:rPr>
                    <w:t>Parámetro</w:t>
                  </w:r>
                </w:p>
              </w:tc>
              <w:tc>
                <w:tcPr>
                  <w:tcW w:w="994" w:type="dxa"/>
                  <w:tcBorders>
                    <w:top w:val="single" w:sz="8" w:space="0" w:color="auto"/>
                    <w:left w:val="nil"/>
                    <w:bottom w:val="single" w:sz="8" w:space="0" w:color="auto"/>
                    <w:right w:val="single" w:sz="8" w:space="0" w:color="auto"/>
                  </w:tcBorders>
                  <w:shd w:val="clear" w:color="000000" w:fill="D9D9D9"/>
                  <w:noWrap/>
                  <w:vAlign w:val="bottom"/>
                  <w:hideMark/>
                </w:tcPr>
                <w:p w14:paraId="1F05812E" w14:textId="77777777" w:rsidR="00EA3F6B" w:rsidRPr="001722BB" w:rsidRDefault="00EA3F6B" w:rsidP="001736D5">
                  <w:pPr>
                    <w:jc w:val="center"/>
                    <w:rPr>
                      <w:rFonts w:ascii="Calibri" w:eastAsia="Times New Roman" w:hAnsi="Calibri"/>
                      <w:b/>
                      <w:bCs/>
                      <w:color w:val="000000"/>
                      <w:sz w:val="18"/>
                      <w:szCs w:val="18"/>
                      <w:lang w:eastAsia="es-CL"/>
                    </w:rPr>
                  </w:pPr>
                  <w:proofErr w:type="spellStart"/>
                  <w:r w:rsidRPr="001722BB">
                    <w:rPr>
                      <w:rFonts w:ascii="Calibri" w:eastAsia="Times New Roman" w:hAnsi="Calibri"/>
                      <w:b/>
                      <w:bCs/>
                      <w:color w:val="000000"/>
                      <w:sz w:val="18"/>
                      <w:szCs w:val="18"/>
                      <w:lang w:eastAsia="es-CL"/>
                    </w:rPr>
                    <w:t>NCh</w:t>
                  </w:r>
                  <w:proofErr w:type="spellEnd"/>
                  <w:r w:rsidRPr="001722BB">
                    <w:rPr>
                      <w:rFonts w:ascii="Calibri" w:eastAsia="Times New Roman" w:hAnsi="Calibri"/>
                      <w:b/>
                      <w:bCs/>
                      <w:color w:val="000000"/>
                      <w:sz w:val="18"/>
                      <w:szCs w:val="18"/>
                      <w:lang w:eastAsia="es-CL"/>
                    </w:rPr>
                    <w:t xml:space="preserve"> 1.333</w:t>
                  </w:r>
                </w:p>
              </w:tc>
              <w:tc>
                <w:tcPr>
                  <w:tcW w:w="3290" w:type="dxa"/>
                  <w:tcBorders>
                    <w:top w:val="single" w:sz="8" w:space="0" w:color="auto"/>
                    <w:left w:val="nil"/>
                    <w:bottom w:val="single" w:sz="8" w:space="0" w:color="auto"/>
                    <w:right w:val="single" w:sz="8" w:space="0" w:color="auto"/>
                  </w:tcBorders>
                  <w:shd w:val="clear" w:color="000000" w:fill="D9D9D9"/>
                  <w:noWrap/>
                  <w:vAlign w:val="bottom"/>
                  <w:hideMark/>
                </w:tcPr>
                <w:p w14:paraId="3139939C" w14:textId="77777777" w:rsidR="00EA3F6B" w:rsidRPr="001722BB" w:rsidRDefault="00EA3F6B" w:rsidP="001736D5">
                  <w:pPr>
                    <w:jc w:val="center"/>
                    <w:rPr>
                      <w:rFonts w:ascii="Calibri" w:eastAsia="Times New Roman" w:hAnsi="Calibri"/>
                      <w:b/>
                      <w:bCs/>
                      <w:color w:val="000000"/>
                      <w:sz w:val="18"/>
                      <w:szCs w:val="18"/>
                      <w:lang w:eastAsia="es-CL"/>
                    </w:rPr>
                  </w:pPr>
                  <w:proofErr w:type="spellStart"/>
                  <w:r w:rsidRPr="001722BB">
                    <w:rPr>
                      <w:rFonts w:ascii="Calibri" w:eastAsia="Times New Roman" w:hAnsi="Calibri"/>
                      <w:b/>
                      <w:bCs/>
                      <w:color w:val="000000"/>
                      <w:sz w:val="18"/>
                      <w:szCs w:val="18"/>
                      <w:lang w:eastAsia="es-CL"/>
                    </w:rPr>
                    <w:t>Pto</w:t>
                  </w:r>
                  <w:proofErr w:type="spellEnd"/>
                  <w:r w:rsidRPr="001722BB">
                    <w:rPr>
                      <w:rFonts w:ascii="Calibri" w:eastAsia="Times New Roman" w:hAnsi="Calibri"/>
                      <w:b/>
                      <w:bCs/>
                      <w:color w:val="000000"/>
                      <w:sz w:val="18"/>
                      <w:szCs w:val="18"/>
                      <w:lang w:eastAsia="es-CL"/>
                    </w:rPr>
                    <w:t xml:space="preserve"> Monitoreo Aguas Arriba (referencial)</w:t>
                  </w:r>
                </w:p>
              </w:tc>
              <w:tc>
                <w:tcPr>
                  <w:tcW w:w="2302" w:type="dxa"/>
                  <w:tcBorders>
                    <w:top w:val="single" w:sz="8" w:space="0" w:color="auto"/>
                    <w:left w:val="nil"/>
                    <w:bottom w:val="single" w:sz="8" w:space="0" w:color="auto"/>
                    <w:right w:val="single" w:sz="8" w:space="0" w:color="auto"/>
                  </w:tcBorders>
                  <w:shd w:val="clear" w:color="000000" w:fill="D9D9D9"/>
                  <w:noWrap/>
                  <w:vAlign w:val="bottom"/>
                  <w:hideMark/>
                </w:tcPr>
                <w:p w14:paraId="08E08F9B" w14:textId="77777777" w:rsidR="00EA3F6B" w:rsidRPr="001722BB" w:rsidRDefault="00EA3F6B" w:rsidP="001736D5">
                  <w:pPr>
                    <w:jc w:val="center"/>
                    <w:rPr>
                      <w:rFonts w:ascii="Calibri" w:eastAsia="Times New Roman" w:hAnsi="Calibri"/>
                      <w:b/>
                      <w:bCs/>
                      <w:color w:val="000000"/>
                      <w:sz w:val="18"/>
                      <w:szCs w:val="18"/>
                      <w:lang w:eastAsia="es-CL"/>
                    </w:rPr>
                  </w:pPr>
                  <w:proofErr w:type="spellStart"/>
                  <w:r w:rsidRPr="001722BB">
                    <w:rPr>
                      <w:rFonts w:ascii="Calibri" w:eastAsia="Times New Roman" w:hAnsi="Calibri"/>
                      <w:b/>
                      <w:bCs/>
                      <w:color w:val="000000"/>
                      <w:sz w:val="18"/>
                      <w:szCs w:val="18"/>
                      <w:lang w:eastAsia="es-CL"/>
                    </w:rPr>
                    <w:t>Pto</w:t>
                  </w:r>
                  <w:proofErr w:type="spellEnd"/>
                  <w:r w:rsidRPr="001722BB">
                    <w:rPr>
                      <w:rFonts w:ascii="Calibri" w:eastAsia="Times New Roman" w:hAnsi="Calibri"/>
                      <w:b/>
                      <w:bCs/>
                      <w:color w:val="000000"/>
                      <w:sz w:val="18"/>
                      <w:szCs w:val="18"/>
                      <w:lang w:eastAsia="es-CL"/>
                    </w:rPr>
                    <w:t xml:space="preserve"> Monitoreo Aguas Abajo</w:t>
                  </w:r>
                </w:p>
              </w:tc>
            </w:tr>
            <w:tr w:rsidR="00EA3F6B" w:rsidRPr="001722BB" w14:paraId="71ACD91F" w14:textId="77777777" w:rsidTr="001736D5">
              <w:trPr>
                <w:trHeight w:val="288"/>
                <w:jc w:val="center"/>
              </w:trPr>
              <w:tc>
                <w:tcPr>
                  <w:tcW w:w="1305" w:type="dxa"/>
                  <w:tcBorders>
                    <w:top w:val="nil"/>
                    <w:left w:val="single" w:sz="8" w:space="0" w:color="auto"/>
                    <w:bottom w:val="single" w:sz="4" w:space="0" w:color="auto"/>
                    <w:right w:val="single" w:sz="8" w:space="0" w:color="auto"/>
                  </w:tcBorders>
                  <w:shd w:val="clear" w:color="auto" w:fill="auto"/>
                  <w:vAlign w:val="center"/>
                  <w:hideMark/>
                </w:tcPr>
                <w:p w14:paraId="417137DC" w14:textId="77777777" w:rsidR="00EA3F6B" w:rsidRPr="001722BB" w:rsidRDefault="00EA3F6B" w:rsidP="001736D5">
                  <w:pPr>
                    <w:rPr>
                      <w:rFonts w:ascii="Calibri" w:eastAsia="Times New Roman" w:hAnsi="Calibri"/>
                      <w:color w:val="000000"/>
                      <w:sz w:val="18"/>
                      <w:szCs w:val="18"/>
                      <w:lang w:eastAsia="es-CL"/>
                    </w:rPr>
                  </w:pPr>
                  <w:r w:rsidRPr="001722BB">
                    <w:rPr>
                      <w:rFonts w:ascii="Calibri" w:eastAsia="Times New Roman" w:hAnsi="Calibri"/>
                      <w:color w:val="000000"/>
                      <w:sz w:val="18"/>
                      <w:szCs w:val="18"/>
                      <w:lang w:eastAsia="es-CL"/>
                    </w:rPr>
                    <w:t>Sulfatos (mg/l)</w:t>
                  </w:r>
                </w:p>
              </w:tc>
              <w:tc>
                <w:tcPr>
                  <w:tcW w:w="994" w:type="dxa"/>
                  <w:tcBorders>
                    <w:top w:val="nil"/>
                    <w:left w:val="nil"/>
                    <w:bottom w:val="single" w:sz="4" w:space="0" w:color="auto"/>
                    <w:right w:val="single" w:sz="8" w:space="0" w:color="auto"/>
                  </w:tcBorders>
                  <w:shd w:val="clear" w:color="auto" w:fill="auto"/>
                  <w:vAlign w:val="center"/>
                  <w:hideMark/>
                </w:tcPr>
                <w:p w14:paraId="2F78DAB3" w14:textId="77777777" w:rsidR="00EA3F6B" w:rsidRPr="001722BB" w:rsidRDefault="00EA3F6B" w:rsidP="001736D5">
                  <w:pPr>
                    <w:jc w:val="right"/>
                    <w:rPr>
                      <w:rFonts w:ascii="Calibri" w:eastAsia="Times New Roman" w:hAnsi="Calibri"/>
                      <w:b/>
                      <w:bCs/>
                      <w:color w:val="000000"/>
                      <w:sz w:val="18"/>
                      <w:szCs w:val="18"/>
                      <w:lang w:eastAsia="es-CL"/>
                    </w:rPr>
                  </w:pPr>
                  <w:r w:rsidRPr="001722BB">
                    <w:rPr>
                      <w:rFonts w:ascii="Calibri" w:eastAsia="Times New Roman" w:hAnsi="Calibri"/>
                      <w:b/>
                      <w:bCs/>
                      <w:color w:val="000000"/>
                      <w:sz w:val="18"/>
                      <w:szCs w:val="18"/>
                      <w:lang w:eastAsia="es-CL"/>
                    </w:rPr>
                    <w:t>250</w:t>
                  </w:r>
                </w:p>
              </w:tc>
              <w:tc>
                <w:tcPr>
                  <w:tcW w:w="3290" w:type="dxa"/>
                  <w:tcBorders>
                    <w:top w:val="nil"/>
                    <w:left w:val="nil"/>
                    <w:bottom w:val="single" w:sz="4" w:space="0" w:color="auto"/>
                    <w:right w:val="single" w:sz="8" w:space="0" w:color="auto"/>
                  </w:tcBorders>
                  <w:shd w:val="clear" w:color="auto" w:fill="auto"/>
                  <w:noWrap/>
                  <w:vAlign w:val="bottom"/>
                  <w:hideMark/>
                </w:tcPr>
                <w:p w14:paraId="4A6ACE75" w14:textId="77777777" w:rsidR="00EA3F6B" w:rsidRPr="001722BB" w:rsidRDefault="00EA3F6B" w:rsidP="001736D5">
                  <w:pPr>
                    <w:jc w:val="right"/>
                    <w:rPr>
                      <w:rFonts w:ascii="Calibri" w:eastAsia="Times New Roman" w:hAnsi="Calibri"/>
                      <w:b/>
                      <w:bCs/>
                      <w:color w:val="000000"/>
                      <w:sz w:val="18"/>
                      <w:szCs w:val="18"/>
                      <w:lang w:eastAsia="es-CL"/>
                    </w:rPr>
                  </w:pPr>
                  <w:r w:rsidRPr="001722BB">
                    <w:rPr>
                      <w:rFonts w:ascii="Calibri" w:eastAsia="Times New Roman" w:hAnsi="Calibri"/>
                      <w:b/>
                      <w:bCs/>
                      <w:color w:val="000000"/>
                      <w:sz w:val="18"/>
                      <w:szCs w:val="18"/>
                      <w:lang w:eastAsia="es-CL"/>
                    </w:rPr>
                    <w:t>6,3</w:t>
                  </w:r>
                </w:p>
              </w:tc>
              <w:tc>
                <w:tcPr>
                  <w:tcW w:w="2302" w:type="dxa"/>
                  <w:tcBorders>
                    <w:top w:val="nil"/>
                    <w:left w:val="nil"/>
                    <w:bottom w:val="single" w:sz="4" w:space="0" w:color="auto"/>
                    <w:right w:val="single" w:sz="8" w:space="0" w:color="auto"/>
                  </w:tcBorders>
                  <w:shd w:val="clear" w:color="000000" w:fill="DA9694"/>
                  <w:noWrap/>
                  <w:vAlign w:val="bottom"/>
                  <w:hideMark/>
                </w:tcPr>
                <w:p w14:paraId="7E7F38A4" w14:textId="77777777" w:rsidR="00EA3F6B" w:rsidRPr="001722BB" w:rsidRDefault="00EA3F6B" w:rsidP="001736D5">
                  <w:pPr>
                    <w:jc w:val="right"/>
                    <w:rPr>
                      <w:rFonts w:ascii="Calibri" w:eastAsia="Times New Roman" w:hAnsi="Calibri"/>
                      <w:b/>
                      <w:bCs/>
                      <w:color w:val="000000"/>
                      <w:sz w:val="18"/>
                      <w:szCs w:val="18"/>
                      <w:lang w:eastAsia="es-CL"/>
                    </w:rPr>
                  </w:pPr>
                  <w:r w:rsidRPr="001722BB">
                    <w:rPr>
                      <w:rFonts w:ascii="Calibri" w:eastAsia="Times New Roman" w:hAnsi="Calibri"/>
                      <w:b/>
                      <w:bCs/>
                      <w:color w:val="000000"/>
                      <w:sz w:val="18"/>
                      <w:szCs w:val="18"/>
                      <w:lang w:eastAsia="es-CL"/>
                    </w:rPr>
                    <w:t>773,2</w:t>
                  </w:r>
                </w:p>
              </w:tc>
            </w:tr>
            <w:tr w:rsidR="00EA3F6B" w:rsidRPr="001722BB" w14:paraId="46A00866" w14:textId="77777777" w:rsidTr="001736D5">
              <w:trPr>
                <w:trHeight w:val="300"/>
                <w:jc w:val="center"/>
              </w:trPr>
              <w:tc>
                <w:tcPr>
                  <w:tcW w:w="1305" w:type="dxa"/>
                  <w:tcBorders>
                    <w:top w:val="nil"/>
                    <w:left w:val="single" w:sz="8" w:space="0" w:color="auto"/>
                    <w:bottom w:val="single" w:sz="8" w:space="0" w:color="auto"/>
                    <w:right w:val="single" w:sz="8" w:space="0" w:color="auto"/>
                  </w:tcBorders>
                  <w:shd w:val="clear" w:color="auto" w:fill="auto"/>
                  <w:vAlign w:val="center"/>
                  <w:hideMark/>
                </w:tcPr>
                <w:p w14:paraId="0F1269AF" w14:textId="77777777" w:rsidR="00EA3F6B" w:rsidRPr="001722BB" w:rsidRDefault="00EA3F6B" w:rsidP="001736D5">
                  <w:pPr>
                    <w:rPr>
                      <w:rFonts w:ascii="Calibri" w:eastAsia="Times New Roman" w:hAnsi="Calibri"/>
                      <w:color w:val="000000"/>
                      <w:sz w:val="18"/>
                      <w:szCs w:val="18"/>
                      <w:lang w:eastAsia="es-CL"/>
                    </w:rPr>
                  </w:pPr>
                  <w:r w:rsidRPr="001722BB">
                    <w:rPr>
                      <w:rFonts w:ascii="Calibri" w:eastAsia="Times New Roman" w:hAnsi="Calibri"/>
                      <w:color w:val="000000"/>
                      <w:sz w:val="18"/>
                      <w:szCs w:val="18"/>
                      <w:lang w:eastAsia="es-CL"/>
                    </w:rPr>
                    <w:t>pH</w:t>
                  </w:r>
                </w:p>
              </w:tc>
              <w:tc>
                <w:tcPr>
                  <w:tcW w:w="994" w:type="dxa"/>
                  <w:tcBorders>
                    <w:top w:val="nil"/>
                    <w:left w:val="nil"/>
                    <w:bottom w:val="single" w:sz="8" w:space="0" w:color="auto"/>
                    <w:right w:val="single" w:sz="8" w:space="0" w:color="auto"/>
                  </w:tcBorders>
                  <w:shd w:val="clear" w:color="auto" w:fill="auto"/>
                  <w:vAlign w:val="center"/>
                  <w:hideMark/>
                </w:tcPr>
                <w:p w14:paraId="506D15F2" w14:textId="77777777" w:rsidR="00EA3F6B" w:rsidRPr="001722BB" w:rsidRDefault="00EA3F6B" w:rsidP="001736D5">
                  <w:pPr>
                    <w:jc w:val="right"/>
                    <w:rPr>
                      <w:rFonts w:ascii="Calibri" w:eastAsia="Times New Roman" w:hAnsi="Calibri"/>
                      <w:b/>
                      <w:bCs/>
                      <w:color w:val="000000"/>
                      <w:sz w:val="18"/>
                      <w:szCs w:val="18"/>
                      <w:lang w:eastAsia="es-CL"/>
                    </w:rPr>
                  </w:pPr>
                  <w:r w:rsidRPr="001722BB">
                    <w:rPr>
                      <w:rFonts w:ascii="Calibri" w:eastAsia="Times New Roman" w:hAnsi="Calibri"/>
                      <w:b/>
                      <w:bCs/>
                      <w:color w:val="000000"/>
                      <w:sz w:val="18"/>
                      <w:szCs w:val="18"/>
                      <w:lang w:eastAsia="es-CL"/>
                    </w:rPr>
                    <w:t>5,5 - 9,0</w:t>
                  </w:r>
                </w:p>
              </w:tc>
              <w:tc>
                <w:tcPr>
                  <w:tcW w:w="3290" w:type="dxa"/>
                  <w:tcBorders>
                    <w:top w:val="nil"/>
                    <w:left w:val="nil"/>
                    <w:bottom w:val="single" w:sz="8" w:space="0" w:color="auto"/>
                    <w:right w:val="single" w:sz="8" w:space="0" w:color="auto"/>
                  </w:tcBorders>
                  <w:shd w:val="clear" w:color="auto" w:fill="auto"/>
                  <w:noWrap/>
                  <w:vAlign w:val="bottom"/>
                  <w:hideMark/>
                </w:tcPr>
                <w:p w14:paraId="03EFC7AC" w14:textId="77777777" w:rsidR="00EA3F6B" w:rsidRPr="001722BB" w:rsidRDefault="00EA3F6B" w:rsidP="001736D5">
                  <w:pPr>
                    <w:jc w:val="right"/>
                    <w:rPr>
                      <w:rFonts w:ascii="Calibri" w:eastAsia="Times New Roman" w:hAnsi="Calibri"/>
                      <w:b/>
                      <w:bCs/>
                      <w:color w:val="000000"/>
                      <w:sz w:val="18"/>
                      <w:szCs w:val="18"/>
                      <w:lang w:eastAsia="es-CL"/>
                    </w:rPr>
                  </w:pPr>
                  <w:r w:rsidRPr="001722BB">
                    <w:rPr>
                      <w:rFonts w:ascii="Calibri" w:eastAsia="Times New Roman" w:hAnsi="Calibri"/>
                      <w:b/>
                      <w:bCs/>
                      <w:color w:val="000000"/>
                      <w:sz w:val="18"/>
                      <w:szCs w:val="18"/>
                      <w:lang w:eastAsia="es-CL"/>
                    </w:rPr>
                    <w:t>7,85</w:t>
                  </w:r>
                </w:p>
              </w:tc>
              <w:tc>
                <w:tcPr>
                  <w:tcW w:w="2302" w:type="dxa"/>
                  <w:tcBorders>
                    <w:top w:val="nil"/>
                    <w:left w:val="nil"/>
                    <w:bottom w:val="single" w:sz="8" w:space="0" w:color="auto"/>
                    <w:right w:val="single" w:sz="8" w:space="0" w:color="auto"/>
                  </w:tcBorders>
                  <w:shd w:val="clear" w:color="auto" w:fill="auto"/>
                  <w:noWrap/>
                  <w:vAlign w:val="bottom"/>
                  <w:hideMark/>
                </w:tcPr>
                <w:p w14:paraId="20CBD466" w14:textId="77777777" w:rsidR="00EA3F6B" w:rsidRPr="001722BB" w:rsidRDefault="00EA3F6B" w:rsidP="001736D5">
                  <w:pPr>
                    <w:jc w:val="right"/>
                    <w:rPr>
                      <w:rFonts w:ascii="Calibri" w:eastAsia="Times New Roman" w:hAnsi="Calibri"/>
                      <w:b/>
                      <w:bCs/>
                      <w:color w:val="000000"/>
                      <w:sz w:val="18"/>
                      <w:szCs w:val="18"/>
                      <w:lang w:eastAsia="es-CL"/>
                    </w:rPr>
                  </w:pPr>
                  <w:r w:rsidRPr="001722BB">
                    <w:rPr>
                      <w:rFonts w:ascii="Calibri" w:eastAsia="Times New Roman" w:hAnsi="Calibri"/>
                      <w:b/>
                      <w:bCs/>
                      <w:color w:val="000000"/>
                      <w:sz w:val="18"/>
                      <w:szCs w:val="18"/>
                      <w:lang w:eastAsia="es-CL"/>
                    </w:rPr>
                    <w:t>7,72</w:t>
                  </w:r>
                </w:p>
              </w:tc>
            </w:tr>
          </w:tbl>
          <w:p w14:paraId="046F0581" w14:textId="77777777" w:rsidR="00EA3F6B" w:rsidRPr="00727315" w:rsidRDefault="00EA3F6B" w:rsidP="00727315">
            <w:pPr>
              <w:pStyle w:val="Prrafodelista"/>
              <w:jc w:val="center"/>
              <w:rPr>
                <w:rFonts w:ascii="Calibri" w:eastAsia="Times New Roman" w:hAnsi="Calibri"/>
                <w:color w:val="000000"/>
                <w:sz w:val="16"/>
                <w:szCs w:val="16"/>
                <w:lang w:eastAsia="es-CL"/>
              </w:rPr>
            </w:pPr>
            <w:r w:rsidRPr="001722BB">
              <w:rPr>
                <w:rFonts w:ascii="Calibri" w:eastAsia="Times New Roman" w:hAnsi="Calibri"/>
                <w:color w:val="000000"/>
                <w:sz w:val="16"/>
                <w:szCs w:val="16"/>
                <w:lang w:eastAsia="es-CL"/>
              </w:rPr>
              <w:t>Fuente: Informe de Ensayo N° 1189019</w:t>
            </w:r>
            <w:r>
              <w:rPr>
                <w:rFonts w:ascii="Calibri" w:eastAsia="Times New Roman" w:hAnsi="Calibri"/>
                <w:color w:val="000000"/>
                <w:sz w:val="16"/>
                <w:szCs w:val="16"/>
                <w:lang w:eastAsia="es-CL"/>
              </w:rPr>
              <w:t>, DICTUC,</w:t>
            </w:r>
            <w:r w:rsidRPr="001722BB">
              <w:rPr>
                <w:rFonts w:ascii="Calibri" w:eastAsia="Times New Roman" w:hAnsi="Calibri"/>
                <w:color w:val="000000"/>
                <w:sz w:val="16"/>
                <w:szCs w:val="16"/>
                <w:lang w:eastAsia="es-CL"/>
              </w:rPr>
              <w:t xml:space="preserve"> de fecha 22-05-2014</w:t>
            </w:r>
          </w:p>
          <w:p w14:paraId="3232CE2D" w14:textId="77777777" w:rsidR="00EA3F6B" w:rsidRPr="006F408B" w:rsidRDefault="00EA3F6B" w:rsidP="001736D5">
            <w:pPr>
              <w:pStyle w:val="Prrafodelista"/>
              <w:numPr>
                <w:ilvl w:val="0"/>
                <w:numId w:val="20"/>
              </w:numPr>
              <w:rPr>
                <w:rFonts w:ascii="Calibri" w:eastAsia="Times New Roman" w:hAnsi="Calibri"/>
                <w:color w:val="000000"/>
                <w:lang w:eastAsia="es-CL"/>
              </w:rPr>
            </w:pPr>
            <w:r>
              <w:rPr>
                <w:rFonts w:ascii="Calibri" w:eastAsia="Times New Roman" w:hAnsi="Calibri"/>
                <w:color w:val="000000"/>
                <w:lang w:eastAsia="es-CL"/>
              </w:rPr>
              <w:t>Se constató que el titular no ha cargado en el Sistema de Seguimiento Ambiental de la SMA  los reportes señalados en la exigencia.</w:t>
            </w:r>
          </w:p>
        </w:tc>
      </w:tr>
    </w:tbl>
    <w:p w14:paraId="7623CB78" w14:textId="77777777" w:rsidR="00360003" w:rsidRDefault="00360003" w:rsidP="00A83D8B"/>
    <w:tbl>
      <w:tblPr>
        <w:tblW w:w="13712" w:type="dxa"/>
        <w:jc w:val="center"/>
        <w:tblCellMar>
          <w:left w:w="70" w:type="dxa"/>
          <w:right w:w="70" w:type="dxa"/>
        </w:tblCellMar>
        <w:tblLook w:val="04A0" w:firstRow="1" w:lastRow="0" w:firstColumn="1" w:lastColumn="0" w:noHBand="0" w:noVBand="1"/>
      </w:tblPr>
      <w:tblGrid>
        <w:gridCol w:w="2623"/>
        <w:gridCol w:w="2225"/>
        <w:gridCol w:w="2007"/>
        <w:gridCol w:w="2624"/>
        <w:gridCol w:w="2226"/>
        <w:gridCol w:w="2007"/>
      </w:tblGrid>
      <w:tr w:rsidR="00EA3F6B" w:rsidRPr="0025129B" w14:paraId="340C65D2" w14:textId="77777777" w:rsidTr="001736D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41C416" w14:textId="77777777" w:rsidR="00EA3F6B" w:rsidRPr="0025129B" w:rsidRDefault="00EA3F6B" w:rsidP="001736D5">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EA3F6B" w:rsidRPr="0025129B" w14:paraId="16DA8535" w14:textId="77777777" w:rsidTr="001736D5">
        <w:trPr>
          <w:trHeight w:val="2805"/>
          <w:jc w:val="center"/>
        </w:trPr>
        <w:tc>
          <w:tcPr>
            <w:tcW w:w="2455" w:type="pct"/>
            <w:gridSpan w:val="3"/>
            <w:tcBorders>
              <w:top w:val="nil"/>
              <w:left w:val="single" w:sz="4" w:space="0" w:color="auto"/>
              <w:right w:val="single" w:sz="4" w:space="0" w:color="auto"/>
            </w:tcBorders>
            <w:shd w:val="clear" w:color="auto" w:fill="auto"/>
            <w:noWrap/>
            <w:vAlign w:val="center"/>
            <w:hideMark/>
          </w:tcPr>
          <w:p w14:paraId="5AAAFD5B" w14:textId="77777777" w:rsidR="00EA3F6B" w:rsidRPr="0025129B" w:rsidRDefault="00EA3F6B" w:rsidP="001736D5">
            <w:pPr>
              <w:jc w:val="center"/>
              <w:rPr>
                <w:rFonts w:eastAsia="Times New Roman"/>
                <w:color w:val="000000"/>
                <w:sz w:val="20"/>
                <w:szCs w:val="20"/>
                <w:lang w:eastAsia="es-CL"/>
              </w:rPr>
            </w:pPr>
            <w:r>
              <w:rPr>
                <w:rFonts w:ascii="Arial" w:hAnsi="Arial" w:cs="Arial"/>
                <w:b/>
                <w:bCs/>
                <w:i/>
                <w:iCs/>
                <w:noProof/>
                <w:sz w:val="17"/>
                <w:szCs w:val="17"/>
                <w:lang w:eastAsia="es-CL"/>
              </w:rPr>
              <w:drawing>
                <wp:inline distT="0" distB="0" distL="0" distR="0" wp14:anchorId="36F33A5F" wp14:editId="2C132056">
                  <wp:extent cx="2638342" cy="1979068"/>
                  <wp:effectExtent l="0" t="0" r="0" b="2540"/>
                  <wp:docPr id="18" name="Imagen 18" descr="C:\Users\boris.cerda\Desktop\INSPECCIÓN AMBIENTAL 2014\INSPECCIONES AMBIENTALES PROGRAMADAS\MINERA FLORIDA\ESTEBAN\Fotos Sony MineraFlorida\2014-05-14\DSC006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boris.cerda\Desktop\INSPECCIÓN AMBIENTAL 2014\INSPECCIONES AMBIENTALES PROGRAMADAS\MINERA FLORIDA\ESTEBAN\Fotos Sony MineraFlorida\2014-05-14\DSC00678.JPG"/>
                          <pic:cNvPicPr>
                            <a:picLocks noChangeAspect="1" noChangeArrowheads="1"/>
                          </pic:cNvPicPr>
                        </pic:nvPicPr>
                        <pic:blipFill>
                          <a:blip r:embed="rId69" cstate="screen">
                            <a:extLst>
                              <a:ext uri="{28A0092B-C50C-407E-A947-70E740481C1C}">
                                <a14:useLocalDpi xmlns:a14="http://schemas.microsoft.com/office/drawing/2010/main"/>
                              </a:ext>
                            </a:extLst>
                          </a:blip>
                          <a:srcRect/>
                          <a:stretch>
                            <a:fillRect/>
                          </a:stretch>
                        </pic:blipFill>
                        <pic:spPr bwMode="auto">
                          <a:xfrm>
                            <a:off x="0" y="0"/>
                            <a:ext cx="2649106" cy="1987142"/>
                          </a:xfrm>
                          <a:prstGeom prst="rect">
                            <a:avLst/>
                          </a:prstGeom>
                          <a:noFill/>
                          <a:ln>
                            <a:noFill/>
                          </a:ln>
                        </pic:spPr>
                      </pic:pic>
                    </a:graphicData>
                  </a:graphic>
                </wp:inline>
              </w:drawing>
            </w:r>
          </w:p>
        </w:tc>
        <w:tc>
          <w:tcPr>
            <w:tcW w:w="2545" w:type="pct"/>
            <w:gridSpan w:val="3"/>
            <w:tcBorders>
              <w:top w:val="nil"/>
              <w:left w:val="single" w:sz="4" w:space="0" w:color="auto"/>
              <w:right w:val="single" w:sz="4" w:space="0" w:color="auto"/>
            </w:tcBorders>
            <w:shd w:val="clear" w:color="auto" w:fill="auto"/>
            <w:noWrap/>
            <w:vAlign w:val="center"/>
            <w:hideMark/>
          </w:tcPr>
          <w:p w14:paraId="6CC6849E" w14:textId="77777777" w:rsidR="00EA3F6B" w:rsidRPr="0025129B" w:rsidRDefault="00EA3F6B" w:rsidP="001736D5">
            <w:pPr>
              <w:jc w:val="center"/>
              <w:rPr>
                <w:rFonts w:eastAsia="Times New Roman"/>
                <w:color w:val="000000"/>
                <w:sz w:val="20"/>
                <w:szCs w:val="20"/>
                <w:lang w:eastAsia="es-CL"/>
              </w:rPr>
            </w:pPr>
            <w:r>
              <w:rPr>
                <w:rFonts w:ascii="Arial" w:hAnsi="Arial" w:cs="Arial"/>
                <w:b/>
                <w:bCs/>
                <w:i/>
                <w:iCs/>
                <w:noProof/>
                <w:sz w:val="17"/>
                <w:szCs w:val="17"/>
                <w:lang w:eastAsia="es-CL"/>
              </w:rPr>
              <w:drawing>
                <wp:inline distT="0" distB="0" distL="0" distR="0" wp14:anchorId="74CC4434" wp14:editId="5B616B3C">
                  <wp:extent cx="2650067" cy="1987862"/>
                  <wp:effectExtent l="0" t="0" r="0" b="0"/>
                  <wp:docPr id="300" name="Imagen 300" descr="C:\Users\boris.cerda\Desktop\INSPECCIÓN AMBIENTAL 2014\INSPECCIONES AMBIENTALES PROGRAMADAS\MINERA FLORIDA\ESTEBAN\Fotos Sony MineraFlorida\2014-05-14\DSC006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boris.cerda\Desktop\INSPECCIÓN AMBIENTAL 2014\INSPECCIONES AMBIENTALES PROGRAMADAS\MINERA FLORIDA\ESTEBAN\Fotos Sony MineraFlorida\2014-05-14\DSC00679.JPG"/>
                          <pic:cNvPicPr>
                            <a:picLocks noChangeAspect="1" noChangeArrowheads="1"/>
                          </pic:cNvPicPr>
                        </pic:nvPicPr>
                        <pic:blipFill>
                          <a:blip r:embed="rId70" cstate="screen">
                            <a:extLst>
                              <a:ext uri="{28A0092B-C50C-407E-A947-70E740481C1C}">
                                <a14:useLocalDpi xmlns:a14="http://schemas.microsoft.com/office/drawing/2010/main"/>
                              </a:ext>
                            </a:extLst>
                          </a:blip>
                          <a:srcRect/>
                          <a:stretch>
                            <a:fillRect/>
                          </a:stretch>
                        </pic:blipFill>
                        <pic:spPr bwMode="auto">
                          <a:xfrm>
                            <a:off x="0" y="0"/>
                            <a:ext cx="2654406" cy="1991117"/>
                          </a:xfrm>
                          <a:prstGeom prst="rect">
                            <a:avLst/>
                          </a:prstGeom>
                          <a:noFill/>
                          <a:ln>
                            <a:noFill/>
                          </a:ln>
                        </pic:spPr>
                      </pic:pic>
                    </a:graphicData>
                  </a:graphic>
                </wp:inline>
              </w:drawing>
            </w:r>
          </w:p>
        </w:tc>
      </w:tr>
      <w:tr w:rsidR="00EA3F6B" w:rsidRPr="0025129B" w14:paraId="55B7B209" w14:textId="77777777" w:rsidTr="001736D5">
        <w:trPr>
          <w:trHeight w:val="300"/>
          <w:jc w:val="center"/>
        </w:trPr>
        <w:tc>
          <w:tcPr>
            <w:tcW w:w="1085" w:type="pct"/>
            <w:tcBorders>
              <w:top w:val="single" w:sz="4" w:space="0" w:color="auto"/>
              <w:left w:val="single" w:sz="4" w:space="0" w:color="auto"/>
              <w:bottom w:val="single" w:sz="4" w:space="0" w:color="auto"/>
              <w:right w:val="nil"/>
            </w:tcBorders>
            <w:shd w:val="clear" w:color="auto" w:fill="auto"/>
            <w:noWrap/>
            <w:vAlign w:val="center"/>
            <w:hideMark/>
          </w:tcPr>
          <w:p w14:paraId="5834F3A1" w14:textId="77777777" w:rsidR="00EA3F6B" w:rsidRPr="0025129B" w:rsidRDefault="00EA3F6B" w:rsidP="001736D5">
            <w:pPr>
              <w:pStyle w:val="Epgrafe"/>
              <w:rPr>
                <w:rFonts w:eastAsia="Times New Roman"/>
                <w:color w:val="000000"/>
                <w:lang w:eastAsia="es-CL"/>
              </w:rPr>
            </w:pPr>
            <w:r w:rsidRPr="0025129B">
              <w:t xml:space="preserve">Fotografía </w:t>
            </w:r>
            <w:r w:rsidR="00793E4D">
              <w:t>25</w:t>
            </w:r>
            <w:r w:rsidRPr="0025129B">
              <w:t>.</w:t>
            </w:r>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735C3B"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14-05-2014</w:t>
            </w:r>
          </w:p>
        </w:tc>
        <w:tc>
          <w:tcPr>
            <w:tcW w:w="1462" w:type="pct"/>
            <w:tcBorders>
              <w:top w:val="single" w:sz="4" w:space="0" w:color="auto"/>
              <w:left w:val="nil"/>
              <w:bottom w:val="single" w:sz="4" w:space="0" w:color="auto"/>
              <w:right w:val="nil"/>
            </w:tcBorders>
            <w:shd w:val="clear" w:color="auto" w:fill="auto"/>
            <w:noWrap/>
            <w:vAlign w:val="center"/>
            <w:hideMark/>
          </w:tcPr>
          <w:p w14:paraId="1EA5F6C3" w14:textId="77777777" w:rsidR="00EA3F6B" w:rsidRPr="0025129B" w:rsidRDefault="00EA3F6B" w:rsidP="001736D5">
            <w:pPr>
              <w:pStyle w:val="Epgrafe"/>
            </w:pPr>
            <w:r w:rsidRPr="0025129B">
              <w:t xml:space="preserve">Fotografía </w:t>
            </w:r>
            <w:r w:rsidR="00793E4D">
              <w:t>26</w:t>
            </w:r>
            <w:r>
              <w:t>.</w:t>
            </w:r>
          </w:p>
        </w:tc>
        <w:tc>
          <w:tcPr>
            <w:tcW w:w="10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F85A93" w14:textId="77777777" w:rsidR="00EA3F6B" w:rsidRPr="0025129B" w:rsidRDefault="00EA3F6B" w:rsidP="001736D5">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14-05-2014</w:t>
            </w:r>
          </w:p>
        </w:tc>
      </w:tr>
      <w:tr w:rsidR="00EA3F6B" w:rsidRPr="0025129B" w14:paraId="7A677AE5" w14:textId="77777777" w:rsidTr="001736D5">
        <w:trPr>
          <w:trHeight w:val="300"/>
          <w:jc w:val="center"/>
        </w:trPr>
        <w:tc>
          <w:tcPr>
            <w:tcW w:w="108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35EE0C"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C6EBA">
              <w:rPr>
                <w:rFonts w:eastAsia="Times New Roman"/>
                <w:b/>
                <w:sz w:val="18"/>
                <w:szCs w:val="18"/>
                <w:lang w:eastAsia="es-CL"/>
              </w:rPr>
              <w:t>19</w:t>
            </w:r>
          </w:p>
        </w:tc>
        <w:tc>
          <w:tcPr>
            <w:tcW w:w="919" w:type="pct"/>
            <w:tcBorders>
              <w:top w:val="single" w:sz="4" w:space="0" w:color="auto"/>
              <w:left w:val="nil"/>
              <w:bottom w:val="single" w:sz="4" w:space="0" w:color="auto"/>
              <w:right w:val="single" w:sz="4" w:space="0" w:color="000000"/>
            </w:tcBorders>
            <w:shd w:val="clear" w:color="auto" w:fill="auto"/>
            <w:noWrap/>
            <w:vAlign w:val="center"/>
            <w:hideMark/>
          </w:tcPr>
          <w:p w14:paraId="46F9EF9E"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BC6EBA">
              <w:rPr>
                <w:rFonts w:eastAsia="Times New Roman"/>
                <w:color w:val="000000"/>
                <w:sz w:val="18"/>
                <w:szCs w:val="18"/>
                <w:lang w:eastAsia="es-CL"/>
              </w:rPr>
              <w:t>6.232.602 m.</w:t>
            </w:r>
          </w:p>
        </w:tc>
        <w:tc>
          <w:tcPr>
            <w:tcW w:w="451" w:type="pct"/>
            <w:tcBorders>
              <w:top w:val="single" w:sz="4" w:space="0" w:color="auto"/>
              <w:left w:val="nil"/>
              <w:bottom w:val="single" w:sz="4" w:space="0" w:color="auto"/>
              <w:right w:val="single" w:sz="4" w:space="0" w:color="000000"/>
            </w:tcBorders>
            <w:shd w:val="clear" w:color="auto" w:fill="auto"/>
            <w:noWrap/>
            <w:vAlign w:val="center"/>
            <w:hideMark/>
          </w:tcPr>
          <w:p w14:paraId="7D6A4F26"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sidRPr="00BC6EBA">
              <w:rPr>
                <w:rFonts w:eastAsia="Times New Roman"/>
                <w:color w:val="000000"/>
                <w:sz w:val="18"/>
                <w:szCs w:val="18"/>
                <w:lang w:eastAsia="es-CL"/>
              </w:rPr>
              <w:t>313.076 m.</w:t>
            </w:r>
            <w:r w:rsidRPr="0025129B">
              <w:rPr>
                <w:rFonts w:eastAsia="Times New Roman"/>
                <w:color w:val="000000"/>
                <w:sz w:val="18"/>
                <w:szCs w:val="18"/>
                <w:lang w:eastAsia="es-CL"/>
              </w:rPr>
              <w:t xml:space="preserve"> </w:t>
            </w:r>
          </w:p>
        </w:tc>
        <w:tc>
          <w:tcPr>
            <w:tcW w:w="1462" w:type="pct"/>
            <w:tcBorders>
              <w:top w:val="single" w:sz="4" w:space="0" w:color="auto"/>
              <w:left w:val="nil"/>
              <w:bottom w:val="single" w:sz="4" w:space="0" w:color="auto"/>
              <w:right w:val="single" w:sz="4" w:space="0" w:color="000000"/>
            </w:tcBorders>
            <w:shd w:val="clear" w:color="auto" w:fill="auto"/>
            <w:noWrap/>
            <w:vAlign w:val="center"/>
            <w:hideMark/>
          </w:tcPr>
          <w:p w14:paraId="726B51F9"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C6EBA">
              <w:rPr>
                <w:rFonts w:eastAsia="Times New Roman"/>
                <w:b/>
                <w:sz w:val="18"/>
                <w:szCs w:val="18"/>
                <w:lang w:eastAsia="es-CL"/>
              </w:rPr>
              <w:t>19</w:t>
            </w:r>
          </w:p>
        </w:tc>
        <w:tc>
          <w:tcPr>
            <w:tcW w:w="563" w:type="pct"/>
            <w:tcBorders>
              <w:top w:val="single" w:sz="4" w:space="0" w:color="auto"/>
              <w:left w:val="nil"/>
              <w:bottom w:val="single" w:sz="4" w:space="0" w:color="auto"/>
              <w:right w:val="single" w:sz="4" w:space="0" w:color="000000"/>
            </w:tcBorders>
            <w:shd w:val="clear" w:color="auto" w:fill="auto"/>
            <w:noWrap/>
            <w:vAlign w:val="center"/>
            <w:hideMark/>
          </w:tcPr>
          <w:p w14:paraId="1A34B053"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BC6EBA">
              <w:rPr>
                <w:rFonts w:eastAsia="Times New Roman"/>
                <w:color w:val="000000"/>
                <w:sz w:val="18"/>
                <w:szCs w:val="18"/>
                <w:lang w:eastAsia="es-CL"/>
              </w:rPr>
              <w:t>6.232.602 m.</w:t>
            </w:r>
          </w:p>
        </w:tc>
        <w:tc>
          <w:tcPr>
            <w:tcW w:w="520" w:type="pct"/>
            <w:tcBorders>
              <w:top w:val="single" w:sz="4" w:space="0" w:color="auto"/>
              <w:left w:val="nil"/>
              <w:bottom w:val="single" w:sz="4" w:space="0" w:color="auto"/>
              <w:right w:val="single" w:sz="4" w:space="0" w:color="000000"/>
            </w:tcBorders>
            <w:shd w:val="clear" w:color="auto" w:fill="auto"/>
            <w:noWrap/>
            <w:vAlign w:val="center"/>
            <w:hideMark/>
          </w:tcPr>
          <w:p w14:paraId="725D2529"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BC6EBA">
              <w:rPr>
                <w:rFonts w:eastAsia="Times New Roman"/>
                <w:color w:val="000000"/>
                <w:sz w:val="18"/>
                <w:szCs w:val="18"/>
                <w:lang w:eastAsia="es-CL"/>
              </w:rPr>
              <w:t>313.076 m.</w:t>
            </w:r>
          </w:p>
        </w:tc>
      </w:tr>
      <w:tr w:rsidR="00EA3F6B" w:rsidRPr="0025129B" w14:paraId="5CDED86E" w14:textId="77777777" w:rsidTr="001736D5">
        <w:trPr>
          <w:trHeight w:val="359"/>
          <w:jc w:val="center"/>
        </w:trPr>
        <w:tc>
          <w:tcPr>
            <w:tcW w:w="2455"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EE29DB2" w14:textId="77777777" w:rsidR="00EA3F6B" w:rsidRPr="00BC6EBA" w:rsidRDefault="00EA3F6B" w:rsidP="001736D5">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Señalética que indica el emplazamiento del punto de monitoreo de aguas superficiales N°1 (aguas arriba planta).</w:t>
            </w:r>
          </w:p>
        </w:tc>
        <w:tc>
          <w:tcPr>
            <w:tcW w:w="2545"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6C8B545" w14:textId="77777777" w:rsidR="00727315" w:rsidRPr="00727315" w:rsidRDefault="00EA3F6B" w:rsidP="001736D5">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general del punto de monitoreo de aguas superficiales N°1 (aguas arriba planta), sin escurrimiento al momento de la inspección ambiental.</w:t>
            </w:r>
          </w:p>
        </w:tc>
      </w:tr>
      <w:tr w:rsidR="00EA3F6B" w:rsidRPr="0025129B" w14:paraId="3462B044" w14:textId="77777777" w:rsidTr="001736D5">
        <w:trPr>
          <w:trHeight w:val="2793"/>
          <w:jc w:val="center"/>
        </w:trPr>
        <w:tc>
          <w:tcPr>
            <w:tcW w:w="2455" w:type="pct"/>
            <w:gridSpan w:val="3"/>
            <w:tcBorders>
              <w:top w:val="nil"/>
              <w:left w:val="single" w:sz="4" w:space="0" w:color="auto"/>
              <w:right w:val="single" w:sz="4" w:space="0" w:color="auto"/>
            </w:tcBorders>
            <w:shd w:val="clear" w:color="auto" w:fill="auto"/>
            <w:noWrap/>
            <w:vAlign w:val="center"/>
            <w:hideMark/>
          </w:tcPr>
          <w:p w14:paraId="6C21CEEC" w14:textId="77777777" w:rsidR="00EA3F6B" w:rsidRPr="0025129B" w:rsidRDefault="00EA3F6B" w:rsidP="001736D5">
            <w:pPr>
              <w:jc w:val="center"/>
              <w:rPr>
                <w:rFonts w:eastAsia="Times New Roman"/>
                <w:color w:val="000000"/>
                <w:sz w:val="20"/>
                <w:szCs w:val="20"/>
                <w:lang w:eastAsia="es-CL"/>
              </w:rPr>
            </w:pPr>
            <w:r>
              <w:rPr>
                <w:rFonts w:ascii="Arial" w:hAnsi="Arial" w:cs="Arial"/>
                <w:b/>
                <w:bCs/>
                <w:i/>
                <w:iCs/>
                <w:noProof/>
                <w:sz w:val="17"/>
                <w:szCs w:val="17"/>
                <w:lang w:eastAsia="es-CL"/>
              </w:rPr>
              <w:drawing>
                <wp:inline distT="0" distB="0" distL="0" distR="0" wp14:anchorId="435BCFD0" wp14:editId="3440316F">
                  <wp:extent cx="2735580" cy="2052008"/>
                  <wp:effectExtent l="0" t="0" r="7620" b="5715"/>
                  <wp:docPr id="20" name="Imagen 20" descr="C:\Users\boris.cerda\Desktop\INSPECCIÓN AMBIENTAL 2014\INSPECCIONES AMBIENTALES PROGRAMADAS\MINERA FLORIDA\ESTEBAN\Fotos Sony MineraFlorida\2014-05-14\DSC006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boris.cerda\Desktop\INSPECCIÓN AMBIENTAL 2014\INSPECCIONES AMBIENTALES PROGRAMADAS\MINERA FLORIDA\ESTEBAN\Fotos Sony MineraFlorida\2014-05-14\DSC00695.JPG"/>
                          <pic:cNvPicPr>
                            <a:picLocks noChangeAspect="1" noChangeArrowheads="1"/>
                          </pic:cNvPicPr>
                        </pic:nvPicPr>
                        <pic:blipFill>
                          <a:blip r:embed="rId71" cstate="screen">
                            <a:extLst>
                              <a:ext uri="{28A0092B-C50C-407E-A947-70E740481C1C}">
                                <a14:useLocalDpi xmlns:a14="http://schemas.microsoft.com/office/drawing/2010/main"/>
                              </a:ext>
                            </a:extLst>
                          </a:blip>
                          <a:srcRect/>
                          <a:stretch>
                            <a:fillRect/>
                          </a:stretch>
                        </pic:blipFill>
                        <pic:spPr bwMode="auto">
                          <a:xfrm>
                            <a:off x="0" y="0"/>
                            <a:ext cx="2750130" cy="2062922"/>
                          </a:xfrm>
                          <a:prstGeom prst="rect">
                            <a:avLst/>
                          </a:prstGeom>
                          <a:noFill/>
                          <a:ln>
                            <a:noFill/>
                          </a:ln>
                        </pic:spPr>
                      </pic:pic>
                    </a:graphicData>
                  </a:graphic>
                </wp:inline>
              </w:drawing>
            </w:r>
          </w:p>
        </w:tc>
        <w:tc>
          <w:tcPr>
            <w:tcW w:w="2545" w:type="pct"/>
            <w:gridSpan w:val="3"/>
            <w:tcBorders>
              <w:top w:val="nil"/>
              <w:left w:val="single" w:sz="4" w:space="0" w:color="auto"/>
              <w:right w:val="single" w:sz="4" w:space="0" w:color="auto"/>
            </w:tcBorders>
            <w:shd w:val="clear" w:color="auto" w:fill="auto"/>
            <w:noWrap/>
            <w:vAlign w:val="center"/>
            <w:hideMark/>
          </w:tcPr>
          <w:p w14:paraId="680C2134" w14:textId="77777777" w:rsidR="00EA3F6B" w:rsidRPr="0025129B" w:rsidRDefault="00EA3F6B" w:rsidP="001736D5">
            <w:pPr>
              <w:jc w:val="center"/>
              <w:rPr>
                <w:rFonts w:eastAsia="Times New Roman"/>
                <w:color w:val="000000"/>
                <w:sz w:val="20"/>
                <w:szCs w:val="20"/>
                <w:lang w:eastAsia="es-CL"/>
              </w:rPr>
            </w:pPr>
            <w:r>
              <w:rPr>
                <w:rFonts w:ascii="Arial" w:hAnsi="Arial" w:cs="Arial"/>
                <w:b/>
                <w:bCs/>
                <w:i/>
                <w:iCs/>
                <w:noProof/>
                <w:sz w:val="17"/>
                <w:szCs w:val="17"/>
                <w:lang w:eastAsia="es-CL"/>
              </w:rPr>
              <w:drawing>
                <wp:inline distT="0" distB="0" distL="0" distR="0" wp14:anchorId="1DB5451F" wp14:editId="4E2968EA">
                  <wp:extent cx="2712720" cy="2034858"/>
                  <wp:effectExtent l="0" t="0" r="0" b="3810"/>
                  <wp:docPr id="21" name="Imagen 21" descr="C:\Users\boris.cerda\Desktop\INSPECCIÓN AMBIENTAL 2014\INSPECCIONES AMBIENTALES PROGRAMADAS\MINERA FLORIDA\ESTEBAN\Fotos Sony MineraFlorida\2014-05-14\DSC006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boris.cerda\Desktop\INSPECCIÓN AMBIENTAL 2014\INSPECCIONES AMBIENTALES PROGRAMADAS\MINERA FLORIDA\ESTEBAN\Fotos Sony MineraFlorida\2014-05-14\DSC00698.JPG"/>
                          <pic:cNvPicPr>
                            <a:picLocks noChangeAspect="1" noChangeArrowheads="1"/>
                          </pic:cNvPicPr>
                        </pic:nvPicPr>
                        <pic:blipFill>
                          <a:blip r:embed="rId72" cstate="screen">
                            <a:extLst>
                              <a:ext uri="{28A0092B-C50C-407E-A947-70E740481C1C}">
                                <a14:useLocalDpi xmlns:a14="http://schemas.microsoft.com/office/drawing/2010/main"/>
                              </a:ext>
                            </a:extLst>
                          </a:blip>
                          <a:srcRect/>
                          <a:stretch>
                            <a:fillRect/>
                          </a:stretch>
                        </pic:blipFill>
                        <pic:spPr bwMode="auto">
                          <a:xfrm>
                            <a:off x="0" y="0"/>
                            <a:ext cx="2719485" cy="2039933"/>
                          </a:xfrm>
                          <a:prstGeom prst="rect">
                            <a:avLst/>
                          </a:prstGeom>
                          <a:noFill/>
                          <a:ln>
                            <a:noFill/>
                          </a:ln>
                        </pic:spPr>
                      </pic:pic>
                    </a:graphicData>
                  </a:graphic>
                </wp:inline>
              </w:drawing>
            </w:r>
          </w:p>
        </w:tc>
      </w:tr>
      <w:tr w:rsidR="00EA3F6B" w:rsidRPr="0025129B" w14:paraId="1109B70E" w14:textId="77777777" w:rsidTr="001736D5">
        <w:trPr>
          <w:trHeight w:val="300"/>
          <w:jc w:val="center"/>
        </w:trPr>
        <w:tc>
          <w:tcPr>
            <w:tcW w:w="1085" w:type="pct"/>
            <w:tcBorders>
              <w:top w:val="single" w:sz="4" w:space="0" w:color="auto"/>
              <w:left w:val="single" w:sz="4" w:space="0" w:color="auto"/>
              <w:bottom w:val="single" w:sz="4" w:space="0" w:color="auto"/>
              <w:right w:val="nil"/>
            </w:tcBorders>
            <w:shd w:val="clear" w:color="auto" w:fill="auto"/>
            <w:noWrap/>
            <w:vAlign w:val="center"/>
            <w:hideMark/>
          </w:tcPr>
          <w:p w14:paraId="4910FB84" w14:textId="77777777" w:rsidR="00EA3F6B" w:rsidRPr="0025129B" w:rsidRDefault="00EA3F6B" w:rsidP="001736D5">
            <w:pPr>
              <w:pStyle w:val="Epgrafe"/>
              <w:rPr>
                <w:rFonts w:eastAsia="Times New Roman"/>
                <w:color w:val="000000"/>
                <w:lang w:eastAsia="es-CL"/>
              </w:rPr>
            </w:pPr>
            <w:r w:rsidRPr="0025129B">
              <w:t xml:space="preserve">Fotografía </w:t>
            </w:r>
            <w:r w:rsidR="00793E4D">
              <w:t>27</w:t>
            </w:r>
            <w:r w:rsidRPr="0025129B">
              <w:t>.</w:t>
            </w:r>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8DD67D" w14:textId="77777777" w:rsidR="00EA3F6B" w:rsidRPr="0025129B" w:rsidRDefault="00EA3F6B" w:rsidP="001736D5">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14-05-2014</w:t>
            </w:r>
          </w:p>
        </w:tc>
        <w:tc>
          <w:tcPr>
            <w:tcW w:w="1462" w:type="pct"/>
            <w:tcBorders>
              <w:top w:val="single" w:sz="4" w:space="0" w:color="auto"/>
              <w:left w:val="nil"/>
              <w:bottom w:val="single" w:sz="4" w:space="0" w:color="auto"/>
              <w:right w:val="nil"/>
            </w:tcBorders>
            <w:shd w:val="clear" w:color="auto" w:fill="auto"/>
            <w:noWrap/>
            <w:vAlign w:val="center"/>
            <w:hideMark/>
          </w:tcPr>
          <w:p w14:paraId="7B6A4396" w14:textId="77777777" w:rsidR="00EA3F6B" w:rsidRPr="0025129B" w:rsidRDefault="00EA3F6B" w:rsidP="001736D5">
            <w:pPr>
              <w:pStyle w:val="Epgrafe"/>
            </w:pPr>
            <w:r w:rsidRPr="0025129B">
              <w:t xml:space="preserve">Fotografía </w:t>
            </w:r>
            <w:r w:rsidR="00793E4D">
              <w:t>28</w:t>
            </w:r>
            <w:r w:rsidRPr="0025129B">
              <w:t>.</w:t>
            </w:r>
          </w:p>
        </w:tc>
        <w:tc>
          <w:tcPr>
            <w:tcW w:w="10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AFCAF4" w14:textId="77777777" w:rsidR="00EA3F6B" w:rsidRPr="0025129B" w:rsidRDefault="00EA3F6B" w:rsidP="001736D5">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14-05-2014</w:t>
            </w:r>
          </w:p>
        </w:tc>
      </w:tr>
      <w:tr w:rsidR="00EA3F6B" w:rsidRPr="0025129B" w14:paraId="491B2261" w14:textId="77777777" w:rsidTr="001736D5">
        <w:trPr>
          <w:trHeight w:val="300"/>
          <w:jc w:val="center"/>
        </w:trPr>
        <w:tc>
          <w:tcPr>
            <w:tcW w:w="108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C04158"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25129B">
              <w:rPr>
                <w:rFonts w:eastAsia="Times New Roman"/>
                <w:b/>
                <w:color w:val="FF0000"/>
                <w:sz w:val="18"/>
                <w:szCs w:val="18"/>
                <w:lang w:eastAsia="es-CL"/>
              </w:rPr>
              <w:t xml:space="preserve"> </w:t>
            </w:r>
            <w:r w:rsidRPr="00BC6EBA">
              <w:rPr>
                <w:rFonts w:eastAsia="Times New Roman"/>
                <w:b/>
                <w:sz w:val="18"/>
                <w:szCs w:val="18"/>
                <w:lang w:eastAsia="es-CL"/>
              </w:rPr>
              <w:t>19</w:t>
            </w:r>
          </w:p>
        </w:tc>
        <w:tc>
          <w:tcPr>
            <w:tcW w:w="919" w:type="pct"/>
            <w:tcBorders>
              <w:top w:val="single" w:sz="4" w:space="0" w:color="auto"/>
              <w:left w:val="nil"/>
              <w:bottom w:val="single" w:sz="4" w:space="0" w:color="auto"/>
              <w:right w:val="single" w:sz="4" w:space="0" w:color="000000"/>
            </w:tcBorders>
            <w:shd w:val="clear" w:color="auto" w:fill="auto"/>
            <w:noWrap/>
            <w:vAlign w:val="center"/>
            <w:hideMark/>
          </w:tcPr>
          <w:p w14:paraId="36979BB8"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BC6EBA">
              <w:rPr>
                <w:rFonts w:eastAsia="Times New Roman"/>
                <w:color w:val="000000"/>
                <w:sz w:val="18"/>
                <w:szCs w:val="18"/>
                <w:lang w:eastAsia="es-CL"/>
              </w:rPr>
              <w:t>6.231.616 m.</w:t>
            </w:r>
          </w:p>
        </w:tc>
        <w:tc>
          <w:tcPr>
            <w:tcW w:w="451" w:type="pct"/>
            <w:tcBorders>
              <w:top w:val="single" w:sz="4" w:space="0" w:color="auto"/>
              <w:left w:val="nil"/>
              <w:bottom w:val="single" w:sz="4" w:space="0" w:color="auto"/>
              <w:right w:val="single" w:sz="4" w:space="0" w:color="000000"/>
            </w:tcBorders>
            <w:shd w:val="clear" w:color="auto" w:fill="auto"/>
            <w:noWrap/>
            <w:vAlign w:val="center"/>
            <w:hideMark/>
          </w:tcPr>
          <w:p w14:paraId="713DB802"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BC6EBA">
              <w:rPr>
                <w:rFonts w:eastAsia="Times New Roman"/>
                <w:color w:val="000000"/>
                <w:sz w:val="18"/>
                <w:szCs w:val="18"/>
                <w:lang w:eastAsia="es-CL"/>
              </w:rPr>
              <w:t>311.712 m.</w:t>
            </w:r>
          </w:p>
        </w:tc>
        <w:tc>
          <w:tcPr>
            <w:tcW w:w="1462" w:type="pct"/>
            <w:tcBorders>
              <w:top w:val="single" w:sz="4" w:space="0" w:color="auto"/>
              <w:left w:val="nil"/>
              <w:bottom w:val="single" w:sz="4" w:space="0" w:color="auto"/>
              <w:right w:val="single" w:sz="4" w:space="0" w:color="000000"/>
            </w:tcBorders>
            <w:shd w:val="clear" w:color="auto" w:fill="auto"/>
            <w:noWrap/>
            <w:vAlign w:val="center"/>
            <w:hideMark/>
          </w:tcPr>
          <w:p w14:paraId="67C92095"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C6EBA">
              <w:rPr>
                <w:rFonts w:eastAsia="Times New Roman"/>
                <w:b/>
                <w:sz w:val="18"/>
                <w:szCs w:val="18"/>
                <w:lang w:eastAsia="es-CL"/>
              </w:rPr>
              <w:t>19</w:t>
            </w:r>
          </w:p>
        </w:tc>
        <w:tc>
          <w:tcPr>
            <w:tcW w:w="563" w:type="pct"/>
            <w:tcBorders>
              <w:top w:val="single" w:sz="4" w:space="0" w:color="auto"/>
              <w:left w:val="nil"/>
              <w:bottom w:val="single" w:sz="4" w:space="0" w:color="auto"/>
              <w:right w:val="single" w:sz="4" w:space="0" w:color="000000"/>
            </w:tcBorders>
            <w:shd w:val="clear" w:color="auto" w:fill="auto"/>
            <w:noWrap/>
            <w:vAlign w:val="center"/>
            <w:hideMark/>
          </w:tcPr>
          <w:p w14:paraId="29F3D7B6"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BC6EBA">
              <w:rPr>
                <w:rFonts w:eastAsia="Times New Roman"/>
                <w:color w:val="000000"/>
                <w:sz w:val="18"/>
                <w:szCs w:val="18"/>
                <w:lang w:eastAsia="es-CL"/>
              </w:rPr>
              <w:t>6.231.616 m.</w:t>
            </w:r>
          </w:p>
        </w:tc>
        <w:tc>
          <w:tcPr>
            <w:tcW w:w="520" w:type="pct"/>
            <w:tcBorders>
              <w:top w:val="single" w:sz="4" w:space="0" w:color="auto"/>
              <w:left w:val="nil"/>
              <w:bottom w:val="single" w:sz="4" w:space="0" w:color="auto"/>
              <w:right w:val="single" w:sz="4" w:space="0" w:color="000000"/>
            </w:tcBorders>
            <w:shd w:val="clear" w:color="auto" w:fill="auto"/>
            <w:noWrap/>
            <w:vAlign w:val="center"/>
            <w:hideMark/>
          </w:tcPr>
          <w:p w14:paraId="0AA723F5" w14:textId="77777777" w:rsidR="00EA3F6B" w:rsidRPr="0025129B" w:rsidRDefault="00EA3F6B" w:rsidP="001736D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BC6EBA">
              <w:rPr>
                <w:rFonts w:eastAsia="Times New Roman"/>
                <w:color w:val="000000"/>
                <w:sz w:val="18"/>
                <w:szCs w:val="18"/>
                <w:lang w:eastAsia="es-CL"/>
              </w:rPr>
              <w:t>311.712 m.</w:t>
            </w:r>
          </w:p>
        </w:tc>
      </w:tr>
      <w:tr w:rsidR="00EA3F6B" w:rsidRPr="0025129B" w14:paraId="79D1BD6F" w14:textId="77777777" w:rsidTr="001736D5">
        <w:trPr>
          <w:trHeight w:val="419"/>
          <w:jc w:val="center"/>
        </w:trPr>
        <w:tc>
          <w:tcPr>
            <w:tcW w:w="2455"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102BBCE" w14:textId="77777777" w:rsidR="00EA3F6B" w:rsidRPr="0025129B" w:rsidRDefault="00EA3F6B" w:rsidP="001736D5">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Toma de muestra de agua superficial por personal del SAG RM en el lugar de emplazamiento del punto de monitoreo N°2 (aguas abajo planta).</w:t>
            </w:r>
          </w:p>
        </w:tc>
        <w:tc>
          <w:tcPr>
            <w:tcW w:w="2545"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0EB9C23" w14:textId="77777777" w:rsidR="00EA3F6B" w:rsidRPr="00BC6EBA" w:rsidRDefault="00EA3F6B" w:rsidP="001736D5">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Muestra de agua superficial tomada por personal del SAG RM en el lugar de emplazamiento del punto de monitoreo N°2 (aguas abajo planta).</w:t>
            </w:r>
          </w:p>
        </w:tc>
      </w:tr>
    </w:tbl>
    <w:p w14:paraId="7E5D398A" w14:textId="77777777" w:rsidR="00360003" w:rsidRDefault="00360003" w:rsidP="00A83D8B"/>
    <w:tbl>
      <w:tblPr>
        <w:tblStyle w:val="Tablaconcuadrcula"/>
        <w:tblW w:w="5000" w:type="pct"/>
        <w:tblLook w:val="04A0" w:firstRow="1" w:lastRow="0" w:firstColumn="1" w:lastColumn="0" w:noHBand="0" w:noVBand="1"/>
      </w:tblPr>
      <w:tblGrid>
        <w:gridCol w:w="3830"/>
        <w:gridCol w:w="9958"/>
      </w:tblGrid>
      <w:tr w:rsidR="00EA3F6B" w:rsidRPr="0025129B" w14:paraId="1C044656" w14:textId="77777777" w:rsidTr="001736D5">
        <w:trPr>
          <w:trHeight w:val="142"/>
        </w:trPr>
        <w:tc>
          <w:tcPr>
            <w:tcW w:w="1389" w:type="pct"/>
          </w:tcPr>
          <w:p w14:paraId="59756AD4" w14:textId="77777777" w:rsidR="00EA3F6B" w:rsidRPr="0025129B" w:rsidRDefault="00EA3F6B" w:rsidP="00EA3F6B">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t>12</w:t>
            </w:r>
          </w:p>
        </w:tc>
        <w:tc>
          <w:tcPr>
            <w:tcW w:w="3611" w:type="pct"/>
          </w:tcPr>
          <w:p w14:paraId="08901F0F" w14:textId="77777777" w:rsidR="00EA3F6B" w:rsidRPr="0025129B" w:rsidRDefault="00EA3F6B" w:rsidP="001736D5">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NC</w:t>
            </w:r>
          </w:p>
        </w:tc>
      </w:tr>
      <w:tr w:rsidR="00EA3F6B" w:rsidRPr="0025129B" w14:paraId="36E4505C" w14:textId="77777777" w:rsidTr="001736D5">
        <w:trPr>
          <w:trHeight w:val="319"/>
        </w:trPr>
        <w:tc>
          <w:tcPr>
            <w:tcW w:w="5000" w:type="pct"/>
            <w:gridSpan w:val="2"/>
            <w:tcBorders>
              <w:bottom w:val="single" w:sz="4" w:space="0" w:color="auto"/>
            </w:tcBorders>
          </w:tcPr>
          <w:p w14:paraId="6B0B1A72" w14:textId="77777777" w:rsidR="00EA3F6B" w:rsidRPr="00EA3F6B" w:rsidRDefault="00EA3F6B" w:rsidP="001736D5">
            <w:pPr>
              <w:rPr>
                <w:b/>
              </w:rPr>
            </w:pPr>
            <w:r>
              <w:rPr>
                <w:b/>
              </w:rPr>
              <w:t>Exigencia</w:t>
            </w:r>
            <w:r w:rsidRPr="0025129B">
              <w:rPr>
                <w:b/>
              </w:rPr>
              <w:t>:</w:t>
            </w:r>
          </w:p>
          <w:p w14:paraId="24027303" w14:textId="77777777" w:rsidR="00EA3F6B" w:rsidRDefault="00EA3F6B" w:rsidP="001736D5">
            <w:pPr>
              <w:autoSpaceDE w:val="0"/>
              <w:autoSpaceDN w:val="0"/>
              <w:adjustRightInd w:val="0"/>
              <w:rPr>
                <w:rFonts w:ascii="Arial" w:hAnsi="Arial" w:cs="Arial"/>
                <w:sz w:val="17"/>
                <w:szCs w:val="17"/>
              </w:rPr>
            </w:pPr>
            <w:r w:rsidRPr="008E1DB8">
              <w:rPr>
                <w:rFonts w:ascii="Arial" w:hAnsi="Arial" w:cs="Arial"/>
                <w:b/>
                <w:sz w:val="17"/>
                <w:szCs w:val="17"/>
              </w:rPr>
              <w:t>Punto 1 Anexo 1 RCA: Programa de Monitoreo de Aguas, RCA 1333/1995.</w:t>
            </w:r>
          </w:p>
          <w:p w14:paraId="0D030DA3" w14:textId="77777777" w:rsidR="00EA3F6B" w:rsidRDefault="00EA3F6B" w:rsidP="001736D5">
            <w:pPr>
              <w:autoSpaceDE w:val="0"/>
              <w:autoSpaceDN w:val="0"/>
              <w:adjustRightInd w:val="0"/>
              <w:rPr>
                <w:rFonts w:ascii="Calibri" w:eastAsia="Times New Roman" w:hAnsi="Calibri"/>
                <w:i/>
                <w:color w:val="000000"/>
                <w:lang w:eastAsia="es-CL"/>
              </w:rPr>
            </w:pPr>
            <w:r w:rsidRPr="006653E1">
              <w:rPr>
                <w:rFonts w:ascii="Calibri" w:eastAsia="Times New Roman" w:hAnsi="Calibri"/>
                <w:i/>
                <w:color w:val="000000"/>
                <w:lang w:eastAsia="es-CL"/>
              </w:rPr>
              <w:t>“1.1.- Aguas Superficiales: Se medirán semestralmente todos los parámetros de la Norma Chilena N° 1333 para agua de riego en puntos ubicados aguas arriba y aguas abajo del lugar</w:t>
            </w:r>
            <w:r>
              <w:rPr>
                <w:rFonts w:ascii="Calibri" w:eastAsia="Times New Roman" w:hAnsi="Calibri"/>
                <w:i/>
                <w:color w:val="000000"/>
                <w:lang w:eastAsia="es-CL"/>
              </w:rPr>
              <w:t xml:space="preserve"> de emplazamiento del proyecto…</w:t>
            </w:r>
            <w:r w:rsidRPr="006653E1">
              <w:rPr>
                <w:rFonts w:ascii="Calibri" w:eastAsia="Times New Roman" w:hAnsi="Calibri"/>
                <w:i/>
                <w:color w:val="000000"/>
                <w:lang w:eastAsia="es-CL"/>
              </w:rPr>
              <w:t>1.4.- Aguas claras del Proyecto: Semestralmente se medirán todos los parámetros de la Norma Técnica Provisoria de la Superintendencia de Servicios Sanitarios o del texto legal que l</w:t>
            </w:r>
            <w:r>
              <w:rPr>
                <w:rFonts w:ascii="Calibri" w:eastAsia="Times New Roman" w:hAnsi="Calibri"/>
                <w:i/>
                <w:color w:val="000000"/>
                <w:lang w:eastAsia="es-CL"/>
              </w:rPr>
              <w:t>a reemplace cuando corresponda.</w:t>
            </w:r>
            <w:r w:rsidR="00727315">
              <w:rPr>
                <w:rFonts w:ascii="Calibri" w:eastAsia="Times New Roman" w:hAnsi="Calibri"/>
                <w:i/>
                <w:color w:val="000000"/>
                <w:lang w:eastAsia="es-CL"/>
              </w:rPr>
              <w:t xml:space="preserve">3.- CONDICIONES: </w:t>
            </w:r>
            <w:r w:rsidRPr="006653E1">
              <w:rPr>
                <w:rFonts w:ascii="Calibri" w:eastAsia="Times New Roman" w:hAnsi="Calibri"/>
                <w:i/>
                <w:color w:val="000000"/>
                <w:lang w:eastAsia="es-CL"/>
              </w:rPr>
              <w:t>3.1.- El presente Programa de Monitoreo se desarrollará mientras dure la etapa de operación del proyecto. Sin embargo podrá ser modificado previo acuerdo con las autoridades en función de sus resultados. Una vez finalizada esta etapa se deberá acordar con las autoridades un nuevo Plan de Monit</w:t>
            </w:r>
            <w:r>
              <w:rPr>
                <w:rFonts w:ascii="Calibri" w:eastAsia="Times New Roman" w:hAnsi="Calibri"/>
                <w:i/>
                <w:color w:val="000000"/>
                <w:lang w:eastAsia="es-CL"/>
              </w:rPr>
              <w:t>oreo para la etapa de abandono.</w:t>
            </w:r>
            <w:r w:rsidRPr="006653E1">
              <w:rPr>
                <w:rFonts w:ascii="Calibri" w:eastAsia="Times New Roman" w:hAnsi="Calibri"/>
                <w:i/>
                <w:color w:val="000000"/>
                <w:lang w:eastAsia="es-CL"/>
              </w:rPr>
              <w:t>3.2.- Los resultados deberán ser presentados oportunamente a CONAMA RM (todos) y a SISS, SAG o SESMA en lo que corresponda”.</w:t>
            </w:r>
          </w:p>
          <w:p w14:paraId="492EEDFF" w14:textId="77777777" w:rsidR="00EA3F6B" w:rsidRDefault="00EA3F6B" w:rsidP="001736D5">
            <w:pPr>
              <w:autoSpaceDE w:val="0"/>
              <w:autoSpaceDN w:val="0"/>
              <w:adjustRightInd w:val="0"/>
              <w:rPr>
                <w:rFonts w:ascii="Calibri" w:eastAsia="Times New Roman" w:hAnsi="Calibri"/>
                <w:i/>
                <w:color w:val="000000"/>
                <w:lang w:eastAsia="es-CL"/>
              </w:rPr>
            </w:pPr>
          </w:p>
          <w:p w14:paraId="286D29ED" w14:textId="77777777" w:rsidR="00EA3F6B" w:rsidRPr="00977C84" w:rsidRDefault="00EA3F6B" w:rsidP="001736D5">
            <w:pPr>
              <w:autoSpaceDE w:val="0"/>
              <w:autoSpaceDN w:val="0"/>
              <w:adjustRightInd w:val="0"/>
              <w:rPr>
                <w:rFonts w:ascii="Arial" w:hAnsi="Arial" w:cs="Arial"/>
                <w:sz w:val="17"/>
                <w:szCs w:val="17"/>
              </w:rPr>
            </w:pPr>
            <w:r>
              <w:rPr>
                <w:b/>
              </w:rPr>
              <w:t xml:space="preserve">Exigencia: </w:t>
            </w:r>
            <w:r>
              <w:rPr>
                <w:rFonts w:ascii="Arial" w:hAnsi="Arial" w:cs="Arial"/>
                <w:b/>
                <w:sz w:val="17"/>
                <w:szCs w:val="17"/>
              </w:rPr>
              <w:t>Considerando 5.5.2 RCA 621/2002</w:t>
            </w:r>
          </w:p>
          <w:p w14:paraId="7EEE3E36" w14:textId="5CE90379" w:rsidR="00EA3F6B" w:rsidRPr="00ED3E8A" w:rsidRDefault="00EA3F6B" w:rsidP="001736D5">
            <w:pPr>
              <w:autoSpaceDE w:val="0"/>
              <w:autoSpaceDN w:val="0"/>
              <w:adjustRightInd w:val="0"/>
              <w:rPr>
                <w:rFonts w:ascii="Calibri" w:eastAsia="Times New Roman" w:hAnsi="Calibri"/>
                <w:i/>
                <w:color w:val="000000"/>
                <w:lang w:eastAsia="es-CL"/>
              </w:rPr>
            </w:pPr>
            <w:r w:rsidRPr="00ED3E8A">
              <w:rPr>
                <w:rFonts w:ascii="Calibri" w:eastAsia="Times New Roman" w:hAnsi="Calibri"/>
                <w:i/>
                <w:color w:val="000000"/>
                <w:lang w:eastAsia="es-CL"/>
              </w:rPr>
              <w:t xml:space="preserve">“Analizar el agua proveniente del escurrimiento de acuerdo a la norma de riego </w:t>
            </w:r>
            <w:proofErr w:type="spellStart"/>
            <w:r w:rsidRPr="00ED3E8A">
              <w:rPr>
                <w:rFonts w:ascii="Calibri" w:eastAsia="Times New Roman" w:hAnsi="Calibri"/>
                <w:i/>
                <w:color w:val="000000"/>
                <w:lang w:eastAsia="es-CL"/>
              </w:rPr>
              <w:t>NCh</w:t>
            </w:r>
            <w:proofErr w:type="spellEnd"/>
            <w:r w:rsidRPr="00ED3E8A">
              <w:rPr>
                <w:rFonts w:ascii="Calibri" w:eastAsia="Times New Roman" w:hAnsi="Calibri"/>
                <w:i/>
                <w:color w:val="000000"/>
                <w:lang w:eastAsia="es-CL"/>
              </w:rPr>
              <w:t xml:space="preserve"> 1.333 con una frecuencia cuatrimestral. Respecto de esta medida, esta Comisión establece que el </w:t>
            </w:r>
            <w:r w:rsidR="007D32B4">
              <w:rPr>
                <w:rFonts w:ascii="Calibri" w:eastAsia="Times New Roman" w:hAnsi="Calibri"/>
                <w:i/>
                <w:color w:val="000000"/>
                <w:lang w:eastAsia="es-CL"/>
              </w:rPr>
              <w:t>titular deberá, dentro de los 1</w:t>
            </w:r>
            <w:r w:rsidRPr="00ED3E8A">
              <w:rPr>
                <w:rFonts w:ascii="Calibri" w:eastAsia="Times New Roman" w:hAnsi="Calibri"/>
                <w:i/>
                <w:color w:val="000000"/>
                <w:lang w:eastAsia="es-CL"/>
              </w:rPr>
              <w:t xml:space="preserve">O días siguientes al análisis, presentar ante el SESMA y CONAMA RM. </w:t>
            </w:r>
            <w:proofErr w:type="gramStart"/>
            <w:r w:rsidRPr="00ED3E8A">
              <w:rPr>
                <w:rFonts w:ascii="Calibri" w:eastAsia="Times New Roman" w:hAnsi="Calibri"/>
                <w:i/>
                <w:color w:val="000000"/>
                <w:lang w:eastAsia="es-CL"/>
              </w:rPr>
              <w:t>una</w:t>
            </w:r>
            <w:proofErr w:type="gramEnd"/>
            <w:r w:rsidRPr="00ED3E8A">
              <w:rPr>
                <w:rFonts w:ascii="Calibri" w:eastAsia="Times New Roman" w:hAnsi="Calibri"/>
                <w:i/>
                <w:color w:val="000000"/>
                <w:lang w:eastAsia="es-CL"/>
              </w:rPr>
              <w:t xml:space="preserve"> copia del análisis mencionado”.</w:t>
            </w:r>
          </w:p>
          <w:p w14:paraId="14D5AB03" w14:textId="77777777" w:rsidR="00EA3F6B" w:rsidRDefault="00EA3F6B" w:rsidP="001736D5">
            <w:pPr>
              <w:autoSpaceDE w:val="0"/>
              <w:autoSpaceDN w:val="0"/>
              <w:adjustRightInd w:val="0"/>
              <w:rPr>
                <w:rFonts w:ascii="Calibri" w:eastAsia="Times New Roman" w:hAnsi="Calibri"/>
                <w:i/>
                <w:color w:val="000000"/>
                <w:lang w:eastAsia="es-CL"/>
              </w:rPr>
            </w:pPr>
          </w:p>
          <w:p w14:paraId="640E3C46" w14:textId="77777777" w:rsidR="00EA3F6B" w:rsidRPr="00ED3E8A" w:rsidRDefault="00EA3F6B" w:rsidP="001736D5">
            <w:pPr>
              <w:autoSpaceDE w:val="0"/>
              <w:autoSpaceDN w:val="0"/>
              <w:adjustRightInd w:val="0"/>
              <w:rPr>
                <w:rFonts w:ascii="Arial" w:hAnsi="Arial" w:cs="Arial"/>
                <w:sz w:val="17"/>
                <w:szCs w:val="17"/>
              </w:rPr>
            </w:pPr>
            <w:r>
              <w:rPr>
                <w:rFonts w:ascii="Arial" w:hAnsi="Arial" w:cs="Arial"/>
                <w:b/>
                <w:sz w:val="17"/>
                <w:szCs w:val="17"/>
              </w:rPr>
              <w:t>Considerando 5.5.3.3 RCA 188/2008</w:t>
            </w:r>
          </w:p>
          <w:p w14:paraId="112B2D63" w14:textId="77777777" w:rsidR="00EA3F6B" w:rsidRPr="00ED3E8A" w:rsidRDefault="00EA3F6B" w:rsidP="001736D5">
            <w:pPr>
              <w:autoSpaceDE w:val="0"/>
              <w:autoSpaceDN w:val="0"/>
              <w:adjustRightInd w:val="0"/>
              <w:rPr>
                <w:rFonts w:ascii="Calibri" w:eastAsia="Times New Roman" w:hAnsi="Calibri"/>
                <w:i/>
                <w:color w:val="000000"/>
                <w:lang w:eastAsia="es-CL"/>
              </w:rPr>
            </w:pPr>
            <w:r w:rsidRPr="00ED3E8A">
              <w:rPr>
                <w:rFonts w:ascii="Calibri" w:eastAsia="Times New Roman" w:hAnsi="Calibri"/>
                <w:i/>
                <w:color w:val="000000"/>
                <w:lang w:eastAsia="es-CL"/>
              </w:rPr>
              <w:t xml:space="preserve">“5.3.3.a).- El titular compromete el monitoreo de aguas con una frecuencia mensual, los parámetros considerados serán los establecidos en el D.S. Nº 735 de 1969 sobre Requisitos del Agua Destinados al Consumo Humano y su modificación según D.S. Nº 131/06 del MINSAL. </w:t>
            </w:r>
            <w:r w:rsidR="00726CC2" w:rsidRPr="00ED3E8A">
              <w:rPr>
                <w:rFonts w:ascii="Calibri" w:eastAsia="Times New Roman" w:hAnsi="Calibri"/>
                <w:i/>
                <w:color w:val="000000"/>
                <w:lang w:eastAsia="es-CL"/>
              </w:rPr>
              <w:t>Además</w:t>
            </w:r>
            <w:r w:rsidRPr="00ED3E8A">
              <w:rPr>
                <w:rFonts w:ascii="Calibri" w:eastAsia="Times New Roman" w:hAnsi="Calibri"/>
                <w:i/>
                <w:color w:val="000000"/>
                <w:lang w:eastAsia="es-CL"/>
              </w:rPr>
              <w:t xml:space="preserve">, para el molibdeno, el titular, utilizará como referencia la </w:t>
            </w:r>
            <w:proofErr w:type="spellStart"/>
            <w:r w:rsidRPr="00ED3E8A">
              <w:rPr>
                <w:rFonts w:ascii="Calibri" w:eastAsia="Times New Roman" w:hAnsi="Calibri"/>
                <w:i/>
                <w:color w:val="000000"/>
                <w:lang w:eastAsia="es-CL"/>
              </w:rPr>
              <w:t>NCh</w:t>
            </w:r>
            <w:proofErr w:type="spellEnd"/>
            <w:r w:rsidRPr="00ED3E8A">
              <w:rPr>
                <w:rFonts w:ascii="Calibri" w:eastAsia="Times New Roman" w:hAnsi="Calibri"/>
                <w:i/>
                <w:color w:val="000000"/>
                <w:lang w:eastAsia="es-CL"/>
              </w:rPr>
              <w:t xml:space="preserve"> Nº 1333/78 Requisitos de Calidad del Agua para Diferentes Usos, 3 meses antes que se inicien las obras de ampliación del Botadero de Estéril y durante la operación se medirá con una frecuencia cuatrimestral”.</w:t>
            </w:r>
          </w:p>
          <w:p w14:paraId="4078EE48" w14:textId="77777777" w:rsidR="00EA3F6B" w:rsidRDefault="00EA3F6B" w:rsidP="001736D5">
            <w:pPr>
              <w:autoSpaceDE w:val="0"/>
              <w:autoSpaceDN w:val="0"/>
              <w:adjustRightInd w:val="0"/>
              <w:rPr>
                <w:rFonts w:ascii="Calibri" w:eastAsia="Times New Roman" w:hAnsi="Calibri"/>
                <w:i/>
                <w:color w:val="000000"/>
                <w:lang w:eastAsia="es-CL"/>
              </w:rPr>
            </w:pPr>
          </w:p>
          <w:p w14:paraId="7A5A0649" w14:textId="77777777" w:rsidR="00EA3F6B" w:rsidRPr="00ED3E8A" w:rsidRDefault="00EA3F6B" w:rsidP="001736D5">
            <w:pPr>
              <w:autoSpaceDE w:val="0"/>
              <w:autoSpaceDN w:val="0"/>
              <w:adjustRightInd w:val="0"/>
              <w:rPr>
                <w:rFonts w:ascii="Arial" w:hAnsi="Arial" w:cs="Arial"/>
                <w:sz w:val="17"/>
                <w:szCs w:val="17"/>
              </w:rPr>
            </w:pPr>
            <w:r>
              <w:rPr>
                <w:rFonts w:ascii="Arial" w:hAnsi="Arial" w:cs="Arial"/>
                <w:b/>
                <w:sz w:val="17"/>
                <w:szCs w:val="17"/>
              </w:rPr>
              <w:t>Considerando 5.3.3.b. RCA 188/2008</w:t>
            </w:r>
          </w:p>
          <w:p w14:paraId="6AB01F52" w14:textId="77777777" w:rsidR="00EA3F6B" w:rsidRDefault="00EA3F6B" w:rsidP="001736D5">
            <w:pPr>
              <w:autoSpaceDE w:val="0"/>
              <w:autoSpaceDN w:val="0"/>
              <w:adjustRightInd w:val="0"/>
              <w:rPr>
                <w:rFonts w:ascii="Calibri" w:eastAsia="Times New Roman" w:hAnsi="Calibri"/>
                <w:i/>
                <w:color w:val="000000"/>
                <w:lang w:eastAsia="es-CL"/>
              </w:rPr>
            </w:pPr>
            <w:r w:rsidRPr="00ED3E8A">
              <w:rPr>
                <w:rFonts w:ascii="Calibri" w:eastAsia="Times New Roman" w:hAnsi="Calibri"/>
                <w:i/>
                <w:color w:val="000000"/>
                <w:lang w:eastAsia="es-CL"/>
              </w:rPr>
              <w:t xml:space="preserve">“5.3.3.b).- Considerando que aguas abajo el acuífero es utilizado para abasto de agua para consumo humano, el titular deberá realizar un monitoreo con una frecuencia mensual, con los parámetros establecidos en el D.S. Nº 735 de 1969 sobre Requisitos del Agua Destinados al Consumo Humano y su modificación según D.S. Nº 131/06 del </w:t>
            </w:r>
            <w:proofErr w:type="spellStart"/>
            <w:r w:rsidRPr="00ED3E8A">
              <w:rPr>
                <w:rFonts w:ascii="Calibri" w:eastAsia="Times New Roman" w:hAnsi="Calibri"/>
                <w:i/>
                <w:color w:val="000000"/>
                <w:lang w:eastAsia="es-CL"/>
              </w:rPr>
              <w:t>Minsal</w:t>
            </w:r>
            <w:proofErr w:type="spellEnd"/>
            <w:r w:rsidRPr="00ED3E8A">
              <w:rPr>
                <w:rFonts w:ascii="Calibri" w:eastAsia="Times New Roman" w:hAnsi="Calibri"/>
                <w:i/>
                <w:color w:val="000000"/>
                <w:lang w:eastAsia="es-CL"/>
              </w:rPr>
              <w:t xml:space="preserve">, para el molibdeno utilizar como referencia la </w:t>
            </w:r>
            <w:proofErr w:type="spellStart"/>
            <w:r w:rsidRPr="00ED3E8A">
              <w:rPr>
                <w:rFonts w:ascii="Calibri" w:eastAsia="Times New Roman" w:hAnsi="Calibri"/>
                <w:i/>
                <w:color w:val="000000"/>
                <w:lang w:eastAsia="es-CL"/>
              </w:rPr>
              <w:t>NCh</w:t>
            </w:r>
            <w:proofErr w:type="spellEnd"/>
            <w:r w:rsidRPr="00ED3E8A">
              <w:rPr>
                <w:rFonts w:ascii="Calibri" w:eastAsia="Times New Roman" w:hAnsi="Calibri"/>
                <w:i/>
                <w:color w:val="000000"/>
                <w:lang w:eastAsia="es-CL"/>
              </w:rPr>
              <w:t>. Nº1333/78 Requisitos de Calidad del Agua para Diferentes Usos, a lo menos 3 meses antes que se inicien las obras de ampliación del Botadero de Estéril y posteriormente con una frecuencia cuatrimestral”.</w:t>
            </w:r>
          </w:p>
          <w:p w14:paraId="01AE6FEC" w14:textId="77777777" w:rsidR="00EA3F6B" w:rsidRPr="006653E1" w:rsidRDefault="00EA3F6B" w:rsidP="001736D5">
            <w:pPr>
              <w:autoSpaceDE w:val="0"/>
              <w:autoSpaceDN w:val="0"/>
              <w:adjustRightInd w:val="0"/>
              <w:rPr>
                <w:rFonts w:ascii="Calibri" w:eastAsia="Times New Roman" w:hAnsi="Calibri"/>
                <w:i/>
                <w:color w:val="000000"/>
                <w:lang w:eastAsia="es-CL"/>
              </w:rPr>
            </w:pPr>
          </w:p>
          <w:p w14:paraId="1C087020" w14:textId="77777777" w:rsidR="00EA3F6B" w:rsidRPr="00ED3E8A" w:rsidRDefault="00EA3F6B" w:rsidP="001736D5">
            <w:pPr>
              <w:autoSpaceDE w:val="0"/>
              <w:autoSpaceDN w:val="0"/>
              <w:adjustRightInd w:val="0"/>
              <w:rPr>
                <w:rFonts w:ascii="Arial" w:hAnsi="Arial" w:cs="Arial"/>
                <w:sz w:val="17"/>
                <w:szCs w:val="17"/>
              </w:rPr>
            </w:pPr>
            <w:r>
              <w:rPr>
                <w:rFonts w:ascii="Arial" w:hAnsi="Arial" w:cs="Arial"/>
                <w:b/>
                <w:sz w:val="17"/>
                <w:szCs w:val="17"/>
              </w:rPr>
              <w:t>Considerando 5.3.5 RCA 099/2011</w:t>
            </w:r>
          </w:p>
          <w:p w14:paraId="0AC248BB" w14:textId="77777777" w:rsidR="00EA3F6B" w:rsidRDefault="00EA3F6B" w:rsidP="001736D5">
            <w:pPr>
              <w:autoSpaceDE w:val="0"/>
              <w:autoSpaceDN w:val="0"/>
              <w:adjustRightInd w:val="0"/>
              <w:rPr>
                <w:rFonts w:ascii="Calibri" w:eastAsia="Times New Roman" w:hAnsi="Calibri"/>
                <w:i/>
                <w:color w:val="000000"/>
                <w:lang w:eastAsia="es-CL"/>
              </w:rPr>
            </w:pPr>
            <w:r w:rsidRPr="00ED3E8A">
              <w:rPr>
                <w:rFonts w:ascii="Calibri" w:eastAsia="Times New Roman" w:hAnsi="Calibri"/>
                <w:i/>
                <w:color w:val="000000"/>
                <w:lang w:eastAsia="es-CL"/>
              </w:rPr>
              <w:t>“Esta comisión precisa que se complemente el monitoreo establecido en la resolución exenta N°1333 de septiembre de 1995 de la Comisión Regional del Medio Ambiente de la Región Metropolitana, incorporando la medición de Cianuro Libre y pH”.</w:t>
            </w:r>
          </w:p>
          <w:p w14:paraId="5A6CF4E4" w14:textId="77777777" w:rsidR="00727315" w:rsidRDefault="00727315" w:rsidP="001736D5">
            <w:pPr>
              <w:autoSpaceDE w:val="0"/>
              <w:autoSpaceDN w:val="0"/>
              <w:adjustRightInd w:val="0"/>
              <w:rPr>
                <w:rFonts w:ascii="Calibri" w:eastAsia="Times New Roman" w:hAnsi="Calibri"/>
                <w:i/>
                <w:color w:val="000000"/>
                <w:lang w:eastAsia="es-CL"/>
              </w:rPr>
            </w:pPr>
          </w:p>
          <w:p w14:paraId="20FBA932" w14:textId="77777777" w:rsidR="00727315" w:rsidRPr="00727315" w:rsidRDefault="00727315" w:rsidP="00727315">
            <w:pPr>
              <w:autoSpaceDE w:val="0"/>
              <w:autoSpaceDN w:val="0"/>
              <w:adjustRightInd w:val="0"/>
              <w:rPr>
                <w:rFonts w:ascii="Calibri" w:eastAsia="Times New Roman" w:hAnsi="Calibri"/>
                <w:b/>
                <w:color w:val="000000"/>
                <w:lang w:eastAsia="es-CL"/>
              </w:rPr>
            </w:pPr>
            <w:r w:rsidRPr="00727315">
              <w:rPr>
                <w:rFonts w:ascii="Calibri" w:eastAsia="Times New Roman" w:hAnsi="Calibri"/>
                <w:b/>
                <w:color w:val="000000"/>
                <w:lang w:eastAsia="es-CL"/>
              </w:rPr>
              <w:t>Resolución Exenta N° 844 de la Superintendencia del Medio Ambiente, de fecha 14-12-2012:</w:t>
            </w:r>
          </w:p>
          <w:p w14:paraId="719698E3" w14:textId="77777777" w:rsidR="00727315" w:rsidRPr="00727315" w:rsidRDefault="00727315" w:rsidP="00727315">
            <w:pPr>
              <w:autoSpaceDE w:val="0"/>
              <w:autoSpaceDN w:val="0"/>
              <w:adjustRightInd w:val="0"/>
              <w:rPr>
                <w:rFonts w:ascii="Calibri" w:eastAsia="Times New Roman" w:hAnsi="Calibri"/>
                <w:i/>
                <w:color w:val="000000"/>
                <w:lang w:eastAsia="es-CL"/>
              </w:rPr>
            </w:pPr>
            <w:r>
              <w:rPr>
                <w:rFonts w:ascii="Calibri" w:eastAsia="Times New Roman" w:hAnsi="Calibri"/>
                <w:i/>
                <w:color w:val="000000"/>
                <w:lang w:eastAsia="es-CL"/>
              </w:rPr>
              <w:t>“</w:t>
            </w:r>
            <w:r w:rsidRPr="00727315">
              <w:rPr>
                <w:rFonts w:ascii="Calibri" w:eastAsia="Times New Roman" w:hAnsi="Calibri"/>
                <w:i/>
                <w:color w:val="000000"/>
                <w:lang w:eastAsia="es-CL"/>
              </w:rPr>
              <w:t>Obl</w:t>
            </w:r>
            <w:r>
              <w:rPr>
                <w:rFonts w:ascii="Calibri" w:eastAsia="Times New Roman" w:hAnsi="Calibri"/>
                <w:i/>
                <w:color w:val="000000"/>
                <w:lang w:eastAsia="es-CL"/>
              </w:rPr>
              <w:t xml:space="preserve">igación de remitir información. </w:t>
            </w:r>
            <w:r w:rsidRPr="00727315">
              <w:rPr>
                <w:rFonts w:ascii="Calibri" w:eastAsia="Times New Roman" w:hAnsi="Calibri"/>
                <w:i/>
                <w:color w:val="000000"/>
                <w:lang w:eastAsia="es-CL"/>
              </w:rPr>
              <w:t>En virtud de lo dispuesto en</w:t>
            </w:r>
            <w:r>
              <w:rPr>
                <w:rFonts w:ascii="Calibri" w:eastAsia="Times New Roman" w:hAnsi="Calibri"/>
                <w:i/>
                <w:color w:val="000000"/>
                <w:lang w:eastAsia="es-CL"/>
              </w:rPr>
              <w:t xml:space="preserve"> el inciso primero del artículo </w:t>
            </w:r>
            <w:r w:rsidRPr="00727315">
              <w:rPr>
                <w:rFonts w:ascii="Calibri" w:eastAsia="Times New Roman" w:hAnsi="Calibri"/>
                <w:i/>
                <w:color w:val="000000"/>
                <w:lang w:eastAsia="es-CL"/>
              </w:rPr>
              <w:t>2º de la Ley Orgánica d</w:t>
            </w:r>
            <w:r>
              <w:rPr>
                <w:rFonts w:ascii="Calibri" w:eastAsia="Times New Roman" w:hAnsi="Calibri"/>
                <w:i/>
                <w:color w:val="000000"/>
                <w:lang w:eastAsia="es-CL"/>
              </w:rPr>
              <w:t xml:space="preserve">e la Superintendencia del Medio </w:t>
            </w:r>
            <w:r w:rsidRPr="00727315">
              <w:rPr>
                <w:rFonts w:ascii="Calibri" w:eastAsia="Times New Roman" w:hAnsi="Calibri"/>
                <w:i/>
                <w:color w:val="000000"/>
                <w:lang w:eastAsia="es-CL"/>
              </w:rPr>
              <w:t>Ambiente, los destinata</w:t>
            </w:r>
            <w:r>
              <w:rPr>
                <w:rFonts w:ascii="Calibri" w:eastAsia="Times New Roman" w:hAnsi="Calibri"/>
                <w:i/>
                <w:color w:val="000000"/>
                <w:lang w:eastAsia="es-CL"/>
              </w:rPr>
              <w:t xml:space="preserve">rios de la presente instrucción </w:t>
            </w:r>
            <w:r w:rsidRPr="00727315">
              <w:rPr>
                <w:rFonts w:ascii="Calibri" w:eastAsia="Times New Roman" w:hAnsi="Calibri"/>
                <w:i/>
                <w:color w:val="000000"/>
                <w:lang w:eastAsia="es-CL"/>
              </w:rPr>
              <w:t>deberán remitir a la Super</w:t>
            </w:r>
            <w:r>
              <w:rPr>
                <w:rFonts w:ascii="Calibri" w:eastAsia="Times New Roman" w:hAnsi="Calibri"/>
                <w:i/>
                <w:color w:val="000000"/>
                <w:lang w:eastAsia="es-CL"/>
              </w:rPr>
              <w:t xml:space="preserve">intendencia del Medio Ambiente, </w:t>
            </w:r>
            <w:r w:rsidRPr="00727315">
              <w:rPr>
                <w:rFonts w:ascii="Calibri" w:eastAsia="Times New Roman" w:hAnsi="Calibri"/>
                <w:i/>
                <w:color w:val="000000"/>
                <w:lang w:eastAsia="es-CL"/>
              </w:rPr>
              <w:t>la información respecto de</w:t>
            </w:r>
            <w:r>
              <w:rPr>
                <w:rFonts w:ascii="Calibri" w:eastAsia="Times New Roman" w:hAnsi="Calibri"/>
                <w:i/>
                <w:color w:val="000000"/>
                <w:lang w:eastAsia="es-CL"/>
              </w:rPr>
              <w:t xml:space="preserve"> las condiciones, compromisos o </w:t>
            </w:r>
            <w:r w:rsidRPr="00727315">
              <w:rPr>
                <w:rFonts w:ascii="Calibri" w:eastAsia="Times New Roman" w:hAnsi="Calibri"/>
                <w:i/>
                <w:color w:val="000000"/>
                <w:lang w:eastAsia="es-CL"/>
              </w:rPr>
              <w:t>medidas, que ya sea por m</w:t>
            </w:r>
            <w:r>
              <w:rPr>
                <w:rFonts w:ascii="Calibri" w:eastAsia="Times New Roman" w:hAnsi="Calibri"/>
                <w:i/>
                <w:color w:val="000000"/>
                <w:lang w:eastAsia="es-CL"/>
              </w:rPr>
              <w:t xml:space="preserve">edio de </w:t>
            </w:r>
            <w:proofErr w:type="spellStart"/>
            <w:r>
              <w:rPr>
                <w:rFonts w:ascii="Calibri" w:eastAsia="Times New Roman" w:hAnsi="Calibri"/>
                <w:i/>
                <w:color w:val="000000"/>
                <w:lang w:eastAsia="es-CL"/>
              </w:rPr>
              <w:t>monitoreos</w:t>
            </w:r>
            <w:proofErr w:type="spellEnd"/>
            <w:r>
              <w:rPr>
                <w:rFonts w:ascii="Calibri" w:eastAsia="Times New Roman" w:hAnsi="Calibri"/>
                <w:i/>
                <w:color w:val="000000"/>
                <w:lang w:eastAsia="es-CL"/>
              </w:rPr>
              <w:t xml:space="preserve">, mediciones, </w:t>
            </w:r>
            <w:r w:rsidRPr="00727315">
              <w:rPr>
                <w:rFonts w:ascii="Calibri" w:eastAsia="Times New Roman" w:hAnsi="Calibri"/>
                <w:i/>
                <w:color w:val="000000"/>
                <w:lang w:eastAsia="es-CL"/>
              </w:rPr>
              <w:t>reportes, análisis, i</w:t>
            </w:r>
            <w:r>
              <w:rPr>
                <w:rFonts w:ascii="Calibri" w:eastAsia="Times New Roman" w:hAnsi="Calibri"/>
                <w:i/>
                <w:color w:val="000000"/>
                <w:lang w:eastAsia="es-CL"/>
              </w:rPr>
              <w:t xml:space="preserve">nformes de emisiones, estudios, </w:t>
            </w:r>
            <w:r w:rsidRPr="00727315">
              <w:rPr>
                <w:rFonts w:ascii="Calibri" w:eastAsia="Times New Roman" w:hAnsi="Calibri"/>
                <w:i/>
                <w:color w:val="000000"/>
                <w:lang w:eastAsia="es-CL"/>
              </w:rPr>
              <w:t>auditorías, cumplimiento de metas o plazos, y en general</w:t>
            </w:r>
          </w:p>
          <w:p w14:paraId="39741F5F" w14:textId="77777777" w:rsidR="00727315" w:rsidRPr="006F408B" w:rsidRDefault="00727315" w:rsidP="00727315">
            <w:pPr>
              <w:autoSpaceDE w:val="0"/>
              <w:autoSpaceDN w:val="0"/>
              <w:adjustRightInd w:val="0"/>
              <w:rPr>
                <w:rFonts w:ascii="Calibri" w:eastAsia="Times New Roman" w:hAnsi="Calibri"/>
                <w:i/>
                <w:color w:val="000000"/>
                <w:lang w:eastAsia="es-CL"/>
              </w:rPr>
            </w:pPr>
            <w:proofErr w:type="gramStart"/>
            <w:r w:rsidRPr="00727315">
              <w:rPr>
                <w:rFonts w:ascii="Calibri" w:eastAsia="Times New Roman" w:hAnsi="Calibri"/>
                <w:i/>
                <w:color w:val="000000"/>
                <w:lang w:eastAsia="es-CL"/>
              </w:rPr>
              <w:t>cualquier</w:t>
            </w:r>
            <w:proofErr w:type="gramEnd"/>
            <w:r w:rsidRPr="00727315">
              <w:rPr>
                <w:rFonts w:ascii="Calibri" w:eastAsia="Times New Roman" w:hAnsi="Calibri"/>
                <w:i/>
                <w:color w:val="000000"/>
                <w:lang w:eastAsia="es-CL"/>
              </w:rPr>
              <w:t xml:space="preserve"> otra infor</w:t>
            </w:r>
            <w:r>
              <w:rPr>
                <w:rFonts w:ascii="Calibri" w:eastAsia="Times New Roman" w:hAnsi="Calibri"/>
                <w:i/>
                <w:color w:val="000000"/>
                <w:lang w:eastAsia="es-CL"/>
              </w:rPr>
              <w:t xml:space="preserve">mación destinada al seguimiento </w:t>
            </w:r>
            <w:r w:rsidRPr="00727315">
              <w:rPr>
                <w:rFonts w:ascii="Calibri" w:eastAsia="Times New Roman" w:hAnsi="Calibri"/>
                <w:i/>
                <w:color w:val="000000"/>
                <w:lang w:eastAsia="es-CL"/>
              </w:rPr>
              <w:t>ambiental del proyecto o ac</w:t>
            </w:r>
            <w:r>
              <w:rPr>
                <w:rFonts w:ascii="Calibri" w:eastAsia="Times New Roman" w:hAnsi="Calibri"/>
                <w:i/>
                <w:color w:val="000000"/>
                <w:lang w:eastAsia="es-CL"/>
              </w:rPr>
              <w:t xml:space="preserve">tividad, según las obligaciones </w:t>
            </w:r>
            <w:r w:rsidRPr="00727315">
              <w:rPr>
                <w:rFonts w:ascii="Calibri" w:eastAsia="Times New Roman" w:hAnsi="Calibri"/>
                <w:i/>
                <w:color w:val="000000"/>
                <w:lang w:eastAsia="es-CL"/>
              </w:rPr>
              <w:t>establecidas en su Resolución de Calificación Ambiental</w:t>
            </w:r>
            <w:r>
              <w:rPr>
                <w:rFonts w:ascii="Calibri" w:eastAsia="Times New Roman" w:hAnsi="Calibri"/>
                <w:i/>
                <w:color w:val="000000"/>
                <w:lang w:eastAsia="es-CL"/>
              </w:rPr>
              <w:t>”</w:t>
            </w:r>
            <w:r w:rsidRPr="00727315">
              <w:rPr>
                <w:rFonts w:ascii="Calibri" w:eastAsia="Times New Roman" w:hAnsi="Calibri"/>
                <w:i/>
                <w:color w:val="000000"/>
                <w:lang w:eastAsia="es-CL"/>
              </w:rPr>
              <w:t>.</w:t>
            </w:r>
          </w:p>
        </w:tc>
      </w:tr>
      <w:tr w:rsidR="00EA3F6B" w:rsidRPr="0025129B" w14:paraId="1FD9B21A" w14:textId="77777777" w:rsidTr="00EA3F6B">
        <w:trPr>
          <w:trHeight w:val="414"/>
        </w:trPr>
        <w:tc>
          <w:tcPr>
            <w:tcW w:w="5000" w:type="pct"/>
            <w:gridSpan w:val="2"/>
          </w:tcPr>
          <w:p w14:paraId="6FEBB2E2" w14:textId="77777777" w:rsidR="00EA3F6B" w:rsidRPr="00EA3F6B" w:rsidRDefault="00EA3F6B" w:rsidP="001736D5">
            <w:pPr>
              <w:jc w:val="left"/>
            </w:pPr>
            <w:r>
              <w:rPr>
                <w:b/>
              </w:rPr>
              <w:t xml:space="preserve">Resultados del </w:t>
            </w:r>
            <w:proofErr w:type="spellStart"/>
            <w:r>
              <w:rPr>
                <w:b/>
              </w:rPr>
              <w:t>exámen</w:t>
            </w:r>
            <w:proofErr w:type="spellEnd"/>
            <w:r>
              <w:rPr>
                <w:b/>
              </w:rPr>
              <w:t xml:space="preserve"> de información</w:t>
            </w:r>
            <w:r w:rsidRPr="00F15F8C">
              <w:rPr>
                <w:b/>
              </w:rPr>
              <w:t>:</w:t>
            </w:r>
            <w:r w:rsidRPr="007E2D5C">
              <w:t xml:space="preserve"> </w:t>
            </w:r>
          </w:p>
          <w:p w14:paraId="403A83A9" w14:textId="77777777" w:rsidR="00EA3F6B" w:rsidRPr="00CB6274" w:rsidRDefault="00EA3F6B" w:rsidP="00EA3F6B">
            <w:pPr>
              <w:pStyle w:val="Prrafodelista"/>
              <w:numPr>
                <w:ilvl w:val="0"/>
                <w:numId w:val="14"/>
              </w:numPr>
              <w:rPr>
                <w:rFonts w:ascii="Calibri" w:eastAsia="Times New Roman" w:hAnsi="Calibri"/>
                <w:color w:val="000000"/>
                <w:lang w:eastAsia="es-CL"/>
              </w:rPr>
            </w:pPr>
            <w:r w:rsidRPr="00CB6274">
              <w:rPr>
                <w:rFonts w:ascii="Calibri" w:eastAsia="Times New Roman" w:hAnsi="Calibri"/>
                <w:color w:val="000000"/>
                <w:lang w:eastAsia="es-CL"/>
              </w:rPr>
              <w:t xml:space="preserve"> </w:t>
            </w:r>
            <w:r>
              <w:rPr>
                <w:rFonts w:ascii="Calibri" w:eastAsia="Times New Roman" w:hAnsi="Calibri"/>
                <w:color w:val="000000"/>
                <w:lang w:eastAsia="es-CL"/>
              </w:rPr>
              <w:t>Se constató que el titular no ha cargado en el Sistema de Seguimiento Ambiental de la SMA  los reportes señalados en la exigencia.</w:t>
            </w:r>
          </w:p>
        </w:tc>
      </w:tr>
    </w:tbl>
    <w:p w14:paraId="7D9262C3" w14:textId="77777777" w:rsidR="00360003" w:rsidRDefault="00EA3F6B" w:rsidP="00727315">
      <w:pPr>
        <w:pStyle w:val="Ttulo2"/>
      </w:pPr>
      <w:r>
        <w:lastRenderedPageBreak/>
        <w:t>Monitoreo de aguas subterráneas.</w:t>
      </w:r>
    </w:p>
    <w:tbl>
      <w:tblPr>
        <w:tblStyle w:val="Tablaconcuadrcula"/>
        <w:tblW w:w="5000" w:type="pct"/>
        <w:tblLook w:val="04A0" w:firstRow="1" w:lastRow="0" w:firstColumn="1" w:lastColumn="0" w:noHBand="0" w:noVBand="1"/>
      </w:tblPr>
      <w:tblGrid>
        <w:gridCol w:w="3830"/>
        <w:gridCol w:w="9958"/>
      </w:tblGrid>
      <w:tr w:rsidR="00EA3F6B" w:rsidRPr="0025129B" w14:paraId="4088F055" w14:textId="77777777" w:rsidTr="001736D5">
        <w:trPr>
          <w:trHeight w:val="142"/>
        </w:trPr>
        <w:tc>
          <w:tcPr>
            <w:tcW w:w="1389" w:type="pct"/>
          </w:tcPr>
          <w:p w14:paraId="73E3D271" w14:textId="77777777" w:rsidR="00EA3F6B" w:rsidRPr="0025129B" w:rsidRDefault="00EA3F6B" w:rsidP="00381B28">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t>1</w:t>
            </w:r>
            <w:r w:rsidR="00381B28">
              <w:t>3</w:t>
            </w:r>
          </w:p>
        </w:tc>
        <w:tc>
          <w:tcPr>
            <w:tcW w:w="3611" w:type="pct"/>
          </w:tcPr>
          <w:p w14:paraId="060D1FC8" w14:textId="77777777" w:rsidR="00EA3F6B" w:rsidRPr="0025129B" w:rsidRDefault="00EA3F6B" w:rsidP="001736D5">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NC</w:t>
            </w:r>
          </w:p>
        </w:tc>
      </w:tr>
      <w:tr w:rsidR="00EA3F6B" w:rsidRPr="0025129B" w14:paraId="12A906D3" w14:textId="77777777" w:rsidTr="001736D5">
        <w:trPr>
          <w:trHeight w:val="142"/>
        </w:trPr>
        <w:tc>
          <w:tcPr>
            <w:tcW w:w="5000" w:type="pct"/>
            <w:gridSpan w:val="2"/>
          </w:tcPr>
          <w:p w14:paraId="6078BAF4" w14:textId="77777777" w:rsidR="00EA3F6B" w:rsidRPr="0025129B" w:rsidRDefault="00726CC2" w:rsidP="001736D5">
            <w:pPr>
              <w:rPr>
                <w:rFonts w:eastAsia="Times New Roman"/>
                <w:b/>
                <w:bCs/>
                <w:color w:val="000000"/>
                <w:lang w:eastAsia="es-CL"/>
              </w:rPr>
            </w:pPr>
            <w:r>
              <w:rPr>
                <w:rFonts w:eastAsia="Times New Roman"/>
                <w:b/>
                <w:bCs/>
                <w:color w:val="000000"/>
                <w:lang w:eastAsia="es-CL"/>
              </w:rPr>
              <w:t>Documentación</w:t>
            </w:r>
            <w:r w:rsidR="00EA3F6B">
              <w:rPr>
                <w:rFonts w:eastAsia="Times New Roman"/>
                <w:b/>
                <w:bCs/>
                <w:color w:val="000000"/>
                <w:lang w:eastAsia="es-CL"/>
              </w:rPr>
              <w:t xml:space="preserve"> entregada: </w:t>
            </w:r>
          </w:p>
        </w:tc>
      </w:tr>
      <w:tr w:rsidR="00EA3F6B" w:rsidRPr="0025129B" w14:paraId="3C00E67D" w14:textId="77777777" w:rsidTr="001736D5">
        <w:trPr>
          <w:trHeight w:val="319"/>
        </w:trPr>
        <w:tc>
          <w:tcPr>
            <w:tcW w:w="5000" w:type="pct"/>
            <w:gridSpan w:val="2"/>
            <w:tcBorders>
              <w:bottom w:val="single" w:sz="4" w:space="0" w:color="auto"/>
            </w:tcBorders>
          </w:tcPr>
          <w:p w14:paraId="79777A81" w14:textId="77777777" w:rsidR="00EA3F6B" w:rsidRDefault="00EA3F6B" w:rsidP="001736D5">
            <w:pPr>
              <w:rPr>
                <w:b/>
              </w:rPr>
            </w:pPr>
            <w:r>
              <w:rPr>
                <w:b/>
              </w:rPr>
              <w:t>Exigencia</w:t>
            </w:r>
            <w:r w:rsidRPr="0025129B">
              <w:rPr>
                <w:b/>
              </w:rPr>
              <w:t>:</w:t>
            </w:r>
          </w:p>
          <w:p w14:paraId="77A3AD5B" w14:textId="77777777" w:rsidR="00727315" w:rsidRPr="008F36C6" w:rsidRDefault="00727315" w:rsidP="001736D5">
            <w:pPr>
              <w:rPr>
                <w:b/>
              </w:rPr>
            </w:pPr>
          </w:p>
          <w:p w14:paraId="5D3E7E0F" w14:textId="77777777" w:rsidR="00EA3F6B" w:rsidRDefault="00EA3F6B" w:rsidP="001736D5">
            <w:pPr>
              <w:autoSpaceDE w:val="0"/>
              <w:autoSpaceDN w:val="0"/>
              <w:adjustRightInd w:val="0"/>
              <w:rPr>
                <w:rFonts w:ascii="Arial" w:hAnsi="Arial" w:cs="Arial"/>
                <w:sz w:val="17"/>
                <w:szCs w:val="17"/>
              </w:rPr>
            </w:pPr>
            <w:r w:rsidRPr="008E1DB8">
              <w:rPr>
                <w:rFonts w:ascii="Arial" w:hAnsi="Arial" w:cs="Arial"/>
                <w:b/>
                <w:sz w:val="17"/>
                <w:szCs w:val="17"/>
              </w:rPr>
              <w:t>Punto 1 Anexo 1 RCA: Programa de Monitoreo de Aguas, RCA 1333/1995.</w:t>
            </w:r>
          </w:p>
          <w:p w14:paraId="4176E4FC" w14:textId="77777777" w:rsidR="00EA3F6B" w:rsidRPr="008F36C6" w:rsidRDefault="00EA3F6B" w:rsidP="001736D5">
            <w:pPr>
              <w:autoSpaceDE w:val="0"/>
              <w:autoSpaceDN w:val="0"/>
              <w:adjustRightInd w:val="0"/>
              <w:rPr>
                <w:rFonts w:ascii="Calibri" w:eastAsia="Times New Roman" w:hAnsi="Calibri"/>
                <w:i/>
                <w:color w:val="000000"/>
                <w:lang w:eastAsia="es-CL"/>
              </w:rPr>
            </w:pPr>
            <w:r w:rsidRPr="008F36C6">
              <w:rPr>
                <w:rFonts w:ascii="Calibri" w:eastAsia="Times New Roman" w:hAnsi="Calibri"/>
                <w:i/>
                <w:color w:val="000000"/>
                <w:lang w:eastAsia="es-CL"/>
              </w:rPr>
              <w:t>1.2.- Aguas Subterráneas: Se medirán semestralmente todos los parámetros de la Norma Chilena N° 1333 para agua de riego en puntos ubicados aguas arriba y aguas abajo del lugar</w:t>
            </w:r>
            <w:r>
              <w:rPr>
                <w:rFonts w:ascii="Calibri" w:eastAsia="Times New Roman" w:hAnsi="Calibri"/>
                <w:i/>
                <w:color w:val="000000"/>
                <w:lang w:eastAsia="es-CL"/>
              </w:rPr>
              <w:t xml:space="preserve"> de emplazamiento del proyecto…</w:t>
            </w:r>
            <w:r w:rsidRPr="008F36C6">
              <w:rPr>
                <w:rFonts w:ascii="Calibri" w:eastAsia="Times New Roman" w:hAnsi="Calibri"/>
                <w:i/>
                <w:color w:val="000000"/>
                <w:lang w:eastAsia="es-CL"/>
              </w:rPr>
              <w:t>1.3.- Agua Potable: Se medirán cada cuatro meses todos los parámetros de la Norma Chilena N° 409 para agua potable. El punto de muestreo será la Noria N°1, que abastece la Planta Concentradora. Además en dicho punto se deberá medir quincenalm</w:t>
            </w:r>
            <w:r w:rsidR="00727315">
              <w:rPr>
                <w:rFonts w:ascii="Calibri" w:eastAsia="Times New Roman" w:hAnsi="Calibri"/>
                <w:i/>
                <w:color w:val="000000"/>
                <w:lang w:eastAsia="es-CL"/>
              </w:rPr>
              <w:t>ente la calidad bacteriológica…</w:t>
            </w:r>
            <w:r w:rsidRPr="008F36C6">
              <w:rPr>
                <w:rFonts w:ascii="Calibri" w:eastAsia="Times New Roman" w:hAnsi="Calibri"/>
                <w:i/>
                <w:color w:val="000000"/>
                <w:lang w:eastAsia="es-CL"/>
              </w:rPr>
              <w:t>1.5.- El monitoreo deberá ser realizado por</w:t>
            </w:r>
            <w:r w:rsidR="00727315">
              <w:rPr>
                <w:rFonts w:ascii="Calibri" w:eastAsia="Times New Roman" w:hAnsi="Calibri"/>
                <w:i/>
                <w:color w:val="000000"/>
                <w:lang w:eastAsia="es-CL"/>
              </w:rPr>
              <w:t xml:space="preserve"> un laboratorio especializado. </w:t>
            </w:r>
            <w:r>
              <w:rPr>
                <w:rFonts w:ascii="Calibri" w:eastAsia="Times New Roman" w:hAnsi="Calibri"/>
                <w:i/>
                <w:color w:val="000000"/>
                <w:lang w:eastAsia="es-CL"/>
              </w:rPr>
              <w:t>3.- CONDICIONES</w:t>
            </w:r>
            <w:proofErr w:type="gramStart"/>
            <w:r>
              <w:rPr>
                <w:rFonts w:ascii="Calibri" w:eastAsia="Times New Roman" w:hAnsi="Calibri"/>
                <w:i/>
                <w:color w:val="000000"/>
                <w:lang w:eastAsia="es-CL"/>
              </w:rPr>
              <w:t>:</w:t>
            </w:r>
            <w:r w:rsidRPr="008F36C6">
              <w:rPr>
                <w:rFonts w:ascii="Calibri" w:eastAsia="Times New Roman" w:hAnsi="Calibri"/>
                <w:i/>
                <w:color w:val="000000"/>
                <w:lang w:eastAsia="es-CL"/>
              </w:rPr>
              <w:t>3.1</w:t>
            </w:r>
            <w:proofErr w:type="gramEnd"/>
            <w:r w:rsidRPr="008F36C6">
              <w:rPr>
                <w:rFonts w:ascii="Calibri" w:eastAsia="Times New Roman" w:hAnsi="Calibri"/>
                <w:i/>
                <w:color w:val="000000"/>
                <w:lang w:eastAsia="es-CL"/>
              </w:rPr>
              <w:t>.- El presente Programa de Monitoreo se desarrollará mientras dure la etapa de operación del proyecto. Sin embargo podrá ser modificado previo acuerdo con las autoridades en función de sus resultados. Una vez finalizada esta etapa se deberá acordar con las autoridades un nuevo Plan de Monit</w:t>
            </w:r>
            <w:r>
              <w:rPr>
                <w:rFonts w:ascii="Calibri" w:eastAsia="Times New Roman" w:hAnsi="Calibri"/>
                <w:i/>
                <w:color w:val="000000"/>
                <w:lang w:eastAsia="es-CL"/>
              </w:rPr>
              <w:t>oreo para la etapa de abandono.</w:t>
            </w:r>
            <w:r w:rsidRPr="008F36C6">
              <w:rPr>
                <w:rFonts w:ascii="Calibri" w:eastAsia="Times New Roman" w:hAnsi="Calibri"/>
                <w:i/>
                <w:color w:val="000000"/>
                <w:lang w:eastAsia="es-CL"/>
              </w:rPr>
              <w:t>3.2.- Los resultados deberán ser presentados oportunamente a CONAMA RM (todos) y a SISS, SAG o SESMA en lo que corresponda”.</w:t>
            </w:r>
          </w:p>
          <w:p w14:paraId="093B61BB" w14:textId="77777777" w:rsidR="00EA3F6B" w:rsidRDefault="00EA3F6B" w:rsidP="001736D5">
            <w:pPr>
              <w:autoSpaceDE w:val="0"/>
              <w:autoSpaceDN w:val="0"/>
              <w:adjustRightInd w:val="0"/>
              <w:rPr>
                <w:rFonts w:ascii="Calibri" w:eastAsia="Times New Roman" w:hAnsi="Calibri"/>
                <w:i/>
                <w:color w:val="000000"/>
                <w:lang w:eastAsia="es-CL"/>
              </w:rPr>
            </w:pPr>
          </w:p>
          <w:p w14:paraId="4620EFAA" w14:textId="77777777" w:rsidR="00EA3F6B" w:rsidRPr="008F36C6" w:rsidRDefault="00EA3F6B" w:rsidP="001736D5">
            <w:pPr>
              <w:autoSpaceDE w:val="0"/>
              <w:autoSpaceDN w:val="0"/>
              <w:adjustRightInd w:val="0"/>
              <w:rPr>
                <w:rFonts w:ascii="Arial" w:hAnsi="Arial" w:cs="Arial"/>
                <w:sz w:val="17"/>
                <w:szCs w:val="17"/>
              </w:rPr>
            </w:pPr>
            <w:r>
              <w:rPr>
                <w:rFonts w:ascii="Arial" w:hAnsi="Arial" w:cs="Arial"/>
                <w:b/>
                <w:sz w:val="17"/>
                <w:szCs w:val="17"/>
              </w:rPr>
              <w:t>Considerando 3.f) RCA 621/2002</w:t>
            </w:r>
          </w:p>
          <w:p w14:paraId="78973774" w14:textId="77777777" w:rsidR="00EA3F6B" w:rsidRPr="008F36C6" w:rsidRDefault="00EA3F6B" w:rsidP="001736D5">
            <w:pPr>
              <w:autoSpaceDE w:val="0"/>
              <w:autoSpaceDN w:val="0"/>
              <w:adjustRightInd w:val="0"/>
              <w:rPr>
                <w:rFonts w:ascii="Calibri" w:eastAsia="Times New Roman" w:hAnsi="Calibri"/>
                <w:i/>
                <w:color w:val="000000"/>
                <w:lang w:eastAsia="es-CL"/>
              </w:rPr>
            </w:pPr>
            <w:r w:rsidRPr="008F36C6">
              <w:rPr>
                <w:rFonts w:ascii="Calibri" w:eastAsia="Times New Roman" w:hAnsi="Calibri"/>
                <w:i/>
                <w:color w:val="000000"/>
                <w:lang w:eastAsia="es-CL"/>
              </w:rPr>
              <w:t xml:space="preserve">“Pozo de monitoreo: Aguas abajo del botadero y a una distancia de 100 m. se construirá un pozo hasta llegar a la roca base, con el fin de realizar </w:t>
            </w:r>
            <w:proofErr w:type="spellStart"/>
            <w:r w:rsidRPr="008F36C6">
              <w:rPr>
                <w:rFonts w:ascii="Calibri" w:eastAsia="Times New Roman" w:hAnsi="Calibri"/>
                <w:i/>
                <w:color w:val="000000"/>
                <w:lang w:eastAsia="es-CL"/>
              </w:rPr>
              <w:t>monitoreos</w:t>
            </w:r>
            <w:proofErr w:type="spellEnd"/>
            <w:r w:rsidRPr="008F36C6">
              <w:rPr>
                <w:rFonts w:ascii="Calibri" w:eastAsia="Times New Roman" w:hAnsi="Calibri"/>
                <w:i/>
                <w:color w:val="000000"/>
                <w:lang w:eastAsia="es-CL"/>
              </w:rPr>
              <w:t xml:space="preserve"> de las aguas subterráneas que por filtraciones se produzcan en el botadero, siendo éste un punto de control de toma de muestra y análisis de agua según Norma de Riego”.</w:t>
            </w:r>
          </w:p>
          <w:p w14:paraId="5C375027" w14:textId="77777777" w:rsidR="00EA3F6B" w:rsidRDefault="00EA3F6B" w:rsidP="001736D5">
            <w:pPr>
              <w:autoSpaceDE w:val="0"/>
              <w:autoSpaceDN w:val="0"/>
              <w:adjustRightInd w:val="0"/>
              <w:rPr>
                <w:rFonts w:ascii="Calibri" w:eastAsia="Times New Roman" w:hAnsi="Calibri"/>
                <w:i/>
                <w:color w:val="000000"/>
                <w:lang w:eastAsia="es-CL"/>
              </w:rPr>
            </w:pPr>
          </w:p>
          <w:p w14:paraId="510AE17A" w14:textId="77777777" w:rsidR="00EA3F6B" w:rsidRPr="00977C84" w:rsidRDefault="00EA3F6B" w:rsidP="001736D5">
            <w:pPr>
              <w:autoSpaceDE w:val="0"/>
              <w:autoSpaceDN w:val="0"/>
              <w:adjustRightInd w:val="0"/>
              <w:rPr>
                <w:rFonts w:ascii="Arial" w:hAnsi="Arial" w:cs="Arial"/>
                <w:sz w:val="17"/>
                <w:szCs w:val="17"/>
              </w:rPr>
            </w:pPr>
            <w:r>
              <w:rPr>
                <w:rFonts w:ascii="Arial" w:hAnsi="Arial" w:cs="Arial"/>
                <w:b/>
                <w:sz w:val="17"/>
                <w:szCs w:val="17"/>
              </w:rPr>
              <w:t>Considerando 5.5.3 RCA 621/2002</w:t>
            </w:r>
          </w:p>
          <w:p w14:paraId="2978E215" w14:textId="77777777" w:rsidR="00EA3F6B" w:rsidRPr="008F36C6" w:rsidRDefault="00EA3F6B" w:rsidP="001736D5">
            <w:pPr>
              <w:autoSpaceDE w:val="0"/>
              <w:autoSpaceDN w:val="0"/>
              <w:adjustRightInd w:val="0"/>
              <w:rPr>
                <w:rFonts w:ascii="Calibri" w:eastAsia="Times New Roman" w:hAnsi="Calibri"/>
                <w:i/>
                <w:color w:val="000000"/>
                <w:lang w:eastAsia="es-CL"/>
              </w:rPr>
            </w:pPr>
            <w:r w:rsidRPr="008F36C6">
              <w:rPr>
                <w:rFonts w:ascii="Calibri" w:eastAsia="Times New Roman" w:hAnsi="Calibri"/>
                <w:i/>
                <w:color w:val="000000"/>
                <w:lang w:eastAsia="es-CL"/>
              </w:rPr>
              <w:t>“Controlar la calidad de las aguas subterráneas en el pozo de monitoreo que se ubicará 100m aguas abajo del Botadero, siendo éste un punto de toma de muestra y análisis de agua según Norma de Riego, con un</w:t>
            </w:r>
            <w:r w:rsidR="00727315">
              <w:rPr>
                <w:rFonts w:ascii="Calibri" w:eastAsia="Times New Roman" w:hAnsi="Calibri"/>
                <w:i/>
                <w:color w:val="000000"/>
                <w:lang w:eastAsia="es-CL"/>
              </w:rPr>
              <w:t>a frecuencia cuatrimestral…”</w:t>
            </w:r>
          </w:p>
          <w:p w14:paraId="1D861486" w14:textId="77777777" w:rsidR="00EA3F6B" w:rsidRDefault="00EA3F6B" w:rsidP="001736D5">
            <w:pPr>
              <w:autoSpaceDE w:val="0"/>
              <w:autoSpaceDN w:val="0"/>
              <w:adjustRightInd w:val="0"/>
              <w:rPr>
                <w:rFonts w:ascii="Calibri" w:eastAsia="Times New Roman" w:hAnsi="Calibri"/>
                <w:i/>
                <w:color w:val="000000"/>
                <w:lang w:eastAsia="es-CL"/>
              </w:rPr>
            </w:pPr>
          </w:p>
          <w:p w14:paraId="3BCE2ACD" w14:textId="77777777" w:rsidR="00EA3F6B" w:rsidRPr="008F36C6" w:rsidRDefault="00EA3F6B" w:rsidP="001736D5">
            <w:pPr>
              <w:autoSpaceDE w:val="0"/>
              <w:autoSpaceDN w:val="0"/>
              <w:adjustRightInd w:val="0"/>
              <w:rPr>
                <w:rFonts w:ascii="Arial" w:hAnsi="Arial" w:cs="Arial"/>
                <w:sz w:val="17"/>
                <w:szCs w:val="17"/>
              </w:rPr>
            </w:pPr>
            <w:r>
              <w:rPr>
                <w:rFonts w:ascii="Arial" w:hAnsi="Arial" w:cs="Arial"/>
                <w:b/>
                <w:sz w:val="17"/>
                <w:szCs w:val="17"/>
              </w:rPr>
              <w:t>Considerando 5.5.8 RCA 005/2005</w:t>
            </w:r>
          </w:p>
          <w:p w14:paraId="6F4CD74E" w14:textId="77777777" w:rsidR="00EA3F6B" w:rsidRDefault="00EA3F6B" w:rsidP="00727315">
            <w:pPr>
              <w:autoSpaceDE w:val="0"/>
              <w:autoSpaceDN w:val="0"/>
              <w:adjustRightInd w:val="0"/>
              <w:rPr>
                <w:rFonts w:ascii="Calibri" w:eastAsia="Times New Roman" w:hAnsi="Calibri"/>
                <w:i/>
                <w:color w:val="000000"/>
                <w:lang w:eastAsia="es-CL"/>
              </w:rPr>
            </w:pPr>
            <w:r w:rsidRPr="008F36C6">
              <w:rPr>
                <w:rFonts w:ascii="Calibri" w:eastAsia="Times New Roman" w:hAnsi="Calibri"/>
                <w:i/>
                <w:color w:val="000000"/>
                <w:lang w:eastAsia="es-CL"/>
              </w:rPr>
              <w:t>“Que, mantendrá el actual sistema de monitoreo de las aguas que se realiza cada 6 meses, lo que permitirá detectar eventuales cambios en las características físico-químicas del agua y ampliar este monitoreo en puntos estratégicos ubicados aguas arriba y abajo del Tranque proyectado. La ampliación de este monitoreo se hará  mediante la construcción de tres nuevos pozos de control, los que permitirán ampliar el área monitoreada. Estas mediciones permitirán disponer de una base de datos sólida para diagnosticar</w:t>
            </w:r>
            <w:r w:rsidR="00727315">
              <w:rPr>
                <w:rFonts w:ascii="Calibri" w:eastAsia="Times New Roman" w:hAnsi="Calibri"/>
                <w:i/>
                <w:color w:val="000000"/>
                <w:lang w:eastAsia="es-CL"/>
              </w:rPr>
              <w:t xml:space="preserve"> la influencia real del fenómeno…”</w:t>
            </w:r>
          </w:p>
          <w:p w14:paraId="71ECCD8F" w14:textId="77777777" w:rsidR="00727315" w:rsidRDefault="00727315" w:rsidP="00727315">
            <w:pPr>
              <w:autoSpaceDE w:val="0"/>
              <w:autoSpaceDN w:val="0"/>
              <w:adjustRightInd w:val="0"/>
              <w:rPr>
                <w:rFonts w:ascii="Calibri" w:eastAsia="Times New Roman" w:hAnsi="Calibri"/>
                <w:i/>
                <w:color w:val="000000"/>
                <w:lang w:eastAsia="es-CL"/>
              </w:rPr>
            </w:pPr>
          </w:p>
          <w:p w14:paraId="2496DB77" w14:textId="77777777" w:rsidR="00EA3F6B" w:rsidRDefault="00EA3F6B" w:rsidP="001736D5">
            <w:pPr>
              <w:autoSpaceDE w:val="0"/>
              <w:autoSpaceDN w:val="0"/>
              <w:adjustRightInd w:val="0"/>
              <w:rPr>
                <w:rFonts w:ascii="Arial" w:hAnsi="Arial" w:cs="Arial"/>
                <w:sz w:val="17"/>
                <w:szCs w:val="17"/>
              </w:rPr>
            </w:pPr>
            <w:r>
              <w:rPr>
                <w:rFonts w:ascii="Arial" w:hAnsi="Arial" w:cs="Arial"/>
                <w:b/>
                <w:sz w:val="17"/>
                <w:szCs w:val="17"/>
              </w:rPr>
              <w:t>Considerando 5.5.9 RCA 005/2005</w:t>
            </w:r>
          </w:p>
          <w:p w14:paraId="4A6E2917" w14:textId="77777777" w:rsidR="00EA3F6B" w:rsidRDefault="00EA3F6B" w:rsidP="001736D5">
            <w:pPr>
              <w:autoSpaceDE w:val="0"/>
              <w:autoSpaceDN w:val="0"/>
              <w:adjustRightInd w:val="0"/>
              <w:rPr>
                <w:rFonts w:ascii="Calibri" w:eastAsia="Times New Roman" w:hAnsi="Calibri"/>
                <w:i/>
                <w:color w:val="000000"/>
                <w:lang w:eastAsia="es-CL"/>
              </w:rPr>
            </w:pPr>
            <w:r w:rsidRPr="008F36C6">
              <w:rPr>
                <w:rFonts w:ascii="Calibri" w:eastAsia="Times New Roman" w:hAnsi="Calibri"/>
                <w:i/>
                <w:color w:val="000000"/>
                <w:lang w:eastAsia="es-CL"/>
              </w:rPr>
              <w:t xml:space="preserve">“Que, el procedimiento para la obtención de las muestras del monitoreo mencionado en Considerando 5.5.8, y el análisis estará a cargo de un laboratorio acreditado. Los tres nuevos puntos de control localizados, según las Coordenadas mencionadas en el Considerando 5.5.8, en el sector aledaño al Estero </w:t>
            </w:r>
            <w:proofErr w:type="spellStart"/>
            <w:r w:rsidRPr="008F36C6">
              <w:rPr>
                <w:rFonts w:ascii="Calibri" w:eastAsia="Times New Roman" w:hAnsi="Calibri"/>
                <w:i/>
                <w:color w:val="000000"/>
                <w:lang w:eastAsia="es-CL"/>
              </w:rPr>
              <w:t>Alhué</w:t>
            </w:r>
            <w:proofErr w:type="spellEnd"/>
            <w:r w:rsidRPr="008F36C6">
              <w:rPr>
                <w:rFonts w:ascii="Calibri" w:eastAsia="Times New Roman" w:hAnsi="Calibri"/>
                <w:i/>
                <w:color w:val="000000"/>
                <w:lang w:eastAsia="es-CL"/>
              </w:rPr>
              <w:t xml:space="preserve">, consideran en específico 3 Sondajes Profundos de Captación de Infiltraciones (Nº SC1 a SC3) de hasta 15 m de profundidad en la zona del cauce fluvial, considerando que dicha profundidad está próxima a la roca en el sector del cauce fluvial (h = 20 m). Por otra parte, en aquella zona impermeable conformada por </w:t>
            </w:r>
            <w:proofErr w:type="spellStart"/>
            <w:r w:rsidRPr="008F36C6">
              <w:rPr>
                <w:rFonts w:ascii="Calibri" w:eastAsia="Times New Roman" w:hAnsi="Calibri"/>
                <w:i/>
                <w:color w:val="000000"/>
                <w:lang w:eastAsia="es-CL"/>
              </w:rPr>
              <w:t>coluvio</w:t>
            </w:r>
            <w:proofErr w:type="spellEnd"/>
            <w:r w:rsidRPr="008F36C6">
              <w:rPr>
                <w:rFonts w:ascii="Calibri" w:eastAsia="Times New Roman" w:hAnsi="Calibri"/>
                <w:i/>
                <w:color w:val="000000"/>
                <w:lang w:eastAsia="es-CL"/>
              </w:rPr>
              <w:t xml:space="preserve"> aluviales finos se controlarán mediante la ejecución de 2 pozo</w:t>
            </w:r>
            <w:r w:rsidR="00727315">
              <w:rPr>
                <w:rFonts w:ascii="Calibri" w:eastAsia="Times New Roman" w:hAnsi="Calibri"/>
                <w:i/>
                <w:color w:val="000000"/>
                <w:lang w:eastAsia="es-CL"/>
              </w:rPr>
              <w:t>s o norias de 5m de profundidad…”</w:t>
            </w:r>
          </w:p>
          <w:p w14:paraId="7F2B2E6B" w14:textId="77777777" w:rsidR="00EA3F6B" w:rsidRDefault="00EA3F6B" w:rsidP="001736D5">
            <w:pPr>
              <w:autoSpaceDE w:val="0"/>
              <w:autoSpaceDN w:val="0"/>
              <w:adjustRightInd w:val="0"/>
              <w:rPr>
                <w:rFonts w:ascii="Calibri" w:eastAsia="Times New Roman" w:hAnsi="Calibri"/>
                <w:i/>
                <w:color w:val="000000"/>
                <w:lang w:eastAsia="es-CL"/>
              </w:rPr>
            </w:pPr>
          </w:p>
          <w:p w14:paraId="36A0C19F" w14:textId="77777777" w:rsidR="00727315" w:rsidRPr="00ED3E8A" w:rsidRDefault="00727315" w:rsidP="00727315">
            <w:pPr>
              <w:autoSpaceDE w:val="0"/>
              <w:autoSpaceDN w:val="0"/>
              <w:adjustRightInd w:val="0"/>
              <w:rPr>
                <w:rFonts w:ascii="Arial" w:hAnsi="Arial" w:cs="Arial"/>
                <w:sz w:val="17"/>
                <w:szCs w:val="17"/>
              </w:rPr>
            </w:pPr>
            <w:r>
              <w:rPr>
                <w:rFonts w:ascii="Arial" w:hAnsi="Arial" w:cs="Arial"/>
                <w:b/>
                <w:sz w:val="17"/>
                <w:szCs w:val="17"/>
              </w:rPr>
              <w:t>Considerando 5.3.5 RCA 099/2011</w:t>
            </w:r>
          </w:p>
          <w:p w14:paraId="5030C940" w14:textId="77777777" w:rsidR="00727315" w:rsidRDefault="00727315" w:rsidP="00727315">
            <w:pPr>
              <w:autoSpaceDE w:val="0"/>
              <w:autoSpaceDN w:val="0"/>
              <w:adjustRightInd w:val="0"/>
              <w:rPr>
                <w:rFonts w:ascii="Calibri" w:eastAsia="Times New Roman" w:hAnsi="Calibri"/>
                <w:i/>
                <w:color w:val="000000"/>
                <w:lang w:eastAsia="es-CL"/>
              </w:rPr>
            </w:pPr>
            <w:r w:rsidRPr="00ED3E8A">
              <w:rPr>
                <w:rFonts w:ascii="Calibri" w:eastAsia="Times New Roman" w:hAnsi="Calibri"/>
                <w:i/>
                <w:color w:val="000000"/>
                <w:lang w:eastAsia="es-CL"/>
              </w:rPr>
              <w:t>“Esta comisión precisa que se complemente el monitoreo establecido en la resolución exenta N°1333 de septiembre de 1995 de la Comisión Regional del Medio Ambiente de la Región Metropolitana, incorporando la medición de Cianuro Libre y pH”.</w:t>
            </w:r>
          </w:p>
          <w:p w14:paraId="7AA589F1" w14:textId="77777777" w:rsidR="00727315" w:rsidRDefault="00727315" w:rsidP="001736D5">
            <w:pPr>
              <w:autoSpaceDE w:val="0"/>
              <w:autoSpaceDN w:val="0"/>
              <w:adjustRightInd w:val="0"/>
              <w:rPr>
                <w:rFonts w:ascii="Calibri" w:eastAsia="Times New Roman" w:hAnsi="Calibri"/>
                <w:i/>
                <w:color w:val="000000"/>
                <w:lang w:eastAsia="es-CL"/>
              </w:rPr>
            </w:pPr>
          </w:p>
          <w:p w14:paraId="3BA9DFC2" w14:textId="77777777" w:rsidR="00EA3F6B" w:rsidRDefault="00EA3F6B" w:rsidP="001736D5">
            <w:pPr>
              <w:autoSpaceDE w:val="0"/>
              <w:autoSpaceDN w:val="0"/>
              <w:adjustRightInd w:val="0"/>
              <w:rPr>
                <w:rFonts w:ascii="Arial" w:hAnsi="Arial" w:cs="Arial"/>
                <w:sz w:val="17"/>
                <w:szCs w:val="17"/>
              </w:rPr>
            </w:pPr>
            <w:r>
              <w:rPr>
                <w:rFonts w:ascii="Arial" w:hAnsi="Arial" w:cs="Arial"/>
                <w:b/>
                <w:sz w:val="17"/>
                <w:szCs w:val="17"/>
              </w:rPr>
              <w:lastRenderedPageBreak/>
              <w:t>Considerando 5.5.20 RCA 005/2005</w:t>
            </w:r>
          </w:p>
          <w:p w14:paraId="7EF9DD08" w14:textId="77777777" w:rsidR="00EA3F6B" w:rsidRPr="008F36C6" w:rsidRDefault="00EA3F6B" w:rsidP="001736D5">
            <w:pPr>
              <w:autoSpaceDE w:val="0"/>
              <w:autoSpaceDN w:val="0"/>
              <w:adjustRightInd w:val="0"/>
              <w:rPr>
                <w:rFonts w:ascii="Calibri" w:eastAsia="Times New Roman" w:hAnsi="Calibri"/>
                <w:i/>
                <w:color w:val="000000"/>
                <w:lang w:eastAsia="es-CL"/>
              </w:rPr>
            </w:pPr>
            <w:r w:rsidRPr="008F36C6">
              <w:rPr>
                <w:rFonts w:ascii="Calibri" w:eastAsia="Times New Roman" w:hAnsi="Calibri"/>
                <w:i/>
                <w:color w:val="000000"/>
                <w:lang w:eastAsia="es-CL"/>
              </w:rPr>
              <w:t>“Que, en virtud del monitoreo mencionado en el Considerando 5.5.8, deberá cumplir con los parámetros detallados a continuación</w:t>
            </w:r>
            <w:r>
              <w:rPr>
                <w:rFonts w:ascii="Calibri" w:eastAsia="Times New Roman" w:hAnsi="Calibri"/>
                <w:i/>
                <w:color w:val="000000"/>
                <w:lang w:eastAsia="es-CL"/>
              </w:rPr>
              <w:t>:</w:t>
            </w:r>
          </w:p>
          <w:tbl>
            <w:tblPr>
              <w:tblW w:w="4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74"/>
              <w:gridCol w:w="2481"/>
            </w:tblGrid>
            <w:tr w:rsidR="00EA3F6B" w14:paraId="21B62345" w14:textId="77777777" w:rsidTr="001736D5">
              <w:trPr>
                <w:jc w:val="center"/>
              </w:trPr>
              <w:tc>
                <w:tcPr>
                  <w:tcW w:w="2374" w:type="dxa"/>
                </w:tcPr>
                <w:p w14:paraId="52A167A7"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pH</w:t>
                  </w:r>
                </w:p>
                <w:p w14:paraId="1512534D"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Temperatura</w:t>
                  </w:r>
                </w:p>
                <w:p w14:paraId="7B127E72"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Cianuro</w:t>
                  </w:r>
                </w:p>
                <w:p w14:paraId="0F89D494"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Cloruros</w:t>
                  </w:r>
                </w:p>
                <w:p w14:paraId="35ACDA4E"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Conductividad Eléctrica</w:t>
                  </w:r>
                </w:p>
                <w:p w14:paraId="433FA014"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Fluoruro</w:t>
                  </w:r>
                </w:p>
                <w:p w14:paraId="7AECEC83"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Nitrato</w:t>
                  </w:r>
                </w:p>
                <w:p w14:paraId="6E3A6834"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Nitrito</w:t>
                  </w:r>
                </w:p>
                <w:p w14:paraId="51BC9497"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Sulfatos</w:t>
                  </w:r>
                </w:p>
                <w:p w14:paraId="4A9D4EE1"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Sulfuros</w:t>
                  </w:r>
                </w:p>
                <w:p w14:paraId="0FE7E868"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Aceites y Grasas</w:t>
                  </w:r>
                </w:p>
                <w:p w14:paraId="4ECB8904"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Aluminio</w:t>
                  </w:r>
                </w:p>
                <w:p w14:paraId="715430DF"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Arsénico</w:t>
                  </w:r>
                </w:p>
                <w:p w14:paraId="45E3D3B9"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Bario</w:t>
                  </w:r>
                </w:p>
                <w:p w14:paraId="503E2BA9"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Berilio</w:t>
                  </w:r>
                </w:p>
                <w:p w14:paraId="7C1DC8DC"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 xml:space="preserve">Boro </w:t>
                  </w:r>
                </w:p>
                <w:p w14:paraId="1DAF914A"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Cadmio</w:t>
                  </w:r>
                </w:p>
                <w:p w14:paraId="736596FA"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Cobalto</w:t>
                  </w:r>
                </w:p>
                <w:p w14:paraId="1B5DDF85"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Cobre Total</w:t>
                  </w:r>
                </w:p>
                <w:p w14:paraId="7B54BDF7"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Cromo Hexavalente</w:t>
                  </w:r>
                </w:p>
                <w:p w14:paraId="7D08A5F6"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DBO5</w:t>
                  </w:r>
                </w:p>
                <w:p w14:paraId="4FD3CAAC"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DQO</w:t>
                  </w:r>
                </w:p>
                <w:p w14:paraId="0B130F84"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Fluoruro</w:t>
                  </w:r>
                </w:p>
                <w:p w14:paraId="7546E50F" w14:textId="77777777" w:rsidR="00EA3F6B" w:rsidRPr="00727045" w:rsidRDefault="00EA3F6B" w:rsidP="001736D5">
                  <w:pPr>
                    <w:keepNext/>
                    <w:autoSpaceDE w:val="0"/>
                    <w:autoSpaceDN w:val="0"/>
                    <w:adjustRightInd w:val="0"/>
                    <w:rPr>
                      <w:rFonts w:ascii="Arial" w:hAnsi="Arial" w:cs="Arial"/>
                      <w:sz w:val="17"/>
                      <w:szCs w:val="17"/>
                    </w:rPr>
                  </w:pPr>
                </w:p>
              </w:tc>
              <w:tc>
                <w:tcPr>
                  <w:tcW w:w="2481" w:type="dxa"/>
                </w:tcPr>
                <w:p w14:paraId="3BCE73CD"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Fósforo</w:t>
                  </w:r>
                </w:p>
                <w:p w14:paraId="7A3D42FB"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Hierro</w:t>
                  </w:r>
                </w:p>
                <w:p w14:paraId="1B3F8A47"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Hidrocarburos</w:t>
                  </w:r>
                </w:p>
                <w:p w14:paraId="6FA87944"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Litio</w:t>
                  </w:r>
                </w:p>
                <w:p w14:paraId="2D411DBD"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Manganeso</w:t>
                  </w:r>
                </w:p>
                <w:p w14:paraId="361EB533"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Mercurio</w:t>
                  </w:r>
                </w:p>
                <w:p w14:paraId="531A41B0"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Molibdeno</w:t>
                  </w:r>
                </w:p>
                <w:p w14:paraId="3156E6D0"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Níquel</w:t>
                  </w:r>
                </w:p>
                <w:p w14:paraId="6DE18649" w14:textId="77777777" w:rsidR="00EA3F6B" w:rsidRPr="00727045" w:rsidRDefault="00EA3F6B" w:rsidP="001736D5">
                  <w:pPr>
                    <w:keepNext/>
                    <w:autoSpaceDE w:val="0"/>
                    <w:autoSpaceDN w:val="0"/>
                    <w:adjustRightInd w:val="0"/>
                    <w:rPr>
                      <w:rFonts w:ascii="Arial" w:hAnsi="Arial" w:cs="Arial"/>
                      <w:sz w:val="17"/>
                      <w:szCs w:val="17"/>
                    </w:rPr>
                  </w:pPr>
                  <w:proofErr w:type="spellStart"/>
                  <w:r w:rsidRPr="00727045">
                    <w:rPr>
                      <w:rFonts w:ascii="Arial" w:hAnsi="Arial" w:cs="Arial"/>
                      <w:sz w:val="17"/>
                      <w:szCs w:val="17"/>
                    </w:rPr>
                    <w:t>Pentaclorofenol</w:t>
                  </w:r>
                  <w:proofErr w:type="spellEnd"/>
                </w:p>
                <w:p w14:paraId="7FE99EB8"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Plata</w:t>
                  </w:r>
                </w:p>
                <w:p w14:paraId="407AF0F4"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Plomo</w:t>
                  </w:r>
                </w:p>
                <w:p w14:paraId="477AA113"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 xml:space="preserve">Poder </w:t>
                  </w:r>
                  <w:proofErr w:type="spellStart"/>
                  <w:r w:rsidRPr="00727045">
                    <w:rPr>
                      <w:rFonts w:ascii="Arial" w:hAnsi="Arial" w:cs="Arial"/>
                      <w:sz w:val="17"/>
                      <w:szCs w:val="17"/>
                    </w:rPr>
                    <w:t>Espumógeno</w:t>
                  </w:r>
                  <w:proofErr w:type="spellEnd"/>
                </w:p>
                <w:p w14:paraId="468226FA"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Selenio</w:t>
                  </w:r>
                </w:p>
                <w:p w14:paraId="0A1E0CD4"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Sodio porcentual</w:t>
                  </w:r>
                </w:p>
                <w:p w14:paraId="3DDEE9D9"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Talio</w:t>
                  </w:r>
                </w:p>
                <w:p w14:paraId="2BBDF297" w14:textId="77777777" w:rsidR="00EA3F6B" w:rsidRPr="00727045" w:rsidRDefault="00EA3F6B" w:rsidP="001736D5">
                  <w:pPr>
                    <w:keepNext/>
                    <w:autoSpaceDE w:val="0"/>
                    <w:autoSpaceDN w:val="0"/>
                    <w:adjustRightInd w:val="0"/>
                    <w:rPr>
                      <w:rFonts w:ascii="Arial" w:hAnsi="Arial" w:cs="Arial"/>
                      <w:sz w:val="17"/>
                      <w:szCs w:val="17"/>
                    </w:rPr>
                  </w:pPr>
                  <w:proofErr w:type="spellStart"/>
                  <w:r w:rsidRPr="00727045">
                    <w:rPr>
                      <w:rFonts w:ascii="Arial" w:hAnsi="Arial" w:cs="Arial"/>
                      <w:sz w:val="17"/>
                      <w:szCs w:val="17"/>
                    </w:rPr>
                    <w:t>Tetracloroeteno</w:t>
                  </w:r>
                  <w:proofErr w:type="spellEnd"/>
                </w:p>
                <w:p w14:paraId="31104CA5"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Tolueno</w:t>
                  </w:r>
                </w:p>
                <w:p w14:paraId="59591BD9" w14:textId="77777777" w:rsidR="00EA3F6B" w:rsidRPr="00727045" w:rsidRDefault="00EA3F6B" w:rsidP="001736D5">
                  <w:pPr>
                    <w:keepNext/>
                    <w:autoSpaceDE w:val="0"/>
                    <w:autoSpaceDN w:val="0"/>
                    <w:adjustRightInd w:val="0"/>
                    <w:rPr>
                      <w:rFonts w:ascii="Arial" w:hAnsi="Arial" w:cs="Arial"/>
                      <w:sz w:val="17"/>
                      <w:szCs w:val="17"/>
                    </w:rPr>
                  </w:pPr>
                  <w:proofErr w:type="spellStart"/>
                  <w:r w:rsidRPr="00727045">
                    <w:rPr>
                      <w:rFonts w:ascii="Arial" w:hAnsi="Arial" w:cs="Arial"/>
                      <w:sz w:val="17"/>
                      <w:szCs w:val="17"/>
                    </w:rPr>
                    <w:t>Triclorometano</w:t>
                  </w:r>
                  <w:proofErr w:type="spellEnd"/>
                </w:p>
                <w:p w14:paraId="4A8E3FBA"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Vanadio</w:t>
                  </w:r>
                </w:p>
                <w:p w14:paraId="4E2FB1FD"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Xileno</w:t>
                  </w:r>
                </w:p>
                <w:p w14:paraId="16CC1493"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Zinc</w:t>
                  </w:r>
                </w:p>
                <w:p w14:paraId="2E3E00D4"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 xml:space="preserve">Nitrógeno Total </w:t>
                  </w:r>
                  <w:proofErr w:type="spellStart"/>
                  <w:r w:rsidRPr="00727045">
                    <w:rPr>
                      <w:rFonts w:ascii="Arial" w:hAnsi="Arial" w:cs="Arial"/>
                      <w:sz w:val="17"/>
                      <w:szCs w:val="17"/>
                    </w:rPr>
                    <w:t>Kjeldahl</w:t>
                  </w:r>
                  <w:proofErr w:type="spellEnd"/>
                </w:p>
                <w:p w14:paraId="1BB28C0D" w14:textId="77777777" w:rsidR="00EA3F6B" w:rsidRPr="00727045" w:rsidRDefault="00EA3F6B" w:rsidP="001736D5">
                  <w:pPr>
                    <w:keepNext/>
                    <w:autoSpaceDE w:val="0"/>
                    <w:autoSpaceDN w:val="0"/>
                    <w:adjustRightInd w:val="0"/>
                    <w:rPr>
                      <w:rFonts w:ascii="Arial" w:hAnsi="Arial" w:cs="Arial"/>
                      <w:sz w:val="17"/>
                      <w:szCs w:val="17"/>
                    </w:rPr>
                  </w:pPr>
                  <w:r w:rsidRPr="00727045">
                    <w:rPr>
                      <w:rFonts w:ascii="Arial" w:hAnsi="Arial" w:cs="Arial"/>
                      <w:sz w:val="17"/>
                      <w:szCs w:val="17"/>
                    </w:rPr>
                    <w:t>Sólidos Disueltos Totales</w:t>
                  </w:r>
                </w:p>
                <w:p w14:paraId="2BB389B1" w14:textId="77777777" w:rsidR="00EA3F6B" w:rsidRPr="00727045" w:rsidRDefault="00EA3F6B" w:rsidP="001736D5">
                  <w:pPr>
                    <w:keepNext/>
                    <w:autoSpaceDE w:val="0"/>
                    <w:autoSpaceDN w:val="0"/>
                    <w:adjustRightInd w:val="0"/>
                    <w:rPr>
                      <w:rFonts w:ascii="Arial" w:hAnsi="Arial" w:cs="Arial"/>
                      <w:sz w:val="17"/>
                      <w:szCs w:val="17"/>
                    </w:rPr>
                  </w:pPr>
                  <w:proofErr w:type="spellStart"/>
                  <w:r w:rsidRPr="00727045">
                    <w:rPr>
                      <w:rFonts w:ascii="Arial" w:hAnsi="Arial" w:cs="Arial"/>
                      <w:sz w:val="17"/>
                      <w:szCs w:val="17"/>
                    </w:rPr>
                    <w:t>Coliformes</w:t>
                  </w:r>
                  <w:proofErr w:type="spellEnd"/>
                  <w:r w:rsidRPr="00727045">
                    <w:rPr>
                      <w:rFonts w:ascii="Arial" w:hAnsi="Arial" w:cs="Arial"/>
                      <w:sz w:val="17"/>
                      <w:szCs w:val="17"/>
                    </w:rPr>
                    <w:t xml:space="preserve"> Fecales</w:t>
                  </w:r>
                </w:p>
              </w:tc>
            </w:tr>
          </w:tbl>
          <w:p w14:paraId="6373CAFB" w14:textId="77777777" w:rsidR="00EA3F6B" w:rsidRPr="008F36C6" w:rsidRDefault="00EA3F6B" w:rsidP="001736D5">
            <w:pPr>
              <w:autoSpaceDE w:val="0"/>
              <w:autoSpaceDN w:val="0"/>
              <w:adjustRightInd w:val="0"/>
              <w:rPr>
                <w:rFonts w:ascii="Calibri" w:eastAsia="Times New Roman" w:hAnsi="Calibri"/>
                <w:i/>
                <w:color w:val="000000"/>
                <w:lang w:eastAsia="es-CL"/>
              </w:rPr>
            </w:pPr>
          </w:p>
          <w:p w14:paraId="6C3EF2DF" w14:textId="77777777" w:rsidR="00EA3F6B" w:rsidRDefault="00EA3F6B" w:rsidP="001736D5">
            <w:pPr>
              <w:autoSpaceDE w:val="0"/>
              <w:autoSpaceDN w:val="0"/>
              <w:adjustRightInd w:val="0"/>
              <w:rPr>
                <w:rFonts w:ascii="Arial" w:hAnsi="Arial" w:cs="Arial"/>
                <w:sz w:val="17"/>
                <w:szCs w:val="17"/>
              </w:rPr>
            </w:pPr>
            <w:r>
              <w:rPr>
                <w:rFonts w:ascii="Arial" w:hAnsi="Arial" w:cs="Arial"/>
                <w:b/>
                <w:sz w:val="17"/>
                <w:szCs w:val="17"/>
              </w:rPr>
              <w:t>Considerando 5.5.21 RCA 005/2005</w:t>
            </w:r>
          </w:p>
          <w:p w14:paraId="45F8403C" w14:textId="77777777" w:rsidR="00EA3F6B" w:rsidRPr="008F36C6" w:rsidRDefault="00EA3F6B" w:rsidP="001736D5">
            <w:pPr>
              <w:autoSpaceDE w:val="0"/>
              <w:autoSpaceDN w:val="0"/>
              <w:adjustRightInd w:val="0"/>
              <w:rPr>
                <w:rFonts w:ascii="Calibri" w:eastAsia="Times New Roman" w:hAnsi="Calibri"/>
                <w:i/>
                <w:color w:val="000000"/>
                <w:lang w:eastAsia="es-CL"/>
              </w:rPr>
            </w:pPr>
            <w:r w:rsidRPr="008F36C6">
              <w:rPr>
                <w:rFonts w:ascii="Calibri" w:eastAsia="Times New Roman" w:hAnsi="Calibri"/>
                <w:i/>
                <w:color w:val="000000"/>
                <w:lang w:eastAsia="es-CL"/>
              </w:rPr>
              <w:t>“Que, el Titular deberá enviar a la Secretaría Regional Ministerial de Obras Públicas, DGA RM, Secretaría Regional Ministerial de Salud y CONAMA RM, semestralmente, los Informes de Monitoreo mencionados en Considerandos 5.5.8, 5.5.9 y 5.5.20 de todos los pozos (antiguos y nuevos) que incluye el proyecto, durante toda la vida útil de éste, incorporando en los Informes, al menos los protocolos de análisis físico-químico; descripción de metodología de monitoreo; método analítico utilizado, conclusiones y recomendaciones y además deberá mantenerlos en el sitio del proyecto a disposición de la autoridad fiscalizadora”.</w:t>
            </w:r>
          </w:p>
          <w:p w14:paraId="5FC514F0" w14:textId="77777777" w:rsidR="00727315" w:rsidRDefault="00727315" w:rsidP="001736D5">
            <w:pPr>
              <w:autoSpaceDE w:val="0"/>
              <w:autoSpaceDN w:val="0"/>
              <w:adjustRightInd w:val="0"/>
              <w:rPr>
                <w:rFonts w:ascii="Calibri" w:eastAsia="Times New Roman" w:hAnsi="Calibri"/>
                <w:i/>
                <w:color w:val="000000"/>
                <w:lang w:eastAsia="es-CL"/>
              </w:rPr>
            </w:pPr>
          </w:p>
          <w:p w14:paraId="26C11E8B" w14:textId="77777777" w:rsidR="00727315" w:rsidRPr="00727315" w:rsidRDefault="00727315" w:rsidP="00727315">
            <w:pPr>
              <w:autoSpaceDE w:val="0"/>
              <w:autoSpaceDN w:val="0"/>
              <w:adjustRightInd w:val="0"/>
              <w:rPr>
                <w:rFonts w:ascii="Calibri" w:eastAsia="Times New Roman" w:hAnsi="Calibri"/>
                <w:b/>
                <w:color w:val="000000"/>
                <w:lang w:eastAsia="es-CL"/>
              </w:rPr>
            </w:pPr>
            <w:r w:rsidRPr="00727315">
              <w:rPr>
                <w:rFonts w:ascii="Calibri" w:eastAsia="Times New Roman" w:hAnsi="Calibri"/>
                <w:b/>
                <w:color w:val="000000"/>
                <w:lang w:eastAsia="es-CL"/>
              </w:rPr>
              <w:t>Resolución Exenta N° 844 de la Superintendencia del Medio Ambiente, de fecha 14-12-2012:</w:t>
            </w:r>
          </w:p>
          <w:p w14:paraId="59BD8ECA" w14:textId="77777777" w:rsidR="00727315" w:rsidRPr="00727315" w:rsidRDefault="00727315" w:rsidP="00727315">
            <w:pPr>
              <w:autoSpaceDE w:val="0"/>
              <w:autoSpaceDN w:val="0"/>
              <w:adjustRightInd w:val="0"/>
              <w:rPr>
                <w:rFonts w:ascii="Calibri" w:eastAsia="Times New Roman" w:hAnsi="Calibri"/>
                <w:i/>
                <w:color w:val="000000"/>
                <w:lang w:eastAsia="es-CL"/>
              </w:rPr>
            </w:pPr>
            <w:r>
              <w:rPr>
                <w:rFonts w:ascii="Calibri" w:eastAsia="Times New Roman" w:hAnsi="Calibri"/>
                <w:i/>
                <w:color w:val="000000"/>
                <w:lang w:eastAsia="es-CL"/>
              </w:rPr>
              <w:t>“</w:t>
            </w:r>
            <w:r w:rsidRPr="00727315">
              <w:rPr>
                <w:rFonts w:ascii="Calibri" w:eastAsia="Times New Roman" w:hAnsi="Calibri"/>
                <w:i/>
                <w:color w:val="000000"/>
                <w:lang w:eastAsia="es-CL"/>
              </w:rPr>
              <w:t>Obl</w:t>
            </w:r>
            <w:r>
              <w:rPr>
                <w:rFonts w:ascii="Calibri" w:eastAsia="Times New Roman" w:hAnsi="Calibri"/>
                <w:i/>
                <w:color w:val="000000"/>
                <w:lang w:eastAsia="es-CL"/>
              </w:rPr>
              <w:t xml:space="preserve">igación de remitir información. </w:t>
            </w:r>
            <w:r w:rsidRPr="00727315">
              <w:rPr>
                <w:rFonts w:ascii="Calibri" w:eastAsia="Times New Roman" w:hAnsi="Calibri"/>
                <w:i/>
                <w:color w:val="000000"/>
                <w:lang w:eastAsia="es-CL"/>
              </w:rPr>
              <w:t>En virtud de lo dispuesto en</w:t>
            </w:r>
            <w:r>
              <w:rPr>
                <w:rFonts w:ascii="Calibri" w:eastAsia="Times New Roman" w:hAnsi="Calibri"/>
                <w:i/>
                <w:color w:val="000000"/>
                <w:lang w:eastAsia="es-CL"/>
              </w:rPr>
              <w:t xml:space="preserve"> el inciso primero del artículo </w:t>
            </w:r>
            <w:r w:rsidRPr="00727315">
              <w:rPr>
                <w:rFonts w:ascii="Calibri" w:eastAsia="Times New Roman" w:hAnsi="Calibri"/>
                <w:i/>
                <w:color w:val="000000"/>
                <w:lang w:eastAsia="es-CL"/>
              </w:rPr>
              <w:t>2º de la Ley Orgánica d</w:t>
            </w:r>
            <w:r>
              <w:rPr>
                <w:rFonts w:ascii="Calibri" w:eastAsia="Times New Roman" w:hAnsi="Calibri"/>
                <w:i/>
                <w:color w:val="000000"/>
                <w:lang w:eastAsia="es-CL"/>
              </w:rPr>
              <w:t xml:space="preserve">e la Superintendencia del Medio </w:t>
            </w:r>
            <w:r w:rsidRPr="00727315">
              <w:rPr>
                <w:rFonts w:ascii="Calibri" w:eastAsia="Times New Roman" w:hAnsi="Calibri"/>
                <w:i/>
                <w:color w:val="000000"/>
                <w:lang w:eastAsia="es-CL"/>
              </w:rPr>
              <w:t>Ambiente, los destinata</w:t>
            </w:r>
            <w:r>
              <w:rPr>
                <w:rFonts w:ascii="Calibri" w:eastAsia="Times New Roman" w:hAnsi="Calibri"/>
                <w:i/>
                <w:color w:val="000000"/>
                <w:lang w:eastAsia="es-CL"/>
              </w:rPr>
              <w:t xml:space="preserve">rios de la presente instrucción </w:t>
            </w:r>
            <w:r w:rsidRPr="00727315">
              <w:rPr>
                <w:rFonts w:ascii="Calibri" w:eastAsia="Times New Roman" w:hAnsi="Calibri"/>
                <w:i/>
                <w:color w:val="000000"/>
                <w:lang w:eastAsia="es-CL"/>
              </w:rPr>
              <w:t>deberán remitir a la Super</w:t>
            </w:r>
            <w:r>
              <w:rPr>
                <w:rFonts w:ascii="Calibri" w:eastAsia="Times New Roman" w:hAnsi="Calibri"/>
                <w:i/>
                <w:color w:val="000000"/>
                <w:lang w:eastAsia="es-CL"/>
              </w:rPr>
              <w:t xml:space="preserve">intendencia del Medio Ambiente, </w:t>
            </w:r>
            <w:r w:rsidRPr="00727315">
              <w:rPr>
                <w:rFonts w:ascii="Calibri" w:eastAsia="Times New Roman" w:hAnsi="Calibri"/>
                <w:i/>
                <w:color w:val="000000"/>
                <w:lang w:eastAsia="es-CL"/>
              </w:rPr>
              <w:t>la información respecto de</w:t>
            </w:r>
            <w:r>
              <w:rPr>
                <w:rFonts w:ascii="Calibri" w:eastAsia="Times New Roman" w:hAnsi="Calibri"/>
                <w:i/>
                <w:color w:val="000000"/>
                <w:lang w:eastAsia="es-CL"/>
              </w:rPr>
              <w:t xml:space="preserve"> las condiciones, compromisos o </w:t>
            </w:r>
            <w:r w:rsidRPr="00727315">
              <w:rPr>
                <w:rFonts w:ascii="Calibri" w:eastAsia="Times New Roman" w:hAnsi="Calibri"/>
                <w:i/>
                <w:color w:val="000000"/>
                <w:lang w:eastAsia="es-CL"/>
              </w:rPr>
              <w:t>medidas, que ya sea por m</w:t>
            </w:r>
            <w:r>
              <w:rPr>
                <w:rFonts w:ascii="Calibri" w:eastAsia="Times New Roman" w:hAnsi="Calibri"/>
                <w:i/>
                <w:color w:val="000000"/>
                <w:lang w:eastAsia="es-CL"/>
              </w:rPr>
              <w:t xml:space="preserve">edio de </w:t>
            </w:r>
            <w:proofErr w:type="spellStart"/>
            <w:r>
              <w:rPr>
                <w:rFonts w:ascii="Calibri" w:eastAsia="Times New Roman" w:hAnsi="Calibri"/>
                <w:i/>
                <w:color w:val="000000"/>
                <w:lang w:eastAsia="es-CL"/>
              </w:rPr>
              <w:t>monitoreos</w:t>
            </w:r>
            <w:proofErr w:type="spellEnd"/>
            <w:r>
              <w:rPr>
                <w:rFonts w:ascii="Calibri" w:eastAsia="Times New Roman" w:hAnsi="Calibri"/>
                <w:i/>
                <w:color w:val="000000"/>
                <w:lang w:eastAsia="es-CL"/>
              </w:rPr>
              <w:t xml:space="preserve">, mediciones, </w:t>
            </w:r>
            <w:r w:rsidRPr="00727315">
              <w:rPr>
                <w:rFonts w:ascii="Calibri" w:eastAsia="Times New Roman" w:hAnsi="Calibri"/>
                <w:i/>
                <w:color w:val="000000"/>
                <w:lang w:eastAsia="es-CL"/>
              </w:rPr>
              <w:t>reportes, análisis, i</w:t>
            </w:r>
            <w:r>
              <w:rPr>
                <w:rFonts w:ascii="Calibri" w:eastAsia="Times New Roman" w:hAnsi="Calibri"/>
                <w:i/>
                <w:color w:val="000000"/>
                <w:lang w:eastAsia="es-CL"/>
              </w:rPr>
              <w:t xml:space="preserve">nformes de emisiones, estudios, </w:t>
            </w:r>
            <w:r w:rsidRPr="00727315">
              <w:rPr>
                <w:rFonts w:ascii="Calibri" w:eastAsia="Times New Roman" w:hAnsi="Calibri"/>
                <w:i/>
                <w:color w:val="000000"/>
                <w:lang w:eastAsia="es-CL"/>
              </w:rPr>
              <w:t>auditorías, cumplimiento de metas o plazos, y en general</w:t>
            </w:r>
          </w:p>
          <w:p w14:paraId="581BC27C" w14:textId="77777777" w:rsidR="00727315" w:rsidRPr="006F408B" w:rsidRDefault="00727315" w:rsidP="00727315">
            <w:pPr>
              <w:autoSpaceDE w:val="0"/>
              <w:autoSpaceDN w:val="0"/>
              <w:adjustRightInd w:val="0"/>
              <w:rPr>
                <w:rFonts w:ascii="Calibri" w:eastAsia="Times New Roman" w:hAnsi="Calibri"/>
                <w:i/>
                <w:color w:val="000000"/>
                <w:lang w:eastAsia="es-CL"/>
              </w:rPr>
            </w:pPr>
            <w:proofErr w:type="gramStart"/>
            <w:r w:rsidRPr="00727315">
              <w:rPr>
                <w:rFonts w:ascii="Calibri" w:eastAsia="Times New Roman" w:hAnsi="Calibri"/>
                <w:i/>
                <w:color w:val="000000"/>
                <w:lang w:eastAsia="es-CL"/>
              </w:rPr>
              <w:t>cualquier</w:t>
            </w:r>
            <w:proofErr w:type="gramEnd"/>
            <w:r w:rsidRPr="00727315">
              <w:rPr>
                <w:rFonts w:ascii="Calibri" w:eastAsia="Times New Roman" w:hAnsi="Calibri"/>
                <w:i/>
                <w:color w:val="000000"/>
                <w:lang w:eastAsia="es-CL"/>
              </w:rPr>
              <w:t xml:space="preserve"> otra infor</w:t>
            </w:r>
            <w:r>
              <w:rPr>
                <w:rFonts w:ascii="Calibri" w:eastAsia="Times New Roman" w:hAnsi="Calibri"/>
                <w:i/>
                <w:color w:val="000000"/>
                <w:lang w:eastAsia="es-CL"/>
              </w:rPr>
              <w:t xml:space="preserve">mación destinada al seguimiento </w:t>
            </w:r>
            <w:r w:rsidRPr="00727315">
              <w:rPr>
                <w:rFonts w:ascii="Calibri" w:eastAsia="Times New Roman" w:hAnsi="Calibri"/>
                <w:i/>
                <w:color w:val="000000"/>
                <w:lang w:eastAsia="es-CL"/>
              </w:rPr>
              <w:t>ambiental del proyecto o ac</w:t>
            </w:r>
            <w:r>
              <w:rPr>
                <w:rFonts w:ascii="Calibri" w:eastAsia="Times New Roman" w:hAnsi="Calibri"/>
                <w:i/>
                <w:color w:val="000000"/>
                <w:lang w:eastAsia="es-CL"/>
              </w:rPr>
              <w:t xml:space="preserve">tividad, según las obligaciones </w:t>
            </w:r>
            <w:r w:rsidRPr="00727315">
              <w:rPr>
                <w:rFonts w:ascii="Calibri" w:eastAsia="Times New Roman" w:hAnsi="Calibri"/>
                <w:i/>
                <w:color w:val="000000"/>
                <w:lang w:eastAsia="es-CL"/>
              </w:rPr>
              <w:t>establecidas en su Resolución de Calificación Ambiental</w:t>
            </w:r>
            <w:r>
              <w:rPr>
                <w:rFonts w:ascii="Calibri" w:eastAsia="Times New Roman" w:hAnsi="Calibri"/>
                <w:i/>
                <w:color w:val="000000"/>
                <w:lang w:eastAsia="es-CL"/>
              </w:rPr>
              <w:t>”</w:t>
            </w:r>
            <w:r w:rsidRPr="00727315">
              <w:rPr>
                <w:rFonts w:ascii="Calibri" w:eastAsia="Times New Roman" w:hAnsi="Calibri"/>
                <w:i/>
                <w:color w:val="000000"/>
                <w:lang w:eastAsia="es-CL"/>
              </w:rPr>
              <w:t>.</w:t>
            </w:r>
          </w:p>
        </w:tc>
      </w:tr>
      <w:tr w:rsidR="00EA3F6B" w:rsidRPr="0025129B" w14:paraId="7C8AD936" w14:textId="77777777" w:rsidTr="001736D5">
        <w:trPr>
          <w:trHeight w:val="144"/>
        </w:trPr>
        <w:tc>
          <w:tcPr>
            <w:tcW w:w="5000" w:type="pct"/>
            <w:gridSpan w:val="2"/>
          </w:tcPr>
          <w:p w14:paraId="09972247" w14:textId="77777777" w:rsidR="00381B28" w:rsidRDefault="00EA3F6B" w:rsidP="001736D5">
            <w:pPr>
              <w:jc w:val="left"/>
            </w:pPr>
            <w:r>
              <w:rPr>
                <w:b/>
              </w:rPr>
              <w:lastRenderedPageBreak/>
              <w:t xml:space="preserve">Resultados del </w:t>
            </w:r>
            <w:proofErr w:type="spellStart"/>
            <w:r>
              <w:rPr>
                <w:b/>
              </w:rPr>
              <w:t>exámen</w:t>
            </w:r>
            <w:proofErr w:type="spellEnd"/>
            <w:r>
              <w:rPr>
                <w:b/>
              </w:rPr>
              <w:t xml:space="preserve"> de información</w:t>
            </w:r>
            <w:r w:rsidRPr="00F15F8C">
              <w:rPr>
                <w:b/>
              </w:rPr>
              <w:t>:</w:t>
            </w:r>
            <w:r w:rsidRPr="007E2D5C">
              <w:t xml:space="preserve"> </w:t>
            </w:r>
          </w:p>
          <w:p w14:paraId="060AC19B" w14:textId="77777777" w:rsidR="00AD1D2F" w:rsidRPr="006E75F4" w:rsidRDefault="00AD1D2F" w:rsidP="001736D5">
            <w:pPr>
              <w:jc w:val="left"/>
            </w:pPr>
          </w:p>
          <w:p w14:paraId="65B2198B" w14:textId="77777777" w:rsidR="00EA3F6B" w:rsidRPr="00CB6274" w:rsidRDefault="00EA3F6B" w:rsidP="001736D5">
            <w:pPr>
              <w:pStyle w:val="Prrafodelista"/>
              <w:numPr>
                <w:ilvl w:val="0"/>
                <w:numId w:val="15"/>
              </w:numPr>
              <w:rPr>
                <w:rFonts w:ascii="Calibri" w:eastAsia="Times New Roman" w:hAnsi="Calibri"/>
                <w:color w:val="000000"/>
                <w:lang w:eastAsia="es-CL"/>
              </w:rPr>
            </w:pPr>
            <w:r w:rsidRPr="00CB6274">
              <w:rPr>
                <w:rFonts w:ascii="Calibri" w:eastAsia="Times New Roman" w:hAnsi="Calibri"/>
                <w:color w:val="000000"/>
                <w:lang w:eastAsia="es-CL"/>
              </w:rPr>
              <w:t xml:space="preserve"> </w:t>
            </w:r>
            <w:r>
              <w:rPr>
                <w:rFonts w:ascii="Calibri" w:eastAsia="Times New Roman" w:hAnsi="Calibri"/>
                <w:color w:val="000000"/>
                <w:lang w:eastAsia="es-CL"/>
              </w:rPr>
              <w:t>Se constató que el titular no ha cargado en el Sistema de Seguimiento Ambiental de la SMA  los reportes señalados en la exigencia.</w:t>
            </w:r>
          </w:p>
        </w:tc>
      </w:tr>
    </w:tbl>
    <w:p w14:paraId="75BBE626" w14:textId="77777777" w:rsidR="00727315" w:rsidRPr="00727315" w:rsidRDefault="00727315" w:rsidP="00727315"/>
    <w:p w14:paraId="4479319F" w14:textId="77777777" w:rsidR="00875D85" w:rsidRDefault="00397B81" w:rsidP="00381B28">
      <w:pPr>
        <w:pStyle w:val="Ttulo2"/>
      </w:pPr>
      <w:r>
        <w:lastRenderedPageBreak/>
        <w:t>Manejo de emisiones atmosféricas.</w:t>
      </w:r>
    </w:p>
    <w:p w14:paraId="7871774D" w14:textId="77777777" w:rsidR="00397B81" w:rsidRDefault="00397B81" w:rsidP="00397B81"/>
    <w:tbl>
      <w:tblPr>
        <w:tblStyle w:val="Tablaconcuadrcula"/>
        <w:tblW w:w="5000" w:type="pct"/>
        <w:tblLook w:val="04A0" w:firstRow="1" w:lastRow="0" w:firstColumn="1" w:lastColumn="0" w:noHBand="0" w:noVBand="1"/>
      </w:tblPr>
      <w:tblGrid>
        <w:gridCol w:w="3830"/>
        <w:gridCol w:w="9958"/>
      </w:tblGrid>
      <w:tr w:rsidR="00397B81" w:rsidRPr="0025129B" w14:paraId="0C02E76E" w14:textId="77777777" w:rsidTr="00F310E0">
        <w:trPr>
          <w:trHeight w:val="142"/>
        </w:trPr>
        <w:tc>
          <w:tcPr>
            <w:tcW w:w="1389" w:type="pct"/>
          </w:tcPr>
          <w:p w14:paraId="33FABD4F" w14:textId="77777777" w:rsidR="00397B81" w:rsidRPr="0025129B" w:rsidRDefault="00397B81" w:rsidP="00F310E0">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381B28">
              <w:rPr>
                <w:rFonts w:eastAsia="Times New Roman"/>
                <w:color w:val="000000"/>
                <w:lang w:eastAsia="es-CL"/>
              </w:rPr>
              <w:t>1</w:t>
            </w:r>
            <w:r>
              <w:t>4</w:t>
            </w:r>
          </w:p>
        </w:tc>
        <w:tc>
          <w:tcPr>
            <w:tcW w:w="3611" w:type="pct"/>
          </w:tcPr>
          <w:p w14:paraId="353D4EC0" w14:textId="77777777" w:rsidR="00397B81" w:rsidRPr="0025129B" w:rsidRDefault="00397B81" w:rsidP="00F310E0">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341F5B">
              <w:rPr>
                <w:rFonts w:eastAsia="Times New Roman"/>
                <w:color w:val="000000"/>
                <w:lang w:eastAsia="es-CL"/>
              </w:rPr>
              <w:t xml:space="preserve"> 8</w:t>
            </w:r>
          </w:p>
        </w:tc>
      </w:tr>
      <w:tr w:rsidR="00397B81" w:rsidRPr="0025129B" w14:paraId="3824AE19" w14:textId="77777777" w:rsidTr="00F310E0">
        <w:trPr>
          <w:trHeight w:val="142"/>
        </w:trPr>
        <w:tc>
          <w:tcPr>
            <w:tcW w:w="5000" w:type="pct"/>
            <w:gridSpan w:val="2"/>
          </w:tcPr>
          <w:p w14:paraId="66752BF8" w14:textId="77777777" w:rsidR="00397B81" w:rsidRPr="0025129B" w:rsidRDefault="00726CC2" w:rsidP="00F310E0">
            <w:pPr>
              <w:rPr>
                <w:rFonts w:eastAsia="Times New Roman"/>
                <w:b/>
                <w:bCs/>
                <w:color w:val="000000"/>
                <w:lang w:eastAsia="es-CL"/>
              </w:rPr>
            </w:pPr>
            <w:r>
              <w:rPr>
                <w:rFonts w:eastAsia="Times New Roman"/>
                <w:b/>
                <w:bCs/>
                <w:color w:val="000000"/>
                <w:lang w:eastAsia="es-CL"/>
              </w:rPr>
              <w:t>Documentación</w:t>
            </w:r>
            <w:r w:rsidR="00397B81">
              <w:rPr>
                <w:rFonts w:eastAsia="Times New Roman"/>
                <w:b/>
                <w:bCs/>
                <w:color w:val="000000"/>
                <w:lang w:eastAsia="es-CL"/>
              </w:rPr>
              <w:t xml:space="preserve"> entregada: </w:t>
            </w:r>
          </w:p>
        </w:tc>
      </w:tr>
      <w:tr w:rsidR="00397B81" w:rsidRPr="0025129B" w14:paraId="4CCE968A" w14:textId="77777777" w:rsidTr="00F310E0">
        <w:trPr>
          <w:trHeight w:val="319"/>
        </w:trPr>
        <w:tc>
          <w:tcPr>
            <w:tcW w:w="5000" w:type="pct"/>
            <w:gridSpan w:val="2"/>
            <w:tcBorders>
              <w:bottom w:val="single" w:sz="4" w:space="0" w:color="auto"/>
            </w:tcBorders>
          </w:tcPr>
          <w:p w14:paraId="7237C939" w14:textId="77777777" w:rsidR="00397B81" w:rsidRPr="00875D85" w:rsidRDefault="00397B81" w:rsidP="00F310E0">
            <w:pPr>
              <w:rPr>
                <w:color w:val="FF0000"/>
              </w:rPr>
            </w:pPr>
            <w:r>
              <w:rPr>
                <w:b/>
              </w:rPr>
              <w:t>Exigencia</w:t>
            </w:r>
            <w:r w:rsidRPr="0025129B">
              <w:rPr>
                <w:b/>
              </w:rPr>
              <w:t>:</w:t>
            </w:r>
          </w:p>
          <w:p w14:paraId="612F8F3C" w14:textId="77777777" w:rsidR="00397B81" w:rsidRPr="00CD132F" w:rsidRDefault="00397B81" w:rsidP="00F310E0">
            <w:pPr>
              <w:autoSpaceDE w:val="0"/>
              <w:autoSpaceDN w:val="0"/>
              <w:adjustRightInd w:val="0"/>
              <w:rPr>
                <w:rFonts w:ascii="Calibri" w:eastAsia="Times New Roman" w:hAnsi="Calibri"/>
                <w:b/>
                <w:color w:val="000000"/>
                <w:lang w:eastAsia="es-CL"/>
              </w:rPr>
            </w:pPr>
            <w:r>
              <w:rPr>
                <w:rFonts w:ascii="Calibri" w:eastAsia="Times New Roman" w:hAnsi="Calibri"/>
                <w:b/>
                <w:color w:val="000000"/>
                <w:lang w:eastAsia="es-CL"/>
              </w:rPr>
              <w:t>Considerando 5.1.7.RCA 621/2002</w:t>
            </w:r>
            <w:r w:rsidRPr="00CD132F">
              <w:rPr>
                <w:rFonts w:ascii="Calibri" w:eastAsia="Times New Roman" w:hAnsi="Calibri"/>
                <w:b/>
                <w:color w:val="000000"/>
                <w:lang w:eastAsia="es-CL"/>
              </w:rPr>
              <w:t xml:space="preserve">: </w:t>
            </w:r>
          </w:p>
          <w:p w14:paraId="7896D0A1" w14:textId="77777777" w:rsidR="00397B81" w:rsidRPr="00397B81" w:rsidRDefault="00397B81" w:rsidP="00F310E0">
            <w:pPr>
              <w:autoSpaceDE w:val="0"/>
              <w:autoSpaceDN w:val="0"/>
              <w:adjustRightInd w:val="0"/>
              <w:rPr>
                <w:rFonts w:ascii="Calibri" w:eastAsia="Times New Roman" w:hAnsi="Calibri"/>
                <w:i/>
                <w:color w:val="000000"/>
                <w:lang w:eastAsia="es-CL"/>
              </w:rPr>
            </w:pPr>
            <w:r w:rsidRPr="00397B81">
              <w:rPr>
                <w:rFonts w:ascii="Calibri" w:eastAsia="Times New Roman" w:hAnsi="Calibri"/>
                <w:i/>
                <w:color w:val="000000"/>
                <w:lang w:eastAsia="es-CL"/>
              </w:rPr>
              <w:t xml:space="preserve"> “Transportar material removido previamente humedecido, en camiones </w:t>
            </w:r>
            <w:proofErr w:type="spellStart"/>
            <w:r w:rsidRPr="00397B81">
              <w:rPr>
                <w:rFonts w:ascii="Calibri" w:eastAsia="Times New Roman" w:hAnsi="Calibri"/>
                <w:i/>
                <w:color w:val="000000"/>
                <w:lang w:eastAsia="es-CL"/>
              </w:rPr>
              <w:t>encarpados</w:t>
            </w:r>
            <w:proofErr w:type="spellEnd"/>
            <w:r w:rsidRPr="00397B81">
              <w:rPr>
                <w:rFonts w:ascii="Calibri" w:eastAsia="Times New Roman" w:hAnsi="Calibri"/>
                <w:i/>
                <w:color w:val="000000"/>
                <w:lang w:eastAsia="es-CL"/>
              </w:rPr>
              <w:t xml:space="preserve"> con lona hermética, impermeable y sujeta a la carrocería, que impida el escurrimiento de los mismos y la fuga de polvo durante el transporte, manteniendo una distancia mínima de 10 cm. entre la superficie de la carga y la cubierta”.</w:t>
            </w:r>
          </w:p>
        </w:tc>
      </w:tr>
      <w:tr w:rsidR="00397B81" w:rsidRPr="0025129B" w14:paraId="021CCAD5" w14:textId="77777777" w:rsidTr="00F310E0">
        <w:trPr>
          <w:trHeight w:val="627"/>
        </w:trPr>
        <w:tc>
          <w:tcPr>
            <w:tcW w:w="5000" w:type="pct"/>
            <w:gridSpan w:val="2"/>
          </w:tcPr>
          <w:p w14:paraId="2C721542" w14:textId="77777777" w:rsidR="00397B81" w:rsidRDefault="00397B81" w:rsidP="00F310E0">
            <w:pPr>
              <w:jc w:val="left"/>
              <w:rPr>
                <w:color w:val="FF0000"/>
              </w:rPr>
            </w:pPr>
            <w:r>
              <w:rPr>
                <w:b/>
              </w:rPr>
              <w:t>Hecho</w:t>
            </w:r>
            <w:r w:rsidRPr="00F15F8C">
              <w:rPr>
                <w:b/>
              </w:rPr>
              <w:t>:</w:t>
            </w:r>
            <w:r w:rsidRPr="007E2D5C">
              <w:t xml:space="preserve"> </w:t>
            </w:r>
          </w:p>
          <w:p w14:paraId="2FA658BF" w14:textId="77777777" w:rsidR="00397B81" w:rsidRDefault="00397B81" w:rsidP="00397B81"/>
          <w:p w14:paraId="1BA77413" w14:textId="77777777" w:rsidR="00397B81" w:rsidRPr="00397B81" w:rsidRDefault="00397B81" w:rsidP="0007676D">
            <w:pPr>
              <w:pStyle w:val="Prrafodelista"/>
              <w:numPr>
                <w:ilvl w:val="0"/>
                <w:numId w:val="4"/>
              </w:numPr>
            </w:pPr>
            <w:r w:rsidRPr="00397B81">
              <w:t>Se constató que en el camino al botadero (</w:t>
            </w:r>
            <w:proofErr w:type="spellStart"/>
            <w:r w:rsidRPr="00397B81">
              <w:t>Nv</w:t>
            </w:r>
            <w:proofErr w:type="spellEnd"/>
            <w:r w:rsidRPr="00397B81">
              <w:t xml:space="preserve"> 620) circulaban camiones tolva cargados con material, los cuales no se encontraban </w:t>
            </w:r>
            <w:proofErr w:type="spellStart"/>
            <w:r w:rsidRPr="00397B81">
              <w:t>encarpados</w:t>
            </w:r>
            <w:proofErr w:type="spellEnd"/>
            <w:r w:rsidRPr="00397B81">
              <w:t>.</w:t>
            </w:r>
          </w:p>
        </w:tc>
      </w:tr>
    </w:tbl>
    <w:p w14:paraId="259DFD43" w14:textId="77777777" w:rsidR="00397B81" w:rsidRPr="00397B81" w:rsidRDefault="00397B81" w:rsidP="00397B81"/>
    <w:tbl>
      <w:tblPr>
        <w:tblW w:w="13712" w:type="dxa"/>
        <w:jc w:val="center"/>
        <w:tblCellMar>
          <w:left w:w="70" w:type="dxa"/>
          <w:right w:w="70" w:type="dxa"/>
        </w:tblCellMar>
        <w:tblLook w:val="04A0" w:firstRow="1" w:lastRow="0" w:firstColumn="1" w:lastColumn="0" w:noHBand="0" w:noVBand="1"/>
      </w:tblPr>
      <w:tblGrid>
        <w:gridCol w:w="3038"/>
        <w:gridCol w:w="1796"/>
        <w:gridCol w:w="1871"/>
        <w:gridCol w:w="3038"/>
        <w:gridCol w:w="2293"/>
        <w:gridCol w:w="1676"/>
      </w:tblGrid>
      <w:tr w:rsidR="00397B81" w:rsidRPr="0025129B" w14:paraId="42B62413" w14:textId="77777777" w:rsidTr="00F310E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09A971" w14:textId="77777777" w:rsidR="00397B81" w:rsidRPr="0025129B" w:rsidRDefault="00397B81" w:rsidP="00F310E0">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97B81" w:rsidRPr="0025129B" w14:paraId="4A75367E" w14:textId="77777777" w:rsidTr="00F310E0">
        <w:trPr>
          <w:trHeight w:val="3078"/>
          <w:jc w:val="center"/>
        </w:trPr>
        <w:tc>
          <w:tcPr>
            <w:tcW w:w="2494" w:type="pct"/>
            <w:gridSpan w:val="3"/>
            <w:tcBorders>
              <w:top w:val="nil"/>
              <w:left w:val="single" w:sz="4" w:space="0" w:color="auto"/>
              <w:right w:val="single" w:sz="4" w:space="0" w:color="auto"/>
            </w:tcBorders>
            <w:shd w:val="clear" w:color="auto" w:fill="auto"/>
            <w:noWrap/>
            <w:vAlign w:val="center"/>
            <w:hideMark/>
          </w:tcPr>
          <w:p w14:paraId="6092C671" w14:textId="77777777" w:rsidR="00397B81" w:rsidRPr="0025129B" w:rsidRDefault="00397B81" w:rsidP="00F310E0">
            <w:pPr>
              <w:jc w:val="center"/>
              <w:rPr>
                <w:rFonts w:eastAsia="Times New Roman"/>
                <w:color w:val="000000"/>
                <w:sz w:val="20"/>
                <w:szCs w:val="20"/>
                <w:lang w:eastAsia="es-CL"/>
              </w:rPr>
            </w:pPr>
            <w:r>
              <w:rPr>
                <w:rFonts w:ascii="Arial" w:hAnsi="Arial" w:cs="Arial"/>
                <w:noProof/>
                <w:color w:val="000000" w:themeColor="text1"/>
                <w:sz w:val="17"/>
                <w:szCs w:val="17"/>
                <w:lang w:eastAsia="es-CL"/>
              </w:rPr>
              <w:drawing>
                <wp:inline distT="0" distB="0" distL="0" distR="0" wp14:anchorId="25AAAAC2" wp14:editId="1F658E79">
                  <wp:extent cx="2263140" cy="3029989"/>
                  <wp:effectExtent l="0" t="0" r="3810" b="0"/>
                  <wp:docPr id="23" name="Imagen 23" descr="C:\Users\boris.cerda\Desktop\INSPECCIÓN AMBIENTAL 2014\INSPECCIONES AMBIENTALES PROGRAMADAS\MINERA FLORIDA\ESTEBAN\Fotos Ipad\14-05-2014\IMG_03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oris.cerda\Desktop\INSPECCIÓN AMBIENTAL 2014\INSPECCIONES AMBIENTALES PROGRAMADAS\MINERA FLORIDA\ESTEBAN\Fotos Ipad\14-05-2014\IMG_0306.JPG"/>
                          <pic:cNvPicPr>
                            <a:picLocks noChangeAspect="1" noChangeArrowheads="1"/>
                          </pic:cNvPicPr>
                        </pic:nvPicPr>
                        <pic:blipFill>
                          <a:blip r:embed="rId73" cstate="screen">
                            <a:extLst>
                              <a:ext uri="{28A0092B-C50C-407E-A947-70E740481C1C}">
                                <a14:useLocalDpi xmlns:a14="http://schemas.microsoft.com/office/drawing/2010/main"/>
                              </a:ext>
                            </a:extLst>
                          </a:blip>
                          <a:srcRect/>
                          <a:stretch>
                            <a:fillRect/>
                          </a:stretch>
                        </pic:blipFill>
                        <pic:spPr bwMode="auto">
                          <a:xfrm>
                            <a:off x="0" y="0"/>
                            <a:ext cx="2266713" cy="3034773"/>
                          </a:xfrm>
                          <a:prstGeom prst="rect">
                            <a:avLst/>
                          </a:prstGeom>
                          <a:noFill/>
                          <a:ln>
                            <a:noFill/>
                          </a:ln>
                        </pic:spPr>
                      </pic:pic>
                    </a:graphicData>
                  </a:graphic>
                </wp:inline>
              </w:drawing>
            </w:r>
          </w:p>
        </w:tc>
        <w:tc>
          <w:tcPr>
            <w:tcW w:w="2506" w:type="pct"/>
            <w:gridSpan w:val="3"/>
            <w:tcBorders>
              <w:top w:val="nil"/>
              <w:left w:val="single" w:sz="4" w:space="0" w:color="auto"/>
              <w:right w:val="single" w:sz="4" w:space="0" w:color="auto"/>
            </w:tcBorders>
            <w:shd w:val="clear" w:color="auto" w:fill="auto"/>
            <w:noWrap/>
            <w:vAlign w:val="center"/>
            <w:hideMark/>
          </w:tcPr>
          <w:p w14:paraId="79D3B936" w14:textId="77777777" w:rsidR="00397B81" w:rsidRPr="0025129B" w:rsidRDefault="00397B81" w:rsidP="00F310E0">
            <w:pPr>
              <w:jc w:val="center"/>
              <w:rPr>
                <w:rFonts w:eastAsia="Times New Roman"/>
                <w:color w:val="000000"/>
                <w:sz w:val="20"/>
                <w:szCs w:val="20"/>
                <w:lang w:eastAsia="es-CL"/>
              </w:rPr>
            </w:pPr>
            <w:r>
              <w:rPr>
                <w:rFonts w:ascii="Arial" w:hAnsi="Arial" w:cs="Arial"/>
                <w:noProof/>
                <w:color w:val="000000" w:themeColor="text1"/>
                <w:sz w:val="17"/>
                <w:szCs w:val="17"/>
                <w:lang w:eastAsia="es-CL"/>
              </w:rPr>
              <w:drawing>
                <wp:inline distT="0" distB="0" distL="0" distR="0" wp14:anchorId="16178210" wp14:editId="1EE56BF1">
                  <wp:extent cx="2190632" cy="2932913"/>
                  <wp:effectExtent l="0" t="0" r="635" b="1270"/>
                  <wp:docPr id="14" name="Imagen 14" descr="C:\Users\boris.cerda\Desktop\INSPECCIÓN AMBIENTAL 2014\INSPECCIONES AMBIENTALES PROGRAMADAS\MINERA FLORIDA\ESTEBAN\Fotos Ipad\14-05-2014\IMG_03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boris.cerda\Desktop\INSPECCIÓN AMBIENTAL 2014\INSPECCIONES AMBIENTALES PROGRAMADAS\MINERA FLORIDA\ESTEBAN\Fotos Ipad\14-05-2014\IMG_0330.JPG"/>
                          <pic:cNvPicPr>
                            <a:picLocks noChangeAspect="1" noChangeArrowheads="1"/>
                          </pic:cNvPicPr>
                        </pic:nvPicPr>
                        <pic:blipFill>
                          <a:blip r:embed="rId74" cstate="screen">
                            <a:extLst>
                              <a:ext uri="{28A0092B-C50C-407E-A947-70E740481C1C}">
                                <a14:useLocalDpi xmlns:a14="http://schemas.microsoft.com/office/drawing/2010/main"/>
                              </a:ext>
                            </a:extLst>
                          </a:blip>
                          <a:srcRect/>
                          <a:stretch>
                            <a:fillRect/>
                          </a:stretch>
                        </pic:blipFill>
                        <pic:spPr bwMode="auto">
                          <a:xfrm>
                            <a:off x="0" y="0"/>
                            <a:ext cx="2191520" cy="2934101"/>
                          </a:xfrm>
                          <a:prstGeom prst="rect">
                            <a:avLst/>
                          </a:prstGeom>
                          <a:noFill/>
                          <a:ln>
                            <a:noFill/>
                          </a:ln>
                        </pic:spPr>
                      </pic:pic>
                    </a:graphicData>
                  </a:graphic>
                </wp:inline>
              </w:drawing>
            </w:r>
          </w:p>
        </w:tc>
      </w:tr>
      <w:tr w:rsidR="00397B81" w:rsidRPr="0025129B" w14:paraId="38B4208A" w14:textId="77777777" w:rsidTr="00F310E0">
        <w:trPr>
          <w:trHeight w:val="300"/>
          <w:jc w:val="center"/>
        </w:trPr>
        <w:tc>
          <w:tcPr>
            <w:tcW w:w="1111" w:type="pct"/>
            <w:tcBorders>
              <w:top w:val="single" w:sz="4" w:space="0" w:color="auto"/>
              <w:left w:val="single" w:sz="4" w:space="0" w:color="auto"/>
              <w:bottom w:val="single" w:sz="4" w:space="0" w:color="auto"/>
              <w:right w:val="nil"/>
            </w:tcBorders>
            <w:shd w:val="clear" w:color="auto" w:fill="auto"/>
            <w:noWrap/>
            <w:vAlign w:val="center"/>
            <w:hideMark/>
          </w:tcPr>
          <w:p w14:paraId="0DB84C94" w14:textId="77777777" w:rsidR="00397B81" w:rsidRPr="0025129B" w:rsidRDefault="00397B81" w:rsidP="00F310E0">
            <w:pPr>
              <w:pStyle w:val="Epgrafe"/>
              <w:rPr>
                <w:rFonts w:eastAsia="Times New Roman"/>
                <w:color w:val="000000"/>
                <w:szCs w:val="18"/>
                <w:lang w:eastAsia="es-CL"/>
              </w:rPr>
            </w:pPr>
            <w:r w:rsidRPr="0025129B">
              <w:t xml:space="preserve">Fotografía </w:t>
            </w:r>
            <w:r w:rsidR="00793E4D">
              <w:rPr>
                <w:szCs w:val="18"/>
              </w:rPr>
              <w:t>29</w:t>
            </w:r>
            <w:r>
              <w:rPr>
                <w:szCs w:val="18"/>
              </w:rPr>
              <w:t>.</w:t>
            </w:r>
          </w:p>
        </w:tc>
        <w:tc>
          <w:tcPr>
            <w:tcW w:w="13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5E8435" w14:textId="77777777" w:rsidR="00397B81" w:rsidRPr="0025129B" w:rsidRDefault="00397B81" w:rsidP="00BC6EB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1</w:t>
            </w:r>
            <w:r w:rsidR="00BC6EBA">
              <w:rPr>
                <w:rFonts w:eastAsia="Times New Roman"/>
                <w:color w:val="000000"/>
                <w:sz w:val="18"/>
                <w:szCs w:val="18"/>
                <w:lang w:eastAsia="es-CL"/>
              </w:rPr>
              <w:t>4</w:t>
            </w:r>
            <w:r>
              <w:rPr>
                <w:rFonts w:eastAsia="Times New Roman"/>
                <w:color w:val="000000"/>
                <w:sz w:val="18"/>
                <w:szCs w:val="18"/>
                <w:lang w:eastAsia="es-CL"/>
              </w:rPr>
              <w:t>-05-2014</w:t>
            </w:r>
          </w:p>
        </w:tc>
        <w:tc>
          <w:tcPr>
            <w:tcW w:w="1108" w:type="pct"/>
            <w:tcBorders>
              <w:top w:val="single" w:sz="4" w:space="0" w:color="auto"/>
              <w:left w:val="nil"/>
              <w:bottom w:val="single" w:sz="4" w:space="0" w:color="auto"/>
              <w:right w:val="nil"/>
            </w:tcBorders>
            <w:shd w:val="clear" w:color="auto" w:fill="auto"/>
            <w:noWrap/>
            <w:vAlign w:val="center"/>
            <w:hideMark/>
          </w:tcPr>
          <w:p w14:paraId="2F02D92B" w14:textId="77777777" w:rsidR="00397B81" w:rsidRPr="0025129B" w:rsidRDefault="00397B81" w:rsidP="00F310E0">
            <w:pPr>
              <w:pStyle w:val="Epgrafe"/>
              <w:rPr>
                <w:szCs w:val="18"/>
              </w:rPr>
            </w:pPr>
            <w:r w:rsidRPr="0025129B">
              <w:t xml:space="preserve">Fotografía </w:t>
            </w:r>
            <w:r w:rsidR="00381B28">
              <w:t>3</w:t>
            </w:r>
            <w:r w:rsidR="00793E4D">
              <w:t>0</w:t>
            </w:r>
            <w:r w:rsidRPr="0025129B">
              <w:rPr>
                <w:szCs w:val="18"/>
              </w:rPr>
              <w:t>.</w:t>
            </w:r>
          </w:p>
        </w:tc>
        <w:tc>
          <w:tcPr>
            <w:tcW w:w="139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522076" w14:textId="77777777" w:rsidR="00397B81" w:rsidRPr="0025129B" w:rsidRDefault="00397B81" w:rsidP="00F310E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BC6EBA">
              <w:rPr>
                <w:rFonts w:eastAsia="Times New Roman"/>
                <w:color w:val="000000"/>
                <w:sz w:val="18"/>
                <w:szCs w:val="18"/>
                <w:lang w:eastAsia="es-CL"/>
              </w:rPr>
              <w:t>14-05-2014</w:t>
            </w:r>
          </w:p>
        </w:tc>
      </w:tr>
      <w:tr w:rsidR="00397B81" w:rsidRPr="0025129B" w14:paraId="7B1D9E94" w14:textId="77777777" w:rsidTr="00F310E0">
        <w:trPr>
          <w:trHeight w:val="300"/>
          <w:jc w:val="center"/>
        </w:trPr>
        <w:tc>
          <w:tcPr>
            <w:tcW w:w="11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512785" w14:textId="77777777" w:rsidR="00397B81" w:rsidRPr="0025129B" w:rsidRDefault="00397B81" w:rsidP="00F310E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14:paraId="51660DE7" w14:textId="77777777" w:rsidR="00397B81" w:rsidRPr="0025129B" w:rsidRDefault="00397B81" w:rsidP="00F310E0">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711" w:type="pct"/>
            <w:tcBorders>
              <w:top w:val="single" w:sz="4" w:space="0" w:color="auto"/>
              <w:left w:val="nil"/>
              <w:bottom w:val="single" w:sz="4" w:space="0" w:color="auto"/>
              <w:right w:val="single" w:sz="4" w:space="0" w:color="000000"/>
            </w:tcBorders>
            <w:shd w:val="clear" w:color="auto" w:fill="auto"/>
            <w:noWrap/>
            <w:vAlign w:val="center"/>
            <w:hideMark/>
          </w:tcPr>
          <w:p w14:paraId="53304908" w14:textId="77777777" w:rsidR="00397B81" w:rsidRPr="0025129B" w:rsidRDefault="00397B81" w:rsidP="00F310E0">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b/>
                <w:color w:val="000000"/>
                <w:sz w:val="18"/>
                <w:szCs w:val="18"/>
                <w:lang w:eastAsia="es-CL"/>
              </w:rPr>
              <w:t xml:space="preserve"> </w:t>
            </w:r>
            <w:r>
              <w:rPr>
                <w:rFonts w:eastAsia="Times New Roman"/>
                <w:color w:val="000000"/>
                <w:sz w:val="18"/>
                <w:szCs w:val="18"/>
                <w:lang w:eastAsia="es-CL"/>
              </w:rPr>
              <w:t>s/i</w:t>
            </w:r>
            <w:r w:rsidRPr="0025129B">
              <w:rPr>
                <w:rFonts w:eastAsia="Times New Roman"/>
                <w:color w:val="000000"/>
                <w:sz w:val="18"/>
                <w:szCs w:val="18"/>
                <w:lang w:eastAsia="es-CL"/>
              </w:rPr>
              <w:t xml:space="preserve"> </w:t>
            </w:r>
          </w:p>
        </w:tc>
        <w:tc>
          <w:tcPr>
            <w:tcW w:w="1108" w:type="pct"/>
            <w:tcBorders>
              <w:top w:val="single" w:sz="4" w:space="0" w:color="auto"/>
              <w:left w:val="nil"/>
              <w:bottom w:val="single" w:sz="4" w:space="0" w:color="auto"/>
              <w:right w:val="single" w:sz="4" w:space="0" w:color="000000"/>
            </w:tcBorders>
            <w:shd w:val="clear" w:color="auto" w:fill="auto"/>
            <w:noWrap/>
            <w:vAlign w:val="center"/>
            <w:hideMark/>
          </w:tcPr>
          <w:p w14:paraId="7E6EAA3E" w14:textId="77777777" w:rsidR="00397B81" w:rsidRPr="0025129B" w:rsidRDefault="00397B81" w:rsidP="00F310E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868" w:type="pct"/>
            <w:tcBorders>
              <w:top w:val="single" w:sz="4" w:space="0" w:color="auto"/>
              <w:left w:val="nil"/>
              <w:bottom w:val="single" w:sz="4" w:space="0" w:color="auto"/>
              <w:right w:val="single" w:sz="4" w:space="0" w:color="000000"/>
            </w:tcBorders>
            <w:shd w:val="clear" w:color="auto" w:fill="auto"/>
            <w:noWrap/>
            <w:vAlign w:val="center"/>
            <w:hideMark/>
          </w:tcPr>
          <w:p w14:paraId="768613C4" w14:textId="77777777" w:rsidR="00397B81" w:rsidRPr="0025129B" w:rsidRDefault="00397B81" w:rsidP="00F310E0">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10B1412A" w14:textId="77777777" w:rsidR="00397B81" w:rsidRPr="0025129B" w:rsidRDefault="00397B81" w:rsidP="00F310E0">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s/i</w:t>
            </w:r>
          </w:p>
        </w:tc>
      </w:tr>
      <w:tr w:rsidR="00397B81" w:rsidRPr="0025129B" w14:paraId="08B40DFB" w14:textId="77777777" w:rsidTr="00F310E0">
        <w:trPr>
          <w:trHeight w:val="300"/>
          <w:jc w:val="center"/>
        </w:trPr>
        <w:tc>
          <w:tcPr>
            <w:tcW w:w="249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A59880E" w14:textId="77777777" w:rsidR="00397B81" w:rsidRPr="00875D85" w:rsidRDefault="00397B81" w:rsidP="00CC6C4D">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Vista </w:t>
            </w:r>
            <w:r w:rsidR="00CC6C4D">
              <w:rPr>
                <w:rFonts w:eastAsia="Times New Roman"/>
                <w:color w:val="000000"/>
                <w:sz w:val="18"/>
                <w:szCs w:val="18"/>
                <w:lang w:eastAsia="es-CL"/>
              </w:rPr>
              <w:t xml:space="preserve">general de camión tolva cargado, sin </w:t>
            </w:r>
            <w:proofErr w:type="spellStart"/>
            <w:r w:rsidR="00CC6C4D">
              <w:rPr>
                <w:rFonts w:eastAsia="Times New Roman"/>
                <w:color w:val="000000"/>
                <w:sz w:val="18"/>
                <w:szCs w:val="18"/>
                <w:lang w:eastAsia="es-CL"/>
              </w:rPr>
              <w:t>encarpado</w:t>
            </w:r>
            <w:proofErr w:type="spellEnd"/>
            <w:r w:rsidR="00CC6C4D">
              <w:rPr>
                <w:rFonts w:eastAsia="Times New Roman"/>
                <w:color w:val="000000"/>
                <w:sz w:val="18"/>
                <w:szCs w:val="18"/>
                <w:lang w:eastAsia="es-CL"/>
              </w:rPr>
              <w:t>.</w:t>
            </w:r>
          </w:p>
        </w:tc>
        <w:tc>
          <w:tcPr>
            <w:tcW w:w="250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7C55755" w14:textId="77777777" w:rsidR="00397B81" w:rsidRPr="00875D85" w:rsidRDefault="00397B81" w:rsidP="00F310E0">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sidR="00CC6C4D">
              <w:rPr>
                <w:rFonts w:eastAsia="Times New Roman"/>
                <w:color w:val="000000"/>
                <w:sz w:val="18"/>
                <w:szCs w:val="18"/>
                <w:lang w:eastAsia="es-CL"/>
              </w:rPr>
              <w:t xml:space="preserve">Vista detalle de camión tolva cargado, sin </w:t>
            </w:r>
            <w:proofErr w:type="spellStart"/>
            <w:r w:rsidR="00CC6C4D">
              <w:rPr>
                <w:rFonts w:eastAsia="Times New Roman"/>
                <w:color w:val="000000"/>
                <w:sz w:val="18"/>
                <w:szCs w:val="18"/>
                <w:lang w:eastAsia="es-CL"/>
              </w:rPr>
              <w:t>encarpado</w:t>
            </w:r>
            <w:proofErr w:type="spellEnd"/>
            <w:r w:rsidR="00CC6C4D">
              <w:rPr>
                <w:rFonts w:eastAsia="Times New Roman"/>
                <w:color w:val="000000"/>
                <w:sz w:val="18"/>
                <w:szCs w:val="18"/>
                <w:lang w:eastAsia="es-CL"/>
              </w:rPr>
              <w:t>.</w:t>
            </w:r>
          </w:p>
        </w:tc>
      </w:tr>
      <w:tr w:rsidR="00397B81" w:rsidRPr="0025129B" w14:paraId="3E00837A" w14:textId="77777777" w:rsidTr="00CC6C4D">
        <w:trPr>
          <w:trHeight w:val="244"/>
          <w:jc w:val="center"/>
        </w:trPr>
        <w:tc>
          <w:tcPr>
            <w:tcW w:w="2494" w:type="pct"/>
            <w:gridSpan w:val="3"/>
            <w:vMerge/>
            <w:tcBorders>
              <w:top w:val="single" w:sz="4" w:space="0" w:color="auto"/>
              <w:left w:val="single" w:sz="4" w:space="0" w:color="auto"/>
              <w:bottom w:val="single" w:sz="4" w:space="0" w:color="000000"/>
              <w:right w:val="single" w:sz="4" w:space="0" w:color="000000"/>
            </w:tcBorders>
            <w:vAlign w:val="center"/>
            <w:hideMark/>
          </w:tcPr>
          <w:p w14:paraId="7E890F33" w14:textId="77777777" w:rsidR="00397B81" w:rsidRPr="0025129B" w:rsidRDefault="00397B81" w:rsidP="00F310E0">
            <w:pPr>
              <w:jc w:val="left"/>
              <w:rPr>
                <w:rFonts w:eastAsia="Times New Roman"/>
                <w:color w:val="000000"/>
                <w:sz w:val="20"/>
                <w:szCs w:val="20"/>
                <w:lang w:eastAsia="es-CL"/>
              </w:rPr>
            </w:pPr>
          </w:p>
        </w:tc>
        <w:tc>
          <w:tcPr>
            <w:tcW w:w="2506" w:type="pct"/>
            <w:gridSpan w:val="3"/>
            <w:vMerge/>
            <w:tcBorders>
              <w:top w:val="single" w:sz="4" w:space="0" w:color="auto"/>
              <w:left w:val="single" w:sz="4" w:space="0" w:color="auto"/>
              <w:bottom w:val="single" w:sz="4" w:space="0" w:color="000000"/>
              <w:right w:val="single" w:sz="4" w:space="0" w:color="000000"/>
            </w:tcBorders>
            <w:vAlign w:val="center"/>
            <w:hideMark/>
          </w:tcPr>
          <w:p w14:paraId="6B19207E" w14:textId="77777777" w:rsidR="00397B81" w:rsidRPr="0025129B" w:rsidRDefault="00397B81" w:rsidP="00F310E0">
            <w:pPr>
              <w:jc w:val="left"/>
              <w:rPr>
                <w:rFonts w:eastAsia="Times New Roman"/>
                <w:color w:val="000000"/>
                <w:sz w:val="20"/>
                <w:szCs w:val="20"/>
                <w:lang w:eastAsia="es-CL"/>
              </w:rPr>
            </w:pPr>
          </w:p>
        </w:tc>
      </w:tr>
    </w:tbl>
    <w:p w14:paraId="34C0A2FB" w14:textId="77777777" w:rsidR="00695337" w:rsidRDefault="00695337">
      <w:pPr>
        <w:jc w:val="left"/>
        <w:rPr>
          <w:rFonts w:cstheme="minorHAnsi"/>
          <w:b/>
          <w:sz w:val="14"/>
          <w:szCs w:val="24"/>
        </w:rPr>
      </w:pPr>
    </w:p>
    <w:tbl>
      <w:tblPr>
        <w:tblStyle w:val="Tablaconcuadrcula"/>
        <w:tblW w:w="5000" w:type="pct"/>
        <w:tblLook w:val="04A0" w:firstRow="1" w:lastRow="0" w:firstColumn="1" w:lastColumn="0" w:noHBand="0" w:noVBand="1"/>
      </w:tblPr>
      <w:tblGrid>
        <w:gridCol w:w="3830"/>
        <w:gridCol w:w="9958"/>
      </w:tblGrid>
      <w:tr w:rsidR="00BF2796" w:rsidRPr="0025129B" w14:paraId="27272562" w14:textId="77777777" w:rsidTr="006653E1">
        <w:trPr>
          <w:trHeight w:val="142"/>
        </w:trPr>
        <w:tc>
          <w:tcPr>
            <w:tcW w:w="1389" w:type="pct"/>
          </w:tcPr>
          <w:p w14:paraId="5D3951D8" w14:textId="77777777" w:rsidR="00BF2796" w:rsidRPr="0025129B" w:rsidRDefault="00BF2796" w:rsidP="006E75F4">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t>1</w:t>
            </w:r>
            <w:r w:rsidR="00381B28">
              <w:t>5</w:t>
            </w:r>
          </w:p>
        </w:tc>
        <w:tc>
          <w:tcPr>
            <w:tcW w:w="3611" w:type="pct"/>
          </w:tcPr>
          <w:p w14:paraId="7B05C36D" w14:textId="77777777" w:rsidR="00BF2796" w:rsidRPr="0025129B" w:rsidRDefault="00BF2796" w:rsidP="006653E1">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13</w:t>
            </w:r>
          </w:p>
        </w:tc>
      </w:tr>
      <w:tr w:rsidR="00BF2796" w:rsidRPr="0025129B" w14:paraId="48621FA8" w14:textId="77777777" w:rsidTr="006653E1">
        <w:trPr>
          <w:trHeight w:val="142"/>
        </w:trPr>
        <w:tc>
          <w:tcPr>
            <w:tcW w:w="5000" w:type="pct"/>
            <w:gridSpan w:val="2"/>
          </w:tcPr>
          <w:p w14:paraId="23D1F2F3" w14:textId="77777777" w:rsidR="00BF2796" w:rsidRPr="0025129B" w:rsidRDefault="00726CC2" w:rsidP="006653E1">
            <w:pPr>
              <w:rPr>
                <w:rFonts w:eastAsia="Times New Roman"/>
                <w:b/>
                <w:bCs/>
                <w:color w:val="000000"/>
                <w:lang w:eastAsia="es-CL"/>
              </w:rPr>
            </w:pPr>
            <w:r>
              <w:rPr>
                <w:rFonts w:eastAsia="Times New Roman"/>
                <w:b/>
                <w:bCs/>
                <w:color w:val="000000"/>
                <w:lang w:eastAsia="es-CL"/>
              </w:rPr>
              <w:t>Documentación</w:t>
            </w:r>
            <w:r w:rsidR="00BF2796">
              <w:rPr>
                <w:rFonts w:eastAsia="Times New Roman"/>
                <w:b/>
                <w:bCs/>
                <w:color w:val="000000"/>
                <w:lang w:eastAsia="es-CL"/>
              </w:rPr>
              <w:t xml:space="preserve"> entregada: </w:t>
            </w:r>
          </w:p>
        </w:tc>
      </w:tr>
      <w:tr w:rsidR="00BF2796" w:rsidRPr="0025129B" w14:paraId="194583AA" w14:textId="77777777" w:rsidTr="006653E1">
        <w:trPr>
          <w:trHeight w:val="319"/>
        </w:trPr>
        <w:tc>
          <w:tcPr>
            <w:tcW w:w="5000" w:type="pct"/>
            <w:gridSpan w:val="2"/>
            <w:tcBorders>
              <w:bottom w:val="single" w:sz="4" w:space="0" w:color="auto"/>
            </w:tcBorders>
          </w:tcPr>
          <w:p w14:paraId="77653F87" w14:textId="77777777" w:rsidR="00BF2796" w:rsidRPr="00875D85" w:rsidRDefault="00BF2796" w:rsidP="006653E1">
            <w:pPr>
              <w:rPr>
                <w:color w:val="FF0000"/>
              </w:rPr>
            </w:pPr>
            <w:r>
              <w:rPr>
                <w:b/>
              </w:rPr>
              <w:t>Exigencia</w:t>
            </w:r>
            <w:r w:rsidRPr="0025129B">
              <w:rPr>
                <w:b/>
              </w:rPr>
              <w:t>:</w:t>
            </w:r>
          </w:p>
          <w:p w14:paraId="02431389" w14:textId="77777777" w:rsidR="00BF2796" w:rsidRPr="00CD132F" w:rsidRDefault="000B154A" w:rsidP="006653E1">
            <w:pPr>
              <w:autoSpaceDE w:val="0"/>
              <w:autoSpaceDN w:val="0"/>
              <w:adjustRightInd w:val="0"/>
              <w:rPr>
                <w:rFonts w:ascii="Calibri" w:eastAsia="Times New Roman" w:hAnsi="Calibri"/>
                <w:b/>
                <w:color w:val="000000"/>
                <w:lang w:eastAsia="es-CL"/>
              </w:rPr>
            </w:pPr>
            <w:r>
              <w:rPr>
                <w:rFonts w:ascii="Calibri" w:eastAsia="Times New Roman" w:hAnsi="Calibri"/>
                <w:b/>
                <w:color w:val="000000"/>
                <w:lang w:eastAsia="es-CL"/>
              </w:rPr>
              <w:t>Considerando 6.3.7</w:t>
            </w:r>
            <w:r w:rsidR="00BF2796">
              <w:rPr>
                <w:rFonts w:ascii="Calibri" w:eastAsia="Times New Roman" w:hAnsi="Calibri"/>
                <w:b/>
                <w:color w:val="000000"/>
                <w:lang w:eastAsia="es-CL"/>
              </w:rPr>
              <w:t>.</w:t>
            </w:r>
            <w:r>
              <w:rPr>
                <w:rFonts w:ascii="Calibri" w:eastAsia="Times New Roman" w:hAnsi="Calibri"/>
                <w:b/>
                <w:color w:val="000000"/>
                <w:lang w:eastAsia="es-CL"/>
              </w:rPr>
              <w:t>d RCA 273</w:t>
            </w:r>
            <w:r w:rsidR="00BF2796">
              <w:rPr>
                <w:rFonts w:ascii="Calibri" w:eastAsia="Times New Roman" w:hAnsi="Calibri"/>
                <w:b/>
                <w:color w:val="000000"/>
                <w:lang w:eastAsia="es-CL"/>
              </w:rPr>
              <w:t>/2008</w:t>
            </w:r>
            <w:r w:rsidR="00BF2796" w:rsidRPr="00CD132F">
              <w:rPr>
                <w:rFonts w:ascii="Calibri" w:eastAsia="Times New Roman" w:hAnsi="Calibri"/>
                <w:b/>
                <w:color w:val="000000"/>
                <w:lang w:eastAsia="es-CL"/>
              </w:rPr>
              <w:t xml:space="preserve">: </w:t>
            </w:r>
          </w:p>
          <w:p w14:paraId="62511B0D" w14:textId="77777777" w:rsidR="00BF2796" w:rsidRDefault="00BF2796" w:rsidP="006653E1">
            <w:pPr>
              <w:rPr>
                <w:rFonts w:ascii="Arial" w:hAnsi="Arial" w:cs="Arial"/>
                <w:i/>
                <w:color w:val="000000" w:themeColor="text1"/>
                <w:sz w:val="17"/>
                <w:szCs w:val="17"/>
              </w:rPr>
            </w:pPr>
          </w:p>
          <w:p w14:paraId="5C87A8FA" w14:textId="77777777" w:rsidR="000B154A" w:rsidRPr="00F6134D" w:rsidRDefault="000B154A" w:rsidP="000B154A">
            <w:pPr>
              <w:autoSpaceDE w:val="0"/>
              <w:autoSpaceDN w:val="0"/>
              <w:adjustRightInd w:val="0"/>
              <w:rPr>
                <w:rFonts w:ascii="Arial" w:hAnsi="Arial" w:cs="Arial"/>
                <w:i/>
                <w:sz w:val="17"/>
                <w:szCs w:val="17"/>
              </w:rPr>
            </w:pPr>
            <w:r w:rsidRPr="000B154A">
              <w:rPr>
                <w:rFonts w:ascii="Calibri" w:eastAsia="Times New Roman" w:hAnsi="Calibri"/>
                <w:i/>
                <w:color w:val="000000"/>
                <w:lang w:eastAsia="es-CL"/>
              </w:rPr>
              <w:t>“El proyecto incluye incorporar un sistema de captación de polvo y sistema supresor de polvo”.</w:t>
            </w:r>
          </w:p>
          <w:p w14:paraId="5B6A54D6" w14:textId="77777777" w:rsidR="00BF2796" w:rsidRPr="006F408B" w:rsidRDefault="00BF2796" w:rsidP="006653E1">
            <w:pPr>
              <w:autoSpaceDE w:val="0"/>
              <w:autoSpaceDN w:val="0"/>
              <w:adjustRightInd w:val="0"/>
              <w:rPr>
                <w:rFonts w:ascii="Calibri" w:eastAsia="Times New Roman" w:hAnsi="Calibri"/>
                <w:i/>
                <w:color w:val="000000"/>
                <w:lang w:eastAsia="es-CL"/>
              </w:rPr>
            </w:pPr>
          </w:p>
        </w:tc>
      </w:tr>
      <w:tr w:rsidR="00BF2796" w:rsidRPr="0025129B" w14:paraId="37E9B8F3" w14:textId="77777777" w:rsidTr="006653E1">
        <w:trPr>
          <w:trHeight w:val="627"/>
        </w:trPr>
        <w:tc>
          <w:tcPr>
            <w:tcW w:w="5000" w:type="pct"/>
            <w:gridSpan w:val="2"/>
          </w:tcPr>
          <w:p w14:paraId="1AD8D625" w14:textId="77777777" w:rsidR="00BF2796" w:rsidRPr="00341F5B" w:rsidRDefault="00BF2796" w:rsidP="006653E1">
            <w:pPr>
              <w:jc w:val="left"/>
              <w:rPr>
                <w:color w:val="FF0000"/>
              </w:rPr>
            </w:pPr>
            <w:r>
              <w:rPr>
                <w:b/>
              </w:rPr>
              <w:t>Hecho</w:t>
            </w:r>
            <w:r w:rsidRPr="00F15F8C">
              <w:rPr>
                <w:b/>
              </w:rPr>
              <w:t>:</w:t>
            </w:r>
            <w:r w:rsidRPr="007E2D5C">
              <w:t xml:space="preserve"> </w:t>
            </w:r>
          </w:p>
          <w:p w14:paraId="0B9C0490" w14:textId="77777777" w:rsidR="000B154A" w:rsidRDefault="000B154A" w:rsidP="0007676D">
            <w:pPr>
              <w:pStyle w:val="Prrafodelista"/>
              <w:numPr>
                <w:ilvl w:val="0"/>
                <w:numId w:val="10"/>
              </w:numPr>
              <w:rPr>
                <w:rFonts w:ascii="Calibri" w:eastAsia="Times New Roman" w:hAnsi="Calibri"/>
                <w:color w:val="000000"/>
                <w:lang w:eastAsia="es-CL"/>
              </w:rPr>
            </w:pPr>
            <w:r w:rsidRPr="000B154A">
              <w:rPr>
                <w:rFonts w:ascii="Calibri" w:eastAsia="Times New Roman" w:hAnsi="Calibri"/>
                <w:color w:val="000000"/>
                <w:lang w:eastAsia="es-CL"/>
              </w:rPr>
              <w:t xml:space="preserve">Se constató que el </w:t>
            </w:r>
            <w:proofErr w:type="spellStart"/>
            <w:r w:rsidRPr="000B154A">
              <w:rPr>
                <w:rFonts w:ascii="Calibri" w:eastAsia="Times New Roman" w:hAnsi="Calibri"/>
                <w:color w:val="000000"/>
                <w:lang w:eastAsia="es-CL"/>
              </w:rPr>
              <w:t>Chancador</w:t>
            </w:r>
            <w:proofErr w:type="spellEnd"/>
            <w:r w:rsidRPr="000B154A">
              <w:rPr>
                <w:rFonts w:ascii="Calibri" w:eastAsia="Times New Roman" w:hAnsi="Calibri"/>
                <w:color w:val="000000"/>
                <w:lang w:eastAsia="es-CL"/>
              </w:rPr>
              <w:t xml:space="preserve"> primario no contaba con sistema de supresión de polvo. Al respecto, el Sr. Gustavo Cifuentes, explicó que debido a la granulometría del material de entrada el sistema de supresión se averiaba constantemente, por lo que se optó por retirar dicho sistema, realizándose la humectación del material de entrada mediante aljibe o con mangueras conectadas a la red de agua de la planta.</w:t>
            </w:r>
          </w:p>
          <w:p w14:paraId="7B67C7D9" w14:textId="77777777" w:rsidR="000B154A" w:rsidRDefault="000B154A" w:rsidP="000B154A">
            <w:pPr>
              <w:pStyle w:val="Prrafodelista"/>
              <w:rPr>
                <w:rFonts w:ascii="Calibri" w:eastAsia="Times New Roman" w:hAnsi="Calibri"/>
                <w:color w:val="000000"/>
                <w:lang w:eastAsia="es-CL"/>
              </w:rPr>
            </w:pPr>
          </w:p>
          <w:p w14:paraId="576AD13B" w14:textId="77777777" w:rsidR="00BF2796" w:rsidRPr="000B154A" w:rsidRDefault="000B154A" w:rsidP="0007676D">
            <w:pPr>
              <w:pStyle w:val="Prrafodelista"/>
              <w:numPr>
                <w:ilvl w:val="0"/>
                <w:numId w:val="10"/>
              </w:numPr>
              <w:rPr>
                <w:rFonts w:ascii="Calibri" w:eastAsia="Times New Roman" w:hAnsi="Calibri"/>
                <w:color w:val="000000"/>
                <w:lang w:eastAsia="es-CL"/>
              </w:rPr>
            </w:pPr>
            <w:r w:rsidRPr="000B154A">
              <w:rPr>
                <w:rFonts w:ascii="Calibri" w:eastAsia="Times New Roman" w:hAnsi="Calibri"/>
                <w:color w:val="000000"/>
                <w:lang w:eastAsia="es-CL"/>
              </w:rPr>
              <w:t>Se constató que las correas transportadoras se encontraban encapsuladas con planchas de zinc y que el acopio de material chancado se encontraba húmedo.</w:t>
            </w:r>
          </w:p>
        </w:tc>
      </w:tr>
    </w:tbl>
    <w:p w14:paraId="1C690710" w14:textId="77777777" w:rsidR="00695337" w:rsidRDefault="00695337">
      <w:pPr>
        <w:jc w:val="left"/>
        <w:rPr>
          <w:rFonts w:cstheme="minorHAnsi"/>
          <w:b/>
          <w:sz w:val="14"/>
          <w:szCs w:val="24"/>
        </w:rPr>
      </w:pPr>
    </w:p>
    <w:p w14:paraId="0440C0EA" w14:textId="77777777" w:rsidR="000B154A" w:rsidRDefault="000B154A">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90"/>
        <w:gridCol w:w="2125"/>
        <w:gridCol w:w="1418"/>
        <w:gridCol w:w="3529"/>
        <w:gridCol w:w="1785"/>
        <w:gridCol w:w="1665"/>
      </w:tblGrid>
      <w:tr w:rsidR="000B154A" w:rsidRPr="0025129B" w14:paraId="78282F35" w14:textId="77777777" w:rsidTr="006653E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358B27" w14:textId="77777777" w:rsidR="000B154A" w:rsidRPr="0025129B" w:rsidRDefault="000B154A" w:rsidP="006653E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0B154A" w:rsidRPr="0025129B" w14:paraId="42C3FB84" w14:textId="77777777" w:rsidTr="006653E1">
        <w:trPr>
          <w:trHeight w:val="3078"/>
          <w:jc w:val="center"/>
        </w:trPr>
        <w:tc>
          <w:tcPr>
            <w:tcW w:w="2455" w:type="pct"/>
            <w:gridSpan w:val="3"/>
            <w:tcBorders>
              <w:top w:val="nil"/>
              <w:left w:val="single" w:sz="4" w:space="0" w:color="auto"/>
              <w:right w:val="single" w:sz="4" w:space="0" w:color="auto"/>
            </w:tcBorders>
            <w:shd w:val="clear" w:color="auto" w:fill="auto"/>
            <w:noWrap/>
            <w:vAlign w:val="center"/>
            <w:hideMark/>
          </w:tcPr>
          <w:p w14:paraId="38A7EE81" w14:textId="77777777" w:rsidR="000B154A" w:rsidRPr="0025129B" w:rsidRDefault="000B154A" w:rsidP="006653E1">
            <w:pPr>
              <w:jc w:val="center"/>
              <w:rPr>
                <w:rFonts w:eastAsia="Times New Roman"/>
                <w:color w:val="000000"/>
                <w:sz w:val="20"/>
                <w:szCs w:val="20"/>
                <w:lang w:eastAsia="es-CL"/>
              </w:rPr>
            </w:pPr>
            <w:r>
              <w:rPr>
                <w:rFonts w:ascii="Arial" w:hAnsi="Arial" w:cs="Arial"/>
                <w:noProof/>
                <w:sz w:val="17"/>
                <w:szCs w:val="17"/>
                <w:lang w:eastAsia="es-CL"/>
              </w:rPr>
              <w:drawing>
                <wp:inline distT="0" distB="0" distL="0" distR="0" wp14:anchorId="626AC501" wp14:editId="3514AA01">
                  <wp:extent cx="1920240" cy="2570899"/>
                  <wp:effectExtent l="0" t="0" r="3810" b="1270"/>
                  <wp:docPr id="22" name="Imagen 22" descr="C:\Users\boris.cerda\Desktop\INSPECCIÓN AMBIENTAL 2014\INSPECCIONES AMBIENTALES PROGRAMADAS\MINERA FLORIDA\ESTEBAN\Fotos Ipad\15-05-2014\IMG_04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boris.cerda\Desktop\INSPECCIÓN AMBIENTAL 2014\INSPECCIONES AMBIENTALES PROGRAMADAS\MINERA FLORIDA\ESTEBAN\Fotos Ipad\15-05-2014\IMG_0418.JPG"/>
                          <pic:cNvPicPr>
                            <a:picLocks noChangeAspect="1" noChangeArrowheads="1"/>
                          </pic:cNvPicPr>
                        </pic:nvPicPr>
                        <pic:blipFill>
                          <a:blip r:embed="rId75" cstate="screen">
                            <a:extLst>
                              <a:ext uri="{28A0092B-C50C-407E-A947-70E740481C1C}">
                                <a14:useLocalDpi xmlns:a14="http://schemas.microsoft.com/office/drawing/2010/main"/>
                              </a:ext>
                            </a:extLst>
                          </a:blip>
                          <a:srcRect/>
                          <a:stretch>
                            <a:fillRect/>
                          </a:stretch>
                        </pic:blipFill>
                        <pic:spPr bwMode="auto">
                          <a:xfrm>
                            <a:off x="0" y="0"/>
                            <a:ext cx="1926374" cy="2579111"/>
                          </a:xfrm>
                          <a:prstGeom prst="rect">
                            <a:avLst/>
                          </a:prstGeom>
                          <a:noFill/>
                          <a:ln>
                            <a:noFill/>
                          </a:ln>
                        </pic:spPr>
                      </pic:pic>
                    </a:graphicData>
                  </a:graphic>
                </wp:inline>
              </w:drawing>
            </w:r>
          </w:p>
        </w:tc>
        <w:tc>
          <w:tcPr>
            <w:tcW w:w="2545" w:type="pct"/>
            <w:gridSpan w:val="3"/>
            <w:tcBorders>
              <w:top w:val="nil"/>
              <w:left w:val="single" w:sz="4" w:space="0" w:color="auto"/>
              <w:right w:val="single" w:sz="4" w:space="0" w:color="auto"/>
            </w:tcBorders>
            <w:shd w:val="clear" w:color="auto" w:fill="auto"/>
            <w:noWrap/>
            <w:vAlign w:val="center"/>
            <w:hideMark/>
          </w:tcPr>
          <w:p w14:paraId="1D759438" w14:textId="77777777" w:rsidR="000B154A" w:rsidRPr="0025129B" w:rsidRDefault="000B154A" w:rsidP="006653E1">
            <w:pPr>
              <w:jc w:val="center"/>
              <w:rPr>
                <w:rFonts w:eastAsia="Times New Roman"/>
                <w:color w:val="000000"/>
                <w:sz w:val="20"/>
                <w:szCs w:val="20"/>
                <w:lang w:eastAsia="es-CL"/>
              </w:rPr>
            </w:pPr>
            <w:r>
              <w:rPr>
                <w:rFonts w:ascii="Arial" w:hAnsi="Arial" w:cs="Arial"/>
                <w:noProof/>
                <w:sz w:val="17"/>
                <w:szCs w:val="17"/>
                <w:lang w:eastAsia="es-CL"/>
              </w:rPr>
              <w:drawing>
                <wp:inline distT="0" distB="0" distL="0" distR="0" wp14:anchorId="74CABEC1" wp14:editId="2104DC83">
                  <wp:extent cx="1918030" cy="2567940"/>
                  <wp:effectExtent l="0" t="0" r="6350" b="3810"/>
                  <wp:docPr id="304" name="Imagen 304" descr="C:\Users\boris.cerda\Desktop\INSPECCIÓN AMBIENTAL 2014\INSPECCIONES AMBIENTALES PROGRAMADAS\MINERA FLORIDA\ESTEBAN\Fotos Ipad\15-05-2014\IMG_04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boris.cerda\Desktop\INSPECCIÓN AMBIENTAL 2014\INSPECCIONES AMBIENTALES PROGRAMADAS\MINERA FLORIDA\ESTEBAN\Fotos Ipad\15-05-2014\IMG_0453.JPG"/>
                          <pic:cNvPicPr>
                            <a:picLocks noChangeAspect="1" noChangeArrowheads="1"/>
                          </pic:cNvPicPr>
                        </pic:nvPicPr>
                        <pic:blipFill>
                          <a:blip r:embed="rId76" cstate="screen">
                            <a:extLst>
                              <a:ext uri="{28A0092B-C50C-407E-A947-70E740481C1C}">
                                <a14:useLocalDpi xmlns:a14="http://schemas.microsoft.com/office/drawing/2010/main"/>
                              </a:ext>
                            </a:extLst>
                          </a:blip>
                          <a:srcRect/>
                          <a:stretch>
                            <a:fillRect/>
                          </a:stretch>
                        </pic:blipFill>
                        <pic:spPr bwMode="auto">
                          <a:xfrm>
                            <a:off x="0" y="0"/>
                            <a:ext cx="1921341" cy="2572373"/>
                          </a:xfrm>
                          <a:prstGeom prst="rect">
                            <a:avLst/>
                          </a:prstGeom>
                          <a:noFill/>
                          <a:ln>
                            <a:noFill/>
                          </a:ln>
                        </pic:spPr>
                      </pic:pic>
                    </a:graphicData>
                  </a:graphic>
                </wp:inline>
              </w:drawing>
            </w:r>
          </w:p>
        </w:tc>
      </w:tr>
      <w:tr w:rsidR="000B154A" w:rsidRPr="0025129B" w14:paraId="5DD13BD7" w14:textId="77777777" w:rsidTr="006653E1">
        <w:trPr>
          <w:trHeight w:val="300"/>
          <w:jc w:val="center"/>
        </w:trPr>
        <w:tc>
          <w:tcPr>
            <w:tcW w:w="1163" w:type="pct"/>
            <w:tcBorders>
              <w:top w:val="single" w:sz="4" w:space="0" w:color="auto"/>
              <w:left w:val="single" w:sz="4" w:space="0" w:color="auto"/>
              <w:bottom w:val="single" w:sz="4" w:space="0" w:color="auto"/>
              <w:right w:val="nil"/>
            </w:tcBorders>
            <w:shd w:val="clear" w:color="auto" w:fill="auto"/>
            <w:noWrap/>
            <w:vAlign w:val="center"/>
            <w:hideMark/>
          </w:tcPr>
          <w:p w14:paraId="7394C241" w14:textId="77777777" w:rsidR="000B154A" w:rsidRPr="0025129B" w:rsidRDefault="000B154A" w:rsidP="006653E1">
            <w:pPr>
              <w:pStyle w:val="Epgrafe"/>
              <w:rPr>
                <w:rFonts w:eastAsia="Times New Roman"/>
                <w:color w:val="000000"/>
                <w:szCs w:val="18"/>
                <w:lang w:eastAsia="es-CL"/>
              </w:rPr>
            </w:pPr>
            <w:r w:rsidRPr="0025129B">
              <w:t xml:space="preserve">Fotografía </w:t>
            </w:r>
            <w:r w:rsidR="00793E4D">
              <w:rPr>
                <w:szCs w:val="18"/>
              </w:rPr>
              <w:t>31</w:t>
            </w:r>
            <w:r>
              <w:rPr>
                <w:szCs w:val="18"/>
              </w:rPr>
              <w:t>.</w:t>
            </w:r>
          </w:p>
        </w:tc>
        <w:tc>
          <w:tcPr>
            <w:tcW w:w="129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ED2682" w14:textId="77777777" w:rsidR="000B154A" w:rsidRPr="0025129B" w:rsidRDefault="000B154A" w:rsidP="006653E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15-05-2014</w:t>
            </w:r>
          </w:p>
        </w:tc>
        <w:tc>
          <w:tcPr>
            <w:tcW w:w="1287" w:type="pct"/>
            <w:tcBorders>
              <w:top w:val="single" w:sz="4" w:space="0" w:color="auto"/>
              <w:left w:val="nil"/>
              <w:bottom w:val="single" w:sz="4" w:space="0" w:color="auto"/>
              <w:right w:val="nil"/>
            </w:tcBorders>
            <w:shd w:val="clear" w:color="auto" w:fill="auto"/>
            <w:noWrap/>
            <w:vAlign w:val="center"/>
            <w:hideMark/>
          </w:tcPr>
          <w:p w14:paraId="20EB1C79" w14:textId="77777777" w:rsidR="000B154A" w:rsidRPr="0025129B" w:rsidRDefault="000B154A" w:rsidP="006653E1">
            <w:pPr>
              <w:pStyle w:val="Epgrafe"/>
              <w:rPr>
                <w:szCs w:val="18"/>
              </w:rPr>
            </w:pPr>
            <w:r w:rsidRPr="0025129B">
              <w:t xml:space="preserve">Fotografía </w:t>
            </w:r>
            <w:r w:rsidR="00793E4D">
              <w:t>3</w:t>
            </w:r>
            <w:r w:rsidR="00381B28">
              <w:t>2</w:t>
            </w:r>
            <w:r w:rsidRPr="0025129B">
              <w:rPr>
                <w:szCs w:val="18"/>
              </w:rPr>
              <w:t>.</w:t>
            </w:r>
          </w:p>
        </w:tc>
        <w:tc>
          <w:tcPr>
            <w:tcW w:w="125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B0203A" w14:textId="77777777" w:rsidR="000B154A" w:rsidRPr="0025129B" w:rsidRDefault="000B154A" w:rsidP="006653E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15-05-2014</w:t>
            </w:r>
          </w:p>
        </w:tc>
      </w:tr>
      <w:tr w:rsidR="000B154A" w:rsidRPr="0025129B" w14:paraId="1CC2024C" w14:textId="77777777" w:rsidTr="006653E1">
        <w:trPr>
          <w:trHeight w:val="300"/>
          <w:jc w:val="center"/>
        </w:trPr>
        <w:tc>
          <w:tcPr>
            <w:tcW w:w="116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F1A12A" w14:textId="77777777" w:rsidR="000B154A" w:rsidRPr="0025129B" w:rsidRDefault="000B154A" w:rsidP="006653E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775" w:type="pct"/>
            <w:tcBorders>
              <w:top w:val="single" w:sz="4" w:space="0" w:color="auto"/>
              <w:left w:val="nil"/>
              <w:bottom w:val="single" w:sz="4" w:space="0" w:color="auto"/>
              <w:right w:val="single" w:sz="4" w:space="0" w:color="000000"/>
            </w:tcBorders>
            <w:shd w:val="clear" w:color="auto" w:fill="auto"/>
            <w:noWrap/>
            <w:vAlign w:val="center"/>
            <w:hideMark/>
          </w:tcPr>
          <w:p w14:paraId="56C09DFA" w14:textId="77777777" w:rsidR="000B154A" w:rsidRPr="0025129B" w:rsidRDefault="000B154A" w:rsidP="006653E1">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0B154A">
              <w:rPr>
                <w:rFonts w:eastAsia="Times New Roman"/>
                <w:color w:val="000000"/>
                <w:sz w:val="18"/>
                <w:szCs w:val="18"/>
                <w:lang w:eastAsia="es-CL"/>
              </w:rPr>
              <w:t>6</w:t>
            </w:r>
            <w:r>
              <w:rPr>
                <w:rFonts w:eastAsia="Times New Roman"/>
                <w:color w:val="000000"/>
                <w:sz w:val="18"/>
                <w:szCs w:val="18"/>
                <w:lang w:eastAsia="es-CL"/>
              </w:rPr>
              <w:t>.</w:t>
            </w:r>
            <w:r w:rsidRPr="000B154A">
              <w:rPr>
                <w:rFonts w:eastAsia="Times New Roman"/>
                <w:color w:val="000000"/>
                <w:sz w:val="18"/>
                <w:szCs w:val="18"/>
                <w:lang w:eastAsia="es-CL"/>
              </w:rPr>
              <w:t>232</w:t>
            </w:r>
            <w:r>
              <w:rPr>
                <w:rFonts w:eastAsia="Times New Roman"/>
                <w:color w:val="000000"/>
                <w:sz w:val="18"/>
                <w:szCs w:val="18"/>
                <w:lang w:eastAsia="es-CL"/>
              </w:rPr>
              <w:t>.</w:t>
            </w:r>
            <w:r w:rsidRPr="000B154A">
              <w:rPr>
                <w:rFonts w:eastAsia="Times New Roman"/>
                <w:color w:val="000000"/>
                <w:sz w:val="18"/>
                <w:szCs w:val="18"/>
                <w:lang w:eastAsia="es-CL"/>
              </w:rPr>
              <w:t>061</w:t>
            </w:r>
            <w:r w:rsidRPr="003B764E">
              <w:rPr>
                <w:rFonts w:eastAsia="Times New Roman"/>
                <w:color w:val="000000"/>
                <w:sz w:val="18"/>
                <w:szCs w:val="18"/>
                <w:lang w:eastAsia="es-CL"/>
              </w:rPr>
              <w:t xml:space="preserve"> m.</w:t>
            </w:r>
          </w:p>
        </w:tc>
        <w:tc>
          <w:tcPr>
            <w:tcW w:w="517" w:type="pct"/>
            <w:tcBorders>
              <w:top w:val="single" w:sz="4" w:space="0" w:color="auto"/>
              <w:left w:val="nil"/>
              <w:bottom w:val="single" w:sz="4" w:space="0" w:color="auto"/>
              <w:right w:val="single" w:sz="4" w:space="0" w:color="000000"/>
            </w:tcBorders>
            <w:shd w:val="clear" w:color="auto" w:fill="auto"/>
            <w:noWrap/>
            <w:vAlign w:val="center"/>
            <w:hideMark/>
          </w:tcPr>
          <w:p w14:paraId="367951DE" w14:textId="77777777" w:rsidR="000B154A" w:rsidRPr="0025129B" w:rsidRDefault="000B154A" w:rsidP="006653E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3B764E">
              <w:rPr>
                <w:rFonts w:eastAsia="Times New Roman"/>
                <w:color w:val="000000"/>
                <w:sz w:val="18"/>
                <w:szCs w:val="18"/>
                <w:lang w:eastAsia="es-CL"/>
              </w:rPr>
              <w:t xml:space="preserve"> </w:t>
            </w:r>
            <w:r w:rsidRPr="000B154A">
              <w:rPr>
                <w:rFonts w:eastAsia="Times New Roman"/>
                <w:color w:val="000000"/>
                <w:sz w:val="18"/>
                <w:szCs w:val="18"/>
                <w:lang w:eastAsia="es-CL"/>
              </w:rPr>
              <w:t>313</w:t>
            </w:r>
            <w:r>
              <w:rPr>
                <w:rFonts w:eastAsia="Times New Roman"/>
                <w:color w:val="000000"/>
                <w:sz w:val="18"/>
                <w:szCs w:val="18"/>
                <w:lang w:eastAsia="es-CL"/>
              </w:rPr>
              <w:t>.</w:t>
            </w:r>
            <w:r w:rsidRPr="000B154A">
              <w:rPr>
                <w:rFonts w:eastAsia="Times New Roman"/>
                <w:color w:val="000000"/>
                <w:sz w:val="18"/>
                <w:szCs w:val="18"/>
                <w:lang w:eastAsia="es-CL"/>
              </w:rPr>
              <w:t>069</w:t>
            </w:r>
            <w:r>
              <w:rPr>
                <w:rFonts w:eastAsia="Times New Roman"/>
                <w:color w:val="000000"/>
                <w:sz w:val="18"/>
                <w:szCs w:val="18"/>
                <w:lang w:eastAsia="es-CL"/>
              </w:rPr>
              <w:t xml:space="preserve"> </w:t>
            </w:r>
            <w:r w:rsidRPr="003B764E">
              <w:rPr>
                <w:rFonts w:eastAsia="Times New Roman"/>
                <w:color w:val="000000"/>
                <w:sz w:val="18"/>
                <w:szCs w:val="18"/>
                <w:lang w:eastAsia="es-CL"/>
              </w:rPr>
              <w:t>m.</w:t>
            </w:r>
          </w:p>
        </w:tc>
        <w:tc>
          <w:tcPr>
            <w:tcW w:w="1287" w:type="pct"/>
            <w:tcBorders>
              <w:top w:val="single" w:sz="4" w:space="0" w:color="auto"/>
              <w:left w:val="nil"/>
              <w:bottom w:val="single" w:sz="4" w:space="0" w:color="auto"/>
              <w:right w:val="single" w:sz="4" w:space="0" w:color="000000"/>
            </w:tcBorders>
            <w:shd w:val="clear" w:color="auto" w:fill="auto"/>
            <w:noWrap/>
            <w:vAlign w:val="center"/>
            <w:hideMark/>
          </w:tcPr>
          <w:p w14:paraId="67468784" w14:textId="77777777" w:rsidR="000B154A" w:rsidRPr="0025129B" w:rsidRDefault="000B154A" w:rsidP="006653E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651" w:type="pct"/>
            <w:tcBorders>
              <w:top w:val="single" w:sz="4" w:space="0" w:color="auto"/>
              <w:left w:val="nil"/>
              <w:bottom w:val="single" w:sz="4" w:space="0" w:color="auto"/>
              <w:right w:val="single" w:sz="4" w:space="0" w:color="000000"/>
            </w:tcBorders>
            <w:shd w:val="clear" w:color="auto" w:fill="auto"/>
            <w:noWrap/>
            <w:vAlign w:val="center"/>
            <w:hideMark/>
          </w:tcPr>
          <w:p w14:paraId="17C9B2F0" w14:textId="77777777" w:rsidR="000B154A" w:rsidRPr="0025129B" w:rsidRDefault="000B154A" w:rsidP="006653E1">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3B764E">
              <w:rPr>
                <w:rFonts w:eastAsia="Times New Roman"/>
                <w:color w:val="000000"/>
                <w:sz w:val="18"/>
                <w:szCs w:val="18"/>
                <w:lang w:eastAsia="es-CL"/>
              </w:rPr>
              <w:t>6.234.325 m.</w:t>
            </w:r>
          </w:p>
        </w:tc>
        <w:tc>
          <w:tcPr>
            <w:tcW w:w="607" w:type="pct"/>
            <w:tcBorders>
              <w:top w:val="single" w:sz="4" w:space="0" w:color="auto"/>
              <w:left w:val="nil"/>
              <w:bottom w:val="single" w:sz="4" w:space="0" w:color="auto"/>
              <w:right w:val="single" w:sz="4" w:space="0" w:color="000000"/>
            </w:tcBorders>
            <w:shd w:val="clear" w:color="auto" w:fill="auto"/>
            <w:noWrap/>
            <w:vAlign w:val="center"/>
            <w:hideMark/>
          </w:tcPr>
          <w:p w14:paraId="2FE26ED1" w14:textId="77777777" w:rsidR="000B154A" w:rsidRPr="0025129B" w:rsidRDefault="000B154A" w:rsidP="006653E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3B764E">
              <w:rPr>
                <w:rFonts w:eastAsia="Times New Roman"/>
                <w:color w:val="000000"/>
                <w:sz w:val="18"/>
                <w:szCs w:val="18"/>
                <w:lang w:eastAsia="es-CL"/>
              </w:rPr>
              <w:t>317.193</w:t>
            </w:r>
          </w:p>
        </w:tc>
      </w:tr>
      <w:tr w:rsidR="000B154A" w:rsidRPr="0025129B" w14:paraId="2BB16F45" w14:textId="77777777" w:rsidTr="006653E1">
        <w:trPr>
          <w:trHeight w:val="300"/>
          <w:jc w:val="center"/>
        </w:trPr>
        <w:tc>
          <w:tcPr>
            <w:tcW w:w="245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9DEE431" w14:textId="77777777" w:rsidR="000B154A" w:rsidRPr="00875D85" w:rsidRDefault="000B154A" w:rsidP="000B154A">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roofErr w:type="spellStart"/>
            <w:r>
              <w:rPr>
                <w:rFonts w:eastAsia="Times New Roman"/>
                <w:color w:val="000000"/>
                <w:sz w:val="18"/>
                <w:szCs w:val="18"/>
                <w:lang w:eastAsia="es-CL"/>
              </w:rPr>
              <w:t>Chancador</w:t>
            </w:r>
            <w:proofErr w:type="spellEnd"/>
            <w:r>
              <w:rPr>
                <w:rFonts w:eastAsia="Times New Roman"/>
                <w:color w:val="000000"/>
                <w:sz w:val="18"/>
                <w:szCs w:val="18"/>
                <w:lang w:eastAsia="es-CL"/>
              </w:rPr>
              <w:t xml:space="preserve"> primario.</w:t>
            </w:r>
          </w:p>
        </w:tc>
        <w:tc>
          <w:tcPr>
            <w:tcW w:w="254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6E509AF" w14:textId="77777777" w:rsidR="000B154A" w:rsidRPr="00875D85" w:rsidRDefault="000B154A" w:rsidP="000B154A">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 xml:space="preserve">Correa transportadora encapsulada y al </w:t>
            </w:r>
            <w:r w:rsidR="00726CC2">
              <w:rPr>
                <w:rFonts w:eastAsia="Times New Roman"/>
                <w:color w:val="000000"/>
                <w:sz w:val="18"/>
                <w:szCs w:val="18"/>
                <w:lang w:eastAsia="es-CL"/>
              </w:rPr>
              <w:t>fondo</w:t>
            </w:r>
            <w:r>
              <w:rPr>
                <w:rFonts w:eastAsia="Times New Roman"/>
                <w:color w:val="000000"/>
                <w:sz w:val="18"/>
                <w:szCs w:val="18"/>
                <w:lang w:eastAsia="es-CL"/>
              </w:rPr>
              <w:t xml:space="preserve"> se observa acopio de material húmedo.</w:t>
            </w:r>
          </w:p>
        </w:tc>
      </w:tr>
      <w:tr w:rsidR="000B154A" w:rsidRPr="0025129B" w14:paraId="03005385" w14:textId="77777777" w:rsidTr="006653E1">
        <w:trPr>
          <w:trHeight w:val="244"/>
          <w:jc w:val="center"/>
        </w:trPr>
        <w:tc>
          <w:tcPr>
            <w:tcW w:w="2455" w:type="pct"/>
            <w:gridSpan w:val="3"/>
            <w:vMerge/>
            <w:tcBorders>
              <w:top w:val="single" w:sz="4" w:space="0" w:color="auto"/>
              <w:left w:val="single" w:sz="4" w:space="0" w:color="auto"/>
              <w:bottom w:val="single" w:sz="4" w:space="0" w:color="000000"/>
              <w:right w:val="single" w:sz="4" w:space="0" w:color="000000"/>
            </w:tcBorders>
            <w:vAlign w:val="center"/>
            <w:hideMark/>
          </w:tcPr>
          <w:p w14:paraId="510664BC" w14:textId="77777777" w:rsidR="000B154A" w:rsidRPr="0025129B" w:rsidRDefault="000B154A" w:rsidP="006653E1">
            <w:pPr>
              <w:jc w:val="left"/>
              <w:rPr>
                <w:rFonts w:eastAsia="Times New Roman"/>
                <w:color w:val="000000"/>
                <w:sz w:val="20"/>
                <w:szCs w:val="20"/>
                <w:lang w:eastAsia="es-CL"/>
              </w:rPr>
            </w:pPr>
          </w:p>
        </w:tc>
        <w:tc>
          <w:tcPr>
            <w:tcW w:w="2545" w:type="pct"/>
            <w:gridSpan w:val="3"/>
            <w:vMerge/>
            <w:tcBorders>
              <w:top w:val="single" w:sz="4" w:space="0" w:color="auto"/>
              <w:left w:val="single" w:sz="4" w:space="0" w:color="auto"/>
              <w:bottom w:val="single" w:sz="4" w:space="0" w:color="000000"/>
              <w:right w:val="single" w:sz="4" w:space="0" w:color="000000"/>
            </w:tcBorders>
            <w:vAlign w:val="center"/>
            <w:hideMark/>
          </w:tcPr>
          <w:p w14:paraId="7D5362C0" w14:textId="77777777" w:rsidR="000B154A" w:rsidRPr="0025129B" w:rsidRDefault="000B154A" w:rsidP="006653E1">
            <w:pPr>
              <w:jc w:val="left"/>
              <w:rPr>
                <w:rFonts w:eastAsia="Times New Roman"/>
                <w:color w:val="000000"/>
                <w:sz w:val="20"/>
                <w:szCs w:val="20"/>
                <w:lang w:eastAsia="es-CL"/>
              </w:rPr>
            </w:pPr>
          </w:p>
        </w:tc>
      </w:tr>
    </w:tbl>
    <w:p w14:paraId="3E90BADB" w14:textId="77777777" w:rsidR="00360003" w:rsidRPr="0025129B" w:rsidRDefault="00360003">
      <w:pPr>
        <w:jc w:val="left"/>
        <w:rPr>
          <w:rFonts w:cstheme="minorHAnsi"/>
          <w:b/>
          <w:sz w:val="14"/>
          <w:szCs w:val="24"/>
        </w:rPr>
        <w:sectPr w:rsidR="00360003" w:rsidRPr="0025129B" w:rsidSect="00A70F8F">
          <w:pgSz w:w="15840" w:h="12240" w:orient="landscape"/>
          <w:pgMar w:top="1134" w:right="1134" w:bottom="1134" w:left="1134" w:header="709" w:footer="709" w:gutter="0"/>
          <w:cols w:space="708"/>
          <w:docGrid w:linePitch="360"/>
        </w:sectPr>
      </w:pPr>
    </w:p>
    <w:tbl>
      <w:tblPr>
        <w:tblStyle w:val="Tablaconcuadrcula"/>
        <w:tblW w:w="5000" w:type="pct"/>
        <w:tblLook w:val="04A0" w:firstRow="1" w:lastRow="0" w:firstColumn="1" w:lastColumn="0" w:noHBand="0" w:noVBand="1"/>
      </w:tblPr>
      <w:tblGrid>
        <w:gridCol w:w="3830"/>
        <w:gridCol w:w="9958"/>
      </w:tblGrid>
      <w:tr w:rsidR="00CB6274" w:rsidRPr="0025129B" w14:paraId="4D30F226" w14:textId="77777777" w:rsidTr="006653E1">
        <w:trPr>
          <w:trHeight w:val="142"/>
        </w:trPr>
        <w:tc>
          <w:tcPr>
            <w:tcW w:w="1389" w:type="pct"/>
          </w:tcPr>
          <w:p w14:paraId="515D3D79" w14:textId="77777777" w:rsidR="00CB6274" w:rsidRPr="0025129B" w:rsidRDefault="00CB6274" w:rsidP="006E75F4">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t>1</w:t>
            </w:r>
            <w:r w:rsidR="00381B28">
              <w:t>6</w:t>
            </w:r>
          </w:p>
        </w:tc>
        <w:tc>
          <w:tcPr>
            <w:tcW w:w="3611" w:type="pct"/>
          </w:tcPr>
          <w:p w14:paraId="010C3A9B" w14:textId="77777777" w:rsidR="00CB6274" w:rsidRPr="0025129B" w:rsidRDefault="00CB6274" w:rsidP="006653E1">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13</w:t>
            </w:r>
          </w:p>
        </w:tc>
      </w:tr>
      <w:tr w:rsidR="00CB6274" w:rsidRPr="0025129B" w14:paraId="7C0C8A0D" w14:textId="77777777" w:rsidTr="006653E1">
        <w:trPr>
          <w:trHeight w:val="142"/>
        </w:trPr>
        <w:tc>
          <w:tcPr>
            <w:tcW w:w="5000" w:type="pct"/>
            <w:gridSpan w:val="2"/>
          </w:tcPr>
          <w:p w14:paraId="69C66B3A" w14:textId="77777777" w:rsidR="00CB6274" w:rsidRPr="0025129B" w:rsidRDefault="00726CC2" w:rsidP="006653E1">
            <w:pPr>
              <w:rPr>
                <w:rFonts w:eastAsia="Times New Roman"/>
                <w:b/>
                <w:bCs/>
                <w:color w:val="000000"/>
                <w:lang w:eastAsia="es-CL"/>
              </w:rPr>
            </w:pPr>
            <w:r>
              <w:rPr>
                <w:rFonts w:eastAsia="Times New Roman"/>
                <w:b/>
                <w:bCs/>
                <w:color w:val="000000"/>
                <w:lang w:eastAsia="es-CL"/>
              </w:rPr>
              <w:t>Documentación</w:t>
            </w:r>
            <w:r w:rsidR="00CB6274">
              <w:rPr>
                <w:rFonts w:eastAsia="Times New Roman"/>
                <w:b/>
                <w:bCs/>
                <w:color w:val="000000"/>
                <w:lang w:eastAsia="es-CL"/>
              </w:rPr>
              <w:t xml:space="preserve"> entregada: </w:t>
            </w:r>
          </w:p>
        </w:tc>
      </w:tr>
      <w:tr w:rsidR="00CB6274" w:rsidRPr="0025129B" w14:paraId="4EA98CC7" w14:textId="77777777" w:rsidTr="006653E1">
        <w:trPr>
          <w:trHeight w:val="319"/>
        </w:trPr>
        <w:tc>
          <w:tcPr>
            <w:tcW w:w="5000" w:type="pct"/>
            <w:gridSpan w:val="2"/>
            <w:tcBorders>
              <w:bottom w:val="single" w:sz="4" w:space="0" w:color="auto"/>
            </w:tcBorders>
          </w:tcPr>
          <w:p w14:paraId="081909D7" w14:textId="77777777" w:rsidR="00CB6274" w:rsidRPr="00875D85" w:rsidRDefault="00CB6274" w:rsidP="006653E1">
            <w:pPr>
              <w:rPr>
                <w:color w:val="FF0000"/>
              </w:rPr>
            </w:pPr>
            <w:r>
              <w:rPr>
                <w:b/>
              </w:rPr>
              <w:t>Exigencia</w:t>
            </w:r>
            <w:r w:rsidRPr="0025129B">
              <w:rPr>
                <w:b/>
              </w:rPr>
              <w:t>:</w:t>
            </w:r>
          </w:p>
          <w:p w14:paraId="439B2CFC" w14:textId="77777777" w:rsidR="00CB6274" w:rsidRPr="00CD132F" w:rsidRDefault="00CB6274" w:rsidP="006653E1">
            <w:pPr>
              <w:autoSpaceDE w:val="0"/>
              <w:autoSpaceDN w:val="0"/>
              <w:adjustRightInd w:val="0"/>
              <w:rPr>
                <w:rFonts w:ascii="Calibri" w:eastAsia="Times New Roman" w:hAnsi="Calibri"/>
                <w:b/>
                <w:color w:val="000000"/>
                <w:lang w:eastAsia="es-CL"/>
              </w:rPr>
            </w:pPr>
            <w:r>
              <w:rPr>
                <w:rFonts w:ascii="Calibri" w:eastAsia="Times New Roman" w:hAnsi="Calibri"/>
                <w:b/>
                <w:color w:val="000000"/>
                <w:lang w:eastAsia="es-CL"/>
              </w:rPr>
              <w:t>Considerando 6.3.3.l RCA 273/2008</w:t>
            </w:r>
            <w:r w:rsidRPr="00CD132F">
              <w:rPr>
                <w:rFonts w:ascii="Calibri" w:eastAsia="Times New Roman" w:hAnsi="Calibri"/>
                <w:b/>
                <w:color w:val="000000"/>
                <w:lang w:eastAsia="es-CL"/>
              </w:rPr>
              <w:t xml:space="preserve">: </w:t>
            </w:r>
          </w:p>
          <w:p w14:paraId="33199C02" w14:textId="77777777" w:rsidR="00CB6274" w:rsidRDefault="00CB6274" w:rsidP="006653E1">
            <w:pPr>
              <w:rPr>
                <w:rFonts w:ascii="Arial" w:hAnsi="Arial" w:cs="Arial"/>
                <w:i/>
                <w:color w:val="000000" w:themeColor="text1"/>
                <w:sz w:val="17"/>
                <w:szCs w:val="17"/>
              </w:rPr>
            </w:pPr>
          </w:p>
          <w:p w14:paraId="7882D81B" w14:textId="77777777" w:rsidR="00CB6274" w:rsidRPr="006F408B" w:rsidRDefault="00CB6274" w:rsidP="006653E1">
            <w:pPr>
              <w:autoSpaceDE w:val="0"/>
              <w:autoSpaceDN w:val="0"/>
              <w:adjustRightInd w:val="0"/>
              <w:rPr>
                <w:rFonts w:ascii="Calibri" w:eastAsia="Times New Roman" w:hAnsi="Calibri"/>
                <w:i/>
                <w:color w:val="000000"/>
                <w:lang w:eastAsia="es-CL"/>
              </w:rPr>
            </w:pPr>
            <w:r w:rsidRPr="000B154A">
              <w:rPr>
                <w:rFonts w:ascii="Calibri" w:eastAsia="Times New Roman" w:hAnsi="Calibri"/>
                <w:i/>
                <w:color w:val="000000"/>
                <w:lang w:eastAsia="es-CL"/>
              </w:rPr>
              <w:t>“</w:t>
            </w:r>
            <w:r w:rsidRPr="00CB6274">
              <w:rPr>
                <w:rFonts w:ascii="Calibri" w:eastAsia="Times New Roman" w:hAnsi="Calibri"/>
                <w:i/>
                <w:color w:val="000000"/>
                <w:lang w:eastAsia="es-CL"/>
              </w:rPr>
              <w:t>Producto Almacenado: Mineral. Cantidad actual: 8.000 ton/día. Cantidad que adiciona el proyecto: 4.000 ton/día. Forma de almacenamiento: Depositado en stock pile, se considera cubierta tipo domo”.</w:t>
            </w:r>
          </w:p>
        </w:tc>
      </w:tr>
      <w:tr w:rsidR="00CB6274" w:rsidRPr="0025129B" w14:paraId="4103F3D6" w14:textId="77777777" w:rsidTr="006653E1">
        <w:trPr>
          <w:trHeight w:val="627"/>
        </w:trPr>
        <w:tc>
          <w:tcPr>
            <w:tcW w:w="5000" w:type="pct"/>
            <w:gridSpan w:val="2"/>
          </w:tcPr>
          <w:p w14:paraId="598A89A1" w14:textId="77777777" w:rsidR="00CB6274" w:rsidRPr="00341F5B" w:rsidRDefault="00CB6274" w:rsidP="006653E1">
            <w:pPr>
              <w:jc w:val="left"/>
              <w:rPr>
                <w:color w:val="FF0000"/>
              </w:rPr>
            </w:pPr>
            <w:r>
              <w:rPr>
                <w:b/>
              </w:rPr>
              <w:t>Hecho</w:t>
            </w:r>
            <w:r w:rsidRPr="00F15F8C">
              <w:rPr>
                <w:b/>
              </w:rPr>
              <w:t>:</w:t>
            </w:r>
            <w:r w:rsidRPr="007E2D5C">
              <w:t xml:space="preserve"> </w:t>
            </w:r>
          </w:p>
          <w:p w14:paraId="32CECF70" w14:textId="77777777" w:rsidR="00CB6274" w:rsidRDefault="00CB6274" w:rsidP="00360003">
            <w:pPr>
              <w:pStyle w:val="Prrafodelista"/>
              <w:numPr>
                <w:ilvl w:val="0"/>
                <w:numId w:val="11"/>
              </w:numPr>
              <w:rPr>
                <w:rFonts w:ascii="Calibri" w:eastAsia="Times New Roman" w:hAnsi="Calibri"/>
                <w:color w:val="000000"/>
                <w:lang w:eastAsia="es-CL"/>
              </w:rPr>
            </w:pPr>
            <w:r w:rsidRPr="00CB6274">
              <w:rPr>
                <w:rFonts w:ascii="Calibri" w:eastAsia="Times New Roman" w:hAnsi="Calibri"/>
                <w:color w:val="000000"/>
                <w:lang w:eastAsia="es-CL"/>
              </w:rPr>
              <w:t xml:space="preserve">Se constató que el acopio se realizaba a la intemperie, sin contar con cubierta tipo domo. Se constató que el material acopiado se encontraba húmedo. La correa transportadora que comunicaba con la molienda, se </w:t>
            </w:r>
            <w:r w:rsidR="00726CC2" w:rsidRPr="00CB6274">
              <w:rPr>
                <w:rFonts w:ascii="Calibri" w:eastAsia="Times New Roman" w:hAnsi="Calibri"/>
                <w:color w:val="000000"/>
                <w:lang w:eastAsia="es-CL"/>
              </w:rPr>
              <w:t>encontró</w:t>
            </w:r>
            <w:r w:rsidRPr="00CB6274">
              <w:rPr>
                <w:rFonts w:ascii="Calibri" w:eastAsia="Times New Roman" w:hAnsi="Calibri"/>
                <w:color w:val="000000"/>
                <w:lang w:eastAsia="es-CL"/>
              </w:rPr>
              <w:t xml:space="preserve"> encapsulada con planchas de zinc.</w:t>
            </w:r>
          </w:p>
          <w:p w14:paraId="42F8CF62" w14:textId="77777777" w:rsidR="00AD1D2F" w:rsidRPr="00360003" w:rsidRDefault="00AD1D2F" w:rsidP="00AD1D2F">
            <w:pPr>
              <w:pStyle w:val="Prrafodelista"/>
              <w:rPr>
                <w:rFonts w:ascii="Calibri" w:eastAsia="Times New Roman" w:hAnsi="Calibri"/>
                <w:color w:val="000000"/>
                <w:lang w:eastAsia="es-CL"/>
              </w:rPr>
            </w:pPr>
          </w:p>
          <w:p w14:paraId="5E38B851" w14:textId="77777777" w:rsidR="00CB6274" w:rsidRPr="00CB6274" w:rsidRDefault="00CB6274" w:rsidP="0007676D">
            <w:pPr>
              <w:pStyle w:val="Prrafodelista"/>
              <w:numPr>
                <w:ilvl w:val="0"/>
                <w:numId w:val="11"/>
              </w:numPr>
              <w:rPr>
                <w:rFonts w:ascii="Calibri" w:eastAsia="Times New Roman" w:hAnsi="Calibri"/>
                <w:color w:val="000000"/>
                <w:lang w:eastAsia="es-CL"/>
              </w:rPr>
            </w:pPr>
            <w:r w:rsidRPr="00CB6274">
              <w:rPr>
                <w:rFonts w:ascii="Calibri" w:eastAsia="Times New Roman" w:hAnsi="Calibri"/>
                <w:color w:val="000000"/>
                <w:lang w:eastAsia="es-CL"/>
              </w:rPr>
              <w:t xml:space="preserve">De acuerdo a lo señalado por el Sr. Gustavo Cifuentes, el stock pile de material chancado para molienda acopiaba diariamente entre 1.000 y 1.500 toneladas. </w:t>
            </w:r>
          </w:p>
        </w:tc>
      </w:tr>
    </w:tbl>
    <w:p w14:paraId="4FAE2E9C" w14:textId="77777777" w:rsidR="00CB6274" w:rsidRDefault="00CB6274" w:rsidP="004E5529"/>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CB6274" w:rsidRPr="0025129B" w14:paraId="528958A8" w14:textId="77777777" w:rsidTr="006653E1">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3EF6A7" w14:textId="77777777" w:rsidR="00CB6274" w:rsidRPr="0025129B" w:rsidRDefault="00CB6274" w:rsidP="006653E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CB6274" w:rsidRPr="0025129B" w14:paraId="79B8F6C8" w14:textId="77777777" w:rsidTr="006653E1">
        <w:trPr>
          <w:trHeight w:val="2145"/>
          <w:jc w:val="center"/>
        </w:trPr>
        <w:tc>
          <w:tcPr>
            <w:tcW w:w="5000" w:type="pct"/>
            <w:gridSpan w:val="3"/>
            <w:tcBorders>
              <w:top w:val="nil"/>
              <w:left w:val="single" w:sz="4" w:space="0" w:color="auto"/>
              <w:right w:val="single" w:sz="4" w:space="0" w:color="auto"/>
            </w:tcBorders>
            <w:shd w:val="clear" w:color="auto" w:fill="auto"/>
            <w:noWrap/>
            <w:vAlign w:val="center"/>
            <w:hideMark/>
          </w:tcPr>
          <w:p w14:paraId="7A1B05C3" w14:textId="77777777" w:rsidR="00CB6274" w:rsidRPr="0025129B" w:rsidRDefault="00CB6274" w:rsidP="006653E1">
            <w:pPr>
              <w:jc w:val="center"/>
              <w:rPr>
                <w:rFonts w:eastAsia="Times New Roman"/>
                <w:color w:val="000000"/>
                <w:sz w:val="20"/>
                <w:szCs w:val="20"/>
                <w:lang w:eastAsia="es-CL"/>
              </w:rPr>
            </w:pPr>
            <w:r>
              <w:rPr>
                <w:rFonts w:ascii="Arial" w:hAnsi="Arial" w:cs="Arial"/>
                <w:noProof/>
                <w:sz w:val="17"/>
                <w:szCs w:val="17"/>
                <w:lang w:eastAsia="es-CL"/>
              </w:rPr>
              <w:drawing>
                <wp:inline distT="0" distB="0" distL="0" distR="0" wp14:anchorId="528C64BB" wp14:editId="6F013D49">
                  <wp:extent cx="2196911" cy="2941320"/>
                  <wp:effectExtent l="0" t="0" r="0" b="0"/>
                  <wp:docPr id="24" name="Imagen 24" descr="C:\Users\boris.cerda\Desktop\INSPECCIÓN AMBIENTAL 2014\INSPECCIONES AMBIENTALES PROGRAMADAS\MINERA FLORIDA\ESTEBAN\Fotos Ipad\15-05-2014\IMG_04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boris.cerda\Desktop\INSPECCIÓN AMBIENTAL 2014\INSPECCIONES AMBIENTALES PROGRAMADAS\MINERA FLORIDA\ESTEBAN\Fotos Ipad\15-05-2014\IMG_0458.JPG"/>
                          <pic:cNvPicPr>
                            <a:picLocks noChangeAspect="1" noChangeArrowheads="1"/>
                          </pic:cNvPicPr>
                        </pic:nvPicPr>
                        <pic:blipFill>
                          <a:blip r:embed="rId77" cstate="screen">
                            <a:extLst>
                              <a:ext uri="{28A0092B-C50C-407E-A947-70E740481C1C}">
                                <a14:useLocalDpi xmlns:a14="http://schemas.microsoft.com/office/drawing/2010/main"/>
                              </a:ext>
                            </a:extLst>
                          </a:blip>
                          <a:srcRect/>
                          <a:stretch>
                            <a:fillRect/>
                          </a:stretch>
                        </pic:blipFill>
                        <pic:spPr bwMode="auto">
                          <a:xfrm>
                            <a:off x="0" y="0"/>
                            <a:ext cx="2196911" cy="2941320"/>
                          </a:xfrm>
                          <a:prstGeom prst="rect">
                            <a:avLst/>
                          </a:prstGeom>
                          <a:noFill/>
                          <a:ln>
                            <a:noFill/>
                          </a:ln>
                        </pic:spPr>
                      </pic:pic>
                    </a:graphicData>
                  </a:graphic>
                </wp:inline>
              </w:drawing>
            </w:r>
          </w:p>
        </w:tc>
      </w:tr>
      <w:tr w:rsidR="00CB6274" w:rsidRPr="0025129B" w14:paraId="1EA7355C" w14:textId="77777777" w:rsidTr="006653E1">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7E05B0E" w14:textId="77777777" w:rsidR="00CB6274" w:rsidRPr="0025129B" w:rsidRDefault="00CB6274" w:rsidP="00BC271A">
            <w:pPr>
              <w:pStyle w:val="Epgrafe"/>
              <w:rPr>
                <w:rFonts w:eastAsia="Times New Roman"/>
                <w:color w:val="000000"/>
                <w:lang w:eastAsia="es-CL"/>
              </w:rPr>
            </w:pPr>
            <w:r w:rsidRPr="0025129B">
              <w:t xml:space="preserve">Fotografía </w:t>
            </w:r>
            <w:r w:rsidR="00793E4D">
              <w:t>33</w:t>
            </w:r>
            <w:r w:rsidRPr="0025129B">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0512006E" w14:textId="77777777" w:rsidR="00CB6274" w:rsidRPr="0025129B" w:rsidRDefault="00CB6274" w:rsidP="006653E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15-05-2014</w:t>
            </w:r>
          </w:p>
        </w:tc>
      </w:tr>
      <w:tr w:rsidR="00CB6274" w:rsidRPr="0025129B" w14:paraId="1C8A8F5D" w14:textId="77777777" w:rsidTr="006653E1">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FB6C325" w14:textId="77777777" w:rsidR="00CB6274" w:rsidRPr="0025129B" w:rsidRDefault="00CB6274" w:rsidP="006653E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D133E7">
              <w:rPr>
                <w:rFonts w:eastAsia="Times New Roman"/>
                <w:sz w:val="18"/>
                <w:szCs w:val="18"/>
                <w:lang w:eastAsia="es-CL"/>
              </w:rPr>
              <w:t>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7169292C" w14:textId="77777777" w:rsidR="00CB6274" w:rsidRPr="0025129B" w:rsidRDefault="00CB6274" w:rsidP="006653E1">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CB6274">
              <w:rPr>
                <w:rFonts w:eastAsia="Times New Roman"/>
                <w:color w:val="000000"/>
                <w:sz w:val="18"/>
                <w:szCs w:val="18"/>
                <w:lang w:eastAsia="es-CL"/>
              </w:rPr>
              <w:t>6.232.040 m.</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6A5D68CE" w14:textId="77777777" w:rsidR="00CB6274" w:rsidRPr="0025129B" w:rsidRDefault="00CB6274" w:rsidP="006653E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CB6274">
              <w:rPr>
                <w:rFonts w:eastAsia="Times New Roman"/>
                <w:color w:val="000000"/>
                <w:sz w:val="18"/>
                <w:szCs w:val="18"/>
                <w:lang w:eastAsia="es-CL"/>
              </w:rPr>
              <w:t>313.106 m.</w:t>
            </w:r>
          </w:p>
        </w:tc>
      </w:tr>
      <w:tr w:rsidR="00CB6274" w:rsidRPr="0025129B" w14:paraId="4F8F6046" w14:textId="77777777" w:rsidTr="006653E1">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0AAAA52D" w14:textId="77777777" w:rsidR="00CB6274" w:rsidRPr="00D133E7" w:rsidRDefault="00CB6274" w:rsidP="006653E1">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726CC2" w:rsidRPr="0025129B">
              <w:rPr>
                <w:rFonts w:eastAsia="Times New Roman"/>
                <w:b/>
                <w:color w:val="000000"/>
                <w:sz w:val="18"/>
                <w:szCs w:val="18"/>
                <w:lang w:eastAsia="es-CL"/>
              </w:rPr>
              <w:t>:</w:t>
            </w:r>
            <w:r w:rsidR="00726CC2" w:rsidRPr="0025129B">
              <w:rPr>
                <w:rFonts w:eastAsia="Times New Roman"/>
                <w:color w:val="000000"/>
                <w:sz w:val="18"/>
                <w:szCs w:val="18"/>
                <w:lang w:eastAsia="es-CL"/>
              </w:rPr>
              <w:t xml:space="preserve"> </w:t>
            </w:r>
            <w:r w:rsidR="00726CC2">
              <w:rPr>
                <w:rFonts w:eastAsia="Times New Roman"/>
                <w:color w:val="000000"/>
                <w:sz w:val="18"/>
                <w:szCs w:val="18"/>
                <w:lang w:eastAsia="es-CL"/>
              </w:rPr>
              <w:t>Talud</w:t>
            </w:r>
            <w:r>
              <w:rPr>
                <w:rFonts w:eastAsia="Times New Roman"/>
                <w:color w:val="000000"/>
                <w:sz w:val="18"/>
                <w:szCs w:val="18"/>
                <w:lang w:eastAsia="es-CL"/>
              </w:rPr>
              <w:t xml:space="preserve"> contiguo al camino a botadero de estéril, sin plantación.</w:t>
            </w:r>
          </w:p>
        </w:tc>
      </w:tr>
      <w:tr w:rsidR="00CB6274" w:rsidRPr="0025129B" w14:paraId="5E71DB42" w14:textId="77777777" w:rsidTr="00CB6274">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4A6D4EB9" w14:textId="77777777" w:rsidR="00CB6274" w:rsidRPr="0025129B" w:rsidRDefault="00CB6274" w:rsidP="006653E1">
            <w:pPr>
              <w:jc w:val="left"/>
              <w:rPr>
                <w:rFonts w:eastAsia="Times New Roman"/>
                <w:color w:val="000000"/>
                <w:lang w:eastAsia="es-CL"/>
              </w:rPr>
            </w:pPr>
          </w:p>
        </w:tc>
      </w:tr>
    </w:tbl>
    <w:p w14:paraId="50F55AD4" w14:textId="77777777" w:rsidR="008F36C6" w:rsidRDefault="008F36C6">
      <w:pPr>
        <w:jc w:val="left"/>
        <w:rPr>
          <w:rFonts w:cstheme="minorHAnsi"/>
          <w:b/>
          <w:sz w:val="14"/>
          <w:szCs w:val="24"/>
        </w:rPr>
      </w:pPr>
    </w:p>
    <w:tbl>
      <w:tblPr>
        <w:tblStyle w:val="Tablaconcuadrcula"/>
        <w:tblW w:w="5000" w:type="pct"/>
        <w:tblLook w:val="04A0" w:firstRow="1" w:lastRow="0" w:firstColumn="1" w:lastColumn="0" w:noHBand="0" w:noVBand="1"/>
      </w:tblPr>
      <w:tblGrid>
        <w:gridCol w:w="3830"/>
        <w:gridCol w:w="9958"/>
      </w:tblGrid>
      <w:tr w:rsidR="008F36C6" w:rsidRPr="0025129B" w14:paraId="13FC999A" w14:textId="77777777" w:rsidTr="00875FDE">
        <w:trPr>
          <w:trHeight w:val="142"/>
        </w:trPr>
        <w:tc>
          <w:tcPr>
            <w:tcW w:w="1389" w:type="pct"/>
          </w:tcPr>
          <w:p w14:paraId="6FAA4769" w14:textId="77777777" w:rsidR="008F36C6" w:rsidRPr="0025129B" w:rsidRDefault="008F36C6" w:rsidP="00381B28">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t>1</w:t>
            </w:r>
            <w:r w:rsidR="00381B28">
              <w:t>7</w:t>
            </w:r>
          </w:p>
        </w:tc>
        <w:tc>
          <w:tcPr>
            <w:tcW w:w="3611" w:type="pct"/>
          </w:tcPr>
          <w:p w14:paraId="72828386" w14:textId="77777777" w:rsidR="008F36C6" w:rsidRPr="0025129B" w:rsidRDefault="008F36C6" w:rsidP="00875FDE">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NC</w:t>
            </w:r>
          </w:p>
        </w:tc>
      </w:tr>
      <w:tr w:rsidR="008F36C6" w:rsidRPr="0025129B" w14:paraId="1EA14DDF" w14:textId="77777777" w:rsidTr="00875FDE">
        <w:trPr>
          <w:trHeight w:val="142"/>
        </w:trPr>
        <w:tc>
          <w:tcPr>
            <w:tcW w:w="5000" w:type="pct"/>
            <w:gridSpan w:val="2"/>
          </w:tcPr>
          <w:p w14:paraId="5C9D6E67" w14:textId="77777777" w:rsidR="008F36C6" w:rsidRPr="0025129B" w:rsidRDefault="00726CC2" w:rsidP="00875FDE">
            <w:pPr>
              <w:rPr>
                <w:rFonts w:eastAsia="Times New Roman"/>
                <w:b/>
                <w:bCs/>
                <w:color w:val="000000"/>
                <w:lang w:eastAsia="es-CL"/>
              </w:rPr>
            </w:pPr>
            <w:r>
              <w:rPr>
                <w:rFonts w:eastAsia="Times New Roman"/>
                <w:b/>
                <w:bCs/>
                <w:color w:val="000000"/>
                <w:lang w:eastAsia="es-CL"/>
              </w:rPr>
              <w:t>Documentación</w:t>
            </w:r>
            <w:r w:rsidR="008F36C6">
              <w:rPr>
                <w:rFonts w:eastAsia="Times New Roman"/>
                <w:b/>
                <w:bCs/>
                <w:color w:val="000000"/>
                <w:lang w:eastAsia="es-CL"/>
              </w:rPr>
              <w:t xml:space="preserve"> entregada: </w:t>
            </w:r>
            <w:r w:rsidR="00FD61C0" w:rsidRPr="00FD61C0">
              <w:rPr>
                <w:rFonts w:eastAsia="Times New Roman"/>
                <w:bCs/>
                <w:color w:val="000000"/>
                <w:lang w:eastAsia="es-CL"/>
              </w:rPr>
              <w:t>Reportes</w:t>
            </w:r>
            <w:r w:rsidR="00FD61C0">
              <w:rPr>
                <w:rFonts w:eastAsia="Times New Roman"/>
                <w:bCs/>
                <w:color w:val="000000"/>
                <w:lang w:eastAsia="es-CL"/>
              </w:rPr>
              <w:t xml:space="preserve"> de Monitoreo de Material </w:t>
            </w:r>
            <w:proofErr w:type="spellStart"/>
            <w:r w:rsidR="00FD61C0">
              <w:rPr>
                <w:rFonts w:eastAsia="Times New Roman"/>
                <w:bCs/>
                <w:color w:val="000000"/>
                <w:lang w:eastAsia="es-CL"/>
              </w:rPr>
              <w:t>Particulado</w:t>
            </w:r>
            <w:proofErr w:type="spellEnd"/>
            <w:r w:rsidR="00FD61C0">
              <w:rPr>
                <w:rFonts w:eastAsia="Times New Roman"/>
                <w:bCs/>
                <w:color w:val="000000"/>
                <w:lang w:eastAsia="es-CL"/>
              </w:rPr>
              <w:t xml:space="preserve"> Respirable (MP 10) Códigos 6535, 6536, 6537, 7798, 8945, 8946.</w:t>
            </w:r>
          </w:p>
        </w:tc>
      </w:tr>
      <w:tr w:rsidR="008F36C6" w:rsidRPr="0025129B" w14:paraId="74A671E3" w14:textId="77777777" w:rsidTr="00875FDE">
        <w:trPr>
          <w:trHeight w:val="319"/>
        </w:trPr>
        <w:tc>
          <w:tcPr>
            <w:tcW w:w="5000" w:type="pct"/>
            <w:gridSpan w:val="2"/>
            <w:tcBorders>
              <w:bottom w:val="single" w:sz="4" w:space="0" w:color="auto"/>
            </w:tcBorders>
          </w:tcPr>
          <w:p w14:paraId="2D351F6E" w14:textId="77777777" w:rsidR="008F36C6" w:rsidRDefault="008F36C6" w:rsidP="00875FDE">
            <w:pPr>
              <w:rPr>
                <w:b/>
              </w:rPr>
            </w:pPr>
            <w:r>
              <w:rPr>
                <w:b/>
              </w:rPr>
              <w:t>Exigencia</w:t>
            </w:r>
            <w:r w:rsidRPr="0025129B">
              <w:rPr>
                <w:b/>
              </w:rPr>
              <w:t>:</w:t>
            </w:r>
          </w:p>
          <w:p w14:paraId="6A039A5F" w14:textId="77777777" w:rsidR="008F36C6" w:rsidRPr="00875D85" w:rsidRDefault="008F36C6" w:rsidP="00875FDE">
            <w:pPr>
              <w:rPr>
                <w:color w:val="FF0000"/>
              </w:rPr>
            </w:pPr>
          </w:p>
          <w:p w14:paraId="27461F6E" w14:textId="77777777" w:rsidR="008F36C6" w:rsidRDefault="008F36C6" w:rsidP="00875FDE">
            <w:pPr>
              <w:autoSpaceDE w:val="0"/>
              <w:autoSpaceDN w:val="0"/>
              <w:adjustRightInd w:val="0"/>
              <w:rPr>
                <w:rFonts w:ascii="Arial" w:hAnsi="Arial" w:cs="Arial"/>
                <w:sz w:val="17"/>
                <w:szCs w:val="17"/>
              </w:rPr>
            </w:pPr>
            <w:r w:rsidRPr="008E1DB8">
              <w:rPr>
                <w:rFonts w:ascii="Arial" w:hAnsi="Arial" w:cs="Arial"/>
                <w:b/>
                <w:sz w:val="17"/>
                <w:szCs w:val="17"/>
              </w:rPr>
              <w:t>Punto 1 Anexo 1 RCA: Programa de Monitoreo de Aguas, RCA 1333/1995.</w:t>
            </w:r>
          </w:p>
          <w:p w14:paraId="48308E89" w14:textId="77777777" w:rsidR="008F36C6" w:rsidRPr="008F36C6" w:rsidRDefault="008F36C6" w:rsidP="008F36C6">
            <w:pPr>
              <w:autoSpaceDE w:val="0"/>
              <w:autoSpaceDN w:val="0"/>
              <w:adjustRightInd w:val="0"/>
              <w:rPr>
                <w:rFonts w:ascii="Calibri" w:eastAsia="Times New Roman" w:hAnsi="Calibri"/>
                <w:i/>
                <w:color w:val="000000"/>
                <w:lang w:eastAsia="es-CL"/>
              </w:rPr>
            </w:pPr>
            <w:r w:rsidRPr="008F36C6">
              <w:rPr>
                <w:rFonts w:ascii="Calibri" w:eastAsia="Times New Roman" w:hAnsi="Calibri"/>
                <w:i/>
                <w:color w:val="000000"/>
                <w:lang w:eastAsia="es-CL"/>
              </w:rPr>
              <w:t>2.- PROGRAMA DE</w:t>
            </w:r>
            <w:r w:rsidR="00AD1D2F">
              <w:rPr>
                <w:rFonts w:ascii="Calibri" w:eastAsia="Times New Roman" w:hAnsi="Calibri"/>
                <w:i/>
                <w:color w:val="000000"/>
                <w:lang w:eastAsia="es-CL"/>
              </w:rPr>
              <w:t xml:space="preserve"> MONITOREO DE CALIDAD DEL AIRE.</w:t>
            </w:r>
          </w:p>
          <w:p w14:paraId="09D8F3DE" w14:textId="77777777" w:rsidR="008F36C6" w:rsidRDefault="008F36C6" w:rsidP="008F36C6">
            <w:pPr>
              <w:autoSpaceDE w:val="0"/>
              <w:autoSpaceDN w:val="0"/>
              <w:adjustRightInd w:val="0"/>
              <w:rPr>
                <w:rFonts w:ascii="Calibri" w:eastAsia="Times New Roman" w:hAnsi="Calibri"/>
                <w:i/>
                <w:color w:val="000000"/>
                <w:lang w:eastAsia="es-CL"/>
              </w:rPr>
            </w:pPr>
            <w:r w:rsidRPr="008F36C6">
              <w:rPr>
                <w:rFonts w:ascii="Calibri" w:eastAsia="Times New Roman" w:hAnsi="Calibri"/>
                <w:i/>
                <w:color w:val="000000"/>
                <w:lang w:eastAsia="es-CL"/>
              </w:rPr>
              <w:t xml:space="preserve">La compañía instalará un equipo de monitoreo de Material </w:t>
            </w:r>
            <w:proofErr w:type="spellStart"/>
            <w:r w:rsidRPr="008F36C6">
              <w:rPr>
                <w:rFonts w:ascii="Calibri" w:eastAsia="Times New Roman" w:hAnsi="Calibri"/>
                <w:i/>
                <w:color w:val="000000"/>
                <w:lang w:eastAsia="es-CL"/>
              </w:rPr>
              <w:t>Particulado</w:t>
            </w:r>
            <w:proofErr w:type="spellEnd"/>
            <w:r w:rsidRPr="008F36C6">
              <w:rPr>
                <w:rFonts w:ascii="Calibri" w:eastAsia="Times New Roman" w:hAnsi="Calibri"/>
                <w:i/>
                <w:color w:val="000000"/>
                <w:lang w:eastAsia="es-CL"/>
              </w:rPr>
              <w:t xml:space="preserve"> Respirable (MP10) en la localidad de El Asiento o en su entorno a no más de 300 metros.  La frecuencia de muestreo será de cuatro días y la información obtenida deberá ser entregada mensualmente. </w:t>
            </w:r>
          </w:p>
          <w:p w14:paraId="631033CF" w14:textId="77777777" w:rsidR="008F36C6" w:rsidRPr="008F36C6" w:rsidRDefault="008F36C6" w:rsidP="008F36C6">
            <w:pPr>
              <w:autoSpaceDE w:val="0"/>
              <w:autoSpaceDN w:val="0"/>
              <w:adjustRightInd w:val="0"/>
              <w:rPr>
                <w:rFonts w:ascii="Calibri" w:eastAsia="Times New Roman" w:hAnsi="Calibri"/>
                <w:i/>
                <w:color w:val="000000"/>
                <w:lang w:eastAsia="es-CL"/>
              </w:rPr>
            </w:pPr>
          </w:p>
          <w:p w14:paraId="7FA073D2" w14:textId="77777777" w:rsidR="008F36C6" w:rsidRPr="008F36C6" w:rsidRDefault="00AD1D2F" w:rsidP="008F36C6">
            <w:pPr>
              <w:autoSpaceDE w:val="0"/>
              <w:autoSpaceDN w:val="0"/>
              <w:adjustRightInd w:val="0"/>
              <w:rPr>
                <w:rFonts w:ascii="Calibri" w:eastAsia="Times New Roman" w:hAnsi="Calibri"/>
                <w:i/>
                <w:color w:val="000000"/>
                <w:lang w:eastAsia="es-CL"/>
              </w:rPr>
            </w:pPr>
            <w:r>
              <w:rPr>
                <w:rFonts w:ascii="Calibri" w:eastAsia="Times New Roman" w:hAnsi="Calibri"/>
                <w:i/>
                <w:color w:val="000000"/>
                <w:lang w:eastAsia="es-CL"/>
              </w:rPr>
              <w:t>3.- CONDICIONES:</w:t>
            </w:r>
          </w:p>
          <w:p w14:paraId="49884782" w14:textId="77777777" w:rsidR="008F36C6" w:rsidRPr="008F36C6" w:rsidRDefault="008F36C6" w:rsidP="008F36C6">
            <w:pPr>
              <w:autoSpaceDE w:val="0"/>
              <w:autoSpaceDN w:val="0"/>
              <w:adjustRightInd w:val="0"/>
              <w:rPr>
                <w:rFonts w:ascii="Calibri" w:eastAsia="Times New Roman" w:hAnsi="Calibri"/>
                <w:i/>
                <w:color w:val="000000"/>
                <w:lang w:eastAsia="es-CL"/>
              </w:rPr>
            </w:pPr>
            <w:r w:rsidRPr="008F36C6">
              <w:rPr>
                <w:rFonts w:ascii="Calibri" w:eastAsia="Times New Roman" w:hAnsi="Calibri"/>
                <w:i/>
                <w:color w:val="000000"/>
                <w:lang w:eastAsia="es-CL"/>
              </w:rPr>
              <w:t>3.1.- El presente Programa de Monitoreo se desarrollará mientras dure la etapa de operación del proyecto. Sin embargo podrá ser modificado previo acuerdo con las autoridades en función de sus resultados. Una vez finalizada esta etapa se deberá acordar con las autoridades un nuevo Plan de Monitoreo par</w:t>
            </w:r>
            <w:r w:rsidR="00AD1D2F">
              <w:rPr>
                <w:rFonts w:ascii="Calibri" w:eastAsia="Times New Roman" w:hAnsi="Calibri"/>
                <w:i/>
                <w:color w:val="000000"/>
                <w:lang w:eastAsia="es-CL"/>
              </w:rPr>
              <w:t>a la etapa de abandono.</w:t>
            </w:r>
          </w:p>
          <w:p w14:paraId="0C2C28C3" w14:textId="77777777" w:rsidR="008F36C6" w:rsidRDefault="008F36C6" w:rsidP="00875FDE">
            <w:pPr>
              <w:autoSpaceDE w:val="0"/>
              <w:autoSpaceDN w:val="0"/>
              <w:adjustRightInd w:val="0"/>
              <w:rPr>
                <w:rFonts w:ascii="Calibri" w:eastAsia="Times New Roman" w:hAnsi="Calibri"/>
                <w:i/>
                <w:color w:val="000000"/>
                <w:lang w:eastAsia="es-CL"/>
              </w:rPr>
            </w:pPr>
            <w:r w:rsidRPr="008F36C6">
              <w:rPr>
                <w:rFonts w:ascii="Calibri" w:eastAsia="Times New Roman" w:hAnsi="Calibri"/>
                <w:i/>
                <w:color w:val="000000"/>
                <w:lang w:eastAsia="es-CL"/>
              </w:rPr>
              <w:t>3.2.- Los resultados deberán ser presentados oportunamente a CONAMA RM (todos) y a SISS, SAG o SESMA en lo que corresponda”.</w:t>
            </w:r>
          </w:p>
          <w:p w14:paraId="15246ED9" w14:textId="77777777" w:rsidR="00AD1D2F" w:rsidRDefault="00AD1D2F" w:rsidP="00875FDE">
            <w:pPr>
              <w:autoSpaceDE w:val="0"/>
              <w:autoSpaceDN w:val="0"/>
              <w:adjustRightInd w:val="0"/>
              <w:rPr>
                <w:rFonts w:ascii="Calibri" w:eastAsia="Times New Roman" w:hAnsi="Calibri"/>
                <w:i/>
                <w:color w:val="000000"/>
                <w:lang w:eastAsia="es-CL"/>
              </w:rPr>
            </w:pPr>
          </w:p>
          <w:p w14:paraId="31BD428A" w14:textId="77777777" w:rsidR="00AD1D2F" w:rsidRPr="00727315" w:rsidRDefault="00AD1D2F" w:rsidP="00AD1D2F">
            <w:pPr>
              <w:autoSpaceDE w:val="0"/>
              <w:autoSpaceDN w:val="0"/>
              <w:adjustRightInd w:val="0"/>
              <w:rPr>
                <w:rFonts w:ascii="Calibri" w:eastAsia="Times New Roman" w:hAnsi="Calibri"/>
                <w:b/>
                <w:color w:val="000000"/>
                <w:lang w:eastAsia="es-CL"/>
              </w:rPr>
            </w:pPr>
            <w:r w:rsidRPr="00727315">
              <w:rPr>
                <w:rFonts w:ascii="Calibri" w:eastAsia="Times New Roman" w:hAnsi="Calibri"/>
                <w:b/>
                <w:color w:val="000000"/>
                <w:lang w:eastAsia="es-CL"/>
              </w:rPr>
              <w:t>Resolución Exenta N° 844 de la Superintendencia del Medio Ambiente, de fecha 14-12-2012:</w:t>
            </w:r>
          </w:p>
          <w:p w14:paraId="44AE7B74" w14:textId="77777777" w:rsidR="00AD1D2F" w:rsidRPr="00727315" w:rsidRDefault="00AD1D2F" w:rsidP="00AD1D2F">
            <w:pPr>
              <w:autoSpaceDE w:val="0"/>
              <w:autoSpaceDN w:val="0"/>
              <w:adjustRightInd w:val="0"/>
              <w:rPr>
                <w:rFonts w:ascii="Calibri" w:eastAsia="Times New Roman" w:hAnsi="Calibri"/>
                <w:i/>
                <w:color w:val="000000"/>
                <w:lang w:eastAsia="es-CL"/>
              </w:rPr>
            </w:pPr>
            <w:r>
              <w:rPr>
                <w:rFonts w:ascii="Calibri" w:eastAsia="Times New Roman" w:hAnsi="Calibri"/>
                <w:i/>
                <w:color w:val="000000"/>
                <w:lang w:eastAsia="es-CL"/>
              </w:rPr>
              <w:t>“</w:t>
            </w:r>
            <w:r w:rsidRPr="00727315">
              <w:rPr>
                <w:rFonts w:ascii="Calibri" w:eastAsia="Times New Roman" w:hAnsi="Calibri"/>
                <w:i/>
                <w:color w:val="000000"/>
                <w:lang w:eastAsia="es-CL"/>
              </w:rPr>
              <w:t>Obl</w:t>
            </w:r>
            <w:r>
              <w:rPr>
                <w:rFonts w:ascii="Calibri" w:eastAsia="Times New Roman" w:hAnsi="Calibri"/>
                <w:i/>
                <w:color w:val="000000"/>
                <w:lang w:eastAsia="es-CL"/>
              </w:rPr>
              <w:t xml:space="preserve">igación de remitir información. </w:t>
            </w:r>
            <w:r w:rsidRPr="00727315">
              <w:rPr>
                <w:rFonts w:ascii="Calibri" w:eastAsia="Times New Roman" w:hAnsi="Calibri"/>
                <w:i/>
                <w:color w:val="000000"/>
                <w:lang w:eastAsia="es-CL"/>
              </w:rPr>
              <w:t>En virtud de lo dispuesto en</w:t>
            </w:r>
            <w:r>
              <w:rPr>
                <w:rFonts w:ascii="Calibri" w:eastAsia="Times New Roman" w:hAnsi="Calibri"/>
                <w:i/>
                <w:color w:val="000000"/>
                <w:lang w:eastAsia="es-CL"/>
              </w:rPr>
              <w:t xml:space="preserve"> el inciso primero del artículo </w:t>
            </w:r>
            <w:r w:rsidRPr="00727315">
              <w:rPr>
                <w:rFonts w:ascii="Calibri" w:eastAsia="Times New Roman" w:hAnsi="Calibri"/>
                <w:i/>
                <w:color w:val="000000"/>
                <w:lang w:eastAsia="es-CL"/>
              </w:rPr>
              <w:t>2º de la Ley Orgánica d</w:t>
            </w:r>
            <w:r>
              <w:rPr>
                <w:rFonts w:ascii="Calibri" w:eastAsia="Times New Roman" w:hAnsi="Calibri"/>
                <w:i/>
                <w:color w:val="000000"/>
                <w:lang w:eastAsia="es-CL"/>
              </w:rPr>
              <w:t xml:space="preserve">e la Superintendencia del Medio </w:t>
            </w:r>
            <w:r w:rsidRPr="00727315">
              <w:rPr>
                <w:rFonts w:ascii="Calibri" w:eastAsia="Times New Roman" w:hAnsi="Calibri"/>
                <w:i/>
                <w:color w:val="000000"/>
                <w:lang w:eastAsia="es-CL"/>
              </w:rPr>
              <w:t>Ambiente, los destinata</w:t>
            </w:r>
            <w:r>
              <w:rPr>
                <w:rFonts w:ascii="Calibri" w:eastAsia="Times New Roman" w:hAnsi="Calibri"/>
                <w:i/>
                <w:color w:val="000000"/>
                <w:lang w:eastAsia="es-CL"/>
              </w:rPr>
              <w:t xml:space="preserve">rios de la presente instrucción </w:t>
            </w:r>
            <w:r w:rsidRPr="00727315">
              <w:rPr>
                <w:rFonts w:ascii="Calibri" w:eastAsia="Times New Roman" w:hAnsi="Calibri"/>
                <w:i/>
                <w:color w:val="000000"/>
                <w:lang w:eastAsia="es-CL"/>
              </w:rPr>
              <w:t>deberán remitir a la Super</w:t>
            </w:r>
            <w:r>
              <w:rPr>
                <w:rFonts w:ascii="Calibri" w:eastAsia="Times New Roman" w:hAnsi="Calibri"/>
                <w:i/>
                <w:color w:val="000000"/>
                <w:lang w:eastAsia="es-CL"/>
              </w:rPr>
              <w:t xml:space="preserve">intendencia del Medio Ambiente, </w:t>
            </w:r>
            <w:r w:rsidRPr="00727315">
              <w:rPr>
                <w:rFonts w:ascii="Calibri" w:eastAsia="Times New Roman" w:hAnsi="Calibri"/>
                <w:i/>
                <w:color w:val="000000"/>
                <w:lang w:eastAsia="es-CL"/>
              </w:rPr>
              <w:t>la información respecto de</w:t>
            </w:r>
            <w:r>
              <w:rPr>
                <w:rFonts w:ascii="Calibri" w:eastAsia="Times New Roman" w:hAnsi="Calibri"/>
                <w:i/>
                <w:color w:val="000000"/>
                <w:lang w:eastAsia="es-CL"/>
              </w:rPr>
              <w:t xml:space="preserve"> las condiciones, compromisos o </w:t>
            </w:r>
            <w:r w:rsidRPr="00727315">
              <w:rPr>
                <w:rFonts w:ascii="Calibri" w:eastAsia="Times New Roman" w:hAnsi="Calibri"/>
                <w:i/>
                <w:color w:val="000000"/>
                <w:lang w:eastAsia="es-CL"/>
              </w:rPr>
              <w:t>medidas, que ya sea por m</w:t>
            </w:r>
            <w:r>
              <w:rPr>
                <w:rFonts w:ascii="Calibri" w:eastAsia="Times New Roman" w:hAnsi="Calibri"/>
                <w:i/>
                <w:color w:val="000000"/>
                <w:lang w:eastAsia="es-CL"/>
              </w:rPr>
              <w:t xml:space="preserve">edio de </w:t>
            </w:r>
            <w:proofErr w:type="spellStart"/>
            <w:r>
              <w:rPr>
                <w:rFonts w:ascii="Calibri" w:eastAsia="Times New Roman" w:hAnsi="Calibri"/>
                <w:i/>
                <w:color w:val="000000"/>
                <w:lang w:eastAsia="es-CL"/>
              </w:rPr>
              <w:t>monitoreos</w:t>
            </w:r>
            <w:proofErr w:type="spellEnd"/>
            <w:r>
              <w:rPr>
                <w:rFonts w:ascii="Calibri" w:eastAsia="Times New Roman" w:hAnsi="Calibri"/>
                <w:i/>
                <w:color w:val="000000"/>
                <w:lang w:eastAsia="es-CL"/>
              </w:rPr>
              <w:t xml:space="preserve">, mediciones, </w:t>
            </w:r>
            <w:r w:rsidRPr="00727315">
              <w:rPr>
                <w:rFonts w:ascii="Calibri" w:eastAsia="Times New Roman" w:hAnsi="Calibri"/>
                <w:i/>
                <w:color w:val="000000"/>
                <w:lang w:eastAsia="es-CL"/>
              </w:rPr>
              <w:t>reportes, análisis, i</w:t>
            </w:r>
            <w:r>
              <w:rPr>
                <w:rFonts w:ascii="Calibri" w:eastAsia="Times New Roman" w:hAnsi="Calibri"/>
                <w:i/>
                <w:color w:val="000000"/>
                <w:lang w:eastAsia="es-CL"/>
              </w:rPr>
              <w:t xml:space="preserve">nformes de emisiones, estudios, </w:t>
            </w:r>
            <w:r w:rsidRPr="00727315">
              <w:rPr>
                <w:rFonts w:ascii="Calibri" w:eastAsia="Times New Roman" w:hAnsi="Calibri"/>
                <w:i/>
                <w:color w:val="000000"/>
                <w:lang w:eastAsia="es-CL"/>
              </w:rPr>
              <w:t>auditorías, cumplimiento de metas o plazos, y en general</w:t>
            </w:r>
          </w:p>
          <w:p w14:paraId="74C2EA61" w14:textId="77777777" w:rsidR="00AD1D2F" w:rsidRPr="006F408B" w:rsidRDefault="00AD1D2F" w:rsidP="00AD1D2F">
            <w:pPr>
              <w:autoSpaceDE w:val="0"/>
              <w:autoSpaceDN w:val="0"/>
              <w:adjustRightInd w:val="0"/>
              <w:rPr>
                <w:rFonts w:ascii="Calibri" w:eastAsia="Times New Roman" w:hAnsi="Calibri"/>
                <w:i/>
                <w:color w:val="000000"/>
                <w:lang w:eastAsia="es-CL"/>
              </w:rPr>
            </w:pPr>
            <w:proofErr w:type="gramStart"/>
            <w:r w:rsidRPr="00727315">
              <w:rPr>
                <w:rFonts w:ascii="Calibri" w:eastAsia="Times New Roman" w:hAnsi="Calibri"/>
                <w:i/>
                <w:color w:val="000000"/>
                <w:lang w:eastAsia="es-CL"/>
              </w:rPr>
              <w:t>cualquier</w:t>
            </w:r>
            <w:proofErr w:type="gramEnd"/>
            <w:r w:rsidRPr="00727315">
              <w:rPr>
                <w:rFonts w:ascii="Calibri" w:eastAsia="Times New Roman" w:hAnsi="Calibri"/>
                <w:i/>
                <w:color w:val="000000"/>
                <w:lang w:eastAsia="es-CL"/>
              </w:rPr>
              <w:t xml:space="preserve"> otra infor</w:t>
            </w:r>
            <w:r>
              <w:rPr>
                <w:rFonts w:ascii="Calibri" w:eastAsia="Times New Roman" w:hAnsi="Calibri"/>
                <w:i/>
                <w:color w:val="000000"/>
                <w:lang w:eastAsia="es-CL"/>
              </w:rPr>
              <w:t xml:space="preserve">mación destinada al seguimiento </w:t>
            </w:r>
            <w:r w:rsidRPr="00727315">
              <w:rPr>
                <w:rFonts w:ascii="Calibri" w:eastAsia="Times New Roman" w:hAnsi="Calibri"/>
                <w:i/>
                <w:color w:val="000000"/>
                <w:lang w:eastAsia="es-CL"/>
              </w:rPr>
              <w:t>ambiental del proyecto o ac</w:t>
            </w:r>
            <w:r>
              <w:rPr>
                <w:rFonts w:ascii="Calibri" w:eastAsia="Times New Roman" w:hAnsi="Calibri"/>
                <w:i/>
                <w:color w:val="000000"/>
                <w:lang w:eastAsia="es-CL"/>
              </w:rPr>
              <w:t xml:space="preserve">tividad, según las obligaciones </w:t>
            </w:r>
            <w:r w:rsidRPr="00727315">
              <w:rPr>
                <w:rFonts w:ascii="Calibri" w:eastAsia="Times New Roman" w:hAnsi="Calibri"/>
                <w:i/>
                <w:color w:val="000000"/>
                <w:lang w:eastAsia="es-CL"/>
              </w:rPr>
              <w:t>establecidas en su Resolución de Calificación Ambiental</w:t>
            </w:r>
            <w:r>
              <w:rPr>
                <w:rFonts w:ascii="Calibri" w:eastAsia="Times New Roman" w:hAnsi="Calibri"/>
                <w:i/>
                <w:color w:val="000000"/>
                <w:lang w:eastAsia="es-CL"/>
              </w:rPr>
              <w:t>”</w:t>
            </w:r>
            <w:r w:rsidRPr="00727315">
              <w:rPr>
                <w:rFonts w:ascii="Calibri" w:eastAsia="Times New Roman" w:hAnsi="Calibri"/>
                <w:i/>
                <w:color w:val="000000"/>
                <w:lang w:eastAsia="es-CL"/>
              </w:rPr>
              <w:t>.</w:t>
            </w:r>
          </w:p>
        </w:tc>
      </w:tr>
      <w:tr w:rsidR="008F36C6" w:rsidRPr="0025129B" w14:paraId="03F5FB24" w14:textId="77777777" w:rsidTr="00AD1D2F">
        <w:trPr>
          <w:trHeight w:val="272"/>
        </w:trPr>
        <w:tc>
          <w:tcPr>
            <w:tcW w:w="5000" w:type="pct"/>
            <w:gridSpan w:val="2"/>
          </w:tcPr>
          <w:p w14:paraId="306C0BF9" w14:textId="77777777" w:rsidR="008F36C6" w:rsidRPr="00AD1D2F" w:rsidRDefault="008F36C6" w:rsidP="00875FDE">
            <w:pPr>
              <w:jc w:val="left"/>
            </w:pPr>
            <w:r>
              <w:rPr>
                <w:b/>
              </w:rPr>
              <w:t xml:space="preserve">Resultados del </w:t>
            </w:r>
            <w:proofErr w:type="spellStart"/>
            <w:r>
              <w:rPr>
                <w:b/>
              </w:rPr>
              <w:t>exámen</w:t>
            </w:r>
            <w:proofErr w:type="spellEnd"/>
            <w:r>
              <w:rPr>
                <w:b/>
              </w:rPr>
              <w:t xml:space="preserve"> de información</w:t>
            </w:r>
            <w:r w:rsidRPr="00F15F8C">
              <w:rPr>
                <w:b/>
              </w:rPr>
              <w:t>:</w:t>
            </w:r>
            <w:r w:rsidRPr="007E2D5C">
              <w:t xml:space="preserve"> </w:t>
            </w:r>
          </w:p>
          <w:p w14:paraId="3C1428B2" w14:textId="77777777" w:rsidR="00FD61C0" w:rsidRPr="00FD61C0" w:rsidRDefault="00FD61C0" w:rsidP="00FD61C0">
            <w:pPr>
              <w:autoSpaceDE w:val="0"/>
              <w:autoSpaceDN w:val="0"/>
              <w:adjustRightInd w:val="0"/>
            </w:pPr>
            <w:r>
              <w:t xml:space="preserve">a.- </w:t>
            </w:r>
            <w:r w:rsidRPr="00FD61C0">
              <w:t>El titular reportó al Sistema de Seguimien</w:t>
            </w:r>
            <w:r>
              <w:t>to Ambiental de la SMA 6</w:t>
            </w:r>
            <w:r w:rsidRPr="00FD61C0">
              <w:t xml:space="preserve"> informes referidos a Campa</w:t>
            </w:r>
            <w:r>
              <w:t xml:space="preserve">ña de monitoreo de </w:t>
            </w:r>
            <w:r w:rsidRPr="00FD61C0">
              <w:t>MP10</w:t>
            </w:r>
            <w:r>
              <w:t xml:space="preserve"> </w:t>
            </w:r>
            <w:r w:rsidR="0096568D">
              <w:t xml:space="preserve">(Anexo 12) </w:t>
            </w:r>
            <w:r>
              <w:t>referido a los meses de enero a junio</w:t>
            </w:r>
            <w:r w:rsidRPr="00FD61C0">
              <w:t xml:space="preserve"> de 2013 y enero de 2014 realizados en la localidad de </w:t>
            </w:r>
            <w:r>
              <w:t>“El Asiento”</w:t>
            </w:r>
            <w:r w:rsidRPr="00FD61C0">
              <w:t xml:space="preserve">, de acuerdo a lo establecido en el </w:t>
            </w:r>
            <w:r>
              <w:t>Punto 1 del Anexo 1 RCA 1.333/1995</w:t>
            </w:r>
            <w:r w:rsidRPr="00FD61C0">
              <w:t>. En dicho informe se entregan resultados de las concentraciones</w:t>
            </w:r>
            <w:r>
              <w:t xml:space="preserve"> mensuales</w:t>
            </w:r>
            <w:r w:rsidRPr="00FD61C0">
              <w:t xml:space="preserve"> de MP10 </w:t>
            </w:r>
            <w:r>
              <w:t>registradas.</w:t>
            </w:r>
          </w:p>
          <w:p w14:paraId="6C6A1B50" w14:textId="77777777" w:rsidR="00FD61C0" w:rsidRDefault="00FD61C0" w:rsidP="00FD61C0">
            <w:pPr>
              <w:pStyle w:val="Prrafodelista"/>
              <w:autoSpaceDE w:val="0"/>
              <w:autoSpaceDN w:val="0"/>
              <w:adjustRightInd w:val="0"/>
              <w:ind w:left="1080"/>
            </w:pPr>
          </w:p>
          <w:p w14:paraId="3DA6C66C" w14:textId="77777777" w:rsidR="00FD61C0" w:rsidRPr="00FD61C0" w:rsidRDefault="005D66A8" w:rsidP="00FD61C0">
            <w:pPr>
              <w:autoSpaceDE w:val="0"/>
              <w:autoSpaceDN w:val="0"/>
              <w:adjustRightInd w:val="0"/>
            </w:pPr>
            <w:r>
              <w:t xml:space="preserve">b.- </w:t>
            </w:r>
            <w:r w:rsidR="00FD61C0" w:rsidRPr="00FD61C0">
              <w:t xml:space="preserve">De la información presentada, se constata que no se superan los límites establecidos en el Decreto N° 59/98 Norma de Calidad Primaria de Calidad Ambiental para Material </w:t>
            </w:r>
            <w:proofErr w:type="spellStart"/>
            <w:r w:rsidR="00FD61C0" w:rsidRPr="00FD61C0">
              <w:t>Particulado</w:t>
            </w:r>
            <w:proofErr w:type="spellEnd"/>
            <w:r w:rsidR="00FD61C0" w:rsidRPr="00FD61C0">
              <w:t xml:space="preserve"> Respirable MP-10.</w:t>
            </w:r>
          </w:p>
          <w:p w14:paraId="4216E88A" w14:textId="77777777" w:rsidR="00FD61C0" w:rsidRDefault="00FD61C0" w:rsidP="00FD61C0">
            <w:pPr>
              <w:pStyle w:val="Prrafodelista"/>
              <w:autoSpaceDE w:val="0"/>
              <w:autoSpaceDN w:val="0"/>
              <w:adjustRightInd w:val="0"/>
              <w:jc w:val="left"/>
            </w:pPr>
          </w:p>
          <w:p w14:paraId="03E3BEAB" w14:textId="77777777" w:rsidR="005D66A8" w:rsidRPr="005D66A8" w:rsidRDefault="005D66A8" w:rsidP="005D66A8">
            <w:pPr>
              <w:autoSpaceDE w:val="0"/>
              <w:autoSpaceDN w:val="0"/>
              <w:adjustRightInd w:val="0"/>
            </w:pPr>
            <w:r w:rsidRPr="005D66A8">
              <w:t>c.- En el punto 2 de los informes mencionados, se señala textualmente que “</w:t>
            </w:r>
            <w:r w:rsidRPr="00052DE8">
              <w:rPr>
                <w:i/>
              </w:rPr>
              <w:t>Al inicio, el servicio contemplaba efectuar monitoreo durante los doce meses del año, programa de monitoreo que fue modificado con fecha 20 de agosto de 2001, mediante la carta AP-184/2001 y por Resolución Exenta N° 178/2001 de la Comisión</w:t>
            </w:r>
            <w:r w:rsidR="00052DE8" w:rsidRPr="00052DE8">
              <w:rPr>
                <w:i/>
              </w:rPr>
              <w:t xml:space="preserve"> Regional del Medio Ambiente de la Región Metropolitana, que faculta a Minera Florida Ltda., la suspensión del monitoreo durante los meses de agosto, septiembre y octubre de cada año</w:t>
            </w:r>
            <w:r w:rsidR="00052DE8">
              <w:t>”.</w:t>
            </w:r>
          </w:p>
          <w:p w14:paraId="53165301" w14:textId="77777777" w:rsidR="005D66A8" w:rsidRDefault="005D66A8" w:rsidP="005D66A8">
            <w:pPr>
              <w:pStyle w:val="Prrafodelista"/>
              <w:autoSpaceDE w:val="0"/>
              <w:autoSpaceDN w:val="0"/>
              <w:adjustRightInd w:val="0"/>
              <w:ind w:left="1080"/>
            </w:pPr>
          </w:p>
          <w:p w14:paraId="1A7B1FA3" w14:textId="77777777" w:rsidR="005D66A8" w:rsidRPr="00052DE8" w:rsidRDefault="005D66A8" w:rsidP="00052DE8">
            <w:pPr>
              <w:autoSpaceDE w:val="0"/>
              <w:autoSpaceDN w:val="0"/>
              <w:adjustRightInd w:val="0"/>
            </w:pPr>
            <w:r w:rsidRPr="00052DE8">
              <w:t xml:space="preserve">De la información presentada, se constata que no se superan los límites establecidos en el Decreto N° 59/98 Norma de Calidad Primaria de Calidad Ambiental para Material </w:t>
            </w:r>
            <w:proofErr w:type="spellStart"/>
            <w:r w:rsidRPr="00052DE8">
              <w:t>Particulado</w:t>
            </w:r>
            <w:proofErr w:type="spellEnd"/>
            <w:r w:rsidRPr="00052DE8">
              <w:t xml:space="preserve"> Respirable MP-10.</w:t>
            </w:r>
          </w:p>
          <w:p w14:paraId="007974A1" w14:textId="77777777" w:rsidR="005D66A8" w:rsidRDefault="005D66A8" w:rsidP="005D66A8">
            <w:pPr>
              <w:autoSpaceDE w:val="0"/>
              <w:autoSpaceDN w:val="0"/>
              <w:adjustRightInd w:val="0"/>
            </w:pPr>
          </w:p>
          <w:p w14:paraId="4E7BF1BF" w14:textId="77777777" w:rsidR="008F36C6" w:rsidRPr="00241164" w:rsidRDefault="00052DE8" w:rsidP="00241164">
            <w:pPr>
              <w:autoSpaceDE w:val="0"/>
              <w:autoSpaceDN w:val="0"/>
              <w:adjustRightInd w:val="0"/>
            </w:pPr>
            <w:r>
              <w:t xml:space="preserve">d.- Se constató que el titular no ha cargado al Sistema de Seguimiento Ambiental de la SMA los reportes correspondientes a los meses de julio, noviembre y diciembre del año 2013 y </w:t>
            </w:r>
            <w:r w:rsidR="00241164">
              <w:t>aquellos correspondientes al año 2014 (8 reportes a la fecha).</w:t>
            </w:r>
          </w:p>
        </w:tc>
      </w:tr>
    </w:tbl>
    <w:p w14:paraId="0EB04F5A" w14:textId="77777777" w:rsidR="00875FDE" w:rsidRPr="0025129B" w:rsidRDefault="00875FDE">
      <w:pPr>
        <w:jc w:val="left"/>
        <w:rPr>
          <w:rFonts w:cstheme="minorHAnsi"/>
          <w:b/>
          <w:sz w:val="14"/>
          <w:szCs w:val="24"/>
        </w:rPr>
        <w:sectPr w:rsidR="00875FDE" w:rsidRPr="0025129B" w:rsidSect="00A70F8F">
          <w:pgSz w:w="15840" w:h="12240" w:orient="landscape"/>
          <w:pgMar w:top="1134" w:right="1134" w:bottom="1134" w:left="1134" w:header="709" w:footer="709" w:gutter="0"/>
          <w:cols w:space="708"/>
          <w:docGrid w:linePitch="360"/>
        </w:sectPr>
      </w:pPr>
    </w:p>
    <w:p w14:paraId="1CE0D6CF" w14:textId="77777777" w:rsidR="004A49D7" w:rsidRDefault="004A49D7" w:rsidP="004A49D7">
      <w:pPr>
        <w:pStyle w:val="Ttulo1"/>
      </w:pPr>
      <w:bookmarkStart w:id="119" w:name="_Toc352840403"/>
      <w:bookmarkStart w:id="120" w:name="_Toc352841463"/>
      <w:bookmarkStart w:id="121" w:name="_Toc390777039"/>
      <w:r w:rsidRPr="0025129B">
        <w:lastRenderedPageBreak/>
        <w:t>OTROS HECHOS.</w:t>
      </w:r>
      <w:bookmarkEnd w:id="119"/>
      <w:bookmarkEnd w:id="120"/>
      <w:bookmarkEnd w:id="121"/>
    </w:p>
    <w:p w14:paraId="789D95FE" w14:textId="77777777" w:rsidR="004A49D7" w:rsidRDefault="004A49D7" w:rsidP="004A49D7"/>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4A49D7" w:rsidRPr="0025129B" w14:paraId="45205A01" w14:textId="77777777" w:rsidTr="006653E1">
        <w:trPr>
          <w:trHeight w:val="300"/>
          <w:jc w:val="center"/>
        </w:trPr>
        <w:tc>
          <w:tcPr>
            <w:tcW w:w="5000" w:type="pct"/>
            <w:shd w:val="clear" w:color="auto" w:fill="auto"/>
            <w:noWrap/>
            <w:vAlign w:val="center"/>
            <w:hideMark/>
          </w:tcPr>
          <w:p w14:paraId="50902676" w14:textId="77777777" w:rsidR="004A49D7" w:rsidRPr="0025129B" w:rsidRDefault="004A49D7" w:rsidP="006653E1">
            <w:pPr>
              <w:jc w:val="left"/>
              <w:rPr>
                <w:rFonts w:eastAsia="Times New Roman"/>
                <w:b/>
                <w:bCs/>
                <w:color w:val="000000"/>
                <w:sz w:val="20"/>
                <w:szCs w:val="20"/>
                <w:lang w:eastAsia="es-CL"/>
              </w:rPr>
            </w:pPr>
            <w:r>
              <w:rPr>
                <w:rFonts w:eastAsia="Times New Roman"/>
                <w:b/>
                <w:bCs/>
                <w:color w:val="000000"/>
                <w:sz w:val="20"/>
                <w:szCs w:val="20"/>
                <w:lang w:eastAsia="es-CL"/>
              </w:rPr>
              <w:t>Otros h</w:t>
            </w:r>
            <w:r w:rsidRPr="0025129B">
              <w:rPr>
                <w:rFonts w:eastAsia="Times New Roman"/>
                <w:b/>
                <w:bCs/>
                <w:color w:val="000000"/>
                <w:sz w:val="20"/>
                <w:szCs w:val="20"/>
                <w:lang w:eastAsia="es-CL"/>
              </w:rPr>
              <w:t>echo N°1</w:t>
            </w:r>
          </w:p>
        </w:tc>
      </w:tr>
      <w:tr w:rsidR="004A49D7" w:rsidRPr="0025129B" w14:paraId="5F62EFB4" w14:textId="77777777" w:rsidTr="008C6551">
        <w:trPr>
          <w:trHeight w:val="1107"/>
          <w:jc w:val="center"/>
        </w:trPr>
        <w:tc>
          <w:tcPr>
            <w:tcW w:w="5000" w:type="pct"/>
            <w:shd w:val="clear" w:color="auto" w:fill="auto"/>
            <w:noWrap/>
            <w:hideMark/>
          </w:tcPr>
          <w:p w14:paraId="0529A9BD" w14:textId="77777777" w:rsidR="004A49D7" w:rsidRPr="0025129B" w:rsidRDefault="004A49D7" w:rsidP="006653E1">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2A61752E" w14:textId="77777777" w:rsidR="004A49D7" w:rsidRDefault="004A49D7" w:rsidP="006653E1">
            <w:pPr>
              <w:jc w:val="left"/>
              <w:rPr>
                <w:rFonts w:eastAsia="Times New Roman"/>
                <w:color w:val="000000"/>
                <w:sz w:val="20"/>
                <w:szCs w:val="20"/>
                <w:lang w:eastAsia="es-CL"/>
              </w:rPr>
            </w:pPr>
          </w:p>
          <w:p w14:paraId="77D91E0E" w14:textId="77777777" w:rsidR="004A49D7" w:rsidRPr="00321A84" w:rsidRDefault="004A49D7" w:rsidP="006653E1">
            <w:pPr>
              <w:autoSpaceDE w:val="0"/>
              <w:autoSpaceDN w:val="0"/>
              <w:adjustRightInd w:val="0"/>
              <w:rPr>
                <w:rFonts w:ascii="Arial" w:hAnsi="Arial" w:cs="Arial"/>
                <w:color w:val="FF0000"/>
                <w:sz w:val="17"/>
                <w:szCs w:val="17"/>
              </w:rPr>
            </w:pPr>
            <w:r w:rsidRPr="00343B26">
              <w:rPr>
                <w:sz w:val="20"/>
                <w:szCs w:val="20"/>
              </w:rPr>
              <w:t xml:space="preserve">Al respecto, en relación al cumplimiento de la Resolución 574/2012 de la SMA, que instruye a los titulares de Resoluciones de Calificación Ambiental proporcionar información asociada a las Resoluciones de Calificación Ambiental aprobadas, de acuerdo a los registros disponibles se constata </w:t>
            </w:r>
            <w:r>
              <w:rPr>
                <w:sz w:val="20"/>
                <w:szCs w:val="20"/>
              </w:rPr>
              <w:t>que la información referida a la razón social de la empresa,</w:t>
            </w:r>
            <w:r w:rsidRPr="00343B26">
              <w:rPr>
                <w:sz w:val="20"/>
                <w:szCs w:val="20"/>
              </w:rPr>
              <w:t xml:space="preserve"> representante legal</w:t>
            </w:r>
            <w:r>
              <w:rPr>
                <w:sz w:val="20"/>
                <w:szCs w:val="20"/>
              </w:rPr>
              <w:t xml:space="preserve"> y fase del proyecto</w:t>
            </w:r>
            <w:r w:rsidRPr="00343B26">
              <w:rPr>
                <w:sz w:val="20"/>
                <w:szCs w:val="20"/>
              </w:rPr>
              <w:t xml:space="preserve"> se encuentra actualizada.</w:t>
            </w:r>
          </w:p>
        </w:tc>
      </w:tr>
    </w:tbl>
    <w:p w14:paraId="7192A687" w14:textId="77777777" w:rsidR="004A49D7" w:rsidRPr="004A49D7" w:rsidRDefault="004A49D7" w:rsidP="004A49D7"/>
    <w:p w14:paraId="220B7697" w14:textId="77777777" w:rsidR="004A49D7" w:rsidRPr="0025129B" w:rsidRDefault="004A49D7" w:rsidP="004A49D7">
      <w:pPr>
        <w:pStyle w:val="Prrafodelista"/>
        <w:ind w:left="0"/>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4A49D7" w:rsidRPr="0025129B" w14:paraId="73C0934D" w14:textId="77777777" w:rsidTr="006653E1">
        <w:trPr>
          <w:trHeight w:val="300"/>
          <w:jc w:val="center"/>
        </w:trPr>
        <w:tc>
          <w:tcPr>
            <w:tcW w:w="5000" w:type="pct"/>
            <w:shd w:val="clear" w:color="auto" w:fill="auto"/>
            <w:noWrap/>
            <w:vAlign w:val="center"/>
            <w:hideMark/>
          </w:tcPr>
          <w:p w14:paraId="2CD147E9" w14:textId="77777777" w:rsidR="004A49D7" w:rsidRPr="0025129B" w:rsidRDefault="004A49D7" w:rsidP="004A49D7">
            <w:pPr>
              <w:jc w:val="left"/>
              <w:rPr>
                <w:rFonts w:eastAsia="Times New Roman"/>
                <w:b/>
                <w:bCs/>
                <w:color w:val="000000"/>
                <w:sz w:val="20"/>
                <w:szCs w:val="20"/>
                <w:lang w:eastAsia="es-CL"/>
              </w:rPr>
            </w:pPr>
            <w:r>
              <w:rPr>
                <w:rFonts w:eastAsia="Times New Roman"/>
                <w:b/>
                <w:bCs/>
                <w:color w:val="000000"/>
                <w:sz w:val="20"/>
                <w:szCs w:val="20"/>
                <w:lang w:eastAsia="es-CL"/>
              </w:rPr>
              <w:t>Otros h</w:t>
            </w:r>
            <w:r w:rsidRPr="0025129B">
              <w:rPr>
                <w:rFonts w:eastAsia="Times New Roman"/>
                <w:b/>
                <w:bCs/>
                <w:color w:val="000000"/>
                <w:sz w:val="20"/>
                <w:szCs w:val="20"/>
                <w:lang w:eastAsia="es-CL"/>
              </w:rPr>
              <w:t>echo N°</w:t>
            </w:r>
            <w:r>
              <w:rPr>
                <w:rFonts w:eastAsia="Times New Roman"/>
                <w:b/>
                <w:bCs/>
                <w:color w:val="000000"/>
                <w:sz w:val="20"/>
                <w:szCs w:val="20"/>
                <w:lang w:eastAsia="es-CL"/>
              </w:rPr>
              <w:t>2</w:t>
            </w:r>
          </w:p>
        </w:tc>
      </w:tr>
      <w:tr w:rsidR="004A49D7" w:rsidRPr="0025129B" w14:paraId="32F26203" w14:textId="77777777" w:rsidTr="006653E1">
        <w:trPr>
          <w:trHeight w:val="1686"/>
          <w:jc w:val="center"/>
        </w:trPr>
        <w:tc>
          <w:tcPr>
            <w:tcW w:w="5000" w:type="pct"/>
            <w:shd w:val="clear" w:color="auto" w:fill="auto"/>
            <w:noWrap/>
            <w:hideMark/>
          </w:tcPr>
          <w:p w14:paraId="3DDFF320" w14:textId="77777777" w:rsidR="004A49D7" w:rsidRPr="0025129B" w:rsidRDefault="004A49D7" w:rsidP="006653E1">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537ED9BB" w14:textId="77777777" w:rsidR="008C6551" w:rsidRDefault="008C6551" w:rsidP="006653E1">
            <w:pPr>
              <w:autoSpaceDE w:val="0"/>
              <w:autoSpaceDN w:val="0"/>
              <w:adjustRightInd w:val="0"/>
              <w:rPr>
                <w:rFonts w:ascii="Calibri" w:eastAsia="Times New Roman" w:hAnsi="Calibri"/>
                <w:color w:val="000000"/>
                <w:sz w:val="20"/>
                <w:szCs w:val="20"/>
                <w:lang w:eastAsia="es-CL"/>
              </w:rPr>
            </w:pPr>
          </w:p>
          <w:p w14:paraId="4473C33C" w14:textId="77777777" w:rsidR="004A49D7" w:rsidRPr="004A49D7" w:rsidRDefault="004A49D7" w:rsidP="006653E1">
            <w:pPr>
              <w:autoSpaceDE w:val="0"/>
              <w:autoSpaceDN w:val="0"/>
              <w:adjustRightInd w:val="0"/>
              <w:rPr>
                <w:rFonts w:ascii="Calibri" w:eastAsia="Times New Roman" w:hAnsi="Calibri"/>
                <w:color w:val="000000"/>
                <w:sz w:val="20"/>
                <w:szCs w:val="20"/>
                <w:lang w:eastAsia="es-CL"/>
              </w:rPr>
            </w:pPr>
            <w:r w:rsidRPr="004A49D7">
              <w:rPr>
                <w:rFonts w:ascii="Calibri" w:eastAsia="Times New Roman" w:hAnsi="Calibri"/>
                <w:color w:val="000000"/>
                <w:sz w:val="20"/>
                <w:szCs w:val="20"/>
                <w:lang w:eastAsia="es-CL"/>
              </w:rPr>
              <w:t xml:space="preserve">Se constató la existencia de 2 excavaciones, observándose agua en su interior. </w:t>
            </w:r>
          </w:p>
          <w:p w14:paraId="2815A8A5" w14:textId="77777777" w:rsidR="004A49D7" w:rsidRPr="004A49D7" w:rsidRDefault="004A49D7" w:rsidP="006653E1">
            <w:pPr>
              <w:autoSpaceDE w:val="0"/>
              <w:autoSpaceDN w:val="0"/>
              <w:adjustRightInd w:val="0"/>
              <w:rPr>
                <w:rFonts w:ascii="Calibri" w:eastAsia="Times New Roman" w:hAnsi="Calibri"/>
                <w:color w:val="000000"/>
                <w:sz w:val="20"/>
                <w:szCs w:val="20"/>
                <w:lang w:eastAsia="es-CL"/>
              </w:rPr>
            </w:pPr>
          </w:p>
          <w:p w14:paraId="61F37F3B" w14:textId="77777777" w:rsidR="004A49D7" w:rsidRPr="004A49D7" w:rsidRDefault="004A49D7" w:rsidP="006653E1">
            <w:pPr>
              <w:autoSpaceDE w:val="0"/>
              <w:autoSpaceDN w:val="0"/>
              <w:adjustRightInd w:val="0"/>
              <w:rPr>
                <w:rFonts w:ascii="Calibri" w:eastAsia="Times New Roman" w:hAnsi="Calibri"/>
                <w:color w:val="000000"/>
                <w:sz w:val="20"/>
                <w:szCs w:val="20"/>
                <w:lang w:eastAsia="es-CL"/>
              </w:rPr>
            </w:pPr>
            <w:r w:rsidRPr="004A49D7">
              <w:rPr>
                <w:rFonts w:ascii="Calibri" w:eastAsia="Times New Roman" w:hAnsi="Calibri"/>
                <w:color w:val="000000"/>
                <w:sz w:val="20"/>
                <w:szCs w:val="20"/>
                <w:lang w:eastAsia="es-CL"/>
              </w:rPr>
              <w:t xml:space="preserve">Al respecto, en coordenadas UTM 6.231.156 N - 312.161 E </w:t>
            </w:r>
            <w:proofErr w:type="spellStart"/>
            <w:r w:rsidRPr="004A49D7">
              <w:rPr>
                <w:rFonts w:ascii="Calibri" w:eastAsia="Times New Roman" w:hAnsi="Calibri"/>
                <w:color w:val="000000"/>
                <w:sz w:val="20"/>
                <w:szCs w:val="20"/>
                <w:lang w:eastAsia="es-CL"/>
              </w:rPr>
              <w:t>Datum</w:t>
            </w:r>
            <w:proofErr w:type="spellEnd"/>
            <w:r w:rsidRPr="004A49D7">
              <w:rPr>
                <w:rFonts w:ascii="Calibri" w:eastAsia="Times New Roman" w:hAnsi="Calibri"/>
                <w:color w:val="000000"/>
                <w:sz w:val="20"/>
                <w:szCs w:val="20"/>
                <w:lang w:eastAsia="es-CL"/>
              </w:rPr>
              <w:t xml:space="preserve"> WGS 84 Huso 19 se constató una excavación de 25 metros de ancho por 12 metros de largo (medidas con </w:t>
            </w:r>
            <w:proofErr w:type="spellStart"/>
            <w:r w:rsidRPr="004A49D7">
              <w:rPr>
                <w:rFonts w:ascii="Calibri" w:eastAsia="Times New Roman" w:hAnsi="Calibri"/>
                <w:color w:val="000000"/>
                <w:sz w:val="20"/>
                <w:szCs w:val="20"/>
                <w:lang w:eastAsia="es-CL"/>
              </w:rPr>
              <w:t>distanciómetro</w:t>
            </w:r>
            <w:proofErr w:type="spellEnd"/>
            <w:r w:rsidRPr="004A49D7">
              <w:rPr>
                <w:rFonts w:ascii="Calibri" w:eastAsia="Times New Roman" w:hAnsi="Calibri"/>
                <w:color w:val="000000"/>
                <w:sz w:val="20"/>
                <w:szCs w:val="20"/>
                <w:lang w:eastAsia="es-CL"/>
              </w:rPr>
              <w:t>), la que, según lo señalado por el Sr. Elio Céspedes (Superintendente Operaciones Planta) presentaba 2 metros de profundidad. Se indicó además que dicha excavación se realizó 45 días antes de la fecha de ejecución de la actividad de inspección ambiental, con el fin de ser un pozo explor</w:t>
            </w:r>
            <w:r w:rsidR="008C6551">
              <w:rPr>
                <w:rFonts w:ascii="Calibri" w:eastAsia="Times New Roman" w:hAnsi="Calibri"/>
                <w:color w:val="000000"/>
                <w:sz w:val="20"/>
                <w:szCs w:val="20"/>
                <w:lang w:eastAsia="es-CL"/>
              </w:rPr>
              <w:t xml:space="preserve">atorio para el nivel freático. </w:t>
            </w:r>
            <w:r w:rsidRPr="004A49D7">
              <w:rPr>
                <w:rFonts w:ascii="Calibri" w:eastAsia="Times New Roman" w:hAnsi="Calibri"/>
                <w:color w:val="000000"/>
                <w:sz w:val="20"/>
                <w:szCs w:val="20"/>
                <w:lang w:eastAsia="es-CL"/>
              </w:rPr>
              <w:t>Dicha excavación contaba con cierre perimetral de rejilla metálica por motivos de seguridad (potencial caída de animales).</w:t>
            </w:r>
          </w:p>
          <w:p w14:paraId="5564EA9A" w14:textId="77777777" w:rsidR="004A49D7" w:rsidRPr="004A49D7" w:rsidRDefault="004A49D7" w:rsidP="006653E1">
            <w:pPr>
              <w:autoSpaceDE w:val="0"/>
              <w:autoSpaceDN w:val="0"/>
              <w:adjustRightInd w:val="0"/>
              <w:rPr>
                <w:rFonts w:ascii="Calibri" w:eastAsia="Times New Roman" w:hAnsi="Calibri"/>
                <w:color w:val="000000"/>
                <w:sz w:val="20"/>
                <w:szCs w:val="20"/>
                <w:lang w:eastAsia="es-CL"/>
              </w:rPr>
            </w:pPr>
            <w:r w:rsidRPr="004A49D7">
              <w:rPr>
                <w:rFonts w:ascii="Calibri" w:eastAsia="Times New Roman" w:hAnsi="Calibri"/>
                <w:color w:val="000000"/>
                <w:sz w:val="20"/>
                <w:szCs w:val="20"/>
                <w:lang w:eastAsia="es-CL"/>
              </w:rPr>
              <w:t xml:space="preserve"> </w:t>
            </w:r>
          </w:p>
          <w:p w14:paraId="1B88EC91" w14:textId="77777777" w:rsidR="004A49D7" w:rsidRPr="004A49D7" w:rsidRDefault="004A49D7" w:rsidP="006653E1">
            <w:pPr>
              <w:autoSpaceDE w:val="0"/>
              <w:autoSpaceDN w:val="0"/>
              <w:adjustRightInd w:val="0"/>
              <w:rPr>
                <w:rFonts w:ascii="Calibri" w:eastAsia="Times New Roman" w:hAnsi="Calibri"/>
                <w:color w:val="000000"/>
                <w:sz w:val="20"/>
                <w:szCs w:val="20"/>
                <w:lang w:eastAsia="es-CL"/>
              </w:rPr>
            </w:pPr>
            <w:r w:rsidRPr="004A49D7">
              <w:rPr>
                <w:rFonts w:ascii="Calibri" w:eastAsia="Times New Roman" w:hAnsi="Calibri"/>
                <w:color w:val="000000"/>
                <w:sz w:val="20"/>
                <w:szCs w:val="20"/>
                <w:lang w:eastAsia="es-CL"/>
              </w:rPr>
              <w:t xml:space="preserve">Se constató la existencia de una cañería de color amarillo que se encontraba conectada a la excavación y a la tubería que conectaba al antiguo </w:t>
            </w:r>
            <w:proofErr w:type="spellStart"/>
            <w:r w:rsidRPr="004A49D7">
              <w:rPr>
                <w:rFonts w:ascii="Calibri" w:eastAsia="Times New Roman" w:hAnsi="Calibri"/>
                <w:color w:val="000000"/>
                <w:sz w:val="20"/>
                <w:szCs w:val="20"/>
                <w:lang w:eastAsia="es-CL"/>
              </w:rPr>
              <w:t>espesador</w:t>
            </w:r>
            <w:proofErr w:type="spellEnd"/>
            <w:r w:rsidRPr="004A49D7">
              <w:rPr>
                <w:rFonts w:ascii="Calibri" w:eastAsia="Times New Roman" w:hAnsi="Calibri"/>
                <w:color w:val="000000"/>
                <w:sz w:val="20"/>
                <w:szCs w:val="20"/>
                <w:lang w:eastAsia="es-CL"/>
              </w:rPr>
              <w:t xml:space="preserve"> del tranque de relave con el</w:t>
            </w:r>
            <w:r w:rsidR="00783524">
              <w:rPr>
                <w:rFonts w:ascii="Calibri" w:eastAsia="Times New Roman" w:hAnsi="Calibri"/>
                <w:color w:val="000000"/>
                <w:sz w:val="20"/>
                <w:szCs w:val="20"/>
                <w:lang w:eastAsia="es-CL"/>
              </w:rPr>
              <w:t xml:space="preserve"> pozo de agua recuperada</w:t>
            </w:r>
            <w:r w:rsidRPr="004A49D7">
              <w:rPr>
                <w:rFonts w:ascii="Calibri" w:eastAsia="Times New Roman" w:hAnsi="Calibri"/>
                <w:color w:val="000000"/>
                <w:sz w:val="20"/>
                <w:szCs w:val="20"/>
                <w:lang w:eastAsia="es-CL"/>
              </w:rPr>
              <w:t>. Al respecto, se indicó que la idea original era extraer el agua contenida al interior de la excavación, pero debido al volumen de agua obtenida se decidió suspender la extracción.</w:t>
            </w:r>
          </w:p>
          <w:p w14:paraId="6EE82940" w14:textId="77777777" w:rsidR="004A49D7" w:rsidRPr="004A49D7" w:rsidRDefault="004A49D7" w:rsidP="006653E1">
            <w:pPr>
              <w:autoSpaceDE w:val="0"/>
              <w:autoSpaceDN w:val="0"/>
              <w:adjustRightInd w:val="0"/>
              <w:rPr>
                <w:rFonts w:ascii="Calibri" w:eastAsia="Times New Roman" w:hAnsi="Calibri"/>
                <w:color w:val="000000"/>
                <w:sz w:val="20"/>
                <w:szCs w:val="20"/>
                <w:lang w:eastAsia="es-CL"/>
              </w:rPr>
            </w:pPr>
          </w:p>
          <w:p w14:paraId="5B836D64" w14:textId="77777777" w:rsidR="004A49D7" w:rsidRDefault="004A49D7" w:rsidP="006653E1">
            <w:pPr>
              <w:autoSpaceDE w:val="0"/>
              <w:autoSpaceDN w:val="0"/>
              <w:adjustRightInd w:val="0"/>
              <w:rPr>
                <w:rFonts w:ascii="Calibri" w:eastAsia="Times New Roman" w:hAnsi="Calibri"/>
                <w:color w:val="000000"/>
                <w:sz w:val="20"/>
                <w:szCs w:val="20"/>
                <w:lang w:eastAsia="es-CL"/>
              </w:rPr>
            </w:pPr>
            <w:r w:rsidRPr="004A49D7">
              <w:rPr>
                <w:rFonts w:ascii="Calibri" w:eastAsia="Times New Roman" w:hAnsi="Calibri"/>
                <w:color w:val="000000"/>
                <w:sz w:val="20"/>
                <w:szCs w:val="20"/>
                <w:lang w:eastAsia="es-CL"/>
              </w:rPr>
              <w:t>Se realizó toma de muestra referencial de agua en la excavación existente al costado del tranque adosado a las 16:02 horas, cuyas coordenadas UTM son 6.231.163 N- 312.140 E.</w:t>
            </w:r>
          </w:p>
          <w:p w14:paraId="5C0879F5" w14:textId="77777777" w:rsidR="008C6551" w:rsidRDefault="008C6551" w:rsidP="006653E1">
            <w:pPr>
              <w:autoSpaceDE w:val="0"/>
              <w:autoSpaceDN w:val="0"/>
              <w:adjustRightInd w:val="0"/>
              <w:rPr>
                <w:rFonts w:ascii="Calibri" w:eastAsia="Times New Roman" w:hAnsi="Calibri"/>
                <w:color w:val="000000"/>
                <w:sz w:val="20"/>
                <w:szCs w:val="20"/>
                <w:lang w:eastAsia="es-CL"/>
              </w:rPr>
            </w:pPr>
          </w:p>
          <w:p w14:paraId="4C3B83AB" w14:textId="77777777" w:rsidR="008C6551" w:rsidRDefault="008C6551" w:rsidP="006653E1">
            <w:pPr>
              <w:autoSpaceDE w:val="0"/>
              <w:autoSpaceDN w:val="0"/>
              <w:adjustRightInd w:val="0"/>
              <w:rPr>
                <w:rFonts w:ascii="Calibri" w:eastAsia="Times New Roman" w:hAnsi="Calibri"/>
                <w:color w:val="000000"/>
                <w:sz w:val="20"/>
                <w:szCs w:val="20"/>
                <w:lang w:eastAsia="es-CL"/>
              </w:rPr>
            </w:pPr>
          </w:p>
          <w:p w14:paraId="223724E5" w14:textId="77777777" w:rsidR="008C6551" w:rsidRDefault="008C6551" w:rsidP="006653E1">
            <w:pPr>
              <w:autoSpaceDE w:val="0"/>
              <w:autoSpaceDN w:val="0"/>
              <w:adjustRightInd w:val="0"/>
              <w:rPr>
                <w:rFonts w:ascii="Calibri" w:eastAsia="Times New Roman" w:hAnsi="Calibri"/>
                <w:b/>
                <w:color w:val="000000"/>
                <w:sz w:val="20"/>
                <w:szCs w:val="20"/>
                <w:lang w:eastAsia="es-CL"/>
              </w:rPr>
            </w:pPr>
            <w:r w:rsidRPr="008C6551">
              <w:rPr>
                <w:rFonts w:ascii="Calibri" w:eastAsia="Times New Roman" w:hAnsi="Calibri"/>
                <w:b/>
                <w:color w:val="000000"/>
                <w:sz w:val="20"/>
                <w:szCs w:val="20"/>
                <w:lang w:eastAsia="es-CL"/>
              </w:rPr>
              <w:t xml:space="preserve">Resultados </w:t>
            </w:r>
            <w:proofErr w:type="spellStart"/>
            <w:r w:rsidRPr="008C6551">
              <w:rPr>
                <w:rFonts w:ascii="Calibri" w:eastAsia="Times New Roman" w:hAnsi="Calibri"/>
                <w:b/>
                <w:color w:val="000000"/>
                <w:sz w:val="20"/>
                <w:szCs w:val="20"/>
                <w:lang w:eastAsia="es-CL"/>
              </w:rPr>
              <w:t>exámen</w:t>
            </w:r>
            <w:proofErr w:type="spellEnd"/>
            <w:r w:rsidRPr="008C6551">
              <w:rPr>
                <w:rFonts w:ascii="Calibri" w:eastAsia="Times New Roman" w:hAnsi="Calibri"/>
                <w:b/>
                <w:color w:val="000000"/>
                <w:sz w:val="20"/>
                <w:szCs w:val="20"/>
                <w:lang w:eastAsia="es-CL"/>
              </w:rPr>
              <w:t xml:space="preserve"> de información:</w:t>
            </w:r>
          </w:p>
          <w:p w14:paraId="388F1CA4" w14:textId="77777777" w:rsidR="008C6551" w:rsidRDefault="008C6551" w:rsidP="006653E1">
            <w:pPr>
              <w:autoSpaceDE w:val="0"/>
              <w:autoSpaceDN w:val="0"/>
              <w:adjustRightInd w:val="0"/>
              <w:rPr>
                <w:rFonts w:ascii="Calibri" w:eastAsia="Times New Roman" w:hAnsi="Calibri"/>
                <w:b/>
                <w:color w:val="000000"/>
                <w:sz w:val="20"/>
                <w:szCs w:val="20"/>
                <w:lang w:eastAsia="es-CL"/>
              </w:rPr>
            </w:pPr>
          </w:p>
          <w:p w14:paraId="654A82F0" w14:textId="77777777" w:rsidR="008C6551" w:rsidRPr="00381B28" w:rsidRDefault="00381B28" w:rsidP="00381B28">
            <w:pPr>
              <w:autoSpaceDE w:val="0"/>
              <w:autoSpaceDN w:val="0"/>
              <w:adjustRightInd w:val="0"/>
              <w:rPr>
                <w:rFonts w:ascii="Calibri" w:eastAsia="Times New Roman" w:hAnsi="Calibri"/>
                <w:color w:val="000000"/>
                <w:sz w:val="20"/>
                <w:szCs w:val="20"/>
                <w:lang w:eastAsia="es-CL"/>
              </w:rPr>
            </w:pPr>
            <w:r>
              <w:rPr>
                <w:rFonts w:ascii="Calibri" w:eastAsia="Times New Roman" w:hAnsi="Calibri"/>
                <w:color w:val="000000"/>
                <w:sz w:val="20"/>
                <w:szCs w:val="20"/>
                <w:lang w:eastAsia="es-CL"/>
              </w:rPr>
              <w:t xml:space="preserve">a.- </w:t>
            </w:r>
            <w:r w:rsidR="008C6551" w:rsidRPr="00381B28">
              <w:rPr>
                <w:rFonts w:ascii="Calibri" w:eastAsia="Times New Roman" w:hAnsi="Calibri"/>
                <w:color w:val="000000"/>
                <w:sz w:val="20"/>
                <w:szCs w:val="20"/>
                <w:lang w:eastAsia="es-CL"/>
              </w:rPr>
              <w:t>Mediante carta ingresada a la SMA con fecha 24-09-2014 la Sra. Sandra Campos Salvatierra, en representación de Minera Florida Limitada hace entrega de Informe denominado “Cobertura Calicatas Sector Los Culenes”, de fecha 12-09-2014</w:t>
            </w:r>
            <w:r w:rsidR="0096568D">
              <w:rPr>
                <w:rFonts w:ascii="Calibri" w:eastAsia="Times New Roman" w:hAnsi="Calibri"/>
                <w:color w:val="000000"/>
                <w:sz w:val="20"/>
                <w:szCs w:val="20"/>
                <w:lang w:eastAsia="es-CL"/>
              </w:rPr>
              <w:t xml:space="preserve"> (Anexo 13)</w:t>
            </w:r>
            <w:r w:rsidR="008C6551" w:rsidRPr="00381B28">
              <w:rPr>
                <w:rFonts w:ascii="Calibri" w:eastAsia="Times New Roman" w:hAnsi="Calibri"/>
                <w:color w:val="000000"/>
                <w:sz w:val="20"/>
                <w:szCs w:val="20"/>
                <w:lang w:eastAsia="es-CL"/>
              </w:rPr>
              <w:t>. En dicho documento se señala textualmente que “</w:t>
            </w:r>
            <w:r w:rsidR="00507935" w:rsidRPr="00381B28">
              <w:rPr>
                <w:rFonts w:ascii="Calibri" w:eastAsia="Times New Roman" w:hAnsi="Calibri"/>
                <w:i/>
                <w:color w:val="000000"/>
                <w:sz w:val="20"/>
                <w:szCs w:val="20"/>
                <w:lang w:eastAsia="es-CL"/>
              </w:rPr>
              <w:t xml:space="preserve">Durante el mes de junio del presente año se </w:t>
            </w:r>
            <w:r w:rsidR="00726CC2" w:rsidRPr="00381B28">
              <w:rPr>
                <w:rFonts w:ascii="Calibri" w:eastAsia="Times New Roman" w:hAnsi="Calibri"/>
                <w:i/>
                <w:color w:val="000000"/>
                <w:sz w:val="20"/>
                <w:szCs w:val="20"/>
                <w:lang w:eastAsia="es-CL"/>
              </w:rPr>
              <w:t>realizaron</w:t>
            </w:r>
            <w:r w:rsidR="00507935" w:rsidRPr="00381B28">
              <w:rPr>
                <w:rFonts w:ascii="Calibri" w:eastAsia="Times New Roman" w:hAnsi="Calibri"/>
                <w:i/>
                <w:color w:val="000000"/>
                <w:sz w:val="20"/>
                <w:szCs w:val="20"/>
                <w:lang w:eastAsia="es-CL"/>
              </w:rPr>
              <w:t xml:space="preserve"> muestreo en seis (6) calicatas, cuyo objetivo es definir de forma preliminar la idoneidad de dos potenciales sectores de empréstitos definidos por MFL, como fuentes de material para mampostería y como </w:t>
            </w:r>
            <w:r w:rsidR="008C6551" w:rsidRPr="00381B28">
              <w:rPr>
                <w:rFonts w:ascii="Calibri" w:eastAsia="Times New Roman" w:hAnsi="Calibri"/>
                <w:i/>
                <w:color w:val="000000"/>
                <w:sz w:val="20"/>
                <w:szCs w:val="20"/>
                <w:lang w:eastAsia="es-CL"/>
              </w:rPr>
              <w:t>material de relleno masivo</w:t>
            </w:r>
            <w:r w:rsidR="008C6551" w:rsidRPr="00381B28">
              <w:rPr>
                <w:rFonts w:ascii="Calibri" w:eastAsia="Times New Roman" w:hAnsi="Calibri"/>
                <w:color w:val="000000"/>
                <w:sz w:val="20"/>
                <w:szCs w:val="20"/>
                <w:lang w:eastAsia="es-CL"/>
              </w:rPr>
              <w:t>”, para posteriormente agregar que “</w:t>
            </w:r>
            <w:r w:rsidR="008C6551" w:rsidRPr="00381B28">
              <w:rPr>
                <w:rFonts w:ascii="Calibri" w:eastAsia="Times New Roman" w:hAnsi="Calibri"/>
                <w:i/>
                <w:color w:val="000000"/>
                <w:sz w:val="20"/>
                <w:szCs w:val="20"/>
                <w:lang w:eastAsia="es-CL"/>
              </w:rPr>
              <w:t xml:space="preserve">Entre los días 9 y 13 de junio se realizó la cobertura de las </w:t>
            </w:r>
            <w:r w:rsidR="00726CC2" w:rsidRPr="00381B28">
              <w:rPr>
                <w:rFonts w:ascii="Calibri" w:eastAsia="Times New Roman" w:hAnsi="Calibri"/>
                <w:i/>
                <w:color w:val="000000"/>
                <w:sz w:val="20"/>
                <w:szCs w:val="20"/>
                <w:lang w:eastAsia="es-CL"/>
              </w:rPr>
              <w:t>calicatas</w:t>
            </w:r>
            <w:r w:rsidR="008C6551" w:rsidRPr="00381B28">
              <w:rPr>
                <w:rFonts w:ascii="Calibri" w:eastAsia="Times New Roman" w:hAnsi="Calibri"/>
                <w:i/>
                <w:color w:val="000000"/>
                <w:sz w:val="20"/>
                <w:szCs w:val="20"/>
                <w:lang w:eastAsia="es-CL"/>
              </w:rPr>
              <w:t xml:space="preserve"> </w:t>
            </w:r>
            <w:r w:rsidR="00726CC2" w:rsidRPr="00381B28">
              <w:rPr>
                <w:rFonts w:ascii="Calibri" w:eastAsia="Times New Roman" w:hAnsi="Calibri"/>
                <w:i/>
                <w:color w:val="000000"/>
                <w:sz w:val="20"/>
                <w:szCs w:val="20"/>
                <w:lang w:eastAsia="es-CL"/>
              </w:rPr>
              <w:t>muestreadas</w:t>
            </w:r>
            <w:r w:rsidR="008C6551" w:rsidRPr="00381B28">
              <w:rPr>
                <w:rFonts w:ascii="Calibri" w:eastAsia="Times New Roman" w:hAnsi="Calibri"/>
                <w:color w:val="000000"/>
                <w:sz w:val="20"/>
                <w:szCs w:val="20"/>
                <w:lang w:eastAsia="es-CL"/>
              </w:rPr>
              <w:t>”, presentando registro fotográfico de dichas obras.</w:t>
            </w:r>
          </w:p>
          <w:p w14:paraId="768E1656" w14:textId="77777777" w:rsidR="008C6551" w:rsidRDefault="008C6551" w:rsidP="006653E1">
            <w:pPr>
              <w:autoSpaceDE w:val="0"/>
              <w:autoSpaceDN w:val="0"/>
              <w:adjustRightInd w:val="0"/>
              <w:rPr>
                <w:rFonts w:ascii="Calibri" w:eastAsia="Times New Roman" w:hAnsi="Calibri"/>
                <w:b/>
                <w:color w:val="000000"/>
                <w:sz w:val="20"/>
                <w:szCs w:val="20"/>
                <w:lang w:eastAsia="es-CL"/>
              </w:rPr>
            </w:pPr>
          </w:p>
          <w:p w14:paraId="43FBE9B0" w14:textId="77777777" w:rsidR="006F477D" w:rsidRDefault="006F477D" w:rsidP="006653E1">
            <w:pPr>
              <w:autoSpaceDE w:val="0"/>
              <w:autoSpaceDN w:val="0"/>
              <w:adjustRightInd w:val="0"/>
              <w:rPr>
                <w:rFonts w:ascii="Calibri" w:eastAsia="Times New Roman" w:hAnsi="Calibri"/>
                <w:b/>
                <w:color w:val="000000"/>
                <w:sz w:val="20"/>
                <w:szCs w:val="20"/>
                <w:lang w:eastAsia="es-CL"/>
              </w:rPr>
            </w:pPr>
          </w:p>
          <w:p w14:paraId="3240D5F0" w14:textId="52F51267" w:rsidR="008C6551" w:rsidRPr="00381B28" w:rsidRDefault="00381B28" w:rsidP="00381B28">
            <w:pPr>
              <w:autoSpaceDE w:val="0"/>
              <w:autoSpaceDN w:val="0"/>
              <w:adjustRightInd w:val="0"/>
              <w:rPr>
                <w:rFonts w:ascii="Calibri" w:eastAsia="Times New Roman" w:hAnsi="Calibri"/>
                <w:color w:val="000000"/>
                <w:sz w:val="20"/>
                <w:szCs w:val="20"/>
                <w:lang w:eastAsia="es-CL"/>
              </w:rPr>
            </w:pPr>
            <w:r>
              <w:rPr>
                <w:rFonts w:ascii="Calibri" w:eastAsia="Times New Roman" w:hAnsi="Calibri"/>
                <w:color w:val="000000"/>
                <w:sz w:val="20"/>
                <w:szCs w:val="20"/>
                <w:lang w:eastAsia="es-CL"/>
              </w:rPr>
              <w:lastRenderedPageBreak/>
              <w:t xml:space="preserve">b.- </w:t>
            </w:r>
            <w:r w:rsidR="008C6551" w:rsidRPr="00381B28">
              <w:rPr>
                <w:rFonts w:ascii="Calibri" w:eastAsia="Times New Roman" w:hAnsi="Calibri"/>
                <w:color w:val="000000"/>
                <w:sz w:val="20"/>
                <w:szCs w:val="20"/>
                <w:lang w:eastAsia="es-CL"/>
              </w:rPr>
              <w:t>De acuerdo a los resultados entregados en el Informe de Ensayo N° 1189019 de la División de Ingeniería Hidráulica y Ambiental DIC</w:t>
            </w:r>
            <w:r w:rsidR="008A21E0">
              <w:rPr>
                <w:rFonts w:ascii="Calibri" w:eastAsia="Times New Roman" w:hAnsi="Calibri"/>
                <w:color w:val="000000"/>
                <w:sz w:val="20"/>
                <w:szCs w:val="20"/>
                <w:lang w:eastAsia="es-CL"/>
              </w:rPr>
              <w:t>TUC de fecha 22-05-2014 (Anexo 11</w:t>
            </w:r>
            <w:r w:rsidR="008C6551" w:rsidRPr="00381B28">
              <w:rPr>
                <w:rFonts w:ascii="Calibri" w:eastAsia="Times New Roman" w:hAnsi="Calibri"/>
                <w:color w:val="000000"/>
                <w:sz w:val="20"/>
                <w:szCs w:val="20"/>
                <w:lang w:eastAsia="es-CL"/>
              </w:rPr>
              <w:t xml:space="preserve">), se superó el límite establecido para el parámetro “Sulfatos” en la </w:t>
            </w:r>
            <w:proofErr w:type="spellStart"/>
            <w:r w:rsidR="008C6551" w:rsidRPr="00381B28">
              <w:rPr>
                <w:rFonts w:ascii="Calibri" w:eastAsia="Times New Roman" w:hAnsi="Calibri"/>
                <w:color w:val="000000"/>
                <w:sz w:val="20"/>
                <w:szCs w:val="20"/>
                <w:lang w:eastAsia="es-CL"/>
              </w:rPr>
              <w:t>NCh</w:t>
            </w:r>
            <w:proofErr w:type="spellEnd"/>
            <w:r w:rsidR="008C6551" w:rsidRPr="00381B28">
              <w:rPr>
                <w:rFonts w:ascii="Calibri" w:eastAsia="Times New Roman" w:hAnsi="Calibri"/>
                <w:color w:val="000000"/>
                <w:sz w:val="20"/>
                <w:szCs w:val="20"/>
                <w:lang w:eastAsia="es-CL"/>
              </w:rPr>
              <w:t>. 1333/78 para el punto de muestreo denominado “excavación”, presentando el siguiente valor:</w:t>
            </w:r>
          </w:p>
          <w:p w14:paraId="7C5C1939" w14:textId="77777777" w:rsidR="008C6551" w:rsidRPr="008C6551" w:rsidRDefault="008C6551" w:rsidP="008C6551">
            <w:pPr>
              <w:pStyle w:val="Prrafodelista"/>
              <w:rPr>
                <w:rFonts w:ascii="Calibri" w:eastAsia="Times New Roman" w:hAnsi="Calibri"/>
                <w:color w:val="000000"/>
                <w:lang w:eastAsia="es-CL"/>
              </w:rPr>
            </w:pPr>
          </w:p>
          <w:tbl>
            <w:tblPr>
              <w:tblW w:w="3261" w:type="dxa"/>
              <w:jc w:val="center"/>
              <w:tblCellMar>
                <w:left w:w="70" w:type="dxa"/>
                <w:right w:w="70" w:type="dxa"/>
              </w:tblCellMar>
              <w:tblLook w:val="04A0" w:firstRow="1" w:lastRow="0" w:firstColumn="1" w:lastColumn="0" w:noHBand="0" w:noVBand="1"/>
            </w:tblPr>
            <w:tblGrid>
              <w:gridCol w:w="1305"/>
              <w:gridCol w:w="994"/>
              <w:gridCol w:w="962"/>
            </w:tblGrid>
            <w:tr w:rsidR="008C6551" w:rsidRPr="008C6551" w14:paraId="086CCA1D" w14:textId="77777777" w:rsidTr="008C6551">
              <w:trPr>
                <w:trHeight w:val="300"/>
                <w:jc w:val="center"/>
              </w:trPr>
              <w:tc>
                <w:tcPr>
                  <w:tcW w:w="1305"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14:paraId="74409305" w14:textId="77777777" w:rsidR="008C6551" w:rsidRPr="008C6551" w:rsidRDefault="008C6551" w:rsidP="008C6551">
                  <w:pPr>
                    <w:jc w:val="center"/>
                    <w:rPr>
                      <w:rFonts w:ascii="Calibri" w:eastAsia="Times New Roman" w:hAnsi="Calibri"/>
                      <w:b/>
                      <w:bCs/>
                      <w:color w:val="000000"/>
                      <w:sz w:val="18"/>
                      <w:szCs w:val="18"/>
                      <w:lang w:eastAsia="es-CL"/>
                    </w:rPr>
                  </w:pPr>
                  <w:r w:rsidRPr="008C6551">
                    <w:rPr>
                      <w:rFonts w:ascii="Calibri" w:eastAsia="Times New Roman" w:hAnsi="Calibri"/>
                      <w:b/>
                      <w:bCs/>
                      <w:color w:val="000000"/>
                      <w:sz w:val="18"/>
                      <w:szCs w:val="18"/>
                      <w:lang w:eastAsia="es-CL"/>
                    </w:rPr>
                    <w:t>Parámetro</w:t>
                  </w:r>
                </w:p>
              </w:tc>
              <w:tc>
                <w:tcPr>
                  <w:tcW w:w="994" w:type="dxa"/>
                  <w:tcBorders>
                    <w:top w:val="single" w:sz="8" w:space="0" w:color="auto"/>
                    <w:left w:val="nil"/>
                    <w:bottom w:val="single" w:sz="8" w:space="0" w:color="auto"/>
                    <w:right w:val="single" w:sz="8" w:space="0" w:color="auto"/>
                  </w:tcBorders>
                  <w:shd w:val="clear" w:color="000000" w:fill="D9D9D9"/>
                  <w:noWrap/>
                  <w:vAlign w:val="bottom"/>
                  <w:hideMark/>
                </w:tcPr>
                <w:p w14:paraId="6C5515A2" w14:textId="77777777" w:rsidR="008C6551" w:rsidRPr="008C6551" w:rsidRDefault="008C6551" w:rsidP="008C6551">
                  <w:pPr>
                    <w:jc w:val="center"/>
                    <w:rPr>
                      <w:rFonts w:ascii="Calibri" w:eastAsia="Times New Roman" w:hAnsi="Calibri"/>
                      <w:b/>
                      <w:bCs/>
                      <w:color w:val="000000"/>
                      <w:sz w:val="18"/>
                      <w:szCs w:val="18"/>
                      <w:lang w:eastAsia="es-CL"/>
                    </w:rPr>
                  </w:pPr>
                  <w:proofErr w:type="spellStart"/>
                  <w:r w:rsidRPr="008C6551">
                    <w:rPr>
                      <w:rFonts w:ascii="Calibri" w:eastAsia="Times New Roman" w:hAnsi="Calibri"/>
                      <w:b/>
                      <w:bCs/>
                      <w:color w:val="000000"/>
                      <w:sz w:val="18"/>
                      <w:szCs w:val="18"/>
                      <w:lang w:eastAsia="es-CL"/>
                    </w:rPr>
                    <w:t>NCh</w:t>
                  </w:r>
                  <w:proofErr w:type="spellEnd"/>
                  <w:r w:rsidRPr="008C6551">
                    <w:rPr>
                      <w:rFonts w:ascii="Calibri" w:eastAsia="Times New Roman" w:hAnsi="Calibri"/>
                      <w:b/>
                      <w:bCs/>
                      <w:color w:val="000000"/>
                      <w:sz w:val="18"/>
                      <w:szCs w:val="18"/>
                      <w:lang w:eastAsia="es-CL"/>
                    </w:rPr>
                    <w:t xml:space="preserve"> 1.333</w:t>
                  </w:r>
                </w:p>
              </w:tc>
              <w:tc>
                <w:tcPr>
                  <w:tcW w:w="962" w:type="dxa"/>
                  <w:tcBorders>
                    <w:top w:val="single" w:sz="8" w:space="0" w:color="auto"/>
                    <w:left w:val="nil"/>
                    <w:bottom w:val="single" w:sz="8" w:space="0" w:color="auto"/>
                    <w:right w:val="single" w:sz="8" w:space="0" w:color="auto"/>
                  </w:tcBorders>
                  <w:shd w:val="clear" w:color="000000" w:fill="D9D9D9"/>
                  <w:noWrap/>
                  <w:vAlign w:val="bottom"/>
                  <w:hideMark/>
                </w:tcPr>
                <w:p w14:paraId="172BDA92" w14:textId="77777777" w:rsidR="008C6551" w:rsidRPr="008C6551" w:rsidRDefault="008C6551" w:rsidP="008C6551">
                  <w:pPr>
                    <w:jc w:val="center"/>
                    <w:rPr>
                      <w:rFonts w:ascii="Calibri" w:eastAsia="Times New Roman" w:hAnsi="Calibri"/>
                      <w:b/>
                      <w:bCs/>
                      <w:color w:val="000000"/>
                      <w:sz w:val="18"/>
                      <w:szCs w:val="18"/>
                      <w:lang w:eastAsia="es-CL"/>
                    </w:rPr>
                  </w:pPr>
                  <w:r w:rsidRPr="008C6551">
                    <w:rPr>
                      <w:rFonts w:ascii="Calibri" w:eastAsia="Times New Roman" w:hAnsi="Calibri"/>
                      <w:b/>
                      <w:bCs/>
                      <w:color w:val="000000"/>
                      <w:sz w:val="18"/>
                      <w:szCs w:val="18"/>
                      <w:lang w:eastAsia="es-CL"/>
                    </w:rPr>
                    <w:t>Excavación</w:t>
                  </w:r>
                </w:p>
              </w:tc>
            </w:tr>
            <w:tr w:rsidR="008C6551" w:rsidRPr="008C6551" w14:paraId="75A9DE2C" w14:textId="77777777" w:rsidTr="008C6551">
              <w:trPr>
                <w:trHeight w:val="288"/>
                <w:jc w:val="center"/>
              </w:trPr>
              <w:tc>
                <w:tcPr>
                  <w:tcW w:w="1305" w:type="dxa"/>
                  <w:tcBorders>
                    <w:top w:val="nil"/>
                    <w:left w:val="single" w:sz="8" w:space="0" w:color="auto"/>
                    <w:bottom w:val="single" w:sz="4" w:space="0" w:color="auto"/>
                    <w:right w:val="single" w:sz="8" w:space="0" w:color="auto"/>
                  </w:tcBorders>
                  <w:shd w:val="clear" w:color="auto" w:fill="auto"/>
                  <w:vAlign w:val="center"/>
                  <w:hideMark/>
                </w:tcPr>
                <w:p w14:paraId="5092816B" w14:textId="77777777" w:rsidR="008C6551" w:rsidRPr="008C6551" w:rsidRDefault="008C6551" w:rsidP="008C6551">
                  <w:pPr>
                    <w:rPr>
                      <w:rFonts w:ascii="Calibri" w:eastAsia="Times New Roman" w:hAnsi="Calibri"/>
                      <w:color w:val="000000"/>
                      <w:sz w:val="18"/>
                      <w:szCs w:val="18"/>
                      <w:lang w:eastAsia="es-CL"/>
                    </w:rPr>
                  </w:pPr>
                  <w:r w:rsidRPr="008C6551">
                    <w:rPr>
                      <w:rFonts w:ascii="Calibri" w:eastAsia="Times New Roman" w:hAnsi="Calibri"/>
                      <w:color w:val="000000"/>
                      <w:sz w:val="18"/>
                      <w:szCs w:val="18"/>
                      <w:lang w:eastAsia="es-CL"/>
                    </w:rPr>
                    <w:t>Sulfatos (mg/l)</w:t>
                  </w:r>
                </w:p>
              </w:tc>
              <w:tc>
                <w:tcPr>
                  <w:tcW w:w="994" w:type="dxa"/>
                  <w:tcBorders>
                    <w:top w:val="nil"/>
                    <w:left w:val="nil"/>
                    <w:bottom w:val="single" w:sz="4" w:space="0" w:color="auto"/>
                    <w:right w:val="single" w:sz="8" w:space="0" w:color="auto"/>
                  </w:tcBorders>
                  <w:shd w:val="clear" w:color="auto" w:fill="auto"/>
                  <w:vAlign w:val="center"/>
                  <w:hideMark/>
                </w:tcPr>
                <w:p w14:paraId="1F7BB945" w14:textId="77777777" w:rsidR="008C6551" w:rsidRPr="008C6551" w:rsidRDefault="008C6551" w:rsidP="008C6551">
                  <w:pPr>
                    <w:jc w:val="right"/>
                    <w:rPr>
                      <w:rFonts w:ascii="Calibri" w:eastAsia="Times New Roman" w:hAnsi="Calibri"/>
                      <w:b/>
                      <w:bCs/>
                      <w:color w:val="000000"/>
                      <w:sz w:val="18"/>
                      <w:szCs w:val="18"/>
                      <w:lang w:eastAsia="es-CL"/>
                    </w:rPr>
                  </w:pPr>
                  <w:r w:rsidRPr="008C6551">
                    <w:rPr>
                      <w:rFonts w:ascii="Calibri" w:eastAsia="Times New Roman" w:hAnsi="Calibri"/>
                      <w:b/>
                      <w:bCs/>
                      <w:color w:val="000000"/>
                      <w:sz w:val="18"/>
                      <w:szCs w:val="18"/>
                      <w:lang w:eastAsia="es-CL"/>
                    </w:rPr>
                    <w:t>250</w:t>
                  </w:r>
                </w:p>
              </w:tc>
              <w:tc>
                <w:tcPr>
                  <w:tcW w:w="962" w:type="dxa"/>
                  <w:tcBorders>
                    <w:top w:val="nil"/>
                    <w:left w:val="nil"/>
                    <w:bottom w:val="single" w:sz="4" w:space="0" w:color="auto"/>
                    <w:right w:val="single" w:sz="8" w:space="0" w:color="auto"/>
                  </w:tcBorders>
                  <w:shd w:val="clear" w:color="000000" w:fill="DA9694"/>
                  <w:vAlign w:val="center"/>
                  <w:hideMark/>
                </w:tcPr>
                <w:p w14:paraId="687F45E9" w14:textId="77777777" w:rsidR="008C6551" w:rsidRPr="008C6551" w:rsidRDefault="008C6551" w:rsidP="008C6551">
                  <w:pPr>
                    <w:jc w:val="right"/>
                    <w:rPr>
                      <w:rFonts w:ascii="Calibri" w:eastAsia="Times New Roman" w:hAnsi="Calibri"/>
                      <w:b/>
                      <w:bCs/>
                      <w:color w:val="000000"/>
                      <w:sz w:val="18"/>
                      <w:szCs w:val="18"/>
                      <w:lang w:eastAsia="es-CL"/>
                    </w:rPr>
                  </w:pPr>
                  <w:r w:rsidRPr="008C6551">
                    <w:rPr>
                      <w:rFonts w:ascii="Calibri" w:eastAsia="Times New Roman" w:hAnsi="Calibri"/>
                      <w:b/>
                      <w:bCs/>
                      <w:color w:val="000000"/>
                      <w:sz w:val="18"/>
                      <w:szCs w:val="18"/>
                      <w:lang w:eastAsia="es-CL"/>
                    </w:rPr>
                    <w:t>1993,6</w:t>
                  </w:r>
                </w:p>
              </w:tc>
            </w:tr>
            <w:tr w:rsidR="008C6551" w:rsidRPr="008C6551" w14:paraId="6FCEE784" w14:textId="77777777" w:rsidTr="008C6551">
              <w:trPr>
                <w:trHeight w:val="300"/>
                <w:jc w:val="center"/>
              </w:trPr>
              <w:tc>
                <w:tcPr>
                  <w:tcW w:w="1305" w:type="dxa"/>
                  <w:tcBorders>
                    <w:top w:val="nil"/>
                    <w:left w:val="single" w:sz="8" w:space="0" w:color="auto"/>
                    <w:bottom w:val="single" w:sz="8" w:space="0" w:color="auto"/>
                    <w:right w:val="single" w:sz="8" w:space="0" w:color="auto"/>
                  </w:tcBorders>
                  <w:shd w:val="clear" w:color="auto" w:fill="auto"/>
                  <w:vAlign w:val="center"/>
                  <w:hideMark/>
                </w:tcPr>
                <w:p w14:paraId="10BD38B8" w14:textId="77777777" w:rsidR="008C6551" w:rsidRPr="008C6551" w:rsidRDefault="008C6551" w:rsidP="008C6551">
                  <w:pPr>
                    <w:rPr>
                      <w:rFonts w:ascii="Calibri" w:eastAsia="Times New Roman" w:hAnsi="Calibri"/>
                      <w:color w:val="000000"/>
                      <w:sz w:val="18"/>
                      <w:szCs w:val="18"/>
                      <w:lang w:eastAsia="es-CL"/>
                    </w:rPr>
                  </w:pPr>
                  <w:r w:rsidRPr="008C6551">
                    <w:rPr>
                      <w:rFonts w:ascii="Calibri" w:eastAsia="Times New Roman" w:hAnsi="Calibri"/>
                      <w:color w:val="000000"/>
                      <w:sz w:val="18"/>
                      <w:szCs w:val="18"/>
                      <w:lang w:eastAsia="es-CL"/>
                    </w:rPr>
                    <w:t>pH</w:t>
                  </w:r>
                </w:p>
              </w:tc>
              <w:tc>
                <w:tcPr>
                  <w:tcW w:w="994" w:type="dxa"/>
                  <w:tcBorders>
                    <w:top w:val="nil"/>
                    <w:left w:val="nil"/>
                    <w:bottom w:val="single" w:sz="8" w:space="0" w:color="auto"/>
                    <w:right w:val="single" w:sz="8" w:space="0" w:color="auto"/>
                  </w:tcBorders>
                  <w:shd w:val="clear" w:color="auto" w:fill="auto"/>
                  <w:vAlign w:val="center"/>
                  <w:hideMark/>
                </w:tcPr>
                <w:p w14:paraId="4635B2B3" w14:textId="77777777" w:rsidR="008C6551" w:rsidRPr="008C6551" w:rsidRDefault="008C6551" w:rsidP="008C6551">
                  <w:pPr>
                    <w:jc w:val="right"/>
                    <w:rPr>
                      <w:rFonts w:ascii="Calibri" w:eastAsia="Times New Roman" w:hAnsi="Calibri"/>
                      <w:b/>
                      <w:bCs/>
                      <w:color w:val="000000"/>
                      <w:sz w:val="18"/>
                      <w:szCs w:val="18"/>
                      <w:lang w:eastAsia="es-CL"/>
                    </w:rPr>
                  </w:pPr>
                  <w:r w:rsidRPr="008C6551">
                    <w:rPr>
                      <w:rFonts w:ascii="Calibri" w:eastAsia="Times New Roman" w:hAnsi="Calibri"/>
                      <w:b/>
                      <w:bCs/>
                      <w:color w:val="000000"/>
                      <w:sz w:val="18"/>
                      <w:szCs w:val="18"/>
                      <w:lang w:eastAsia="es-CL"/>
                    </w:rPr>
                    <w:t>5,5 - 9,0</w:t>
                  </w:r>
                </w:p>
              </w:tc>
              <w:tc>
                <w:tcPr>
                  <w:tcW w:w="962" w:type="dxa"/>
                  <w:tcBorders>
                    <w:top w:val="nil"/>
                    <w:left w:val="nil"/>
                    <w:bottom w:val="single" w:sz="8" w:space="0" w:color="auto"/>
                    <w:right w:val="single" w:sz="8" w:space="0" w:color="auto"/>
                  </w:tcBorders>
                  <w:shd w:val="clear" w:color="auto" w:fill="auto"/>
                  <w:vAlign w:val="center"/>
                  <w:hideMark/>
                </w:tcPr>
                <w:p w14:paraId="15155E4A" w14:textId="77777777" w:rsidR="008C6551" w:rsidRPr="008C6551" w:rsidRDefault="008C6551" w:rsidP="008C6551">
                  <w:pPr>
                    <w:jc w:val="right"/>
                    <w:rPr>
                      <w:rFonts w:ascii="Calibri" w:eastAsia="Times New Roman" w:hAnsi="Calibri"/>
                      <w:b/>
                      <w:bCs/>
                      <w:color w:val="000000"/>
                      <w:sz w:val="18"/>
                      <w:szCs w:val="18"/>
                      <w:lang w:eastAsia="es-CL"/>
                    </w:rPr>
                  </w:pPr>
                  <w:r w:rsidRPr="008C6551">
                    <w:rPr>
                      <w:rFonts w:ascii="Calibri" w:eastAsia="Times New Roman" w:hAnsi="Calibri"/>
                      <w:b/>
                      <w:bCs/>
                      <w:color w:val="000000"/>
                      <w:sz w:val="18"/>
                      <w:szCs w:val="18"/>
                      <w:lang w:eastAsia="es-CL"/>
                    </w:rPr>
                    <w:t>6,58</w:t>
                  </w:r>
                </w:p>
              </w:tc>
            </w:tr>
          </w:tbl>
          <w:p w14:paraId="6F949A5A" w14:textId="77777777" w:rsidR="008C6551" w:rsidRPr="008C6551" w:rsidRDefault="008C6551" w:rsidP="006653E1">
            <w:pPr>
              <w:autoSpaceDE w:val="0"/>
              <w:autoSpaceDN w:val="0"/>
              <w:adjustRightInd w:val="0"/>
              <w:rPr>
                <w:rFonts w:ascii="Arial" w:hAnsi="Arial" w:cs="Arial"/>
                <w:b/>
                <w:color w:val="FF0000"/>
                <w:sz w:val="17"/>
                <w:szCs w:val="17"/>
              </w:rPr>
            </w:pPr>
          </w:p>
        </w:tc>
      </w:tr>
    </w:tbl>
    <w:p w14:paraId="17A6D58C" w14:textId="77777777" w:rsidR="008C6551" w:rsidRDefault="008C6551">
      <w:pPr>
        <w:jc w:val="left"/>
      </w:pPr>
    </w:p>
    <w:tbl>
      <w:tblPr>
        <w:tblW w:w="13712" w:type="dxa"/>
        <w:jc w:val="center"/>
        <w:tblLayout w:type="fixed"/>
        <w:tblCellMar>
          <w:left w:w="70" w:type="dxa"/>
          <w:right w:w="70" w:type="dxa"/>
        </w:tblCellMar>
        <w:tblLook w:val="04A0" w:firstRow="1" w:lastRow="0" w:firstColumn="1" w:lastColumn="0" w:noHBand="0" w:noVBand="1"/>
      </w:tblPr>
      <w:tblGrid>
        <w:gridCol w:w="3190"/>
        <w:gridCol w:w="2125"/>
        <w:gridCol w:w="1418"/>
        <w:gridCol w:w="3529"/>
        <w:gridCol w:w="1785"/>
        <w:gridCol w:w="1665"/>
      </w:tblGrid>
      <w:tr w:rsidR="008C6551" w:rsidRPr="0025129B" w14:paraId="221F9D1C" w14:textId="77777777" w:rsidTr="0050793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5B2822" w14:textId="77777777" w:rsidR="008C6551" w:rsidRPr="0025129B" w:rsidRDefault="008C6551" w:rsidP="00507935">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8C6551" w:rsidRPr="0025129B" w14:paraId="09D44EF1" w14:textId="77777777" w:rsidTr="00507935">
        <w:trPr>
          <w:trHeight w:val="3078"/>
          <w:jc w:val="center"/>
        </w:trPr>
        <w:tc>
          <w:tcPr>
            <w:tcW w:w="2455" w:type="pct"/>
            <w:gridSpan w:val="3"/>
            <w:tcBorders>
              <w:top w:val="nil"/>
              <w:left w:val="single" w:sz="4" w:space="0" w:color="auto"/>
              <w:right w:val="single" w:sz="4" w:space="0" w:color="auto"/>
            </w:tcBorders>
            <w:shd w:val="clear" w:color="auto" w:fill="auto"/>
            <w:noWrap/>
            <w:vAlign w:val="center"/>
            <w:hideMark/>
          </w:tcPr>
          <w:p w14:paraId="31DAFF48" w14:textId="77777777" w:rsidR="008C6551" w:rsidRPr="0025129B" w:rsidRDefault="008C6551" w:rsidP="00507935">
            <w:pPr>
              <w:jc w:val="center"/>
              <w:rPr>
                <w:rFonts w:eastAsia="Times New Roman"/>
                <w:color w:val="000000"/>
                <w:sz w:val="20"/>
                <w:szCs w:val="20"/>
                <w:lang w:eastAsia="es-CL"/>
              </w:rPr>
            </w:pPr>
            <w:r>
              <w:rPr>
                <w:rFonts w:ascii="Arial" w:hAnsi="Arial" w:cs="Arial"/>
                <w:noProof/>
                <w:sz w:val="17"/>
                <w:szCs w:val="17"/>
                <w:lang w:eastAsia="es-CL"/>
              </w:rPr>
              <w:drawing>
                <wp:inline distT="0" distB="0" distL="0" distR="0" wp14:anchorId="1D99142E" wp14:editId="14A7E987">
                  <wp:extent cx="2519492" cy="3373205"/>
                  <wp:effectExtent l="0" t="0" r="0" b="0"/>
                  <wp:docPr id="4" name="Imagen 4" descr="C:\Users\boris.cerda\Desktop\INSPECCIÓN AMBIENTAL 2014\INSPECCIONES AMBIENTALES PROGRAMADAS\MINERA FLORIDA\ESTEBAN\Fotos Ipad\12-05-2014\IMG_02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oris.cerda\Desktop\INSPECCIÓN AMBIENTAL 2014\INSPECCIONES AMBIENTALES PROGRAMADAS\MINERA FLORIDA\ESTEBAN\Fotos Ipad\12-05-2014\IMG_0258.JPG"/>
                          <pic:cNvPicPr>
                            <a:picLocks noChangeAspect="1" noChangeArrowheads="1"/>
                          </pic:cNvPicPr>
                        </pic:nvPicPr>
                        <pic:blipFill>
                          <a:blip r:embed="rId78" cstate="screen">
                            <a:extLst>
                              <a:ext uri="{28A0092B-C50C-407E-A947-70E740481C1C}">
                                <a14:useLocalDpi xmlns:a14="http://schemas.microsoft.com/office/drawing/2010/main"/>
                              </a:ext>
                            </a:extLst>
                          </a:blip>
                          <a:srcRect/>
                          <a:stretch>
                            <a:fillRect/>
                          </a:stretch>
                        </pic:blipFill>
                        <pic:spPr bwMode="auto">
                          <a:xfrm>
                            <a:off x="0" y="0"/>
                            <a:ext cx="2522832" cy="3377677"/>
                          </a:xfrm>
                          <a:prstGeom prst="rect">
                            <a:avLst/>
                          </a:prstGeom>
                          <a:noFill/>
                          <a:ln>
                            <a:noFill/>
                          </a:ln>
                        </pic:spPr>
                      </pic:pic>
                    </a:graphicData>
                  </a:graphic>
                </wp:inline>
              </w:drawing>
            </w:r>
          </w:p>
        </w:tc>
        <w:tc>
          <w:tcPr>
            <w:tcW w:w="2545" w:type="pct"/>
            <w:gridSpan w:val="3"/>
            <w:tcBorders>
              <w:top w:val="nil"/>
              <w:left w:val="single" w:sz="4" w:space="0" w:color="auto"/>
              <w:right w:val="single" w:sz="4" w:space="0" w:color="auto"/>
            </w:tcBorders>
            <w:shd w:val="clear" w:color="auto" w:fill="auto"/>
            <w:noWrap/>
            <w:vAlign w:val="center"/>
            <w:hideMark/>
          </w:tcPr>
          <w:p w14:paraId="39804B44" w14:textId="77777777" w:rsidR="008C6551" w:rsidRPr="0025129B" w:rsidRDefault="008C6551" w:rsidP="00507935">
            <w:pPr>
              <w:jc w:val="center"/>
              <w:rPr>
                <w:rFonts w:eastAsia="Times New Roman"/>
                <w:color w:val="000000"/>
                <w:sz w:val="20"/>
                <w:szCs w:val="20"/>
                <w:lang w:eastAsia="es-CL"/>
              </w:rPr>
            </w:pPr>
            <w:r w:rsidRPr="008C6551">
              <w:rPr>
                <w:rFonts w:eastAsia="Times New Roman"/>
                <w:noProof/>
                <w:color w:val="000000"/>
                <w:sz w:val="20"/>
                <w:szCs w:val="20"/>
                <w:lang w:eastAsia="es-CL"/>
              </w:rPr>
              <w:drawing>
                <wp:inline distT="0" distB="0" distL="0" distR="0" wp14:anchorId="08B69818" wp14:editId="5FF57F19">
                  <wp:extent cx="2438400" cy="3334139"/>
                  <wp:effectExtent l="0" t="0" r="0" b="0"/>
                  <wp:docPr id="62" name="Imagen 6" descr="IMG00046-20140721-15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descr="IMG00046-20140721-1543.jpg"/>
                          <pic:cNvPicPr>
                            <a:picLocks noChangeAspect="1"/>
                          </pic:cNvPicPr>
                        </pic:nvPicPr>
                        <pic:blipFill>
                          <a:blip r:embed="rId79" cstate="print">
                            <a:extLst>
                              <a:ext uri="{28A0092B-C50C-407E-A947-70E740481C1C}">
                                <a14:useLocalDpi xmlns:a14="http://schemas.microsoft.com/office/drawing/2010/main" val="0"/>
                              </a:ext>
                            </a:extLst>
                          </a:blip>
                          <a:stretch>
                            <a:fillRect/>
                          </a:stretch>
                        </pic:blipFill>
                        <pic:spPr>
                          <a:xfrm>
                            <a:off x="0" y="0"/>
                            <a:ext cx="2439895" cy="3336183"/>
                          </a:xfrm>
                          <a:prstGeom prst="rect">
                            <a:avLst/>
                          </a:prstGeom>
                        </pic:spPr>
                      </pic:pic>
                    </a:graphicData>
                  </a:graphic>
                </wp:inline>
              </w:drawing>
            </w:r>
          </w:p>
        </w:tc>
      </w:tr>
      <w:tr w:rsidR="008C6551" w:rsidRPr="0025129B" w14:paraId="0122F008" w14:textId="77777777" w:rsidTr="00507935">
        <w:trPr>
          <w:trHeight w:val="300"/>
          <w:jc w:val="center"/>
        </w:trPr>
        <w:tc>
          <w:tcPr>
            <w:tcW w:w="1163" w:type="pct"/>
            <w:tcBorders>
              <w:top w:val="single" w:sz="4" w:space="0" w:color="auto"/>
              <w:left w:val="single" w:sz="4" w:space="0" w:color="auto"/>
              <w:bottom w:val="single" w:sz="4" w:space="0" w:color="auto"/>
              <w:right w:val="nil"/>
            </w:tcBorders>
            <w:shd w:val="clear" w:color="auto" w:fill="auto"/>
            <w:noWrap/>
            <w:vAlign w:val="center"/>
            <w:hideMark/>
          </w:tcPr>
          <w:p w14:paraId="30E521DC" w14:textId="77777777" w:rsidR="008C6551" w:rsidRPr="0025129B" w:rsidRDefault="008C6551" w:rsidP="00507935">
            <w:pPr>
              <w:pStyle w:val="Epgrafe"/>
              <w:rPr>
                <w:rFonts w:eastAsia="Times New Roman"/>
                <w:color w:val="000000"/>
                <w:szCs w:val="18"/>
                <w:lang w:eastAsia="es-CL"/>
              </w:rPr>
            </w:pPr>
            <w:r w:rsidRPr="0025129B">
              <w:t xml:space="preserve">Fotografía </w:t>
            </w:r>
            <w:r w:rsidR="00793E4D">
              <w:rPr>
                <w:szCs w:val="18"/>
              </w:rPr>
              <w:t>34</w:t>
            </w:r>
            <w:r>
              <w:rPr>
                <w:szCs w:val="18"/>
              </w:rPr>
              <w:t>.</w:t>
            </w:r>
          </w:p>
        </w:tc>
        <w:tc>
          <w:tcPr>
            <w:tcW w:w="129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50B223" w14:textId="77777777" w:rsidR="008C6551" w:rsidRPr="0025129B" w:rsidRDefault="008C6551" w:rsidP="00507935">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783524">
              <w:rPr>
                <w:rFonts w:eastAsia="Times New Roman"/>
                <w:color w:val="000000"/>
                <w:sz w:val="18"/>
                <w:szCs w:val="18"/>
                <w:lang w:eastAsia="es-CL"/>
              </w:rPr>
              <w:t>: 12</w:t>
            </w:r>
            <w:r>
              <w:rPr>
                <w:rFonts w:eastAsia="Times New Roman"/>
                <w:color w:val="000000"/>
                <w:sz w:val="18"/>
                <w:szCs w:val="18"/>
                <w:lang w:eastAsia="es-CL"/>
              </w:rPr>
              <w:t>-05-2014</w:t>
            </w:r>
          </w:p>
        </w:tc>
        <w:tc>
          <w:tcPr>
            <w:tcW w:w="1287" w:type="pct"/>
            <w:tcBorders>
              <w:top w:val="single" w:sz="4" w:space="0" w:color="auto"/>
              <w:left w:val="nil"/>
              <w:bottom w:val="single" w:sz="4" w:space="0" w:color="auto"/>
              <w:right w:val="nil"/>
            </w:tcBorders>
            <w:shd w:val="clear" w:color="auto" w:fill="auto"/>
            <w:noWrap/>
            <w:vAlign w:val="center"/>
            <w:hideMark/>
          </w:tcPr>
          <w:p w14:paraId="6FCED1E9" w14:textId="77777777" w:rsidR="008C6551" w:rsidRPr="0025129B" w:rsidRDefault="008C6551" w:rsidP="00507935">
            <w:pPr>
              <w:pStyle w:val="Epgrafe"/>
              <w:rPr>
                <w:szCs w:val="18"/>
              </w:rPr>
            </w:pPr>
            <w:r w:rsidRPr="0025129B">
              <w:t xml:space="preserve">Fotografía </w:t>
            </w:r>
            <w:r w:rsidR="00793E4D">
              <w:t>35</w:t>
            </w:r>
            <w:r w:rsidRPr="0025129B">
              <w:rPr>
                <w:szCs w:val="18"/>
              </w:rPr>
              <w:t>.</w:t>
            </w:r>
          </w:p>
        </w:tc>
        <w:tc>
          <w:tcPr>
            <w:tcW w:w="125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57D8BE" w14:textId="77777777" w:rsidR="008C6551" w:rsidRPr="0025129B" w:rsidRDefault="008C6551" w:rsidP="00783524">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783524">
              <w:rPr>
                <w:rFonts w:eastAsia="Times New Roman"/>
                <w:color w:val="000000"/>
                <w:sz w:val="18"/>
                <w:szCs w:val="18"/>
                <w:lang w:eastAsia="es-CL"/>
              </w:rPr>
              <w:t>s/i</w:t>
            </w:r>
          </w:p>
        </w:tc>
      </w:tr>
      <w:tr w:rsidR="008C6551" w:rsidRPr="0025129B" w14:paraId="2672F9AA" w14:textId="77777777" w:rsidTr="00507935">
        <w:trPr>
          <w:trHeight w:val="300"/>
          <w:jc w:val="center"/>
        </w:trPr>
        <w:tc>
          <w:tcPr>
            <w:tcW w:w="116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5F11E3" w14:textId="77777777" w:rsidR="008C6551" w:rsidRPr="0025129B" w:rsidRDefault="008C6551" w:rsidP="0050793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775" w:type="pct"/>
            <w:tcBorders>
              <w:top w:val="single" w:sz="4" w:space="0" w:color="auto"/>
              <w:left w:val="nil"/>
              <w:bottom w:val="single" w:sz="4" w:space="0" w:color="auto"/>
              <w:right w:val="single" w:sz="4" w:space="0" w:color="000000"/>
            </w:tcBorders>
            <w:shd w:val="clear" w:color="auto" w:fill="auto"/>
            <w:noWrap/>
            <w:vAlign w:val="center"/>
            <w:hideMark/>
          </w:tcPr>
          <w:p w14:paraId="3E3E0709" w14:textId="77777777" w:rsidR="008C6551" w:rsidRPr="0025129B" w:rsidRDefault="008C6551" w:rsidP="00507935">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6F477D" w:rsidRPr="006F477D">
              <w:rPr>
                <w:rFonts w:eastAsia="Times New Roman"/>
                <w:color w:val="000000"/>
                <w:sz w:val="18"/>
                <w:szCs w:val="18"/>
                <w:lang w:eastAsia="es-CL"/>
              </w:rPr>
              <w:t>6.231.156</w:t>
            </w:r>
            <w:r w:rsidR="006F477D">
              <w:rPr>
                <w:rFonts w:ascii="Calibri" w:eastAsia="Times New Roman" w:hAnsi="Calibri"/>
                <w:color w:val="000000"/>
                <w:sz w:val="20"/>
                <w:szCs w:val="20"/>
                <w:lang w:eastAsia="es-CL"/>
              </w:rPr>
              <w:t xml:space="preserve"> </w:t>
            </w:r>
            <w:r w:rsidRPr="003B764E">
              <w:rPr>
                <w:rFonts w:eastAsia="Times New Roman"/>
                <w:color w:val="000000"/>
                <w:sz w:val="18"/>
                <w:szCs w:val="18"/>
                <w:lang w:eastAsia="es-CL"/>
              </w:rPr>
              <w:t>m.</w:t>
            </w:r>
          </w:p>
        </w:tc>
        <w:tc>
          <w:tcPr>
            <w:tcW w:w="517" w:type="pct"/>
            <w:tcBorders>
              <w:top w:val="single" w:sz="4" w:space="0" w:color="auto"/>
              <w:left w:val="nil"/>
              <w:bottom w:val="single" w:sz="4" w:space="0" w:color="auto"/>
              <w:right w:val="single" w:sz="4" w:space="0" w:color="000000"/>
            </w:tcBorders>
            <w:shd w:val="clear" w:color="auto" w:fill="auto"/>
            <w:noWrap/>
            <w:vAlign w:val="center"/>
            <w:hideMark/>
          </w:tcPr>
          <w:p w14:paraId="6CA0B3E1" w14:textId="77777777" w:rsidR="008C6551" w:rsidRPr="0025129B" w:rsidRDefault="008C6551" w:rsidP="0050793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3B764E">
              <w:rPr>
                <w:rFonts w:eastAsia="Times New Roman"/>
                <w:color w:val="000000"/>
                <w:sz w:val="18"/>
                <w:szCs w:val="18"/>
                <w:lang w:eastAsia="es-CL"/>
              </w:rPr>
              <w:t xml:space="preserve"> </w:t>
            </w:r>
            <w:r w:rsidR="006F477D" w:rsidRPr="006F477D">
              <w:rPr>
                <w:rFonts w:eastAsia="Times New Roman"/>
                <w:color w:val="000000"/>
                <w:sz w:val="18"/>
                <w:szCs w:val="18"/>
                <w:lang w:eastAsia="es-CL"/>
              </w:rPr>
              <w:t>312.161</w:t>
            </w:r>
            <w:r>
              <w:rPr>
                <w:rFonts w:eastAsia="Times New Roman"/>
                <w:color w:val="000000"/>
                <w:sz w:val="18"/>
                <w:szCs w:val="18"/>
                <w:lang w:eastAsia="es-CL"/>
              </w:rPr>
              <w:t xml:space="preserve"> </w:t>
            </w:r>
            <w:r w:rsidRPr="003B764E">
              <w:rPr>
                <w:rFonts w:eastAsia="Times New Roman"/>
                <w:color w:val="000000"/>
                <w:sz w:val="18"/>
                <w:szCs w:val="18"/>
                <w:lang w:eastAsia="es-CL"/>
              </w:rPr>
              <w:t>m.</w:t>
            </w:r>
          </w:p>
        </w:tc>
        <w:tc>
          <w:tcPr>
            <w:tcW w:w="1287" w:type="pct"/>
            <w:tcBorders>
              <w:top w:val="single" w:sz="4" w:space="0" w:color="auto"/>
              <w:left w:val="nil"/>
              <w:bottom w:val="single" w:sz="4" w:space="0" w:color="auto"/>
              <w:right w:val="single" w:sz="4" w:space="0" w:color="000000"/>
            </w:tcBorders>
            <w:shd w:val="clear" w:color="auto" w:fill="auto"/>
            <w:noWrap/>
            <w:vAlign w:val="center"/>
            <w:hideMark/>
          </w:tcPr>
          <w:p w14:paraId="6C21AB88" w14:textId="77777777" w:rsidR="008C6551" w:rsidRPr="0025129B" w:rsidRDefault="008C6551" w:rsidP="0050793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651" w:type="pct"/>
            <w:tcBorders>
              <w:top w:val="single" w:sz="4" w:space="0" w:color="auto"/>
              <w:left w:val="nil"/>
              <w:bottom w:val="single" w:sz="4" w:space="0" w:color="auto"/>
              <w:right w:val="single" w:sz="4" w:space="0" w:color="000000"/>
            </w:tcBorders>
            <w:shd w:val="clear" w:color="auto" w:fill="auto"/>
            <w:noWrap/>
            <w:vAlign w:val="center"/>
            <w:hideMark/>
          </w:tcPr>
          <w:p w14:paraId="62BE76B7" w14:textId="77777777" w:rsidR="008C6551" w:rsidRPr="0025129B" w:rsidRDefault="008C6551" w:rsidP="006F477D">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6F477D">
              <w:rPr>
                <w:rFonts w:eastAsia="Times New Roman"/>
                <w:color w:val="000000"/>
                <w:sz w:val="18"/>
                <w:szCs w:val="18"/>
                <w:lang w:eastAsia="es-CL"/>
              </w:rPr>
              <w:t>s/i</w:t>
            </w:r>
          </w:p>
        </w:tc>
        <w:tc>
          <w:tcPr>
            <w:tcW w:w="607" w:type="pct"/>
            <w:tcBorders>
              <w:top w:val="single" w:sz="4" w:space="0" w:color="auto"/>
              <w:left w:val="nil"/>
              <w:bottom w:val="single" w:sz="4" w:space="0" w:color="auto"/>
              <w:right w:val="single" w:sz="4" w:space="0" w:color="000000"/>
            </w:tcBorders>
            <w:shd w:val="clear" w:color="auto" w:fill="auto"/>
            <w:noWrap/>
            <w:vAlign w:val="center"/>
            <w:hideMark/>
          </w:tcPr>
          <w:p w14:paraId="3FDD437D" w14:textId="77777777" w:rsidR="008C6551" w:rsidRPr="0025129B" w:rsidRDefault="008C6551" w:rsidP="006F477D">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6F477D">
              <w:rPr>
                <w:rFonts w:eastAsia="Times New Roman"/>
                <w:color w:val="000000"/>
                <w:sz w:val="18"/>
                <w:szCs w:val="18"/>
                <w:lang w:eastAsia="es-CL"/>
              </w:rPr>
              <w:t>s/i</w:t>
            </w:r>
          </w:p>
        </w:tc>
      </w:tr>
      <w:tr w:rsidR="008C6551" w:rsidRPr="0025129B" w14:paraId="6619ED25" w14:textId="77777777" w:rsidTr="00507935">
        <w:trPr>
          <w:trHeight w:val="300"/>
          <w:jc w:val="center"/>
        </w:trPr>
        <w:tc>
          <w:tcPr>
            <w:tcW w:w="245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3E0ADC6" w14:textId="77777777" w:rsidR="008C6551" w:rsidRPr="00875D85" w:rsidRDefault="008C6551" w:rsidP="006F477D">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6F477D">
              <w:rPr>
                <w:rFonts w:eastAsia="Times New Roman"/>
                <w:color w:val="000000"/>
                <w:sz w:val="18"/>
                <w:szCs w:val="18"/>
                <w:lang w:eastAsia="es-CL"/>
              </w:rPr>
              <w:t>Excavación</w:t>
            </w:r>
            <w:r w:rsidR="00783524">
              <w:rPr>
                <w:rFonts w:eastAsia="Times New Roman"/>
                <w:color w:val="000000"/>
                <w:sz w:val="18"/>
                <w:szCs w:val="18"/>
                <w:lang w:eastAsia="es-CL"/>
              </w:rPr>
              <w:t xml:space="preserve"> con agua en su interior y cañería amarilla.</w:t>
            </w:r>
          </w:p>
        </w:tc>
        <w:tc>
          <w:tcPr>
            <w:tcW w:w="254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D77558D" w14:textId="77777777" w:rsidR="008C6551" w:rsidRPr="00875D85" w:rsidRDefault="008C6551" w:rsidP="00783524">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sidR="00783524">
              <w:rPr>
                <w:rFonts w:eastAsia="Times New Roman"/>
                <w:color w:val="000000"/>
                <w:sz w:val="18"/>
                <w:szCs w:val="18"/>
                <w:lang w:eastAsia="es-CL"/>
              </w:rPr>
              <w:t>Estado, según lo declarado por el titular, de excavación posterior a ejecución de obras de cobertura.</w:t>
            </w:r>
          </w:p>
        </w:tc>
      </w:tr>
      <w:tr w:rsidR="008C6551" w:rsidRPr="0025129B" w14:paraId="0808E00A" w14:textId="77777777" w:rsidTr="00507935">
        <w:trPr>
          <w:trHeight w:val="244"/>
          <w:jc w:val="center"/>
        </w:trPr>
        <w:tc>
          <w:tcPr>
            <w:tcW w:w="2455" w:type="pct"/>
            <w:gridSpan w:val="3"/>
            <w:vMerge/>
            <w:tcBorders>
              <w:top w:val="single" w:sz="4" w:space="0" w:color="auto"/>
              <w:left w:val="single" w:sz="4" w:space="0" w:color="auto"/>
              <w:bottom w:val="single" w:sz="4" w:space="0" w:color="000000"/>
              <w:right w:val="single" w:sz="4" w:space="0" w:color="000000"/>
            </w:tcBorders>
            <w:vAlign w:val="center"/>
            <w:hideMark/>
          </w:tcPr>
          <w:p w14:paraId="0BAB8614" w14:textId="77777777" w:rsidR="008C6551" w:rsidRPr="0025129B" w:rsidRDefault="008C6551" w:rsidP="00507935">
            <w:pPr>
              <w:jc w:val="left"/>
              <w:rPr>
                <w:rFonts w:eastAsia="Times New Roman"/>
                <w:color w:val="000000"/>
                <w:sz w:val="20"/>
                <w:szCs w:val="20"/>
                <w:lang w:eastAsia="es-CL"/>
              </w:rPr>
            </w:pPr>
          </w:p>
        </w:tc>
        <w:tc>
          <w:tcPr>
            <w:tcW w:w="2545" w:type="pct"/>
            <w:gridSpan w:val="3"/>
            <w:vMerge/>
            <w:tcBorders>
              <w:top w:val="single" w:sz="4" w:space="0" w:color="auto"/>
              <w:left w:val="single" w:sz="4" w:space="0" w:color="auto"/>
              <w:bottom w:val="single" w:sz="4" w:space="0" w:color="000000"/>
              <w:right w:val="single" w:sz="4" w:space="0" w:color="000000"/>
            </w:tcBorders>
            <w:vAlign w:val="center"/>
            <w:hideMark/>
          </w:tcPr>
          <w:p w14:paraId="4E435461" w14:textId="77777777" w:rsidR="008C6551" w:rsidRPr="0025129B" w:rsidRDefault="008C6551" w:rsidP="00507935">
            <w:pPr>
              <w:jc w:val="left"/>
              <w:rPr>
                <w:rFonts w:eastAsia="Times New Roman"/>
                <w:color w:val="000000"/>
                <w:sz w:val="20"/>
                <w:szCs w:val="20"/>
                <w:lang w:eastAsia="es-CL"/>
              </w:rPr>
            </w:pPr>
          </w:p>
        </w:tc>
      </w:tr>
    </w:tbl>
    <w:p w14:paraId="57878818" w14:textId="77777777" w:rsidR="008C6551" w:rsidRPr="0025129B" w:rsidRDefault="008C6551">
      <w:pPr>
        <w:jc w:val="left"/>
        <w:sectPr w:rsidR="008C6551" w:rsidRPr="0025129B" w:rsidSect="00A70F8F">
          <w:pgSz w:w="15840" w:h="12240" w:orient="landscape"/>
          <w:pgMar w:top="1134" w:right="1134" w:bottom="1134" w:left="1134" w:header="709" w:footer="709" w:gutter="0"/>
          <w:cols w:space="708"/>
          <w:docGrid w:linePitch="360"/>
        </w:sectPr>
      </w:pPr>
    </w:p>
    <w:p w14:paraId="057CDDDC" w14:textId="77777777" w:rsidR="004A49D7" w:rsidRDefault="004A49D7" w:rsidP="00893A4E">
      <w:pPr>
        <w:pStyle w:val="Prrafodelista"/>
        <w:ind w:left="0"/>
        <w:rPr>
          <w:rFonts w:cstheme="minorHAnsi"/>
          <w:b/>
          <w:sz w:val="14"/>
          <w:szCs w:val="24"/>
        </w:rPr>
      </w:pPr>
      <w:bookmarkStart w:id="122" w:name="_Toc353998131"/>
      <w:bookmarkStart w:id="123" w:name="_Toc353998204"/>
      <w:bookmarkEnd w:id="122"/>
      <w:bookmarkEnd w:id="123"/>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4A49D7" w:rsidRPr="0025129B" w14:paraId="2202ED58" w14:textId="77777777" w:rsidTr="006653E1">
        <w:trPr>
          <w:trHeight w:val="300"/>
          <w:jc w:val="center"/>
        </w:trPr>
        <w:tc>
          <w:tcPr>
            <w:tcW w:w="5000" w:type="pct"/>
            <w:shd w:val="clear" w:color="auto" w:fill="auto"/>
            <w:noWrap/>
            <w:vAlign w:val="center"/>
            <w:hideMark/>
          </w:tcPr>
          <w:p w14:paraId="2257EBEF" w14:textId="77777777" w:rsidR="004A49D7" w:rsidRPr="0025129B" w:rsidRDefault="004A49D7" w:rsidP="004A49D7">
            <w:pPr>
              <w:jc w:val="left"/>
              <w:rPr>
                <w:rFonts w:eastAsia="Times New Roman"/>
                <w:b/>
                <w:bCs/>
                <w:color w:val="000000"/>
                <w:sz w:val="20"/>
                <w:szCs w:val="20"/>
                <w:lang w:eastAsia="es-CL"/>
              </w:rPr>
            </w:pPr>
            <w:r>
              <w:rPr>
                <w:rFonts w:eastAsia="Times New Roman"/>
                <w:b/>
                <w:bCs/>
                <w:color w:val="000000"/>
                <w:sz w:val="20"/>
                <w:szCs w:val="20"/>
                <w:lang w:eastAsia="es-CL"/>
              </w:rPr>
              <w:t>Otros h</w:t>
            </w:r>
            <w:r w:rsidRPr="0025129B">
              <w:rPr>
                <w:rFonts w:eastAsia="Times New Roman"/>
                <w:b/>
                <w:bCs/>
                <w:color w:val="000000"/>
                <w:sz w:val="20"/>
                <w:szCs w:val="20"/>
                <w:lang w:eastAsia="es-CL"/>
              </w:rPr>
              <w:t>echo N°</w:t>
            </w:r>
            <w:r>
              <w:rPr>
                <w:rFonts w:eastAsia="Times New Roman"/>
                <w:b/>
                <w:bCs/>
                <w:color w:val="000000"/>
                <w:sz w:val="20"/>
                <w:szCs w:val="20"/>
                <w:lang w:eastAsia="es-CL"/>
              </w:rPr>
              <w:t>3</w:t>
            </w:r>
          </w:p>
        </w:tc>
      </w:tr>
      <w:tr w:rsidR="004A49D7" w:rsidRPr="0025129B" w14:paraId="40066E29" w14:textId="77777777" w:rsidTr="006653E1">
        <w:trPr>
          <w:trHeight w:val="1686"/>
          <w:jc w:val="center"/>
        </w:trPr>
        <w:tc>
          <w:tcPr>
            <w:tcW w:w="5000" w:type="pct"/>
            <w:shd w:val="clear" w:color="auto" w:fill="auto"/>
            <w:noWrap/>
            <w:hideMark/>
          </w:tcPr>
          <w:p w14:paraId="65580150" w14:textId="77777777" w:rsidR="004A49D7" w:rsidRPr="0025129B" w:rsidRDefault="004A49D7" w:rsidP="006653E1">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7C374AAD" w14:textId="77777777" w:rsidR="004A49D7" w:rsidRDefault="004A49D7" w:rsidP="006653E1">
            <w:pPr>
              <w:jc w:val="left"/>
              <w:rPr>
                <w:rFonts w:eastAsia="Times New Roman"/>
                <w:color w:val="000000"/>
                <w:sz w:val="20"/>
                <w:szCs w:val="20"/>
                <w:lang w:eastAsia="es-CL"/>
              </w:rPr>
            </w:pPr>
          </w:p>
          <w:p w14:paraId="7038CF46" w14:textId="77777777" w:rsidR="0086046A" w:rsidRDefault="0086046A" w:rsidP="0086046A">
            <w:pPr>
              <w:rPr>
                <w:rFonts w:ascii="Calibri" w:eastAsia="Times New Roman" w:hAnsi="Calibri"/>
                <w:color w:val="000000"/>
                <w:sz w:val="20"/>
                <w:szCs w:val="20"/>
                <w:lang w:eastAsia="es-CL"/>
              </w:rPr>
            </w:pPr>
            <w:r>
              <w:rPr>
                <w:rFonts w:eastAsia="Times New Roman"/>
                <w:color w:val="000000"/>
                <w:sz w:val="20"/>
                <w:szCs w:val="20"/>
                <w:lang w:eastAsia="es-CL"/>
              </w:rPr>
              <w:t>Respecto a la denuncia sobre derrame de aguas claras ocurrida en el sector de intersección de la quebrada “Los Culenes” con el estero “</w:t>
            </w:r>
            <w:proofErr w:type="spellStart"/>
            <w:r>
              <w:rPr>
                <w:rFonts w:eastAsia="Times New Roman"/>
                <w:color w:val="000000"/>
                <w:sz w:val="20"/>
                <w:szCs w:val="20"/>
                <w:lang w:eastAsia="es-CL"/>
              </w:rPr>
              <w:t>Alhué</w:t>
            </w:r>
            <w:proofErr w:type="spellEnd"/>
            <w:r>
              <w:rPr>
                <w:rFonts w:eastAsia="Times New Roman"/>
                <w:color w:val="000000"/>
                <w:sz w:val="20"/>
                <w:szCs w:val="20"/>
                <w:lang w:eastAsia="es-CL"/>
              </w:rPr>
              <w:t>” (</w:t>
            </w:r>
            <w:r w:rsidR="0096568D">
              <w:rPr>
                <w:rFonts w:eastAsia="Times New Roman"/>
                <w:color w:val="000000"/>
                <w:sz w:val="20"/>
                <w:szCs w:val="20"/>
                <w:lang w:eastAsia="es-CL"/>
              </w:rPr>
              <w:t>Ord. SEA RM N° 113 de fecha 16-01-2013, Anexo 2</w:t>
            </w:r>
            <w:r>
              <w:rPr>
                <w:rFonts w:eastAsia="Times New Roman"/>
                <w:color w:val="000000"/>
                <w:sz w:val="20"/>
                <w:szCs w:val="20"/>
                <w:lang w:eastAsia="es-CL"/>
              </w:rPr>
              <w:t xml:space="preserve">), </w:t>
            </w:r>
            <w:r>
              <w:rPr>
                <w:rFonts w:ascii="Calibri" w:eastAsia="Times New Roman" w:hAnsi="Calibri"/>
                <w:color w:val="000000"/>
                <w:sz w:val="20"/>
                <w:szCs w:val="20"/>
                <w:lang w:eastAsia="es-CL"/>
              </w:rPr>
              <w:t>s</w:t>
            </w:r>
            <w:r w:rsidR="004A49D7" w:rsidRPr="00E8287A">
              <w:rPr>
                <w:rFonts w:ascii="Calibri" w:eastAsia="Times New Roman" w:hAnsi="Calibri"/>
                <w:color w:val="000000"/>
                <w:sz w:val="20"/>
                <w:szCs w:val="20"/>
                <w:lang w:eastAsia="es-CL"/>
              </w:rPr>
              <w:t xml:space="preserve">e </w:t>
            </w:r>
            <w:r>
              <w:rPr>
                <w:rFonts w:ascii="Calibri" w:eastAsia="Times New Roman" w:hAnsi="Calibri"/>
                <w:color w:val="000000"/>
                <w:sz w:val="20"/>
                <w:szCs w:val="20"/>
                <w:lang w:eastAsia="es-CL"/>
              </w:rPr>
              <w:t>realizó una actividad de inspección ambiental con fecha 15-05-2014, constatándose los siguientes hechos:</w:t>
            </w:r>
          </w:p>
          <w:p w14:paraId="4E749728" w14:textId="77777777" w:rsidR="0086046A" w:rsidRDefault="0086046A" w:rsidP="0086046A">
            <w:pPr>
              <w:rPr>
                <w:rFonts w:ascii="Calibri" w:eastAsia="Times New Roman" w:hAnsi="Calibri"/>
                <w:color w:val="000000"/>
                <w:sz w:val="20"/>
                <w:szCs w:val="20"/>
                <w:lang w:eastAsia="es-CL"/>
              </w:rPr>
            </w:pPr>
          </w:p>
          <w:p w14:paraId="69D7B491" w14:textId="77777777" w:rsidR="004A49D7" w:rsidRPr="0086046A" w:rsidRDefault="000E640D" w:rsidP="0086046A">
            <w:pPr>
              <w:rPr>
                <w:rFonts w:eastAsia="Times New Roman"/>
                <w:color w:val="000000"/>
                <w:sz w:val="20"/>
                <w:szCs w:val="20"/>
                <w:lang w:eastAsia="es-CL"/>
              </w:rPr>
            </w:pPr>
            <w:r>
              <w:rPr>
                <w:rFonts w:ascii="Calibri" w:eastAsia="Times New Roman" w:hAnsi="Calibri"/>
                <w:color w:val="000000"/>
                <w:sz w:val="20"/>
                <w:szCs w:val="20"/>
                <w:lang w:eastAsia="es-CL"/>
              </w:rPr>
              <w:t>a</w:t>
            </w:r>
            <w:r w:rsidR="0086046A">
              <w:rPr>
                <w:rFonts w:ascii="Calibri" w:eastAsia="Times New Roman" w:hAnsi="Calibri"/>
                <w:color w:val="000000"/>
                <w:sz w:val="20"/>
                <w:szCs w:val="20"/>
                <w:lang w:eastAsia="es-CL"/>
              </w:rPr>
              <w:t xml:space="preserve">.- Se </w:t>
            </w:r>
            <w:r w:rsidR="004A49D7" w:rsidRPr="00E8287A">
              <w:rPr>
                <w:rFonts w:ascii="Calibri" w:eastAsia="Times New Roman" w:hAnsi="Calibri"/>
                <w:color w:val="000000"/>
                <w:sz w:val="20"/>
                <w:szCs w:val="20"/>
                <w:lang w:eastAsia="es-CL"/>
              </w:rPr>
              <w:t>visitó sector de intersección de la quebrada "Los Culenes" con el camino público, en el límite del predio del área tranque con dicho camino (coordenadas UTM 6.231.380 N - 311.625 E), constatándose la existencia de la quebrada en forma natural, sin escurrimiento de agua ni presencia de residuos.</w:t>
            </w:r>
          </w:p>
          <w:p w14:paraId="1337131E" w14:textId="77777777" w:rsidR="004A49D7" w:rsidRPr="00E8287A" w:rsidRDefault="004A49D7" w:rsidP="006653E1">
            <w:pPr>
              <w:autoSpaceDE w:val="0"/>
              <w:autoSpaceDN w:val="0"/>
              <w:adjustRightInd w:val="0"/>
              <w:rPr>
                <w:rFonts w:ascii="Calibri" w:eastAsia="Times New Roman" w:hAnsi="Calibri"/>
                <w:color w:val="000000"/>
                <w:sz w:val="20"/>
                <w:szCs w:val="20"/>
                <w:lang w:eastAsia="es-CL"/>
              </w:rPr>
            </w:pPr>
          </w:p>
          <w:p w14:paraId="42E523B7" w14:textId="77777777" w:rsidR="004A49D7" w:rsidRPr="00E8287A" w:rsidRDefault="000E640D" w:rsidP="006653E1">
            <w:pPr>
              <w:autoSpaceDE w:val="0"/>
              <w:autoSpaceDN w:val="0"/>
              <w:adjustRightInd w:val="0"/>
              <w:rPr>
                <w:rFonts w:ascii="Calibri" w:eastAsia="Times New Roman" w:hAnsi="Calibri"/>
                <w:color w:val="000000"/>
                <w:sz w:val="20"/>
                <w:szCs w:val="20"/>
                <w:lang w:eastAsia="es-CL"/>
              </w:rPr>
            </w:pPr>
            <w:r>
              <w:rPr>
                <w:rFonts w:ascii="Calibri" w:eastAsia="Times New Roman" w:hAnsi="Calibri"/>
                <w:color w:val="000000"/>
                <w:sz w:val="20"/>
                <w:szCs w:val="20"/>
                <w:lang w:eastAsia="es-CL"/>
              </w:rPr>
              <w:t>b</w:t>
            </w:r>
            <w:r w:rsidR="0086046A">
              <w:rPr>
                <w:rFonts w:ascii="Calibri" w:eastAsia="Times New Roman" w:hAnsi="Calibri"/>
                <w:color w:val="000000"/>
                <w:sz w:val="20"/>
                <w:szCs w:val="20"/>
                <w:lang w:eastAsia="es-CL"/>
              </w:rPr>
              <w:t xml:space="preserve">.- </w:t>
            </w:r>
            <w:r w:rsidR="004A49D7" w:rsidRPr="00E8287A">
              <w:rPr>
                <w:rFonts w:ascii="Calibri" w:eastAsia="Times New Roman" w:hAnsi="Calibri"/>
                <w:color w:val="000000"/>
                <w:sz w:val="20"/>
                <w:szCs w:val="20"/>
                <w:lang w:eastAsia="es-CL"/>
              </w:rPr>
              <w:t xml:space="preserve">Se visitó sector de la confluencia de la quebrada "Los Culenes" con el estero </w:t>
            </w:r>
            <w:proofErr w:type="spellStart"/>
            <w:r w:rsidR="004A49D7" w:rsidRPr="00E8287A">
              <w:rPr>
                <w:rFonts w:ascii="Calibri" w:eastAsia="Times New Roman" w:hAnsi="Calibri"/>
                <w:color w:val="000000"/>
                <w:sz w:val="20"/>
                <w:szCs w:val="20"/>
                <w:lang w:eastAsia="es-CL"/>
              </w:rPr>
              <w:t>Alhué</w:t>
            </w:r>
            <w:proofErr w:type="spellEnd"/>
            <w:r w:rsidR="004A49D7" w:rsidRPr="00E8287A">
              <w:rPr>
                <w:rFonts w:ascii="Calibri" w:eastAsia="Times New Roman" w:hAnsi="Calibri"/>
                <w:color w:val="000000"/>
                <w:sz w:val="20"/>
                <w:szCs w:val="20"/>
                <w:lang w:eastAsia="es-CL"/>
              </w:rPr>
              <w:t xml:space="preserve"> (coordenadas UTM 6.231.367 N - 311.386 E), constatándose que dicho estero presentaba escurrimiento de agua, no observándose presencia de residuos en el área.</w:t>
            </w:r>
          </w:p>
          <w:p w14:paraId="6B97F7B3" w14:textId="77777777" w:rsidR="004A49D7" w:rsidRPr="00321A84" w:rsidRDefault="004A49D7" w:rsidP="006653E1">
            <w:pPr>
              <w:autoSpaceDE w:val="0"/>
              <w:autoSpaceDN w:val="0"/>
              <w:adjustRightInd w:val="0"/>
              <w:rPr>
                <w:rFonts w:ascii="Arial" w:hAnsi="Arial" w:cs="Arial"/>
                <w:color w:val="FF0000"/>
                <w:sz w:val="17"/>
                <w:szCs w:val="17"/>
              </w:rPr>
            </w:pPr>
          </w:p>
        </w:tc>
      </w:tr>
    </w:tbl>
    <w:p w14:paraId="51BCF688" w14:textId="77777777" w:rsidR="004A49D7" w:rsidRDefault="004A49D7" w:rsidP="00893A4E">
      <w:pPr>
        <w:pStyle w:val="Prrafodelista"/>
        <w:ind w:left="0"/>
        <w:rPr>
          <w:rFonts w:cstheme="minorHAnsi"/>
          <w:b/>
          <w:sz w:val="14"/>
          <w:szCs w:val="24"/>
        </w:rPr>
      </w:pPr>
    </w:p>
    <w:p w14:paraId="594A9EDD" w14:textId="77777777" w:rsidR="004A49D7" w:rsidRDefault="004A49D7" w:rsidP="00893A4E">
      <w:pPr>
        <w:pStyle w:val="Prrafodelista"/>
        <w:ind w:left="0"/>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90"/>
        <w:gridCol w:w="2125"/>
        <w:gridCol w:w="1418"/>
        <w:gridCol w:w="3529"/>
        <w:gridCol w:w="1785"/>
        <w:gridCol w:w="1665"/>
      </w:tblGrid>
      <w:tr w:rsidR="004A49D7" w:rsidRPr="0025129B" w14:paraId="642C6823" w14:textId="77777777" w:rsidTr="006653E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BD6DDD" w14:textId="77777777" w:rsidR="004A49D7" w:rsidRPr="0025129B" w:rsidRDefault="004A49D7" w:rsidP="006653E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4A49D7" w:rsidRPr="0025129B" w14:paraId="2DBDB250" w14:textId="77777777" w:rsidTr="006653E1">
        <w:trPr>
          <w:trHeight w:val="3078"/>
          <w:jc w:val="center"/>
        </w:trPr>
        <w:tc>
          <w:tcPr>
            <w:tcW w:w="2455" w:type="pct"/>
            <w:gridSpan w:val="3"/>
            <w:tcBorders>
              <w:top w:val="nil"/>
              <w:left w:val="single" w:sz="4" w:space="0" w:color="auto"/>
              <w:right w:val="single" w:sz="4" w:space="0" w:color="auto"/>
            </w:tcBorders>
            <w:shd w:val="clear" w:color="auto" w:fill="auto"/>
            <w:noWrap/>
            <w:vAlign w:val="center"/>
            <w:hideMark/>
          </w:tcPr>
          <w:p w14:paraId="16A3F10A" w14:textId="77777777" w:rsidR="004A49D7" w:rsidRPr="0025129B" w:rsidRDefault="004A49D7" w:rsidP="006653E1">
            <w:pPr>
              <w:jc w:val="center"/>
              <w:rPr>
                <w:rFonts w:eastAsia="Times New Roman"/>
                <w:color w:val="000000"/>
                <w:sz w:val="20"/>
                <w:szCs w:val="20"/>
                <w:lang w:eastAsia="es-CL"/>
              </w:rPr>
            </w:pPr>
            <w:r>
              <w:rPr>
                <w:rFonts w:ascii="Arial" w:hAnsi="Arial" w:cs="Arial"/>
                <w:noProof/>
                <w:sz w:val="17"/>
                <w:szCs w:val="17"/>
                <w:lang w:eastAsia="es-CL"/>
              </w:rPr>
              <w:drawing>
                <wp:inline distT="0" distB="0" distL="0" distR="0" wp14:anchorId="6819CCA1" wp14:editId="40CC2191">
                  <wp:extent cx="3555422" cy="2666986"/>
                  <wp:effectExtent l="0" t="0" r="6985" b="635"/>
                  <wp:docPr id="311" name="Imagen 311" descr="C:\Users\boris.cerda\Desktop\INSPECCIÓN AMBIENTAL 2014\INSPECCIONES AMBIENTALES PROGRAMADAS\MINERA FLORIDA\ESTEBAN\Fotos Sony MineraFlorida\2014-05-15\DSC007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boris.cerda\Desktop\INSPECCIÓN AMBIENTAL 2014\INSPECCIONES AMBIENTALES PROGRAMADAS\MINERA FLORIDA\ESTEBAN\Fotos Sony MineraFlorida\2014-05-15\DSC00717.JPG"/>
                          <pic:cNvPicPr>
                            <a:picLocks noChangeAspect="1" noChangeArrowheads="1"/>
                          </pic:cNvPicPr>
                        </pic:nvPicPr>
                        <pic:blipFill>
                          <a:blip r:embed="rId80" cstate="screen">
                            <a:extLst>
                              <a:ext uri="{28A0092B-C50C-407E-A947-70E740481C1C}">
                                <a14:useLocalDpi xmlns:a14="http://schemas.microsoft.com/office/drawing/2010/main"/>
                              </a:ext>
                            </a:extLst>
                          </a:blip>
                          <a:srcRect/>
                          <a:stretch>
                            <a:fillRect/>
                          </a:stretch>
                        </pic:blipFill>
                        <pic:spPr bwMode="auto">
                          <a:xfrm>
                            <a:off x="0" y="0"/>
                            <a:ext cx="3559500" cy="2670045"/>
                          </a:xfrm>
                          <a:prstGeom prst="rect">
                            <a:avLst/>
                          </a:prstGeom>
                          <a:noFill/>
                          <a:ln>
                            <a:noFill/>
                          </a:ln>
                        </pic:spPr>
                      </pic:pic>
                    </a:graphicData>
                  </a:graphic>
                </wp:inline>
              </w:drawing>
            </w:r>
          </w:p>
        </w:tc>
        <w:tc>
          <w:tcPr>
            <w:tcW w:w="2545" w:type="pct"/>
            <w:gridSpan w:val="3"/>
            <w:tcBorders>
              <w:top w:val="nil"/>
              <w:left w:val="single" w:sz="4" w:space="0" w:color="auto"/>
              <w:right w:val="single" w:sz="4" w:space="0" w:color="auto"/>
            </w:tcBorders>
            <w:shd w:val="clear" w:color="auto" w:fill="auto"/>
            <w:noWrap/>
            <w:vAlign w:val="center"/>
            <w:hideMark/>
          </w:tcPr>
          <w:p w14:paraId="2A62DCCF" w14:textId="77777777" w:rsidR="004A49D7" w:rsidRPr="0025129B" w:rsidRDefault="004A49D7" w:rsidP="006653E1">
            <w:pPr>
              <w:jc w:val="center"/>
              <w:rPr>
                <w:rFonts w:eastAsia="Times New Roman"/>
                <w:color w:val="000000"/>
                <w:sz w:val="20"/>
                <w:szCs w:val="20"/>
                <w:lang w:eastAsia="es-CL"/>
              </w:rPr>
            </w:pPr>
            <w:r>
              <w:rPr>
                <w:rFonts w:ascii="Arial" w:hAnsi="Arial" w:cs="Arial"/>
                <w:noProof/>
                <w:sz w:val="17"/>
                <w:szCs w:val="17"/>
                <w:lang w:eastAsia="es-CL"/>
              </w:rPr>
              <w:drawing>
                <wp:inline distT="0" distB="0" distL="0" distR="0" wp14:anchorId="723092C9" wp14:editId="4C7C246D">
                  <wp:extent cx="3550920" cy="2663609"/>
                  <wp:effectExtent l="0" t="0" r="0" b="3810"/>
                  <wp:docPr id="30" name="Imagen 30" descr="C:\Users\boris.cerda\Desktop\INSPECCIÓN AMBIENTAL 2014\INSPECCIONES AMBIENTALES PROGRAMADAS\MINERA FLORIDA\ESTEBAN\Fotos Sony MineraFlorida\2014-05-15\DSC007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boris.cerda\Desktop\INSPECCIÓN AMBIENTAL 2014\INSPECCIONES AMBIENTALES PROGRAMADAS\MINERA FLORIDA\ESTEBAN\Fotos Sony MineraFlorida\2014-05-15\DSC00723.JPG"/>
                          <pic:cNvPicPr>
                            <a:picLocks noChangeAspect="1" noChangeArrowheads="1"/>
                          </pic:cNvPicPr>
                        </pic:nvPicPr>
                        <pic:blipFill>
                          <a:blip r:embed="rId81" cstate="screen">
                            <a:extLst>
                              <a:ext uri="{28A0092B-C50C-407E-A947-70E740481C1C}">
                                <a14:useLocalDpi xmlns:a14="http://schemas.microsoft.com/office/drawing/2010/main"/>
                              </a:ext>
                            </a:extLst>
                          </a:blip>
                          <a:srcRect/>
                          <a:stretch>
                            <a:fillRect/>
                          </a:stretch>
                        </pic:blipFill>
                        <pic:spPr bwMode="auto">
                          <a:xfrm>
                            <a:off x="0" y="0"/>
                            <a:ext cx="3553196" cy="2665316"/>
                          </a:xfrm>
                          <a:prstGeom prst="rect">
                            <a:avLst/>
                          </a:prstGeom>
                          <a:noFill/>
                          <a:ln>
                            <a:noFill/>
                          </a:ln>
                        </pic:spPr>
                      </pic:pic>
                    </a:graphicData>
                  </a:graphic>
                </wp:inline>
              </w:drawing>
            </w:r>
          </w:p>
        </w:tc>
      </w:tr>
      <w:tr w:rsidR="004A49D7" w:rsidRPr="0025129B" w14:paraId="4E260623" w14:textId="77777777" w:rsidTr="006653E1">
        <w:trPr>
          <w:trHeight w:val="300"/>
          <w:jc w:val="center"/>
        </w:trPr>
        <w:tc>
          <w:tcPr>
            <w:tcW w:w="1163" w:type="pct"/>
            <w:tcBorders>
              <w:top w:val="single" w:sz="4" w:space="0" w:color="auto"/>
              <w:left w:val="single" w:sz="4" w:space="0" w:color="auto"/>
              <w:bottom w:val="single" w:sz="4" w:space="0" w:color="auto"/>
              <w:right w:val="nil"/>
            </w:tcBorders>
            <w:shd w:val="clear" w:color="auto" w:fill="auto"/>
            <w:noWrap/>
            <w:vAlign w:val="center"/>
            <w:hideMark/>
          </w:tcPr>
          <w:p w14:paraId="616E7AFB" w14:textId="77777777" w:rsidR="004A49D7" w:rsidRPr="0025129B" w:rsidRDefault="004A49D7" w:rsidP="004A49D7">
            <w:pPr>
              <w:pStyle w:val="Epgrafe"/>
              <w:rPr>
                <w:rFonts w:eastAsia="Times New Roman"/>
                <w:color w:val="000000"/>
                <w:szCs w:val="18"/>
                <w:lang w:eastAsia="es-CL"/>
              </w:rPr>
            </w:pPr>
            <w:r w:rsidRPr="0025129B">
              <w:t xml:space="preserve">Fotografía </w:t>
            </w:r>
            <w:r w:rsidR="00793E4D">
              <w:rPr>
                <w:szCs w:val="18"/>
              </w:rPr>
              <w:t>36</w:t>
            </w:r>
            <w:r>
              <w:rPr>
                <w:szCs w:val="18"/>
              </w:rPr>
              <w:t>.</w:t>
            </w:r>
          </w:p>
        </w:tc>
        <w:tc>
          <w:tcPr>
            <w:tcW w:w="129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70D9CE" w14:textId="77777777" w:rsidR="004A49D7" w:rsidRPr="0025129B" w:rsidRDefault="004A49D7" w:rsidP="006653E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15-05-2014</w:t>
            </w:r>
          </w:p>
        </w:tc>
        <w:tc>
          <w:tcPr>
            <w:tcW w:w="1287" w:type="pct"/>
            <w:tcBorders>
              <w:top w:val="single" w:sz="4" w:space="0" w:color="auto"/>
              <w:left w:val="nil"/>
              <w:bottom w:val="single" w:sz="4" w:space="0" w:color="auto"/>
              <w:right w:val="nil"/>
            </w:tcBorders>
            <w:shd w:val="clear" w:color="auto" w:fill="auto"/>
            <w:noWrap/>
            <w:vAlign w:val="center"/>
            <w:hideMark/>
          </w:tcPr>
          <w:p w14:paraId="12609FE3" w14:textId="77777777" w:rsidR="004A49D7" w:rsidRPr="0025129B" w:rsidRDefault="004A49D7" w:rsidP="004A49D7">
            <w:pPr>
              <w:pStyle w:val="Epgrafe"/>
              <w:rPr>
                <w:szCs w:val="18"/>
              </w:rPr>
            </w:pPr>
            <w:r w:rsidRPr="0025129B">
              <w:t xml:space="preserve">Fotografía </w:t>
            </w:r>
            <w:r w:rsidR="00793E4D">
              <w:t>37</w:t>
            </w:r>
            <w:r w:rsidRPr="0025129B">
              <w:rPr>
                <w:szCs w:val="18"/>
              </w:rPr>
              <w:t>.</w:t>
            </w:r>
          </w:p>
        </w:tc>
        <w:tc>
          <w:tcPr>
            <w:tcW w:w="125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E27818" w14:textId="77777777" w:rsidR="004A49D7" w:rsidRPr="0025129B" w:rsidRDefault="004A49D7" w:rsidP="006653E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15-05-2014</w:t>
            </w:r>
          </w:p>
        </w:tc>
      </w:tr>
      <w:tr w:rsidR="004A49D7" w:rsidRPr="0025129B" w14:paraId="623451D2" w14:textId="77777777" w:rsidTr="006653E1">
        <w:trPr>
          <w:trHeight w:val="300"/>
          <w:jc w:val="center"/>
        </w:trPr>
        <w:tc>
          <w:tcPr>
            <w:tcW w:w="116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C64941" w14:textId="77777777" w:rsidR="004A49D7" w:rsidRPr="0025129B" w:rsidRDefault="004A49D7" w:rsidP="006653E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775" w:type="pct"/>
            <w:tcBorders>
              <w:top w:val="single" w:sz="4" w:space="0" w:color="auto"/>
              <w:left w:val="nil"/>
              <w:bottom w:val="single" w:sz="4" w:space="0" w:color="auto"/>
              <w:right w:val="single" w:sz="4" w:space="0" w:color="000000"/>
            </w:tcBorders>
            <w:shd w:val="clear" w:color="auto" w:fill="auto"/>
            <w:noWrap/>
            <w:vAlign w:val="center"/>
            <w:hideMark/>
          </w:tcPr>
          <w:p w14:paraId="08F5029B" w14:textId="77777777" w:rsidR="004A49D7" w:rsidRPr="0025129B" w:rsidRDefault="004A49D7" w:rsidP="006653E1">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82003E" w:rsidRPr="0082003E">
              <w:rPr>
                <w:rFonts w:eastAsia="Times New Roman"/>
                <w:color w:val="000000"/>
                <w:sz w:val="18"/>
                <w:szCs w:val="18"/>
                <w:lang w:eastAsia="es-CL"/>
              </w:rPr>
              <w:t>6.231.380 m.</w:t>
            </w:r>
          </w:p>
        </w:tc>
        <w:tc>
          <w:tcPr>
            <w:tcW w:w="517" w:type="pct"/>
            <w:tcBorders>
              <w:top w:val="single" w:sz="4" w:space="0" w:color="auto"/>
              <w:left w:val="nil"/>
              <w:bottom w:val="single" w:sz="4" w:space="0" w:color="auto"/>
              <w:right w:val="single" w:sz="4" w:space="0" w:color="000000"/>
            </w:tcBorders>
            <w:shd w:val="clear" w:color="auto" w:fill="auto"/>
            <w:noWrap/>
            <w:vAlign w:val="center"/>
            <w:hideMark/>
          </w:tcPr>
          <w:p w14:paraId="3A71AC6E" w14:textId="77777777" w:rsidR="004A49D7" w:rsidRPr="0025129B" w:rsidRDefault="004A49D7" w:rsidP="006653E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3B764E">
              <w:rPr>
                <w:rFonts w:eastAsia="Times New Roman"/>
                <w:color w:val="000000"/>
                <w:sz w:val="18"/>
                <w:szCs w:val="18"/>
                <w:lang w:eastAsia="es-CL"/>
              </w:rPr>
              <w:t xml:space="preserve"> </w:t>
            </w:r>
            <w:r w:rsidR="0082003E" w:rsidRPr="0082003E">
              <w:rPr>
                <w:rFonts w:eastAsia="Times New Roman"/>
                <w:color w:val="000000"/>
                <w:sz w:val="18"/>
                <w:szCs w:val="18"/>
                <w:lang w:eastAsia="es-CL"/>
              </w:rPr>
              <w:t>311.625 m</w:t>
            </w:r>
            <w:r w:rsidR="0082003E">
              <w:rPr>
                <w:rFonts w:ascii="Arial" w:hAnsi="Arial" w:cs="Arial"/>
                <w:sz w:val="17"/>
                <w:szCs w:val="17"/>
              </w:rPr>
              <w:t>.</w:t>
            </w:r>
          </w:p>
        </w:tc>
        <w:tc>
          <w:tcPr>
            <w:tcW w:w="1287" w:type="pct"/>
            <w:tcBorders>
              <w:top w:val="single" w:sz="4" w:space="0" w:color="auto"/>
              <w:left w:val="nil"/>
              <w:bottom w:val="single" w:sz="4" w:space="0" w:color="auto"/>
              <w:right w:val="single" w:sz="4" w:space="0" w:color="000000"/>
            </w:tcBorders>
            <w:shd w:val="clear" w:color="auto" w:fill="auto"/>
            <w:noWrap/>
            <w:vAlign w:val="center"/>
            <w:hideMark/>
          </w:tcPr>
          <w:p w14:paraId="35F0D3AD" w14:textId="77777777" w:rsidR="004A49D7" w:rsidRPr="0025129B" w:rsidRDefault="004A49D7" w:rsidP="006653E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75D85">
              <w:rPr>
                <w:rFonts w:eastAsia="Times New Roman"/>
                <w:b/>
                <w:sz w:val="18"/>
                <w:szCs w:val="18"/>
                <w:lang w:eastAsia="es-CL"/>
              </w:rPr>
              <w:t>19</w:t>
            </w:r>
          </w:p>
        </w:tc>
        <w:tc>
          <w:tcPr>
            <w:tcW w:w="651" w:type="pct"/>
            <w:tcBorders>
              <w:top w:val="single" w:sz="4" w:space="0" w:color="auto"/>
              <w:left w:val="nil"/>
              <w:bottom w:val="single" w:sz="4" w:space="0" w:color="auto"/>
              <w:right w:val="single" w:sz="4" w:space="0" w:color="000000"/>
            </w:tcBorders>
            <w:shd w:val="clear" w:color="auto" w:fill="auto"/>
            <w:noWrap/>
            <w:vAlign w:val="center"/>
            <w:hideMark/>
          </w:tcPr>
          <w:p w14:paraId="72F553E9" w14:textId="77777777" w:rsidR="004A49D7" w:rsidRPr="0025129B" w:rsidRDefault="004A49D7" w:rsidP="006653E1">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82003E" w:rsidRPr="0082003E">
              <w:rPr>
                <w:rFonts w:eastAsia="Times New Roman"/>
                <w:color w:val="000000"/>
                <w:sz w:val="18"/>
                <w:szCs w:val="18"/>
                <w:lang w:eastAsia="es-CL"/>
              </w:rPr>
              <w:t>6.231.367 m.</w:t>
            </w:r>
          </w:p>
        </w:tc>
        <w:tc>
          <w:tcPr>
            <w:tcW w:w="607" w:type="pct"/>
            <w:tcBorders>
              <w:top w:val="single" w:sz="4" w:space="0" w:color="auto"/>
              <w:left w:val="nil"/>
              <w:bottom w:val="single" w:sz="4" w:space="0" w:color="auto"/>
              <w:right w:val="single" w:sz="4" w:space="0" w:color="000000"/>
            </w:tcBorders>
            <w:shd w:val="clear" w:color="auto" w:fill="auto"/>
            <w:noWrap/>
            <w:vAlign w:val="center"/>
            <w:hideMark/>
          </w:tcPr>
          <w:p w14:paraId="48A0F719" w14:textId="77777777" w:rsidR="004A49D7" w:rsidRPr="0025129B" w:rsidRDefault="004A49D7" w:rsidP="006653E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82003E" w:rsidRPr="0082003E">
              <w:rPr>
                <w:rFonts w:eastAsia="Times New Roman"/>
                <w:color w:val="000000"/>
                <w:sz w:val="18"/>
                <w:szCs w:val="18"/>
                <w:lang w:eastAsia="es-CL"/>
              </w:rPr>
              <w:t>311.386 m.</w:t>
            </w:r>
          </w:p>
        </w:tc>
      </w:tr>
      <w:tr w:rsidR="004A49D7" w:rsidRPr="0025129B" w14:paraId="01EE7989" w14:textId="77777777" w:rsidTr="006653E1">
        <w:trPr>
          <w:trHeight w:val="300"/>
          <w:jc w:val="center"/>
        </w:trPr>
        <w:tc>
          <w:tcPr>
            <w:tcW w:w="245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C33DA08" w14:textId="77777777" w:rsidR="004A49D7" w:rsidRPr="0082003E" w:rsidRDefault="004A49D7" w:rsidP="0082003E">
            <w:pPr>
              <w:autoSpaceDE w:val="0"/>
              <w:autoSpaceDN w:val="0"/>
              <w:adjustRightInd w:val="0"/>
              <w:rPr>
                <w:rFonts w:ascii="Arial" w:hAnsi="Arial" w:cs="Arial"/>
                <w:sz w:val="17"/>
                <w:szCs w:val="17"/>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82003E" w:rsidRPr="00E8287A">
              <w:rPr>
                <w:rFonts w:eastAsia="Times New Roman"/>
                <w:color w:val="000000"/>
                <w:sz w:val="18"/>
                <w:szCs w:val="18"/>
                <w:lang w:eastAsia="es-CL"/>
              </w:rPr>
              <w:t>sector de intersección de la quebrada "Los Culenes" con el camino público, sin escurrimiento de agua ni presencia de residuos.</w:t>
            </w:r>
          </w:p>
        </w:tc>
        <w:tc>
          <w:tcPr>
            <w:tcW w:w="254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C40183C" w14:textId="77777777" w:rsidR="0082003E" w:rsidRPr="0082003E" w:rsidRDefault="004A49D7" w:rsidP="006653E1">
            <w:pPr>
              <w:rPr>
                <w:rFonts w:ascii="Arial" w:hAnsi="Arial" w:cs="Arial"/>
                <w:sz w:val="17"/>
                <w:szCs w:val="17"/>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sidR="0082003E" w:rsidRPr="00E8287A">
              <w:rPr>
                <w:rFonts w:eastAsia="Times New Roman"/>
                <w:color w:val="000000"/>
                <w:sz w:val="18"/>
                <w:szCs w:val="18"/>
                <w:lang w:eastAsia="es-CL"/>
              </w:rPr>
              <w:t xml:space="preserve">Confluencia de la quebrada "Los Culenes" con el estero </w:t>
            </w:r>
            <w:proofErr w:type="spellStart"/>
            <w:r w:rsidR="0082003E" w:rsidRPr="00E8287A">
              <w:rPr>
                <w:rFonts w:eastAsia="Times New Roman"/>
                <w:color w:val="000000"/>
                <w:sz w:val="18"/>
                <w:szCs w:val="18"/>
                <w:lang w:eastAsia="es-CL"/>
              </w:rPr>
              <w:t>Alhué</w:t>
            </w:r>
            <w:proofErr w:type="spellEnd"/>
            <w:r w:rsidR="0082003E" w:rsidRPr="00E8287A">
              <w:rPr>
                <w:rFonts w:eastAsia="Times New Roman"/>
                <w:color w:val="000000"/>
                <w:sz w:val="18"/>
                <w:szCs w:val="18"/>
                <w:lang w:eastAsia="es-CL"/>
              </w:rPr>
              <w:t>, no observándose presencia de residuos en el área.</w:t>
            </w:r>
          </w:p>
        </w:tc>
      </w:tr>
      <w:tr w:rsidR="004A49D7" w:rsidRPr="0025129B" w14:paraId="7A760CF8" w14:textId="77777777" w:rsidTr="006653E1">
        <w:trPr>
          <w:trHeight w:val="244"/>
          <w:jc w:val="center"/>
        </w:trPr>
        <w:tc>
          <w:tcPr>
            <w:tcW w:w="2455" w:type="pct"/>
            <w:gridSpan w:val="3"/>
            <w:vMerge/>
            <w:tcBorders>
              <w:top w:val="single" w:sz="4" w:space="0" w:color="auto"/>
              <w:left w:val="single" w:sz="4" w:space="0" w:color="auto"/>
              <w:bottom w:val="single" w:sz="4" w:space="0" w:color="000000"/>
              <w:right w:val="single" w:sz="4" w:space="0" w:color="000000"/>
            </w:tcBorders>
            <w:vAlign w:val="center"/>
            <w:hideMark/>
          </w:tcPr>
          <w:p w14:paraId="34B9380A" w14:textId="77777777" w:rsidR="004A49D7" w:rsidRPr="0025129B" w:rsidRDefault="004A49D7" w:rsidP="006653E1">
            <w:pPr>
              <w:jc w:val="left"/>
              <w:rPr>
                <w:rFonts w:eastAsia="Times New Roman"/>
                <w:color w:val="000000"/>
                <w:sz w:val="20"/>
                <w:szCs w:val="20"/>
                <w:lang w:eastAsia="es-CL"/>
              </w:rPr>
            </w:pPr>
          </w:p>
        </w:tc>
        <w:tc>
          <w:tcPr>
            <w:tcW w:w="2545" w:type="pct"/>
            <w:gridSpan w:val="3"/>
            <w:vMerge/>
            <w:tcBorders>
              <w:top w:val="single" w:sz="4" w:space="0" w:color="auto"/>
              <w:left w:val="single" w:sz="4" w:space="0" w:color="auto"/>
              <w:bottom w:val="single" w:sz="4" w:space="0" w:color="000000"/>
              <w:right w:val="single" w:sz="4" w:space="0" w:color="000000"/>
            </w:tcBorders>
            <w:vAlign w:val="center"/>
            <w:hideMark/>
          </w:tcPr>
          <w:p w14:paraId="40A7A51C" w14:textId="77777777" w:rsidR="004A49D7" w:rsidRPr="0025129B" w:rsidRDefault="004A49D7" w:rsidP="006653E1">
            <w:pPr>
              <w:jc w:val="left"/>
              <w:rPr>
                <w:rFonts w:eastAsia="Times New Roman"/>
                <w:color w:val="000000"/>
                <w:sz w:val="20"/>
                <w:szCs w:val="20"/>
                <w:lang w:eastAsia="es-CL"/>
              </w:rPr>
            </w:pPr>
          </w:p>
        </w:tc>
      </w:tr>
    </w:tbl>
    <w:p w14:paraId="1DDC7238" w14:textId="77777777" w:rsidR="00E8287A" w:rsidRDefault="00E8287A" w:rsidP="00893A4E">
      <w:pPr>
        <w:pStyle w:val="Prrafodelista"/>
        <w:ind w:left="0"/>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E8287A" w:rsidRPr="0025129B" w14:paraId="54201FB8" w14:textId="77777777" w:rsidTr="006653E1">
        <w:trPr>
          <w:trHeight w:val="300"/>
          <w:jc w:val="center"/>
        </w:trPr>
        <w:tc>
          <w:tcPr>
            <w:tcW w:w="5000" w:type="pct"/>
            <w:shd w:val="clear" w:color="auto" w:fill="auto"/>
            <w:noWrap/>
            <w:vAlign w:val="center"/>
            <w:hideMark/>
          </w:tcPr>
          <w:p w14:paraId="2D168604" w14:textId="77777777" w:rsidR="00E8287A" w:rsidRPr="0025129B" w:rsidRDefault="00E8287A" w:rsidP="006653E1">
            <w:pPr>
              <w:jc w:val="left"/>
              <w:rPr>
                <w:rFonts w:eastAsia="Times New Roman"/>
                <w:b/>
                <w:bCs/>
                <w:color w:val="000000"/>
                <w:sz w:val="20"/>
                <w:szCs w:val="20"/>
                <w:lang w:eastAsia="es-CL"/>
              </w:rPr>
            </w:pPr>
            <w:r>
              <w:rPr>
                <w:rFonts w:eastAsia="Times New Roman"/>
                <w:b/>
                <w:bCs/>
                <w:color w:val="000000"/>
                <w:sz w:val="20"/>
                <w:szCs w:val="20"/>
                <w:lang w:eastAsia="es-CL"/>
              </w:rPr>
              <w:t>Otros h</w:t>
            </w:r>
            <w:r w:rsidRPr="0025129B">
              <w:rPr>
                <w:rFonts w:eastAsia="Times New Roman"/>
                <w:b/>
                <w:bCs/>
                <w:color w:val="000000"/>
                <w:sz w:val="20"/>
                <w:szCs w:val="20"/>
                <w:lang w:eastAsia="es-CL"/>
              </w:rPr>
              <w:t>echo N°</w:t>
            </w:r>
            <w:r>
              <w:rPr>
                <w:rFonts w:eastAsia="Times New Roman"/>
                <w:b/>
                <w:bCs/>
                <w:color w:val="000000"/>
                <w:sz w:val="20"/>
                <w:szCs w:val="20"/>
                <w:lang w:eastAsia="es-CL"/>
              </w:rPr>
              <w:t>4</w:t>
            </w:r>
          </w:p>
        </w:tc>
      </w:tr>
      <w:tr w:rsidR="00E8287A" w:rsidRPr="0025129B" w14:paraId="79B9D671" w14:textId="77777777" w:rsidTr="006653E1">
        <w:trPr>
          <w:trHeight w:val="1686"/>
          <w:jc w:val="center"/>
        </w:trPr>
        <w:tc>
          <w:tcPr>
            <w:tcW w:w="5000" w:type="pct"/>
            <w:shd w:val="clear" w:color="auto" w:fill="auto"/>
            <w:noWrap/>
            <w:hideMark/>
          </w:tcPr>
          <w:p w14:paraId="6F6DAEA2" w14:textId="77777777" w:rsidR="00E8287A" w:rsidRPr="0025129B" w:rsidRDefault="00E8287A" w:rsidP="006653E1">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5DD1600E" w14:textId="77777777" w:rsidR="0086046A" w:rsidRDefault="003371F1" w:rsidP="006653E1">
            <w:pPr>
              <w:jc w:val="left"/>
              <w:rPr>
                <w:rFonts w:eastAsia="Times New Roman"/>
                <w:b/>
                <w:color w:val="000000"/>
                <w:sz w:val="20"/>
                <w:szCs w:val="20"/>
                <w:lang w:eastAsia="es-CL"/>
              </w:rPr>
            </w:pPr>
            <w:r w:rsidRPr="003371F1">
              <w:rPr>
                <w:rFonts w:eastAsia="Times New Roman"/>
                <w:b/>
                <w:color w:val="000000"/>
                <w:sz w:val="20"/>
                <w:szCs w:val="20"/>
                <w:lang w:eastAsia="es-CL"/>
              </w:rPr>
              <w:t>Hecho constatado:</w:t>
            </w:r>
          </w:p>
          <w:p w14:paraId="445EE5CF" w14:textId="77777777" w:rsidR="0086046A" w:rsidRDefault="0086046A" w:rsidP="0086046A">
            <w:pPr>
              <w:rPr>
                <w:rFonts w:ascii="Calibri" w:eastAsia="Times New Roman" w:hAnsi="Calibri"/>
                <w:color w:val="000000"/>
                <w:sz w:val="20"/>
                <w:szCs w:val="20"/>
                <w:lang w:eastAsia="es-CL"/>
              </w:rPr>
            </w:pPr>
            <w:r>
              <w:rPr>
                <w:rFonts w:eastAsia="Times New Roman"/>
                <w:color w:val="000000"/>
                <w:sz w:val="20"/>
                <w:szCs w:val="20"/>
                <w:lang w:eastAsia="es-CL"/>
              </w:rPr>
              <w:t>Respecto a la denuncia sobre ejecución de camino y piques mineros en el sector de la quebrada “</w:t>
            </w:r>
            <w:r w:rsidR="000E640D">
              <w:rPr>
                <w:rFonts w:eastAsia="Times New Roman"/>
                <w:color w:val="000000"/>
                <w:sz w:val="20"/>
                <w:szCs w:val="20"/>
                <w:lang w:eastAsia="es-CL"/>
              </w:rPr>
              <w:t>De</w:t>
            </w:r>
            <w:r w:rsidR="0096568D">
              <w:rPr>
                <w:rFonts w:eastAsia="Times New Roman"/>
                <w:color w:val="000000"/>
                <w:sz w:val="20"/>
                <w:szCs w:val="20"/>
                <w:lang w:eastAsia="es-CL"/>
              </w:rPr>
              <w:t>l Roble” (Ord. SEA RM N° 113 de fecha 16-01-2013, Anexo 2)</w:t>
            </w:r>
            <w:r>
              <w:rPr>
                <w:rFonts w:eastAsia="Times New Roman"/>
                <w:color w:val="000000"/>
                <w:sz w:val="20"/>
                <w:szCs w:val="20"/>
                <w:lang w:eastAsia="es-CL"/>
              </w:rPr>
              <w:t xml:space="preserve">, </w:t>
            </w:r>
            <w:r>
              <w:rPr>
                <w:rFonts w:ascii="Calibri" w:eastAsia="Times New Roman" w:hAnsi="Calibri"/>
                <w:color w:val="000000"/>
                <w:sz w:val="20"/>
                <w:szCs w:val="20"/>
                <w:lang w:eastAsia="es-CL"/>
              </w:rPr>
              <w:t>s</w:t>
            </w:r>
            <w:r w:rsidRPr="00E8287A">
              <w:rPr>
                <w:rFonts w:ascii="Calibri" w:eastAsia="Times New Roman" w:hAnsi="Calibri"/>
                <w:color w:val="000000"/>
                <w:sz w:val="20"/>
                <w:szCs w:val="20"/>
                <w:lang w:eastAsia="es-CL"/>
              </w:rPr>
              <w:t xml:space="preserve">e </w:t>
            </w:r>
            <w:r>
              <w:rPr>
                <w:rFonts w:ascii="Calibri" w:eastAsia="Times New Roman" w:hAnsi="Calibri"/>
                <w:color w:val="000000"/>
                <w:sz w:val="20"/>
                <w:szCs w:val="20"/>
                <w:lang w:eastAsia="es-CL"/>
              </w:rPr>
              <w:t>realizó una actividad de inspección ambiental con fecha 15-05-2014, constatándose los siguientes hechos:</w:t>
            </w:r>
          </w:p>
          <w:p w14:paraId="07A2FF2F" w14:textId="77777777" w:rsidR="0086046A" w:rsidRPr="003371F1" w:rsidRDefault="0086046A" w:rsidP="006653E1">
            <w:pPr>
              <w:jc w:val="left"/>
              <w:rPr>
                <w:rFonts w:eastAsia="Times New Roman"/>
                <w:b/>
                <w:color w:val="000000"/>
                <w:sz w:val="20"/>
                <w:szCs w:val="20"/>
                <w:lang w:eastAsia="es-CL"/>
              </w:rPr>
            </w:pPr>
          </w:p>
          <w:p w14:paraId="13245E68" w14:textId="77777777" w:rsidR="00E8287A" w:rsidRPr="00E8287A" w:rsidRDefault="000E640D" w:rsidP="00E8287A">
            <w:pPr>
              <w:autoSpaceDE w:val="0"/>
              <w:autoSpaceDN w:val="0"/>
              <w:adjustRightInd w:val="0"/>
              <w:rPr>
                <w:rFonts w:ascii="Calibri" w:eastAsia="Times New Roman" w:hAnsi="Calibri"/>
                <w:color w:val="000000"/>
                <w:sz w:val="20"/>
                <w:szCs w:val="20"/>
                <w:lang w:eastAsia="es-CL"/>
              </w:rPr>
            </w:pPr>
            <w:r>
              <w:rPr>
                <w:rFonts w:ascii="Calibri" w:eastAsia="Times New Roman" w:hAnsi="Calibri"/>
                <w:color w:val="000000"/>
                <w:sz w:val="20"/>
                <w:szCs w:val="20"/>
                <w:lang w:eastAsia="es-CL"/>
              </w:rPr>
              <w:t xml:space="preserve">a.- </w:t>
            </w:r>
            <w:r w:rsidR="00E8287A" w:rsidRPr="00E8287A">
              <w:rPr>
                <w:rFonts w:ascii="Calibri" w:eastAsia="Times New Roman" w:hAnsi="Calibri"/>
                <w:color w:val="000000"/>
                <w:sz w:val="20"/>
                <w:szCs w:val="20"/>
                <w:lang w:eastAsia="es-CL"/>
              </w:rPr>
              <w:t>Se constató la existencia de camino de tierra que finalizaba en punto cuyas coordenadas UTM eran 6.234.226</w:t>
            </w:r>
            <w:r w:rsidR="003371F1">
              <w:rPr>
                <w:rFonts w:ascii="Calibri" w:eastAsia="Times New Roman" w:hAnsi="Calibri"/>
                <w:color w:val="000000"/>
                <w:sz w:val="20"/>
                <w:szCs w:val="20"/>
                <w:lang w:eastAsia="es-CL"/>
              </w:rPr>
              <w:t xml:space="preserve"> m.</w:t>
            </w:r>
            <w:r w:rsidR="00E8287A" w:rsidRPr="00E8287A">
              <w:rPr>
                <w:rFonts w:ascii="Calibri" w:eastAsia="Times New Roman" w:hAnsi="Calibri"/>
                <w:color w:val="000000"/>
                <w:sz w:val="20"/>
                <w:szCs w:val="20"/>
                <w:lang w:eastAsia="es-CL"/>
              </w:rPr>
              <w:t xml:space="preserve"> N - 319.503</w:t>
            </w:r>
            <w:r w:rsidR="003371F1">
              <w:rPr>
                <w:rFonts w:ascii="Calibri" w:eastAsia="Times New Roman" w:hAnsi="Calibri"/>
                <w:color w:val="000000"/>
                <w:sz w:val="20"/>
                <w:szCs w:val="20"/>
                <w:lang w:eastAsia="es-CL"/>
              </w:rPr>
              <w:t xml:space="preserve"> m.</w:t>
            </w:r>
            <w:r w:rsidR="00E8287A" w:rsidRPr="00E8287A">
              <w:rPr>
                <w:rFonts w:ascii="Calibri" w:eastAsia="Times New Roman" w:hAnsi="Calibri"/>
                <w:color w:val="000000"/>
                <w:sz w:val="20"/>
                <w:szCs w:val="20"/>
                <w:lang w:eastAsia="es-CL"/>
              </w:rPr>
              <w:t xml:space="preserve"> E, lugar donde se emplazaba un pique, el cual se encontraba cubierto por malla metálica y con señalética "No Pasar". </w:t>
            </w:r>
          </w:p>
          <w:p w14:paraId="75467553" w14:textId="77777777" w:rsidR="00E8287A" w:rsidRPr="00E8287A" w:rsidRDefault="00E8287A" w:rsidP="00E8287A">
            <w:pPr>
              <w:autoSpaceDE w:val="0"/>
              <w:autoSpaceDN w:val="0"/>
              <w:adjustRightInd w:val="0"/>
              <w:rPr>
                <w:rFonts w:ascii="Calibri" w:eastAsia="Times New Roman" w:hAnsi="Calibri"/>
                <w:color w:val="000000"/>
                <w:sz w:val="20"/>
                <w:szCs w:val="20"/>
                <w:lang w:eastAsia="es-CL"/>
              </w:rPr>
            </w:pPr>
          </w:p>
          <w:p w14:paraId="2B0FDE2D" w14:textId="77777777" w:rsidR="00E8287A" w:rsidRDefault="003371F1" w:rsidP="00E8287A">
            <w:pPr>
              <w:autoSpaceDE w:val="0"/>
              <w:autoSpaceDN w:val="0"/>
              <w:adjustRightInd w:val="0"/>
              <w:rPr>
                <w:rFonts w:ascii="Calibri" w:eastAsia="Times New Roman" w:hAnsi="Calibri"/>
                <w:color w:val="000000"/>
                <w:sz w:val="20"/>
                <w:szCs w:val="20"/>
                <w:lang w:eastAsia="es-CL"/>
              </w:rPr>
            </w:pPr>
            <w:r>
              <w:rPr>
                <w:rFonts w:ascii="Calibri" w:eastAsia="Times New Roman" w:hAnsi="Calibri"/>
                <w:color w:val="000000"/>
                <w:sz w:val="20"/>
                <w:szCs w:val="20"/>
                <w:lang w:eastAsia="es-CL"/>
              </w:rPr>
              <w:t xml:space="preserve">b.- </w:t>
            </w:r>
            <w:r w:rsidR="00E8287A">
              <w:rPr>
                <w:rFonts w:ascii="Calibri" w:eastAsia="Times New Roman" w:hAnsi="Calibri"/>
                <w:color w:val="000000"/>
                <w:sz w:val="20"/>
                <w:szCs w:val="20"/>
                <w:lang w:eastAsia="es-CL"/>
              </w:rPr>
              <w:t>Se constató</w:t>
            </w:r>
            <w:r w:rsidR="00E8287A" w:rsidRPr="00E8287A">
              <w:rPr>
                <w:rFonts w:ascii="Calibri" w:eastAsia="Times New Roman" w:hAnsi="Calibri"/>
                <w:color w:val="000000"/>
                <w:sz w:val="20"/>
                <w:szCs w:val="20"/>
                <w:lang w:eastAsia="es-CL"/>
              </w:rPr>
              <w:t xml:space="preserve"> la existencia de mangueras de perforación al interior del pique y presencia de agua en el suelo. </w:t>
            </w:r>
          </w:p>
          <w:p w14:paraId="1ACB22EA" w14:textId="77777777" w:rsidR="00E8287A" w:rsidRDefault="00E8287A" w:rsidP="00E8287A">
            <w:pPr>
              <w:autoSpaceDE w:val="0"/>
              <w:autoSpaceDN w:val="0"/>
              <w:adjustRightInd w:val="0"/>
              <w:rPr>
                <w:rFonts w:ascii="Calibri" w:eastAsia="Times New Roman" w:hAnsi="Calibri"/>
                <w:color w:val="000000"/>
                <w:sz w:val="20"/>
                <w:szCs w:val="20"/>
                <w:lang w:eastAsia="es-CL"/>
              </w:rPr>
            </w:pPr>
          </w:p>
          <w:p w14:paraId="7E07382E" w14:textId="77777777" w:rsidR="00E8287A" w:rsidRPr="00E8287A" w:rsidRDefault="003371F1" w:rsidP="00E8287A">
            <w:pPr>
              <w:autoSpaceDE w:val="0"/>
              <w:autoSpaceDN w:val="0"/>
              <w:adjustRightInd w:val="0"/>
              <w:rPr>
                <w:rFonts w:ascii="Calibri" w:eastAsia="Times New Roman" w:hAnsi="Calibri"/>
                <w:color w:val="000000"/>
                <w:sz w:val="20"/>
                <w:szCs w:val="20"/>
                <w:lang w:eastAsia="es-CL"/>
              </w:rPr>
            </w:pPr>
            <w:r>
              <w:rPr>
                <w:rFonts w:ascii="Calibri" w:eastAsia="Times New Roman" w:hAnsi="Calibri"/>
                <w:color w:val="000000"/>
                <w:sz w:val="20"/>
                <w:szCs w:val="20"/>
                <w:lang w:eastAsia="es-CL"/>
              </w:rPr>
              <w:t xml:space="preserve">c.- </w:t>
            </w:r>
            <w:r w:rsidR="00E8287A">
              <w:rPr>
                <w:rFonts w:ascii="Calibri" w:eastAsia="Times New Roman" w:hAnsi="Calibri"/>
                <w:color w:val="000000"/>
                <w:sz w:val="20"/>
                <w:szCs w:val="20"/>
                <w:lang w:eastAsia="es-CL"/>
              </w:rPr>
              <w:t>Se constató</w:t>
            </w:r>
            <w:r w:rsidR="00E8287A" w:rsidRPr="00E8287A">
              <w:rPr>
                <w:rFonts w:ascii="Calibri" w:eastAsia="Times New Roman" w:hAnsi="Calibri"/>
                <w:color w:val="000000"/>
                <w:sz w:val="20"/>
                <w:szCs w:val="20"/>
                <w:lang w:eastAsia="es-CL"/>
              </w:rPr>
              <w:t xml:space="preserve"> la existencia de muro de tierra al interior del pique, el cual al ser medida mediante equipo </w:t>
            </w:r>
            <w:proofErr w:type="spellStart"/>
            <w:r w:rsidR="00E8287A" w:rsidRPr="00E8287A">
              <w:rPr>
                <w:rFonts w:ascii="Calibri" w:eastAsia="Times New Roman" w:hAnsi="Calibri"/>
                <w:color w:val="000000"/>
                <w:sz w:val="20"/>
                <w:szCs w:val="20"/>
                <w:lang w:eastAsia="es-CL"/>
              </w:rPr>
              <w:t>distanciómetro</w:t>
            </w:r>
            <w:proofErr w:type="spellEnd"/>
            <w:r w:rsidR="00E8287A" w:rsidRPr="00E8287A">
              <w:rPr>
                <w:rFonts w:ascii="Calibri" w:eastAsia="Times New Roman" w:hAnsi="Calibri"/>
                <w:color w:val="000000"/>
                <w:sz w:val="20"/>
                <w:szCs w:val="20"/>
                <w:lang w:eastAsia="es-CL"/>
              </w:rPr>
              <w:t xml:space="preserve"> arrojó un valor de 35.822 m de la entrada.</w:t>
            </w:r>
          </w:p>
          <w:p w14:paraId="7603405B" w14:textId="77777777" w:rsidR="00E8287A" w:rsidRPr="00E8287A" w:rsidRDefault="00E8287A" w:rsidP="00E8287A">
            <w:pPr>
              <w:autoSpaceDE w:val="0"/>
              <w:autoSpaceDN w:val="0"/>
              <w:adjustRightInd w:val="0"/>
              <w:rPr>
                <w:rFonts w:ascii="Calibri" w:eastAsia="Times New Roman" w:hAnsi="Calibri"/>
                <w:color w:val="000000"/>
                <w:sz w:val="20"/>
                <w:szCs w:val="20"/>
                <w:lang w:eastAsia="es-CL"/>
              </w:rPr>
            </w:pPr>
          </w:p>
          <w:p w14:paraId="75C8E8CD" w14:textId="77777777" w:rsidR="00E8287A" w:rsidRPr="00E8287A" w:rsidRDefault="003371F1" w:rsidP="00E8287A">
            <w:pPr>
              <w:autoSpaceDE w:val="0"/>
              <w:autoSpaceDN w:val="0"/>
              <w:adjustRightInd w:val="0"/>
              <w:rPr>
                <w:rFonts w:ascii="Calibri" w:eastAsia="Times New Roman" w:hAnsi="Calibri"/>
                <w:color w:val="000000"/>
                <w:sz w:val="20"/>
                <w:szCs w:val="20"/>
                <w:lang w:eastAsia="es-CL"/>
              </w:rPr>
            </w:pPr>
            <w:r>
              <w:rPr>
                <w:rFonts w:ascii="Calibri" w:eastAsia="Times New Roman" w:hAnsi="Calibri"/>
                <w:color w:val="000000"/>
                <w:sz w:val="20"/>
                <w:szCs w:val="20"/>
                <w:lang w:eastAsia="es-CL"/>
              </w:rPr>
              <w:t xml:space="preserve">d.- </w:t>
            </w:r>
            <w:r w:rsidR="00E8287A" w:rsidRPr="00E8287A">
              <w:rPr>
                <w:rFonts w:ascii="Calibri" w:eastAsia="Times New Roman" w:hAnsi="Calibri"/>
                <w:color w:val="000000"/>
                <w:sz w:val="20"/>
                <w:szCs w:val="20"/>
                <w:lang w:eastAsia="es-CL"/>
              </w:rPr>
              <w:t>En l</w:t>
            </w:r>
            <w:r w:rsidR="00E8287A">
              <w:rPr>
                <w:rFonts w:ascii="Calibri" w:eastAsia="Times New Roman" w:hAnsi="Calibri"/>
                <w:color w:val="000000"/>
                <w:sz w:val="20"/>
                <w:szCs w:val="20"/>
                <w:lang w:eastAsia="es-CL"/>
              </w:rPr>
              <w:t>as afueras del pique se constató</w:t>
            </w:r>
            <w:r w:rsidR="00E8287A" w:rsidRPr="00E8287A">
              <w:rPr>
                <w:rFonts w:ascii="Calibri" w:eastAsia="Times New Roman" w:hAnsi="Calibri"/>
                <w:color w:val="000000"/>
                <w:sz w:val="20"/>
                <w:szCs w:val="20"/>
                <w:lang w:eastAsia="es-CL"/>
              </w:rPr>
              <w:t xml:space="preserve"> la existencia de 2 restos de árboles cortados. A un costado del camino q</w:t>
            </w:r>
            <w:r w:rsidR="00E8287A">
              <w:rPr>
                <w:rFonts w:ascii="Calibri" w:eastAsia="Times New Roman" w:hAnsi="Calibri"/>
                <w:color w:val="000000"/>
                <w:sz w:val="20"/>
                <w:szCs w:val="20"/>
                <w:lang w:eastAsia="es-CL"/>
              </w:rPr>
              <w:t>ue da a la pendiente se constató</w:t>
            </w:r>
            <w:r w:rsidR="00E8287A" w:rsidRPr="00E8287A">
              <w:rPr>
                <w:rFonts w:ascii="Calibri" w:eastAsia="Times New Roman" w:hAnsi="Calibri"/>
                <w:color w:val="000000"/>
                <w:sz w:val="20"/>
                <w:szCs w:val="20"/>
                <w:lang w:eastAsia="es-CL"/>
              </w:rPr>
              <w:t xml:space="preserve"> la existencia de material rocoso fragmentado, con presencia de árboles inclinados por efecto mecánico del material.</w:t>
            </w:r>
          </w:p>
          <w:p w14:paraId="37980984" w14:textId="77777777" w:rsidR="00E8287A" w:rsidRPr="00E8287A" w:rsidRDefault="00E8287A" w:rsidP="00E8287A">
            <w:pPr>
              <w:autoSpaceDE w:val="0"/>
              <w:autoSpaceDN w:val="0"/>
              <w:adjustRightInd w:val="0"/>
              <w:rPr>
                <w:rFonts w:ascii="Calibri" w:eastAsia="Times New Roman" w:hAnsi="Calibri"/>
                <w:color w:val="000000"/>
                <w:sz w:val="20"/>
                <w:szCs w:val="20"/>
                <w:lang w:eastAsia="es-CL"/>
              </w:rPr>
            </w:pPr>
          </w:p>
          <w:p w14:paraId="5EB1EF55" w14:textId="77777777" w:rsidR="00E8287A" w:rsidRPr="00E8287A" w:rsidRDefault="003371F1" w:rsidP="00E8287A">
            <w:pPr>
              <w:autoSpaceDE w:val="0"/>
              <w:autoSpaceDN w:val="0"/>
              <w:adjustRightInd w:val="0"/>
              <w:rPr>
                <w:rFonts w:ascii="Calibri" w:eastAsia="Times New Roman" w:hAnsi="Calibri"/>
                <w:color w:val="000000"/>
                <w:sz w:val="20"/>
                <w:szCs w:val="20"/>
                <w:lang w:eastAsia="es-CL"/>
              </w:rPr>
            </w:pPr>
            <w:proofErr w:type="spellStart"/>
            <w:r>
              <w:rPr>
                <w:rFonts w:ascii="Calibri" w:eastAsia="Times New Roman" w:hAnsi="Calibri"/>
                <w:color w:val="000000"/>
                <w:sz w:val="20"/>
                <w:szCs w:val="20"/>
                <w:lang w:eastAsia="es-CL"/>
              </w:rPr>
              <w:t>e</w:t>
            </w:r>
            <w:proofErr w:type="spellEnd"/>
            <w:r>
              <w:rPr>
                <w:rFonts w:ascii="Calibri" w:eastAsia="Times New Roman" w:hAnsi="Calibri"/>
                <w:color w:val="000000"/>
                <w:sz w:val="20"/>
                <w:szCs w:val="20"/>
                <w:lang w:eastAsia="es-CL"/>
              </w:rPr>
              <w:t xml:space="preserve">.- </w:t>
            </w:r>
            <w:r w:rsidR="00E8287A">
              <w:rPr>
                <w:rFonts w:ascii="Calibri" w:eastAsia="Times New Roman" w:hAnsi="Calibri"/>
                <w:color w:val="000000"/>
                <w:sz w:val="20"/>
                <w:szCs w:val="20"/>
                <w:lang w:eastAsia="es-CL"/>
              </w:rPr>
              <w:t>Se constató</w:t>
            </w:r>
            <w:r w:rsidR="00E8287A" w:rsidRPr="00E8287A">
              <w:rPr>
                <w:rFonts w:ascii="Calibri" w:eastAsia="Times New Roman" w:hAnsi="Calibri"/>
                <w:color w:val="000000"/>
                <w:sz w:val="20"/>
                <w:szCs w:val="20"/>
                <w:lang w:eastAsia="es-CL"/>
              </w:rPr>
              <w:t xml:space="preserve"> la existencia de</w:t>
            </w:r>
            <w:r w:rsidR="00E8287A">
              <w:rPr>
                <w:rFonts w:ascii="Calibri" w:eastAsia="Times New Roman" w:hAnsi="Calibri"/>
                <w:color w:val="000000"/>
                <w:sz w:val="20"/>
                <w:szCs w:val="20"/>
                <w:lang w:eastAsia="es-CL"/>
              </w:rPr>
              <w:t xml:space="preserve"> 2 ejemplares cuya base se enco</w:t>
            </w:r>
            <w:r w:rsidR="00E8287A" w:rsidRPr="00E8287A">
              <w:rPr>
                <w:rFonts w:ascii="Calibri" w:eastAsia="Times New Roman" w:hAnsi="Calibri"/>
                <w:color w:val="000000"/>
                <w:sz w:val="20"/>
                <w:szCs w:val="20"/>
                <w:lang w:eastAsia="es-CL"/>
              </w:rPr>
              <w:t>ntra</w:t>
            </w:r>
            <w:r w:rsidR="00E8287A">
              <w:rPr>
                <w:rFonts w:ascii="Calibri" w:eastAsia="Times New Roman" w:hAnsi="Calibri"/>
                <w:color w:val="000000"/>
                <w:sz w:val="20"/>
                <w:szCs w:val="20"/>
                <w:lang w:eastAsia="es-CL"/>
              </w:rPr>
              <w:t>ba rota, los cuales se disponía</w:t>
            </w:r>
            <w:r w:rsidR="00E8287A" w:rsidRPr="00E8287A">
              <w:rPr>
                <w:rFonts w:ascii="Calibri" w:eastAsia="Times New Roman" w:hAnsi="Calibri"/>
                <w:color w:val="000000"/>
                <w:sz w:val="20"/>
                <w:szCs w:val="20"/>
                <w:lang w:eastAsia="es-CL"/>
              </w:rPr>
              <w:t xml:space="preserve">n en forma horizontal al relleno. </w:t>
            </w:r>
          </w:p>
          <w:p w14:paraId="6B377CAC" w14:textId="77777777" w:rsidR="00E8287A" w:rsidRPr="00E8287A" w:rsidRDefault="00E8287A" w:rsidP="00E8287A">
            <w:pPr>
              <w:autoSpaceDE w:val="0"/>
              <w:autoSpaceDN w:val="0"/>
              <w:adjustRightInd w:val="0"/>
              <w:rPr>
                <w:rFonts w:ascii="Calibri" w:eastAsia="Times New Roman" w:hAnsi="Calibri"/>
                <w:color w:val="000000"/>
                <w:sz w:val="20"/>
                <w:szCs w:val="20"/>
                <w:lang w:eastAsia="es-CL"/>
              </w:rPr>
            </w:pPr>
          </w:p>
          <w:p w14:paraId="4AB6C8CC" w14:textId="77777777" w:rsidR="00E8287A" w:rsidRDefault="003371F1" w:rsidP="00E8287A">
            <w:pPr>
              <w:autoSpaceDE w:val="0"/>
              <w:autoSpaceDN w:val="0"/>
              <w:adjustRightInd w:val="0"/>
              <w:rPr>
                <w:rFonts w:ascii="Calibri" w:eastAsia="Times New Roman" w:hAnsi="Calibri"/>
                <w:color w:val="000000"/>
                <w:sz w:val="20"/>
                <w:szCs w:val="20"/>
                <w:lang w:eastAsia="es-CL"/>
              </w:rPr>
            </w:pPr>
            <w:r>
              <w:rPr>
                <w:rFonts w:ascii="Calibri" w:eastAsia="Times New Roman" w:hAnsi="Calibri"/>
                <w:color w:val="000000"/>
                <w:sz w:val="20"/>
                <w:szCs w:val="20"/>
                <w:lang w:eastAsia="es-CL"/>
              </w:rPr>
              <w:t xml:space="preserve">f.- </w:t>
            </w:r>
            <w:r w:rsidR="00E8287A">
              <w:rPr>
                <w:rFonts w:ascii="Calibri" w:eastAsia="Times New Roman" w:hAnsi="Calibri"/>
                <w:color w:val="000000"/>
                <w:sz w:val="20"/>
                <w:szCs w:val="20"/>
                <w:lang w:eastAsia="es-CL"/>
              </w:rPr>
              <w:t>Se constató</w:t>
            </w:r>
            <w:r w:rsidR="00E8287A" w:rsidRPr="00E8287A">
              <w:rPr>
                <w:rFonts w:ascii="Calibri" w:eastAsia="Times New Roman" w:hAnsi="Calibri"/>
                <w:color w:val="000000"/>
                <w:sz w:val="20"/>
                <w:szCs w:val="20"/>
                <w:lang w:eastAsia="es-CL"/>
              </w:rPr>
              <w:t xml:space="preserve"> la existencia de bases de troncos, con evidencias de desprendimiento. Al respecto, de acuerdo a lo señalado por el Sr. Rodrigo </w:t>
            </w:r>
            <w:proofErr w:type="spellStart"/>
            <w:r w:rsidR="00E8287A" w:rsidRPr="00E8287A">
              <w:rPr>
                <w:rFonts w:ascii="Calibri" w:eastAsia="Times New Roman" w:hAnsi="Calibri"/>
                <w:color w:val="000000"/>
                <w:sz w:val="20"/>
                <w:szCs w:val="20"/>
                <w:lang w:eastAsia="es-CL"/>
              </w:rPr>
              <w:t>Peñailillo</w:t>
            </w:r>
            <w:proofErr w:type="spellEnd"/>
            <w:r w:rsidR="00E8287A" w:rsidRPr="00E8287A">
              <w:rPr>
                <w:rFonts w:ascii="Calibri" w:eastAsia="Times New Roman" w:hAnsi="Calibri"/>
                <w:color w:val="000000"/>
                <w:sz w:val="20"/>
                <w:szCs w:val="20"/>
                <w:lang w:eastAsia="es-CL"/>
              </w:rPr>
              <w:t xml:space="preserve"> (Jefe de Medio Ambiente), el camino y pique no correspondería a obras contenidas en Resoluciones de Calificación Ambiental, siendo ejecutadas como origen de trabajos de expl</w:t>
            </w:r>
            <w:r w:rsidR="00E8287A">
              <w:rPr>
                <w:rFonts w:ascii="Calibri" w:eastAsia="Times New Roman" w:hAnsi="Calibri"/>
                <w:color w:val="000000"/>
                <w:sz w:val="20"/>
                <w:szCs w:val="20"/>
                <w:lang w:eastAsia="es-CL"/>
              </w:rPr>
              <w:t>oraciones, las cuales no se estaba</w:t>
            </w:r>
            <w:r w:rsidR="00E8287A" w:rsidRPr="00E8287A">
              <w:rPr>
                <w:rFonts w:ascii="Calibri" w:eastAsia="Times New Roman" w:hAnsi="Calibri"/>
                <w:color w:val="000000"/>
                <w:sz w:val="20"/>
                <w:szCs w:val="20"/>
                <w:lang w:eastAsia="es-CL"/>
              </w:rPr>
              <w:t>n utilizando en la actualidad. De acu</w:t>
            </w:r>
            <w:r w:rsidR="00E8287A">
              <w:rPr>
                <w:rFonts w:ascii="Calibri" w:eastAsia="Times New Roman" w:hAnsi="Calibri"/>
                <w:color w:val="000000"/>
                <w:sz w:val="20"/>
                <w:szCs w:val="20"/>
                <w:lang w:eastAsia="es-CL"/>
              </w:rPr>
              <w:t>erdo a lo señalado, se desconocía</w:t>
            </w:r>
            <w:r w:rsidR="00E8287A" w:rsidRPr="00E8287A">
              <w:rPr>
                <w:rFonts w:ascii="Calibri" w:eastAsia="Times New Roman" w:hAnsi="Calibri"/>
                <w:color w:val="000000"/>
                <w:sz w:val="20"/>
                <w:szCs w:val="20"/>
                <w:lang w:eastAsia="es-CL"/>
              </w:rPr>
              <w:t xml:space="preserve"> el año de construcción de dichas obras.</w:t>
            </w:r>
          </w:p>
          <w:p w14:paraId="61420CC1" w14:textId="77777777" w:rsidR="003371F1" w:rsidRDefault="003371F1" w:rsidP="00E8287A">
            <w:pPr>
              <w:autoSpaceDE w:val="0"/>
              <w:autoSpaceDN w:val="0"/>
              <w:adjustRightInd w:val="0"/>
              <w:rPr>
                <w:rFonts w:ascii="Calibri" w:eastAsia="Times New Roman" w:hAnsi="Calibri"/>
                <w:color w:val="000000"/>
                <w:sz w:val="20"/>
                <w:szCs w:val="20"/>
                <w:lang w:eastAsia="es-CL"/>
              </w:rPr>
            </w:pPr>
          </w:p>
          <w:p w14:paraId="3DF02F5D" w14:textId="77777777" w:rsidR="002242DC" w:rsidRDefault="003371F1" w:rsidP="00E8287A">
            <w:pPr>
              <w:autoSpaceDE w:val="0"/>
              <w:autoSpaceDN w:val="0"/>
              <w:adjustRightInd w:val="0"/>
              <w:rPr>
                <w:rFonts w:ascii="Calibri" w:eastAsia="Times New Roman" w:hAnsi="Calibri"/>
                <w:b/>
                <w:color w:val="000000"/>
                <w:sz w:val="20"/>
                <w:szCs w:val="20"/>
                <w:lang w:eastAsia="es-CL"/>
              </w:rPr>
            </w:pPr>
            <w:r w:rsidRPr="003371F1">
              <w:rPr>
                <w:rFonts w:ascii="Calibri" w:eastAsia="Times New Roman" w:hAnsi="Calibri"/>
                <w:b/>
                <w:color w:val="000000"/>
                <w:sz w:val="20"/>
                <w:szCs w:val="20"/>
                <w:lang w:eastAsia="es-CL"/>
              </w:rPr>
              <w:t xml:space="preserve">Resultados </w:t>
            </w:r>
            <w:proofErr w:type="spellStart"/>
            <w:r w:rsidRPr="003371F1">
              <w:rPr>
                <w:rFonts w:ascii="Calibri" w:eastAsia="Times New Roman" w:hAnsi="Calibri"/>
                <w:b/>
                <w:color w:val="000000"/>
                <w:sz w:val="20"/>
                <w:szCs w:val="20"/>
                <w:lang w:eastAsia="es-CL"/>
              </w:rPr>
              <w:t>exámen</w:t>
            </w:r>
            <w:proofErr w:type="spellEnd"/>
            <w:r w:rsidRPr="003371F1">
              <w:rPr>
                <w:rFonts w:ascii="Calibri" w:eastAsia="Times New Roman" w:hAnsi="Calibri"/>
                <w:b/>
                <w:color w:val="000000"/>
                <w:sz w:val="20"/>
                <w:szCs w:val="20"/>
                <w:lang w:eastAsia="es-CL"/>
              </w:rPr>
              <w:t xml:space="preserve"> de información:</w:t>
            </w:r>
          </w:p>
          <w:p w14:paraId="4255E82A" w14:textId="77777777" w:rsidR="002242DC" w:rsidRPr="002242DC" w:rsidRDefault="002242DC" w:rsidP="002242DC">
            <w:pPr>
              <w:autoSpaceDE w:val="0"/>
              <w:autoSpaceDN w:val="0"/>
              <w:adjustRightInd w:val="0"/>
              <w:rPr>
                <w:rFonts w:ascii="Calibri" w:eastAsia="Times New Roman" w:hAnsi="Calibri"/>
                <w:color w:val="000000"/>
                <w:sz w:val="20"/>
                <w:szCs w:val="20"/>
                <w:lang w:eastAsia="es-CL"/>
              </w:rPr>
            </w:pPr>
            <w:r w:rsidRPr="002242DC">
              <w:rPr>
                <w:rFonts w:ascii="Calibri" w:eastAsia="Times New Roman" w:hAnsi="Calibri"/>
                <w:color w:val="000000"/>
                <w:sz w:val="20"/>
                <w:szCs w:val="20"/>
                <w:lang w:eastAsia="es-CL"/>
              </w:rPr>
              <w:t xml:space="preserve">a.- </w:t>
            </w:r>
            <w:r>
              <w:rPr>
                <w:rFonts w:ascii="Calibri" w:eastAsia="Times New Roman" w:hAnsi="Calibri"/>
                <w:color w:val="000000"/>
                <w:sz w:val="20"/>
                <w:szCs w:val="20"/>
                <w:lang w:eastAsia="es-CL"/>
              </w:rPr>
              <w:t xml:space="preserve">Mediante Ord. N° 197 de fecha 18-02-2013 la Dirección Regional de Aguas RM (Anexo </w:t>
            </w:r>
            <w:r w:rsidR="0096568D">
              <w:rPr>
                <w:rFonts w:ascii="Calibri" w:eastAsia="Times New Roman" w:hAnsi="Calibri"/>
                <w:color w:val="000000"/>
                <w:sz w:val="20"/>
                <w:szCs w:val="20"/>
                <w:lang w:eastAsia="es-CL"/>
              </w:rPr>
              <w:t>14</w:t>
            </w:r>
            <w:r>
              <w:rPr>
                <w:rFonts w:ascii="Calibri" w:eastAsia="Times New Roman" w:hAnsi="Calibri"/>
                <w:color w:val="000000"/>
                <w:sz w:val="20"/>
                <w:szCs w:val="20"/>
                <w:lang w:eastAsia="es-CL"/>
              </w:rPr>
              <w:t xml:space="preserve">) informó que realizó una visita </w:t>
            </w:r>
            <w:proofErr w:type="spellStart"/>
            <w:r>
              <w:rPr>
                <w:rFonts w:ascii="Calibri" w:eastAsia="Times New Roman" w:hAnsi="Calibri"/>
                <w:color w:val="000000"/>
                <w:sz w:val="20"/>
                <w:szCs w:val="20"/>
                <w:lang w:eastAsia="es-CL"/>
              </w:rPr>
              <w:t>inspectiva</w:t>
            </w:r>
            <w:proofErr w:type="spellEnd"/>
            <w:r>
              <w:rPr>
                <w:rFonts w:ascii="Calibri" w:eastAsia="Times New Roman" w:hAnsi="Calibri"/>
                <w:color w:val="000000"/>
                <w:sz w:val="20"/>
                <w:szCs w:val="20"/>
                <w:lang w:eastAsia="es-CL"/>
              </w:rPr>
              <w:t xml:space="preserve"> al proyecto, señalando expresamente que en el sector de quebrada Del Roble “</w:t>
            </w:r>
            <w:r w:rsidRPr="002242DC">
              <w:rPr>
                <w:rFonts w:ascii="Calibri" w:eastAsia="Times New Roman" w:hAnsi="Calibri"/>
                <w:i/>
                <w:color w:val="000000"/>
                <w:sz w:val="20"/>
                <w:szCs w:val="20"/>
                <w:lang w:eastAsia="es-CL"/>
              </w:rPr>
              <w:t xml:space="preserve">Se verifico que se realizaron trabajos de apertura de caminos en las laderas del cerro Altos </w:t>
            </w:r>
            <w:proofErr w:type="spellStart"/>
            <w:r w:rsidRPr="002242DC">
              <w:rPr>
                <w:rFonts w:ascii="Calibri" w:eastAsia="Times New Roman" w:hAnsi="Calibri"/>
                <w:i/>
                <w:color w:val="000000"/>
                <w:sz w:val="20"/>
                <w:szCs w:val="20"/>
                <w:lang w:eastAsia="es-CL"/>
              </w:rPr>
              <w:t>Cantillana</w:t>
            </w:r>
            <w:proofErr w:type="spellEnd"/>
            <w:r w:rsidRPr="002242DC">
              <w:rPr>
                <w:rFonts w:ascii="Calibri" w:eastAsia="Times New Roman" w:hAnsi="Calibri"/>
                <w:i/>
                <w:color w:val="000000"/>
                <w:sz w:val="20"/>
                <w:szCs w:val="20"/>
                <w:lang w:eastAsia="es-CL"/>
              </w:rPr>
              <w:t>, el que va paralelo a la quebrada Del Roble, atravesando una serie de quebradas menores, cortando y sepultando gran cantidad de flora y disponiendo el material restante del talud a un costado de la ladera</w:t>
            </w:r>
            <w:r>
              <w:rPr>
                <w:rFonts w:ascii="Calibri" w:eastAsia="Times New Roman" w:hAnsi="Calibri"/>
                <w:color w:val="000000"/>
                <w:sz w:val="20"/>
                <w:szCs w:val="20"/>
                <w:lang w:eastAsia="es-CL"/>
              </w:rPr>
              <w:t>”, agregando posteriormente que “</w:t>
            </w:r>
            <w:r w:rsidR="00A2274A">
              <w:rPr>
                <w:rFonts w:ascii="Calibri" w:eastAsia="Times New Roman" w:hAnsi="Calibri"/>
                <w:i/>
                <w:color w:val="000000"/>
                <w:sz w:val="20"/>
                <w:szCs w:val="20"/>
                <w:lang w:eastAsia="es-CL"/>
              </w:rPr>
              <w:t>En gran parte del camino</w:t>
            </w:r>
            <w:r w:rsidRPr="002242DC">
              <w:rPr>
                <w:rFonts w:ascii="Calibri" w:eastAsia="Times New Roman" w:hAnsi="Calibri"/>
                <w:i/>
                <w:color w:val="000000"/>
                <w:sz w:val="20"/>
                <w:szCs w:val="20"/>
                <w:lang w:eastAsia="es-CL"/>
              </w:rPr>
              <w:t xml:space="preserve"> se depositar</w:t>
            </w:r>
            <w:r w:rsidR="00A2274A">
              <w:rPr>
                <w:rFonts w:ascii="Calibri" w:eastAsia="Times New Roman" w:hAnsi="Calibri"/>
                <w:i/>
                <w:color w:val="000000"/>
                <w:sz w:val="20"/>
                <w:szCs w:val="20"/>
                <w:lang w:eastAsia="es-CL"/>
              </w:rPr>
              <w:t>on lo</w:t>
            </w:r>
            <w:r w:rsidRPr="002242DC">
              <w:rPr>
                <w:rFonts w:ascii="Calibri" w:eastAsia="Times New Roman" w:hAnsi="Calibri"/>
                <w:i/>
                <w:color w:val="000000"/>
                <w:sz w:val="20"/>
                <w:szCs w:val="20"/>
                <w:lang w:eastAsia="es-CL"/>
              </w:rPr>
              <w:t xml:space="preserve">s materiales restantes del </w:t>
            </w:r>
            <w:r w:rsidR="00A2274A">
              <w:rPr>
                <w:rFonts w:ascii="Calibri" w:eastAsia="Times New Roman" w:hAnsi="Calibri"/>
                <w:i/>
                <w:color w:val="000000"/>
                <w:sz w:val="20"/>
                <w:szCs w:val="20"/>
                <w:lang w:eastAsia="es-CL"/>
              </w:rPr>
              <w:t>talud en las laderas del cerro</w:t>
            </w:r>
            <w:r w:rsidRPr="002242DC">
              <w:rPr>
                <w:rFonts w:ascii="Calibri" w:eastAsia="Times New Roman" w:hAnsi="Calibri"/>
                <w:i/>
                <w:color w:val="000000"/>
                <w:sz w:val="20"/>
                <w:szCs w:val="20"/>
                <w:lang w:eastAsia="es-CL"/>
              </w:rPr>
              <w:t xml:space="preserve"> y e</w:t>
            </w:r>
            <w:r w:rsidR="00A2274A">
              <w:rPr>
                <w:rFonts w:ascii="Calibri" w:eastAsia="Times New Roman" w:hAnsi="Calibri"/>
                <w:i/>
                <w:color w:val="000000"/>
                <w:sz w:val="20"/>
                <w:szCs w:val="20"/>
                <w:lang w:eastAsia="es-CL"/>
              </w:rPr>
              <w:t>n el sector final del camino</w:t>
            </w:r>
            <w:r w:rsidRPr="002242DC">
              <w:rPr>
                <w:rFonts w:ascii="Calibri" w:eastAsia="Times New Roman" w:hAnsi="Calibri"/>
                <w:i/>
                <w:color w:val="000000"/>
                <w:sz w:val="20"/>
                <w:szCs w:val="20"/>
                <w:lang w:eastAsia="es-CL"/>
              </w:rPr>
              <w:t xml:space="preserve"> se aprecia que el </w:t>
            </w:r>
            <w:r w:rsidR="00A2274A">
              <w:rPr>
                <w:rFonts w:ascii="Calibri" w:eastAsia="Times New Roman" w:hAnsi="Calibri"/>
                <w:i/>
                <w:color w:val="000000"/>
                <w:sz w:val="20"/>
                <w:szCs w:val="20"/>
                <w:lang w:eastAsia="es-CL"/>
              </w:rPr>
              <w:t>material proveniente del interio</w:t>
            </w:r>
            <w:r w:rsidRPr="002242DC">
              <w:rPr>
                <w:rFonts w:ascii="Calibri" w:eastAsia="Times New Roman" w:hAnsi="Calibri"/>
                <w:i/>
                <w:color w:val="000000"/>
                <w:sz w:val="20"/>
                <w:szCs w:val="20"/>
                <w:lang w:eastAsia="es-CL"/>
              </w:rPr>
              <w:t>r de las piques miner</w:t>
            </w:r>
            <w:r w:rsidR="00A2274A">
              <w:rPr>
                <w:rFonts w:ascii="Calibri" w:eastAsia="Times New Roman" w:hAnsi="Calibri"/>
                <w:i/>
                <w:color w:val="000000"/>
                <w:sz w:val="20"/>
                <w:szCs w:val="20"/>
                <w:lang w:eastAsia="es-CL"/>
              </w:rPr>
              <w:t>o</w:t>
            </w:r>
            <w:r w:rsidRPr="002242DC">
              <w:rPr>
                <w:rFonts w:ascii="Calibri" w:eastAsia="Times New Roman" w:hAnsi="Calibri"/>
                <w:i/>
                <w:color w:val="000000"/>
                <w:sz w:val="20"/>
                <w:szCs w:val="20"/>
                <w:lang w:eastAsia="es-CL"/>
              </w:rPr>
              <w:t>s fue dispuesto en una quebrada sin nombre afluente de la quebrada Del Roble</w:t>
            </w:r>
            <w:r>
              <w:rPr>
                <w:rFonts w:ascii="Calibri" w:eastAsia="Times New Roman" w:hAnsi="Calibri"/>
                <w:color w:val="000000"/>
                <w:sz w:val="20"/>
                <w:szCs w:val="20"/>
                <w:lang w:eastAsia="es-CL"/>
              </w:rPr>
              <w:t>”</w:t>
            </w:r>
            <w:r w:rsidR="00A2274A">
              <w:rPr>
                <w:rFonts w:ascii="Calibri" w:eastAsia="Times New Roman" w:hAnsi="Calibri"/>
                <w:color w:val="000000"/>
                <w:sz w:val="20"/>
                <w:szCs w:val="20"/>
                <w:lang w:eastAsia="es-CL"/>
              </w:rPr>
              <w:t>. Finalmente, se agrega que</w:t>
            </w:r>
            <w:r w:rsidRPr="002242DC">
              <w:rPr>
                <w:rFonts w:ascii="Calibri" w:eastAsia="Times New Roman" w:hAnsi="Calibri"/>
                <w:color w:val="000000"/>
                <w:sz w:val="20"/>
                <w:szCs w:val="20"/>
                <w:lang w:eastAsia="es-CL"/>
              </w:rPr>
              <w:t xml:space="preserve"> </w:t>
            </w:r>
            <w:r>
              <w:rPr>
                <w:rFonts w:ascii="Calibri" w:eastAsia="Times New Roman" w:hAnsi="Calibri"/>
                <w:color w:val="000000"/>
                <w:sz w:val="20"/>
                <w:szCs w:val="20"/>
                <w:lang w:eastAsia="es-CL"/>
              </w:rPr>
              <w:t>“</w:t>
            </w:r>
            <w:r w:rsidRPr="00A2274A">
              <w:rPr>
                <w:rFonts w:ascii="Calibri" w:eastAsia="Times New Roman" w:hAnsi="Calibri"/>
                <w:i/>
                <w:color w:val="000000"/>
                <w:sz w:val="20"/>
                <w:szCs w:val="20"/>
                <w:lang w:eastAsia="es-CL"/>
              </w:rPr>
              <w:t>A</w:t>
            </w:r>
            <w:r w:rsidR="00A2274A" w:rsidRPr="00A2274A">
              <w:rPr>
                <w:rFonts w:ascii="Calibri" w:eastAsia="Times New Roman" w:hAnsi="Calibri"/>
                <w:i/>
                <w:color w:val="000000"/>
                <w:sz w:val="20"/>
                <w:szCs w:val="20"/>
                <w:lang w:eastAsia="es-CL"/>
              </w:rPr>
              <w:t>l momento de la fiscalización n</w:t>
            </w:r>
            <w:r w:rsidRPr="00A2274A">
              <w:rPr>
                <w:rFonts w:ascii="Calibri" w:eastAsia="Times New Roman" w:hAnsi="Calibri"/>
                <w:i/>
                <w:color w:val="000000"/>
                <w:sz w:val="20"/>
                <w:szCs w:val="20"/>
                <w:lang w:eastAsia="es-CL"/>
              </w:rPr>
              <w:t>o</w:t>
            </w:r>
            <w:r w:rsidR="00A2274A" w:rsidRPr="00A2274A">
              <w:rPr>
                <w:rFonts w:ascii="Calibri" w:eastAsia="Times New Roman" w:hAnsi="Calibri"/>
                <w:i/>
                <w:color w:val="000000"/>
                <w:sz w:val="20"/>
                <w:szCs w:val="20"/>
                <w:lang w:eastAsia="es-CL"/>
              </w:rPr>
              <w:t xml:space="preserve"> </w:t>
            </w:r>
            <w:r w:rsidRPr="00A2274A">
              <w:rPr>
                <w:rFonts w:ascii="Calibri" w:eastAsia="Times New Roman" w:hAnsi="Calibri"/>
                <w:i/>
                <w:color w:val="000000"/>
                <w:sz w:val="20"/>
                <w:szCs w:val="20"/>
                <w:lang w:eastAsia="es-CL"/>
              </w:rPr>
              <w:t>se</w:t>
            </w:r>
            <w:r w:rsidR="00A2274A" w:rsidRPr="00A2274A">
              <w:rPr>
                <w:rFonts w:ascii="Calibri" w:eastAsia="Times New Roman" w:hAnsi="Calibri"/>
                <w:i/>
                <w:color w:val="000000"/>
                <w:sz w:val="20"/>
                <w:szCs w:val="20"/>
                <w:lang w:eastAsia="es-CL"/>
              </w:rPr>
              <w:t xml:space="preserve"> estaban ejecutando</w:t>
            </w:r>
            <w:r w:rsidRPr="00A2274A">
              <w:rPr>
                <w:rFonts w:ascii="Calibri" w:eastAsia="Times New Roman" w:hAnsi="Calibri"/>
                <w:i/>
                <w:color w:val="000000"/>
                <w:sz w:val="20"/>
                <w:szCs w:val="20"/>
                <w:lang w:eastAsia="es-CL"/>
              </w:rPr>
              <w:t xml:space="preserve"> actividades </w:t>
            </w:r>
            <w:r w:rsidR="00A2274A" w:rsidRPr="00A2274A">
              <w:rPr>
                <w:rFonts w:ascii="Calibri" w:eastAsia="Times New Roman" w:hAnsi="Calibri"/>
                <w:i/>
                <w:color w:val="000000"/>
                <w:sz w:val="20"/>
                <w:szCs w:val="20"/>
                <w:lang w:eastAsia="es-CL"/>
              </w:rPr>
              <w:t xml:space="preserve">de excavaciones y </w:t>
            </w:r>
            <w:r w:rsidR="00726CC2" w:rsidRPr="00A2274A">
              <w:rPr>
                <w:rFonts w:ascii="Calibri" w:eastAsia="Times New Roman" w:hAnsi="Calibri"/>
                <w:i/>
                <w:color w:val="000000"/>
                <w:sz w:val="20"/>
                <w:szCs w:val="20"/>
                <w:lang w:eastAsia="es-CL"/>
              </w:rPr>
              <w:t>tampoco</w:t>
            </w:r>
            <w:r w:rsidRPr="00A2274A">
              <w:rPr>
                <w:rFonts w:ascii="Calibri" w:eastAsia="Times New Roman" w:hAnsi="Calibri"/>
                <w:i/>
                <w:color w:val="000000"/>
                <w:sz w:val="20"/>
                <w:szCs w:val="20"/>
                <w:lang w:eastAsia="es-CL"/>
              </w:rPr>
              <w:t xml:space="preserve"> había p</w:t>
            </w:r>
            <w:r w:rsidR="00A2274A" w:rsidRPr="00A2274A">
              <w:rPr>
                <w:rFonts w:ascii="Calibri" w:eastAsia="Times New Roman" w:hAnsi="Calibri"/>
                <w:i/>
                <w:color w:val="000000"/>
                <w:sz w:val="20"/>
                <w:szCs w:val="20"/>
                <w:lang w:eastAsia="es-CL"/>
              </w:rPr>
              <w:t>erso</w:t>
            </w:r>
            <w:r w:rsidRPr="00A2274A">
              <w:rPr>
                <w:rFonts w:ascii="Calibri" w:eastAsia="Times New Roman" w:hAnsi="Calibri"/>
                <w:i/>
                <w:color w:val="000000"/>
                <w:sz w:val="20"/>
                <w:szCs w:val="20"/>
                <w:lang w:eastAsia="es-CL"/>
              </w:rPr>
              <w:t xml:space="preserve">nal de la Empresa Minera La Florida </w:t>
            </w:r>
            <w:r w:rsidR="00726CC2" w:rsidRPr="00A2274A">
              <w:rPr>
                <w:rFonts w:ascii="Calibri" w:eastAsia="Times New Roman" w:hAnsi="Calibri"/>
                <w:i/>
                <w:color w:val="000000"/>
                <w:sz w:val="20"/>
                <w:szCs w:val="20"/>
                <w:lang w:eastAsia="es-CL"/>
              </w:rPr>
              <w:t>Ltda.</w:t>
            </w:r>
            <w:r>
              <w:rPr>
                <w:rFonts w:ascii="Calibri" w:eastAsia="Times New Roman" w:hAnsi="Calibri"/>
                <w:color w:val="000000"/>
                <w:sz w:val="20"/>
                <w:szCs w:val="20"/>
                <w:lang w:eastAsia="es-CL"/>
              </w:rPr>
              <w:t>”</w:t>
            </w:r>
            <w:r w:rsidR="00A2274A">
              <w:rPr>
                <w:rFonts w:ascii="Calibri" w:eastAsia="Times New Roman" w:hAnsi="Calibri"/>
                <w:color w:val="000000"/>
                <w:sz w:val="20"/>
                <w:szCs w:val="20"/>
                <w:lang w:eastAsia="es-CL"/>
              </w:rPr>
              <w:t>.</w:t>
            </w:r>
          </w:p>
          <w:p w14:paraId="74B863E1" w14:textId="77777777" w:rsidR="003371F1" w:rsidRDefault="003371F1" w:rsidP="00E8287A">
            <w:pPr>
              <w:autoSpaceDE w:val="0"/>
              <w:autoSpaceDN w:val="0"/>
              <w:adjustRightInd w:val="0"/>
              <w:rPr>
                <w:rFonts w:ascii="Calibri" w:eastAsia="Times New Roman" w:hAnsi="Calibri"/>
                <w:b/>
                <w:color w:val="000000"/>
                <w:sz w:val="20"/>
                <w:szCs w:val="20"/>
                <w:lang w:eastAsia="es-CL"/>
              </w:rPr>
            </w:pPr>
          </w:p>
          <w:p w14:paraId="60DC99A9" w14:textId="77777777" w:rsidR="003371F1" w:rsidRDefault="002242DC" w:rsidP="00E8287A">
            <w:pPr>
              <w:autoSpaceDE w:val="0"/>
              <w:autoSpaceDN w:val="0"/>
              <w:adjustRightInd w:val="0"/>
              <w:rPr>
                <w:rFonts w:ascii="Calibri" w:eastAsia="Times New Roman" w:hAnsi="Calibri"/>
                <w:color w:val="000000"/>
                <w:sz w:val="20"/>
                <w:szCs w:val="20"/>
                <w:lang w:eastAsia="es-CL"/>
              </w:rPr>
            </w:pPr>
            <w:r>
              <w:rPr>
                <w:rFonts w:ascii="Calibri" w:eastAsia="Times New Roman" w:hAnsi="Calibri"/>
                <w:color w:val="000000"/>
                <w:sz w:val="20"/>
                <w:szCs w:val="20"/>
                <w:lang w:eastAsia="es-CL"/>
              </w:rPr>
              <w:t>b</w:t>
            </w:r>
            <w:r w:rsidR="003371F1" w:rsidRPr="003371F1">
              <w:rPr>
                <w:rFonts w:ascii="Calibri" w:eastAsia="Times New Roman" w:hAnsi="Calibri"/>
                <w:color w:val="000000"/>
                <w:sz w:val="20"/>
                <w:szCs w:val="20"/>
                <w:lang w:eastAsia="es-CL"/>
              </w:rPr>
              <w:t xml:space="preserve">.- </w:t>
            </w:r>
            <w:r w:rsidR="003371F1">
              <w:rPr>
                <w:rFonts w:ascii="Calibri" w:eastAsia="Times New Roman" w:hAnsi="Calibri"/>
                <w:color w:val="000000"/>
                <w:sz w:val="20"/>
                <w:szCs w:val="20"/>
                <w:lang w:eastAsia="es-CL"/>
              </w:rPr>
              <w:t xml:space="preserve">Se realizó mediante el Software Google </w:t>
            </w:r>
            <w:proofErr w:type="spellStart"/>
            <w:r w:rsidR="003371F1">
              <w:rPr>
                <w:rFonts w:ascii="Calibri" w:eastAsia="Times New Roman" w:hAnsi="Calibri"/>
                <w:color w:val="000000"/>
                <w:sz w:val="20"/>
                <w:szCs w:val="20"/>
                <w:lang w:eastAsia="es-CL"/>
              </w:rPr>
              <w:t>Earth</w:t>
            </w:r>
            <w:proofErr w:type="spellEnd"/>
            <w:r w:rsidR="003371F1">
              <w:rPr>
                <w:rFonts w:ascii="Calibri" w:eastAsia="Times New Roman" w:hAnsi="Calibri"/>
                <w:color w:val="000000"/>
                <w:sz w:val="20"/>
                <w:szCs w:val="20"/>
                <w:lang w:eastAsia="es-CL"/>
              </w:rPr>
              <w:t xml:space="preserve"> un análisis de historial de imágenes satelitales, con el fin de obtener información respecto al año de ejecución de las obras constatadas durante la actividad de inspección ambiental de fecha 15-05-2014. De esta forma, se constató lo siguiente:</w:t>
            </w:r>
          </w:p>
          <w:p w14:paraId="09FFCA08" w14:textId="77777777" w:rsidR="003371F1" w:rsidRDefault="003371F1" w:rsidP="00E8287A">
            <w:pPr>
              <w:autoSpaceDE w:val="0"/>
              <w:autoSpaceDN w:val="0"/>
              <w:adjustRightInd w:val="0"/>
              <w:rPr>
                <w:rFonts w:ascii="Calibri" w:eastAsia="Times New Roman" w:hAnsi="Calibri"/>
                <w:color w:val="000000"/>
                <w:sz w:val="20"/>
                <w:szCs w:val="20"/>
                <w:lang w:eastAsia="es-CL"/>
              </w:rPr>
            </w:pPr>
          </w:p>
          <w:p w14:paraId="34F63C05" w14:textId="77777777" w:rsidR="003371F1" w:rsidRDefault="003371F1" w:rsidP="0007676D">
            <w:pPr>
              <w:pStyle w:val="Prrafodelista"/>
              <w:numPr>
                <w:ilvl w:val="0"/>
                <w:numId w:val="17"/>
              </w:numPr>
              <w:autoSpaceDE w:val="0"/>
              <w:autoSpaceDN w:val="0"/>
              <w:adjustRightInd w:val="0"/>
              <w:rPr>
                <w:rFonts w:ascii="Calibri" w:eastAsia="Times New Roman" w:hAnsi="Calibri"/>
                <w:color w:val="000000"/>
                <w:sz w:val="20"/>
                <w:szCs w:val="20"/>
                <w:lang w:eastAsia="es-CL"/>
              </w:rPr>
            </w:pPr>
            <w:r>
              <w:rPr>
                <w:rFonts w:ascii="Calibri" w:eastAsia="Times New Roman" w:hAnsi="Calibri"/>
                <w:color w:val="000000"/>
                <w:sz w:val="20"/>
                <w:szCs w:val="20"/>
                <w:lang w:eastAsia="es-CL"/>
              </w:rPr>
              <w:t>En la imagen disponible de fecha</w:t>
            </w:r>
            <w:r w:rsidRPr="003371F1">
              <w:rPr>
                <w:rFonts w:ascii="Calibri" w:eastAsia="Times New Roman" w:hAnsi="Calibri"/>
                <w:color w:val="000000"/>
                <w:sz w:val="20"/>
                <w:szCs w:val="20"/>
                <w:lang w:eastAsia="es-CL"/>
              </w:rPr>
              <w:t xml:space="preserve"> 19-08-2008</w:t>
            </w:r>
            <w:r>
              <w:rPr>
                <w:rFonts w:ascii="Calibri" w:eastAsia="Times New Roman" w:hAnsi="Calibri"/>
                <w:color w:val="000000"/>
                <w:sz w:val="20"/>
                <w:szCs w:val="20"/>
                <w:lang w:eastAsia="es-CL"/>
              </w:rPr>
              <w:t xml:space="preserve"> (Ver Imagen 1)</w:t>
            </w:r>
            <w:r w:rsidRPr="003371F1">
              <w:rPr>
                <w:rFonts w:ascii="Calibri" w:eastAsia="Times New Roman" w:hAnsi="Calibri"/>
                <w:color w:val="000000"/>
                <w:sz w:val="20"/>
                <w:szCs w:val="20"/>
                <w:lang w:eastAsia="es-CL"/>
              </w:rPr>
              <w:t xml:space="preserve">, </w:t>
            </w:r>
            <w:r>
              <w:rPr>
                <w:rFonts w:ascii="Calibri" w:eastAsia="Times New Roman" w:hAnsi="Calibri"/>
                <w:color w:val="000000"/>
                <w:sz w:val="20"/>
                <w:szCs w:val="20"/>
                <w:lang w:eastAsia="es-CL"/>
              </w:rPr>
              <w:t xml:space="preserve">se observa que en el área existe presencia de vegetación, </w:t>
            </w:r>
            <w:r w:rsidRPr="003371F1">
              <w:rPr>
                <w:rFonts w:ascii="Calibri" w:eastAsia="Times New Roman" w:hAnsi="Calibri"/>
                <w:color w:val="000000"/>
                <w:sz w:val="20"/>
                <w:szCs w:val="20"/>
                <w:lang w:eastAsia="es-CL"/>
              </w:rPr>
              <w:t>sin rasgos de inte</w:t>
            </w:r>
            <w:r>
              <w:rPr>
                <w:rFonts w:ascii="Calibri" w:eastAsia="Times New Roman" w:hAnsi="Calibri"/>
                <w:color w:val="000000"/>
                <w:sz w:val="20"/>
                <w:szCs w:val="20"/>
                <w:lang w:eastAsia="es-CL"/>
              </w:rPr>
              <w:t>rvención</w:t>
            </w:r>
            <w:r w:rsidRPr="003371F1">
              <w:rPr>
                <w:rFonts w:ascii="Calibri" w:eastAsia="Times New Roman" w:hAnsi="Calibri"/>
                <w:color w:val="000000"/>
                <w:sz w:val="20"/>
                <w:szCs w:val="20"/>
                <w:lang w:eastAsia="es-CL"/>
              </w:rPr>
              <w:t>.</w:t>
            </w:r>
          </w:p>
          <w:p w14:paraId="65695E9C" w14:textId="77777777" w:rsidR="003371F1" w:rsidRPr="003371F1" w:rsidRDefault="003371F1" w:rsidP="0007676D">
            <w:pPr>
              <w:pStyle w:val="Prrafodelista"/>
              <w:numPr>
                <w:ilvl w:val="0"/>
                <w:numId w:val="17"/>
              </w:numPr>
              <w:autoSpaceDE w:val="0"/>
              <w:autoSpaceDN w:val="0"/>
              <w:adjustRightInd w:val="0"/>
              <w:rPr>
                <w:rFonts w:ascii="Calibri" w:eastAsia="Times New Roman" w:hAnsi="Calibri"/>
                <w:color w:val="000000"/>
                <w:sz w:val="20"/>
                <w:szCs w:val="20"/>
                <w:lang w:eastAsia="es-CL"/>
              </w:rPr>
            </w:pPr>
            <w:r>
              <w:rPr>
                <w:rFonts w:ascii="Calibri" w:eastAsia="Times New Roman" w:hAnsi="Calibri"/>
                <w:color w:val="000000"/>
                <w:sz w:val="20"/>
                <w:szCs w:val="20"/>
                <w:lang w:eastAsia="es-CL"/>
              </w:rPr>
              <w:t>En la imagen disponible de fecha</w:t>
            </w:r>
            <w:r w:rsidRPr="003371F1">
              <w:rPr>
                <w:rFonts w:ascii="Calibri" w:eastAsia="Times New Roman" w:hAnsi="Calibri"/>
                <w:color w:val="000000"/>
                <w:sz w:val="20"/>
                <w:szCs w:val="20"/>
                <w:lang w:eastAsia="es-CL"/>
              </w:rPr>
              <w:t xml:space="preserve"> 15-12-2011</w:t>
            </w:r>
            <w:r>
              <w:rPr>
                <w:rFonts w:ascii="Calibri" w:eastAsia="Times New Roman" w:hAnsi="Calibri"/>
                <w:color w:val="000000"/>
                <w:sz w:val="20"/>
                <w:szCs w:val="20"/>
                <w:lang w:eastAsia="es-CL"/>
              </w:rPr>
              <w:t xml:space="preserve"> (Ver Imagen 2)</w:t>
            </w:r>
            <w:r w:rsidRPr="003371F1">
              <w:rPr>
                <w:rFonts w:ascii="Calibri" w:eastAsia="Times New Roman" w:hAnsi="Calibri"/>
                <w:color w:val="000000"/>
                <w:sz w:val="20"/>
                <w:szCs w:val="20"/>
                <w:lang w:eastAsia="es-CL"/>
              </w:rPr>
              <w:t xml:space="preserve">, </w:t>
            </w:r>
            <w:r>
              <w:rPr>
                <w:rFonts w:ascii="Calibri" w:eastAsia="Times New Roman" w:hAnsi="Calibri"/>
                <w:color w:val="000000"/>
                <w:sz w:val="20"/>
                <w:szCs w:val="20"/>
                <w:lang w:eastAsia="es-CL"/>
              </w:rPr>
              <w:t>se observa</w:t>
            </w:r>
            <w:r w:rsidRPr="003371F1">
              <w:rPr>
                <w:rFonts w:ascii="Calibri" w:eastAsia="Times New Roman" w:hAnsi="Calibri"/>
                <w:color w:val="000000"/>
                <w:sz w:val="20"/>
                <w:szCs w:val="20"/>
                <w:lang w:eastAsia="es-CL"/>
              </w:rPr>
              <w:t xml:space="preserve"> camino ejecutado.</w:t>
            </w:r>
          </w:p>
          <w:p w14:paraId="165F7BDD" w14:textId="77777777" w:rsidR="003371F1" w:rsidRPr="003371F1" w:rsidRDefault="003371F1" w:rsidP="0007676D">
            <w:pPr>
              <w:pStyle w:val="Prrafodelista"/>
              <w:numPr>
                <w:ilvl w:val="0"/>
                <w:numId w:val="17"/>
              </w:numPr>
              <w:autoSpaceDE w:val="0"/>
              <w:autoSpaceDN w:val="0"/>
              <w:adjustRightInd w:val="0"/>
              <w:rPr>
                <w:rFonts w:ascii="Calibri" w:eastAsia="Times New Roman" w:hAnsi="Calibri"/>
                <w:color w:val="000000"/>
                <w:sz w:val="20"/>
                <w:szCs w:val="20"/>
                <w:lang w:eastAsia="es-CL"/>
              </w:rPr>
            </w:pPr>
            <w:r>
              <w:rPr>
                <w:rFonts w:ascii="Calibri" w:eastAsia="Times New Roman" w:hAnsi="Calibri"/>
                <w:color w:val="000000"/>
                <w:sz w:val="20"/>
                <w:szCs w:val="20"/>
                <w:lang w:eastAsia="es-CL"/>
              </w:rPr>
              <w:t>En la imagen disponible de fecha</w:t>
            </w:r>
            <w:r w:rsidRPr="003371F1">
              <w:rPr>
                <w:rFonts w:ascii="Calibri" w:eastAsia="Times New Roman" w:hAnsi="Calibri"/>
                <w:color w:val="000000"/>
                <w:sz w:val="20"/>
                <w:szCs w:val="20"/>
                <w:lang w:eastAsia="es-CL"/>
              </w:rPr>
              <w:t xml:space="preserve"> 07-01-2013</w:t>
            </w:r>
            <w:r>
              <w:rPr>
                <w:rFonts w:ascii="Calibri" w:eastAsia="Times New Roman" w:hAnsi="Calibri"/>
                <w:color w:val="000000"/>
                <w:sz w:val="20"/>
                <w:szCs w:val="20"/>
                <w:lang w:eastAsia="es-CL"/>
              </w:rPr>
              <w:t xml:space="preserve"> (Ver Imagen 3), se observa</w:t>
            </w:r>
            <w:r w:rsidRPr="003371F1">
              <w:rPr>
                <w:rFonts w:ascii="Calibri" w:eastAsia="Times New Roman" w:hAnsi="Calibri"/>
                <w:color w:val="000000"/>
                <w:sz w:val="20"/>
                <w:szCs w:val="20"/>
                <w:lang w:eastAsia="es-CL"/>
              </w:rPr>
              <w:t xml:space="preserve"> camino ejecutado y evidencia de material de relleno depositado</w:t>
            </w:r>
            <w:r>
              <w:rPr>
                <w:rFonts w:ascii="Calibri" w:eastAsia="Times New Roman" w:hAnsi="Calibri"/>
                <w:color w:val="000000"/>
                <w:sz w:val="20"/>
                <w:szCs w:val="20"/>
                <w:lang w:eastAsia="es-CL"/>
              </w:rPr>
              <w:t xml:space="preserve"> al oriente de este</w:t>
            </w:r>
            <w:r w:rsidRPr="003371F1">
              <w:rPr>
                <w:rFonts w:ascii="Calibri" w:eastAsia="Times New Roman" w:hAnsi="Calibri"/>
                <w:color w:val="000000"/>
                <w:sz w:val="20"/>
                <w:szCs w:val="20"/>
                <w:lang w:eastAsia="es-CL"/>
              </w:rPr>
              <w:t>.</w:t>
            </w:r>
          </w:p>
          <w:p w14:paraId="681F840E" w14:textId="77777777" w:rsidR="003371F1" w:rsidRDefault="003371F1" w:rsidP="0007676D">
            <w:pPr>
              <w:pStyle w:val="Prrafodelista"/>
              <w:numPr>
                <w:ilvl w:val="0"/>
                <w:numId w:val="17"/>
              </w:numPr>
              <w:autoSpaceDE w:val="0"/>
              <w:autoSpaceDN w:val="0"/>
              <w:adjustRightInd w:val="0"/>
              <w:rPr>
                <w:rFonts w:ascii="Calibri" w:eastAsia="Times New Roman" w:hAnsi="Calibri"/>
                <w:color w:val="000000"/>
                <w:sz w:val="20"/>
                <w:szCs w:val="20"/>
                <w:lang w:eastAsia="es-CL"/>
              </w:rPr>
            </w:pPr>
            <w:r>
              <w:rPr>
                <w:rFonts w:ascii="Calibri" w:eastAsia="Times New Roman" w:hAnsi="Calibri"/>
                <w:color w:val="000000"/>
                <w:sz w:val="20"/>
                <w:szCs w:val="20"/>
                <w:lang w:eastAsia="es-CL"/>
              </w:rPr>
              <w:lastRenderedPageBreak/>
              <w:t>En la imagen disponible de fecha</w:t>
            </w:r>
            <w:r w:rsidRPr="003371F1">
              <w:rPr>
                <w:rFonts w:ascii="Calibri" w:eastAsia="Times New Roman" w:hAnsi="Calibri"/>
                <w:color w:val="000000"/>
                <w:sz w:val="20"/>
                <w:szCs w:val="20"/>
                <w:lang w:eastAsia="es-CL"/>
              </w:rPr>
              <w:t xml:space="preserve"> 11-09-2014, </w:t>
            </w:r>
            <w:r>
              <w:rPr>
                <w:rFonts w:ascii="Calibri" w:eastAsia="Times New Roman" w:hAnsi="Calibri"/>
                <w:color w:val="000000"/>
                <w:sz w:val="20"/>
                <w:szCs w:val="20"/>
                <w:lang w:eastAsia="es-CL"/>
              </w:rPr>
              <w:t>se observa</w:t>
            </w:r>
            <w:r w:rsidRPr="003371F1">
              <w:rPr>
                <w:rFonts w:ascii="Calibri" w:eastAsia="Times New Roman" w:hAnsi="Calibri"/>
                <w:color w:val="000000"/>
                <w:sz w:val="20"/>
                <w:szCs w:val="20"/>
                <w:lang w:eastAsia="es-CL"/>
              </w:rPr>
              <w:t xml:space="preserve"> camino ejecutado y evidencia de material de relleno depositado</w:t>
            </w:r>
            <w:r>
              <w:rPr>
                <w:rFonts w:ascii="Calibri" w:eastAsia="Times New Roman" w:hAnsi="Calibri"/>
                <w:color w:val="000000"/>
                <w:sz w:val="20"/>
                <w:szCs w:val="20"/>
                <w:lang w:eastAsia="es-CL"/>
              </w:rPr>
              <w:t xml:space="preserve"> al oriente de este</w:t>
            </w:r>
            <w:r w:rsidR="004E30CC">
              <w:rPr>
                <w:rFonts w:ascii="Calibri" w:eastAsia="Times New Roman" w:hAnsi="Calibri"/>
                <w:color w:val="000000"/>
                <w:sz w:val="20"/>
                <w:szCs w:val="20"/>
                <w:lang w:eastAsia="es-CL"/>
              </w:rPr>
              <w:t>, cuya superficie</w:t>
            </w:r>
            <w:r w:rsidRPr="003371F1">
              <w:rPr>
                <w:rFonts w:ascii="Calibri" w:eastAsia="Times New Roman" w:hAnsi="Calibri"/>
                <w:color w:val="000000"/>
                <w:sz w:val="20"/>
                <w:szCs w:val="20"/>
                <w:lang w:eastAsia="es-CL"/>
              </w:rPr>
              <w:t xml:space="preserve"> ha aumentado su extensión en relación lo observado en la imagen</w:t>
            </w:r>
            <w:r w:rsidR="004E30CC">
              <w:rPr>
                <w:rFonts w:ascii="Calibri" w:eastAsia="Times New Roman" w:hAnsi="Calibri"/>
                <w:color w:val="000000"/>
                <w:sz w:val="20"/>
                <w:szCs w:val="20"/>
                <w:lang w:eastAsia="es-CL"/>
              </w:rPr>
              <w:t xml:space="preserve"> de fecha 07-01-2013</w:t>
            </w:r>
            <w:r w:rsidRPr="003371F1">
              <w:rPr>
                <w:rFonts w:ascii="Calibri" w:eastAsia="Times New Roman" w:hAnsi="Calibri"/>
                <w:color w:val="000000"/>
                <w:sz w:val="20"/>
                <w:szCs w:val="20"/>
                <w:lang w:eastAsia="es-CL"/>
              </w:rPr>
              <w:t>.</w:t>
            </w:r>
          </w:p>
          <w:p w14:paraId="1C1A04D3" w14:textId="77777777" w:rsidR="004E30CC" w:rsidRDefault="004E30CC" w:rsidP="004E30CC">
            <w:pPr>
              <w:autoSpaceDE w:val="0"/>
              <w:autoSpaceDN w:val="0"/>
              <w:adjustRightInd w:val="0"/>
              <w:rPr>
                <w:rFonts w:ascii="Calibri" w:eastAsia="Times New Roman" w:hAnsi="Calibri"/>
                <w:color w:val="000000"/>
                <w:sz w:val="20"/>
                <w:szCs w:val="20"/>
                <w:lang w:eastAsia="es-CL"/>
              </w:rPr>
            </w:pPr>
          </w:p>
          <w:p w14:paraId="2D37D02C" w14:textId="77777777" w:rsidR="004E30CC" w:rsidRDefault="002242DC" w:rsidP="004E30CC">
            <w:pPr>
              <w:autoSpaceDE w:val="0"/>
              <w:autoSpaceDN w:val="0"/>
              <w:adjustRightInd w:val="0"/>
              <w:rPr>
                <w:rFonts w:ascii="Calibri" w:eastAsia="Times New Roman" w:hAnsi="Calibri"/>
                <w:color w:val="000000"/>
                <w:sz w:val="20"/>
                <w:szCs w:val="20"/>
                <w:lang w:eastAsia="es-CL"/>
              </w:rPr>
            </w:pPr>
            <w:r>
              <w:rPr>
                <w:rFonts w:ascii="Calibri" w:eastAsia="Times New Roman" w:hAnsi="Calibri"/>
                <w:color w:val="000000"/>
                <w:sz w:val="20"/>
                <w:szCs w:val="20"/>
                <w:lang w:eastAsia="es-CL"/>
              </w:rPr>
              <w:t>c</w:t>
            </w:r>
            <w:r w:rsidR="004E30CC">
              <w:rPr>
                <w:rFonts w:ascii="Calibri" w:eastAsia="Times New Roman" w:hAnsi="Calibri"/>
                <w:color w:val="000000"/>
                <w:sz w:val="20"/>
                <w:szCs w:val="20"/>
                <w:lang w:eastAsia="es-CL"/>
              </w:rPr>
              <w:t xml:space="preserve">.- Se realizó mediante el Sistema de Información </w:t>
            </w:r>
            <w:proofErr w:type="spellStart"/>
            <w:r w:rsidR="004E30CC">
              <w:rPr>
                <w:rFonts w:ascii="Calibri" w:eastAsia="Times New Roman" w:hAnsi="Calibri"/>
                <w:color w:val="000000"/>
                <w:sz w:val="20"/>
                <w:szCs w:val="20"/>
                <w:lang w:eastAsia="es-CL"/>
              </w:rPr>
              <w:t>NEPAssist</w:t>
            </w:r>
            <w:proofErr w:type="spellEnd"/>
            <w:r w:rsidR="004E30CC">
              <w:rPr>
                <w:rFonts w:ascii="Calibri" w:eastAsia="Times New Roman" w:hAnsi="Calibri"/>
                <w:color w:val="000000"/>
                <w:sz w:val="20"/>
                <w:szCs w:val="20"/>
                <w:lang w:eastAsia="es-CL"/>
              </w:rPr>
              <w:t xml:space="preserve"> de la Superintendencia del Medio Ambiente un análisis territorial respecto al lugar de emplazamiento del hecho constatado durante la actividad de inspección de fecha 15-05-2014. De esta forma, se constat</w:t>
            </w:r>
            <w:r w:rsidR="00737003">
              <w:rPr>
                <w:rFonts w:ascii="Calibri" w:eastAsia="Times New Roman" w:hAnsi="Calibri"/>
                <w:color w:val="000000"/>
                <w:sz w:val="20"/>
                <w:szCs w:val="20"/>
                <w:lang w:eastAsia="es-CL"/>
              </w:rPr>
              <w:t>ó, entre otros (Ver Anexo</w:t>
            </w:r>
            <w:r w:rsidR="00737003" w:rsidRPr="003A5688">
              <w:rPr>
                <w:rFonts w:ascii="Calibri" w:eastAsia="Times New Roman" w:hAnsi="Calibri"/>
                <w:color w:val="000000"/>
                <w:sz w:val="20"/>
                <w:szCs w:val="20"/>
                <w:lang w:eastAsia="es-CL"/>
              </w:rPr>
              <w:t xml:space="preserve"> </w:t>
            </w:r>
            <w:r w:rsidR="0096568D" w:rsidRPr="003A5688">
              <w:rPr>
                <w:rFonts w:ascii="Calibri" w:eastAsia="Times New Roman" w:hAnsi="Calibri"/>
                <w:sz w:val="20"/>
                <w:szCs w:val="20"/>
                <w:lang w:eastAsia="es-CL"/>
              </w:rPr>
              <w:t>15</w:t>
            </w:r>
            <w:r w:rsidR="00737003">
              <w:rPr>
                <w:rFonts w:ascii="Calibri" w:eastAsia="Times New Roman" w:hAnsi="Calibri"/>
                <w:color w:val="000000"/>
                <w:sz w:val="20"/>
                <w:szCs w:val="20"/>
                <w:lang w:eastAsia="es-CL"/>
              </w:rPr>
              <w:t xml:space="preserve">) </w:t>
            </w:r>
            <w:r w:rsidR="004E30CC">
              <w:rPr>
                <w:rFonts w:ascii="Calibri" w:eastAsia="Times New Roman" w:hAnsi="Calibri"/>
                <w:color w:val="000000"/>
                <w:sz w:val="20"/>
                <w:szCs w:val="20"/>
                <w:lang w:eastAsia="es-CL"/>
              </w:rPr>
              <w:t>lo siguiente:</w:t>
            </w:r>
          </w:p>
          <w:p w14:paraId="5139E054" w14:textId="77777777" w:rsidR="004E30CC" w:rsidRDefault="004E30CC" w:rsidP="004E30CC">
            <w:pPr>
              <w:autoSpaceDE w:val="0"/>
              <w:autoSpaceDN w:val="0"/>
              <w:adjustRightInd w:val="0"/>
              <w:rPr>
                <w:rFonts w:ascii="Calibri" w:eastAsia="Times New Roman" w:hAnsi="Calibri"/>
                <w:color w:val="000000"/>
                <w:sz w:val="20"/>
                <w:szCs w:val="20"/>
                <w:lang w:eastAsia="es-CL"/>
              </w:rPr>
            </w:pPr>
          </w:p>
          <w:p w14:paraId="345FE722" w14:textId="77777777" w:rsidR="004E30CC" w:rsidRDefault="004E30CC" w:rsidP="0007676D">
            <w:pPr>
              <w:pStyle w:val="Prrafodelista"/>
              <w:numPr>
                <w:ilvl w:val="0"/>
                <w:numId w:val="17"/>
              </w:numPr>
              <w:autoSpaceDE w:val="0"/>
              <w:autoSpaceDN w:val="0"/>
              <w:adjustRightInd w:val="0"/>
              <w:rPr>
                <w:rFonts w:ascii="Calibri" w:eastAsia="Times New Roman" w:hAnsi="Calibri"/>
                <w:color w:val="000000"/>
                <w:sz w:val="20"/>
                <w:szCs w:val="20"/>
                <w:lang w:eastAsia="es-CL"/>
              </w:rPr>
            </w:pPr>
            <w:r>
              <w:rPr>
                <w:rFonts w:ascii="Calibri" w:eastAsia="Times New Roman" w:hAnsi="Calibri"/>
                <w:color w:val="000000"/>
                <w:sz w:val="20"/>
                <w:szCs w:val="20"/>
                <w:lang w:eastAsia="es-CL"/>
              </w:rPr>
              <w:t xml:space="preserve">El hecho constatado se emplaza en un área catalogada como de “Preservación Ecológica” referida al “Cordón de </w:t>
            </w:r>
            <w:proofErr w:type="spellStart"/>
            <w:r>
              <w:rPr>
                <w:rFonts w:ascii="Calibri" w:eastAsia="Times New Roman" w:hAnsi="Calibri"/>
                <w:color w:val="000000"/>
                <w:sz w:val="20"/>
                <w:szCs w:val="20"/>
                <w:lang w:eastAsia="es-CL"/>
              </w:rPr>
              <w:t>Cantillana</w:t>
            </w:r>
            <w:proofErr w:type="spellEnd"/>
            <w:r>
              <w:rPr>
                <w:rFonts w:ascii="Calibri" w:eastAsia="Times New Roman" w:hAnsi="Calibri"/>
                <w:color w:val="000000"/>
                <w:sz w:val="20"/>
                <w:szCs w:val="20"/>
                <w:lang w:eastAsia="es-CL"/>
              </w:rPr>
              <w:t>”, definida en el DFL 48/1975.</w:t>
            </w:r>
          </w:p>
          <w:p w14:paraId="5E32DD6A" w14:textId="77777777" w:rsidR="004E30CC" w:rsidRDefault="004E30CC" w:rsidP="0007676D">
            <w:pPr>
              <w:pStyle w:val="Prrafodelista"/>
              <w:numPr>
                <w:ilvl w:val="0"/>
                <w:numId w:val="17"/>
              </w:numPr>
              <w:autoSpaceDE w:val="0"/>
              <w:autoSpaceDN w:val="0"/>
              <w:adjustRightInd w:val="0"/>
              <w:rPr>
                <w:rFonts w:ascii="Calibri" w:eastAsia="Times New Roman" w:hAnsi="Calibri"/>
                <w:color w:val="000000"/>
                <w:sz w:val="20"/>
                <w:szCs w:val="20"/>
                <w:lang w:eastAsia="es-CL"/>
              </w:rPr>
            </w:pPr>
            <w:r>
              <w:rPr>
                <w:rFonts w:ascii="Calibri" w:eastAsia="Times New Roman" w:hAnsi="Calibri"/>
                <w:color w:val="000000"/>
                <w:sz w:val="20"/>
                <w:szCs w:val="20"/>
                <w:lang w:eastAsia="es-CL"/>
              </w:rPr>
              <w:t xml:space="preserve">El hecho constatado se emplaza en un área catalogada como “Sitio Prioritario Para la Conservación” referido al “Cordón de </w:t>
            </w:r>
            <w:proofErr w:type="spellStart"/>
            <w:r>
              <w:rPr>
                <w:rFonts w:ascii="Calibri" w:eastAsia="Times New Roman" w:hAnsi="Calibri"/>
                <w:color w:val="000000"/>
                <w:sz w:val="20"/>
                <w:szCs w:val="20"/>
                <w:lang w:eastAsia="es-CL"/>
              </w:rPr>
              <w:t>Cantillana</w:t>
            </w:r>
            <w:proofErr w:type="spellEnd"/>
            <w:r>
              <w:rPr>
                <w:rFonts w:ascii="Calibri" w:eastAsia="Times New Roman" w:hAnsi="Calibri"/>
                <w:color w:val="000000"/>
                <w:sz w:val="20"/>
                <w:szCs w:val="20"/>
                <w:lang w:eastAsia="es-CL"/>
              </w:rPr>
              <w:t>”.</w:t>
            </w:r>
          </w:p>
          <w:p w14:paraId="60651215" w14:textId="77777777" w:rsidR="004E30CC" w:rsidRDefault="004E30CC" w:rsidP="0007676D">
            <w:pPr>
              <w:pStyle w:val="Prrafodelista"/>
              <w:numPr>
                <w:ilvl w:val="0"/>
                <w:numId w:val="17"/>
              </w:numPr>
              <w:autoSpaceDE w:val="0"/>
              <w:autoSpaceDN w:val="0"/>
              <w:adjustRightInd w:val="0"/>
              <w:rPr>
                <w:rFonts w:ascii="Calibri" w:eastAsia="Times New Roman" w:hAnsi="Calibri"/>
                <w:color w:val="000000"/>
                <w:sz w:val="20"/>
                <w:szCs w:val="20"/>
                <w:lang w:eastAsia="es-CL"/>
              </w:rPr>
            </w:pPr>
            <w:r>
              <w:rPr>
                <w:rFonts w:ascii="Calibri" w:eastAsia="Times New Roman" w:hAnsi="Calibri"/>
                <w:color w:val="000000"/>
                <w:sz w:val="20"/>
                <w:szCs w:val="20"/>
                <w:lang w:eastAsia="es-CL"/>
              </w:rPr>
              <w:t xml:space="preserve">El hecho constatado se emplaza al interior de un sitio contemplado en la “Estrategia Regional de Biodiversidad” referido al “Cordón de </w:t>
            </w:r>
            <w:proofErr w:type="spellStart"/>
            <w:r>
              <w:rPr>
                <w:rFonts w:ascii="Calibri" w:eastAsia="Times New Roman" w:hAnsi="Calibri"/>
                <w:color w:val="000000"/>
                <w:sz w:val="20"/>
                <w:szCs w:val="20"/>
                <w:lang w:eastAsia="es-CL"/>
              </w:rPr>
              <w:t>Cantillana</w:t>
            </w:r>
            <w:proofErr w:type="spellEnd"/>
            <w:r>
              <w:rPr>
                <w:rFonts w:ascii="Calibri" w:eastAsia="Times New Roman" w:hAnsi="Calibri"/>
                <w:color w:val="000000"/>
                <w:sz w:val="20"/>
                <w:szCs w:val="20"/>
                <w:lang w:eastAsia="es-CL"/>
              </w:rPr>
              <w:t>”.</w:t>
            </w:r>
          </w:p>
          <w:p w14:paraId="2073A305" w14:textId="77777777" w:rsidR="00DB3F90" w:rsidRDefault="00DB3F90" w:rsidP="00E8287A">
            <w:pPr>
              <w:autoSpaceDE w:val="0"/>
              <w:autoSpaceDN w:val="0"/>
              <w:adjustRightInd w:val="0"/>
              <w:rPr>
                <w:rFonts w:ascii="Calibri" w:eastAsia="Times New Roman" w:hAnsi="Calibri"/>
                <w:color w:val="000000"/>
                <w:sz w:val="20"/>
                <w:szCs w:val="20"/>
                <w:lang w:eastAsia="es-CL"/>
              </w:rPr>
            </w:pPr>
          </w:p>
          <w:p w14:paraId="0F41C62B" w14:textId="77777777" w:rsidR="00737003" w:rsidRDefault="009F6FE0" w:rsidP="00E8287A">
            <w:pPr>
              <w:autoSpaceDE w:val="0"/>
              <w:autoSpaceDN w:val="0"/>
              <w:adjustRightInd w:val="0"/>
              <w:rPr>
                <w:rFonts w:ascii="Calibri" w:eastAsia="Times New Roman" w:hAnsi="Calibri"/>
                <w:color w:val="000000"/>
                <w:sz w:val="20"/>
                <w:szCs w:val="20"/>
                <w:lang w:eastAsia="es-CL"/>
              </w:rPr>
            </w:pPr>
            <w:r>
              <w:rPr>
                <w:rFonts w:ascii="Calibri" w:eastAsia="Times New Roman" w:hAnsi="Calibri"/>
                <w:color w:val="000000"/>
                <w:sz w:val="20"/>
                <w:szCs w:val="20"/>
                <w:lang w:eastAsia="es-CL"/>
              </w:rPr>
              <w:t>C</w:t>
            </w:r>
            <w:r w:rsidR="00737003">
              <w:rPr>
                <w:rFonts w:ascii="Calibri" w:eastAsia="Times New Roman" w:hAnsi="Calibri"/>
                <w:color w:val="000000"/>
                <w:sz w:val="20"/>
                <w:szCs w:val="20"/>
                <w:lang w:eastAsia="es-CL"/>
              </w:rPr>
              <w:t>abe señalar que el artículo 10 de la Ley General de Bases del Medio Ambiente señala expresamente que “</w:t>
            </w:r>
            <w:r w:rsidR="00737003" w:rsidRPr="00737003">
              <w:rPr>
                <w:rFonts w:ascii="Calibri" w:eastAsia="Times New Roman" w:hAnsi="Calibri"/>
                <w:i/>
                <w:color w:val="000000"/>
                <w:sz w:val="20"/>
                <w:szCs w:val="20"/>
                <w:lang w:eastAsia="es-CL"/>
              </w:rPr>
              <w:t>Los proyectos o actividades susceptibles de causar impacto ambiental, en cualesquiera de sus fases, que deberán someterse al sistema de evaluación de impacto ambiental, son los siguientes…</w:t>
            </w:r>
            <w:r w:rsidR="00737003">
              <w:rPr>
                <w:rFonts w:ascii="Calibri" w:eastAsia="Times New Roman" w:hAnsi="Calibri"/>
                <w:i/>
                <w:color w:val="000000"/>
                <w:sz w:val="20"/>
                <w:szCs w:val="20"/>
                <w:lang w:eastAsia="es-CL"/>
              </w:rPr>
              <w:t xml:space="preserve">”, </w:t>
            </w:r>
            <w:r w:rsidR="00737003" w:rsidRPr="00737003">
              <w:rPr>
                <w:rFonts w:ascii="Calibri" w:eastAsia="Times New Roman" w:hAnsi="Calibri"/>
                <w:color w:val="000000"/>
                <w:sz w:val="20"/>
                <w:szCs w:val="20"/>
                <w:lang w:eastAsia="es-CL"/>
              </w:rPr>
              <w:t>agregando en el literal p) de dicho artículo que requieren ingreso al SEIA toda</w:t>
            </w:r>
            <w:r w:rsidR="00737003">
              <w:rPr>
                <w:rFonts w:ascii="Calibri" w:eastAsia="Times New Roman" w:hAnsi="Calibri"/>
                <w:i/>
                <w:color w:val="000000"/>
                <w:sz w:val="20"/>
                <w:szCs w:val="20"/>
                <w:lang w:eastAsia="es-CL"/>
              </w:rPr>
              <w:t xml:space="preserve"> “</w:t>
            </w:r>
            <w:r w:rsidR="00737003" w:rsidRPr="00737003">
              <w:rPr>
                <w:rFonts w:ascii="Calibri" w:eastAsia="Times New Roman" w:hAnsi="Calibri"/>
                <w:i/>
                <w:color w:val="000000"/>
                <w:sz w:val="20"/>
                <w:szCs w:val="20"/>
                <w:lang w:eastAsia="es-CL"/>
              </w:rPr>
              <w:t>Ejecución de obras, programas o actividades en parques nacionales, reservas nacionales, monumentos naturales, reservas de zonas vírgenes, santuarios de la naturaleza, parques marinos, reservas marinas o en cualesquiera otras áreas colocadas bajo protección oficial, en los casos en que la legislación respectiva lo permita</w:t>
            </w:r>
            <w:r w:rsidR="00737003">
              <w:rPr>
                <w:rFonts w:ascii="Calibri" w:eastAsia="Times New Roman" w:hAnsi="Calibri"/>
                <w:color w:val="000000"/>
                <w:sz w:val="20"/>
                <w:szCs w:val="20"/>
                <w:lang w:eastAsia="es-CL"/>
              </w:rPr>
              <w:t>”.</w:t>
            </w:r>
          </w:p>
          <w:p w14:paraId="695C20CE" w14:textId="77777777" w:rsidR="009F6FE0" w:rsidRDefault="009F6FE0" w:rsidP="00E8287A">
            <w:pPr>
              <w:autoSpaceDE w:val="0"/>
              <w:autoSpaceDN w:val="0"/>
              <w:adjustRightInd w:val="0"/>
              <w:rPr>
                <w:rFonts w:ascii="Calibri" w:eastAsia="Times New Roman" w:hAnsi="Calibri"/>
                <w:color w:val="000000"/>
                <w:sz w:val="20"/>
                <w:szCs w:val="20"/>
                <w:lang w:eastAsia="es-CL"/>
              </w:rPr>
            </w:pPr>
          </w:p>
          <w:p w14:paraId="0E638017" w14:textId="77777777" w:rsidR="009F6FE0" w:rsidRDefault="009F6FE0" w:rsidP="00E8287A">
            <w:pPr>
              <w:autoSpaceDE w:val="0"/>
              <w:autoSpaceDN w:val="0"/>
              <w:adjustRightInd w:val="0"/>
              <w:rPr>
                <w:rFonts w:ascii="Calibri" w:eastAsia="Times New Roman" w:hAnsi="Calibri"/>
                <w:color w:val="000000"/>
                <w:sz w:val="20"/>
                <w:szCs w:val="20"/>
                <w:lang w:eastAsia="es-CL"/>
              </w:rPr>
            </w:pPr>
            <w:r>
              <w:rPr>
                <w:rFonts w:ascii="Calibri" w:eastAsia="Times New Roman" w:hAnsi="Calibri"/>
                <w:color w:val="000000"/>
                <w:sz w:val="20"/>
                <w:szCs w:val="20"/>
                <w:lang w:eastAsia="es-CL"/>
              </w:rPr>
              <w:t>Al respecto, cabe señalar que la Dirección Ejecutiva del Servicio de Evaluación Ambiental mediante Ord. N° 43710 de fecha 28-12-2004 señaló que las áreas catalogadas como de “Preservación Ecológica contenidas en los Instrumentos de Planificación Territorial” constituyen parte del listado de las áreas “catalogadas bajo protección oficial”</w:t>
            </w:r>
            <w:r w:rsidR="0096568D">
              <w:rPr>
                <w:rFonts w:ascii="Calibri" w:eastAsia="Times New Roman" w:hAnsi="Calibri"/>
                <w:color w:val="000000"/>
                <w:sz w:val="20"/>
                <w:szCs w:val="20"/>
                <w:lang w:eastAsia="es-CL"/>
              </w:rPr>
              <w:t xml:space="preserve"> (Anexo 16)</w:t>
            </w:r>
            <w:r>
              <w:rPr>
                <w:rFonts w:ascii="Calibri" w:eastAsia="Times New Roman" w:hAnsi="Calibri"/>
                <w:color w:val="000000"/>
                <w:sz w:val="20"/>
                <w:szCs w:val="20"/>
                <w:lang w:eastAsia="es-CL"/>
              </w:rPr>
              <w:t>.</w:t>
            </w:r>
          </w:p>
          <w:p w14:paraId="1A35B27F" w14:textId="77777777" w:rsidR="00737003" w:rsidRDefault="00737003" w:rsidP="00E8287A">
            <w:pPr>
              <w:autoSpaceDE w:val="0"/>
              <w:autoSpaceDN w:val="0"/>
              <w:adjustRightInd w:val="0"/>
              <w:rPr>
                <w:rFonts w:ascii="Calibri" w:eastAsia="Times New Roman" w:hAnsi="Calibri"/>
                <w:color w:val="000000"/>
                <w:sz w:val="20"/>
                <w:szCs w:val="20"/>
                <w:lang w:eastAsia="es-CL"/>
              </w:rPr>
            </w:pPr>
          </w:p>
          <w:p w14:paraId="190D7833" w14:textId="77777777" w:rsidR="00DB3F90" w:rsidRPr="00737003" w:rsidRDefault="00737003" w:rsidP="002242DC">
            <w:pPr>
              <w:autoSpaceDE w:val="0"/>
              <w:autoSpaceDN w:val="0"/>
              <w:adjustRightInd w:val="0"/>
              <w:jc w:val="center"/>
              <w:rPr>
                <w:rFonts w:ascii="Calibri" w:eastAsia="Times New Roman" w:hAnsi="Calibri"/>
                <w:b/>
                <w:color w:val="000000"/>
                <w:sz w:val="18"/>
                <w:szCs w:val="18"/>
                <w:lang w:eastAsia="es-CL"/>
              </w:rPr>
            </w:pPr>
            <w:r w:rsidRPr="00737003">
              <w:rPr>
                <w:rFonts w:ascii="Calibri" w:eastAsia="Times New Roman" w:hAnsi="Calibri"/>
                <w:b/>
                <w:color w:val="000000"/>
                <w:sz w:val="18"/>
                <w:szCs w:val="18"/>
                <w:lang w:eastAsia="es-CL"/>
              </w:rPr>
              <w:t>Tabla N°1: Principales resultados de análisis territorial al lugar de emplazamiento del hecho constatado durante inspección ambiental de fecha 15-05-2014.</w:t>
            </w:r>
          </w:p>
          <w:tbl>
            <w:tblPr>
              <w:tblW w:w="6760" w:type="dxa"/>
              <w:jc w:val="center"/>
              <w:tblCellMar>
                <w:left w:w="70" w:type="dxa"/>
                <w:right w:w="70" w:type="dxa"/>
              </w:tblCellMar>
              <w:tblLook w:val="04A0" w:firstRow="1" w:lastRow="0" w:firstColumn="1" w:lastColumn="0" w:noHBand="0" w:noVBand="1"/>
            </w:tblPr>
            <w:tblGrid>
              <w:gridCol w:w="5840"/>
              <w:gridCol w:w="992"/>
            </w:tblGrid>
            <w:tr w:rsidR="00DB3F90" w:rsidRPr="00DB3F90" w14:paraId="192791F5" w14:textId="77777777" w:rsidTr="00DB3F90">
              <w:trPr>
                <w:trHeight w:val="276"/>
                <w:jc w:val="center"/>
              </w:trPr>
              <w:tc>
                <w:tcPr>
                  <w:tcW w:w="5840" w:type="dxa"/>
                  <w:tcBorders>
                    <w:top w:val="single" w:sz="8" w:space="0" w:color="auto"/>
                    <w:left w:val="single" w:sz="8" w:space="0" w:color="auto"/>
                    <w:bottom w:val="nil"/>
                    <w:right w:val="single" w:sz="8" w:space="0" w:color="auto"/>
                  </w:tcBorders>
                  <w:shd w:val="clear" w:color="000000" w:fill="BFBFBF"/>
                  <w:noWrap/>
                  <w:vAlign w:val="bottom"/>
                  <w:hideMark/>
                </w:tcPr>
                <w:p w14:paraId="34C8E9A3" w14:textId="77777777" w:rsidR="00DB3F90" w:rsidRPr="00DB3F90" w:rsidRDefault="00DB3F90" w:rsidP="00DB3F90">
                  <w:pPr>
                    <w:jc w:val="center"/>
                    <w:rPr>
                      <w:rFonts w:ascii="Calibri" w:eastAsia="Times New Roman" w:hAnsi="Calibri" w:cs="Arial"/>
                      <w:b/>
                      <w:bCs/>
                      <w:sz w:val="18"/>
                      <w:szCs w:val="18"/>
                      <w:lang w:eastAsia="es-CL"/>
                    </w:rPr>
                  </w:pPr>
                  <w:r w:rsidRPr="00DB3F90">
                    <w:rPr>
                      <w:rFonts w:ascii="Calibri" w:eastAsia="Times New Roman" w:hAnsi="Calibri" w:cs="Arial"/>
                      <w:b/>
                      <w:bCs/>
                      <w:sz w:val="18"/>
                      <w:szCs w:val="18"/>
                      <w:lang w:eastAsia="es-CL"/>
                    </w:rPr>
                    <w:t>COMPONENTE</w:t>
                  </w:r>
                </w:p>
              </w:tc>
              <w:tc>
                <w:tcPr>
                  <w:tcW w:w="920" w:type="dxa"/>
                  <w:tcBorders>
                    <w:top w:val="single" w:sz="8" w:space="0" w:color="auto"/>
                    <w:left w:val="nil"/>
                    <w:bottom w:val="nil"/>
                    <w:right w:val="single" w:sz="8" w:space="0" w:color="auto"/>
                  </w:tcBorders>
                  <w:shd w:val="clear" w:color="000000" w:fill="BFBFBF"/>
                  <w:noWrap/>
                  <w:vAlign w:val="bottom"/>
                  <w:hideMark/>
                </w:tcPr>
                <w:p w14:paraId="1AB7D308" w14:textId="77777777" w:rsidR="00DB3F90" w:rsidRPr="00DB3F90" w:rsidRDefault="00DB3F90" w:rsidP="00DB3F90">
                  <w:pPr>
                    <w:jc w:val="center"/>
                    <w:rPr>
                      <w:rFonts w:ascii="Calibri" w:eastAsia="Times New Roman" w:hAnsi="Calibri" w:cs="Arial"/>
                      <w:b/>
                      <w:bCs/>
                      <w:sz w:val="18"/>
                      <w:szCs w:val="18"/>
                      <w:lang w:eastAsia="es-CL"/>
                    </w:rPr>
                  </w:pPr>
                  <w:r w:rsidRPr="00DB3F90">
                    <w:rPr>
                      <w:rFonts w:ascii="Calibri" w:eastAsia="Times New Roman" w:hAnsi="Calibri" w:cs="Arial"/>
                      <w:b/>
                      <w:bCs/>
                      <w:sz w:val="18"/>
                      <w:szCs w:val="18"/>
                      <w:lang w:eastAsia="es-CL"/>
                    </w:rPr>
                    <w:t>PERTENECE</w:t>
                  </w:r>
                </w:p>
              </w:tc>
            </w:tr>
            <w:tr w:rsidR="00DB3F90" w:rsidRPr="00DB3F90" w14:paraId="235CAAE3" w14:textId="77777777" w:rsidTr="00DB3F90">
              <w:trPr>
                <w:trHeight w:val="276"/>
                <w:jc w:val="center"/>
              </w:trPr>
              <w:tc>
                <w:tcPr>
                  <w:tcW w:w="5840" w:type="dxa"/>
                  <w:tcBorders>
                    <w:top w:val="single" w:sz="8" w:space="0" w:color="auto"/>
                    <w:left w:val="single" w:sz="8" w:space="0" w:color="auto"/>
                    <w:bottom w:val="single" w:sz="8" w:space="0" w:color="auto"/>
                    <w:right w:val="nil"/>
                  </w:tcBorders>
                  <w:shd w:val="clear" w:color="000000" w:fill="F2F2F2"/>
                  <w:noWrap/>
                  <w:vAlign w:val="bottom"/>
                  <w:hideMark/>
                </w:tcPr>
                <w:p w14:paraId="1E171263" w14:textId="77777777" w:rsidR="00DB3F90" w:rsidRPr="00DB3F90" w:rsidRDefault="00DB3F90" w:rsidP="00DB3F90">
                  <w:pPr>
                    <w:jc w:val="left"/>
                    <w:rPr>
                      <w:rFonts w:ascii="Calibri" w:eastAsia="Times New Roman" w:hAnsi="Calibri" w:cs="Arial"/>
                      <w:b/>
                      <w:bCs/>
                      <w:color w:val="003366"/>
                      <w:sz w:val="18"/>
                      <w:szCs w:val="18"/>
                      <w:lang w:eastAsia="es-CL"/>
                    </w:rPr>
                  </w:pPr>
                  <w:r w:rsidRPr="00DB3F90">
                    <w:rPr>
                      <w:rFonts w:ascii="Calibri" w:eastAsia="Times New Roman" w:hAnsi="Calibri" w:cs="Arial"/>
                      <w:b/>
                      <w:bCs/>
                      <w:color w:val="003366"/>
                      <w:sz w:val="18"/>
                      <w:szCs w:val="18"/>
                      <w:lang w:eastAsia="es-CL"/>
                    </w:rPr>
                    <w:t>Biodiversidad</w:t>
                  </w:r>
                </w:p>
              </w:tc>
              <w:tc>
                <w:tcPr>
                  <w:tcW w:w="920" w:type="dxa"/>
                  <w:tcBorders>
                    <w:top w:val="single" w:sz="8" w:space="0" w:color="auto"/>
                    <w:left w:val="nil"/>
                    <w:bottom w:val="single" w:sz="8" w:space="0" w:color="auto"/>
                    <w:right w:val="single" w:sz="8" w:space="0" w:color="auto"/>
                  </w:tcBorders>
                  <w:shd w:val="clear" w:color="000000" w:fill="F2F2F2"/>
                  <w:noWrap/>
                  <w:vAlign w:val="bottom"/>
                  <w:hideMark/>
                </w:tcPr>
                <w:p w14:paraId="76292426" w14:textId="77777777" w:rsidR="00DB3F90" w:rsidRPr="00DB3F90" w:rsidRDefault="00DB3F90" w:rsidP="00DB3F90">
                  <w:pPr>
                    <w:jc w:val="left"/>
                    <w:rPr>
                      <w:rFonts w:ascii="Calibri" w:eastAsia="Times New Roman" w:hAnsi="Calibri" w:cs="Arial"/>
                      <w:sz w:val="18"/>
                      <w:szCs w:val="18"/>
                      <w:lang w:eastAsia="es-CL"/>
                    </w:rPr>
                  </w:pPr>
                  <w:r w:rsidRPr="00DB3F90">
                    <w:rPr>
                      <w:rFonts w:ascii="Calibri" w:eastAsia="Times New Roman" w:hAnsi="Calibri" w:cs="Arial"/>
                      <w:sz w:val="18"/>
                      <w:szCs w:val="18"/>
                      <w:lang w:eastAsia="es-CL"/>
                    </w:rPr>
                    <w:t> </w:t>
                  </w:r>
                </w:p>
              </w:tc>
            </w:tr>
            <w:tr w:rsidR="00DB3F90" w:rsidRPr="00DB3F90" w14:paraId="11B1AA22" w14:textId="77777777" w:rsidTr="00DB3F90">
              <w:trPr>
                <w:trHeight w:val="264"/>
                <w:jc w:val="center"/>
              </w:trPr>
              <w:tc>
                <w:tcPr>
                  <w:tcW w:w="5840" w:type="dxa"/>
                  <w:tcBorders>
                    <w:top w:val="nil"/>
                    <w:left w:val="single" w:sz="8" w:space="0" w:color="auto"/>
                    <w:bottom w:val="single" w:sz="4" w:space="0" w:color="auto"/>
                    <w:right w:val="single" w:sz="8" w:space="0" w:color="auto"/>
                  </w:tcBorders>
                  <w:shd w:val="clear" w:color="000000" w:fill="FFFFFF"/>
                  <w:noWrap/>
                  <w:vAlign w:val="bottom"/>
                  <w:hideMark/>
                </w:tcPr>
                <w:p w14:paraId="35147B4A" w14:textId="77777777" w:rsidR="00DB3F90" w:rsidRPr="00DB3F90" w:rsidRDefault="00DB3F90" w:rsidP="00DB3F90">
                  <w:pPr>
                    <w:jc w:val="left"/>
                    <w:rPr>
                      <w:rFonts w:ascii="Calibri" w:eastAsia="Times New Roman" w:hAnsi="Calibri" w:cs="Arial"/>
                      <w:sz w:val="18"/>
                      <w:szCs w:val="18"/>
                      <w:lang w:eastAsia="es-CL"/>
                    </w:rPr>
                  </w:pPr>
                  <w:r w:rsidRPr="00DB3F90">
                    <w:rPr>
                      <w:rFonts w:ascii="Calibri" w:eastAsia="Times New Roman" w:hAnsi="Calibri" w:cs="Arial"/>
                      <w:sz w:val="18"/>
                      <w:szCs w:val="18"/>
                      <w:lang w:eastAsia="es-CL"/>
                    </w:rPr>
                    <w:t>Dentro de un parche de Vegetación Nativa o Mixta</w:t>
                  </w:r>
                  <w:proofErr w:type="gramStart"/>
                  <w:r w:rsidRPr="00DB3F90">
                    <w:rPr>
                      <w:rFonts w:ascii="Calibri" w:eastAsia="Times New Roman" w:hAnsi="Calibri" w:cs="Arial"/>
                      <w:sz w:val="18"/>
                      <w:szCs w:val="18"/>
                      <w:lang w:eastAsia="es-CL"/>
                    </w:rPr>
                    <w:t>?</w:t>
                  </w:r>
                  <w:proofErr w:type="gramEnd"/>
                </w:p>
              </w:tc>
              <w:tc>
                <w:tcPr>
                  <w:tcW w:w="920" w:type="dxa"/>
                  <w:tcBorders>
                    <w:top w:val="nil"/>
                    <w:left w:val="nil"/>
                    <w:bottom w:val="single" w:sz="4" w:space="0" w:color="auto"/>
                    <w:right w:val="single" w:sz="8" w:space="0" w:color="auto"/>
                  </w:tcBorders>
                  <w:shd w:val="clear" w:color="000000" w:fill="FFFFFF"/>
                  <w:noWrap/>
                  <w:vAlign w:val="bottom"/>
                  <w:hideMark/>
                </w:tcPr>
                <w:p w14:paraId="6DCAA1E4" w14:textId="77777777" w:rsidR="00DB3F90" w:rsidRPr="00DB3F90" w:rsidRDefault="002242DC" w:rsidP="00DB3F90">
                  <w:pPr>
                    <w:jc w:val="left"/>
                    <w:rPr>
                      <w:rFonts w:ascii="Calibri" w:eastAsia="Times New Roman" w:hAnsi="Calibri" w:cs="Arial"/>
                      <w:sz w:val="18"/>
                      <w:szCs w:val="18"/>
                      <w:lang w:eastAsia="es-CL"/>
                    </w:rPr>
                  </w:pPr>
                  <w:r>
                    <w:rPr>
                      <w:rFonts w:ascii="Calibri" w:eastAsia="Times New Roman" w:hAnsi="Calibri" w:cs="Arial"/>
                      <w:sz w:val="18"/>
                      <w:szCs w:val="18"/>
                      <w:lang w:eastAsia="es-CL"/>
                    </w:rPr>
                    <w:t>Sí</w:t>
                  </w:r>
                </w:p>
              </w:tc>
            </w:tr>
            <w:tr w:rsidR="00DB3F90" w:rsidRPr="00DB3F90" w14:paraId="2322F354" w14:textId="77777777" w:rsidTr="00DB3F90">
              <w:trPr>
                <w:trHeight w:val="264"/>
                <w:jc w:val="center"/>
              </w:trPr>
              <w:tc>
                <w:tcPr>
                  <w:tcW w:w="5840" w:type="dxa"/>
                  <w:tcBorders>
                    <w:top w:val="nil"/>
                    <w:left w:val="single" w:sz="8" w:space="0" w:color="auto"/>
                    <w:bottom w:val="single" w:sz="4" w:space="0" w:color="auto"/>
                    <w:right w:val="single" w:sz="8" w:space="0" w:color="auto"/>
                  </w:tcBorders>
                  <w:shd w:val="clear" w:color="000000" w:fill="FFFFFF"/>
                  <w:noWrap/>
                  <w:vAlign w:val="bottom"/>
                  <w:hideMark/>
                </w:tcPr>
                <w:p w14:paraId="67D88908" w14:textId="77777777" w:rsidR="00DB3F90" w:rsidRPr="00DB3F90" w:rsidRDefault="00DB3F90" w:rsidP="00DB3F90">
                  <w:pPr>
                    <w:jc w:val="left"/>
                    <w:rPr>
                      <w:rFonts w:ascii="Calibri" w:eastAsia="Times New Roman" w:hAnsi="Calibri" w:cs="Arial"/>
                      <w:sz w:val="18"/>
                      <w:szCs w:val="18"/>
                      <w:lang w:eastAsia="es-CL"/>
                    </w:rPr>
                  </w:pPr>
                  <w:r w:rsidRPr="00DB3F90">
                    <w:rPr>
                      <w:rFonts w:ascii="Calibri" w:eastAsia="Times New Roman" w:hAnsi="Calibri" w:cs="Arial"/>
                      <w:sz w:val="18"/>
                      <w:szCs w:val="18"/>
                      <w:lang w:eastAsia="es-CL"/>
                    </w:rPr>
                    <w:t>Dentro de un sitio de Estrategias Regionales de Biodiversidad</w:t>
                  </w:r>
                  <w:proofErr w:type="gramStart"/>
                  <w:r w:rsidRPr="00DB3F90">
                    <w:rPr>
                      <w:rFonts w:ascii="Calibri" w:eastAsia="Times New Roman" w:hAnsi="Calibri" w:cs="Arial"/>
                      <w:sz w:val="18"/>
                      <w:szCs w:val="18"/>
                      <w:lang w:eastAsia="es-CL"/>
                    </w:rPr>
                    <w:t>?</w:t>
                  </w:r>
                  <w:proofErr w:type="gramEnd"/>
                </w:p>
              </w:tc>
              <w:tc>
                <w:tcPr>
                  <w:tcW w:w="920" w:type="dxa"/>
                  <w:tcBorders>
                    <w:top w:val="nil"/>
                    <w:left w:val="nil"/>
                    <w:bottom w:val="single" w:sz="4" w:space="0" w:color="auto"/>
                    <w:right w:val="single" w:sz="8" w:space="0" w:color="auto"/>
                  </w:tcBorders>
                  <w:shd w:val="clear" w:color="000000" w:fill="FFFFFF"/>
                  <w:noWrap/>
                  <w:vAlign w:val="bottom"/>
                  <w:hideMark/>
                </w:tcPr>
                <w:p w14:paraId="790DD7F6" w14:textId="77777777" w:rsidR="00DB3F90" w:rsidRPr="00DB3F90" w:rsidRDefault="002242DC" w:rsidP="00DB3F90">
                  <w:pPr>
                    <w:jc w:val="left"/>
                    <w:rPr>
                      <w:rFonts w:ascii="Calibri" w:eastAsia="Times New Roman" w:hAnsi="Calibri" w:cs="Arial"/>
                      <w:sz w:val="18"/>
                      <w:szCs w:val="18"/>
                      <w:lang w:eastAsia="es-CL"/>
                    </w:rPr>
                  </w:pPr>
                  <w:r>
                    <w:rPr>
                      <w:rFonts w:ascii="Calibri" w:eastAsia="Times New Roman" w:hAnsi="Calibri" w:cs="Arial"/>
                      <w:sz w:val="18"/>
                      <w:szCs w:val="18"/>
                      <w:lang w:eastAsia="es-CL"/>
                    </w:rPr>
                    <w:t>Sí</w:t>
                  </w:r>
                </w:p>
              </w:tc>
            </w:tr>
            <w:tr w:rsidR="00DB3F90" w:rsidRPr="00DB3F90" w14:paraId="17CCA227" w14:textId="77777777" w:rsidTr="00DB3F90">
              <w:trPr>
                <w:trHeight w:val="276"/>
                <w:jc w:val="center"/>
              </w:trPr>
              <w:tc>
                <w:tcPr>
                  <w:tcW w:w="5840" w:type="dxa"/>
                  <w:tcBorders>
                    <w:top w:val="nil"/>
                    <w:left w:val="single" w:sz="8" w:space="0" w:color="auto"/>
                    <w:bottom w:val="nil"/>
                    <w:right w:val="single" w:sz="8" w:space="0" w:color="auto"/>
                  </w:tcBorders>
                  <w:shd w:val="clear" w:color="000000" w:fill="FFFFFF"/>
                  <w:noWrap/>
                  <w:vAlign w:val="bottom"/>
                  <w:hideMark/>
                </w:tcPr>
                <w:p w14:paraId="0EDD93D8" w14:textId="77777777" w:rsidR="00DB3F90" w:rsidRPr="00DB3F90" w:rsidRDefault="00DB3F90" w:rsidP="00DB3F90">
                  <w:pPr>
                    <w:jc w:val="left"/>
                    <w:rPr>
                      <w:rFonts w:ascii="Calibri" w:eastAsia="Times New Roman" w:hAnsi="Calibri" w:cs="Arial"/>
                      <w:sz w:val="18"/>
                      <w:szCs w:val="18"/>
                      <w:lang w:eastAsia="es-CL"/>
                    </w:rPr>
                  </w:pPr>
                  <w:r w:rsidRPr="00DB3F90">
                    <w:rPr>
                      <w:rFonts w:ascii="Calibri" w:eastAsia="Times New Roman" w:hAnsi="Calibri" w:cs="Arial"/>
                      <w:sz w:val="18"/>
                      <w:szCs w:val="18"/>
                      <w:lang w:eastAsia="es-CL"/>
                    </w:rPr>
                    <w:t>Dentro de un Área de Prohibición de Caza</w:t>
                  </w:r>
                  <w:proofErr w:type="gramStart"/>
                  <w:r w:rsidRPr="00DB3F90">
                    <w:rPr>
                      <w:rFonts w:ascii="Calibri" w:eastAsia="Times New Roman" w:hAnsi="Calibri" w:cs="Arial"/>
                      <w:sz w:val="18"/>
                      <w:szCs w:val="18"/>
                      <w:lang w:eastAsia="es-CL"/>
                    </w:rPr>
                    <w:t>?</w:t>
                  </w:r>
                  <w:proofErr w:type="gramEnd"/>
                </w:p>
              </w:tc>
              <w:tc>
                <w:tcPr>
                  <w:tcW w:w="920" w:type="dxa"/>
                  <w:tcBorders>
                    <w:top w:val="nil"/>
                    <w:left w:val="nil"/>
                    <w:bottom w:val="nil"/>
                    <w:right w:val="single" w:sz="8" w:space="0" w:color="auto"/>
                  </w:tcBorders>
                  <w:shd w:val="clear" w:color="000000" w:fill="FFFFFF"/>
                  <w:noWrap/>
                  <w:vAlign w:val="bottom"/>
                  <w:hideMark/>
                </w:tcPr>
                <w:p w14:paraId="657D6D07" w14:textId="77777777" w:rsidR="00DB3F90" w:rsidRPr="00DB3F90" w:rsidRDefault="002242DC" w:rsidP="00DB3F90">
                  <w:pPr>
                    <w:jc w:val="left"/>
                    <w:rPr>
                      <w:rFonts w:ascii="Calibri" w:eastAsia="Times New Roman" w:hAnsi="Calibri" w:cs="Arial"/>
                      <w:sz w:val="18"/>
                      <w:szCs w:val="18"/>
                      <w:lang w:eastAsia="es-CL"/>
                    </w:rPr>
                  </w:pPr>
                  <w:r>
                    <w:rPr>
                      <w:rFonts w:ascii="Calibri" w:eastAsia="Times New Roman" w:hAnsi="Calibri" w:cs="Arial"/>
                      <w:sz w:val="18"/>
                      <w:szCs w:val="18"/>
                      <w:lang w:eastAsia="es-CL"/>
                    </w:rPr>
                    <w:t>Sí</w:t>
                  </w:r>
                </w:p>
              </w:tc>
            </w:tr>
            <w:tr w:rsidR="00DB3F90" w:rsidRPr="00DB3F90" w14:paraId="20C7A69A" w14:textId="77777777" w:rsidTr="00DB3F90">
              <w:trPr>
                <w:trHeight w:val="276"/>
                <w:jc w:val="center"/>
              </w:trPr>
              <w:tc>
                <w:tcPr>
                  <w:tcW w:w="5840" w:type="dxa"/>
                  <w:tcBorders>
                    <w:top w:val="single" w:sz="8" w:space="0" w:color="auto"/>
                    <w:left w:val="single" w:sz="8" w:space="0" w:color="auto"/>
                    <w:bottom w:val="single" w:sz="8" w:space="0" w:color="auto"/>
                    <w:right w:val="nil"/>
                  </w:tcBorders>
                  <w:shd w:val="clear" w:color="000000" w:fill="F2F2F2"/>
                  <w:noWrap/>
                  <w:vAlign w:val="bottom"/>
                  <w:hideMark/>
                </w:tcPr>
                <w:p w14:paraId="20756845" w14:textId="77777777" w:rsidR="00DB3F90" w:rsidRPr="00DB3F90" w:rsidRDefault="00DB3F90" w:rsidP="00DB3F90">
                  <w:pPr>
                    <w:jc w:val="left"/>
                    <w:rPr>
                      <w:rFonts w:ascii="Calibri" w:eastAsia="Times New Roman" w:hAnsi="Calibri" w:cs="Arial"/>
                      <w:b/>
                      <w:bCs/>
                      <w:color w:val="003366"/>
                      <w:sz w:val="18"/>
                      <w:szCs w:val="18"/>
                      <w:lang w:eastAsia="es-CL"/>
                    </w:rPr>
                  </w:pPr>
                  <w:r w:rsidRPr="00DB3F90">
                    <w:rPr>
                      <w:rFonts w:ascii="Calibri" w:eastAsia="Times New Roman" w:hAnsi="Calibri" w:cs="Arial"/>
                      <w:b/>
                      <w:bCs/>
                      <w:color w:val="003366"/>
                      <w:sz w:val="18"/>
                      <w:szCs w:val="18"/>
                      <w:lang w:eastAsia="es-CL"/>
                    </w:rPr>
                    <w:t>Sitios de Protección Ambiental</w:t>
                  </w:r>
                </w:p>
              </w:tc>
              <w:tc>
                <w:tcPr>
                  <w:tcW w:w="920" w:type="dxa"/>
                  <w:tcBorders>
                    <w:top w:val="single" w:sz="8" w:space="0" w:color="auto"/>
                    <w:left w:val="nil"/>
                    <w:bottom w:val="single" w:sz="8" w:space="0" w:color="auto"/>
                    <w:right w:val="single" w:sz="8" w:space="0" w:color="auto"/>
                  </w:tcBorders>
                  <w:shd w:val="clear" w:color="000000" w:fill="F2F2F2"/>
                  <w:noWrap/>
                  <w:vAlign w:val="bottom"/>
                  <w:hideMark/>
                </w:tcPr>
                <w:p w14:paraId="532DD816" w14:textId="77777777" w:rsidR="00DB3F90" w:rsidRPr="00DB3F90" w:rsidRDefault="00DB3F90" w:rsidP="00DB3F90">
                  <w:pPr>
                    <w:jc w:val="left"/>
                    <w:rPr>
                      <w:rFonts w:ascii="Calibri" w:eastAsia="Times New Roman" w:hAnsi="Calibri" w:cs="Arial"/>
                      <w:sz w:val="18"/>
                      <w:szCs w:val="18"/>
                      <w:lang w:eastAsia="es-CL"/>
                    </w:rPr>
                  </w:pPr>
                  <w:r w:rsidRPr="00DB3F90">
                    <w:rPr>
                      <w:rFonts w:ascii="Calibri" w:eastAsia="Times New Roman" w:hAnsi="Calibri" w:cs="Arial"/>
                      <w:sz w:val="18"/>
                      <w:szCs w:val="18"/>
                      <w:lang w:eastAsia="es-CL"/>
                    </w:rPr>
                    <w:t> </w:t>
                  </w:r>
                </w:p>
              </w:tc>
            </w:tr>
            <w:tr w:rsidR="00DB3F90" w:rsidRPr="00DB3F90" w14:paraId="01D1607D" w14:textId="77777777" w:rsidTr="00DB3F90">
              <w:trPr>
                <w:trHeight w:val="264"/>
                <w:jc w:val="center"/>
              </w:trPr>
              <w:tc>
                <w:tcPr>
                  <w:tcW w:w="5840" w:type="dxa"/>
                  <w:tcBorders>
                    <w:top w:val="nil"/>
                    <w:left w:val="single" w:sz="8" w:space="0" w:color="auto"/>
                    <w:bottom w:val="single" w:sz="4" w:space="0" w:color="auto"/>
                    <w:right w:val="single" w:sz="8" w:space="0" w:color="auto"/>
                  </w:tcBorders>
                  <w:shd w:val="clear" w:color="000000" w:fill="FFFFFF"/>
                  <w:noWrap/>
                  <w:vAlign w:val="bottom"/>
                  <w:hideMark/>
                </w:tcPr>
                <w:p w14:paraId="264F16EC" w14:textId="77777777" w:rsidR="00DB3F90" w:rsidRPr="00DB3F90" w:rsidRDefault="00DB3F90" w:rsidP="00DB3F90">
                  <w:pPr>
                    <w:jc w:val="left"/>
                    <w:rPr>
                      <w:rFonts w:ascii="Calibri" w:eastAsia="Times New Roman" w:hAnsi="Calibri" w:cs="Arial"/>
                      <w:sz w:val="18"/>
                      <w:szCs w:val="18"/>
                      <w:lang w:eastAsia="es-CL"/>
                    </w:rPr>
                  </w:pPr>
                  <w:r w:rsidRPr="00DB3F90">
                    <w:rPr>
                      <w:rFonts w:ascii="Calibri" w:eastAsia="Times New Roman" w:hAnsi="Calibri" w:cs="Arial"/>
                      <w:sz w:val="18"/>
                      <w:szCs w:val="18"/>
                      <w:lang w:eastAsia="es-CL"/>
                    </w:rPr>
                    <w:t>Dentro de un Sitio Prioritario de Conservación</w:t>
                  </w:r>
                  <w:proofErr w:type="gramStart"/>
                  <w:r w:rsidRPr="00DB3F90">
                    <w:rPr>
                      <w:rFonts w:ascii="Calibri" w:eastAsia="Times New Roman" w:hAnsi="Calibri" w:cs="Arial"/>
                      <w:sz w:val="18"/>
                      <w:szCs w:val="18"/>
                      <w:lang w:eastAsia="es-CL"/>
                    </w:rPr>
                    <w:t>?</w:t>
                  </w:r>
                  <w:proofErr w:type="gramEnd"/>
                </w:p>
              </w:tc>
              <w:tc>
                <w:tcPr>
                  <w:tcW w:w="920" w:type="dxa"/>
                  <w:tcBorders>
                    <w:top w:val="nil"/>
                    <w:left w:val="nil"/>
                    <w:bottom w:val="single" w:sz="4" w:space="0" w:color="auto"/>
                    <w:right w:val="single" w:sz="8" w:space="0" w:color="auto"/>
                  </w:tcBorders>
                  <w:shd w:val="clear" w:color="000000" w:fill="FFFFFF"/>
                  <w:noWrap/>
                  <w:vAlign w:val="bottom"/>
                  <w:hideMark/>
                </w:tcPr>
                <w:p w14:paraId="432F1F52" w14:textId="77777777" w:rsidR="00DB3F90" w:rsidRPr="00DB3F90" w:rsidRDefault="002242DC" w:rsidP="00DB3F90">
                  <w:pPr>
                    <w:jc w:val="left"/>
                    <w:rPr>
                      <w:rFonts w:ascii="Calibri" w:eastAsia="Times New Roman" w:hAnsi="Calibri" w:cs="Arial"/>
                      <w:sz w:val="18"/>
                      <w:szCs w:val="18"/>
                      <w:lang w:eastAsia="es-CL"/>
                    </w:rPr>
                  </w:pPr>
                  <w:r>
                    <w:rPr>
                      <w:rFonts w:ascii="Calibri" w:eastAsia="Times New Roman" w:hAnsi="Calibri" w:cs="Arial"/>
                      <w:sz w:val="18"/>
                      <w:szCs w:val="18"/>
                      <w:lang w:eastAsia="es-CL"/>
                    </w:rPr>
                    <w:t>Sí</w:t>
                  </w:r>
                </w:p>
              </w:tc>
            </w:tr>
            <w:tr w:rsidR="00DB3F90" w:rsidRPr="00DB3F90" w14:paraId="0BB36B20" w14:textId="77777777" w:rsidTr="00DB3F90">
              <w:trPr>
                <w:trHeight w:val="264"/>
                <w:jc w:val="center"/>
              </w:trPr>
              <w:tc>
                <w:tcPr>
                  <w:tcW w:w="5840" w:type="dxa"/>
                  <w:tcBorders>
                    <w:top w:val="nil"/>
                    <w:left w:val="single" w:sz="8" w:space="0" w:color="auto"/>
                    <w:bottom w:val="single" w:sz="4" w:space="0" w:color="auto"/>
                    <w:right w:val="single" w:sz="8" w:space="0" w:color="auto"/>
                  </w:tcBorders>
                  <w:shd w:val="clear" w:color="000000" w:fill="FFFFFF"/>
                  <w:noWrap/>
                  <w:vAlign w:val="bottom"/>
                  <w:hideMark/>
                </w:tcPr>
                <w:p w14:paraId="586F4AC4" w14:textId="77777777" w:rsidR="00DB3F90" w:rsidRPr="00DB3F90" w:rsidRDefault="00DB3F90" w:rsidP="00DB3F90">
                  <w:pPr>
                    <w:jc w:val="left"/>
                    <w:rPr>
                      <w:rFonts w:ascii="Calibri" w:eastAsia="Times New Roman" w:hAnsi="Calibri" w:cs="Arial"/>
                      <w:sz w:val="18"/>
                      <w:szCs w:val="18"/>
                      <w:lang w:eastAsia="es-CL"/>
                    </w:rPr>
                  </w:pPr>
                  <w:r w:rsidRPr="00DB3F90">
                    <w:rPr>
                      <w:rFonts w:ascii="Calibri" w:eastAsia="Times New Roman" w:hAnsi="Calibri" w:cs="Arial"/>
                      <w:sz w:val="18"/>
                      <w:szCs w:val="18"/>
                      <w:lang w:eastAsia="es-CL"/>
                    </w:rPr>
                    <w:t>Dentro de un Área con Plan de Prevención y Descontaminación Atmosférica</w:t>
                  </w:r>
                  <w:proofErr w:type="gramStart"/>
                  <w:r w:rsidRPr="00DB3F90">
                    <w:rPr>
                      <w:rFonts w:ascii="Calibri" w:eastAsia="Times New Roman" w:hAnsi="Calibri" w:cs="Arial"/>
                      <w:sz w:val="18"/>
                      <w:szCs w:val="18"/>
                      <w:lang w:eastAsia="es-CL"/>
                    </w:rPr>
                    <w:t>?</w:t>
                  </w:r>
                  <w:proofErr w:type="gramEnd"/>
                </w:p>
              </w:tc>
              <w:tc>
                <w:tcPr>
                  <w:tcW w:w="920" w:type="dxa"/>
                  <w:tcBorders>
                    <w:top w:val="nil"/>
                    <w:left w:val="nil"/>
                    <w:bottom w:val="single" w:sz="4" w:space="0" w:color="auto"/>
                    <w:right w:val="single" w:sz="8" w:space="0" w:color="auto"/>
                  </w:tcBorders>
                  <w:shd w:val="clear" w:color="000000" w:fill="FFFFFF"/>
                  <w:noWrap/>
                  <w:vAlign w:val="bottom"/>
                  <w:hideMark/>
                </w:tcPr>
                <w:p w14:paraId="40941341" w14:textId="77777777" w:rsidR="00DB3F90" w:rsidRPr="00DB3F90" w:rsidRDefault="002242DC" w:rsidP="00DB3F90">
                  <w:pPr>
                    <w:jc w:val="left"/>
                    <w:rPr>
                      <w:rFonts w:ascii="Calibri" w:eastAsia="Times New Roman" w:hAnsi="Calibri" w:cs="Arial"/>
                      <w:sz w:val="18"/>
                      <w:szCs w:val="18"/>
                      <w:lang w:eastAsia="es-CL"/>
                    </w:rPr>
                  </w:pPr>
                  <w:r>
                    <w:rPr>
                      <w:rFonts w:ascii="Calibri" w:eastAsia="Times New Roman" w:hAnsi="Calibri" w:cs="Arial"/>
                      <w:sz w:val="18"/>
                      <w:szCs w:val="18"/>
                      <w:lang w:eastAsia="es-CL"/>
                    </w:rPr>
                    <w:t>Sí</w:t>
                  </w:r>
                </w:p>
              </w:tc>
            </w:tr>
            <w:tr w:rsidR="00DB3F90" w:rsidRPr="00DB3F90" w14:paraId="222C7FA1" w14:textId="77777777" w:rsidTr="00DB3F90">
              <w:trPr>
                <w:trHeight w:val="276"/>
                <w:jc w:val="center"/>
              </w:trPr>
              <w:tc>
                <w:tcPr>
                  <w:tcW w:w="5840" w:type="dxa"/>
                  <w:tcBorders>
                    <w:top w:val="nil"/>
                    <w:left w:val="single" w:sz="8" w:space="0" w:color="auto"/>
                    <w:bottom w:val="single" w:sz="8" w:space="0" w:color="auto"/>
                    <w:right w:val="single" w:sz="8" w:space="0" w:color="auto"/>
                  </w:tcBorders>
                  <w:shd w:val="clear" w:color="000000" w:fill="FFFFFF"/>
                  <w:noWrap/>
                  <w:vAlign w:val="bottom"/>
                  <w:hideMark/>
                </w:tcPr>
                <w:p w14:paraId="7D215B2D" w14:textId="77777777" w:rsidR="00DB3F90" w:rsidRPr="00DB3F90" w:rsidRDefault="00DB3F90" w:rsidP="00DB3F90">
                  <w:pPr>
                    <w:jc w:val="left"/>
                    <w:rPr>
                      <w:rFonts w:ascii="Calibri" w:eastAsia="Times New Roman" w:hAnsi="Calibri" w:cs="Arial"/>
                      <w:sz w:val="18"/>
                      <w:szCs w:val="18"/>
                      <w:lang w:eastAsia="es-CL"/>
                    </w:rPr>
                  </w:pPr>
                  <w:r w:rsidRPr="00DB3F90">
                    <w:rPr>
                      <w:rFonts w:ascii="Calibri" w:eastAsia="Times New Roman" w:hAnsi="Calibri" w:cs="Arial"/>
                      <w:sz w:val="18"/>
                      <w:szCs w:val="18"/>
                      <w:lang w:eastAsia="es-CL"/>
                    </w:rPr>
                    <w:t>Dentro de un Área de Preservación Ecológica (APE)?</w:t>
                  </w:r>
                </w:p>
              </w:tc>
              <w:tc>
                <w:tcPr>
                  <w:tcW w:w="920" w:type="dxa"/>
                  <w:tcBorders>
                    <w:top w:val="nil"/>
                    <w:left w:val="nil"/>
                    <w:bottom w:val="single" w:sz="8" w:space="0" w:color="auto"/>
                    <w:right w:val="single" w:sz="8" w:space="0" w:color="auto"/>
                  </w:tcBorders>
                  <w:shd w:val="clear" w:color="000000" w:fill="FFFFFF"/>
                  <w:noWrap/>
                  <w:vAlign w:val="bottom"/>
                  <w:hideMark/>
                </w:tcPr>
                <w:p w14:paraId="03B3C22A" w14:textId="77777777" w:rsidR="00DB3F90" w:rsidRPr="00DB3F90" w:rsidRDefault="002242DC" w:rsidP="00DB3F90">
                  <w:pPr>
                    <w:jc w:val="left"/>
                    <w:rPr>
                      <w:rFonts w:ascii="Calibri" w:eastAsia="Times New Roman" w:hAnsi="Calibri" w:cs="Arial"/>
                      <w:sz w:val="18"/>
                      <w:szCs w:val="18"/>
                      <w:lang w:eastAsia="es-CL"/>
                    </w:rPr>
                  </w:pPr>
                  <w:r>
                    <w:rPr>
                      <w:rFonts w:ascii="Calibri" w:eastAsia="Times New Roman" w:hAnsi="Calibri" w:cs="Arial"/>
                      <w:sz w:val="18"/>
                      <w:szCs w:val="18"/>
                      <w:lang w:eastAsia="es-CL"/>
                    </w:rPr>
                    <w:t>Sí</w:t>
                  </w:r>
                </w:p>
              </w:tc>
            </w:tr>
          </w:tbl>
          <w:p w14:paraId="20290A13" w14:textId="77777777" w:rsidR="00DB3F90" w:rsidRPr="00737003" w:rsidRDefault="00737003" w:rsidP="00737003">
            <w:pPr>
              <w:autoSpaceDE w:val="0"/>
              <w:autoSpaceDN w:val="0"/>
              <w:adjustRightInd w:val="0"/>
              <w:jc w:val="center"/>
              <w:rPr>
                <w:rFonts w:ascii="Calibri" w:eastAsia="Times New Roman" w:hAnsi="Calibri"/>
                <w:color w:val="000000"/>
                <w:sz w:val="16"/>
                <w:szCs w:val="16"/>
                <w:lang w:eastAsia="es-CL"/>
              </w:rPr>
            </w:pPr>
            <w:r w:rsidRPr="00737003">
              <w:rPr>
                <w:rFonts w:ascii="Calibri" w:eastAsia="Times New Roman" w:hAnsi="Calibri"/>
                <w:color w:val="000000"/>
                <w:sz w:val="16"/>
                <w:szCs w:val="16"/>
                <w:lang w:eastAsia="es-CL"/>
              </w:rPr>
              <w:t xml:space="preserve">Fuente: Sistema de Información Territorial </w:t>
            </w:r>
            <w:proofErr w:type="spellStart"/>
            <w:r w:rsidRPr="00737003">
              <w:rPr>
                <w:rFonts w:ascii="Calibri" w:eastAsia="Times New Roman" w:hAnsi="Calibri"/>
                <w:color w:val="000000"/>
                <w:sz w:val="16"/>
                <w:szCs w:val="16"/>
                <w:lang w:eastAsia="es-CL"/>
              </w:rPr>
              <w:t>NEPAssist</w:t>
            </w:r>
            <w:proofErr w:type="spellEnd"/>
            <w:r w:rsidRPr="00737003">
              <w:rPr>
                <w:rFonts w:ascii="Calibri" w:eastAsia="Times New Roman" w:hAnsi="Calibri"/>
                <w:color w:val="000000"/>
                <w:sz w:val="16"/>
                <w:szCs w:val="16"/>
                <w:lang w:eastAsia="es-CL"/>
              </w:rPr>
              <w:t>, Superintendencia del Medio Ambiente, año 2014.</w:t>
            </w:r>
          </w:p>
          <w:p w14:paraId="6174326C" w14:textId="77777777" w:rsidR="00737003" w:rsidRDefault="00737003" w:rsidP="00E8287A">
            <w:pPr>
              <w:autoSpaceDE w:val="0"/>
              <w:autoSpaceDN w:val="0"/>
              <w:adjustRightInd w:val="0"/>
              <w:rPr>
                <w:rFonts w:ascii="Calibri" w:eastAsia="Times New Roman" w:hAnsi="Calibri"/>
                <w:color w:val="000000"/>
                <w:sz w:val="20"/>
                <w:szCs w:val="20"/>
                <w:lang w:eastAsia="es-CL"/>
              </w:rPr>
            </w:pPr>
          </w:p>
          <w:p w14:paraId="41BF49ED" w14:textId="77777777" w:rsidR="00E8287A" w:rsidRDefault="002242DC" w:rsidP="00737003">
            <w:pPr>
              <w:autoSpaceDE w:val="0"/>
              <w:autoSpaceDN w:val="0"/>
              <w:adjustRightInd w:val="0"/>
              <w:rPr>
                <w:rFonts w:ascii="Calibri" w:eastAsia="Times New Roman" w:hAnsi="Calibri"/>
                <w:color w:val="000000"/>
                <w:sz w:val="20"/>
                <w:szCs w:val="20"/>
                <w:lang w:eastAsia="es-CL"/>
              </w:rPr>
            </w:pPr>
            <w:r>
              <w:rPr>
                <w:rFonts w:ascii="Calibri" w:eastAsia="Times New Roman" w:hAnsi="Calibri"/>
                <w:color w:val="000000"/>
                <w:sz w:val="20"/>
                <w:szCs w:val="20"/>
                <w:lang w:eastAsia="es-CL"/>
              </w:rPr>
              <w:t>d</w:t>
            </w:r>
            <w:r w:rsidR="00737003">
              <w:rPr>
                <w:rFonts w:ascii="Calibri" w:eastAsia="Times New Roman" w:hAnsi="Calibri"/>
                <w:color w:val="000000"/>
                <w:sz w:val="20"/>
                <w:szCs w:val="20"/>
                <w:lang w:eastAsia="es-CL"/>
              </w:rPr>
              <w:t xml:space="preserve">.- Se realizó mediante el Sistema de Información </w:t>
            </w:r>
            <w:proofErr w:type="spellStart"/>
            <w:r w:rsidR="00737003">
              <w:rPr>
                <w:rFonts w:ascii="Calibri" w:eastAsia="Times New Roman" w:hAnsi="Calibri"/>
                <w:color w:val="000000"/>
                <w:sz w:val="20"/>
                <w:szCs w:val="20"/>
                <w:lang w:eastAsia="es-CL"/>
              </w:rPr>
              <w:t>NEPAssist</w:t>
            </w:r>
            <w:proofErr w:type="spellEnd"/>
            <w:r w:rsidR="00737003">
              <w:rPr>
                <w:rFonts w:ascii="Calibri" w:eastAsia="Times New Roman" w:hAnsi="Calibri"/>
                <w:color w:val="000000"/>
                <w:sz w:val="20"/>
                <w:szCs w:val="20"/>
                <w:lang w:eastAsia="es-CL"/>
              </w:rPr>
              <w:t xml:space="preserve"> de la Superintendencia del Medio Ambiente un cálculo de la superficie (en m</w:t>
            </w:r>
            <w:r w:rsidR="00D849AD" w:rsidRPr="001415DE">
              <w:rPr>
                <w:vertAlign w:val="superscript"/>
              </w:rPr>
              <w:t>2</w:t>
            </w:r>
            <w:r w:rsidR="00737003">
              <w:rPr>
                <w:rFonts w:ascii="Calibri" w:eastAsia="Times New Roman" w:hAnsi="Calibri"/>
                <w:color w:val="000000"/>
                <w:sz w:val="20"/>
                <w:szCs w:val="20"/>
                <w:lang w:eastAsia="es-CL"/>
              </w:rPr>
              <w:t xml:space="preserve">) del área intervenida para la ejecución del camino y depósito con material de relleno </w:t>
            </w:r>
            <w:r w:rsidR="00726CC2">
              <w:rPr>
                <w:rFonts w:ascii="Calibri" w:eastAsia="Times New Roman" w:hAnsi="Calibri"/>
                <w:color w:val="000000"/>
                <w:sz w:val="20"/>
                <w:szCs w:val="20"/>
                <w:lang w:eastAsia="es-CL"/>
              </w:rPr>
              <w:t>constatado</w:t>
            </w:r>
            <w:r w:rsidR="00737003">
              <w:rPr>
                <w:rFonts w:ascii="Calibri" w:eastAsia="Times New Roman" w:hAnsi="Calibri"/>
                <w:color w:val="000000"/>
                <w:sz w:val="20"/>
                <w:szCs w:val="20"/>
                <w:lang w:eastAsia="es-CL"/>
              </w:rPr>
              <w:t xml:space="preserve"> durante la actividad de inspección de fecha 15-05-2014. Al respecto, el cálculo realizado arrojó una superficie total aproximada de 15.234,</w:t>
            </w:r>
            <w:r w:rsidR="00A66E73">
              <w:rPr>
                <w:rFonts w:ascii="Calibri" w:eastAsia="Times New Roman" w:hAnsi="Calibri"/>
                <w:color w:val="000000"/>
                <w:sz w:val="20"/>
                <w:szCs w:val="20"/>
                <w:lang w:eastAsia="es-CL"/>
              </w:rPr>
              <w:t>7 metros cuadrados (Ver Imagen 11</w:t>
            </w:r>
            <w:r w:rsidR="00737003">
              <w:rPr>
                <w:rFonts w:ascii="Calibri" w:eastAsia="Times New Roman" w:hAnsi="Calibri"/>
                <w:color w:val="000000"/>
                <w:sz w:val="20"/>
                <w:szCs w:val="20"/>
                <w:lang w:eastAsia="es-CL"/>
              </w:rPr>
              <w:t>).</w:t>
            </w:r>
          </w:p>
          <w:p w14:paraId="6283EA21" w14:textId="77777777" w:rsidR="00A2274A" w:rsidRPr="00A2274A" w:rsidRDefault="00A2274A" w:rsidP="00737003">
            <w:pPr>
              <w:autoSpaceDE w:val="0"/>
              <w:autoSpaceDN w:val="0"/>
              <w:adjustRightInd w:val="0"/>
              <w:rPr>
                <w:rFonts w:ascii="Calibri" w:eastAsia="Times New Roman" w:hAnsi="Calibri"/>
                <w:color w:val="000000"/>
                <w:sz w:val="20"/>
                <w:szCs w:val="20"/>
                <w:lang w:eastAsia="es-CL"/>
              </w:rPr>
            </w:pPr>
          </w:p>
        </w:tc>
      </w:tr>
    </w:tbl>
    <w:p w14:paraId="6964A0D0" w14:textId="77777777" w:rsidR="00737003" w:rsidRDefault="00737003" w:rsidP="00893A4E">
      <w:pPr>
        <w:pStyle w:val="Prrafodelista"/>
        <w:ind w:left="0"/>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2610"/>
        <w:gridCol w:w="2215"/>
        <w:gridCol w:w="2031"/>
        <w:gridCol w:w="2610"/>
        <w:gridCol w:w="2215"/>
        <w:gridCol w:w="2031"/>
      </w:tblGrid>
      <w:tr w:rsidR="00E8287A" w:rsidRPr="0025129B" w14:paraId="70A2C7ED" w14:textId="77777777" w:rsidTr="006653E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7A3DD4" w14:textId="77777777" w:rsidR="00E8287A" w:rsidRPr="0025129B" w:rsidRDefault="00E8287A" w:rsidP="006653E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E8287A" w:rsidRPr="0025129B" w14:paraId="364E6AF4" w14:textId="77777777" w:rsidTr="006653E1">
        <w:trPr>
          <w:trHeight w:val="2805"/>
          <w:jc w:val="center"/>
        </w:trPr>
        <w:tc>
          <w:tcPr>
            <w:tcW w:w="2455" w:type="pct"/>
            <w:gridSpan w:val="3"/>
            <w:tcBorders>
              <w:top w:val="nil"/>
              <w:left w:val="single" w:sz="4" w:space="0" w:color="auto"/>
              <w:right w:val="single" w:sz="4" w:space="0" w:color="auto"/>
            </w:tcBorders>
            <w:shd w:val="clear" w:color="auto" w:fill="auto"/>
            <w:noWrap/>
            <w:vAlign w:val="center"/>
            <w:hideMark/>
          </w:tcPr>
          <w:p w14:paraId="2FDCCE1A" w14:textId="77777777" w:rsidR="00E8287A" w:rsidRPr="0025129B" w:rsidRDefault="00E8287A" w:rsidP="006653E1">
            <w:pPr>
              <w:jc w:val="center"/>
              <w:rPr>
                <w:rFonts w:eastAsia="Times New Roman"/>
                <w:color w:val="000000"/>
                <w:sz w:val="20"/>
                <w:szCs w:val="20"/>
                <w:lang w:eastAsia="es-CL"/>
              </w:rPr>
            </w:pPr>
            <w:r>
              <w:rPr>
                <w:rFonts w:ascii="Arial" w:hAnsi="Arial" w:cs="Arial"/>
                <w:b/>
                <w:noProof/>
                <w:color w:val="FF0000"/>
                <w:sz w:val="17"/>
                <w:szCs w:val="17"/>
                <w:u w:val="single"/>
                <w:lang w:eastAsia="es-CL"/>
              </w:rPr>
              <w:drawing>
                <wp:inline distT="0" distB="0" distL="0" distR="0" wp14:anchorId="518E49BB" wp14:editId="5AAF667F">
                  <wp:extent cx="2546350" cy="1910060"/>
                  <wp:effectExtent l="0" t="0" r="6350" b="0"/>
                  <wp:docPr id="31" name="Imagen 31" descr="C:\Users\boris.cerda\Desktop\INSPECCIÓN AMBIENTAL 2014\INSPECCIONES AMBIENTALES PROGRAMADAS\MINERA FLORIDA\ESTEBAN\Fotos Sony MineraFlorida\2014-05-15\DSC007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boris.cerda\Desktop\INSPECCIÓN AMBIENTAL 2014\INSPECCIONES AMBIENTALES PROGRAMADAS\MINERA FLORIDA\ESTEBAN\Fotos Sony MineraFlorida\2014-05-15\DSC00755.JPG"/>
                          <pic:cNvPicPr>
                            <a:picLocks noChangeAspect="1" noChangeArrowheads="1"/>
                          </pic:cNvPicPr>
                        </pic:nvPicPr>
                        <pic:blipFill>
                          <a:blip r:embed="rId82" cstate="screen">
                            <a:extLst>
                              <a:ext uri="{28A0092B-C50C-407E-A947-70E740481C1C}">
                                <a14:useLocalDpi xmlns:a14="http://schemas.microsoft.com/office/drawing/2010/main"/>
                              </a:ext>
                            </a:extLst>
                          </a:blip>
                          <a:srcRect/>
                          <a:stretch>
                            <a:fillRect/>
                          </a:stretch>
                        </pic:blipFill>
                        <pic:spPr bwMode="auto">
                          <a:xfrm>
                            <a:off x="0" y="0"/>
                            <a:ext cx="2546084" cy="1909861"/>
                          </a:xfrm>
                          <a:prstGeom prst="rect">
                            <a:avLst/>
                          </a:prstGeom>
                          <a:noFill/>
                          <a:ln>
                            <a:noFill/>
                          </a:ln>
                        </pic:spPr>
                      </pic:pic>
                    </a:graphicData>
                  </a:graphic>
                </wp:inline>
              </w:drawing>
            </w:r>
          </w:p>
        </w:tc>
        <w:tc>
          <w:tcPr>
            <w:tcW w:w="2545" w:type="pct"/>
            <w:gridSpan w:val="3"/>
            <w:tcBorders>
              <w:top w:val="nil"/>
              <w:left w:val="single" w:sz="4" w:space="0" w:color="auto"/>
              <w:right w:val="single" w:sz="4" w:space="0" w:color="auto"/>
            </w:tcBorders>
            <w:shd w:val="clear" w:color="auto" w:fill="auto"/>
            <w:noWrap/>
            <w:vAlign w:val="center"/>
            <w:hideMark/>
          </w:tcPr>
          <w:p w14:paraId="44DB90CA" w14:textId="77777777" w:rsidR="00E8287A" w:rsidRPr="0025129B" w:rsidRDefault="00E8287A" w:rsidP="006653E1">
            <w:pPr>
              <w:jc w:val="center"/>
              <w:rPr>
                <w:rFonts w:eastAsia="Times New Roman"/>
                <w:color w:val="000000"/>
                <w:sz w:val="20"/>
                <w:szCs w:val="20"/>
                <w:lang w:eastAsia="es-CL"/>
              </w:rPr>
            </w:pPr>
            <w:r>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15FBEEA1" wp14:editId="7CFE5DD1">
                  <wp:extent cx="2610712" cy="1958340"/>
                  <wp:effectExtent l="0" t="0" r="0" b="3810"/>
                  <wp:docPr id="36" name="Imagen 36" descr="C:\Users\boris.cerda\Desktop\INSPECCIÓN AMBIENTAL 2014\INSPECCIONES AMBIENTALES PROGRAMADAS\MINERA FLORIDA\ESTEBAN\Fotos Sony MineraFlorida\2014-05-15\DSC007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boris.cerda\Desktop\INSPECCIÓN AMBIENTAL 2014\INSPECCIONES AMBIENTALES PROGRAMADAS\MINERA FLORIDA\ESTEBAN\Fotos Sony MineraFlorida\2014-05-15\DSC00772.JPG"/>
                          <pic:cNvPicPr>
                            <a:picLocks noChangeAspect="1" noChangeArrowheads="1"/>
                          </pic:cNvPicPr>
                        </pic:nvPicPr>
                        <pic:blipFill>
                          <a:blip r:embed="rId83" cstate="screen">
                            <a:extLst>
                              <a:ext uri="{28A0092B-C50C-407E-A947-70E740481C1C}">
                                <a14:useLocalDpi xmlns:a14="http://schemas.microsoft.com/office/drawing/2010/main"/>
                              </a:ext>
                            </a:extLst>
                          </a:blip>
                          <a:srcRect/>
                          <a:stretch>
                            <a:fillRect/>
                          </a:stretch>
                        </pic:blipFill>
                        <pic:spPr bwMode="auto">
                          <a:xfrm>
                            <a:off x="0" y="0"/>
                            <a:ext cx="2612346" cy="1959565"/>
                          </a:xfrm>
                          <a:prstGeom prst="rect">
                            <a:avLst/>
                          </a:prstGeom>
                          <a:noFill/>
                          <a:ln>
                            <a:noFill/>
                          </a:ln>
                        </pic:spPr>
                      </pic:pic>
                    </a:graphicData>
                  </a:graphic>
                </wp:inline>
              </w:drawing>
            </w:r>
          </w:p>
        </w:tc>
      </w:tr>
      <w:tr w:rsidR="00E8287A" w:rsidRPr="0025129B" w14:paraId="30A2C2FB" w14:textId="77777777" w:rsidTr="006653E1">
        <w:trPr>
          <w:trHeight w:val="300"/>
          <w:jc w:val="center"/>
        </w:trPr>
        <w:tc>
          <w:tcPr>
            <w:tcW w:w="1085" w:type="pct"/>
            <w:tcBorders>
              <w:top w:val="single" w:sz="4" w:space="0" w:color="auto"/>
              <w:left w:val="single" w:sz="4" w:space="0" w:color="auto"/>
              <w:bottom w:val="single" w:sz="4" w:space="0" w:color="auto"/>
              <w:right w:val="nil"/>
            </w:tcBorders>
            <w:shd w:val="clear" w:color="auto" w:fill="auto"/>
            <w:noWrap/>
            <w:vAlign w:val="center"/>
            <w:hideMark/>
          </w:tcPr>
          <w:p w14:paraId="7969D6BF" w14:textId="77777777" w:rsidR="00E8287A" w:rsidRPr="0025129B" w:rsidRDefault="00E8287A" w:rsidP="006653E1">
            <w:pPr>
              <w:pStyle w:val="Epgrafe"/>
              <w:rPr>
                <w:rFonts w:eastAsia="Times New Roman"/>
                <w:color w:val="000000"/>
                <w:lang w:eastAsia="es-CL"/>
              </w:rPr>
            </w:pPr>
            <w:r w:rsidRPr="0025129B">
              <w:t xml:space="preserve">Fotografía </w:t>
            </w:r>
            <w:r w:rsidR="00793E4D">
              <w:t>38</w:t>
            </w:r>
            <w:r w:rsidRPr="0025129B">
              <w:t>.</w:t>
            </w:r>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6061DC" w14:textId="77777777" w:rsidR="00E8287A" w:rsidRPr="0025129B" w:rsidRDefault="00E8287A" w:rsidP="00783524">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1</w:t>
            </w:r>
            <w:r w:rsidR="00783524">
              <w:rPr>
                <w:rFonts w:eastAsia="Times New Roman"/>
                <w:color w:val="000000"/>
                <w:sz w:val="18"/>
                <w:szCs w:val="18"/>
                <w:lang w:eastAsia="es-CL"/>
              </w:rPr>
              <w:t>5</w:t>
            </w:r>
            <w:r>
              <w:rPr>
                <w:rFonts w:eastAsia="Times New Roman"/>
                <w:color w:val="000000"/>
                <w:sz w:val="18"/>
                <w:szCs w:val="18"/>
                <w:lang w:eastAsia="es-CL"/>
              </w:rPr>
              <w:t>-05-2014</w:t>
            </w:r>
          </w:p>
        </w:tc>
        <w:tc>
          <w:tcPr>
            <w:tcW w:w="1462" w:type="pct"/>
            <w:tcBorders>
              <w:top w:val="single" w:sz="4" w:space="0" w:color="auto"/>
              <w:left w:val="nil"/>
              <w:bottom w:val="single" w:sz="4" w:space="0" w:color="auto"/>
              <w:right w:val="nil"/>
            </w:tcBorders>
            <w:shd w:val="clear" w:color="auto" w:fill="auto"/>
            <w:noWrap/>
            <w:vAlign w:val="center"/>
            <w:hideMark/>
          </w:tcPr>
          <w:p w14:paraId="48971428" w14:textId="77777777" w:rsidR="00E8287A" w:rsidRPr="0025129B" w:rsidRDefault="00E8287A" w:rsidP="006653E1">
            <w:pPr>
              <w:pStyle w:val="Epgrafe"/>
            </w:pPr>
            <w:r w:rsidRPr="0025129B">
              <w:t xml:space="preserve">Fotografía </w:t>
            </w:r>
            <w:r w:rsidR="00381B28">
              <w:t>3</w:t>
            </w:r>
            <w:r w:rsidR="00793E4D">
              <w:t>9</w:t>
            </w:r>
            <w:r>
              <w:t>.</w:t>
            </w:r>
          </w:p>
        </w:tc>
        <w:tc>
          <w:tcPr>
            <w:tcW w:w="10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ED1746" w14:textId="77777777" w:rsidR="00E8287A" w:rsidRPr="0025129B" w:rsidRDefault="00E8287A" w:rsidP="00783524">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1</w:t>
            </w:r>
            <w:r w:rsidR="00783524">
              <w:rPr>
                <w:rFonts w:eastAsia="Times New Roman"/>
                <w:color w:val="000000"/>
                <w:sz w:val="18"/>
                <w:szCs w:val="18"/>
                <w:lang w:eastAsia="es-CL"/>
              </w:rPr>
              <w:t>5</w:t>
            </w:r>
            <w:r>
              <w:rPr>
                <w:rFonts w:eastAsia="Times New Roman"/>
                <w:color w:val="000000"/>
                <w:sz w:val="18"/>
                <w:szCs w:val="18"/>
                <w:lang w:eastAsia="es-CL"/>
              </w:rPr>
              <w:t>-05-2014</w:t>
            </w:r>
          </w:p>
        </w:tc>
      </w:tr>
      <w:tr w:rsidR="00E6284D" w:rsidRPr="0025129B" w14:paraId="7B036D91" w14:textId="77777777" w:rsidTr="006653E1">
        <w:trPr>
          <w:trHeight w:val="300"/>
          <w:jc w:val="center"/>
        </w:trPr>
        <w:tc>
          <w:tcPr>
            <w:tcW w:w="108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1ED5E5" w14:textId="77777777" w:rsidR="00E8287A" w:rsidRPr="0025129B" w:rsidRDefault="00E8287A" w:rsidP="006653E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C6EBA">
              <w:rPr>
                <w:rFonts w:eastAsia="Times New Roman"/>
                <w:b/>
                <w:sz w:val="18"/>
                <w:szCs w:val="18"/>
                <w:lang w:eastAsia="es-CL"/>
              </w:rPr>
              <w:t>19</w:t>
            </w:r>
          </w:p>
        </w:tc>
        <w:tc>
          <w:tcPr>
            <w:tcW w:w="919" w:type="pct"/>
            <w:tcBorders>
              <w:top w:val="single" w:sz="4" w:space="0" w:color="auto"/>
              <w:left w:val="nil"/>
              <w:bottom w:val="single" w:sz="4" w:space="0" w:color="auto"/>
              <w:right w:val="single" w:sz="4" w:space="0" w:color="000000"/>
            </w:tcBorders>
            <w:shd w:val="clear" w:color="auto" w:fill="auto"/>
            <w:noWrap/>
            <w:vAlign w:val="center"/>
            <w:hideMark/>
          </w:tcPr>
          <w:p w14:paraId="0D00B3AC" w14:textId="77777777" w:rsidR="00E8287A" w:rsidRPr="0025129B" w:rsidRDefault="00E8287A" w:rsidP="00E8287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E6284D" w:rsidRPr="00E6284D">
              <w:rPr>
                <w:rFonts w:eastAsia="Times New Roman"/>
                <w:color w:val="000000"/>
                <w:sz w:val="18"/>
                <w:szCs w:val="18"/>
                <w:lang w:eastAsia="es-CL"/>
              </w:rPr>
              <w:t>6.234.226 m.</w:t>
            </w:r>
          </w:p>
        </w:tc>
        <w:tc>
          <w:tcPr>
            <w:tcW w:w="451" w:type="pct"/>
            <w:tcBorders>
              <w:top w:val="single" w:sz="4" w:space="0" w:color="auto"/>
              <w:left w:val="nil"/>
              <w:bottom w:val="single" w:sz="4" w:space="0" w:color="auto"/>
              <w:right w:val="single" w:sz="4" w:space="0" w:color="000000"/>
            </w:tcBorders>
            <w:shd w:val="clear" w:color="auto" w:fill="auto"/>
            <w:noWrap/>
            <w:vAlign w:val="center"/>
            <w:hideMark/>
          </w:tcPr>
          <w:p w14:paraId="6EF97C2A" w14:textId="77777777" w:rsidR="00E8287A" w:rsidRPr="0025129B" w:rsidRDefault="00E8287A" w:rsidP="00E8287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00E6284D">
              <w:rPr>
                <w:rFonts w:eastAsia="Times New Roman"/>
                <w:b/>
                <w:color w:val="000000"/>
                <w:sz w:val="18"/>
                <w:szCs w:val="18"/>
                <w:lang w:eastAsia="es-CL"/>
              </w:rPr>
              <w:t xml:space="preserve"> </w:t>
            </w:r>
            <w:r w:rsidR="00E6284D" w:rsidRPr="00E6284D">
              <w:rPr>
                <w:rFonts w:eastAsia="Times New Roman"/>
                <w:color w:val="000000"/>
                <w:sz w:val="18"/>
                <w:szCs w:val="18"/>
                <w:lang w:eastAsia="es-CL"/>
              </w:rPr>
              <w:t>319.503  m.</w:t>
            </w:r>
            <w:r w:rsidRPr="00E6284D">
              <w:rPr>
                <w:rFonts w:eastAsia="Times New Roman"/>
                <w:color w:val="000000"/>
                <w:sz w:val="18"/>
                <w:szCs w:val="18"/>
                <w:lang w:eastAsia="es-CL"/>
              </w:rPr>
              <w:t xml:space="preserve"> </w:t>
            </w:r>
          </w:p>
        </w:tc>
        <w:tc>
          <w:tcPr>
            <w:tcW w:w="1462" w:type="pct"/>
            <w:tcBorders>
              <w:top w:val="single" w:sz="4" w:space="0" w:color="auto"/>
              <w:left w:val="nil"/>
              <w:bottom w:val="single" w:sz="4" w:space="0" w:color="auto"/>
              <w:right w:val="single" w:sz="4" w:space="0" w:color="000000"/>
            </w:tcBorders>
            <w:shd w:val="clear" w:color="auto" w:fill="auto"/>
            <w:noWrap/>
            <w:vAlign w:val="center"/>
            <w:hideMark/>
          </w:tcPr>
          <w:p w14:paraId="741D3750" w14:textId="77777777" w:rsidR="00E8287A" w:rsidRPr="0025129B" w:rsidRDefault="00E8287A" w:rsidP="006653E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C6EBA">
              <w:rPr>
                <w:rFonts w:eastAsia="Times New Roman"/>
                <w:b/>
                <w:sz w:val="18"/>
                <w:szCs w:val="18"/>
                <w:lang w:eastAsia="es-CL"/>
              </w:rPr>
              <w:t>19</w:t>
            </w:r>
          </w:p>
        </w:tc>
        <w:tc>
          <w:tcPr>
            <w:tcW w:w="563" w:type="pct"/>
            <w:tcBorders>
              <w:top w:val="single" w:sz="4" w:space="0" w:color="auto"/>
              <w:left w:val="nil"/>
              <w:bottom w:val="single" w:sz="4" w:space="0" w:color="auto"/>
              <w:right w:val="single" w:sz="4" w:space="0" w:color="000000"/>
            </w:tcBorders>
            <w:shd w:val="clear" w:color="auto" w:fill="auto"/>
            <w:noWrap/>
            <w:vAlign w:val="center"/>
            <w:hideMark/>
          </w:tcPr>
          <w:p w14:paraId="1FDFF32C" w14:textId="77777777" w:rsidR="00E8287A" w:rsidRPr="0025129B" w:rsidRDefault="00E8287A" w:rsidP="00E8287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E6284D" w:rsidRPr="00E6284D">
              <w:rPr>
                <w:rFonts w:eastAsia="Times New Roman"/>
                <w:color w:val="000000"/>
                <w:sz w:val="18"/>
                <w:szCs w:val="18"/>
                <w:lang w:eastAsia="es-CL"/>
              </w:rPr>
              <w:t>6.234.226 m.</w:t>
            </w:r>
          </w:p>
        </w:tc>
        <w:tc>
          <w:tcPr>
            <w:tcW w:w="520" w:type="pct"/>
            <w:tcBorders>
              <w:top w:val="single" w:sz="4" w:space="0" w:color="auto"/>
              <w:left w:val="nil"/>
              <w:bottom w:val="single" w:sz="4" w:space="0" w:color="auto"/>
              <w:right w:val="single" w:sz="4" w:space="0" w:color="000000"/>
            </w:tcBorders>
            <w:shd w:val="clear" w:color="auto" w:fill="auto"/>
            <w:noWrap/>
            <w:vAlign w:val="center"/>
            <w:hideMark/>
          </w:tcPr>
          <w:p w14:paraId="6D80A33E" w14:textId="77777777" w:rsidR="00E8287A" w:rsidRPr="0025129B" w:rsidRDefault="00E8287A" w:rsidP="00E8287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E6284D" w:rsidRPr="00E6284D">
              <w:rPr>
                <w:rFonts w:eastAsia="Times New Roman"/>
                <w:color w:val="000000"/>
                <w:sz w:val="18"/>
                <w:szCs w:val="18"/>
                <w:lang w:eastAsia="es-CL"/>
              </w:rPr>
              <w:t>319.503  m.</w:t>
            </w:r>
          </w:p>
        </w:tc>
      </w:tr>
      <w:tr w:rsidR="00E8287A" w:rsidRPr="0025129B" w14:paraId="04458158" w14:textId="77777777" w:rsidTr="006653E1">
        <w:trPr>
          <w:trHeight w:val="359"/>
          <w:jc w:val="center"/>
        </w:trPr>
        <w:tc>
          <w:tcPr>
            <w:tcW w:w="2455"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D8F512E" w14:textId="77777777" w:rsidR="00E8287A" w:rsidRPr="005E25C0" w:rsidRDefault="00E8287A" w:rsidP="005E25C0">
            <w:pPr>
              <w:autoSpaceDE w:val="0"/>
              <w:autoSpaceDN w:val="0"/>
              <w:adjustRightInd w:val="0"/>
              <w:rPr>
                <w:rFonts w:ascii="Calibri" w:eastAsia="Times New Roman" w:hAnsi="Calibri"/>
                <w:color w:val="000000"/>
                <w:sz w:val="20"/>
                <w:szCs w:val="20"/>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E25C0">
              <w:rPr>
                <w:rFonts w:eastAsia="Times New Roman"/>
                <w:color w:val="000000"/>
                <w:sz w:val="18"/>
                <w:szCs w:val="18"/>
                <w:lang w:eastAsia="es-CL"/>
              </w:rPr>
              <w:t xml:space="preserve">Vista general de la entrada del pique, </w:t>
            </w:r>
            <w:r w:rsidR="005E25C0" w:rsidRPr="005E25C0">
              <w:rPr>
                <w:rFonts w:eastAsia="Times New Roman"/>
                <w:color w:val="000000"/>
                <w:sz w:val="18"/>
                <w:szCs w:val="18"/>
                <w:lang w:eastAsia="es-CL"/>
              </w:rPr>
              <w:t xml:space="preserve">cubierto por malla metálica y con señalética "No Pasar". </w:t>
            </w:r>
          </w:p>
        </w:tc>
        <w:tc>
          <w:tcPr>
            <w:tcW w:w="2545"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E2A3525" w14:textId="77777777" w:rsidR="00E8287A" w:rsidRPr="0025129B" w:rsidRDefault="00E8287A" w:rsidP="00E8287A">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E25C0">
              <w:rPr>
                <w:rFonts w:eastAsia="Times New Roman"/>
                <w:color w:val="000000"/>
                <w:sz w:val="18"/>
                <w:szCs w:val="18"/>
                <w:lang w:eastAsia="es-CL"/>
              </w:rPr>
              <w:t>Vista general de camino que conducía a pique</w:t>
            </w:r>
            <w:r w:rsidR="002242DC">
              <w:rPr>
                <w:rFonts w:eastAsia="Times New Roman"/>
                <w:color w:val="000000"/>
                <w:sz w:val="18"/>
                <w:szCs w:val="18"/>
                <w:lang w:eastAsia="es-CL"/>
              </w:rPr>
              <w:t>.</w:t>
            </w:r>
          </w:p>
        </w:tc>
      </w:tr>
      <w:tr w:rsidR="00E8287A" w:rsidRPr="0025129B" w14:paraId="68D3470A" w14:textId="77777777" w:rsidTr="006653E1">
        <w:trPr>
          <w:trHeight w:val="2793"/>
          <w:jc w:val="center"/>
        </w:trPr>
        <w:tc>
          <w:tcPr>
            <w:tcW w:w="2455" w:type="pct"/>
            <w:gridSpan w:val="3"/>
            <w:tcBorders>
              <w:top w:val="nil"/>
              <w:left w:val="single" w:sz="4" w:space="0" w:color="auto"/>
              <w:right w:val="single" w:sz="4" w:space="0" w:color="auto"/>
            </w:tcBorders>
            <w:shd w:val="clear" w:color="auto" w:fill="auto"/>
            <w:noWrap/>
            <w:vAlign w:val="center"/>
            <w:hideMark/>
          </w:tcPr>
          <w:p w14:paraId="797FC995" w14:textId="77777777" w:rsidR="00E8287A" w:rsidRPr="0025129B" w:rsidRDefault="00E8287A" w:rsidP="006653E1">
            <w:pPr>
              <w:jc w:val="center"/>
              <w:rPr>
                <w:rFonts w:eastAsia="Times New Roman"/>
                <w:color w:val="000000"/>
                <w:sz w:val="20"/>
                <w:szCs w:val="20"/>
                <w:lang w:eastAsia="es-CL"/>
              </w:rPr>
            </w:pPr>
            <w:r>
              <w:rPr>
                <w:rFonts w:ascii="Arial" w:hAnsi="Arial" w:cs="Arial"/>
                <w:b/>
                <w:noProof/>
                <w:color w:val="FF0000"/>
                <w:sz w:val="17"/>
                <w:szCs w:val="17"/>
                <w:u w:val="single"/>
                <w:lang w:eastAsia="es-CL"/>
              </w:rPr>
              <w:drawing>
                <wp:inline distT="0" distB="0" distL="0" distR="0" wp14:anchorId="45621822" wp14:editId="5F4497E8">
                  <wp:extent cx="2606040" cy="1954834"/>
                  <wp:effectExtent l="0" t="0" r="3810" b="7620"/>
                  <wp:docPr id="34" name="Imagen 34" descr="C:\Users\boris.cerda\Desktop\INSPECCIÓN AMBIENTAL 2014\INSPECCIONES AMBIENTALES PROGRAMADAS\MINERA FLORIDA\ESTEBAN\Fotos Sony MineraFlorida\2014-05-15\DSC007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boris.cerda\Desktop\INSPECCIÓN AMBIENTAL 2014\INSPECCIONES AMBIENTALES PROGRAMADAS\MINERA FLORIDA\ESTEBAN\Fotos Sony MineraFlorida\2014-05-15\DSC00775.JPG"/>
                          <pic:cNvPicPr>
                            <a:picLocks noChangeAspect="1" noChangeArrowheads="1"/>
                          </pic:cNvPicPr>
                        </pic:nvPicPr>
                        <pic:blipFill>
                          <a:blip r:embed="rId84" cstate="screen">
                            <a:extLst>
                              <a:ext uri="{28A0092B-C50C-407E-A947-70E740481C1C}">
                                <a14:useLocalDpi xmlns:a14="http://schemas.microsoft.com/office/drawing/2010/main"/>
                              </a:ext>
                            </a:extLst>
                          </a:blip>
                          <a:srcRect/>
                          <a:stretch>
                            <a:fillRect/>
                          </a:stretch>
                        </pic:blipFill>
                        <pic:spPr bwMode="auto">
                          <a:xfrm>
                            <a:off x="0" y="0"/>
                            <a:ext cx="2604894" cy="1953975"/>
                          </a:xfrm>
                          <a:prstGeom prst="rect">
                            <a:avLst/>
                          </a:prstGeom>
                          <a:noFill/>
                          <a:ln>
                            <a:noFill/>
                          </a:ln>
                        </pic:spPr>
                      </pic:pic>
                    </a:graphicData>
                  </a:graphic>
                </wp:inline>
              </w:drawing>
            </w:r>
          </w:p>
        </w:tc>
        <w:tc>
          <w:tcPr>
            <w:tcW w:w="2545" w:type="pct"/>
            <w:gridSpan w:val="3"/>
            <w:tcBorders>
              <w:top w:val="nil"/>
              <w:left w:val="single" w:sz="4" w:space="0" w:color="auto"/>
              <w:right w:val="single" w:sz="4" w:space="0" w:color="auto"/>
            </w:tcBorders>
            <w:shd w:val="clear" w:color="auto" w:fill="auto"/>
            <w:noWrap/>
            <w:vAlign w:val="center"/>
            <w:hideMark/>
          </w:tcPr>
          <w:p w14:paraId="3665574F" w14:textId="77777777" w:rsidR="00E8287A" w:rsidRPr="0025129B" w:rsidRDefault="00E8287A" w:rsidP="006653E1">
            <w:pPr>
              <w:jc w:val="center"/>
              <w:rPr>
                <w:rFonts w:eastAsia="Times New Roman"/>
                <w:color w:val="000000"/>
                <w:sz w:val="20"/>
                <w:szCs w:val="20"/>
                <w:lang w:eastAsia="es-CL"/>
              </w:rPr>
            </w:pPr>
            <w:r>
              <w:rPr>
                <w:rFonts w:ascii="Arial" w:hAnsi="Arial" w:cs="Arial"/>
                <w:b/>
                <w:noProof/>
                <w:color w:val="FF0000"/>
                <w:sz w:val="17"/>
                <w:szCs w:val="17"/>
                <w:u w:val="single"/>
                <w:lang w:eastAsia="es-CL"/>
              </w:rPr>
              <w:drawing>
                <wp:inline distT="0" distB="0" distL="0" distR="0" wp14:anchorId="65848B07" wp14:editId="28D66D07">
                  <wp:extent cx="2620911" cy="1965960"/>
                  <wp:effectExtent l="0" t="0" r="8255" b="0"/>
                  <wp:docPr id="35" name="Imagen 35" descr="C:\Users\boris.cerda\Desktop\INSPECCIÓN AMBIENTAL 2014\INSPECCIONES AMBIENTALES PROGRAMADAS\MINERA FLORIDA\ESTEBAN\Fotos Sony MineraFlorida\2014-05-15\DSC007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boris.cerda\Desktop\INSPECCIÓN AMBIENTAL 2014\INSPECCIONES AMBIENTALES PROGRAMADAS\MINERA FLORIDA\ESTEBAN\Fotos Sony MineraFlorida\2014-05-15\DSC00783.JPG"/>
                          <pic:cNvPicPr>
                            <a:picLocks noChangeAspect="1" noChangeArrowheads="1"/>
                          </pic:cNvPicPr>
                        </pic:nvPicPr>
                        <pic:blipFill>
                          <a:blip r:embed="rId85" cstate="screen">
                            <a:extLst>
                              <a:ext uri="{28A0092B-C50C-407E-A947-70E740481C1C}">
                                <a14:useLocalDpi xmlns:a14="http://schemas.microsoft.com/office/drawing/2010/main"/>
                              </a:ext>
                            </a:extLst>
                          </a:blip>
                          <a:srcRect/>
                          <a:stretch>
                            <a:fillRect/>
                          </a:stretch>
                        </pic:blipFill>
                        <pic:spPr bwMode="auto">
                          <a:xfrm>
                            <a:off x="0" y="0"/>
                            <a:ext cx="2618302" cy="1964003"/>
                          </a:xfrm>
                          <a:prstGeom prst="rect">
                            <a:avLst/>
                          </a:prstGeom>
                          <a:noFill/>
                          <a:ln>
                            <a:noFill/>
                          </a:ln>
                        </pic:spPr>
                      </pic:pic>
                    </a:graphicData>
                  </a:graphic>
                </wp:inline>
              </w:drawing>
            </w:r>
          </w:p>
        </w:tc>
      </w:tr>
      <w:tr w:rsidR="00E8287A" w:rsidRPr="0025129B" w14:paraId="7E468D5F" w14:textId="77777777" w:rsidTr="006653E1">
        <w:trPr>
          <w:trHeight w:val="300"/>
          <w:jc w:val="center"/>
        </w:trPr>
        <w:tc>
          <w:tcPr>
            <w:tcW w:w="1085" w:type="pct"/>
            <w:tcBorders>
              <w:top w:val="single" w:sz="4" w:space="0" w:color="auto"/>
              <w:left w:val="single" w:sz="4" w:space="0" w:color="auto"/>
              <w:bottom w:val="single" w:sz="4" w:space="0" w:color="auto"/>
              <w:right w:val="nil"/>
            </w:tcBorders>
            <w:shd w:val="clear" w:color="auto" w:fill="auto"/>
            <w:noWrap/>
            <w:vAlign w:val="center"/>
            <w:hideMark/>
          </w:tcPr>
          <w:p w14:paraId="0C594691" w14:textId="77777777" w:rsidR="00E8287A" w:rsidRPr="0025129B" w:rsidRDefault="00E8287A" w:rsidP="006653E1">
            <w:pPr>
              <w:pStyle w:val="Epgrafe"/>
              <w:rPr>
                <w:rFonts w:eastAsia="Times New Roman"/>
                <w:color w:val="000000"/>
                <w:lang w:eastAsia="es-CL"/>
              </w:rPr>
            </w:pPr>
            <w:r w:rsidRPr="0025129B">
              <w:t xml:space="preserve">Fotografía </w:t>
            </w:r>
            <w:r w:rsidR="00793E4D">
              <w:t>40</w:t>
            </w:r>
            <w:r w:rsidRPr="0025129B">
              <w:t>.</w:t>
            </w:r>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F4ECC9" w14:textId="77777777" w:rsidR="00E8287A" w:rsidRPr="0025129B" w:rsidRDefault="00E8287A" w:rsidP="00783524">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1</w:t>
            </w:r>
            <w:r w:rsidR="00783524">
              <w:rPr>
                <w:rFonts w:eastAsia="Times New Roman"/>
                <w:color w:val="000000"/>
                <w:sz w:val="18"/>
                <w:szCs w:val="18"/>
                <w:lang w:eastAsia="es-CL"/>
              </w:rPr>
              <w:t>5</w:t>
            </w:r>
            <w:r>
              <w:rPr>
                <w:rFonts w:eastAsia="Times New Roman"/>
                <w:color w:val="000000"/>
                <w:sz w:val="18"/>
                <w:szCs w:val="18"/>
                <w:lang w:eastAsia="es-CL"/>
              </w:rPr>
              <w:t>-05-2014</w:t>
            </w:r>
          </w:p>
        </w:tc>
        <w:tc>
          <w:tcPr>
            <w:tcW w:w="1462" w:type="pct"/>
            <w:tcBorders>
              <w:top w:val="single" w:sz="4" w:space="0" w:color="auto"/>
              <w:left w:val="nil"/>
              <w:bottom w:val="single" w:sz="4" w:space="0" w:color="auto"/>
              <w:right w:val="nil"/>
            </w:tcBorders>
            <w:shd w:val="clear" w:color="auto" w:fill="auto"/>
            <w:noWrap/>
            <w:vAlign w:val="center"/>
            <w:hideMark/>
          </w:tcPr>
          <w:p w14:paraId="6A2CB921" w14:textId="77777777" w:rsidR="00E8287A" w:rsidRPr="0025129B" w:rsidRDefault="00E8287A" w:rsidP="006653E1">
            <w:pPr>
              <w:pStyle w:val="Epgrafe"/>
            </w:pPr>
            <w:r w:rsidRPr="0025129B">
              <w:t xml:space="preserve">Fotografía </w:t>
            </w:r>
            <w:r w:rsidR="00381B28">
              <w:t>4</w:t>
            </w:r>
            <w:r w:rsidR="00793E4D">
              <w:t>1</w:t>
            </w:r>
            <w:r w:rsidRPr="0025129B">
              <w:t>.</w:t>
            </w:r>
          </w:p>
        </w:tc>
        <w:tc>
          <w:tcPr>
            <w:tcW w:w="10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C70639" w14:textId="77777777" w:rsidR="00E8287A" w:rsidRPr="0025129B" w:rsidRDefault="00E8287A" w:rsidP="00783524">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1</w:t>
            </w:r>
            <w:r w:rsidR="00783524">
              <w:rPr>
                <w:rFonts w:eastAsia="Times New Roman"/>
                <w:color w:val="000000"/>
                <w:sz w:val="18"/>
                <w:szCs w:val="18"/>
                <w:lang w:eastAsia="es-CL"/>
              </w:rPr>
              <w:t>5</w:t>
            </w:r>
            <w:r>
              <w:rPr>
                <w:rFonts w:eastAsia="Times New Roman"/>
                <w:color w:val="000000"/>
                <w:sz w:val="18"/>
                <w:szCs w:val="18"/>
                <w:lang w:eastAsia="es-CL"/>
              </w:rPr>
              <w:t>-05-2014</w:t>
            </w:r>
          </w:p>
        </w:tc>
      </w:tr>
      <w:tr w:rsidR="00E6284D" w:rsidRPr="0025129B" w14:paraId="460D35AD" w14:textId="77777777" w:rsidTr="006653E1">
        <w:trPr>
          <w:trHeight w:val="300"/>
          <w:jc w:val="center"/>
        </w:trPr>
        <w:tc>
          <w:tcPr>
            <w:tcW w:w="108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AA7F74" w14:textId="77777777" w:rsidR="00E8287A" w:rsidRPr="0025129B" w:rsidRDefault="00E8287A" w:rsidP="006653E1">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25129B">
              <w:rPr>
                <w:rFonts w:eastAsia="Times New Roman"/>
                <w:b/>
                <w:color w:val="FF0000"/>
                <w:sz w:val="18"/>
                <w:szCs w:val="18"/>
                <w:lang w:eastAsia="es-CL"/>
              </w:rPr>
              <w:t xml:space="preserve"> </w:t>
            </w:r>
            <w:r w:rsidRPr="00BC6EBA">
              <w:rPr>
                <w:rFonts w:eastAsia="Times New Roman"/>
                <w:b/>
                <w:sz w:val="18"/>
                <w:szCs w:val="18"/>
                <w:lang w:eastAsia="es-CL"/>
              </w:rPr>
              <w:t>19</w:t>
            </w:r>
          </w:p>
        </w:tc>
        <w:tc>
          <w:tcPr>
            <w:tcW w:w="919" w:type="pct"/>
            <w:tcBorders>
              <w:top w:val="single" w:sz="4" w:space="0" w:color="auto"/>
              <w:left w:val="nil"/>
              <w:bottom w:val="single" w:sz="4" w:space="0" w:color="auto"/>
              <w:right w:val="single" w:sz="4" w:space="0" w:color="000000"/>
            </w:tcBorders>
            <w:shd w:val="clear" w:color="auto" w:fill="auto"/>
            <w:noWrap/>
            <w:vAlign w:val="center"/>
            <w:hideMark/>
          </w:tcPr>
          <w:p w14:paraId="6EE86E6A" w14:textId="77777777" w:rsidR="00E8287A" w:rsidRPr="0025129B" w:rsidRDefault="00E8287A" w:rsidP="00E8287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E6284D" w:rsidRPr="00E6284D">
              <w:rPr>
                <w:rFonts w:eastAsia="Times New Roman"/>
                <w:color w:val="000000"/>
                <w:sz w:val="18"/>
                <w:szCs w:val="18"/>
                <w:lang w:eastAsia="es-CL"/>
              </w:rPr>
              <w:t>6.234.226 m.</w:t>
            </w:r>
          </w:p>
        </w:tc>
        <w:tc>
          <w:tcPr>
            <w:tcW w:w="451" w:type="pct"/>
            <w:tcBorders>
              <w:top w:val="single" w:sz="4" w:space="0" w:color="auto"/>
              <w:left w:val="nil"/>
              <w:bottom w:val="single" w:sz="4" w:space="0" w:color="auto"/>
              <w:right w:val="single" w:sz="4" w:space="0" w:color="000000"/>
            </w:tcBorders>
            <w:shd w:val="clear" w:color="auto" w:fill="auto"/>
            <w:noWrap/>
            <w:vAlign w:val="center"/>
            <w:hideMark/>
          </w:tcPr>
          <w:p w14:paraId="65E0BA4A" w14:textId="77777777" w:rsidR="00E8287A" w:rsidRPr="0025129B" w:rsidRDefault="00E8287A" w:rsidP="00E8287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E6284D" w:rsidRPr="00E6284D">
              <w:rPr>
                <w:rFonts w:eastAsia="Times New Roman"/>
                <w:color w:val="000000"/>
                <w:sz w:val="18"/>
                <w:szCs w:val="18"/>
                <w:lang w:eastAsia="es-CL"/>
              </w:rPr>
              <w:t>319.503  m.</w:t>
            </w:r>
          </w:p>
        </w:tc>
        <w:tc>
          <w:tcPr>
            <w:tcW w:w="1462" w:type="pct"/>
            <w:tcBorders>
              <w:top w:val="single" w:sz="4" w:space="0" w:color="auto"/>
              <w:left w:val="nil"/>
              <w:bottom w:val="single" w:sz="4" w:space="0" w:color="auto"/>
              <w:right w:val="single" w:sz="4" w:space="0" w:color="000000"/>
            </w:tcBorders>
            <w:shd w:val="clear" w:color="auto" w:fill="auto"/>
            <w:noWrap/>
            <w:vAlign w:val="center"/>
            <w:hideMark/>
          </w:tcPr>
          <w:p w14:paraId="7957845E" w14:textId="77777777" w:rsidR="00E8287A" w:rsidRPr="0025129B" w:rsidRDefault="00E8287A" w:rsidP="006653E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BC6EBA">
              <w:rPr>
                <w:rFonts w:eastAsia="Times New Roman"/>
                <w:b/>
                <w:sz w:val="18"/>
                <w:szCs w:val="18"/>
                <w:lang w:eastAsia="es-CL"/>
              </w:rPr>
              <w:t>19</w:t>
            </w:r>
          </w:p>
        </w:tc>
        <w:tc>
          <w:tcPr>
            <w:tcW w:w="563" w:type="pct"/>
            <w:tcBorders>
              <w:top w:val="single" w:sz="4" w:space="0" w:color="auto"/>
              <w:left w:val="nil"/>
              <w:bottom w:val="single" w:sz="4" w:space="0" w:color="auto"/>
              <w:right w:val="single" w:sz="4" w:space="0" w:color="000000"/>
            </w:tcBorders>
            <w:shd w:val="clear" w:color="auto" w:fill="auto"/>
            <w:noWrap/>
            <w:vAlign w:val="center"/>
            <w:hideMark/>
          </w:tcPr>
          <w:p w14:paraId="2D7E0209" w14:textId="77777777" w:rsidR="00E8287A" w:rsidRPr="0025129B" w:rsidRDefault="00E8287A" w:rsidP="00E8287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E6284D" w:rsidRPr="00E6284D">
              <w:rPr>
                <w:rFonts w:eastAsia="Times New Roman"/>
                <w:color w:val="000000"/>
                <w:sz w:val="18"/>
                <w:szCs w:val="18"/>
                <w:lang w:eastAsia="es-CL"/>
              </w:rPr>
              <w:t>6.234.226 m.</w:t>
            </w:r>
          </w:p>
        </w:tc>
        <w:tc>
          <w:tcPr>
            <w:tcW w:w="520" w:type="pct"/>
            <w:tcBorders>
              <w:top w:val="single" w:sz="4" w:space="0" w:color="auto"/>
              <w:left w:val="nil"/>
              <w:bottom w:val="single" w:sz="4" w:space="0" w:color="auto"/>
              <w:right w:val="single" w:sz="4" w:space="0" w:color="000000"/>
            </w:tcBorders>
            <w:shd w:val="clear" w:color="auto" w:fill="auto"/>
            <w:noWrap/>
            <w:vAlign w:val="center"/>
            <w:hideMark/>
          </w:tcPr>
          <w:p w14:paraId="5620DEB9" w14:textId="77777777" w:rsidR="00E8287A" w:rsidRPr="0025129B" w:rsidRDefault="00E8287A" w:rsidP="00E8287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E6284D" w:rsidRPr="00E6284D">
              <w:rPr>
                <w:rFonts w:eastAsia="Times New Roman"/>
                <w:color w:val="000000"/>
                <w:sz w:val="18"/>
                <w:szCs w:val="18"/>
                <w:lang w:eastAsia="es-CL"/>
              </w:rPr>
              <w:t>319.503  m.</w:t>
            </w:r>
          </w:p>
        </w:tc>
      </w:tr>
      <w:tr w:rsidR="00E8287A" w:rsidRPr="0025129B" w14:paraId="097A9FB7" w14:textId="77777777" w:rsidTr="006653E1">
        <w:trPr>
          <w:trHeight w:val="419"/>
          <w:jc w:val="center"/>
        </w:trPr>
        <w:tc>
          <w:tcPr>
            <w:tcW w:w="2455"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3D0F8DB" w14:textId="77777777" w:rsidR="00E8287A" w:rsidRPr="0025129B" w:rsidRDefault="00E8287A" w:rsidP="00E8287A">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E25C0">
              <w:rPr>
                <w:rFonts w:eastAsia="Times New Roman"/>
                <w:color w:val="000000"/>
                <w:sz w:val="18"/>
                <w:szCs w:val="18"/>
                <w:lang w:eastAsia="es-CL"/>
              </w:rPr>
              <w:t>Restos de árboles cortados e inclinados ubicados en la pendiente del camino, observándose además relleno de material rocoso fragmentado.</w:t>
            </w:r>
          </w:p>
        </w:tc>
        <w:tc>
          <w:tcPr>
            <w:tcW w:w="2545"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2E79638" w14:textId="77777777" w:rsidR="00E8287A" w:rsidRPr="00BC6EBA" w:rsidRDefault="00E8287A" w:rsidP="00E8287A">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E25C0">
              <w:rPr>
                <w:rFonts w:eastAsia="Times New Roman"/>
                <w:color w:val="000000"/>
                <w:sz w:val="18"/>
                <w:szCs w:val="18"/>
                <w:lang w:eastAsia="es-CL"/>
              </w:rPr>
              <w:t>Vista general de la pendiente del camino, observándose el desplazamiento del material rocoso fragmentado y su efecto sobre la ladera y los árboles existentes en ella.</w:t>
            </w:r>
          </w:p>
        </w:tc>
      </w:tr>
    </w:tbl>
    <w:p w14:paraId="404DD9E4" w14:textId="77777777" w:rsidR="00E8287A" w:rsidRPr="0025129B" w:rsidRDefault="00E8287A" w:rsidP="00893A4E">
      <w:pPr>
        <w:pStyle w:val="Prrafodelista"/>
        <w:ind w:left="0"/>
        <w:rPr>
          <w:rFonts w:cstheme="minorHAnsi"/>
          <w:b/>
          <w:sz w:val="14"/>
          <w:szCs w:val="24"/>
        </w:rPr>
        <w:sectPr w:rsidR="00E8287A" w:rsidRPr="0025129B" w:rsidSect="00A70F8F">
          <w:pgSz w:w="15840" w:h="12240" w:orient="landscape"/>
          <w:pgMar w:top="1134" w:right="1134" w:bottom="1134" w:left="1134" w:header="709" w:footer="709" w:gutter="0"/>
          <w:cols w:space="708"/>
          <w:docGrid w:linePitch="360"/>
        </w:sectPr>
      </w:pPr>
    </w:p>
    <w:tbl>
      <w:tblPr>
        <w:tblW w:w="13716" w:type="dxa"/>
        <w:jc w:val="center"/>
        <w:tblLayout w:type="fixed"/>
        <w:tblCellMar>
          <w:left w:w="70" w:type="dxa"/>
          <w:right w:w="70" w:type="dxa"/>
        </w:tblCellMar>
        <w:tblLook w:val="04A0" w:firstRow="1" w:lastRow="0" w:firstColumn="1" w:lastColumn="0" w:noHBand="0" w:noVBand="1"/>
      </w:tblPr>
      <w:tblGrid>
        <w:gridCol w:w="1775"/>
        <w:gridCol w:w="2694"/>
        <w:gridCol w:w="2409"/>
        <w:gridCol w:w="1843"/>
        <w:gridCol w:w="2617"/>
        <w:gridCol w:w="2378"/>
      </w:tblGrid>
      <w:tr w:rsidR="00E92773" w14:paraId="557FAFC0" w14:textId="77777777" w:rsidTr="00E9277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05ACE952" w14:textId="77777777" w:rsidR="00E92773" w:rsidRDefault="00E92773">
            <w:pPr>
              <w:jc w:val="center"/>
              <w:rPr>
                <w:rFonts w:eastAsia="Times New Roman"/>
                <w:b/>
                <w:bCs/>
                <w:color w:val="000000"/>
                <w:sz w:val="20"/>
                <w:szCs w:val="20"/>
                <w:lang w:val="es-ES" w:eastAsia="es-CL"/>
              </w:rPr>
            </w:pPr>
            <w:bookmarkStart w:id="124" w:name="_Toc352840404"/>
            <w:bookmarkStart w:id="125" w:name="_Toc352841464"/>
            <w:bookmarkStart w:id="126" w:name="_Toc390777042"/>
            <w:r>
              <w:rPr>
                <w:rFonts w:eastAsia="Times New Roman"/>
                <w:b/>
                <w:bCs/>
                <w:color w:val="000000"/>
                <w:sz w:val="20"/>
                <w:szCs w:val="20"/>
                <w:lang w:val="es-ES" w:eastAsia="es-CL"/>
              </w:rPr>
              <w:lastRenderedPageBreak/>
              <w:t xml:space="preserve">Registros </w:t>
            </w:r>
          </w:p>
        </w:tc>
      </w:tr>
      <w:tr w:rsidR="00E92773" w14:paraId="7824EB6C" w14:textId="77777777" w:rsidTr="00E92773">
        <w:trPr>
          <w:trHeight w:val="5090"/>
          <w:jc w:val="center"/>
        </w:trPr>
        <w:tc>
          <w:tcPr>
            <w:tcW w:w="2507" w:type="pct"/>
            <w:gridSpan w:val="3"/>
            <w:tcBorders>
              <w:top w:val="nil"/>
              <w:left w:val="single" w:sz="4" w:space="0" w:color="auto"/>
              <w:bottom w:val="nil"/>
              <w:right w:val="single" w:sz="4" w:space="0" w:color="auto"/>
            </w:tcBorders>
            <w:noWrap/>
            <w:vAlign w:val="center"/>
            <w:hideMark/>
          </w:tcPr>
          <w:p w14:paraId="1E864519" w14:textId="77777777" w:rsidR="00E92773" w:rsidRDefault="000E0AAB">
            <w:pPr>
              <w:jc w:val="center"/>
              <w:rPr>
                <w:rFonts w:eastAsia="Times New Roman"/>
                <w:color w:val="000000"/>
                <w:sz w:val="20"/>
                <w:szCs w:val="20"/>
                <w:lang w:val="es-ES" w:eastAsia="es-CL"/>
              </w:rPr>
            </w:pPr>
            <w:r>
              <w:rPr>
                <w:noProof/>
                <w:lang w:eastAsia="es-CL"/>
              </w:rPr>
              <mc:AlternateContent>
                <mc:Choice Requires="wps">
                  <w:drawing>
                    <wp:anchor distT="0" distB="0" distL="114300" distR="114300" simplePos="0" relativeHeight="251729920" behindDoc="0" locked="0" layoutInCell="1" allowOverlap="1" wp14:anchorId="45216515" wp14:editId="2D2FB1AB">
                      <wp:simplePos x="0" y="0"/>
                      <wp:positionH relativeFrom="column">
                        <wp:posOffset>2783840</wp:posOffset>
                      </wp:positionH>
                      <wp:positionV relativeFrom="paragraph">
                        <wp:posOffset>2481580</wp:posOffset>
                      </wp:positionV>
                      <wp:extent cx="101600" cy="317500"/>
                      <wp:effectExtent l="19050" t="19050" r="31750" b="25400"/>
                      <wp:wrapNone/>
                      <wp:docPr id="12" name="12 Flecha arriba"/>
                      <wp:cNvGraphicFramePr/>
                      <a:graphic xmlns:a="http://schemas.openxmlformats.org/drawingml/2006/main">
                        <a:graphicData uri="http://schemas.microsoft.com/office/word/2010/wordprocessingShape">
                          <wps:wsp>
                            <wps:cNvSpPr/>
                            <wps:spPr>
                              <a:xfrm>
                                <a:off x="0" y="0"/>
                                <a:ext cx="101600" cy="317500"/>
                              </a:xfrm>
                              <a:prstGeom prst="up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1AF83569"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12 Flecha arriba" o:spid="_x0000_s1026" type="#_x0000_t68" style="position:absolute;margin-left:219.2pt;margin-top:195.4pt;width:8pt;height:2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" adj="3456" fillcolor="red" strokecolor="red" strokeweight="2pt"/>
                  </w:pict>
                </mc:Fallback>
              </mc:AlternateContent>
            </w:r>
            <w:r>
              <w:rPr>
                <w:noProof/>
                <w:lang w:eastAsia="es-CL"/>
              </w:rPr>
              <mc:AlternateContent>
                <mc:Choice Requires="wps">
                  <w:drawing>
                    <wp:anchor distT="0" distB="0" distL="114300" distR="114300" simplePos="0" relativeHeight="251728896" behindDoc="0" locked="0" layoutInCell="1" allowOverlap="1" wp14:anchorId="19BFBB33" wp14:editId="6B7D5157">
                      <wp:simplePos x="0" y="0"/>
                      <wp:positionH relativeFrom="column">
                        <wp:posOffset>2324735</wp:posOffset>
                      </wp:positionH>
                      <wp:positionV relativeFrom="paragraph">
                        <wp:posOffset>2798445</wp:posOffset>
                      </wp:positionV>
                      <wp:extent cx="1047750" cy="1403985"/>
                      <wp:effectExtent l="0" t="0" r="19050" b="23495"/>
                      <wp:wrapNone/>
                      <wp:docPr id="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7750" cy="1403985"/>
                              </a:xfrm>
                              <a:prstGeom prst="rect">
                                <a:avLst/>
                              </a:prstGeom>
                              <a:solidFill>
                                <a:srgbClr val="FFFFFF"/>
                              </a:solidFill>
                              <a:ln w="9525">
                                <a:solidFill>
                                  <a:srgbClr val="000000"/>
                                </a:solidFill>
                                <a:miter lim="800000"/>
                                <a:headEnd/>
                                <a:tailEnd/>
                              </a:ln>
                            </wps:spPr>
                            <wps:txbx>
                              <w:txbxContent>
                                <w:p w14:paraId="766C2055" w14:textId="77777777" w:rsidR="00321197" w:rsidRPr="00747D02" w:rsidRDefault="00321197" w:rsidP="000E0AAB">
                                  <w:pPr>
                                    <w:jc w:val="center"/>
                                    <w:rPr>
                                      <w:sz w:val="16"/>
                                      <w:szCs w:val="16"/>
                                    </w:rPr>
                                  </w:pPr>
                                  <w:r>
                                    <w:rPr>
                                      <w:sz w:val="16"/>
                                      <w:szCs w:val="16"/>
                                    </w:rPr>
                                    <w:t>Quebrada Del Roble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183.05pt;margin-top:220.35pt;width:82.5pt;height:110.5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">
                      <v:textbox style="mso-fit-shape-to-text:t">
                        <w:txbxContent>
                          <w:p w14:paraId="766C2055" w14:textId="77777777" w:rsidR="00321197" w:rsidRPr="00747D02" w:rsidRDefault="00321197" w:rsidP="000E0AAB">
                            <w:pPr>
                              <w:jc w:val="center"/>
                              <w:rPr>
                                <w:sz w:val="16"/>
                                <w:szCs w:val="16"/>
                              </w:rPr>
                            </w:pPr>
                            <w:r>
                              <w:rPr>
                                <w:sz w:val="16"/>
                                <w:szCs w:val="16"/>
                              </w:rPr>
                              <w:t>Quebrada Del Roble</w:t>
                            </w:r>
                          </w:p>
                        </w:txbxContent>
                      </v:textbox>
                    </v:shape>
                  </w:pict>
                </mc:Fallback>
              </mc:AlternateContent>
            </w:r>
            <w:r w:rsidR="00E92773">
              <w:object w:dxaOrig="11976" w:dyaOrig="9744" w14:anchorId="334A73DA">
                <v:shape id="_x0000_i1029" type="#_x0000_t75" style="width:336.55pt;height:273.3pt" o:ole="">
                  <v:imagedata r:id="rId86" o:title=""/>
                </v:shape>
                <o:OLEObject Type="Embed" ProgID="PBrush" ShapeID="_x0000_i1029" DrawAspect="Content" ObjectID="_1481350494" r:id="rId87"/>
              </w:object>
            </w:r>
          </w:p>
        </w:tc>
        <w:tc>
          <w:tcPr>
            <w:tcW w:w="2493" w:type="pct"/>
            <w:gridSpan w:val="3"/>
            <w:tcBorders>
              <w:top w:val="nil"/>
              <w:left w:val="single" w:sz="4" w:space="0" w:color="auto"/>
              <w:bottom w:val="nil"/>
              <w:right w:val="single" w:sz="4" w:space="0" w:color="auto"/>
            </w:tcBorders>
            <w:noWrap/>
            <w:vAlign w:val="center"/>
            <w:hideMark/>
          </w:tcPr>
          <w:p w14:paraId="20159C96" w14:textId="77777777" w:rsidR="00E92773" w:rsidRDefault="000E0AAB">
            <w:pPr>
              <w:jc w:val="center"/>
              <w:rPr>
                <w:rFonts w:eastAsia="Times New Roman"/>
                <w:color w:val="000000"/>
                <w:sz w:val="20"/>
                <w:szCs w:val="20"/>
                <w:lang w:val="es-ES" w:eastAsia="es-CL"/>
              </w:rPr>
            </w:pPr>
            <w:r>
              <w:rPr>
                <w:noProof/>
                <w:lang w:eastAsia="es-CL"/>
              </w:rPr>
              <mc:AlternateContent>
                <mc:Choice Requires="wps">
                  <w:drawing>
                    <wp:anchor distT="0" distB="0" distL="114300" distR="114300" simplePos="0" relativeHeight="251734016" behindDoc="0" locked="0" layoutInCell="1" allowOverlap="1" wp14:anchorId="29511E92" wp14:editId="280EA29A">
                      <wp:simplePos x="0" y="0"/>
                      <wp:positionH relativeFrom="column">
                        <wp:posOffset>2053590</wp:posOffset>
                      </wp:positionH>
                      <wp:positionV relativeFrom="paragraph">
                        <wp:posOffset>2729230</wp:posOffset>
                      </wp:positionV>
                      <wp:extent cx="1047750" cy="1403985"/>
                      <wp:effectExtent l="0" t="0" r="19050" b="23495"/>
                      <wp:wrapNone/>
                      <wp:docPr id="2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7750" cy="1403985"/>
                              </a:xfrm>
                              <a:prstGeom prst="rect">
                                <a:avLst/>
                              </a:prstGeom>
                              <a:solidFill>
                                <a:srgbClr val="FFFFFF"/>
                              </a:solidFill>
                              <a:ln w="9525">
                                <a:solidFill>
                                  <a:srgbClr val="000000"/>
                                </a:solidFill>
                                <a:miter lim="800000"/>
                                <a:headEnd/>
                                <a:tailEnd/>
                              </a:ln>
                            </wps:spPr>
                            <wps:txbx>
                              <w:txbxContent>
                                <w:p w14:paraId="7230D511" w14:textId="77777777" w:rsidR="00321197" w:rsidRPr="00747D02" w:rsidRDefault="00321197" w:rsidP="000E0AAB">
                                  <w:pPr>
                                    <w:jc w:val="center"/>
                                    <w:rPr>
                                      <w:sz w:val="16"/>
                                      <w:szCs w:val="16"/>
                                    </w:rPr>
                                  </w:pPr>
                                  <w:r>
                                    <w:rPr>
                                      <w:sz w:val="16"/>
                                      <w:szCs w:val="16"/>
                                    </w:rPr>
                                    <w:t>Quebrada Del Roble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left:0;text-align:left;margin-left:161.7pt;margin-top:214.9pt;width:82.5pt;height:110.5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">
                      <v:textbox style="mso-fit-shape-to-text:t">
                        <w:txbxContent>
                          <w:p w14:paraId="7230D511" w14:textId="77777777" w:rsidR="00321197" w:rsidRPr="00747D02" w:rsidRDefault="00321197" w:rsidP="000E0AAB">
                            <w:pPr>
                              <w:jc w:val="center"/>
                              <w:rPr>
                                <w:sz w:val="16"/>
                                <w:szCs w:val="16"/>
                              </w:rPr>
                            </w:pPr>
                            <w:r>
                              <w:rPr>
                                <w:sz w:val="16"/>
                                <w:szCs w:val="16"/>
                              </w:rPr>
                              <w:t>Quebrada Del Roble</w:t>
                            </w:r>
                          </w:p>
                        </w:txbxContent>
                      </v:textbox>
                    </v:shape>
                  </w:pict>
                </mc:Fallback>
              </mc:AlternateContent>
            </w:r>
            <w:r>
              <w:rPr>
                <w:noProof/>
                <w:lang w:eastAsia="es-CL"/>
              </w:rPr>
              <mc:AlternateContent>
                <mc:Choice Requires="wps">
                  <w:drawing>
                    <wp:anchor distT="0" distB="0" distL="114300" distR="114300" simplePos="0" relativeHeight="251731968" behindDoc="0" locked="0" layoutInCell="1" allowOverlap="1" wp14:anchorId="5480C66F" wp14:editId="6B497E04">
                      <wp:simplePos x="0" y="0"/>
                      <wp:positionH relativeFrom="column">
                        <wp:posOffset>2493645</wp:posOffset>
                      </wp:positionH>
                      <wp:positionV relativeFrom="paragraph">
                        <wp:posOffset>2418715</wp:posOffset>
                      </wp:positionV>
                      <wp:extent cx="101600" cy="317500"/>
                      <wp:effectExtent l="19050" t="19050" r="31750" b="25400"/>
                      <wp:wrapNone/>
                      <wp:docPr id="17" name="17 Flecha arriba"/>
                      <wp:cNvGraphicFramePr/>
                      <a:graphic xmlns:a="http://schemas.openxmlformats.org/drawingml/2006/main">
                        <a:graphicData uri="http://schemas.microsoft.com/office/word/2010/wordprocessingShape">
                          <wps:wsp>
                            <wps:cNvSpPr/>
                            <wps:spPr>
                              <a:xfrm>
                                <a:off x="0" y="0"/>
                                <a:ext cx="101600" cy="317500"/>
                              </a:xfrm>
                              <a:prstGeom prst="up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234D7F2" id="17 Flecha arriba" o:spid="_x0000_s1026" type="#_x0000_t68" style="position:absolute;margin-left:196.35pt;margin-top:190.45pt;width:8pt;height:2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" adj="3456" fillcolor="red" strokecolor="red" strokeweight="2pt"/>
                  </w:pict>
                </mc:Fallback>
              </mc:AlternateContent>
            </w:r>
            <w:r w:rsidR="00747D02">
              <w:rPr>
                <w:noProof/>
                <w:lang w:eastAsia="es-CL"/>
              </w:rPr>
              <mc:AlternateContent>
                <mc:Choice Requires="wps">
                  <w:drawing>
                    <wp:anchor distT="0" distB="0" distL="114300" distR="114300" simplePos="0" relativeHeight="251668480" behindDoc="0" locked="0" layoutInCell="1" allowOverlap="1" wp14:anchorId="7D745CA8" wp14:editId="741386F3">
                      <wp:simplePos x="0" y="0"/>
                      <wp:positionH relativeFrom="column">
                        <wp:posOffset>997585</wp:posOffset>
                      </wp:positionH>
                      <wp:positionV relativeFrom="paragraph">
                        <wp:posOffset>1360170</wp:posOffset>
                      </wp:positionV>
                      <wp:extent cx="609600" cy="69850"/>
                      <wp:effectExtent l="0" t="19050" r="38100" b="44450"/>
                      <wp:wrapNone/>
                      <wp:docPr id="49" name="49 Flecha derecha"/>
                      <wp:cNvGraphicFramePr/>
                      <a:graphic xmlns:a="http://schemas.openxmlformats.org/drawingml/2006/main">
                        <a:graphicData uri="http://schemas.microsoft.com/office/word/2010/wordprocessingShape">
                          <wps:wsp>
                            <wps:cNvSpPr/>
                            <wps:spPr>
                              <a:xfrm>
                                <a:off x="0" y="0"/>
                                <a:ext cx="609600" cy="69850"/>
                              </a:xfrm>
                              <a:prstGeom prs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0291C40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49 Flecha derecha" o:spid="_x0000_s1026" type="#_x0000_t13" style="position:absolute;margin-left:78.55pt;margin-top:107.1pt;width:48pt;height: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" adj="20363" fillcolor="red" strokecolor="red" strokeweight="2pt"/>
                  </w:pict>
                </mc:Fallback>
              </mc:AlternateContent>
            </w:r>
            <w:r w:rsidR="00747D02">
              <w:rPr>
                <w:noProof/>
                <w:lang w:eastAsia="es-CL"/>
              </w:rPr>
              <mc:AlternateContent>
                <mc:Choice Requires="wps">
                  <w:drawing>
                    <wp:anchor distT="0" distB="0" distL="114300" distR="114300" simplePos="0" relativeHeight="251667456" behindDoc="0" locked="0" layoutInCell="1" allowOverlap="1" wp14:anchorId="2C2D041A" wp14:editId="56031B9B">
                      <wp:simplePos x="0" y="0"/>
                      <wp:positionH relativeFrom="column">
                        <wp:posOffset>15240</wp:posOffset>
                      </wp:positionH>
                      <wp:positionV relativeFrom="paragraph">
                        <wp:posOffset>1301750</wp:posOffset>
                      </wp:positionV>
                      <wp:extent cx="984250" cy="1403985"/>
                      <wp:effectExtent l="0" t="0" r="25400" b="23495"/>
                      <wp:wrapNone/>
                      <wp:docPr id="4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4250" cy="1403985"/>
                              </a:xfrm>
                              <a:prstGeom prst="rect">
                                <a:avLst/>
                              </a:prstGeom>
                              <a:solidFill>
                                <a:srgbClr val="FFFFFF"/>
                              </a:solidFill>
                              <a:ln w="9525">
                                <a:solidFill>
                                  <a:srgbClr val="000000"/>
                                </a:solidFill>
                                <a:miter lim="800000"/>
                                <a:headEnd/>
                                <a:tailEnd/>
                              </a:ln>
                            </wps:spPr>
                            <wps:txbx>
                              <w:txbxContent>
                                <w:p w14:paraId="5B6FBE9B" w14:textId="77777777" w:rsidR="00321197" w:rsidRPr="00747D02" w:rsidRDefault="00321197" w:rsidP="00747D02">
                                  <w:pPr>
                                    <w:jc w:val="center"/>
                                    <w:rPr>
                                      <w:sz w:val="16"/>
                                      <w:szCs w:val="16"/>
                                    </w:rPr>
                                  </w:pPr>
                                  <w:r w:rsidRPr="00747D02">
                                    <w:rPr>
                                      <w:sz w:val="16"/>
                                      <w:szCs w:val="16"/>
                                    </w:rPr>
                                    <w:t>Camino ejecutado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41" type="#_x0000_t202" style="position:absolute;left:0;text-align:left;margin-left:1.2pt;margin-top:102.5pt;width:77.5pt;height:110.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">
                      <v:textbox style="mso-fit-shape-to-text:t">
                        <w:txbxContent>
                          <w:p w14:paraId="5B6FBE9B" w14:textId="77777777" w:rsidR="00321197" w:rsidRPr="00747D02" w:rsidRDefault="00321197" w:rsidP="00747D02">
                            <w:pPr>
                              <w:jc w:val="center"/>
                              <w:rPr>
                                <w:sz w:val="16"/>
                                <w:szCs w:val="16"/>
                              </w:rPr>
                            </w:pPr>
                            <w:r w:rsidRPr="00747D02">
                              <w:rPr>
                                <w:sz w:val="16"/>
                                <w:szCs w:val="16"/>
                              </w:rPr>
                              <w:t>Camino ejecutado</w:t>
                            </w:r>
                          </w:p>
                        </w:txbxContent>
                      </v:textbox>
                    </v:shape>
                  </w:pict>
                </mc:Fallback>
              </mc:AlternateContent>
            </w:r>
            <w:r w:rsidR="00BB724A">
              <w:object w:dxaOrig="11880" w:dyaOrig="9744" w14:anchorId="181CB75C">
                <v:shape id="_x0000_i1030" type="#_x0000_t75" style="width:334.4pt;height:274.3pt" o:ole="">
                  <v:imagedata r:id="rId88" o:title=""/>
                </v:shape>
                <o:OLEObject Type="Embed" ProgID="PBrush" ShapeID="_x0000_i1030" DrawAspect="Content" ObjectID="_1481350495" r:id="rId89"/>
              </w:object>
            </w:r>
          </w:p>
        </w:tc>
      </w:tr>
      <w:tr w:rsidR="00E92773" w14:paraId="2E7B1501" w14:textId="77777777" w:rsidTr="00E92773">
        <w:trPr>
          <w:trHeight w:val="300"/>
          <w:jc w:val="center"/>
        </w:trPr>
        <w:tc>
          <w:tcPr>
            <w:tcW w:w="647" w:type="pct"/>
            <w:tcBorders>
              <w:top w:val="single" w:sz="4" w:space="0" w:color="auto"/>
              <w:left w:val="single" w:sz="4" w:space="0" w:color="auto"/>
              <w:bottom w:val="single" w:sz="4" w:space="0" w:color="auto"/>
              <w:right w:val="nil"/>
            </w:tcBorders>
            <w:noWrap/>
            <w:vAlign w:val="center"/>
            <w:hideMark/>
          </w:tcPr>
          <w:p w14:paraId="3B6892A2" w14:textId="77777777" w:rsidR="00E92773" w:rsidRDefault="00602948">
            <w:pPr>
              <w:pStyle w:val="Epgrafe"/>
              <w:rPr>
                <w:rFonts w:eastAsia="Times New Roman"/>
                <w:color w:val="000000"/>
                <w:szCs w:val="18"/>
                <w:lang w:val="es-ES" w:eastAsia="es-CL"/>
              </w:rPr>
            </w:pPr>
            <w:bookmarkStart w:id="127" w:name="_Toc396832780"/>
            <w:r>
              <w:rPr>
                <w:lang w:val="es-ES"/>
              </w:rPr>
              <w:t>Imagen 7</w:t>
            </w:r>
            <w:r w:rsidR="00E92773">
              <w:rPr>
                <w:szCs w:val="18"/>
                <w:lang w:val="es-ES"/>
              </w:rPr>
              <w:t>.</w:t>
            </w:r>
            <w:bookmarkEnd w:id="127"/>
          </w:p>
        </w:tc>
        <w:tc>
          <w:tcPr>
            <w:tcW w:w="1860" w:type="pct"/>
            <w:gridSpan w:val="2"/>
            <w:tcBorders>
              <w:top w:val="single" w:sz="4" w:space="0" w:color="auto"/>
              <w:left w:val="single" w:sz="4" w:space="0" w:color="auto"/>
              <w:bottom w:val="single" w:sz="4" w:space="0" w:color="auto"/>
              <w:right w:val="single" w:sz="4" w:space="0" w:color="000000"/>
            </w:tcBorders>
            <w:noWrap/>
            <w:vAlign w:val="center"/>
            <w:hideMark/>
          </w:tcPr>
          <w:p w14:paraId="35CE2931" w14:textId="77777777" w:rsidR="00E92773" w:rsidRDefault="00E92773" w:rsidP="00BB724A">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Fecha: </w:t>
            </w:r>
            <w:r w:rsidR="00BB724A">
              <w:rPr>
                <w:rFonts w:eastAsia="Times New Roman"/>
                <w:color w:val="000000"/>
                <w:sz w:val="18"/>
                <w:szCs w:val="18"/>
                <w:lang w:val="es-ES" w:eastAsia="es-CL"/>
              </w:rPr>
              <w:t>19-08-2008</w:t>
            </w:r>
          </w:p>
        </w:tc>
        <w:tc>
          <w:tcPr>
            <w:tcW w:w="672" w:type="pct"/>
            <w:tcBorders>
              <w:top w:val="single" w:sz="4" w:space="0" w:color="auto"/>
              <w:left w:val="nil"/>
              <w:bottom w:val="single" w:sz="4" w:space="0" w:color="auto"/>
              <w:right w:val="nil"/>
            </w:tcBorders>
            <w:noWrap/>
            <w:vAlign w:val="center"/>
            <w:hideMark/>
          </w:tcPr>
          <w:p w14:paraId="410F1C8F" w14:textId="77777777" w:rsidR="00E92773" w:rsidRDefault="00E92773" w:rsidP="00381B28">
            <w:pPr>
              <w:pStyle w:val="Epgrafe"/>
              <w:rPr>
                <w:szCs w:val="18"/>
                <w:lang w:val="es-ES"/>
              </w:rPr>
            </w:pPr>
            <w:bookmarkStart w:id="128" w:name="_Toc353998124"/>
            <w:bookmarkStart w:id="129" w:name="_Toc353998197"/>
            <w:bookmarkStart w:id="130" w:name="_Toc382383550"/>
            <w:bookmarkStart w:id="131" w:name="_Toc382472372"/>
            <w:bookmarkStart w:id="132" w:name="_Toc396832781"/>
            <w:r>
              <w:rPr>
                <w:lang w:val="es-ES"/>
              </w:rPr>
              <w:t xml:space="preserve">Imagen </w:t>
            </w:r>
            <w:r w:rsidR="00602948">
              <w:rPr>
                <w:lang w:val="es-ES"/>
              </w:rPr>
              <w:t>8</w:t>
            </w:r>
            <w:r>
              <w:rPr>
                <w:szCs w:val="18"/>
                <w:lang w:val="es-ES"/>
              </w:rPr>
              <w:t>.</w:t>
            </w:r>
            <w:bookmarkEnd w:id="128"/>
            <w:bookmarkEnd w:id="129"/>
            <w:bookmarkEnd w:id="130"/>
            <w:bookmarkEnd w:id="131"/>
            <w:bookmarkEnd w:id="132"/>
          </w:p>
        </w:tc>
        <w:tc>
          <w:tcPr>
            <w:tcW w:w="1821" w:type="pct"/>
            <w:gridSpan w:val="2"/>
            <w:tcBorders>
              <w:top w:val="single" w:sz="4" w:space="0" w:color="auto"/>
              <w:left w:val="single" w:sz="4" w:space="0" w:color="auto"/>
              <w:bottom w:val="single" w:sz="4" w:space="0" w:color="auto"/>
              <w:right w:val="single" w:sz="4" w:space="0" w:color="000000"/>
            </w:tcBorders>
            <w:noWrap/>
            <w:vAlign w:val="center"/>
            <w:hideMark/>
          </w:tcPr>
          <w:p w14:paraId="7BC77908" w14:textId="77777777" w:rsidR="00E92773" w:rsidRDefault="00E92773">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Fecha: </w:t>
            </w:r>
            <w:r w:rsidR="00747D02">
              <w:rPr>
                <w:rFonts w:eastAsia="Times New Roman"/>
                <w:color w:val="000000"/>
                <w:sz w:val="18"/>
                <w:szCs w:val="18"/>
                <w:lang w:val="es-ES" w:eastAsia="es-CL"/>
              </w:rPr>
              <w:t>15-12-2011</w:t>
            </w:r>
          </w:p>
        </w:tc>
      </w:tr>
      <w:tr w:rsidR="00E92773" w14:paraId="70CDDC4F" w14:textId="77777777" w:rsidTr="00E92773">
        <w:trPr>
          <w:trHeight w:val="300"/>
          <w:jc w:val="center"/>
        </w:trPr>
        <w:tc>
          <w:tcPr>
            <w:tcW w:w="647" w:type="pct"/>
            <w:tcBorders>
              <w:top w:val="single" w:sz="4" w:space="0" w:color="auto"/>
              <w:left w:val="single" w:sz="4" w:space="0" w:color="auto"/>
              <w:bottom w:val="single" w:sz="4" w:space="0" w:color="auto"/>
              <w:right w:val="single" w:sz="4" w:space="0" w:color="000000"/>
            </w:tcBorders>
            <w:noWrap/>
            <w:vAlign w:val="center"/>
            <w:hideMark/>
          </w:tcPr>
          <w:p w14:paraId="42E18CD2" w14:textId="77777777" w:rsidR="00E92773" w:rsidRDefault="00E92773">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Coordenadas DATUM WGS84 HUSO </w:t>
            </w:r>
            <w:r>
              <w:rPr>
                <w:rFonts w:eastAsia="Times New Roman"/>
                <w:b/>
                <w:sz w:val="18"/>
                <w:szCs w:val="18"/>
                <w:lang w:val="es-ES" w:eastAsia="es-CL"/>
              </w:rPr>
              <w:t>19</w:t>
            </w:r>
          </w:p>
        </w:tc>
        <w:tc>
          <w:tcPr>
            <w:tcW w:w="982" w:type="pct"/>
            <w:tcBorders>
              <w:top w:val="single" w:sz="4" w:space="0" w:color="auto"/>
              <w:left w:val="nil"/>
              <w:bottom w:val="single" w:sz="4" w:space="0" w:color="auto"/>
              <w:right w:val="single" w:sz="4" w:space="0" w:color="000000"/>
            </w:tcBorders>
            <w:noWrap/>
            <w:vAlign w:val="center"/>
            <w:hideMark/>
          </w:tcPr>
          <w:p w14:paraId="61E43CBD" w14:textId="77777777" w:rsidR="00E92773" w:rsidRDefault="00E92773">
            <w:pPr>
              <w:jc w:val="left"/>
              <w:rPr>
                <w:rFonts w:eastAsia="Times New Roman"/>
                <w:b/>
                <w:color w:val="000000"/>
                <w:sz w:val="18"/>
                <w:szCs w:val="18"/>
                <w:lang w:val="es-ES" w:eastAsia="es-CL"/>
              </w:rPr>
            </w:pPr>
            <w:r>
              <w:rPr>
                <w:rFonts w:eastAsia="Times New Roman"/>
                <w:b/>
                <w:color w:val="000000"/>
                <w:sz w:val="18"/>
                <w:szCs w:val="18"/>
                <w:lang w:val="es-ES" w:eastAsia="es-CL"/>
              </w:rPr>
              <w:t>Coordenada Norte:</w:t>
            </w:r>
            <w:r>
              <w:rPr>
                <w:rFonts w:eastAsia="Times New Roman"/>
                <w:color w:val="000000"/>
                <w:sz w:val="18"/>
                <w:szCs w:val="18"/>
                <w:lang w:val="es-ES" w:eastAsia="es-CL"/>
              </w:rPr>
              <w:t xml:space="preserve"> </w:t>
            </w:r>
            <w:r w:rsidR="00BB724A" w:rsidRPr="00E6284D">
              <w:rPr>
                <w:rFonts w:eastAsia="Times New Roman"/>
                <w:color w:val="000000"/>
                <w:sz w:val="18"/>
                <w:szCs w:val="18"/>
                <w:lang w:eastAsia="es-CL"/>
              </w:rPr>
              <w:t>6.234.226 m.</w:t>
            </w:r>
          </w:p>
        </w:tc>
        <w:tc>
          <w:tcPr>
            <w:tcW w:w="878" w:type="pct"/>
            <w:tcBorders>
              <w:top w:val="single" w:sz="4" w:space="0" w:color="auto"/>
              <w:left w:val="nil"/>
              <w:bottom w:val="single" w:sz="4" w:space="0" w:color="auto"/>
              <w:right w:val="single" w:sz="4" w:space="0" w:color="000000"/>
            </w:tcBorders>
            <w:noWrap/>
            <w:vAlign w:val="center"/>
            <w:hideMark/>
          </w:tcPr>
          <w:p w14:paraId="0BFB0072" w14:textId="77777777" w:rsidR="00E92773" w:rsidRDefault="00E92773">
            <w:pPr>
              <w:jc w:val="left"/>
              <w:rPr>
                <w:rFonts w:eastAsia="Times New Roman"/>
                <w:b/>
                <w:color w:val="000000"/>
                <w:sz w:val="18"/>
                <w:szCs w:val="18"/>
                <w:lang w:val="es-ES" w:eastAsia="es-CL"/>
              </w:rPr>
            </w:pPr>
            <w:r>
              <w:rPr>
                <w:rFonts w:eastAsia="Times New Roman"/>
                <w:b/>
                <w:color w:val="000000"/>
                <w:sz w:val="18"/>
                <w:szCs w:val="18"/>
                <w:lang w:val="es-ES" w:eastAsia="es-CL"/>
              </w:rPr>
              <w:t>Coordenada Este:</w:t>
            </w:r>
            <w:r>
              <w:rPr>
                <w:rFonts w:eastAsia="Times New Roman"/>
                <w:color w:val="000000"/>
                <w:sz w:val="18"/>
                <w:szCs w:val="18"/>
                <w:lang w:val="es-ES" w:eastAsia="es-CL"/>
              </w:rPr>
              <w:t xml:space="preserve"> </w:t>
            </w:r>
            <w:r w:rsidR="00747D02">
              <w:rPr>
                <w:rFonts w:eastAsia="Times New Roman"/>
                <w:color w:val="000000"/>
                <w:sz w:val="18"/>
                <w:szCs w:val="18"/>
                <w:lang w:eastAsia="es-CL"/>
              </w:rPr>
              <w:t xml:space="preserve">319.503 </w:t>
            </w:r>
            <w:r w:rsidR="00BB724A" w:rsidRPr="00E6284D">
              <w:rPr>
                <w:rFonts w:eastAsia="Times New Roman"/>
                <w:color w:val="000000"/>
                <w:sz w:val="18"/>
                <w:szCs w:val="18"/>
                <w:lang w:eastAsia="es-CL"/>
              </w:rPr>
              <w:t>m.</w:t>
            </w:r>
          </w:p>
        </w:tc>
        <w:tc>
          <w:tcPr>
            <w:tcW w:w="672" w:type="pct"/>
            <w:tcBorders>
              <w:top w:val="single" w:sz="4" w:space="0" w:color="auto"/>
              <w:left w:val="nil"/>
              <w:bottom w:val="single" w:sz="4" w:space="0" w:color="auto"/>
              <w:right w:val="single" w:sz="4" w:space="0" w:color="000000"/>
            </w:tcBorders>
            <w:noWrap/>
            <w:vAlign w:val="center"/>
            <w:hideMark/>
          </w:tcPr>
          <w:p w14:paraId="374CCA77" w14:textId="77777777" w:rsidR="00E92773" w:rsidRDefault="00E92773">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Coordenadas DATUM WGS84 HUSO </w:t>
            </w:r>
            <w:r>
              <w:rPr>
                <w:rFonts w:eastAsia="Times New Roman"/>
                <w:b/>
                <w:sz w:val="18"/>
                <w:szCs w:val="18"/>
                <w:lang w:val="es-ES" w:eastAsia="es-CL"/>
              </w:rPr>
              <w:t>19</w:t>
            </w:r>
          </w:p>
        </w:tc>
        <w:tc>
          <w:tcPr>
            <w:tcW w:w="954" w:type="pct"/>
            <w:tcBorders>
              <w:top w:val="single" w:sz="4" w:space="0" w:color="auto"/>
              <w:left w:val="nil"/>
              <w:bottom w:val="single" w:sz="4" w:space="0" w:color="auto"/>
              <w:right w:val="single" w:sz="4" w:space="0" w:color="000000"/>
            </w:tcBorders>
            <w:noWrap/>
            <w:vAlign w:val="center"/>
            <w:hideMark/>
          </w:tcPr>
          <w:p w14:paraId="180001C9" w14:textId="77777777" w:rsidR="00E92773" w:rsidRDefault="00E92773">
            <w:pPr>
              <w:jc w:val="left"/>
              <w:rPr>
                <w:rFonts w:eastAsia="Times New Roman"/>
                <w:b/>
                <w:color w:val="000000"/>
                <w:sz w:val="18"/>
                <w:szCs w:val="18"/>
                <w:lang w:val="es-ES" w:eastAsia="es-CL"/>
              </w:rPr>
            </w:pPr>
            <w:r>
              <w:rPr>
                <w:rFonts w:eastAsia="Times New Roman"/>
                <w:b/>
                <w:color w:val="000000"/>
                <w:sz w:val="18"/>
                <w:szCs w:val="18"/>
                <w:lang w:val="es-ES" w:eastAsia="es-CL"/>
              </w:rPr>
              <w:t>Coordenada No</w:t>
            </w:r>
            <w:r w:rsidR="00BB724A">
              <w:rPr>
                <w:rFonts w:eastAsia="Times New Roman"/>
                <w:b/>
                <w:color w:val="000000"/>
                <w:sz w:val="18"/>
                <w:szCs w:val="18"/>
                <w:lang w:val="es-ES" w:eastAsia="es-CL"/>
              </w:rPr>
              <w:t xml:space="preserve">rte: </w:t>
            </w:r>
            <w:r w:rsidR="00BB724A" w:rsidRPr="00E6284D">
              <w:rPr>
                <w:rFonts w:eastAsia="Times New Roman"/>
                <w:color w:val="000000"/>
                <w:sz w:val="18"/>
                <w:szCs w:val="18"/>
                <w:lang w:eastAsia="es-CL"/>
              </w:rPr>
              <w:t>6.234.226 m.</w:t>
            </w:r>
          </w:p>
        </w:tc>
        <w:tc>
          <w:tcPr>
            <w:tcW w:w="867" w:type="pct"/>
            <w:tcBorders>
              <w:top w:val="single" w:sz="4" w:space="0" w:color="auto"/>
              <w:left w:val="nil"/>
              <w:bottom w:val="single" w:sz="4" w:space="0" w:color="auto"/>
              <w:right w:val="single" w:sz="4" w:space="0" w:color="000000"/>
            </w:tcBorders>
            <w:noWrap/>
            <w:vAlign w:val="center"/>
            <w:hideMark/>
          </w:tcPr>
          <w:p w14:paraId="53514B98" w14:textId="77777777" w:rsidR="00E92773" w:rsidRDefault="00E92773">
            <w:pPr>
              <w:jc w:val="left"/>
              <w:rPr>
                <w:rFonts w:eastAsia="Times New Roman"/>
                <w:b/>
                <w:color w:val="000000"/>
                <w:sz w:val="18"/>
                <w:szCs w:val="18"/>
                <w:lang w:val="es-ES" w:eastAsia="es-CL"/>
              </w:rPr>
            </w:pPr>
            <w:r>
              <w:rPr>
                <w:rFonts w:eastAsia="Times New Roman"/>
                <w:b/>
                <w:color w:val="000000"/>
                <w:sz w:val="18"/>
                <w:szCs w:val="18"/>
                <w:lang w:val="es-ES" w:eastAsia="es-CL"/>
              </w:rPr>
              <w:t>Coordenada Este:</w:t>
            </w:r>
            <w:r>
              <w:rPr>
                <w:rFonts w:eastAsia="Times New Roman"/>
                <w:color w:val="000000"/>
                <w:sz w:val="18"/>
                <w:szCs w:val="18"/>
                <w:lang w:val="es-ES" w:eastAsia="es-CL"/>
              </w:rPr>
              <w:t xml:space="preserve"> </w:t>
            </w:r>
            <w:r w:rsidR="00747D02">
              <w:rPr>
                <w:rFonts w:eastAsia="Times New Roman"/>
                <w:color w:val="000000"/>
                <w:sz w:val="18"/>
                <w:szCs w:val="18"/>
                <w:lang w:eastAsia="es-CL"/>
              </w:rPr>
              <w:t xml:space="preserve">319.503 </w:t>
            </w:r>
            <w:r w:rsidR="00BB724A" w:rsidRPr="00E6284D">
              <w:rPr>
                <w:rFonts w:eastAsia="Times New Roman"/>
                <w:color w:val="000000"/>
                <w:sz w:val="18"/>
                <w:szCs w:val="18"/>
                <w:lang w:eastAsia="es-CL"/>
              </w:rPr>
              <w:t>m.</w:t>
            </w:r>
          </w:p>
        </w:tc>
      </w:tr>
      <w:tr w:rsidR="00E92773" w14:paraId="1CB3A9C2" w14:textId="77777777" w:rsidTr="00E92773">
        <w:trPr>
          <w:trHeight w:val="300"/>
          <w:jc w:val="center"/>
        </w:trPr>
        <w:tc>
          <w:tcPr>
            <w:tcW w:w="2507" w:type="pct"/>
            <w:gridSpan w:val="3"/>
            <w:vMerge w:val="restart"/>
            <w:tcBorders>
              <w:top w:val="single" w:sz="4" w:space="0" w:color="auto"/>
              <w:left w:val="single" w:sz="4" w:space="0" w:color="auto"/>
              <w:bottom w:val="single" w:sz="4" w:space="0" w:color="000000"/>
              <w:right w:val="single" w:sz="4" w:space="0" w:color="000000"/>
            </w:tcBorders>
            <w:hideMark/>
          </w:tcPr>
          <w:p w14:paraId="2489B797" w14:textId="77777777" w:rsidR="00E92773" w:rsidRDefault="00E92773">
            <w:pPr>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sidR="00A2274A">
              <w:rPr>
                <w:rFonts w:eastAsia="Times New Roman"/>
                <w:color w:val="000000"/>
                <w:sz w:val="18"/>
                <w:szCs w:val="18"/>
                <w:lang w:val="es-ES" w:eastAsia="es-CL"/>
              </w:rPr>
              <w:t xml:space="preserve"> Estado de sector afluente a quebrada “Del Roble” </w:t>
            </w:r>
            <w:r w:rsidR="00BB724A">
              <w:rPr>
                <w:rFonts w:eastAsia="Times New Roman"/>
                <w:color w:val="000000"/>
                <w:sz w:val="18"/>
                <w:szCs w:val="18"/>
                <w:lang w:val="es-ES" w:eastAsia="es-CL"/>
              </w:rPr>
              <w:t>al 19-08-2008</w:t>
            </w:r>
            <w:r>
              <w:rPr>
                <w:rFonts w:eastAsia="Times New Roman"/>
                <w:color w:val="000000"/>
                <w:sz w:val="18"/>
                <w:szCs w:val="18"/>
                <w:lang w:val="es-ES" w:eastAsia="es-CL"/>
              </w:rPr>
              <w:t>, con presencia de vegetación y sin rasgos de intervención por relleno de material.</w:t>
            </w:r>
          </w:p>
        </w:tc>
        <w:tc>
          <w:tcPr>
            <w:tcW w:w="2493" w:type="pct"/>
            <w:gridSpan w:val="3"/>
            <w:vMerge w:val="restart"/>
            <w:tcBorders>
              <w:top w:val="single" w:sz="4" w:space="0" w:color="auto"/>
              <w:left w:val="single" w:sz="4" w:space="0" w:color="auto"/>
              <w:bottom w:val="single" w:sz="4" w:space="0" w:color="000000"/>
              <w:right w:val="single" w:sz="4" w:space="0" w:color="000000"/>
            </w:tcBorders>
            <w:hideMark/>
          </w:tcPr>
          <w:p w14:paraId="5254DD1E" w14:textId="77777777" w:rsidR="00E92773" w:rsidRDefault="00E92773">
            <w:pPr>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856B0B">
              <w:rPr>
                <w:rFonts w:eastAsia="Times New Roman"/>
                <w:color w:val="000000"/>
                <w:sz w:val="18"/>
                <w:szCs w:val="18"/>
                <w:lang w:val="es-ES" w:eastAsia="es-CL"/>
              </w:rPr>
              <w:t>Estado de sector afluente a quebrada “Del Roble”</w:t>
            </w:r>
            <w:r w:rsidR="00BB724A">
              <w:rPr>
                <w:rFonts w:eastAsia="Times New Roman"/>
                <w:color w:val="000000"/>
                <w:sz w:val="18"/>
                <w:szCs w:val="18"/>
                <w:lang w:val="es-ES" w:eastAsia="es-CL"/>
              </w:rPr>
              <w:t xml:space="preserve"> al 15-12-2011</w:t>
            </w:r>
            <w:r>
              <w:rPr>
                <w:rFonts w:eastAsia="Times New Roman"/>
                <w:color w:val="000000"/>
                <w:sz w:val="18"/>
                <w:szCs w:val="18"/>
                <w:lang w:val="es-ES" w:eastAsia="es-CL"/>
              </w:rPr>
              <w:t>, con pr</w:t>
            </w:r>
            <w:r w:rsidR="00BB724A">
              <w:rPr>
                <w:rFonts w:eastAsia="Times New Roman"/>
                <w:color w:val="000000"/>
                <w:sz w:val="18"/>
                <w:szCs w:val="18"/>
                <w:lang w:val="es-ES" w:eastAsia="es-CL"/>
              </w:rPr>
              <w:t>esencia de camino ejecutado</w:t>
            </w:r>
            <w:r>
              <w:rPr>
                <w:rFonts w:eastAsia="Times New Roman"/>
                <w:color w:val="000000"/>
                <w:sz w:val="18"/>
                <w:szCs w:val="18"/>
                <w:lang w:val="es-ES" w:eastAsia="es-CL"/>
              </w:rPr>
              <w:t>.</w:t>
            </w:r>
            <w:r>
              <w:rPr>
                <w:rFonts w:eastAsia="Times New Roman"/>
                <w:noProof/>
                <w:color w:val="000000"/>
                <w:sz w:val="18"/>
                <w:szCs w:val="18"/>
                <w:lang w:val="es-ES" w:eastAsia="es-CL"/>
              </w:rPr>
              <w:t xml:space="preserve"> </w:t>
            </w:r>
          </w:p>
        </w:tc>
      </w:tr>
      <w:tr w:rsidR="00E92773" w14:paraId="47B791FD" w14:textId="77777777" w:rsidTr="00E92773">
        <w:trPr>
          <w:trHeight w:val="325"/>
          <w:jc w:val="center"/>
        </w:trPr>
        <w:tc>
          <w:tcPr>
            <w:tcW w:w="900" w:type="dxa"/>
            <w:gridSpan w:val="3"/>
            <w:vMerge/>
            <w:tcBorders>
              <w:top w:val="single" w:sz="4" w:space="0" w:color="auto"/>
              <w:left w:val="single" w:sz="4" w:space="0" w:color="auto"/>
              <w:bottom w:val="single" w:sz="4" w:space="0" w:color="000000"/>
              <w:right w:val="single" w:sz="4" w:space="0" w:color="000000"/>
            </w:tcBorders>
            <w:vAlign w:val="center"/>
            <w:hideMark/>
          </w:tcPr>
          <w:p w14:paraId="3384337F" w14:textId="77777777" w:rsidR="00E92773" w:rsidRDefault="00E92773">
            <w:pPr>
              <w:jc w:val="left"/>
              <w:rPr>
                <w:rFonts w:eastAsia="Times New Roman"/>
                <w:b/>
                <w:color w:val="000000"/>
                <w:sz w:val="18"/>
                <w:szCs w:val="18"/>
                <w:lang w:val="es-ES" w:eastAsia="es-CL"/>
              </w:rPr>
            </w:pPr>
          </w:p>
        </w:tc>
        <w:tc>
          <w:tcPr>
            <w:tcW w:w="8093" w:type="dxa"/>
            <w:gridSpan w:val="3"/>
            <w:vMerge/>
            <w:tcBorders>
              <w:top w:val="single" w:sz="4" w:space="0" w:color="auto"/>
              <w:left w:val="single" w:sz="4" w:space="0" w:color="auto"/>
              <w:bottom w:val="single" w:sz="4" w:space="0" w:color="000000"/>
              <w:right w:val="single" w:sz="4" w:space="0" w:color="000000"/>
            </w:tcBorders>
            <w:vAlign w:val="center"/>
            <w:hideMark/>
          </w:tcPr>
          <w:p w14:paraId="71B85591" w14:textId="77777777" w:rsidR="00E92773" w:rsidRDefault="00E92773">
            <w:pPr>
              <w:jc w:val="left"/>
              <w:rPr>
                <w:rFonts w:eastAsia="Times New Roman"/>
                <w:b/>
                <w:color w:val="000000"/>
                <w:sz w:val="18"/>
                <w:szCs w:val="18"/>
                <w:lang w:val="es-ES" w:eastAsia="es-CL"/>
              </w:rPr>
            </w:pPr>
          </w:p>
        </w:tc>
      </w:tr>
    </w:tbl>
    <w:p w14:paraId="08A653D7" w14:textId="77777777" w:rsidR="00E92773" w:rsidRDefault="00E92773" w:rsidP="00E92773"/>
    <w:p w14:paraId="6FEB1E1E" w14:textId="77777777" w:rsidR="00E92773" w:rsidRDefault="00E92773" w:rsidP="00E92773"/>
    <w:p w14:paraId="29EF5BE3" w14:textId="77777777" w:rsidR="00E92773" w:rsidRDefault="00E92773" w:rsidP="00E92773"/>
    <w:p w14:paraId="5EA4D806" w14:textId="77777777" w:rsidR="00E92773" w:rsidRDefault="00E92773" w:rsidP="00E92773"/>
    <w:p w14:paraId="75003FBC" w14:textId="77777777" w:rsidR="00E92773" w:rsidRDefault="00E92773" w:rsidP="00E92773"/>
    <w:p w14:paraId="2599FC2B" w14:textId="77777777" w:rsidR="00E92773" w:rsidRDefault="00E92773" w:rsidP="00E92773"/>
    <w:p w14:paraId="4A8B0498" w14:textId="77777777" w:rsidR="006A69CB" w:rsidRDefault="006A69CB" w:rsidP="006B1580">
      <w:pPr>
        <w:ind w:left="708" w:hanging="708"/>
      </w:pPr>
    </w:p>
    <w:p w14:paraId="1F6BD49D" w14:textId="77777777" w:rsidR="00E92773" w:rsidRDefault="00E92773" w:rsidP="00E92773"/>
    <w:tbl>
      <w:tblPr>
        <w:tblW w:w="13716" w:type="dxa"/>
        <w:jc w:val="center"/>
        <w:tblLayout w:type="fixed"/>
        <w:tblCellMar>
          <w:left w:w="70" w:type="dxa"/>
          <w:right w:w="70" w:type="dxa"/>
        </w:tblCellMar>
        <w:tblLook w:val="04A0" w:firstRow="1" w:lastRow="0" w:firstColumn="1" w:lastColumn="0" w:noHBand="0" w:noVBand="1"/>
      </w:tblPr>
      <w:tblGrid>
        <w:gridCol w:w="1775"/>
        <w:gridCol w:w="2694"/>
        <w:gridCol w:w="2409"/>
        <w:gridCol w:w="1843"/>
        <w:gridCol w:w="2617"/>
        <w:gridCol w:w="2378"/>
      </w:tblGrid>
      <w:tr w:rsidR="00BB724A" w14:paraId="50291EAD" w14:textId="77777777" w:rsidTr="00875FD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06C86075" w14:textId="77777777" w:rsidR="00BB724A" w:rsidRDefault="00BB724A" w:rsidP="00875FDE">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BB724A" w14:paraId="4F7326CD" w14:textId="77777777" w:rsidTr="00875FDE">
        <w:trPr>
          <w:trHeight w:val="5090"/>
          <w:jc w:val="center"/>
        </w:trPr>
        <w:tc>
          <w:tcPr>
            <w:tcW w:w="2507" w:type="pct"/>
            <w:gridSpan w:val="3"/>
            <w:tcBorders>
              <w:top w:val="nil"/>
              <w:left w:val="single" w:sz="4" w:space="0" w:color="auto"/>
              <w:bottom w:val="nil"/>
              <w:right w:val="single" w:sz="4" w:space="0" w:color="auto"/>
            </w:tcBorders>
            <w:noWrap/>
            <w:vAlign w:val="center"/>
            <w:hideMark/>
          </w:tcPr>
          <w:p w14:paraId="548AB933" w14:textId="77777777" w:rsidR="00BB724A" w:rsidRDefault="000E0AAB" w:rsidP="00875FDE">
            <w:pPr>
              <w:jc w:val="center"/>
              <w:rPr>
                <w:rFonts w:eastAsia="Times New Roman"/>
                <w:color w:val="000000"/>
                <w:sz w:val="20"/>
                <w:szCs w:val="20"/>
                <w:lang w:val="es-ES" w:eastAsia="es-CL"/>
              </w:rPr>
            </w:pPr>
            <w:r>
              <w:rPr>
                <w:noProof/>
                <w:lang w:eastAsia="es-CL"/>
              </w:rPr>
              <mc:AlternateContent>
                <mc:Choice Requires="wps">
                  <w:drawing>
                    <wp:anchor distT="0" distB="0" distL="114300" distR="114300" simplePos="0" relativeHeight="251740160" behindDoc="0" locked="0" layoutInCell="1" allowOverlap="1" wp14:anchorId="4CC100BD" wp14:editId="234643F4">
                      <wp:simplePos x="0" y="0"/>
                      <wp:positionH relativeFrom="column">
                        <wp:posOffset>2455545</wp:posOffset>
                      </wp:positionH>
                      <wp:positionV relativeFrom="paragraph">
                        <wp:posOffset>2558415</wp:posOffset>
                      </wp:positionV>
                      <wp:extent cx="101600" cy="317500"/>
                      <wp:effectExtent l="19050" t="19050" r="31750" b="25400"/>
                      <wp:wrapNone/>
                      <wp:docPr id="37" name="37 Flecha arriba"/>
                      <wp:cNvGraphicFramePr/>
                      <a:graphic xmlns:a="http://schemas.openxmlformats.org/drawingml/2006/main">
                        <a:graphicData uri="http://schemas.microsoft.com/office/word/2010/wordprocessingShape">
                          <wps:wsp>
                            <wps:cNvSpPr/>
                            <wps:spPr>
                              <a:xfrm>
                                <a:off x="0" y="0"/>
                                <a:ext cx="101600" cy="317500"/>
                              </a:xfrm>
                              <a:prstGeom prst="up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A41AA3D" id="37 Flecha arriba" o:spid="_x0000_s1026" type="#_x0000_t68" style="position:absolute;margin-left:193.35pt;margin-top:201.45pt;width:8pt;height:2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" adj="3456" fillcolor="red" strokecolor="red" strokeweight="2pt"/>
                  </w:pict>
                </mc:Fallback>
              </mc:AlternateContent>
            </w:r>
            <w:r>
              <w:rPr>
                <w:noProof/>
                <w:lang w:eastAsia="es-CL"/>
              </w:rPr>
              <mc:AlternateContent>
                <mc:Choice Requires="wps">
                  <w:drawing>
                    <wp:anchor distT="0" distB="0" distL="114300" distR="114300" simplePos="0" relativeHeight="251736064" behindDoc="0" locked="0" layoutInCell="1" allowOverlap="1" wp14:anchorId="59A9B3B1" wp14:editId="5E5F7526">
                      <wp:simplePos x="0" y="0"/>
                      <wp:positionH relativeFrom="column">
                        <wp:posOffset>1947545</wp:posOffset>
                      </wp:positionH>
                      <wp:positionV relativeFrom="paragraph">
                        <wp:posOffset>2879090</wp:posOffset>
                      </wp:positionV>
                      <wp:extent cx="1047750" cy="1403985"/>
                      <wp:effectExtent l="0" t="0" r="19050" b="23495"/>
                      <wp:wrapNone/>
                      <wp:docPr id="2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7750" cy="1403985"/>
                              </a:xfrm>
                              <a:prstGeom prst="rect">
                                <a:avLst/>
                              </a:prstGeom>
                              <a:solidFill>
                                <a:srgbClr val="FFFFFF"/>
                              </a:solidFill>
                              <a:ln w="9525">
                                <a:solidFill>
                                  <a:srgbClr val="000000"/>
                                </a:solidFill>
                                <a:miter lim="800000"/>
                                <a:headEnd/>
                                <a:tailEnd/>
                              </a:ln>
                            </wps:spPr>
                            <wps:txbx>
                              <w:txbxContent>
                                <w:p w14:paraId="62246790" w14:textId="77777777" w:rsidR="00321197" w:rsidRPr="00747D02" w:rsidRDefault="00321197" w:rsidP="000E0AAB">
                                  <w:pPr>
                                    <w:jc w:val="center"/>
                                    <w:rPr>
                                      <w:sz w:val="16"/>
                                      <w:szCs w:val="16"/>
                                    </w:rPr>
                                  </w:pPr>
                                  <w:r>
                                    <w:rPr>
                                      <w:sz w:val="16"/>
                                      <w:szCs w:val="16"/>
                                    </w:rPr>
                                    <w:t>Quebrada Del Roble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42" type="#_x0000_t202" style="position:absolute;left:0;text-align:left;margin-left:153.35pt;margin-top:226.7pt;width:82.5pt;height:110.5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">
                      <v:textbox style="mso-fit-shape-to-text:t">
                        <w:txbxContent>
                          <w:p w14:paraId="62246790" w14:textId="77777777" w:rsidR="00321197" w:rsidRPr="00747D02" w:rsidRDefault="00321197" w:rsidP="000E0AAB">
                            <w:pPr>
                              <w:jc w:val="center"/>
                              <w:rPr>
                                <w:sz w:val="16"/>
                                <w:szCs w:val="16"/>
                              </w:rPr>
                            </w:pPr>
                            <w:r>
                              <w:rPr>
                                <w:sz w:val="16"/>
                                <w:szCs w:val="16"/>
                              </w:rPr>
                              <w:t>Quebrada Del Roble</w:t>
                            </w:r>
                          </w:p>
                        </w:txbxContent>
                      </v:textbox>
                    </v:shape>
                  </w:pict>
                </mc:Fallback>
              </mc:AlternateContent>
            </w:r>
            <w:r w:rsidR="00747D02">
              <w:rPr>
                <w:noProof/>
                <w:lang w:eastAsia="es-CL"/>
              </w:rPr>
              <mc:AlternateContent>
                <mc:Choice Requires="wps">
                  <w:drawing>
                    <wp:anchor distT="0" distB="0" distL="114300" distR="114300" simplePos="0" relativeHeight="251675648" behindDoc="0" locked="0" layoutInCell="1" allowOverlap="1" wp14:anchorId="0F1E2992" wp14:editId="132D75B2">
                      <wp:simplePos x="0" y="0"/>
                      <wp:positionH relativeFrom="column">
                        <wp:posOffset>1619885</wp:posOffset>
                      </wp:positionH>
                      <wp:positionV relativeFrom="paragraph">
                        <wp:posOffset>692785</wp:posOffset>
                      </wp:positionV>
                      <wp:extent cx="895350" cy="76200"/>
                      <wp:effectExtent l="0" t="0" r="19050" b="19050"/>
                      <wp:wrapNone/>
                      <wp:docPr id="54" name="54 Flecha izquierda"/>
                      <wp:cNvGraphicFramePr/>
                      <a:graphic xmlns:a="http://schemas.openxmlformats.org/drawingml/2006/main">
                        <a:graphicData uri="http://schemas.microsoft.com/office/word/2010/wordprocessingShape">
                          <wps:wsp>
                            <wps:cNvSpPr/>
                            <wps:spPr>
                              <a:xfrm>
                                <a:off x="0" y="0"/>
                                <a:ext cx="895350" cy="76200"/>
                              </a:xfrm>
                              <a:prstGeom prst="lef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71C2CF08"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54 Flecha izquierda" o:spid="_x0000_s1026" type="#_x0000_t66" style="position:absolute;margin-left:127.55pt;margin-top:54.55pt;width:70.5pt;height: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" adj="919" fillcolor="red" strokecolor="red" strokeweight="2pt"/>
                  </w:pict>
                </mc:Fallback>
              </mc:AlternateContent>
            </w:r>
            <w:r w:rsidR="00747D02">
              <w:rPr>
                <w:noProof/>
                <w:lang w:eastAsia="es-CL"/>
              </w:rPr>
              <mc:AlternateContent>
                <mc:Choice Requires="wps">
                  <w:drawing>
                    <wp:anchor distT="0" distB="0" distL="114300" distR="114300" simplePos="0" relativeHeight="251674624" behindDoc="0" locked="0" layoutInCell="1" allowOverlap="1" wp14:anchorId="5208F538" wp14:editId="3CB45117">
                      <wp:simplePos x="0" y="0"/>
                      <wp:positionH relativeFrom="column">
                        <wp:posOffset>2510790</wp:posOffset>
                      </wp:positionH>
                      <wp:positionV relativeFrom="paragraph">
                        <wp:posOffset>681355</wp:posOffset>
                      </wp:positionV>
                      <wp:extent cx="711200" cy="1403985"/>
                      <wp:effectExtent l="0" t="0" r="12700" b="13335"/>
                      <wp:wrapNone/>
                      <wp:docPr id="5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200" cy="1403985"/>
                              </a:xfrm>
                              <a:prstGeom prst="rect">
                                <a:avLst/>
                              </a:prstGeom>
                              <a:solidFill>
                                <a:srgbClr val="FFFFFF"/>
                              </a:solidFill>
                              <a:ln w="9525">
                                <a:solidFill>
                                  <a:srgbClr val="000000"/>
                                </a:solidFill>
                                <a:miter lim="800000"/>
                                <a:headEnd/>
                                <a:tailEnd/>
                              </a:ln>
                            </wps:spPr>
                            <wps:txbx>
                              <w:txbxContent>
                                <w:p w14:paraId="5F70A653" w14:textId="77777777" w:rsidR="00321197" w:rsidRPr="00747D02" w:rsidRDefault="00321197" w:rsidP="00747D02">
                                  <w:pPr>
                                    <w:jc w:val="center"/>
                                    <w:rPr>
                                      <w:sz w:val="16"/>
                                      <w:szCs w:val="16"/>
                                    </w:rPr>
                                  </w:pPr>
                                  <w:r>
                                    <w:rPr>
                                      <w:sz w:val="16"/>
                                      <w:szCs w:val="16"/>
                                    </w:rPr>
                                    <w:t>Material depositado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43" type="#_x0000_t202" style="position:absolute;left:0;text-align:left;margin-left:197.7pt;margin-top:53.65pt;width:56pt;height:110.5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">
                      <v:textbox style="mso-fit-shape-to-text:t">
                        <w:txbxContent>
                          <w:p w14:paraId="5F70A653" w14:textId="77777777" w:rsidR="00321197" w:rsidRPr="00747D02" w:rsidRDefault="00321197" w:rsidP="00747D02">
                            <w:pPr>
                              <w:jc w:val="center"/>
                              <w:rPr>
                                <w:sz w:val="16"/>
                                <w:szCs w:val="16"/>
                              </w:rPr>
                            </w:pPr>
                            <w:r>
                              <w:rPr>
                                <w:sz w:val="16"/>
                                <w:szCs w:val="16"/>
                              </w:rPr>
                              <w:t>Material depositado</w:t>
                            </w:r>
                          </w:p>
                        </w:txbxContent>
                      </v:textbox>
                    </v:shape>
                  </w:pict>
                </mc:Fallback>
              </mc:AlternateContent>
            </w:r>
            <w:r w:rsidR="00747D02">
              <w:rPr>
                <w:noProof/>
                <w:lang w:eastAsia="es-CL"/>
              </w:rPr>
              <mc:AlternateContent>
                <mc:Choice Requires="wps">
                  <w:drawing>
                    <wp:anchor distT="0" distB="0" distL="114300" distR="114300" simplePos="0" relativeHeight="251672576" behindDoc="0" locked="0" layoutInCell="1" allowOverlap="1" wp14:anchorId="6C97C0D6" wp14:editId="14CDB7A6">
                      <wp:simplePos x="0" y="0"/>
                      <wp:positionH relativeFrom="column">
                        <wp:posOffset>1169035</wp:posOffset>
                      </wp:positionH>
                      <wp:positionV relativeFrom="paragraph">
                        <wp:posOffset>1619885</wp:posOffset>
                      </wp:positionV>
                      <wp:extent cx="336550" cy="69850"/>
                      <wp:effectExtent l="0" t="19050" r="44450" b="44450"/>
                      <wp:wrapNone/>
                      <wp:docPr id="52" name="52 Flecha derecha"/>
                      <wp:cNvGraphicFramePr/>
                      <a:graphic xmlns:a="http://schemas.openxmlformats.org/drawingml/2006/main">
                        <a:graphicData uri="http://schemas.microsoft.com/office/word/2010/wordprocessingShape">
                          <wps:wsp>
                            <wps:cNvSpPr/>
                            <wps:spPr>
                              <a:xfrm>
                                <a:off x="0" y="0"/>
                                <a:ext cx="336550" cy="69850"/>
                              </a:xfrm>
                              <a:prstGeom prs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A3B4358" id="52 Flecha derecha" o:spid="_x0000_s1026" type="#_x0000_t13" style="position:absolute;margin-left:92.05pt;margin-top:127.55pt;width:26.5pt;height:5.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" adj="19358" fillcolor="red" strokecolor="red" strokeweight="2pt"/>
                  </w:pict>
                </mc:Fallback>
              </mc:AlternateContent>
            </w:r>
            <w:r w:rsidR="00747D02">
              <w:rPr>
                <w:noProof/>
                <w:lang w:eastAsia="es-CL"/>
              </w:rPr>
              <mc:AlternateContent>
                <mc:Choice Requires="wps">
                  <w:drawing>
                    <wp:anchor distT="0" distB="0" distL="114300" distR="114300" simplePos="0" relativeHeight="251670528" behindDoc="0" locked="0" layoutInCell="1" allowOverlap="1" wp14:anchorId="330B0FFB" wp14:editId="4A70DE42">
                      <wp:simplePos x="0" y="0"/>
                      <wp:positionH relativeFrom="column">
                        <wp:posOffset>184150</wp:posOffset>
                      </wp:positionH>
                      <wp:positionV relativeFrom="paragraph">
                        <wp:posOffset>1550035</wp:posOffset>
                      </wp:positionV>
                      <wp:extent cx="984250" cy="1403985"/>
                      <wp:effectExtent l="0" t="0" r="25400" b="23495"/>
                      <wp:wrapNone/>
                      <wp:docPr id="5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4250" cy="1403985"/>
                              </a:xfrm>
                              <a:prstGeom prst="rect">
                                <a:avLst/>
                              </a:prstGeom>
                              <a:solidFill>
                                <a:srgbClr val="FFFFFF"/>
                              </a:solidFill>
                              <a:ln w="9525">
                                <a:solidFill>
                                  <a:srgbClr val="000000"/>
                                </a:solidFill>
                                <a:miter lim="800000"/>
                                <a:headEnd/>
                                <a:tailEnd/>
                              </a:ln>
                            </wps:spPr>
                            <wps:txbx>
                              <w:txbxContent>
                                <w:p w14:paraId="287AD9F9" w14:textId="77777777" w:rsidR="00321197" w:rsidRPr="00747D02" w:rsidRDefault="00321197" w:rsidP="00747D02">
                                  <w:pPr>
                                    <w:jc w:val="center"/>
                                    <w:rPr>
                                      <w:sz w:val="16"/>
                                      <w:szCs w:val="16"/>
                                    </w:rPr>
                                  </w:pPr>
                                  <w:r w:rsidRPr="00747D02">
                                    <w:rPr>
                                      <w:sz w:val="16"/>
                                      <w:szCs w:val="16"/>
                                    </w:rPr>
                                    <w:t>Camino ejecutado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44" type="#_x0000_t202" style="position:absolute;left:0;text-align:left;margin-left:14.5pt;margin-top:122.05pt;width:77.5pt;height:110.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">
                      <v:textbox style="mso-fit-shape-to-text:t">
                        <w:txbxContent>
                          <w:p w14:paraId="287AD9F9" w14:textId="77777777" w:rsidR="00321197" w:rsidRPr="00747D02" w:rsidRDefault="00321197" w:rsidP="00747D02">
                            <w:pPr>
                              <w:jc w:val="center"/>
                              <w:rPr>
                                <w:sz w:val="16"/>
                                <w:szCs w:val="16"/>
                              </w:rPr>
                            </w:pPr>
                            <w:r w:rsidRPr="00747D02">
                              <w:rPr>
                                <w:sz w:val="16"/>
                                <w:szCs w:val="16"/>
                              </w:rPr>
                              <w:t>Camino ejecutado</w:t>
                            </w:r>
                          </w:p>
                        </w:txbxContent>
                      </v:textbox>
                    </v:shape>
                  </w:pict>
                </mc:Fallback>
              </mc:AlternateContent>
            </w:r>
            <w:r w:rsidR="00BB724A">
              <w:rPr>
                <w:noProof/>
                <w:lang w:eastAsia="es-CL"/>
              </w:rPr>
              <w:drawing>
                <wp:inline distT="0" distB="0" distL="0" distR="0" wp14:anchorId="670B6E27" wp14:editId="3C8DC8C0">
                  <wp:extent cx="3996103" cy="3498850"/>
                  <wp:effectExtent l="0" t="0" r="4445" b="635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996103" cy="3498850"/>
                          </a:xfrm>
                          <a:prstGeom prst="rect">
                            <a:avLst/>
                          </a:prstGeom>
                          <a:noFill/>
                          <a:ln>
                            <a:noFill/>
                          </a:ln>
                        </pic:spPr>
                      </pic:pic>
                    </a:graphicData>
                  </a:graphic>
                </wp:inline>
              </w:drawing>
            </w:r>
          </w:p>
        </w:tc>
        <w:tc>
          <w:tcPr>
            <w:tcW w:w="2493" w:type="pct"/>
            <w:gridSpan w:val="3"/>
            <w:tcBorders>
              <w:top w:val="nil"/>
              <w:left w:val="single" w:sz="4" w:space="0" w:color="auto"/>
              <w:bottom w:val="nil"/>
              <w:right w:val="single" w:sz="4" w:space="0" w:color="auto"/>
            </w:tcBorders>
            <w:noWrap/>
            <w:vAlign w:val="center"/>
            <w:hideMark/>
          </w:tcPr>
          <w:p w14:paraId="68EFB802" w14:textId="77777777" w:rsidR="00BB724A" w:rsidRDefault="000E0AAB" w:rsidP="00875FDE">
            <w:pPr>
              <w:jc w:val="center"/>
              <w:rPr>
                <w:rFonts w:eastAsia="Times New Roman"/>
                <w:color w:val="000000"/>
                <w:sz w:val="20"/>
                <w:szCs w:val="20"/>
                <w:lang w:val="es-ES" w:eastAsia="es-CL"/>
              </w:rPr>
            </w:pPr>
            <w:r>
              <w:rPr>
                <w:noProof/>
                <w:lang w:eastAsia="es-CL"/>
              </w:rPr>
              <mc:AlternateContent>
                <mc:Choice Requires="wps">
                  <w:drawing>
                    <wp:anchor distT="0" distB="0" distL="114300" distR="114300" simplePos="0" relativeHeight="251742208" behindDoc="0" locked="0" layoutInCell="1" allowOverlap="1" wp14:anchorId="265B4DE3" wp14:editId="17C7B2AB">
                      <wp:simplePos x="0" y="0"/>
                      <wp:positionH relativeFrom="column">
                        <wp:posOffset>2449830</wp:posOffset>
                      </wp:positionH>
                      <wp:positionV relativeFrom="paragraph">
                        <wp:posOffset>2451735</wp:posOffset>
                      </wp:positionV>
                      <wp:extent cx="101600" cy="317500"/>
                      <wp:effectExtent l="19050" t="19050" r="31750" b="25400"/>
                      <wp:wrapNone/>
                      <wp:docPr id="38" name="38 Flecha arriba"/>
                      <wp:cNvGraphicFramePr/>
                      <a:graphic xmlns:a="http://schemas.openxmlformats.org/drawingml/2006/main">
                        <a:graphicData uri="http://schemas.microsoft.com/office/word/2010/wordprocessingShape">
                          <wps:wsp>
                            <wps:cNvSpPr/>
                            <wps:spPr>
                              <a:xfrm>
                                <a:off x="0" y="0"/>
                                <a:ext cx="101600" cy="317500"/>
                              </a:xfrm>
                              <a:prstGeom prst="up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5D2C468" id="38 Flecha arriba" o:spid="_x0000_s1026" type="#_x0000_t68" style="position:absolute;margin-left:192.9pt;margin-top:193.05pt;width:8pt;height:2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" adj="3456" fillcolor="red" strokecolor="red" strokeweight="2pt"/>
                  </w:pict>
                </mc:Fallback>
              </mc:AlternateContent>
            </w:r>
            <w:r>
              <w:rPr>
                <w:noProof/>
                <w:lang w:eastAsia="es-CL"/>
              </w:rPr>
              <mc:AlternateContent>
                <mc:Choice Requires="wps">
                  <w:drawing>
                    <wp:anchor distT="0" distB="0" distL="114300" distR="114300" simplePos="0" relativeHeight="251738112" behindDoc="0" locked="0" layoutInCell="1" allowOverlap="1" wp14:anchorId="631DFC3F" wp14:editId="1062EA96">
                      <wp:simplePos x="0" y="0"/>
                      <wp:positionH relativeFrom="column">
                        <wp:posOffset>1985645</wp:posOffset>
                      </wp:positionH>
                      <wp:positionV relativeFrom="paragraph">
                        <wp:posOffset>2773045</wp:posOffset>
                      </wp:positionV>
                      <wp:extent cx="1047750" cy="1403985"/>
                      <wp:effectExtent l="0" t="0" r="19050" b="23495"/>
                      <wp:wrapNone/>
                      <wp:docPr id="3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7750" cy="1403985"/>
                              </a:xfrm>
                              <a:prstGeom prst="rect">
                                <a:avLst/>
                              </a:prstGeom>
                              <a:solidFill>
                                <a:srgbClr val="FFFFFF"/>
                              </a:solidFill>
                              <a:ln w="9525">
                                <a:solidFill>
                                  <a:srgbClr val="000000"/>
                                </a:solidFill>
                                <a:miter lim="800000"/>
                                <a:headEnd/>
                                <a:tailEnd/>
                              </a:ln>
                            </wps:spPr>
                            <wps:txbx>
                              <w:txbxContent>
                                <w:p w14:paraId="4D73B818" w14:textId="77777777" w:rsidR="00321197" w:rsidRPr="00747D02" w:rsidRDefault="00321197" w:rsidP="000E0AAB">
                                  <w:pPr>
                                    <w:jc w:val="center"/>
                                    <w:rPr>
                                      <w:sz w:val="16"/>
                                      <w:szCs w:val="16"/>
                                    </w:rPr>
                                  </w:pPr>
                                  <w:r>
                                    <w:rPr>
                                      <w:sz w:val="16"/>
                                      <w:szCs w:val="16"/>
                                    </w:rPr>
                                    <w:t>Quebrada Del Roble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45" type="#_x0000_t202" style="position:absolute;left:0;text-align:left;margin-left:156.35pt;margin-top:218.35pt;width:82.5pt;height:110.5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">
                      <v:textbox style="mso-fit-shape-to-text:t">
                        <w:txbxContent>
                          <w:p w14:paraId="4D73B818" w14:textId="77777777" w:rsidR="00321197" w:rsidRPr="00747D02" w:rsidRDefault="00321197" w:rsidP="000E0AAB">
                            <w:pPr>
                              <w:jc w:val="center"/>
                              <w:rPr>
                                <w:sz w:val="16"/>
                                <w:szCs w:val="16"/>
                              </w:rPr>
                            </w:pPr>
                            <w:r>
                              <w:rPr>
                                <w:sz w:val="16"/>
                                <w:szCs w:val="16"/>
                              </w:rPr>
                              <w:t>Quebrada Del Roble</w:t>
                            </w:r>
                          </w:p>
                        </w:txbxContent>
                      </v:textbox>
                    </v:shape>
                  </w:pict>
                </mc:Fallback>
              </mc:AlternateContent>
            </w:r>
            <w:r w:rsidR="00747D02">
              <w:rPr>
                <w:noProof/>
                <w:lang w:eastAsia="es-CL"/>
              </w:rPr>
              <mc:AlternateContent>
                <mc:Choice Requires="wps">
                  <w:drawing>
                    <wp:anchor distT="0" distB="0" distL="114300" distR="114300" simplePos="0" relativeHeight="251681792" behindDoc="0" locked="0" layoutInCell="1" allowOverlap="1" wp14:anchorId="3DCE2CF9" wp14:editId="29A013F1">
                      <wp:simplePos x="0" y="0"/>
                      <wp:positionH relativeFrom="column">
                        <wp:posOffset>2621280</wp:posOffset>
                      </wp:positionH>
                      <wp:positionV relativeFrom="paragraph">
                        <wp:posOffset>612775</wp:posOffset>
                      </wp:positionV>
                      <wp:extent cx="711200" cy="1403985"/>
                      <wp:effectExtent l="0" t="0" r="12700" b="13335"/>
                      <wp:wrapNone/>
                      <wp:docPr id="5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200" cy="1403985"/>
                              </a:xfrm>
                              <a:prstGeom prst="rect">
                                <a:avLst/>
                              </a:prstGeom>
                              <a:solidFill>
                                <a:srgbClr val="FFFFFF"/>
                              </a:solidFill>
                              <a:ln w="9525">
                                <a:solidFill>
                                  <a:srgbClr val="000000"/>
                                </a:solidFill>
                                <a:miter lim="800000"/>
                                <a:headEnd/>
                                <a:tailEnd/>
                              </a:ln>
                            </wps:spPr>
                            <wps:txbx>
                              <w:txbxContent>
                                <w:p w14:paraId="6A1C8634" w14:textId="77777777" w:rsidR="00321197" w:rsidRPr="00747D02" w:rsidRDefault="00321197" w:rsidP="00747D02">
                                  <w:pPr>
                                    <w:jc w:val="center"/>
                                    <w:rPr>
                                      <w:sz w:val="16"/>
                                      <w:szCs w:val="16"/>
                                    </w:rPr>
                                  </w:pPr>
                                  <w:r>
                                    <w:rPr>
                                      <w:sz w:val="16"/>
                                      <w:szCs w:val="16"/>
                                    </w:rPr>
                                    <w:t>Material depositado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46" type="#_x0000_t202" style="position:absolute;left:0;text-align:left;margin-left:206.4pt;margin-top:48.25pt;width:56pt;height:110.5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">
                      <v:textbox style="mso-fit-shape-to-text:t">
                        <w:txbxContent>
                          <w:p w14:paraId="6A1C8634" w14:textId="77777777" w:rsidR="00321197" w:rsidRPr="00747D02" w:rsidRDefault="00321197" w:rsidP="00747D02">
                            <w:pPr>
                              <w:jc w:val="center"/>
                              <w:rPr>
                                <w:sz w:val="16"/>
                                <w:szCs w:val="16"/>
                              </w:rPr>
                            </w:pPr>
                            <w:r>
                              <w:rPr>
                                <w:sz w:val="16"/>
                                <w:szCs w:val="16"/>
                              </w:rPr>
                              <w:t>Material depositado</w:t>
                            </w:r>
                          </w:p>
                        </w:txbxContent>
                      </v:textbox>
                    </v:shape>
                  </w:pict>
                </mc:Fallback>
              </mc:AlternateContent>
            </w:r>
            <w:r w:rsidR="00747D02">
              <w:rPr>
                <w:noProof/>
                <w:lang w:eastAsia="es-CL"/>
              </w:rPr>
              <mc:AlternateContent>
                <mc:Choice Requires="wps">
                  <w:drawing>
                    <wp:anchor distT="0" distB="0" distL="114300" distR="114300" simplePos="0" relativeHeight="251683840" behindDoc="0" locked="0" layoutInCell="1" allowOverlap="1" wp14:anchorId="7D29C2F6" wp14:editId="46296355">
                      <wp:simplePos x="0" y="0"/>
                      <wp:positionH relativeFrom="column">
                        <wp:posOffset>1729740</wp:posOffset>
                      </wp:positionH>
                      <wp:positionV relativeFrom="paragraph">
                        <wp:posOffset>705485</wp:posOffset>
                      </wp:positionV>
                      <wp:extent cx="895350" cy="76200"/>
                      <wp:effectExtent l="0" t="0" r="19050" b="19050"/>
                      <wp:wrapNone/>
                      <wp:docPr id="58" name="58 Flecha izquierda"/>
                      <wp:cNvGraphicFramePr/>
                      <a:graphic xmlns:a="http://schemas.openxmlformats.org/drawingml/2006/main">
                        <a:graphicData uri="http://schemas.microsoft.com/office/word/2010/wordprocessingShape">
                          <wps:wsp>
                            <wps:cNvSpPr/>
                            <wps:spPr>
                              <a:xfrm>
                                <a:off x="0" y="0"/>
                                <a:ext cx="895350" cy="76200"/>
                              </a:xfrm>
                              <a:prstGeom prst="lef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3AAB3D2" id="58 Flecha izquierda" o:spid="_x0000_s1026" type="#_x0000_t66" style="position:absolute;margin-left:136.2pt;margin-top:55.55pt;width:70.5pt;height: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" adj="919" fillcolor="red" strokecolor="red" strokeweight="2pt"/>
                  </w:pict>
                </mc:Fallback>
              </mc:AlternateContent>
            </w:r>
            <w:r w:rsidR="00747D02">
              <w:rPr>
                <w:noProof/>
                <w:lang w:eastAsia="es-CL"/>
              </w:rPr>
              <mc:AlternateContent>
                <mc:Choice Requires="wps">
                  <w:drawing>
                    <wp:anchor distT="0" distB="0" distL="114300" distR="114300" simplePos="0" relativeHeight="251679744" behindDoc="0" locked="0" layoutInCell="1" allowOverlap="1" wp14:anchorId="3CD49968" wp14:editId="430E0957">
                      <wp:simplePos x="0" y="0"/>
                      <wp:positionH relativeFrom="column">
                        <wp:posOffset>1035685</wp:posOffset>
                      </wp:positionH>
                      <wp:positionV relativeFrom="paragraph">
                        <wp:posOffset>1561465</wp:posOffset>
                      </wp:positionV>
                      <wp:extent cx="571500" cy="69850"/>
                      <wp:effectExtent l="0" t="19050" r="38100" b="44450"/>
                      <wp:wrapNone/>
                      <wp:docPr id="56" name="56 Flecha derecha"/>
                      <wp:cNvGraphicFramePr/>
                      <a:graphic xmlns:a="http://schemas.openxmlformats.org/drawingml/2006/main">
                        <a:graphicData uri="http://schemas.microsoft.com/office/word/2010/wordprocessingShape">
                          <wps:wsp>
                            <wps:cNvSpPr/>
                            <wps:spPr>
                              <a:xfrm>
                                <a:off x="0" y="0"/>
                                <a:ext cx="571500" cy="69850"/>
                              </a:xfrm>
                              <a:prstGeom prs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04023AF" id="56 Flecha derecha" o:spid="_x0000_s1026" type="#_x0000_t13" style="position:absolute;margin-left:81.55pt;margin-top:122.95pt;width:45pt;height:5.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" adj="20280" fillcolor="red" strokecolor="red" strokeweight="2pt"/>
                  </w:pict>
                </mc:Fallback>
              </mc:AlternateContent>
            </w:r>
            <w:r w:rsidR="00747D02">
              <w:rPr>
                <w:noProof/>
                <w:lang w:eastAsia="es-CL"/>
              </w:rPr>
              <mc:AlternateContent>
                <mc:Choice Requires="wps">
                  <w:drawing>
                    <wp:anchor distT="0" distB="0" distL="114300" distR="114300" simplePos="0" relativeHeight="251677696" behindDoc="0" locked="0" layoutInCell="1" allowOverlap="1" wp14:anchorId="0C89314A" wp14:editId="06349FD4">
                      <wp:simplePos x="0" y="0"/>
                      <wp:positionH relativeFrom="column">
                        <wp:posOffset>47625</wp:posOffset>
                      </wp:positionH>
                      <wp:positionV relativeFrom="paragraph">
                        <wp:posOffset>1489075</wp:posOffset>
                      </wp:positionV>
                      <wp:extent cx="984250" cy="1403985"/>
                      <wp:effectExtent l="0" t="0" r="25400" b="23495"/>
                      <wp:wrapNone/>
                      <wp:docPr id="5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4250" cy="1403985"/>
                              </a:xfrm>
                              <a:prstGeom prst="rect">
                                <a:avLst/>
                              </a:prstGeom>
                              <a:solidFill>
                                <a:srgbClr val="FFFFFF"/>
                              </a:solidFill>
                              <a:ln w="9525">
                                <a:solidFill>
                                  <a:srgbClr val="000000"/>
                                </a:solidFill>
                                <a:miter lim="800000"/>
                                <a:headEnd/>
                                <a:tailEnd/>
                              </a:ln>
                            </wps:spPr>
                            <wps:txbx>
                              <w:txbxContent>
                                <w:p w14:paraId="5C95931F" w14:textId="77777777" w:rsidR="00321197" w:rsidRPr="00747D02" w:rsidRDefault="00321197" w:rsidP="00747D02">
                                  <w:pPr>
                                    <w:jc w:val="center"/>
                                    <w:rPr>
                                      <w:sz w:val="16"/>
                                      <w:szCs w:val="16"/>
                                    </w:rPr>
                                  </w:pPr>
                                  <w:r w:rsidRPr="00747D02">
                                    <w:rPr>
                                      <w:sz w:val="16"/>
                                      <w:szCs w:val="16"/>
                                    </w:rPr>
                                    <w:t>Camino ejecutado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47" type="#_x0000_t202" style="position:absolute;left:0;text-align:left;margin-left:3.75pt;margin-top:117.25pt;width:77.5pt;height:110.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">
                      <v:textbox style="mso-fit-shape-to-text:t">
                        <w:txbxContent>
                          <w:p w14:paraId="5C95931F" w14:textId="77777777" w:rsidR="00321197" w:rsidRPr="00747D02" w:rsidRDefault="00321197" w:rsidP="00747D02">
                            <w:pPr>
                              <w:jc w:val="center"/>
                              <w:rPr>
                                <w:sz w:val="16"/>
                                <w:szCs w:val="16"/>
                              </w:rPr>
                            </w:pPr>
                            <w:r w:rsidRPr="00747D02">
                              <w:rPr>
                                <w:sz w:val="16"/>
                                <w:szCs w:val="16"/>
                              </w:rPr>
                              <w:t>Camino ejecutado</w:t>
                            </w:r>
                          </w:p>
                        </w:txbxContent>
                      </v:textbox>
                    </v:shape>
                  </w:pict>
                </mc:Fallback>
              </mc:AlternateContent>
            </w:r>
            <w:r w:rsidR="00747D02">
              <w:object w:dxaOrig="11520" w:dyaOrig="9708" w14:anchorId="1F2D52A0">
                <v:shape id="_x0000_i1031" type="#_x0000_t75" style="width:324.85pt;height:273.3pt" o:ole="">
                  <v:imagedata r:id="rId91" o:title=""/>
                </v:shape>
                <o:OLEObject Type="Embed" ProgID="PBrush" ShapeID="_x0000_i1031" DrawAspect="Content" ObjectID="_1481350496" r:id="rId92"/>
              </w:object>
            </w:r>
          </w:p>
        </w:tc>
      </w:tr>
      <w:tr w:rsidR="00BB724A" w14:paraId="13D47601" w14:textId="77777777" w:rsidTr="00875FDE">
        <w:trPr>
          <w:trHeight w:val="300"/>
          <w:jc w:val="center"/>
        </w:trPr>
        <w:tc>
          <w:tcPr>
            <w:tcW w:w="647" w:type="pct"/>
            <w:tcBorders>
              <w:top w:val="single" w:sz="4" w:space="0" w:color="auto"/>
              <w:left w:val="single" w:sz="4" w:space="0" w:color="auto"/>
              <w:bottom w:val="single" w:sz="4" w:space="0" w:color="auto"/>
              <w:right w:val="nil"/>
            </w:tcBorders>
            <w:noWrap/>
            <w:vAlign w:val="center"/>
            <w:hideMark/>
          </w:tcPr>
          <w:p w14:paraId="0FA46CE7" w14:textId="77777777" w:rsidR="00BB724A" w:rsidRDefault="00602948" w:rsidP="00875FDE">
            <w:pPr>
              <w:pStyle w:val="Epgrafe"/>
              <w:rPr>
                <w:rFonts w:eastAsia="Times New Roman"/>
                <w:color w:val="000000"/>
                <w:szCs w:val="18"/>
                <w:lang w:val="es-ES" w:eastAsia="es-CL"/>
              </w:rPr>
            </w:pPr>
            <w:r>
              <w:rPr>
                <w:lang w:val="es-ES"/>
              </w:rPr>
              <w:t>Imagen 9</w:t>
            </w:r>
            <w:r w:rsidR="00BB724A">
              <w:rPr>
                <w:szCs w:val="18"/>
                <w:lang w:val="es-ES"/>
              </w:rPr>
              <w:t>.</w:t>
            </w:r>
          </w:p>
        </w:tc>
        <w:tc>
          <w:tcPr>
            <w:tcW w:w="1860" w:type="pct"/>
            <w:gridSpan w:val="2"/>
            <w:tcBorders>
              <w:top w:val="single" w:sz="4" w:space="0" w:color="auto"/>
              <w:left w:val="single" w:sz="4" w:space="0" w:color="auto"/>
              <w:bottom w:val="single" w:sz="4" w:space="0" w:color="auto"/>
              <w:right w:val="single" w:sz="4" w:space="0" w:color="000000"/>
            </w:tcBorders>
            <w:noWrap/>
            <w:vAlign w:val="center"/>
            <w:hideMark/>
          </w:tcPr>
          <w:p w14:paraId="31F29902" w14:textId="77777777" w:rsidR="00BB724A" w:rsidRDefault="00BB724A" w:rsidP="00875FDE">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Fecha: </w:t>
            </w:r>
            <w:r w:rsidR="00747D02">
              <w:rPr>
                <w:rFonts w:eastAsia="Times New Roman"/>
                <w:color w:val="000000"/>
                <w:sz w:val="18"/>
                <w:szCs w:val="18"/>
                <w:lang w:val="es-ES" w:eastAsia="es-CL"/>
              </w:rPr>
              <w:t>07-01-2013</w:t>
            </w:r>
          </w:p>
        </w:tc>
        <w:tc>
          <w:tcPr>
            <w:tcW w:w="672" w:type="pct"/>
            <w:tcBorders>
              <w:top w:val="single" w:sz="4" w:space="0" w:color="auto"/>
              <w:left w:val="nil"/>
              <w:bottom w:val="single" w:sz="4" w:space="0" w:color="auto"/>
              <w:right w:val="nil"/>
            </w:tcBorders>
            <w:noWrap/>
            <w:vAlign w:val="center"/>
            <w:hideMark/>
          </w:tcPr>
          <w:p w14:paraId="42E4B951" w14:textId="77777777" w:rsidR="00BB724A" w:rsidRDefault="00BB724A" w:rsidP="00747D02">
            <w:pPr>
              <w:pStyle w:val="Epgrafe"/>
              <w:rPr>
                <w:szCs w:val="18"/>
                <w:lang w:val="es-ES"/>
              </w:rPr>
            </w:pPr>
            <w:r>
              <w:rPr>
                <w:lang w:val="es-ES"/>
              </w:rPr>
              <w:t xml:space="preserve">Imagen </w:t>
            </w:r>
            <w:r w:rsidR="00602948">
              <w:rPr>
                <w:lang w:val="es-ES"/>
              </w:rPr>
              <w:t>10</w:t>
            </w:r>
            <w:r>
              <w:rPr>
                <w:szCs w:val="18"/>
                <w:lang w:val="es-ES"/>
              </w:rPr>
              <w:t>.</w:t>
            </w:r>
          </w:p>
        </w:tc>
        <w:tc>
          <w:tcPr>
            <w:tcW w:w="1821" w:type="pct"/>
            <w:gridSpan w:val="2"/>
            <w:tcBorders>
              <w:top w:val="single" w:sz="4" w:space="0" w:color="auto"/>
              <w:left w:val="single" w:sz="4" w:space="0" w:color="auto"/>
              <w:bottom w:val="single" w:sz="4" w:space="0" w:color="auto"/>
              <w:right w:val="single" w:sz="4" w:space="0" w:color="000000"/>
            </w:tcBorders>
            <w:noWrap/>
            <w:vAlign w:val="center"/>
            <w:hideMark/>
          </w:tcPr>
          <w:p w14:paraId="5BA63F3A" w14:textId="77777777" w:rsidR="00BB724A" w:rsidRDefault="00BB724A" w:rsidP="00875FDE">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Fecha: </w:t>
            </w:r>
            <w:r w:rsidR="00747D02">
              <w:rPr>
                <w:rFonts w:eastAsia="Times New Roman"/>
                <w:color w:val="000000"/>
                <w:sz w:val="18"/>
                <w:szCs w:val="18"/>
                <w:lang w:val="es-ES" w:eastAsia="es-CL"/>
              </w:rPr>
              <w:t>11-09-2014</w:t>
            </w:r>
          </w:p>
        </w:tc>
      </w:tr>
      <w:tr w:rsidR="00BB724A" w14:paraId="78650C36" w14:textId="77777777" w:rsidTr="00875FDE">
        <w:trPr>
          <w:trHeight w:val="300"/>
          <w:jc w:val="center"/>
        </w:trPr>
        <w:tc>
          <w:tcPr>
            <w:tcW w:w="647" w:type="pct"/>
            <w:tcBorders>
              <w:top w:val="single" w:sz="4" w:space="0" w:color="auto"/>
              <w:left w:val="single" w:sz="4" w:space="0" w:color="auto"/>
              <w:bottom w:val="single" w:sz="4" w:space="0" w:color="auto"/>
              <w:right w:val="single" w:sz="4" w:space="0" w:color="000000"/>
            </w:tcBorders>
            <w:noWrap/>
            <w:vAlign w:val="center"/>
            <w:hideMark/>
          </w:tcPr>
          <w:p w14:paraId="58BFC759" w14:textId="77777777" w:rsidR="00BB724A" w:rsidRDefault="00BB724A" w:rsidP="00875FDE">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Coordenadas DATUM WGS84 HUSO </w:t>
            </w:r>
            <w:r>
              <w:rPr>
                <w:rFonts w:eastAsia="Times New Roman"/>
                <w:b/>
                <w:sz w:val="18"/>
                <w:szCs w:val="18"/>
                <w:lang w:val="es-ES" w:eastAsia="es-CL"/>
              </w:rPr>
              <w:t>19</w:t>
            </w:r>
          </w:p>
        </w:tc>
        <w:tc>
          <w:tcPr>
            <w:tcW w:w="982" w:type="pct"/>
            <w:tcBorders>
              <w:top w:val="single" w:sz="4" w:space="0" w:color="auto"/>
              <w:left w:val="nil"/>
              <w:bottom w:val="single" w:sz="4" w:space="0" w:color="auto"/>
              <w:right w:val="single" w:sz="4" w:space="0" w:color="000000"/>
            </w:tcBorders>
            <w:noWrap/>
            <w:vAlign w:val="center"/>
            <w:hideMark/>
          </w:tcPr>
          <w:p w14:paraId="504F8A02" w14:textId="77777777" w:rsidR="00BB724A" w:rsidRDefault="00BB724A" w:rsidP="00875FDE">
            <w:pPr>
              <w:jc w:val="left"/>
              <w:rPr>
                <w:rFonts w:eastAsia="Times New Roman"/>
                <w:b/>
                <w:color w:val="000000"/>
                <w:sz w:val="18"/>
                <w:szCs w:val="18"/>
                <w:lang w:val="es-ES" w:eastAsia="es-CL"/>
              </w:rPr>
            </w:pPr>
            <w:r>
              <w:rPr>
                <w:rFonts w:eastAsia="Times New Roman"/>
                <w:b/>
                <w:color w:val="000000"/>
                <w:sz w:val="18"/>
                <w:szCs w:val="18"/>
                <w:lang w:val="es-ES" w:eastAsia="es-CL"/>
              </w:rPr>
              <w:t>Coordenada Norte:</w:t>
            </w:r>
            <w:r>
              <w:rPr>
                <w:rFonts w:eastAsia="Times New Roman"/>
                <w:color w:val="000000"/>
                <w:sz w:val="18"/>
                <w:szCs w:val="18"/>
                <w:lang w:val="es-ES" w:eastAsia="es-CL"/>
              </w:rPr>
              <w:t xml:space="preserve"> </w:t>
            </w:r>
            <w:r w:rsidR="00747D02" w:rsidRPr="00E6284D">
              <w:rPr>
                <w:rFonts w:eastAsia="Times New Roman"/>
                <w:color w:val="000000"/>
                <w:sz w:val="18"/>
                <w:szCs w:val="18"/>
                <w:lang w:eastAsia="es-CL"/>
              </w:rPr>
              <w:t>6.234.226 m.</w:t>
            </w:r>
          </w:p>
        </w:tc>
        <w:tc>
          <w:tcPr>
            <w:tcW w:w="878" w:type="pct"/>
            <w:tcBorders>
              <w:top w:val="single" w:sz="4" w:space="0" w:color="auto"/>
              <w:left w:val="nil"/>
              <w:bottom w:val="single" w:sz="4" w:space="0" w:color="auto"/>
              <w:right w:val="single" w:sz="4" w:space="0" w:color="000000"/>
            </w:tcBorders>
            <w:noWrap/>
            <w:vAlign w:val="center"/>
            <w:hideMark/>
          </w:tcPr>
          <w:p w14:paraId="166E3F0D" w14:textId="77777777" w:rsidR="00BB724A" w:rsidRDefault="00BB724A" w:rsidP="00875FDE">
            <w:pPr>
              <w:jc w:val="left"/>
              <w:rPr>
                <w:rFonts w:eastAsia="Times New Roman"/>
                <w:b/>
                <w:color w:val="000000"/>
                <w:sz w:val="18"/>
                <w:szCs w:val="18"/>
                <w:lang w:val="es-ES" w:eastAsia="es-CL"/>
              </w:rPr>
            </w:pPr>
            <w:r>
              <w:rPr>
                <w:rFonts w:eastAsia="Times New Roman"/>
                <w:b/>
                <w:color w:val="000000"/>
                <w:sz w:val="18"/>
                <w:szCs w:val="18"/>
                <w:lang w:val="es-ES" w:eastAsia="es-CL"/>
              </w:rPr>
              <w:t>Coordenada Este:</w:t>
            </w:r>
            <w:r>
              <w:rPr>
                <w:rFonts w:eastAsia="Times New Roman"/>
                <w:color w:val="000000"/>
                <w:sz w:val="18"/>
                <w:szCs w:val="18"/>
                <w:lang w:val="es-ES" w:eastAsia="es-CL"/>
              </w:rPr>
              <w:t xml:space="preserve"> </w:t>
            </w:r>
            <w:r w:rsidR="00747D02">
              <w:rPr>
                <w:rFonts w:eastAsia="Times New Roman"/>
                <w:color w:val="000000"/>
                <w:sz w:val="18"/>
                <w:szCs w:val="18"/>
                <w:lang w:eastAsia="es-CL"/>
              </w:rPr>
              <w:t xml:space="preserve">319.503 </w:t>
            </w:r>
            <w:r w:rsidR="00747D02" w:rsidRPr="00E6284D">
              <w:rPr>
                <w:rFonts w:eastAsia="Times New Roman"/>
                <w:color w:val="000000"/>
                <w:sz w:val="18"/>
                <w:szCs w:val="18"/>
                <w:lang w:eastAsia="es-CL"/>
              </w:rPr>
              <w:t>m.</w:t>
            </w:r>
          </w:p>
        </w:tc>
        <w:tc>
          <w:tcPr>
            <w:tcW w:w="672" w:type="pct"/>
            <w:tcBorders>
              <w:top w:val="single" w:sz="4" w:space="0" w:color="auto"/>
              <w:left w:val="nil"/>
              <w:bottom w:val="single" w:sz="4" w:space="0" w:color="auto"/>
              <w:right w:val="single" w:sz="4" w:space="0" w:color="000000"/>
            </w:tcBorders>
            <w:noWrap/>
            <w:vAlign w:val="center"/>
            <w:hideMark/>
          </w:tcPr>
          <w:p w14:paraId="1E75A4C6" w14:textId="77777777" w:rsidR="00BB724A" w:rsidRDefault="00BB724A" w:rsidP="00875FDE">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Coordenadas DATUM WGS84 HUSO </w:t>
            </w:r>
            <w:r>
              <w:rPr>
                <w:rFonts w:eastAsia="Times New Roman"/>
                <w:b/>
                <w:sz w:val="18"/>
                <w:szCs w:val="18"/>
                <w:lang w:val="es-ES" w:eastAsia="es-CL"/>
              </w:rPr>
              <w:t>19</w:t>
            </w:r>
          </w:p>
        </w:tc>
        <w:tc>
          <w:tcPr>
            <w:tcW w:w="954" w:type="pct"/>
            <w:tcBorders>
              <w:top w:val="single" w:sz="4" w:space="0" w:color="auto"/>
              <w:left w:val="nil"/>
              <w:bottom w:val="single" w:sz="4" w:space="0" w:color="auto"/>
              <w:right w:val="single" w:sz="4" w:space="0" w:color="000000"/>
            </w:tcBorders>
            <w:noWrap/>
            <w:vAlign w:val="center"/>
            <w:hideMark/>
          </w:tcPr>
          <w:p w14:paraId="223F0B9C" w14:textId="77777777" w:rsidR="00BB724A" w:rsidRDefault="00BB724A" w:rsidP="00875FDE">
            <w:pPr>
              <w:jc w:val="left"/>
              <w:rPr>
                <w:rFonts w:eastAsia="Times New Roman"/>
                <w:b/>
                <w:color w:val="000000"/>
                <w:sz w:val="18"/>
                <w:szCs w:val="18"/>
                <w:lang w:val="es-ES" w:eastAsia="es-CL"/>
              </w:rPr>
            </w:pPr>
            <w:r>
              <w:rPr>
                <w:rFonts w:eastAsia="Times New Roman"/>
                <w:b/>
                <w:color w:val="000000"/>
                <w:sz w:val="18"/>
                <w:szCs w:val="18"/>
                <w:lang w:val="es-ES" w:eastAsia="es-CL"/>
              </w:rPr>
              <w:t>Coordenada Norte:</w:t>
            </w:r>
            <w:r>
              <w:rPr>
                <w:rFonts w:eastAsia="Times New Roman"/>
                <w:color w:val="000000"/>
                <w:sz w:val="18"/>
                <w:szCs w:val="18"/>
                <w:lang w:val="es-ES" w:eastAsia="es-CL"/>
              </w:rPr>
              <w:t xml:space="preserve"> </w:t>
            </w:r>
            <w:r w:rsidR="00747D02" w:rsidRPr="00E6284D">
              <w:rPr>
                <w:rFonts w:eastAsia="Times New Roman"/>
                <w:color w:val="000000"/>
                <w:sz w:val="18"/>
                <w:szCs w:val="18"/>
                <w:lang w:eastAsia="es-CL"/>
              </w:rPr>
              <w:t>6.234.226 m.</w:t>
            </w:r>
          </w:p>
        </w:tc>
        <w:tc>
          <w:tcPr>
            <w:tcW w:w="867" w:type="pct"/>
            <w:tcBorders>
              <w:top w:val="single" w:sz="4" w:space="0" w:color="auto"/>
              <w:left w:val="nil"/>
              <w:bottom w:val="single" w:sz="4" w:space="0" w:color="auto"/>
              <w:right w:val="single" w:sz="4" w:space="0" w:color="000000"/>
            </w:tcBorders>
            <w:noWrap/>
            <w:vAlign w:val="center"/>
            <w:hideMark/>
          </w:tcPr>
          <w:p w14:paraId="67AD24AE" w14:textId="77777777" w:rsidR="00BB724A" w:rsidRDefault="00BB724A" w:rsidP="00875FDE">
            <w:pPr>
              <w:jc w:val="left"/>
              <w:rPr>
                <w:rFonts w:eastAsia="Times New Roman"/>
                <w:b/>
                <w:color w:val="000000"/>
                <w:sz w:val="18"/>
                <w:szCs w:val="18"/>
                <w:lang w:val="es-ES" w:eastAsia="es-CL"/>
              </w:rPr>
            </w:pPr>
            <w:r>
              <w:rPr>
                <w:rFonts w:eastAsia="Times New Roman"/>
                <w:b/>
                <w:color w:val="000000"/>
                <w:sz w:val="18"/>
                <w:szCs w:val="18"/>
                <w:lang w:val="es-ES" w:eastAsia="es-CL"/>
              </w:rPr>
              <w:t>Coordenada Este:</w:t>
            </w:r>
            <w:r>
              <w:rPr>
                <w:rFonts w:eastAsia="Times New Roman"/>
                <w:color w:val="000000"/>
                <w:sz w:val="18"/>
                <w:szCs w:val="18"/>
                <w:lang w:val="es-ES" w:eastAsia="es-CL"/>
              </w:rPr>
              <w:t xml:space="preserve"> </w:t>
            </w:r>
            <w:r w:rsidR="00747D02">
              <w:rPr>
                <w:rFonts w:eastAsia="Times New Roman"/>
                <w:color w:val="000000"/>
                <w:sz w:val="18"/>
                <w:szCs w:val="18"/>
                <w:lang w:eastAsia="es-CL"/>
              </w:rPr>
              <w:t xml:space="preserve">319.503 </w:t>
            </w:r>
            <w:r w:rsidR="00747D02" w:rsidRPr="00E6284D">
              <w:rPr>
                <w:rFonts w:eastAsia="Times New Roman"/>
                <w:color w:val="000000"/>
                <w:sz w:val="18"/>
                <w:szCs w:val="18"/>
                <w:lang w:eastAsia="es-CL"/>
              </w:rPr>
              <w:t>m.</w:t>
            </w:r>
          </w:p>
        </w:tc>
      </w:tr>
      <w:tr w:rsidR="00BB724A" w14:paraId="7E1CF6EF" w14:textId="77777777" w:rsidTr="00875FDE">
        <w:trPr>
          <w:trHeight w:val="300"/>
          <w:jc w:val="center"/>
        </w:trPr>
        <w:tc>
          <w:tcPr>
            <w:tcW w:w="2507" w:type="pct"/>
            <w:gridSpan w:val="3"/>
            <w:vMerge w:val="restart"/>
            <w:tcBorders>
              <w:top w:val="single" w:sz="4" w:space="0" w:color="auto"/>
              <w:left w:val="single" w:sz="4" w:space="0" w:color="auto"/>
              <w:bottom w:val="single" w:sz="4" w:space="0" w:color="000000"/>
              <w:right w:val="single" w:sz="4" w:space="0" w:color="000000"/>
            </w:tcBorders>
            <w:hideMark/>
          </w:tcPr>
          <w:p w14:paraId="57926E20" w14:textId="77777777" w:rsidR="00BB724A" w:rsidRDefault="00BB724A" w:rsidP="00875FDE">
            <w:pPr>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856B0B">
              <w:rPr>
                <w:rFonts w:eastAsia="Times New Roman"/>
                <w:color w:val="000000"/>
                <w:sz w:val="18"/>
                <w:szCs w:val="18"/>
                <w:lang w:val="es-ES" w:eastAsia="es-CL"/>
              </w:rPr>
              <w:t>Estado de sector afluente a quebrada “Del Roble”</w:t>
            </w:r>
            <w:r w:rsidR="00747D02">
              <w:rPr>
                <w:rFonts w:eastAsia="Times New Roman"/>
                <w:color w:val="000000"/>
                <w:sz w:val="18"/>
                <w:szCs w:val="18"/>
                <w:lang w:val="es-ES" w:eastAsia="es-CL"/>
              </w:rPr>
              <w:t xml:space="preserve"> al 07-01-2013, con presencia de camino ejecutado y evidencia de material de relleno depositado.</w:t>
            </w:r>
            <w:r w:rsidR="00747D02">
              <w:rPr>
                <w:noProof/>
              </w:rPr>
              <w:t xml:space="preserve"> </w:t>
            </w:r>
          </w:p>
        </w:tc>
        <w:tc>
          <w:tcPr>
            <w:tcW w:w="2493" w:type="pct"/>
            <w:gridSpan w:val="3"/>
            <w:vMerge w:val="restart"/>
            <w:tcBorders>
              <w:top w:val="single" w:sz="4" w:space="0" w:color="auto"/>
              <w:left w:val="single" w:sz="4" w:space="0" w:color="auto"/>
              <w:bottom w:val="single" w:sz="4" w:space="0" w:color="000000"/>
              <w:right w:val="single" w:sz="4" w:space="0" w:color="000000"/>
            </w:tcBorders>
            <w:hideMark/>
          </w:tcPr>
          <w:p w14:paraId="27979ADE" w14:textId="77777777" w:rsidR="00BB724A" w:rsidRDefault="00BB724A" w:rsidP="00875FDE">
            <w:pPr>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856B0B">
              <w:rPr>
                <w:rFonts w:eastAsia="Times New Roman"/>
                <w:color w:val="000000"/>
                <w:sz w:val="18"/>
                <w:szCs w:val="18"/>
                <w:lang w:val="es-ES" w:eastAsia="es-CL"/>
              </w:rPr>
              <w:t>Estado de sector afluente a quebrada “Del Roble”</w:t>
            </w:r>
            <w:r w:rsidR="00747D02">
              <w:rPr>
                <w:rFonts w:eastAsia="Times New Roman"/>
                <w:color w:val="000000"/>
                <w:sz w:val="18"/>
                <w:szCs w:val="18"/>
                <w:lang w:val="es-ES" w:eastAsia="es-CL"/>
              </w:rPr>
              <w:t xml:space="preserve"> al 11-09-2014, con presencia de camino ejecutado y evidencia de material de relleno depositado, la cual ha aumentado su extensión en relación lo observado en la imagen 3 (de fecha 07-01-2013).</w:t>
            </w:r>
            <w:r w:rsidR="000E0AAB">
              <w:rPr>
                <w:noProof/>
                <w:lang w:eastAsia="es-CL"/>
              </w:rPr>
              <w:t xml:space="preserve"> </w:t>
            </w:r>
          </w:p>
        </w:tc>
      </w:tr>
      <w:tr w:rsidR="00BB724A" w14:paraId="100340C6" w14:textId="77777777" w:rsidTr="00875FDE">
        <w:trPr>
          <w:trHeight w:val="325"/>
          <w:jc w:val="center"/>
        </w:trPr>
        <w:tc>
          <w:tcPr>
            <w:tcW w:w="900" w:type="dxa"/>
            <w:gridSpan w:val="3"/>
            <w:vMerge/>
            <w:tcBorders>
              <w:top w:val="single" w:sz="4" w:space="0" w:color="auto"/>
              <w:left w:val="single" w:sz="4" w:space="0" w:color="auto"/>
              <w:bottom w:val="single" w:sz="4" w:space="0" w:color="000000"/>
              <w:right w:val="single" w:sz="4" w:space="0" w:color="000000"/>
            </w:tcBorders>
            <w:vAlign w:val="center"/>
            <w:hideMark/>
          </w:tcPr>
          <w:p w14:paraId="383A292F" w14:textId="77777777" w:rsidR="00BB724A" w:rsidRDefault="00BB724A" w:rsidP="00875FDE">
            <w:pPr>
              <w:jc w:val="left"/>
              <w:rPr>
                <w:rFonts w:eastAsia="Times New Roman"/>
                <w:b/>
                <w:color w:val="000000"/>
                <w:sz w:val="18"/>
                <w:szCs w:val="18"/>
                <w:lang w:val="es-ES" w:eastAsia="es-CL"/>
              </w:rPr>
            </w:pPr>
          </w:p>
        </w:tc>
        <w:tc>
          <w:tcPr>
            <w:tcW w:w="8093" w:type="dxa"/>
            <w:gridSpan w:val="3"/>
            <w:vMerge/>
            <w:tcBorders>
              <w:top w:val="single" w:sz="4" w:space="0" w:color="auto"/>
              <w:left w:val="single" w:sz="4" w:space="0" w:color="auto"/>
              <w:bottom w:val="single" w:sz="4" w:space="0" w:color="000000"/>
              <w:right w:val="single" w:sz="4" w:space="0" w:color="000000"/>
            </w:tcBorders>
            <w:vAlign w:val="center"/>
            <w:hideMark/>
          </w:tcPr>
          <w:p w14:paraId="2A4ABB61" w14:textId="77777777" w:rsidR="00BB724A" w:rsidRDefault="00BB724A" w:rsidP="00875FDE">
            <w:pPr>
              <w:jc w:val="left"/>
              <w:rPr>
                <w:rFonts w:eastAsia="Times New Roman"/>
                <w:b/>
                <w:color w:val="000000"/>
                <w:sz w:val="18"/>
                <w:szCs w:val="18"/>
                <w:lang w:val="es-ES" w:eastAsia="es-CL"/>
              </w:rPr>
            </w:pPr>
          </w:p>
        </w:tc>
      </w:tr>
    </w:tbl>
    <w:p w14:paraId="67D898CF" w14:textId="77777777" w:rsidR="00E92773" w:rsidRDefault="00E92773" w:rsidP="00E92773"/>
    <w:p w14:paraId="7B6B35D5" w14:textId="77777777" w:rsidR="00E92773" w:rsidRDefault="00E92773" w:rsidP="00E92773"/>
    <w:p w14:paraId="5AFD1727" w14:textId="77777777" w:rsidR="00E92773" w:rsidRDefault="00E92773" w:rsidP="00E92773"/>
    <w:p w14:paraId="3A6E06DD" w14:textId="77777777" w:rsidR="00E92773" w:rsidRDefault="00E92773" w:rsidP="00E92773"/>
    <w:p w14:paraId="2A0A2201" w14:textId="77777777" w:rsidR="00E92773" w:rsidRDefault="00E92773" w:rsidP="00E92773"/>
    <w:p w14:paraId="61C75268" w14:textId="77777777" w:rsidR="00E92773" w:rsidRDefault="00E92773" w:rsidP="00E92773"/>
    <w:p w14:paraId="36B15C03" w14:textId="77777777" w:rsidR="00E92773" w:rsidRDefault="00E92773" w:rsidP="00E92773"/>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BB724A" w:rsidRPr="0025129B" w14:paraId="6F660987" w14:textId="77777777" w:rsidTr="00875FDE">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23BF13" w14:textId="77777777" w:rsidR="00BB724A" w:rsidRPr="0025129B" w:rsidRDefault="00BB724A" w:rsidP="00875FDE">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BB724A" w:rsidRPr="0025129B" w14:paraId="62F578F3" w14:textId="77777777" w:rsidTr="00875FDE">
        <w:trPr>
          <w:trHeight w:val="3097"/>
          <w:jc w:val="center"/>
        </w:trPr>
        <w:tc>
          <w:tcPr>
            <w:tcW w:w="5000" w:type="pct"/>
            <w:gridSpan w:val="3"/>
            <w:tcBorders>
              <w:top w:val="nil"/>
              <w:left w:val="single" w:sz="4" w:space="0" w:color="auto"/>
              <w:right w:val="single" w:sz="4" w:space="0" w:color="auto"/>
            </w:tcBorders>
            <w:shd w:val="clear" w:color="auto" w:fill="auto"/>
            <w:noWrap/>
            <w:vAlign w:val="center"/>
            <w:hideMark/>
          </w:tcPr>
          <w:p w14:paraId="388860C7" w14:textId="1EF36C59" w:rsidR="00747D02" w:rsidRPr="00357D6C" w:rsidRDefault="00321197" w:rsidP="00357D6C">
            <w:pPr>
              <w:jc w:val="center"/>
              <w:rPr>
                <w:rFonts w:eastAsia="Times New Roman"/>
                <w:color w:val="FF0000"/>
                <w:sz w:val="20"/>
                <w:szCs w:val="20"/>
                <w:lang w:eastAsia="es-CL"/>
              </w:rPr>
            </w:pPr>
            <w:r>
              <w:object w:dxaOrig="12816" w:dyaOrig="9648" w14:anchorId="6FA2C697">
                <v:shape id="_x0000_i1032" type="#_x0000_t75" style="width:519.7pt;height:391.25pt" o:ole="">
                  <v:imagedata r:id="rId93" o:title=""/>
                </v:shape>
                <o:OLEObject Type="Embed" ProgID="PBrush" ShapeID="_x0000_i1032" DrawAspect="Content" ObjectID="_1481350497" r:id="rId94"/>
              </w:object>
            </w:r>
          </w:p>
        </w:tc>
      </w:tr>
      <w:tr w:rsidR="00BB724A" w:rsidRPr="0025129B" w14:paraId="6629546E" w14:textId="77777777" w:rsidTr="00875FDE">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E2DE721" w14:textId="77777777" w:rsidR="00BB724A" w:rsidRPr="0025129B" w:rsidRDefault="00747D02" w:rsidP="00875FDE">
            <w:pPr>
              <w:pStyle w:val="Epgrafe"/>
              <w:rPr>
                <w:rFonts w:eastAsia="Times New Roman"/>
                <w:color w:val="000000"/>
                <w:lang w:eastAsia="es-CL"/>
              </w:rPr>
            </w:pPr>
            <w:r>
              <w:t xml:space="preserve">Imagen </w:t>
            </w:r>
            <w:r w:rsidR="00602948">
              <w:t>11</w:t>
            </w:r>
            <w:r w:rsidR="00BB724A" w:rsidRPr="0025129B">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4208C98F" w14:textId="77777777" w:rsidR="00BB724A" w:rsidRPr="0025129B" w:rsidRDefault="00507935" w:rsidP="00875FDE">
            <w:pPr>
              <w:jc w:val="left"/>
              <w:rPr>
                <w:rFonts w:eastAsia="Times New Roman"/>
                <w:b/>
                <w:color w:val="000000"/>
                <w:sz w:val="18"/>
                <w:szCs w:val="18"/>
                <w:lang w:eastAsia="es-CL"/>
              </w:rPr>
            </w:pPr>
            <w:r>
              <w:rPr>
                <w:rFonts w:eastAsia="Times New Roman"/>
                <w:b/>
                <w:color w:val="000000"/>
                <w:sz w:val="18"/>
                <w:szCs w:val="18"/>
                <w:lang w:eastAsia="es-CL"/>
              </w:rPr>
              <w:t>Fecha</w:t>
            </w:r>
            <w:r w:rsidR="00BB724A"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507935">
              <w:rPr>
                <w:rFonts w:eastAsia="Times New Roman"/>
                <w:color w:val="000000"/>
                <w:sz w:val="18"/>
                <w:szCs w:val="18"/>
                <w:lang w:eastAsia="es-CL"/>
              </w:rPr>
              <w:t>NC</w:t>
            </w:r>
          </w:p>
        </w:tc>
      </w:tr>
      <w:tr w:rsidR="00BB724A" w:rsidRPr="0025129B" w14:paraId="38471540" w14:textId="77777777" w:rsidTr="00875FDE">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A98E5DD" w14:textId="77777777" w:rsidR="00BB724A" w:rsidRPr="0025129B" w:rsidRDefault="00BB724A" w:rsidP="00875FD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507935" w:rsidRPr="00507935">
              <w:rPr>
                <w:rFonts w:eastAsia="Times New Roman"/>
                <w:b/>
                <w:sz w:val="18"/>
                <w:szCs w:val="18"/>
                <w:lang w:eastAsia="es-CL"/>
              </w:rPr>
              <w:t>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36B72A53" w14:textId="77777777" w:rsidR="00BB724A" w:rsidRPr="0025129B" w:rsidRDefault="00BB724A" w:rsidP="00875FD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507935" w:rsidRPr="00E6284D">
              <w:rPr>
                <w:rFonts w:eastAsia="Times New Roman"/>
                <w:color w:val="000000"/>
                <w:sz w:val="18"/>
                <w:szCs w:val="18"/>
                <w:lang w:eastAsia="es-CL"/>
              </w:rPr>
              <w:t>6.234.226 m.</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2BDF803B" w14:textId="77777777" w:rsidR="00BB724A" w:rsidRPr="0025129B" w:rsidRDefault="00BB724A" w:rsidP="00875FD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507935">
              <w:rPr>
                <w:rFonts w:eastAsia="Times New Roman"/>
                <w:color w:val="000000"/>
                <w:sz w:val="18"/>
                <w:szCs w:val="18"/>
                <w:lang w:eastAsia="es-CL"/>
              </w:rPr>
              <w:t xml:space="preserve">319.503 </w:t>
            </w:r>
            <w:r w:rsidR="00507935" w:rsidRPr="00E6284D">
              <w:rPr>
                <w:rFonts w:eastAsia="Times New Roman"/>
                <w:color w:val="000000"/>
                <w:sz w:val="18"/>
                <w:szCs w:val="18"/>
                <w:lang w:eastAsia="es-CL"/>
              </w:rPr>
              <w:t>m.</w:t>
            </w:r>
          </w:p>
        </w:tc>
      </w:tr>
      <w:tr w:rsidR="00BB724A" w:rsidRPr="0025129B" w14:paraId="1B7637BB" w14:textId="77777777" w:rsidTr="00875FDE">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1A070C79" w14:textId="77777777" w:rsidR="00BB724A" w:rsidRPr="00507935" w:rsidRDefault="00BB724A" w:rsidP="00507935">
            <w:pPr>
              <w:autoSpaceDE w:val="0"/>
              <w:autoSpaceDN w:val="0"/>
              <w:adjustRightInd w:val="0"/>
              <w:rPr>
                <w:rFonts w:ascii="Calibri" w:eastAsia="Times New Roman" w:hAnsi="Calibri"/>
                <w:color w:val="000000"/>
                <w:sz w:val="20"/>
                <w:szCs w:val="20"/>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proofErr w:type="gramStart"/>
            <w:r w:rsidRPr="0025129B">
              <w:rPr>
                <w:rFonts w:eastAsia="Times New Roman"/>
                <w:b/>
                <w:color w:val="000000"/>
                <w:sz w:val="18"/>
                <w:szCs w:val="18"/>
                <w:lang w:eastAsia="es-CL"/>
              </w:rPr>
              <w:t>:</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507935" w:rsidRPr="00507935">
              <w:rPr>
                <w:rFonts w:eastAsia="Times New Roman"/>
                <w:color w:val="000000"/>
                <w:sz w:val="18"/>
                <w:szCs w:val="18"/>
                <w:lang w:val="es-ES" w:eastAsia="es-CL"/>
              </w:rPr>
              <w:t>Resultado</w:t>
            </w:r>
            <w:proofErr w:type="gramEnd"/>
            <w:r w:rsidR="00507935" w:rsidRPr="00507935">
              <w:rPr>
                <w:rFonts w:eastAsia="Times New Roman"/>
                <w:color w:val="000000"/>
                <w:sz w:val="18"/>
                <w:szCs w:val="18"/>
                <w:lang w:val="es-ES" w:eastAsia="es-CL"/>
              </w:rPr>
              <w:t xml:space="preserve"> del análisis territorial realizado en el Sistema de Información </w:t>
            </w:r>
            <w:proofErr w:type="spellStart"/>
            <w:r w:rsidR="00507935" w:rsidRPr="00507935">
              <w:rPr>
                <w:rFonts w:eastAsia="Times New Roman"/>
                <w:color w:val="000000"/>
                <w:sz w:val="18"/>
                <w:szCs w:val="18"/>
                <w:lang w:val="es-ES" w:eastAsia="es-CL"/>
              </w:rPr>
              <w:t>NEPAssist</w:t>
            </w:r>
            <w:proofErr w:type="spellEnd"/>
            <w:r w:rsidR="00507935" w:rsidRPr="00507935">
              <w:rPr>
                <w:rFonts w:eastAsia="Times New Roman"/>
                <w:color w:val="000000"/>
                <w:sz w:val="18"/>
                <w:szCs w:val="18"/>
                <w:lang w:val="es-ES" w:eastAsia="es-CL"/>
              </w:rPr>
              <w:t xml:space="preserve"> de la Superintendencia del Medio Ambiente respecto al lugar de emplazamiento del hecho constatado durante la actividad de inspección de fecha 15-05-2014, observándose que éste se emplaza en un área catalogada como de “Preservación Ecológica” referida al “Cordón de </w:t>
            </w:r>
            <w:proofErr w:type="spellStart"/>
            <w:r w:rsidR="00507935" w:rsidRPr="00507935">
              <w:rPr>
                <w:rFonts w:eastAsia="Times New Roman"/>
                <w:color w:val="000000"/>
                <w:sz w:val="18"/>
                <w:szCs w:val="18"/>
                <w:lang w:val="es-ES" w:eastAsia="es-CL"/>
              </w:rPr>
              <w:t>Cantillana</w:t>
            </w:r>
            <w:proofErr w:type="spellEnd"/>
            <w:r w:rsidR="00507935" w:rsidRPr="00507935">
              <w:rPr>
                <w:rFonts w:eastAsia="Times New Roman"/>
                <w:color w:val="000000"/>
                <w:sz w:val="18"/>
                <w:szCs w:val="18"/>
                <w:lang w:val="es-ES" w:eastAsia="es-CL"/>
              </w:rPr>
              <w:t>”, definida en el DFL 48/1975.</w:t>
            </w:r>
          </w:p>
        </w:tc>
      </w:tr>
      <w:tr w:rsidR="00BB724A" w:rsidRPr="0025129B" w14:paraId="640C0ED7" w14:textId="77777777" w:rsidTr="00747D02">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2144B623" w14:textId="77777777" w:rsidR="00BB724A" w:rsidRPr="0025129B" w:rsidRDefault="00BB724A" w:rsidP="00875FDE">
            <w:pPr>
              <w:jc w:val="left"/>
              <w:rPr>
                <w:rFonts w:eastAsia="Times New Roman"/>
                <w:color w:val="000000"/>
                <w:lang w:eastAsia="es-CL"/>
              </w:rPr>
            </w:pPr>
          </w:p>
        </w:tc>
      </w:tr>
    </w:tbl>
    <w:p w14:paraId="33883A0E" w14:textId="77777777" w:rsidR="00507935" w:rsidRDefault="00507935" w:rsidP="00E92773"/>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357D6C" w:rsidRPr="0025129B" w14:paraId="725277CF" w14:textId="77777777" w:rsidTr="00875FDE">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27EA41" w14:textId="77777777" w:rsidR="00357D6C" w:rsidRPr="0025129B" w:rsidRDefault="00357D6C" w:rsidP="00875FDE">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357D6C" w:rsidRPr="0025129B" w14:paraId="6C05F41E" w14:textId="77777777" w:rsidTr="00875FDE">
        <w:trPr>
          <w:trHeight w:val="3097"/>
          <w:jc w:val="center"/>
        </w:trPr>
        <w:tc>
          <w:tcPr>
            <w:tcW w:w="5000" w:type="pct"/>
            <w:gridSpan w:val="3"/>
            <w:tcBorders>
              <w:top w:val="nil"/>
              <w:left w:val="single" w:sz="4" w:space="0" w:color="auto"/>
              <w:right w:val="single" w:sz="4" w:space="0" w:color="auto"/>
            </w:tcBorders>
            <w:shd w:val="clear" w:color="auto" w:fill="auto"/>
            <w:noWrap/>
            <w:vAlign w:val="center"/>
            <w:hideMark/>
          </w:tcPr>
          <w:p w14:paraId="60CB22E1" w14:textId="77777777" w:rsidR="00357D6C" w:rsidRPr="00357D6C" w:rsidRDefault="000E0AAB" w:rsidP="00875FDE">
            <w:pPr>
              <w:jc w:val="center"/>
              <w:rPr>
                <w:rFonts w:eastAsia="Times New Roman"/>
                <w:color w:val="FF0000"/>
                <w:sz w:val="20"/>
                <w:szCs w:val="20"/>
                <w:lang w:eastAsia="es-CL"/>
              </w:rPr>
            </w:pPr>
            <w:r>
              <w:rPr>
                <w:noProof/>
                <w:lang w:eastAsia="es-CL"/>
              </w:rPr>
              <mc:AlternateContent>
                <mc:Choice Requires="wps">
                  <w:drawing>
                    <wp:anchor distT="0" distB="0" distL="114300" distR="114300" simplePos="0" relativeHeight="251746304" behindDoc="0" locked="0" layoutInCell="1" allowOverlap="1" wp14:anchorId="10F77750" wp14:editId="00A8F595">
                      <wp:simplePos x="0" y="0"/>
                      <wp:positionH relativeFrom="column">
                        <wp:posOffset>5928995</wp:posOffset>
                      </wp:positionH>
                      <wp:positionV relativeFrom="paragraph">
                        <wp:posOffset>3890010</wp:posOffset>
                      </wp:positionV>
                      <wp:extent cx="1047750" cy="1403985"/>
                      <wp:effectExtent l="0" t="0" r="19050" b="23495"/>
                      <wp:wrapNone/>
                      <wp:docPr id="4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7750" cy="1403985"/>
                              </a:xfrm>
                              <a:prstGeom prst="rect">
                                <a:avLst/>
                              </a:prstGeom>
                              <a:solidFill>
                                <a:srgbClr val="FFFFFF"/>
                              </a:solidFill>
                              <a:ln w="9525">
                                <a:solidFill>
                                  <a:srgbClr val="000000"/>
                                </a:solidFill>
                                <a:miter lim="800000"/>
                                <a:headEnd/>
                                <a:tailEnd/>
                              </a:ln>
                            </wps:spPr>
                            <wps:txbx>
                              <w:txbxContent>
                                <w:p w14:paraId="54FE07F6" w14:textId="77777777" w:rsidR="00321197" w:rsidRPr="00747D02" w:rsidRDefault="00321197" w:rsidP="000E0AAB">
                                  <w:pPr>
                                    <w:jc w:val="center"/>
                                    <w:rPr>
                                      <w:sz w:val="16"/>
                                      <w:szCs w:val="16"/>
                                    </w:rPr>
                                  </w:pPr>
                                  <w:r>
                                    <w:rPr>
                                      <w:sz w:val="16"/>
                                      <w:szCs w:val="16"/>
                                    </w:rPr>
                                    <w:t>Quebrada Del Roble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48" type="#_x0000_t202" style="position:absolute;left:0;text-align:left;margin-left:466.85pt;margin-top:306.3pt;width:82.5pt;height:110.5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">
                      <v:textbox style="mso-fit-shape-to-text:t">
                        <w:txbxContent>
                          <w:p w14:paraId="54FE07F6" w14:textId="77777777" w:rsidR="00321197" w:rsidRPr="00747D02" w:rsidRDefault="00321197" w:rsidP="000E0AAB">
                            <w:pPr>
                              <w:jc w:val="center"/>
                              <w:rPr>
                                <w:sz w:val="16"/>
                                <w:szCs w:val="16"/>
                              </w:rPr>
                            </w:pPr>
                            <w:r>
                              <w:rPr>
                                <w:sz w:val="16"/>
                                <w:szCs w:val="16"/>
                              </w:rPr>
                              <w:t>Quebrada Del Roble</w:t>
                            </w:r>
                          </w:p>
                        </w:txbxContent>
                      </v:textbox>
                    </v:shape>
                  </w:pict>
                </mc:Fallback>
              </mc:AlternateContent>
            </w:r>
            <w:r>
              <w:rPr>
                <w:noProof/>
                <w:lang w:eastAsia="es-CL"/>
              </w:rPr>
              <mc:AlternateContent>
                <mc:Choice Requires="wps">
                  <w:drawing>
                    <wp:anchor distT="0" distB="0" distL="114300" distR="114300" simplePos="0" relativeHeight="251744256" behindDoc="0" locked="0" layoutInCell="1" allowOverlap="1" wp14:anchorId="6CE20D79" wp14:editId="372BCB94">
                      <wp:simplePos x="0" y="0"/>
                      <wp:positionH relativeFrom="column">
                        <wp:posOffset>6386195</wp:posOffset>
                      </wp:positionH>
                      <wp:positionV relativeFrom="paragraph">
                        <wp:posOffset>3599815</wp:posOffset>
                      </wp:positionV>
                      <wp:extent cx="101600" cy="317500"/>
                      <wp:effectExtent l="19050" t="19050" r="31750" b="25400"/>
                      <wp:wrapNone/>
                      <wp:docPr id="39" name="39 Flecha arriba"/>
                      <wp:cNvGraphicFramePr/>
                      <a:graphic xmlns:a="http://schemas.openxmlformats.org/drawingml/2006/main">
                        <a:graphicData uri="http://schemas.microsoft.com/office/word/2010/wordprocessingShape">
                          <wps:wsp>
                            <wps:cNvSpPr/>
                            <wps:spPr>
                              <a:xfrm>
                                <a:off x="0" y="0"/>
                                <a:ext cx="101600" cy="317500"/>
                              </a:xfrm>
                              <a:prstGeom prst="up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FE8284F" id="39 Flecha arriba" o:spid="_x0000_s1026" type="#_x0000_t68" style="position:absolute;margin-left:502.85pt;margin-top:283.45pt;width:8pt;height:2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" adj="3456" fillcolor="red" strokecolor="red" strokeweight="2pt"/>
                  </w:pict>
                </mc:Fallback>
              </mc:AlternateContent>
            </w:r>
            <w:r w:rsidR="00357D6C">
              <w:rPr>
                <w:noProof/>
                <w:lang w:eastAsia="es-CL"/>
              </w:rPr>
              <w:drawing>
                <wp:inline distT="0" distB="0" distL="0" distR="0" wp14:anchorId="262DAC15" wp14:editId="425AF522">
                  <wp:extent cx="6614495" cy="4673600"/>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6618185" cy="4676207"/>
                          </a:xfrm>
                          <a:prstGeom prst="rect">
                            <a:avLst/>
                          </a:prstGeom>
                          <a:noFill/>
                          <a:ln>
                            <a:noFill/>
                          </a:ln>
                        </pic:spPr>
                      </pic:pic>
                    </a:graphicData>
                  </a:graphic>
                </wp:inline>
              </w:drawing>
            </w:r>
          </w:p>
        </w:tc>
      </w:tr>
      <w:tr w:rsidR="00357D6C" w:rsidRPr="0025129B" w14:paraId="254E2C9C" w14:textId="77777777" w:rsidTr="00875FDE">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B730FB2" w14:textId="77777777" w:rsidR="00357D6C" w:rsidRPr="0025129B" w:rsidRDefault="00357D6C" w:rsidP="00875FDE">
            <w:pPr>
              <w:pStyle w:val="Epgrafe"/>
              <w:rPr>
                <w:rFonts w:eastAsia="Times New Roman"/>
                <w:color w:val="000000"/>
                <w:lang w:eastAsia="es-CL"/>
              </w:rPr>
            </w:pPr>
            <w:r>
              <w:t xml:space="preserve">Imagen </w:t>
            </w:r>
            <w:r w:rsidR="00602948">
              <w:t>12</w:t>
            </w:r>
            <w:r w:rsidRPr="0025129B">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482DEF9D" w14:textId="77777777" w:rsidR="00357D6C" w:rsidRPr="0025129B" w:rsidRDefault="00357D6C" w:rsidP="00875FDE">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507935" w:rsidRPr="0025129B">
              <w:rPr>
                <w:rFonts w:eastAsia="Times New Roman"/>
                <w:b/>
                <w:color w:val="000000"/>
                <w:sz w:val="18"/>
                <w:szCs w:val="18"/>
                <w:lang w:eastAsia="es-CL"/>
              </w:rPr>
              <w:t>:</w:t>
            </w:r>
            <w:r w:rsidR="00507935">
              <w:rPr>
                <w:rFonts w:eastAsia="Times New Roman"/>
                <w:b/>
                <w:color w:val="000000"/>
                <w:sz w:val="18"/>
                <w:szCs w:val="18"/>
                <w:lang w:eastAsia="es-CL"/>
              </w:rPr>
              <w:t xml:space="preserve"> </w:t>
            </w:r>
            <w:r w:rsidR="00507935" w:rsidRPr="00507935">
              <w:rPr>
                <w:rFonts w:eastAsia="Times New Roman"/>
                <w:color w:val="000000"/>
                <w:sz w:val="18"/>
                <w:szCs w:val="18"/>
                <w:lang w:eastAsia="es-CL"/>
              </w:rPr>
              <w:t>NC</w:t>
            </w:r>
          </w:p>
        </w:tc>
      </w:tr>
      <w:tr w:rsidR="00357D6C" w:rsidRPr="0025129B" w14:paraId="751A2DC7" w14:textId="77777777" w:rsidTr="00875FDE">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3121697" w14:textId="77777777" w:rsidR="00357D6C" w:rsidRPr="0025129B" w:rsidRDefault="00357D6C" w:rsidP="005F0DB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5F0DBA" w:rsidRPr="005F0DBA">
              <w:rPr>
                <w:rFonts w:eastAsia="Times New Roman"/>
                <w:b/>
                <w:sz w:val="18"/>
                <w:szCs w:val="18"/>
                <w:lang w:eastAsia="es-CL"/>
              </w:rPr>
              <w:t>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27F9885B" w14:textId="77777777" w:rsidR="00357D6C" w:rsidRPr="0025129B" w:rsidRDefault="00357D6C" w:rsidP="00875FD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507935" w:rsidRPr="00E6284D">
              <w:rPr>
                <w:rFonts w:eastAsia="Times New Roman"/>
                <w:color w:val="000000"/>
                <w:sz w:val="18"/>
                <w:szCs w:val="18"/>
                <w:lang w:eastAsia="es-CL"/>
              </w:rPr>
              <w:t>6.234.226 m.</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2AF0DB4F" w14:textId="77777777" w:rsidR="00357D6C" w:rsidRPr="0025129B" w:rsidRDefault="00357D6C" w:rsidP="00875FD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507935">
              <w:rPr>
                <w:rFonts w:eastAsia="Times New Roman"/>
                <w:color w:val="000000"/>
                <w:sz w:val="18"/>
                <w:szCs w:val="18"/>
                <w:lang w:eastAsia="es-CL"/>
              </w:rPr>
              <w:t xml:space="preserve">319.503 </w:t>
            </w:r>
            <w:r w:rsidR="00507935" w:rsidRPr="00E6284D">
              <w:rPr>
                <w:rFonts w:eastAsia="Times New Roman"/>
                <w:color w:val="000000"/>
                <w:sz w:val="18"/>
                <w:szCs w:val="18"/>
                <w:lang w:eastAsia="es-CL"/>
              </w:rPr>
              <w:t>m.</w:t>
            </w:r>
          </w:p>
        </w:tc>
      </w:tr>
      <w:tr w:rsidR="00357D6C" w:rsidRPr="0025129B" w14:paraId="2B1F4A37" w14:textId="77777777" w:rsidTr="00875FDE">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085B2175" w14:textId="77777777" w:rsidR="00357D6C" w:rsidRPr="00747D02" w:rsidRDefault="00357D6C" w:rsidP="005F0DBA">
            <w:pPr>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proofErr w:type="gramStart"/>
            <w:r w:rsidRPr="0025129B">
              <w:rPr>
                <w:rFonts w:eastAsia="Times New Roman"/>
                <w:b/>
                <w:color w:val="000000"/>
                <w:sz w:val="18"/>
                <w:szCs w:val="18"/>
                <w:lang w:eastAsia="es-CL"/>
              </w:rPr>
              <w:t>:</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507935">
              <w:rPr>
                <w:rFonts w:eastAsia="Times New Roman"/>
                <w:color w:val="000000"/>
                <w:sz w:val="18"/>
                <w:szCs w:val="18"/>
                <w:lang w:eastAsia="es-CL"/>
              </w:rPr>
              <w:t>Resultado</w:t>
            </w:r>
            <w:proofErr w:type="gramEnd"/>
            <w:r w:rsidR="00507935">
              <w:rPr>
                <w:rFonts w:eastAsia="Times New Roman"/>
                <w:color w:val="000000"/>
                <w:sz w:val="18"/>
                <w:szCs w:val="18"/>
                <w:lang w:eastAsia="es-CL"/>
              </w:rPr>
              <w:t xml:space="preserve"> </w:t>
            </w:r>
            <w:r w:rsidR="005F0DBA">
              <w:rPr>
                <w:rFonts w:eastAsia="Times New Roman"/>
                <w:color w:val="000000"/>
                <w:sz w:val="18"/>
                <w:szCs w:val="18"/>
                <w:lang w:eastAsia="es-CL"/>
              </w:rPr>
              <w:t>de análisis</w:t>
            </w:r>
            <w:r w:rsidR="00507935">
              <w:rPr>
                <w:rFonts w:eastAsia="Times New Roman"/>
                <w:color w:val="000000"/>
                <w:sz w:val="18"/>
                <w:szCs w:val="18"/>
                <w:lang w:eastAsia="es-CL"/>
              </w:rPr>
              <w:t xml:space="preserve"> realizado </w:t>
            </w:r>
            <w:r w:rsidR="00507935" w:rsidRPr="00507935">
              <w:rPr>
                <w:rFonts w:eastAsia="Times New Roman"/>
                <w:color w:val="000000"/>
                <w:sz w:val="18"/>
                <w:szCs w:val="18"/>
                <w:lang w:val="es-ES" w:eastAsia="es-CL"/>
              </w:rPr>
              <w:t xml:space="preserve">mediante el Sistema de Información </w:t>
            </w:r>
            <w:proofErr w:type="spellStart"/>
            <w:r w:rsidR="00507935" w:rsidRPr="00507935">
              <w:rPr>
                <w:rFonts w:eastAsia="Times New Roman"/>
                <w:color w:val="000000"/>
                <w:sz w:val="18"/>
                <w:szCs w:val="18"/>
                <w:lang w:val="es-ES" w:eastAsia="es-CL"/>
              </w:rPr>
              <w:t>NEPAssist</w:t>
            </w:r>
            <w:proofErr w:type="spellEnd"/>
            <w:r w:rsidR="00507935" w:rsidRPr="00507935">
              <w:rPr>
                <w:rFonts w:eastAsia="Times New Roman"/>
                <w:color w:val="000000"/>
                <w:sz w:val="18"/>
                <w:szCs w:val="18"/>
                <w:lang w:val="es-ES" w:eastAsia="es-CL"/>
              </w:rPr>
              <w:t xml:space="preserve"> de la Superi</w:t>
            </w:r>
            <w:r w:rsidR="005F0DBA">
              <w:rPr>
                <w:rFonts w:eastAsia="Times New Roman"/>
                <w:color w:val="000000"/>
                <w:sz w:val="18"/>
                <w:szCs w:val="18"/>
                <w:lang w:val="es-ES" w:eastAsia="es-CL"/>
              </w:rPr>
              <w:t>ntendencia del Medio Ambiente respecto al</w:t>
            </w:r>
            <w:r w:rsidR="00507935" w:rsidRPr="00507935">
              <w:rPr>
                <w:rFonts w:eastAsia="Times New Roman"/>
                <w:color w:val="000000"/>
                <w:sz w:val="18"/>
                <w:szCs w:val="18"/>
                <w:lang w:val="es-ES" w:eastAsia="es-CL"/>
              </w:rPr>
              <w:t xml:space="preserve"> cálculo de la superficie (en m</w:t>
            </w:r>
            <w:r w:rsidR="00D849AD" w:rsidRPr="001415DE">
              <w:rPr>
                <w:vertAlign w:val="superscript"/>
              </w:rPr>
              <w:t>2</w:t>
            </w:r>
            <w:r w:rsidR="00507935" w:rsidRPr="00507935">
              <w:rPr>
                <w:rFonts w:eastAsia="Times New Roman"/>
                <w:color w:val="000000"/>
                <w:sz w:val="18"/>
                <w:szCs w:val="18"/>
                <w:lang w:val="es-ES" w:eastAsia="es-CL"/>
              </w:rPr>
              <w:t xml:space="preserve">) del área intervenida para la ejecución del camino y depósito con material de relleno </w:t>
            </w:r>
            <w:r w:rsidR="00726CC2" w:rsidRPr="00507935">
              <w:rPr>
                <w:rFonts w:eastAsia="Times New Roman"/>
                <w:color w:val="000000"/>
                <w:sz w:val="18"/>
                <w:szCs w:val="18"/>
                <w:lang w:val="es-ES" w:eastAsia="es-CL"/>
              </w:rPr>
              <w:t>constatado</w:t>
            </w:r>
            <w:r w:rsidR="00507935" w:rsidRPr="00507935">
              <w:rPr>
                <w:rFonts w:eastAsia="Times New Roman"/>
                <w:color w:val="000000"/>
                <w:sz w:val="18"/>
                <w:szCs w:val="18"/>
                <w:lang w:val="es-ES" w:eastAsia="es-CL"/>
              </w:rPr>
              <w:t xml:space="preserve"> durante la actividad de inspección de fecha 15-05-2014</w:t>
            </w:r>
            <w:r w:rsidR="005F0DBA">
              <w:rPr>
                <w:rFonts w:eastAsia="Times New Roman"/>
                <w:color w:val="000000"/>
                <w:sz w:val="18"/>
                <w:szCs w:val="18"/>
                <w:lang w:val="es-ES" w:eastAsia="es-CL"/>
              </w:rPr>
              <w:t xml:space="preserve">, totalizando </w:t>
            </w:r>
            <w:r w:rsidR="00507935" w:rsidRPr="00507935">
              <w:rPr>
                <w:rFonts w:eastAsia="Times New Roman"/>
                <w:color w:val="000000"/>
                <w:sz w:val="18"/>
                <w:szCs w:val="18"/>
                <w:lang w:val="es-ES" w:eastAsia="es-CL"/>
              </w:rPr>
              <w:t>una superficie total aproximada de 15.234,7 metros cuadrados</w:t>
            </w:r>
            <w:r w:rsidR="00D849AD">
              <w:rPr>
                <w:rFonts w:eastAsia="Times New Roman"/>
                <w:color w:val="000000"/>
                <w:sz w:val="18"/>
                <w:szCs w:val="18"/>
                <w:lang w:val="es-ES" w:eastAsia="es-CL"/>
              </w:rPr>
              <w:t>.</w:t>
            </w:r>
          </w:p>
        </w:tc>
      </w:tr>
      <w:tr w:rsidR="00357D6C" w:rsidRPr="0025129B" w14:paraId="3BF1BBCD" w14:textId="77777777" w:rsidTr="00875FDE">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6A6EE91C" w14:textId="77777777" w:rsidR="00357D6C" w:rsidRPr="0025129B" w:rsidRDefault="00357D6C" w:rsidP="00875FDE">
            <w:pPr>
              <w:jc w:val="left"/>
              <w:rPr>
                <w:rFonts w:eastAsia="Times New Roman"/>
                <w:color w:val="000000"/>
                <w:lang w:eastAsia="es-CL"/>
              </w:rPr>
            </w:pPr>
          </w:p>
        </w:tc>
      </w:tr>
    </w:tbl>
    <w:p w14:paraId="43BE7F24" w14:textId="77777777" w:rsidR="00E92773" w:rsidRPr="00E92773" w:rsidRDefault="00E92773" w:rsidP="00E92773"/>
    <w:p w14:paraId="7E204F7B" w14:textId="77777777" w:rsidR="007015BE" w:rsidRPr="0025129B" w:rsidRDefault="007015BE" w:rsidP="00C958D0">
      <w:pPr>
        <w:pStyle w:val="Ttulo1"/>
      </w:pPr>
      <w:r w:rsidRPr="0025129B">
        <w:t>CONCLUSIONES.</w:t>
      </w:r>
      <w:bookmarkEnd w:id="124"/>
      <w:bookmarkEnd w:id="125"/>
      <w:bookmarkEnd w:id="126"/>
    </w:p>
    <w:p w14:paraId="389625DC" w14:textId="77777777" w:rsidR="00CE010E" w:rsidRPr="0025129B" w:rsidRDefault="00CE010E" w:rsidP="00893A4E">
      <w:pPr>
        <w:pStyle w:val="Prrafodelista"/>
        <w:ind w:left="0"/>
        <w:rPr>
          <w:rFonts w:cstheme="minorHAnsi"/>
          <w:b/>
          <w:sz w:val="14"/>
          <w:szCs w:val="24"/>
        </w:rPr>
      </w:pPr>
    </w:p>
    <w:p w14:paraId="73372C48" w14:textId="77777777" w:rsidR="003079B5" w:rsidRPr="003079B5" w:rsidRDefault="008D6661" w:rsidP="00F36F7C">
      <w:pPr>
        <w:rPr>
          <w:rFonts w:cstheme="minorHAnsi"/>
          <w:sz w:val="20"/>
          <w:szCs w:val="20"/>
        </w:rPr>
      </w:pPr>
      <w:r>
        <w:rPr>
          <w:rFonts w:cstheme="minorHAnsi"/>
          <w:sz w:val="20"/>
          <w:szCs w:val="20"/>
        </w:rPr>
        <w:t>De los resultados de las activi</w:t>
      </w:r>
      <w:r w:rsidR="00D72734">
        <w:rPr>
          <w:rFonts w:cstheme="minorHAnsi"/>
          <w:sz w:val="20"/>
          <w:szCs w:val="20"/>
        </w:rPr>
        <w:t>dades de fiscalización, asociada</w:t>
      </w:r>
      <w:r>
        <w:rPr>
          <w:rFonts w:cstheme="minorHAnsi"/>
          <w:sz w:val="20"/>
          <w:szCs w:val="20"/>
        </w:rPr>
        <w:t>s</w:t>
      </w:r>
      <w:r w:rsidR="00D72734">
        <w:rPr>
          <w:rFonts w:cstheme="minorHAnsi"/>
          <w:sz w:val="20"/>
          <w:szCs w:val="20"/>
        </w:rPr>
        <w:t xml:space="preserve"> a</w:t>
      </w:r>
      <w:r>
        <w:rPr>
          <w:rFonts w:cstheme="minorHAnsi"/>
          <w:sz w:val="20"/>
          <w:szCs w:val="20"/>
        </w:rPr>
        <w:t xml:space="preserve"> los Instrumentos de Gestión Ambiental indicados en el punto 3, se puede indicar que </w:t>
      </w:r>
      <w:r w:rsidR="00BC15EB">
        <w:rPr>
          <w:rFonts w:cstheme="minorHAnsi"/>
          <w:sz w:val="20"/>
          <w:szCs w:val="20"/>
        </w:rPr>
        <w:t>los principales hallazgos</w:t>
      </w:r>
      <w:r>
        <w:rPr>
          <w:rFonts w:cstheme="minorHAnsi"/>
          <w:sz w:val="20"/>
          <w:szCs w:val="20"/>
        </w:rPr>
        <w:t xml:space="preserve"> </w:t>
      </w:r>
      <w:proofErr w:type="gramStart"/>
      <w:r w:rsidR="00DE7039">
        <w:rPr>
          <w:rFonts w:cstheme="minorHAnsi"/>
          <w:sz w:val="20"/>
          <w:szCs w:val="20"/>
        </w:rPr>
        <w:t>detectadas</w:t>
      </w:r>
      <w:proofErr w:type="gramEnd"/>
      <w:r>
        <w:rPr>
          <w:rFonts w:cstheme="minorHAnsi"/>
          <w:sz w:val="20"/>
          <w:szCs w:val="20"/>
        </w:rPr>
        <w:t xml:space="preserve"> se presentan a continuación. Al respecto de</w:t>
      </w:r>
      <w:r w:rsidR="00DE7039">
        <w:rPr>
          <w:rFonts w:cstheme="minorHAnsi"/>
          <w:sz w:val="20"/>
          <w:szCs w:val="20"/>
        </w:rPr>
        <w:t xml:space="preserve"> los hechos que constituyen</w:t>
      </w:r>
      <w:r w:rsidR="000E0AAB">
        <w:rPr>
          <w:rFonts w:cstheme="minorHAnsi"/>
          <w:sz w:val="20"/>
          <w:szCs w:val="20"/>
        </w:rPr>
        <w:t xml:space="preserve"> las conformidades, esto</w:t>
      </w:r>
      <w:r>
        <w:rPr>
          <w:rFonts w:cstheme="minorHAnsi"/>
          <w:sz w:val="20"/>
          <w:szCs w:val="20"/>
        </w:rPr>
        <w:t>s</w:t>
      </w:r>
      <w:r w:rsidR="000E0AAB">
        <w:rPr>
          <w:rFonts w:cstheme="minorHAnsi"/>
          <w:sz w:val="20"/>
          <w:szCs w:val="20"/>
        </w:rPr>
        <w:t xml:space="preserve"> se encuentran descritos en </w:t>
      </w:r>
      <w:r>
        <w:rPr>
          <w:rFonts w:cstheme="minorHAnsi"/>
          <w:sz w:val="20"/>
          <w:szCs w:val="20"/>
        </w:rPr>
        <w:t>l</w:t>
      </w:r>
      <w:r w:rsidR="000E0AAB">
        <w:rPr>
          <w:rFonts w:cstheme="minorHAnsi"/>
          <w:sz w:val="20"/>
          <w:szCs w:val="20"/>
        </w:rPr>
        <w:t>as</w:t>
      </w:r>
      <w:r>
        <w:rPr>
          <w:rFonts w:cstheme="minorHAnsi"/>
          <w:sz w:val="20"/>
          <w:szCs w:val="20"/>
        </w:rPr>
        <w:t xml:space="preserve"> acta</w:t>
      </w:r>
      <w:r w:rsidR="000E0AAB">
        <w:rPr>
          <w:rFonts w:cstheme="minorHAnsi"/>
          <w:sz w:val="20"/>
          <w:szCs w:val="20"/>
        </w:rPr>
        <w:t>s</w:t>
      </w:r>
      <w:r>
        <w:rPr>
          <w:rFonts w:cstheme="minorHAnsi"/>
          <w:sz w:val="20"/>
          <w:szCs w:val="20"/>
        </w:rPr>
        <w:t xml:space="preserve"> de fiscalización ambiental</w:t>
      </w:r>
      <w:r w:rsidR="000E0AAB">
        <w:rPr>
          <w:rFonts w:cstheme="minorHAnsi"/>
          <w:sz w:val="20"/>
          <w:szCs w:val="20"/>
        </w:rPr>
        <w:t xml:space="preserve"> (Anexo 1)</w:t>
      </w:r>
      <w:r w:rsidR="003079B5">
        <w:rPr>
          <w:rFonts w:cstheme="minorHAnsi"/>
          <w:sz w:val="20"/>
          <w:szCs w:val="20"/>
        </w:rPr>
        <w:t>:</w:t>
      </w:r>
    </w:p>
    <w:tbl>
      <w:tblPr>
        <w:tblStyle w:val="Tablaconcuadrcula"/>
        <w:tblW w:w="5000" w:type="pct"/>
        <w:jc w:val="center"/>
        <w:tblLook w:val="04A0" w:firstRow="1" w:lastRow="0" w:firstColumn="1" w:lastColumn="0" w:noHBand="0" w:noVBand="1"/>
      </w:tblPr>
      <w:tblGrid>
        <w:gridCol w:w="1147"/>
        <w:gridCol w:w="3356"/>
        <w:gridCol w:w="4393"/>
        <w:gridCol w:w="4892"/>
      </w:tblGrid>
      <w:tr w:rsidR="008D6661" w:rsidRPr="0025129B" w14:paraId="2EDDEFBF" w14:textId="77777777" w:rsidTr="00F64DF2">
        <w:trPr>
          <w:trHeight w:val="395"/>
          <w:tblHeader/>
          <w:jc w:val="center"/>
        </w:trPr>
        <w:tc>
          <w:tcPr>
            <w:tcW w:w="416" w:type="pct"/>
            <w:shd w:val="clear" w:color="auto" w:fill="D9D9D9" w:themeFill="background1" w:themeFillShade="D9"/>
            <w:vAlign w:val="center"/>
          </w:tcPr>
          <w:p w14:paraId="26AAAB50" w14:textId="77777777" w:rsidR="008D6661" w:rsidRPr="0025129B" w:rsidRDefault="00F64DF2" w:rsidP="008D6661">
            <w:pPr>
              <w:jc w:val="center"/>
              <w:rPr>
                <w:rFonts w:cstheme="minorHAnsi"/>
                <w:b/>
              </w:rPr>
            </w:pPr>
            <w:r>
              <w:rPr>
                <w:rFonts w:cstheme="minorHAnsi"/>
                <w:b/>
              </w:rPr>
              <w:t>N° Hecho c</w:t>
            </w:r>
            <w:r w:rsidR="008D6661" w:rsidRPr="0025129B">
              <w:rPr>
                <w:rFonts w:cstheme="minorHAnsi"/>
                <w:b/>
              </w:rPr>
              <w:t>onstatado</w:t>
            </w:r>
          </w:p>
        </w:tc>
        <w:tc>
          <w:tcPr>
            <w:tcW w:w="1217" w:type="pct"/>
            <w:shd w:val="clear" w:color="auto" w:fill="D9D9D9" w:themeFill="background1" w:themeFillShade="D9"/>
            <w:vAlign w:val="center"/>
          </w:tcPr>
          <w:p w14:paraId="7C7AD7ED" w14:textId="77777777" w:rsidR="008D6661" w:rsidRPr="0025129B" w:rsidRDefault="00F64DF2" w:rsidP="008D6661">
            <w:pPr>
              <w:jc w:val="center"/>
              <w:rPr>
                <w:rFonts w:cstheme="minorHAnsi"/>
                <w:b/>
                <w:color w:val="A6A6A6" w:themeColor="background1" w:themeShade="A6"/>
              </w:rPr>
            </w:pPr>
            <w:r>
              <w:rPr>
                <w:rFonts w:cstheme="minorHAnsi"/>
                <w:b/>
              </w:rPr>
              <w:t>Materia específica objeto de la fiscalización a</w:t>
            </w:r>
            <w:r w:rsidR="008D6661" w:rsidRPr="0025129B">
              <w:rPr>
                <w:rFonts w:cstheme="minorHAnsi"/>
                <w:b/>
              </w:rPr>
              <w:t>mbiental.</w:t>
            </w:r>
          </w:p>
        </w:tc>
        <w:tc>
          <w:tcPr>
            <w:tcW w:w="1593" w:type="pct"/>
            <w:shd w:val="clear" w:color="auto" w:fill="D9D9D9" w:themeFill="background1" w:themeFillShade="D9"/>
            <w:vAlign w:val="center"/>
          </w:tcPr>
          <w:p w14:paraId="0FBAA453" w14:textId="77777777" w:rsidR="008D6661" w:rsidRPr="0025129B" w:rsidRDefault="00F64DF2" w:rsidP="008D6661">
            <w:pPr>
              <w:jc w:val="center"/>
              <w:rPr>
                <w:rFonts w:cstheme="minorHAnsi"/>
                <w:b/>
              </w:rPr>
            </w:pPr>
            <w:r>
              <w:rPr>
                <w:rFonts w:cstheme="minorHAnsi"/>
                <w:b/>
              </w:rPr>
              <w:t>Exigencia a</w:t>
            </w:r>
            <w:r w:rsidR="008D6661" w:rsidRPr="0025129B">
              <w:rPr>
                <w:rFonts w:cstheme="minorHAnsi"/>
                <w:b/>
              </w:rPr>
              <w:t>sociada</w:t>
            </w:r>
          </w:p>
        </w:tc>
        <w:tc>
          <w:tcPr>
            <w:tcW w:w="1774" w:type="pct"/>
            <w:shd w:val="clear" w:color="auto" w:fill="D9D9D9" w:themeFill="background1" w:themeFillShade="D9"/>
            <w:vAlign w:val="center"/>
          </w:tcPr>
          <w:p w14:paraId="063EB622" w14:textId="77777777" w:rsidR="008D6661" w:rsidRPr="0025129B" w:rsidRDefault="00BC15EB" w:rsidP="008D6661">
            <w:pPr>
              <w:jc w:val="center"/>
              <w:rPr>
                <w:rFonts w:cstheme="minorHAnsi"/>
                <w:b/>
              </w:rPr>
            </w:pPr>
            <w:r>
              <w:rPr>
                <w:rFonts w:cstheme="minorHAnsi"/>
                <w:b/>
                <w:szCs w:val="22"/>
              </w:rPr>
              <w:t>Hallazgos</w:t>
            </w:r>
          </w:p>
        </w:tc>
      </w:tr>
      <w:tr w:rsidR="008D6661" w:rsidRPr="0025129B" w14:paraId="2EDE24C0" w14:textId="77777777" w:rsidTr="00F64DF2">
        <w:trPr>
          <w:jc w:val="center"/>
        </w:trPr>
        <w:tc>
          <w:tcPr>
            <w:tcW w:w="416" w:type="pct"/>
            <w:vAlign w:val="center"/>
          </w:tcPr>
          <w:p w14:paraId="13435179" w14:textId="77777777" w:rsidR="008D6661" w:rsidRPr="009F2BD4" w:rsidRDefault="00BC15EB" w:rsidP="009F2BD4">
            <w:pPr>
              <w:widowControl w:val="0"/>
              <w:overflowPunct w:val="0"/>
              <w:autoSpaceDE w:val="0"/>
              <w:autoSpaceDN w:val="0"/>
              <w:adjustRightInd w:val="0"/>
              <w:spacing w:after="120" w:line="285" w:lineRule="auto"/>
              <w:jc w:val="center"/>
              <w:rPr>
                <w:rFonts w:cstheme="minorHAnsi"/>
                <w:iCs/>
                <w:sz w:val="16"/>
                <w:szCs w:val="16"/>
              </w:rPr>
            </w:pPr>
            <w:r>
              <w:rPr>
                <w:rFonts w:cstheme="minorHAnsi"/>
                <w:iCs/>
                <w:sz w:val="16"/>
                <w:szCs w:val="16"/>
              </w:rPr>
              <w:t>1</w:t>
            </w:r>
          </w:p>
        </w:tc>
        <w:tc>
          <w:tcPr>
            <w:tcW w:w="1217" w:type="pct"/>
            <w:vAlign w:val="center"/>
          </w:tcPr>
          <w:p w14:paraId="189955B1" w14:textId="77777777" w:rsidR="008D6661" w:rsidRPr="009F2BD4" w:rsidRDefault="00BC15EB" w:rsidP="009F2BD4">
            <w:pPr>
              <w:widowControl w:val="0"/>
              <w:overflowPunct w:val="0"/>
              <w:autoSpaceDE w:val="0"/>
              <w:autoSpaceDN w:val="0"/>
              <w:adjustRightInd w:val="0"/>
              <w:spacing w:after="120" w:line="285" w:lineRule="auto"/>
              <w:jc w:val="center"/>
              <w:rPr>
                <w:rFonts w:cstheme="minorHAnsi"/>
                <w:iCs/>
                <w:sz w:val="16"/>
                <w:szCs w:val="16"/>
              </w:rPr>
            </w:pPr>
            <w:r w:rsidRPr="00BC15EB">
              <w:rPr>
                <w:rFonts w:cstheme="minorHAnsi"/>
                <w:iCs/>
              </w:rPr>
              <w:t>Manejo de Reforestaciones</w:t>
            </w:r>
          </w:p>
        </w:tc>
        <w:tc>
          <w:tcPr>
            <w:tcW w:w="1593" w:type="pct"/>
            <w:vAlign w:val="center"/>
          </w:tcPr>
          <w:p w14:paraId="4D792CC2" w14:textId="77777777" w:rsidR="003079B5" w:rsidRPr="009263EB" w:rsidRDefault="00BC15EB" w:rsidP="00BC15EB">
            <w:pPr>
              <w:autoSpaceDE w:val="0"/>
              <w:autoSpaceDN w:val="0"/>
              <w:adjustRightInd w:val="0"/>
              <w:rPr>
                <w:b/>
              </w:rPr>
            </w:pPr>
            <w:r w:rsidRPr="00CD132F">
              <w:rPr>
                <w:b/>
              </w:rPr>
              <w:t>Considerando 6.3 RCA 188/2008:</w:t>
            </w:r>
          </w:p>
          <w:p w14:paraId="3CB6F6ED" w14:textId="77777777" w:rsidR="00BC15EB" w:rsidRDefault="00BC15EB" w:rsidP="00BC15EB">
            <w:pPr>
              <w:autoSpaceDE w:val="0"/>
              <w:autoSpaceDN w:val="0"/>
              <w:adjustRightInd w:val="0"/>
              <w:rPr>
                <w:i/>
              </w:rPr>
            </w:pPr>
            <w:r w:rsidRPr="00D85C59">
              <w:rPr>
                <w:i/>
              </w:rPr>
              <w:t>“Mediante Ord. Nº267 de fecha 01 de octubre de 2007, ha emitido su pronunciamiento de conformidad, señalando que el titular deberá presentar a CONAF, los mismos antecedentes técnicos o ambientales del Plan de Manejo presentado y visto durante la calificación del proyecto, con el objetivo de otorgar el permiso respectivo”</w:t>
            </w:r>
            <w:r>
              <w:rPr>
                <w:i/>
              </w:rPr>
              <w:t>.</w:t>
            </w:r>
          </w:p>
          <w:p w14:paraId="522BC3E1" w14:textId="77777777" w:rsidR="00BC15EB" w:rsidRDefault="00BC15EB" w:rsidP="00BC15EB">
            <w:pPr>
              <w:autoSpaceDE w:val="0"/>
              <w:autoSpaceDN w:val="0"/>
              <w:adjustRightInd w:val="0"/>
              <w:rPr>
                <w:i/>
              </w:rPr>
            </w:pPr>
          </w:p>
          <w:p w14:paraId="74066A26" w14:textId="77777777" w:rsidR="003079B5" w:rsidRPr="00B1017C" w:rsidRDefault="00BC15EB" w:rsidP="00BC15EB">
            <w:pPr>
              <w:autoSpaceDE w:val="0"/>
              <w:autoSpaceDN w:val="0"/>
              <w:adjustRightInd w:val="0"/>
              <w:rPr>
                <w:b/>
              </w:rPr>
            </w:pPr>
            <w:r w:rsidRPr="00B1017C">
              <w:rPr>
                <w:b/>
              </w:rPr>
              <w:t>Considerando 6.4. RCA 273/2008:</w:t>
            </w:r>
          </w:p>
          <w:p w14:paraId="352324B9" w14:textId="77777777" w:rsidR="00BC15EB" w:rsidRDefault="00BC15EB" w:rsidP="00BC15EB">
            <w:pPr>
              <w:autoSpaceDE w:val="0"/>
              <w:autoSpaceDN w:val="0"/>
              <w:adjustRightInd w:val="0"/>
              <w:rPr>
                <w:i/>
              </w:rPr>
            </w:pPr>
            <w:r>
              <w:t>“</w:t>
            </w:r>
            <w:r>
              <w:rPr>
                <w:i/>
              </w:rPr>
              <w:t>E</w:t>
            </w:r>
            <w:r w:rsidRPr="00B1017C">
              <w:rPr>
                <w:i/>
              </w:rPr>
              <w:t>l titular previo inicio de obras deb</w:t>
            </w:r>
            <w:r>
              <w:rPr>
                <w:i/>
              </w:rPr>
              <w:t xml:space="preserve">erá ingresar a </w:t>
            </w:r>
            <w:proofErr w:type="spellStart"/>
            <w:r>
              <w:rPr>
                <w:i/>
              </w:rPr>
              <w:t>Conaf</w:t>
            </w:r>
            <w:proofErr w:type="spellEnd"/>
            <w:r>
              <w:rPr>
                <w:i/>
              </w:rPr>
              <w:t xml:space="preserve"> un Plan de </w:t>
            </w:r>
            <w:r w:rsidRPr="00B1017C">
              <w:rPr>
                <w:i/>
              </w:rPr>
              <w:t>Manejo de Corta y Reforestación de Bosques par</w:t>
            </w:r>
            <w:r>
              <w:rPr>
                <w:i/>
              </w:rPr>
              <w:t xml:space="preserve">a Ejecutar Obras Civiles, cuyos antecedentes </w:t>
            </w:r>
            <w:r w:rsidRPr="00B1017C">
              <w:rPr>
                <w:i/>
              </w:rPr>
              <w:t>técnicos deben coincidir con l</w:t>
            </w:r>
            <w:r>
              <w:rPr>
                <w:i/>
              </w:rPr>
              <w:t xml:space="preserve">os antecedentes ambientales que </w:t>
            </w:r>
            <w:r w:rsidRPr="00B1017C">
              <w:rPr>
                <w:i/>
              </w:rPr>
              <w:t>fueron entregados para acreditar el permiso 102. El titular deberá tener el Plan de</w:t>
            </w:r>
            <w:r>
              <w:rPr>
                <w:i/>
              </w:rPr>
              <w:t xml:space="preserve"> </w:t>
            </w:r>
            <w:r w:rsidRPr="00B1017C">
              <w:rPr>
                <w:i/>
              </w:rPr>
              <w:t>Manejo aprobado antes de iniciar la constru</w:t>
            </w:r>
            <w:r>
              <w:rPr>
                <w:i/>
              </w:rPr>
              <w:t xml:space="preserve">cción de las obras asociadas al </w:t>
            </w:r>
            <w:r w:rsidRPr="00B1017C">
              <w:rPr>
                <w:i/>
              </w:rPr>
              <w:t>proyecto</w:t>
            </w:r>
            <w:r w:rsidR="003079B5">
              <w:rPr>
                <w:i/>
              </w:rPr>
              <w:t>…”</w:t>
            </w:r>
          </w:p>
          <w:p w14:paraId="20449CDC" w14:textId="77777777" w:rsidR="003079B5" w:rsidRDefault="003079B5" w:rsidP="00BC15EB">
            <w:pPr>
              <w:autoSpaceDE w:val="0"/>
              <w:autoSpaceDN w:val="0"/>
              <w:adjustRightInd w:val="0"/>
              <w:rPr>
                <w:i/>
              </w:rPr>
            </w:pPr>
          </w:p>
          <w:p w14:paraId="03425AA0" w14:textId="77777777" w:rsidR="003079B5" w:rsidRPr="00CD132F" w:rsidRDefault="00BC15EB" w:rsidP="00BC15EB">
            <w:pPr>
              <w:autoSpaceDE w:val="0"/>
              <w:autoSpaceDN w:val="0"/>
              <w:adjustRightInd w:val="0"/>
              <w:rPr>
                <w:b/>
              </w:rPr>
            </w:pPr>
            <w:r w:rsidRPr="00680971">
              <w:rPr>
                <w:rFonts w:ascii="Calibri" w:eastAsia="Times New Roman" w:hAnsi="Calibri" w:cs="Calibri"/>
                <w:b/>
                <w:bCs/>
                <w:kern w:val="32"/>
              </w:rPr>
              <w:t>A</w:t>
            </w:r>
            <w:r w:rsidRPr="00CD132F">
              <w:rPr>
                <w:b/>
              </w:rPr>
              <w:t>rtículo 14 Ley N° 20.283/2008 del Ministerio de Agricultura, “Ley Sobre Recuperación del Bosque Nativo y Fomento Forestal”:</w:t>
            </w:r>
          </w:p>
          <w:p w14:paraId="239B502B" w14:textId="77777777" w:rsidR="008D6661" w:rsidRPr="003079B5" w:rsidRDefault="00BC15EB" w:rsidP="003079B5">
            <w:pPr>
              <w:rPr>
                <w:i/>
              </w:rPr>
            </w:pPr>
            <w:r w:rsidRPr="00CD132F">
              <w:rPr>
                <w:i/>
              </w:rPr>
              <w:t xml:space="preserve">“Los compromisos de regeneración o reforestación establecidos en los planes de manejo aprobados por la Corporación, o en las medidas de compensación o reparación establecidas por orden judicial, se entenderán cumplidos cuando se verifique en terreno una sobrevivencia igual o </w:t>
            </w:r>
            <w:r w:rsidRPr="00CD132F">
              <w:rPr>
                <w:i/>
              </w:rPr>
              <w:lastRenderedPageBreak/>
              <w:t>superior al 75% del número de individuos comprometidos en los respectivos planes de manejo. Esta sobrevivencia deberá determinarse, no antes que dichos individuos cumplan dos años de vida, desde su plantación o regeneración natural”.</w:t>
            </w:r>
          </w:p>
        </w:tc>
        <w:tc>
          <w:tcPr>
            <w:tcW w:w="1774" w:type="pct"/>
            <w:vAlign w:val="center"/>
          </w:tcPr>
          <w:p w14:paraId="185F4343" w14:textId="77777777" w:rsidR="00BC15EB" w:rsidRDefault="00BC15EB" w:rsidP="00BC15EB">
            <w:pPr>
              <w:rPr>
                <w:lang w:val="es-ES_tradnl"/>
              </w:rPr>
            </w:pPr>
          </w:p>
          <w:p w14:paraId="19A43051" w14:textId="77777777" w:rsidR="00BC15EB" w:rsidRDefault="00BC15EB" w:rsidP="00BC15EB">
            <w:pPr>
              <w:rPr>
                <w:lang w:val="es-ES_tradnl"/>
              </w:rPr>
            </w:pPr>
            <w:r>
              <w:rPr>
                <w:iCs/>
                <w:lang w:val="es-ES_tradnl"/>
              </w:rPr>
              <w:t>El porcentaje de prendimiento para la reforestación comprom</w:t>
            </w:r>
            <w:r w:rsidR="007F6BDE">
              <w:rPr>
                <w:iCs/>
                <w:lang w:val="es-ES_tradnl"/>
              </w:rPr>
              <w:t>etida</w:t>
            </w:r>
            <w:r w:rsidR="00830068">
              <w:rPr>
                <w:lang w:val="es-ES_tradnl"/>
              </w:rPr>
              <w:t xml:space="preserve"> era de un 32%</w:t>
            </w:r>
            <w:r>
              <w:rPr>
                <w:lang w:val="es-ES_tradnl"/>
              </w:rPr>
              <w:t>.</w:t>
            </w:r>
          </w:p>
          <w:p w14:paraId="4ADE5822" w14:textId="77777777" w:rsidR="007F6BDE" w:rsidRPr="00167966" w:rsidRDefault="007F6BDE" w:rsidP="00BC15EB">
            <w:pPr>
              <w:rPr>
                <w:lang w:val="es-ES_tradnl"/>
              </w:rPr>
            </w:pPr>
          </w:p>
          <w:p w14:paraId="4EE7FFD8" w14:textId="77777777" w:rsidR="007F6BDE" w:rsidRPr="00C16D2F" w:rsidRDefault="007F6BDE" w:rsidP="007F6BDE">
            <w:pPr>
              <w:outlineLvl w:val="0"/>
              <w:rPr>
                <w:iCs/>
                <w:lang w:val="es-ES_tradnl"/>
              </w:rPr>
            </w:pPr>
            <w:r>
              <w:rPr>
                <w:iCs/>
                <w:lang w:val="es-ES_tradnl"/>
              </w:rPr>
              <w:t>El titular ejecutó los Planes de Manejo Forestal sin contar con la aprobación en forma previa a las obras asociadas al proyecto.</w:t>
            </w:r>
            <w:r w:rsidRPr="00C16D2F">
              <w:rPr>
                <w:iCs/>
                <w:lang w:val="es-ES_tradnl"/>
              </w:rPr>
              <w:t xml:space="preserve"> </w:t>
            </w:r>
          </w:p>
          <w:p w14:paraId="354EE619" w14:textId="77777777" w:rsidR="008D6661" w:rsidRPr="00BC15EB" w:rsidRDefault="008D6661" w:rsidP="009F2BD4">
            <w:pPr>
              <w:widowControl w:val="0"/>
              <w:overflowPunct w:val="0"/>
              <w:autoSpaceDE w:val="0"/>
              <w:autoSpaceDN w:val="0"/>
              <w:adjustRightInd w:val="0"/>
              <w:spacing w:after="120"/>
              <w:jc w:val="center"/>
              <w:rPr>
                <w:rFonts w:cstheme="minorHAnsi"/>
                <w:sz w:val="16"/>
                <w:szCs w:val="16"/>
                <w:lang w:val="es-ES_tradnl"/>
              </w:rPr>
            </w:pPr>
          </w:p>
        </w:tc>
      </w:tr>
      <w:tr w:rsidR="008D6661" w:rsidRPr="0025129B" w14:paraId="5AA31353" w14:textId="77777777" w:rsidTr="00F64DF2">
        <w:trPr>
          <w:jc w:val="center"/>
        </w:trPr>
        <w:tc>
          <w:tcPr>
            <w:tcW w:w="416" w:type="pct"/>
            <w:vAlign w:val="center"/>
          </w:tcPr>
          <w:p w14:paraId="1B34A129" w14:textId="77777777" w:rsidR="008D6661" w:rsidRPr="003E490F" w:rsidRDefault="00BC15EB" w:rsidP="00F36F7C">
            <w:pPr>
              <w:widowControl w:val="0"/>
              <w:overflowPunct w:val="0"/>
              <w:autoSpaceDE w:val="0"/>
              <w:autoSpaceDN w:val="0"/>
              <w:adjustRightInd w:val="0"/>
              <w:spacing w:after="120" w:line="285" w:lineRule="auto"/>
              <w:jc w:val="center"/>
              <w:rPr>
                <w:rFonts w:cstheme="minorHAnsi"/>
                <w:iCs/>
                <w:sz w:val="24"/>
                <w:szCs w:val="24"/>
              </w:rPr>
            </w:pPr>
            <w:r>
              <w:rPr>
                <w:rFonts w:cstheme="minorHAnsi"/>
                <w:iCs/>
                <w:sz w:val="24"/>
                <w:szCs w:val="24"/>
              </w:rPr>
              <w:lastRenderedPageBreak/>
              <w:t>2</w:t>
            </w:r>
          </w:p>
        </w:tc>
        <w:tc>
          <w:tcPr>
            <w:tcW w:w="1217" w:type="pct"/>
            <w:vAlign w:val="center"/>
          </w:tcPr>
          <w:p w14:paraId="4D175957" w14:textId="77777777" w:rsidR="008D6661" w:rsidRPr="003E490F" w:rsidRDefault="00BC15EB" w:rsidP="00F36F7C">
            <w:pPr>
              <w:widowControl w:val="0"/>
              <w:overflowPunct w:val="0"/>
              <w:autoSpaceDE w:val="0"/>
              <w:autoSpaceDN w:val="0"/>
              <w:adjustRightInd w:val="0"/>
              <w:spacing w:after="120" w:line="285" w:lineRule="auto"/>
              <w:jc w:val="center"/>
              <w:rPr>
                <w:rFonts w:cstheme="minorHAnsi"/>
                <w:iCs/>
                <w:sz w:val="24"/>
                <w:szCs w:val="24"/>
              </w:rPr>
            </w:pPr>
            <w:r w:rsidRPr="00BC15EB">
              <w:rPr>
                <w:rFonts w:cstheme="minorHAnsi"/>
                <w:iCs/>
              </w:rPr>
              <w:t>Manejo de Reforestaciones</w:t>
            </w:r>
          </w:p>
        </w:tc>
        <w:tc>
          <w:tcPr>
            <w:tcW w:w="1593" w:type="pct"/>
            <w:vAlign w:val="center"/>
          </w:tcPr>
          <w:p w14:paraId="13CB4855" w14:textId="77777777" w:rsidR="003079B5" w:rsidRPr="009263EB" w:rsidRDefault="003079B5" w:rsidP="003079B5">
            <w:pPr>
              <w:autoSpaceDE w:val="0"/>
              <w:autoSpaceDN w:val="0"/>
              <w:adjustRightInd w:val="0"/>
              <w:rPr>
                <w:b/>
              </w:rPr>
            </w:pPr>
            <w:r>
              <w:rPr>
                <w:b/>
              </w:rPr>
              <w:t>Considerando 5.9.4 RCA 005/2005</w:t>
            </w:r>
            <w:r w:rsidRPr="00CD132F">
              <w:rPr>
                <w:b/>
              </w:rPr>
              <w:t>:</w:t>
            </w:r>
          </w:p>
          <w:p w14:paraId="78A2A3AA" w14:textId="77777777" w:rsidR="003079B5" w:rsidRPr="001A1D6B" w:rsidRDefault="003079B5" w:rsidP="003079B5">
            <w:pPr>
              <w:autoSpaceDE w:val="0"/>
              <w:autoSpaceDN w:val="0"/>
              <w:adjustRightInd w:val="0"/>
              <w:rPr>
                <w:i/>
              </w:rPr>
            </w:pPr>
            <w:r w:rsidRPr="00D85C59">
              <w:rPr>
                <w:i/>
              </w:rPr>
              <w:t>“</w:t>
            </w:r>
            <w:r w:rsidRPr="00CC3953">
              <w:rPr>
                <w:i/>
              </w:rPr>
              <w:t xml:space="preserve">Que, el Titular deberá ingresar formalmente a CONAF RM un Plan de Manejo de Corta y Reforestación de Bosques para Ejecutar Obras Civiles, de acuerdo a los procedimientos establecidos en el DL 701/74 sobre Fomento Forestal; el </w:t>
            </w:r>
            <w:r w:rsidR="00726CC2" w:rsidRPr="00CC3953">
              <w:rPr>
                <w:i/>
              </w:rPr>
              <w:t>cual</w:t>
            </w:r>
            <w:r w:rsidRPr="00CC3953">
              <w:rPr>
                <w:i/>
              </w:rPr>
              <w:t xml:space="preserve"> deberá estar aprobado antes de iniciar la construcción de las obras inherentes al proyecto</w:t>
            </w:r>
            <w:r>
              <w:rPr>
                <w:i/>
              </w:rPr>
              <w:t>”</w:t>
            </w:r>
            <w:r w:rsidRPr="00CC3953">
              <w:rPr>
                <w:i/>
              </w:rPr>
              <w:t>.</w:t>
            </w:r>
          </w:p>
          <w:p w14:paraId="126DB935" w14:textId="77777777" w:rsidR="003079B5" w:rsidRDefault="003079B5" w:rsidP="003079B5">
            <w:pPr>
              <w:autoSpaceDE w:val="0"/>
              <w:autoSpaceDN w:val="0"/>
              <w:adjustRightInd w:val="0"/>
              <w:rPr>
                <w:i/>
              </w:rPr>
            </w:pPr>
          </w:p>
          <w:p w14:paraId="1666D0E4" w14:textId="77777777" w:rsidR="003079B5" w:rsidRPr="00CD132F" w:rsidRDefault="003079B5" w:rsidP="003079B5">
            <w:pPr>
              <w:autoSpaceDE w:val="0"/>
              <w:autoSpaceDN w:val="0"/>
              <w:adjustRightInd w:val="0"/>
              <w:rPr>
                <w:b/>
              </w:rPr>
            </w:pPr>
            <w:r w:rsidRPr="00680971">
              <w:rPr>
                <w:rFonts w:ascii="Calibri" w:eastAsia="Times New Roman" w:hAnsi="Calibri" w:cs="Calibri"/>
                <w:b/>
                <w:bCs/>
                <w:kern w:val="32"/>
              </w:rPr>
              <w:t>A</w:t>
            </w:r>
            <w:r w:rsidRPr="00CD132F">
              <w:rPr>
                <w:b/>
              </w:rPr>
              <w:t>rtículo 14 Ley N° 20.283/2008 del Ministerio de Agricultura, “Ley Sobre Recuperación del Bosque Nativo y Fomento Forestal”:</w:t>
            </w:r>
          </w:p>
          <w:p w14:paraId="01687BDF" w14:textId="77777777" w:rsidR="008D6661" w:rsidRPr="003079B5" w:rsidRDefault="003079B5" w:rsidP="003E490F">
            <w:pPr>
              <w:rPr>
                <w:i/>
              </w:rPr>
            </w:pPr>
            <w:r w:rsidRPr="00CD132F">
              <w:rPr>
                <w:i/>
              </w:rPr>
              <w:t>“Los compromisos de regeneración o reforestación establecidos en los planes de manejo aprobados por la Corporación, o en las medidas de compensación o reparación establecidas por orden judicial, se entenderán cumplidos cuando se verifique en terreno una sobrevivencia igual o superior al 75% del número de individuos comprometidos en los respectivos planes de manejo. Esta sobrevivencia deberá determinarse, no antes que dichos individuos cumplan dos años de vida, desde su plantación o regeneración natural”.</w:t>
            </w:r>
          </w:p>
        </w:tc>
        <w:tc>
          <w:tcPr>
            <w:tcW w:w="1774" w:type="pct"/>
            <w:vAlign w:val="center"/>
          </w:tcPr>
          <w:p w14:paraId="2064C09A" w14:textId="77777777" w:rsidR="003079B5" w:rsidRPr="00167966" w:rsidRDefault="003079B5" w:rsidP="003079B5">
            <w:pPr>
              <w:rPr>
                <w:lang w:val="es-ES_tradnl"/>
              </w:rPr>
            </w:pPr>
            <w:r>
              <w:rPr>
                <w:iCs/>
                <w:lang w:val="es-ES_tradnl"/>
              </w:rPr>
              <w:t>El porcentaje de prendimiento para la reforestación compromet</w:t>
            </w:r>
            <w:r w:rsidR="007F6BDE">
              <w:rPr>
                <w:iCs/>
                <w:lang w:val="es-ES_tradnl"/>
              </w:rPr>
              <w:t xml:space="preserve">ida </w:t>
            </w:r>
            <w:r>
              <w:rPr>
                <w:lang w:val="es-ES_tradnl"/>
              </w:rPr>
              <w:t>era de un 25,9%</w:t>
            </w:r>
            <w:r w:rsidR="007F6BDE">
              <w:rPr>
                <w:lang w:val="es-ES_tradnl"/>
              </w:rPr>
              <w:t>.</w:t>
            </w:r>
          </w:p>
          <w:p w14:paraId="543D9C54" w14:textId="77777777" w:rsidR="008D6661" w:rsidRPr="003079B5" w:rsidRDefault="008D6661" w:rsidP="00F36F7C">
            <w:pPr>
              <w:widowControl w:val="0"/>
              <w:overflowPunct w:val="0"/>
              <w:autoSpaceDE w:val="0"/>
              <w:autoSpaceDN w:val="0"/>
              <w:adjustRightInd w:val="0"/>
              <w:spacing w:after="120"/>
              <w:rPr>
                <w:rFonts w:cstheme="minorHAnsi"/>
                <w:sz w:val="24"/>
                <w:szCs w:val="24"/>
                <w:lang w:val="es-ES_tradnl"/>
              </w:rPr>
            </w:pPr>
          </w:p>
        </w:tc>
      </w:tr>
      <w:tr w:rsidR="008D6661" w:rsidRPr="0025129B" w14:paraId="5B0C07D6" w14:textId="77777777" w:rsidTr="00F64DF2">
        <w:trPr>
          <w:jc w:val="center"/>
        </w:trPr>
        <w:tc>
          <w:tcPr>
            <w:tcW w:w="416" w:type="pct"/>
            <w:vAlign w:val="center"/>
          </w:tcPr>
          <w:p w14:paraId="3D29405A" w14:textId="77777777" w:rsidR="008D6661" w:rsidRPr="0025129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1217" w:type="pct"/>
            <w:vAlign w:val="center"/>
          </w:tcPr>
          <w:p w14:paraId="7296976E" w14:textId="77777777" w:rsidR="008D6661" w:rsidRPr="0025129B" w:rsidRDefault="00BC15EB" w:rsidP="00F36F7C">
            <w:pPr>
              <w:widowControl w:val="0"/>
              <w:overflowPunct w:val="0"/>
              <w:autoSpaceDE w:val="0"/>
              <w:autoSpaceDN w:val="0"/>
              <w:adjustRightInd w:val="0"/>
              <w:spacing w:after="120" w:line="285" w:lineRule="auto"/>
              <w:jc w:val="center"/>
              <w:rPr>
                <w:rFonts w:cstheme="minorHAnsi"/>
                <w:iCs/>
              </w:rPr>
            </w:pPr>
            <w:r w:rsidRPr="00BC15EB">
              <w:rPr>
                <w:rFonts w:cstheme="minorHAnsi"/>
                <w:iCs/>
              </w:rPr>
              <w:t>Manejo de Reforestaciones</w:t>
            </w:r>
          </w:p>
        </w:tc>
        <w:tc>
          <w:tcPr>
            <w:tcW w:w="1593" w:type="pct"/>
            <w:vAlign w:val="center"/>
          </w:tcPr>
          <w:p w14:paraId="163C55E4" w14:textId="77777777" w:rsidR="003079B5" w:rsidRPr="00CD132F" w:rsidRDefault="003079B5" w:rsidP="003079B5">
            <w:pPr>
              <w:autoSpaceDE w:val="0"/>
              <w:autoSpaceDN w:val="0"/>
              <w:adjustRightInd w:val="0"/>
              <w:rPr>
                <w:rFonts w:ascii="Calibri" w:eastAsia="Times New Roman" w:hAnsi="Calibri"/>
                <w:b/>
                <w:color w:val="000000"/>
                <w:lang w:eastAsia="es-CL"/>
              </w:rPr>
            </w:pPr>
            <w:r>
              <w:rPr>
                <w:rFonts w:ascii="Calibri" w:eastAsia="Times New Roman" w:hAnsi="Calibri"/>
                <w:b/>
                <w:color w:val="000000"/>
                <w:lang w:eastAsia="es-CL"/>
              </w:rPr>
              <w:t>Considerando 5.3.3. RCA 621/2002</w:t>
            </w:r>
            <w:r w:rsidRPr="00CD132F">
              <w:rPr>
                <w:rFonts w:ascii="Calibri" w:eastAsia="Times New Roman" w:hAnsi="Calibri"/>
                <w:b/>
                <w:color w:val="000000"/>
                <w:lang w:eastAsia="es-CL"/>
              </w:rPr>
              <w:t xml:space="preserve">: </w:t>
            </w:r>
          </w:p>
          <w:p w14:paraId="23B7DA48" w14:textId="77777777" w:rsidR="003079B5" w:rsidRDefault="003079B5" w:rsidP="003079B5">
            <w:pPr>
              <w:rPr>
                <w:rFonts w:ascii="Calibri" w:eastAsia="Times New Roman" w:hAnsi="Calibri"/>
                <w:i/>
                <w:color w:val="000000"/>
                <w:lang w:eastAsia="es-CL"/>
              </w:rPr>
            </w:pPr>
            <w:r w:rsidRPr="002B4219">
              <w:rPr>
                <w:rFonts w:ascii="Calibri" w:eastAsia="Times New Roman" w:hAnsi="Calibri"/>
                <w:i/>
                <w:color w:val="000000"/>
                <w:lang w:eastAsia="es-CL"/>
              </w:rPr>
              <w:t>“Plantar 340 peu</w:t>
            </w:r>
            <w:r>
              <w:rPr>
                <w:rFonts w:ascii="Calibri" w:eastAsia="Times New Roman" w:hAnsi="Calibri"/>
                <w:i/>
                <w:color w:val="000000"/>
                <w:lang w:eastAsia="es-CL"/>
              </w:rPr>
              <w:t>mos, 260 quillay y 130 litres”.</w:t>
            </w:r>
          </w:p>
          <w:p w14:paraId="5F3DB673" w14:textId="77777777" w:rsidR="003079B5" w:rsidRDefault="003079B5" w:rsidP="003079B5">
            <w:pPr>
              <w:autoSpaceDE w:val="0"/>
              <w:autoSpaceDN w:val="0"/>
              <w:adjustRightInd w:val="0"/>
              <w:rPr>
                <w:rFonts w:ascii="Calibri" w:eastAsia="Times New Roman" w:hAnsi="Calibri"/>
                <w:i/>
                <w:color w:val="000000"/>
                <w:lang w:eastAsia="es-CL"/>
              </w:rPr>
            </w:pPr>
          </w:p>
          <w:p w14:paraId="5D8D3FC1" w14:textId="77777777" w:rsidR="009263EB" w:rsidRDefault="009263EB" w:rsidP="003079B5">
            <w:pPr>
              <w:autoSpaceDE w:val="0"/>
              <w:autoSpaceDN w:val="0"/>
              <w:adjustRightInd w:val="0"/>
              <w:rPr>
                <w:rFonts w:ascii="Calibri" w:eastAsia="Times New Roman" w:hAnsi="Calibri"/>
                <w:i/>
                <w:color w:val="000000"/>
                <w:lang w:eastAsia="es-CL"/>
              </w:rPr>
            </w:pPr>
          </w:p>
          <w:p w14:paraId="0ED3B11F" w14:textId="77777777" w:rsidR="009263EB" w:rsidRDefault="009263EB" w:rsidP="003079B5">
            <w:pPr>
              <w:autoSpaceDE w:val="0"/>
              <w:autoSpaceDN w:val="0"/>
              <w:adjustRightInd w:val="0"/>
              <w:rPr>
                <w:rFonts w:ascii="Calibri" w:eastAsia="Times New Roman" w:hAnsi="Calibri"/>
                <w:i/>
                <w:color w:val="000000"/>
                <w:lang w:eastAsia="es-CL"/>
              </w:rPr>
            </w:pPr>
          </w:p>
          <w:p w14:paraId="6A3EBC37" w14:textId="77777777" w:rsidR="003079B5" w:rsidRPr="00CD132F" w:rsidRDefault="003079B5" w:rsidP="003079B5">
            <w:pPr>
              <w:autoSpaceDE w:val="0"/>
              <w:autoSpaceDN w:val="0"/>
              <w:adjustRightInd w:val="0"/>
              <w:rPr>
                <w:rFonts w:ascii="Calibri" w:eastAsia="Times New Roman" w:hAnsi="Calibri"/>
                <w:b/>
                <w:color w:val="000000"/>
                <w:lang w:eastAsia="es-CL"/>
              </w:rPr>
            </w:pPr>
            <w:r>
              <w:rPr>
                <w:rFonts w:ascii="Calibri" w:eastAsia="Times New Roman" w:hAnsi="Calibri"/>
                <w:b/>
                <w:color w:val="000000"/>
                <w:lang w:eastAsia="es-CL"/>
              </w:rPr>
              <w:lastRenderedPageBreak/>
              <w:t>Considerando 5.3.4. RCA 621/2002</w:t>
            </w:r>
            <w:r w:rsidRPr="00CD132F">
              <w:rPr>
                <w:rFonts w:ascii="Calibri" w:eastAsia="Times New Roman" w:hAnsi="Calibri"/>
                <w:b/>
                <w:color w:val="000000"/>
                <w:lang w:eastAsia="es-CL"/>
              </w:rPr>
              <w:t xml:space="preserve">: </w:t>
            </w:r>
          </w:p>
          <w:p w14:paraId="03C76E8A" w14:textId="77777777" w:rsidR="003079B5" w:rsidRDefault="003079B5" w:rsidP="003079B5">
            <w:pPr>
              <w:rPr>
                <w:rFonts w:ascii="Calibri" w:eastAsia="Times New Roman" w:hAnsi="Calibri"/>
                <w:i/>
                <w:color w:val="000000"/>
                <w:lang w:eastAsia="es-CL"/>
              </w:rPr>
            </w:pPr>
            <w:r w:rsidRPr="002B4219">
              <w:rPr>
                <w:rFonts w:ascii="Calibri" w:eastAsia="Times New Roman" w:hAnsi="Calibri"/>
                <w:i/>
                <w:color w:val="000000"/>
                <w:lang w:eastAsia="es-CL"/>
              </w:rPr>
              <w:t>“Realizar la forestación en un área de características topográficas y ambientales similares a las de la ladera de ubicación del botadero”.</w:t>
            </w:r>
          </w:p>
          <w:p w14:paraId="14E84E78" w14:textId="77777777" w:rsidR="008D6661" w:rsidRPr="0025129B" w:rsidRDefault="008D6661" w:rsidP="00F36F7C">
            <w:pPr>
              <w:rPr>
                <w:rFonts w:cstheme="minorHAnsi"/>
              </w:rPr>
            </w:pPr>
          </w:p>
        </w:tc>
        <w:tc>
          <w:tcPr>
            <w:tcW w:w="1774" w:type="pct"/>
            <w:vAlign w:val="center"/>
          </w:tcPr>
          <w:p w14:paraId="2F171D1F" w14:textId="77777777" w:rsidR="003079B5" w:rsidRPr="00167966" w:rsidRDefault="003079B5" w:rsidP="003079B5">
            <w:pPr>
              <w:rPr>
                <w:rFonts w:ascii="Calibri" w:eastAsia="Times New Roman" w:hAnsi="Calibri"/>
                <w:color w:val="000000"/>
                <w:lang w:eastAsia="es-CL"/>
              </w:rPr>
            </w:pPr>
            <w:r w:rsidRPr="00167966">
              <w:rPr>
                <w:rFonts w:ascii="Calibri" w:eastAsia="Times New Roman" w:hAnsi="Calibri"/>
                <w:color w:val="000000"/>
                <w:lang w:eastAsia="es-CL"/>
              </w:rPr>
              <w:lastRenderedPageBreak/>
              <w:t xml:space="preserve">De acuerdo a lo informado por el Sr. Rodrigo </w:t>
            </w:r>
            <w:proofErr w:type="spellStart"/>
            <w:r w:rsidRPr="00167966">
              <w:rPr>
                <w:rFonts w:ascii="Calibri" w:eastAsia="Times New Roman" w:hAnsi="Calibri"/>
                <w:color w:val="000000"/>
                <w:lang w:eastAsia="es-CL"/>
              </w:rPr>
              <w:t>Peñailillo</w:t>
            </w:r>
            <w:proofErr w:type="spellEnd"/>
            <w:r w:rsidRPr="00167966">
              <w:rPr>
                <w:rFonts w:ascii="Calibri" w:eastAsia="Times New Roman" w:hAnsi="Calibri"/>
                <w:color w:val="000000"/>
                <w:lang w:eastAsia="es-CL"/>
              </w:rPr>
              <w:t xml:space="preserve"> (Jefe Departamento de Medio Ambiente), la plantación probablemente fue realizada en un sector de talud en una franja de 10 metros de ancho por 80 metros de extensión, bajo el camino nivel </w:t>
            </w:r>
            <w:proofErr w:type="spellStart"/>
            <w:r w:rsidRPr="00167966">
              <w:rPr>
                <w:rFonts w:ascii="Calibri" w:eastAsia="Times New Roman" w:hAnsi="Calibri"/>
                <w:color w:val="000000"/>
                <w:lang w:eastAsia="es-CL"/>
              </w:rPr>
              <w:t>nv</w:t>
            </w:r>
            <w:proofErr w:type="spellEnd"/>
            <w:r w:rsidRPr="00167966">
              <w:rPr>
                <w:rFonts w:ascii="Calibri" w:eastAsia="Times New Roman" w:hAnsi="Calibri"/>
                <w:color w:val="000000"/>
                <w:lang w:eastAsia="es-CL"/>
              </w:rPr>
              <w:t xml:space="preserve"> 620. A mayor </w:t>
            </w:r>
            <w:r w:rsidRPr="00167966">
              <w:rPr>
                <w:rFonts w:ascii="Calibri" w:eastAsia="Times New Roman" w:hAnsi="Calibri"/>
                <w:color w:val="000000"/>
                <w:lang w:eastAsia="es-CL"/>
              </w:rPr>
              <w:lastRenderedPageBreak/>
              <w:t>abundamiento, se agregó que posiblemente el año 2008, al ampliar el ancho de camino en 4 metros, el material extraído habría sepultado la plantación existente.</w:t>
            </w:r>
          </w:p>
          <w:p w14:paraId="24C50BB3" w14:textId="77777777" w:rsidR="003079B5" w:rsidRDefault="003079B5" w:rsidP="003079B5">
            <w:pPr>
              <w:pStyle w:val="Prrafodelista"/>
              <w:rPr>
                <w:rFonts w:ascii="Calibri" w:eastAsia="Times New Roman" w:hAnsi="Calibri"/>
                <w:color w:val="000000"/>
                <w:lang w:eastAsia="es-CL"/>
              </w:rPr>
            </w:pPr>
          </w:p>
          <w:p w14:paraId="365E98E9" w14:textId="77777777" w:rsidR="00053A67" w:rsidRDefault="003079B5" w:rsidP="003079B5">
            <w:pPr>
              <w:rPr>
                <w:rFonts w:ascii="Calibri" w:eastAsia="Times New Roman" w:hAnsi="Calibri"/>
                <w:color w:val="000000"/>
                <w:lang w:eastAsia="es-CL"/>
              </w:rPr>
            </w:pPr>
            <w:r w:rsidRPr="002B4219">
              <w:rPr>
                <w:rFonts w:ascii="Calibri" w:eastAsia="Times New Roman" w:hAnsi="Calibri"/>
                <w:color w:val="000000"/>
                <w:lang w:eastAsia="es-CL"/>
              </w:rPr>
              <w:t xml:space="preserve">Un segundo sector plantado en el sector de talud de camino, no se pudo constatar debido a que el Sr. Rodrigo </w:t>
            </w:r>
            <w:proofErr w:type="spellStart"/>
            <w:r w:rsidRPr="002B4219">
              <w:rPr>
                <w:rFonts w:ascii="Calibri" w:eastAsia="Times New Roman" w:hAnsi="Calibri"/>
                <w:color w:val="000000"/>
                <w:lang w:eastAsia="es-CL"/>
              </w:rPr>
              <w:t>Peñailillo</w:t>
            </w:r>
            <w:proofErr w:type="spellEnd"/>
            <w:r w:rsidRPr="002B4219">
              <w:rPr>
                <w:rFonts w:ascii="Calibri" w:eastAsia="Times New Roman" w:hAnsi="Calibri"/>
                <w:color w:val="000000"/>
                <w:lang w:eastAsia="es-CL"/>
              </w:rPr>
              <w:t xml:space="preserve"> y la Sra. Paz Ovalle, no tenían conocimiento de su ubicación exacta.</w:t>
            </w:r>
          </w:p>
          <w:p w14:paraId="661CF60A" w14:textId="77777777" w:rsidR="00673C62" w:rsidRDefault="00673C62" w:rsidP="003079B5">
            <w:pPr>
              <w:rPr>
                <w:rFonts w:ascii="Calibri" w:eastAsia="Times New Roman" w:hAnsi="Calibri"/>
                <w:color w:val="000000"/>
                <w:lang w:eastAsia="es-CL"/>
              </w:rPr>
            </w:pPr>
          </w:p>
          <w:p w14:paraId="0017BDD8" w14:textId="77777777" w:rsidR="00673C62" w:rsidRPr="00673C62" w:rsidRDefault="00673C62" w:rsidP="00673C62">
            <w:pPr>
              <w:rPr>
                <w:rFonts w:ascii="Calibri" w:eastAsia="Times New Roman" w:hAnsi="Calibri"/>
                <w:color w:val="000000"/>
                <w:lang w:eastAsia="es-CL"/>
              </w:rPr>
            </w:pPr>
            <w:r w:rsidRPr="00673C62">
              <w:rPr>
                <w:rFonts w:ascii="Calibri" w:eastAsia="Times New Roman" w:hAnsi="Calibri"/>
                <w:color w:val="000000"/>
                <w:lang w:eastAsia="es-CL"/>
              </w:rPr>
              <w:t xml:space="preserve">Mediante carta ingresada a la SMA con fecha 05-06-2014 </w:t>
            </w:r>
            <w:r w:rsidRPr="00673C62">
              <w:t>la Sra. Sandra Campos Salvatierra, en representación de Minera Florida Limitada hace entrega de archivo en formato cuya extensión corresponde a “.</w:t>
            </w:r>
            <w:proofErr w:type="spellStart"/>
            <w:r w:rsidRPr="00673C62">
              <w:t>dat</w:t>
            </w:r>
            <w:proofErr w:type="spellEnd"/>
            <w:r w:rsidRPr="00673C62">
              <w:t>” denominado “</w:t>
            </w:r>
            <w:r w:rsidRPr="00673C62">
              <w:rPr>
                <w:i/>
              </w:rPr>
              <w:t>Plano ubicación de la reforestación establecida en el Considerando 5.3.3 RCA 621*2002.dat</w:t>
            </w:r>
            <w:r w:rsidRPr="00673C62">
              <w:t>”.</w:t>
            </w:r>
          </w:p>
          <w:p w14:paraId="29DAC3A3" w14:textId="77777777" w:rsidR="00673C62" w:rsidRPr="00FD597D" w:rsidRDefault="00673C62" w:rsidP="00673C62">
            <w:pPr>
              <w:pStyle w:val="Prrafodelista"/>
              <w:rPr>
                <w:rFonts w:ascii="Calibri" w:eastAsia="Times New Roman" w:hAnsi="Calibri"/>
                <w:color w:val="000000"/>
                <w:lang w:eastAsia="es-CL"/>
              </w:rPr>
            </w:pPr>
          </w:p>
          <w:p w14:paraId="48901896" w14:textId="77777777" w:rsidR="00673C62" w:rsidRPr="007F6BDE" w:rsidRDefault="00673C62" w:rsidP="00673C62">
            <w:pPr>
              <w:rPr>
                <w:rFonts w:ascii="Calibri" w:eastAsia="Times New Roman" w:hAnsi="Calibri"/>
                <w:color w:val="000000"/>
                <w:lang w:eastAsia="es-CL"/>
              </w:rPr>
            </w:pPr>
            <w:r>
              <w:rPr>
                <w:rFonts w:ascii="Calibri" w:eastAsia="Times New Roman" w:hAnsi="Calibri"/>
                <w:color w:val="000000"/>
                <w:lang w:eastAsia="es-CL"/>
              </w:rPr>
              <w:t xml:space="preserve">Al abrir el archivo entregado mediante el software Google </w:t>
            </w:r>
            <w:proofErr w:type="spellStart"/>
            <w:r>
              <w:rPr>
                <w:rFonts w:ascii="Calibri" w:eastAsia="Times New Roman" w:hAnsi="Calibri"/>
                <w:color w:val="000000"/>
                <w:lang w:eastAsia="es-CL"/>
              </w:rPr>
              <w:t>Earth</w:t>
            </w:r>
            <w:proofErr w:type="spellEnd"/>
            <w:r>
              <w:rPr>
                <w:rFonts w:ascii="Calibri" w:eastAsia="Times New Roman" w:hAnsi="Calibri"/>
                <w:color w:val="000000"/>
                <w:lang w:eastAsia="es-CL"/>
              </w:rPr>
              <w:t>, se constató que se presenta un punto localizado al sur de Togo, norponiente del continente Africano (Imagen 3), no correspondiendo en definitiva al área de emplazamiento del proyecto fiscalizado.</w:t>
            </w:r>
          </w:p>
        </w:tc>
      </w:tr>
      <w:tr w:rsidR="008D6661" w:rsidRPr="0025129B" w14:paraId="40329B4F" w14:textId="77777777" w:rsidTr="00F64DF2">
        <w:trPr>
          <w:jc w:val="center"/>
        </w:trPr>
        <w:tc>
          <w:tcPr>
            <w:tcW w:w="416" w:type="pct"/>
            <w:vAlign w:val="center"/>
          </w:tcPr>
          <w:p w14:paraId="7795724F" w14:textId="77777777" w:rsidR="008D6661" w:rsidRPr="0025129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4</w:t>
            </w:r>
          </w:p>
        </w:tc>
        <w:tc>
          <w:tcPr>
            <w:tcW w:w="1217" w:type="pct"/>
            <w:vAlign w:val="center"/>
          </w:tcPr>
          <w:p w14:paraId="3B4F2B2C" w14:textId="77777777" w:rsidR="008D6661" w:rsidRPr="0025129B" w:rsidRDefault="00BC15EB" w:rsidP="00F36F7C">
            <w:pPr>
              <w:widowControl w:val="0"/>
              <w:overflowPunct w:val="0"/>
              <w:autoSpaceDE w:val="0"/>
              <w:autoSpaceDN w:val="0"/>
              <w:adjustRightInd w:val="0"/>
              <w:spacing w:after="120" w:line="285" w:lineRule="auto"/>
              <w:jc w:val="center"/>
              <w:rPr>
                <w:rFonts w:cstheme="minorHAnsi"/>
                <w:iCs/>
              </w:rPr>
            </w:pPr>
            <w:r w:rsidRPr="00BC15EB">
              <w:rPr>
                <w:rFonts w:cstheme="minorHAnsi"/>
                <w:iCs/>
              </w:rPr>
              <w:t>Manejo de Reforestaciones</w:t>
            </w:r>
          </w:p>
        </w:tc>
        <w:tc>
          <w:tcPr>
            <w:tcW w:w="1593" w:type="pct"/>
            <w:vAlign w:val="center"/>
          </w:tcPr>
          <w:p w14:paraId="6738152B" w14:textId="77777777" w:rsidR="00053A67" w:rsidRPr="009263EB" w:rsidRDefault="003079B5" w:rsidP="003079B5">
            <w:pPr>
              <w:autoSpaceDE w:val="0"/>
              <w:autoSpaceDN w:val="0"/>
              <w:adjustRightInd w:val="0"/>
              <w:rPr>
                <w:b/>
              </w:rPr>
            </w:pPr>
            <w:r>
              <w:rPr>
                <w:b/>
              </w:rPr>
              <w:t>Considerando 5.7 RCA 099/2011</w:t>
            </w:r>
            <w:r w:rsidRPr="00CD132F">
              <w:rPr>
                <w:b/>
              </w:rPr>
              <w:t>:</w:t>
            </w:r>
          </w:p>
          <w:p w14:paraId="6D90F8D2" w14:textId="77777777" w:rsidR="00053A67" w:rsidRPr="003079B5" w:rsidRDefault="003079B5" w:rsidP="003079B5">
            <w:pPr>
              <w:autoSpaceDE w:val="0"/>
              <w:autoSpaceDN w:val="0"/>
              <w:adjustRightInd w:val="0"/>
              <w:rPr>
                <w:i/>
              </w:rPr>
            </w:pPr>
            <w:r w:rsidRPr="00F2179A">
              <w:rPr>
                <w:i/>
              </w:rPr>
              <w:t xml:space="preserve"> “Respecto del impacto ocasionado sobre la vegetación, el titular se obliga a implementar una nueva plantación de eucaliptos en reemplazo a la que será cortada (2,5 hectáreas) por la construcción de un camino al interior de la planta de Minera Florida Ltda. Al respecto, el titular se obliga a que el lugar destinado a la nueva planta</w:t>
            </w:r>
            <w:r w:rsidR="00673C62">
              <w:rPr>
                <w:i/>
              </w:rPr>
              <w:t>ción sea acordado con la CONAF.</w:t>
            </w:r>
          </w:p>
        </w:tc>
        <w:tc>
          <w:tcPr>
            <w:tcW w:w="1774" w:type="pct"/>
            <w:vAlign w:val="center"/>
          </w:tcPr>
          <w:p w14:paraId="6DA68733" w14:textId="77777777" w:rsidR="003079B5" w:rsidRPr="00167966" w:rsidRDefault="00673C62" w:rsidP="003079B5">
            <w:r>
              <w:rPr>
                <w:iCs/>
                <w:lang w:val="es-ES_tradnl"/>
              </w:rPr>
              <w:t>Se constató una reforestación</w:t>
            </w:r>
            <w:r w:rsidR="003079B5" w:rsidRPr="00C16D2F">
              <w:rPr>
                <w:iCs/>
                <w:lang w:val="es-ES_tradnl"/>
              </w:rPr>
              <w:t xml:space="preserve"> en el sector “</w:t>
            </w:r>
            <w:r>
              <w:rPr>
                <w:iCs/>
                <w:lang w:val="es-ES_tradnl"/>
              </w:rPr>
              <w:t>Puente Macal”, equivalente a 1,11 hectáreas, constituyendo dicho valor a</w:t>
            </w:r>
            <w:r w:rsidR="003079B5">
              <w:rPr>
                <w:iCs/>
                <w:lang w:val="es-ES_tradnl"/>
              </w:rPr>
              <w:t xml:space="preserve"> un 44,4</w:t>
            </w:r>
            <w:r>
              <w:rPr>
                <w:iCs/>
                <w:lang w:val="es-ES_tradnl"/>
              </w:rPr>
              <w:t>%  de lo comprometido</w:t>
            </w:r>
            <w:r w:rsidR="003079B5" w:rsidRPr="00C16D2F">
              <w:rPr>
                <w:iCs/>
                <w:lang w:val="es-ES_tradnl"/>
              </w:rPr>
              <w:t>.</w:t>
            </w:r>
          </w:p>
          <w:p w14:paraId="289D938F" w14:textId="77777777" w:rsidR="008D6661" w:rsidRPr="0025129B" w:rsidRDefault="008D6661" w:rsidP="00F36F7C">
            <w:pPr>
              <w:widowControl w:val="0"/>
              <w:overflowPunct w:val="0"/>
              <w:autoSpaceDE w:val="0"/>
              <w:autoSpaceDN w:val="0"/>
              <w:adjustRightInd w:val="0"/>
              <w:spacing w:after="120"/>
              <w:rPr>
                <w:rFonts w:cstheme="minorHAnsi"/>
              </w:rPr>
            </w:pPr>
          </w:p>
        </w:tc>
      </w:tr>
      <w:tr w:rsidR="00BC15EB" w:rsidRPr="0025129B" w14:paraId="4BBE1157" w14:textId="77777777" w:rsidTr="00F64DF2">
        <w:trPr>
          <w:jc w:val="center"/>
        </w:trPr>
        <w:tc>
          <w:tcPr>
            <w:tcW w:w="416" w:type="pct"/>
            <w:vAlign w:val="center"/>
          </w:tcPr>
          <w:p w14:paraId="707CEEAD" w14:textId="77777777" w:rsidR="00BC15E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1217" w:type="pct"/>
            <w:vAlign w:val="center"/>
          </w:tcPr>
          <w:p w14:paraId="03DD5FE8" w14:textId="77777777" w:rsidR="00BC15EB" w:rsidRPr="0025129B" w:rsidRDefault="00BC15EB" w:rsidP="00F36F7C">
            <w:pPr>
              <w:widowControl w:val="0"/>
              <w:overflowPunct w:val="0"/>
              <w:autoSpaceDE w:val="0"/>
              <w:autoSpaceDN w:val="0"/>
              <w:adjustRightInd w:val="0"/>
              <w:spacing w:after="120" w:line="285" w:lineRule="auto"/>
              <w:jc w:val="center"/>
              <w:rPr>
                <w:rFonts w:cstheme="minorHAnsi"/>
                <w:iCs/>
              </w:rPr>
            </w:pPr>
            <w:r w:rsidRPr="00BC15EB">
              <w:rPr>
                <w:rFonts w:cstheme="minorHAnsi"/>
                <w:iCs/>
              </w:rPr>
              <w:t>Manejo de Reforestaciones</w:t>
            </w:r>
          </w:p>
        </w:tc>
        <w:tc>
          <w:tcPr>
            <w:tcW w:w="1593" w:type="pct"/>
            <w:vAlign w:val="center"/>
          </w:tcPr>
          <w:p w14:paraId="5EB500E6" w14:textId="77777777" w:rsidR="003079B5" w:rsidRPr="009263EB" w:rsidRDefault="003079B5" w:rsidP="003079B5">
            <w:pPr>
              <w:autoSpaceDE w:val="0"/>
              <w:autoSpaceDN w:val="0"/>
              <w:adjustRightInd w:val="0"/>
              <w:rPr>
                <w:rFonts w:ascii="Calibri" w:eastAsia="Times New Roman" w:hAnsi="Calibri"/>
                <w:b/>
                <w:color w:val="000000"/>
                <w:lang w:eastAsia="es-CL"/>
              </w:rPr>
            </w:pPr>
            <w:r>
              <w:rPr>
                <w:rFonts w:ascii="Calibri" w:eastAsia="Times New Roman" w:hAnsi="Calibri"/>
                <w:b/>
                <w:color w:val="000000"/>
                <w:lang w:eastAsia="es-CL"/>
              </w:rPr>
              <w:t>Considerando 5.1.1. RCA 005/2005</w:t>
            </w:r>
            <w:r w:rsidRPr="00CD132F">
              <w:rPr>
                <w:rFonts w:ascii="Calibri" w:eastAsia="Times New Roman" w:hAnsi="Calibri"/>
                <w:b/>
                <w:color w:val="000000"/>
                <w:lang w:eastAsia="es-CL"/>
              </w:rPr>
              <w:t xml:space="preserve">: </w:t>
            </w:r>
          </w:p>
          <w:p w14:paraId="60F06B8B" w14:textId="77777777" w:rsidR="00053A67" w:rsidRPr="003079B5" w:rsidRDefault="003079B5" w:rsidP="003079B5">
            <w:pPr>
              <w:autoSpaceDE w:val="0"/>
              <w:autoSpaceDN w:val="0"/>
              <w:adjustRightInd w:val="0"/>
              <w:rPr>
                <w:rFonts w:ascii="Calibri" w:eastAsia="Times New Roman" w:hAnsi="Calibri"/>
                <w:i/>
                <w:color w:val="000000"/>
                <w:lang w:eastAsia="es-CL"/>
              </w:rPr>
            </w:pPr>
            <w:r w:rsidRPr="004C10D9">
              <w:rPr>
                <w:rFonts w:ascii="Calibri" w:eastAsia="Times New Roman" w:hAnsi="Calibri"/>
                <w:i/>
                <w:color w:val="000000"/>
                <w:lang w:eastAsia="es-CL"/>
              </w:rPr>
              <w:t xml:space="preserve">“Plantar, antes de la ejecución del proyecto, en el límite sur oeste a lo largo de una extensión de aproximadamente 1330 m., una franja de Eucaliptus </w:t>
            </w:r>
            <w:proofErr w:type="spellStart"/>
            <w:r w:rsidRPr="004C10D9">
              <w:rPr>
                <w:rFonts w:ascii="Calibri" w:eastAsia="Times New Roman" w:hAnsi="Calibri"/>
                <w:i/>
                <w:color w:val="000000"/>
                <w:lang w:eastAsia="es-CL"/>
              </w:rPr>
              <w:t>sp</w:t>
            </w:r>
            <w:proofErr w:type="spellEnd"/>
            <w:r w:rsidRPr="004C10D9">
              <w:rPr>
                <w:rFonts w:ascii="Calibri" w:eastAsia="Times New Roman" w:hAnsi="Calibri"/>
                <w:i/>
                <w:color w:val="000000"/>
                <w:lang w:eastAsia="es-CL"/>
              </w:rPr>
              <w:t>., para proteger la zona de los vientos y aumentar la calidad visual del área”</w:t>
            </w:r>
            <w:r>
              <w:rPr>
                <w:rFonts w:ascii="Calibri" w:eastAsia="Times New Roman" w:hAnsi="Calibri"/>
                <w:i/>
                <w:color w:val="000000"/>
                <w:lang w:eastAsia="es-CL"/>
              </w:rPr>
              <w:t>.</w:t>
            </w:r>
          </w:p>
        </w:tc>
        <w:tc>
          <w:tcPr>
            <w:tcW w:w="1774" w:type="pct"/>
            <w:vAlign w:val="center"/>
          </w:tcPr>
          <w:p w14:paraId="025A943C" w14:textId="77777777" w:rsidR="003079B5" w:rsidRPr="00167966" w:rsidRDefault="003079B5" w:rsidP="003079B5">
            <w:r w:rsidRPr="00D230CC">
              <w:rPr>
                <w:rFonts w:ascii="Calibri" w:eastAsia="Times New Roman" w:hAnsi="Calibri"/>
                <w:color w:val="000000"/>
                <w:lang w:eastAsia="es-CL"/>
              </w:rPr>
              <w:t xml:space="preserve">La extensión de la cortina era de 592 metros, equivalente a un 44,5% de lo </w:t>
            </w:r>
            <w:r w:rsidR="008C1911">
              <w:rPr>
                <w:rFonts w:ascii="Calibri" w:eastAsia="Times New Roman" w:hAnsi="Calibri"/>
                <w:color w:val="000000"/>
                <w:lang w:eastAsia="es-CL"/>
              </w:rPr>
              <w:t>comprometido</w:t>
            </w:r>
            <w:r>
              <w:rPr>
                <w:rFonts w:ascii="Calibri" w:eastAsia="Times New Roman" w:hAnsi="Calibri"/>
                <w:color w:val="000000"/>
                <w:lang w:eastAsia="es-CL"/>
              </w:rPr>
              <w:t>.</w:t>
            </w:r>
          </w:p>
          <w:p w14:paraId="67F56204" w14:textId="77777777" w:rsidR="00BC15EB" w:rsidRPr="0025129B" w:rsidRDefault="00BC15EB" w:rsidP="00F36F7C">
            <w:pPr>
              <w:widowControl w:val="0"/>
              <w:overflowPunct w:val="0"/>
              <w:autoSpaceDE w:val="0"/>
              <w:autoSpaceDN w:val="0"/>
              <w:adjustRightInd w:val="0"/>
              <w:spacing w:after="120"/>
              <w:rPr>
                <w:rFonts w:cstheme="minorHAnsi"/>
              </w:rPr>
            </w:pPr>
          </w:p>
        </w:tc>
      </w:tr>
      <w:tr w:rsidR="00BC15EB" w:rsidRPr="0025129B" w14:paraId="47404124" w14:textId="77777777" w:rsidTr="00F64DF2">
        <w:trPr>
          <w:jc w:val="center"/>
        </w:trPr>
        <w:tc>
          <w:tcPr>
            <w:tcW w:w="416" w:type="pct"/>
            <w:vAlign w:val="center"/>
          </w:tcPr>
          <w:p w14:paraId="55AC17F0" w14:textId="77777777" w:rsidR="00BC15E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6</w:t>
            </w:r>
          </w:p>
        </w:tc>
        <w:tc>
          <w:tcPr>
            <w:tcW w:w="1217" w:type="pct"/>
            <w:vAlign w:val="center"/>
          </w:tcPr>
          <w:p w14:paraId="461F2A27" w14:textId="77777777" w:rsidR="00BC15EB" w:rsidRPr="0025129B" w:rsidRDefault="00BC15EB" w:rsidP="00F36F7C">
            <w:pPr>
              <w:widowControl w:val="0"/>
              <w:overflowPunct w:val="0"/>
              <w:autoSpaceDE w:val="0"/>
              <w:autoSpaceDN w:val="0"/>
              <w:adjustRightInd w:val="0"/>
              <w:spacing w:after="120" w:line="285" w:lineRule="auto"/>
              <w:jc w:val="center"/>
              <w:rPr>
                <w:rFonts w:cstheme="minorHAnsi"/>
                <w:iCs/>
              </w:rPr>
            </w:pPr>
            <w:r w:rsidRPr="00BC15EB">
              <w:rPr>
                <w:rFonts w:cstheme="minorHAnsi"/>
                <w:iCs/>
              </w:rPr>
              <w:t>Manejo de Reforestaciones</w:t>
            </w:r>
          </w:p>
        </w:tc>
        <w:tc>
          <w:tcPr>
            <w:tcW w:w="1593" w:type="pct"/>
            <w:vAlign w:val="center"/>
          </w:tcPr>
          <w:p w14:paraId="34A0FD73" w14:textId="77777777" w:rsidR="00053A67" w:rsidRPr="00025372" w:rsidRDefault="00053A67" w:rsidP="00053A67">
            <w:pPr>
              <w:autoSpaceDE w:val="0"/>
              <w:autoSpaceDN w:val="0"/>
              <w:adjustRightInd w:val="0"/>
              <w:rPr>
                <w:rFonts w:ascii="Calibri" w:eastAsia="Times New Roman" w:hAnsi="Calibri"/>
                <w:b/>
                <w:color w:val="000000"/>
                <w:lang w:eastAsia="es-CL"/>
              </w:rPr>
            </w:pPr>
            <w:r>
              <w:rPr>
                <w:rFonts w:ascii="Calibri" w:eastAsia="Times New Roman" w:hAnsi="Calibri"/>
                <w:b/>
                <w:color w:val="000000"/>
                <w:lang w:eastAsia="es-CL"/>
              </w:rPr>
              <w:t xml:space="preserve">Considerando 5.1.19. RCA 005/2005: </w:t>
            </w:r>
          </w:p>
          <w:p w14:paraId="1F27F21B" w14:textId="77777777" w:rsidR="008C1911" w:rsidRPr="009263EB" w:rsidRDefault="00053A67" w:rsidP="00053A67">
            <w:pPr>
              <w:autoSpaceDE w:val="0"/>
              <w:autoSpaceDN w:val="0"/>
              <w:adjustRightInd w:val="0"/>
              <w:rPr>
                <w:rFonts w:ascii="Calibri" w:eastAsia="Times New Roman" w:hAnsi="Calibri"/>
                <w:i/>
                <w:color w:val="000000"/>
                <w:lang w:eastAsia="es-CL"/>
              </w:rPr>
            </w:pPr>
            <w:r w:rsidRPr="00025372">
              <w:rPr>
                <w:rFonts w:ascii="Calibri" w:eastAsia="Times New Roman" w:hAnsi="Calibri"/>
                <w:i/>
                <w:color w:val="000000"/>
                <w:lang w:eastAsia="es-CL"/>
              </w:rPr>
              <w:t>“Que, el Titular realizará una plantación forestal de 3,5 hectáreas que se localizará en un área identificada en la Lámina N°2 del Adenda, que forma parte de la presente Resolución, considerando plantar 600 ejemplares por hectáreas, con un total a plan</w:t>
            </w:r>
            <w:r w:rsidR="008C1911">
              <w:rPr>
                <w:rFonts w:ascii="Calibri" w:eastAsia="Times New Roman" w:hAnsi="Calibri"/>
                <w:i/>
                <w:color w:val="000000"/>
                <w:lang w:eastAsia="es-CL"/>
              </w:rPr>
              <w:t>tar de 2.100 individuos…”</w:t>
            </w:r>
          </w:p>
        </w:tc>
        <w:tc>
          <w:tcPr>
            <w:tcW w:w="1774" w:type="pct"/>
            <w:vAlign w:val="center"/>
          </w:tcPr>
          <w:p w14:paraId="5A7FBAAB" w14:textId="77777777" w:rsidR="00053A67" w:rsidRDefault="008C1911" w:rsidP="00053A67">
            <w:pPr>
              <w:rPr>
                <w:iCs/>
                <w:lang w:val="es-ES_tradnl"/>
              </w:rPr>
            </w:pPr>
            <w:r>
              <w:rPr>
                <w:iCs/>
                <w:lang w:val="es-ES_tradnl"/>
              </w:rPr>
              <w:t>Se constató una reforestación</w:t>
            </w:r>
            <w:r w:rsidR="00053A67">
              <w:rPr>
                <w:iCs/>
                <w:lang w:val="es-ES_tradnl"/>
              </w:rPr>
              <w:t xml:space="preserve"> </w:t>
            </w:r>
            <w:r>
              <w:rPr>
                <w:iCs/>
                <w:lang w:val="es-ES_tradnl"/>
              </w:rPr>
              <w:t xml:space="preserve">de </w:t>
            </w:r>
            <w:r w:rsidR="00053A67">
              <w:rPr>
                <w:iCs/>
                <w:lang w:val="es-ES_tradnl"/>
              </w:rPr>
              <w:t>1,15 hectáreas, representando un 32,85</w:t>
            </w:r>
            <w:r w:rsidR="00053A67" w:rsidRPr="00C16D2F">
              <w:rPr>
                <w:iCs/>
                <w:lang w:val="es-ES_tradnl"/>
              </w:rPr>
              <w:t xml:space="preserve">% </w:t>
            </w:r>
            <w:r>
              <w:rPr>
                <w:iCs/>
                <w:lang w:val="es-ES_tradnl"/>
              </w:rPr>
              <w:t>de lo comprometido.</w:t>
            </w:r>
          </w:p>
          <w:p w14:paraId="7129092F" w14:textId="77777777" w:rsidR="00053A67" w:rsidRDefault="00053A67" w:rsidP="00053A67">
            <w:pPr>
              <w:rPr>
                <w:iCs/>
                <w:lang w:val="es-ES_tradnl"/>
              </w:rPr>
            </w:pPr>
          </w:p>
          <w:p w14:paraId="4E5252D3" w14:textId="77777777" w:rsidR="00BC15EB" w:rsidRPr="00053A67" w:rsidRDefault="00BC15EB" w:rsidP="009263EB">
            <w:pPr>
              <w:rPr>
                <w:rFonts w:cstheme="minorHAnsi"/>
                <w:lang w:val="es-ES_tradnl"/>
              </w:rPr>
            </w:pPr>
          </w:p>
        </w:tc>
      </w:tr>
      <w:tr w:rsidR="00BC15EB" w:rsidRPr="0025129B" w14:paraId="2CA05B21" w14:textId="77777777" w:rsidTr="00F64DF2">
        <w:trPr>
          <w:jc w:val="center"/>
        </w:trPr>
        <w:tc>
          <w:tcPr>
            <w:tcW w:w="416" w:type="pct"/>
            <w:vAlign w:val="center"/>
          </w:tcPr>
          <w:p w14:paraId="070FEFC7" w14:textId="77777777" w:rsidR="00BC15E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1217" w:type="pct"/>
            <w:vAlign w:val="center"/>
          </w:tcPr>
          <w:p w14:paraId="096E55C6" w14:textId="77777777" w:rsidR="00BC15EB" w:rsidRPr="0025129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t>Manejo de aguas lluvias</w:t>
            </w:r>
          </w:p>
        </w:tc>
        <w:tc>
          <w:tcPr>
            <w:tcW w:w="1593" w:type="pct"/>
            <w:vAlign w:val="center"/>
          </w:tcPr>
          <w:p w14:paraId="68DD5469" w14:textId="77777777" w:rsidR="008D359C" w:rsidRPr="00CD132F" w:rsidRDefault="008D359C" w:rsidP="008D359C">
            <w:pPr>
              <w:autoSpaceDE w:val="0"/>
              <w:autoSpaceDN w:val="0"/>
              <w:adjustRightInd w:val="0"/>
              <w:rPr>
                <w:rFonts w:ascii="Calibri" w:eastAsia="Times New Roman" w:hAnsi="Calibri"/>
                <w:b/>
                <w:color w:val="000000"/>
                <w:lang w:eastAsia="es-CL"/>
              </w:rPr>
            </w:pPr>
            <w:r w:rsidRPr="00CD132F">
              <w:rPr>
                <w:rFonts w:ascii="Calibri" w:eastAsia="Times New Roman" w:hAnsi="Calibri"/>
                <w:b/>
                <w:color w:val="000000"/>
                <w:lang w:eastAsia="es-CL"/>
              </w:rPr>
              <w:t xml:space="preserve">Considerando 5.5.12.RCA 005/2005: </w:t>
            </w:r>
          </w:p>
          <w:p w14:paraId="0DFC24ED" w14:textId="77777777" w:rsidR="00E82676" w:rsidRPr="008D359C" w:rsidRDefault="008D359C" w:rsidP="00F36F7C">
            <w:pPr>
              <w:rPr>
                <w:rFonts w:ascii="Calibri" w:eastAsia="Times New Roman" w:hAnsi="Calibri"/>
                <w:color w:val="000000"/>
                <w:lang w:eastAsia="es-CL"/>
              </w:rPr>
            </w:pPr>
            <w:r w:rsidRPr="00875D85">
              <w:rPr>
                <w:rFonts w:ascii="Calibri" w:eastAsia="Times New Roman" w:hAnsi="Calibri"/>
                <w:color w:val="000000"/>
                <w:lang w:eastAsia="es-CL"/>
              </w:rPr>
              <w:t>“</w:t>
            </w:r>
            <w:r w:rsidRPr="00875D85">
              <w:rPr>
                <w:rFonts w:ascii="Calibri" w:eastAsia="Times New Roman" w:hAnsi="Calibri"/>
                <w:i/>
                <w:color w:val="000000"/>
                <w:lang w:eastAsia="es-CL"/>
              </w:rPr>
              <w:t xml:space="preserve">Revestir el Canal </w:t>
            </w:r>
            <w:proofErr w:type="spellStart"/>
            <w:r w:rsidRPr="00875D85">
              <w:rPr>
                <w:rFonts w:ascii="Calibri" w:eastAsia="Times New Roman" w:hAnsi="Calibri"/>
                <w:i/>
                <w:color w:val="000000"/>
                <w:lang w:eastAsia="es-CL"/>
              </w:rPr>
              <w:t>Pavez</w:t>
            </w:r>
            <w:proofErr w:type="spellEnd"/>
            <w:r w:rsidRPr="00875D85">
              <w:rPr>
                <w:rFonts w:ascii="Calibri" w:eastAsia="Times New Roman" w:hAnsi="Calibri"/>
                <w:i/>
                <w:color w:val="000000"/>
                <w:lang w:eastAsia="es-CL"/>
              </w:rPr>
              <w:t xml:space="preserve">, para permitir el control más eficiente del funcionamiento del canal y efectivamente evitar considerar elementos vulnerables al </w:t>
            </w:r>
            <w:proofErr w:type="spellStart"/>
            <w:r w:rsidRPr="00875D85">
              <w:rPr>
                <w:rFonts w:ascii="Calibri" w:eastAsia="Times New Roman" w:hAnsi="Calibri"/>
                <w:i/>
                <w:color w:val="000000"/>
                <w:lang w:eastAsia="es-CL"/>
              </w:rPr>
              <w:t>embancamiento</w:t>
            </w:r>
            <w:proofErr w:type="spellEnd"/>
            <w:r w:rsidRPr="00875D85">
              <w:rPr>
                <w:rFonts w:ascii="Calibri" w:eastAsia="Times New Roman" w:hAnsi="Calibri"/>
                <w:i/>
                <w:color w:val="000000"/>
                <w:lang w:eastAsia="es-CL"/>
              </w:rPr>
              <w:t>. La obra consiste en revestir a lo largo de 1000 m. de longitud toda la sección del Canal existente. El revestimiento será de hormigón proyectado con malla de acero, de 5 cm. de espesor y mantendrá el mismo trazado y taludes del Canal actual</w:t>
            </w:r>
            <w:r w:rsidRPr="00875D85">
              <w:rPr>
                <w:rFonts w:ascii="Calibri" w:eastAsia="Times New Roman" w:hAnsi="Calibri"/>
                <w:color w:val="000000"/>
                <w:lang w:eastAsia="es-CL"/>
              </w:rPr>
              <w:t>”</w:t>
            </w:r>
            <w:r>
              <w:rPr>
                <w:rFonts w:ascii="Calibri" w:eastAsia="Times New Roman" w:hAnsi="Calibri"/>
                <w:color w:val="000000"/>
                <w:lang w:eastAsia="es-CL"/>
              </w:rPr>
              <w:t>.</w:t>
            </w:r>
          </w:p>
        </w:tc>
        <w:tc>
          <w:tcPr>
            <w:tcW w:w="1774" w:type="pct"/>
            <w:vAlign w:val="center"/>
          </w:tcPr>
          <w:p w14:paraId="1D215757" w14:textId="77777777" w:rsidR="008D359C" w:rsidRPr="00167966" w:rsidRDefault="008D359C" w:rsidP="008D359C">
            <w:r w:rsidRPr="00B91620">
              <w:t xml:space="preserve">Se constató que el canal </w:t>
            </w:r>
            <w:proofErr w:type="spellStart"/>
            <w:r w:rsidRPr="00B91620">
              <w:t>Pavéz</w:t>
            </w:r>
            <w:proofErr w:type="spellEnd"/>
            <w:r w:rsidRPr="00B91620">
              <w:t xml:space="preserve"> se encontraba recubierto con carpeta de hormigón hasta punto cuyas coordenadas UTM </w:t>
            </w:r>
            <w:proofErr w:type="spellStart"/>
            <w:r w:rsidRPr="00B91620">
              <w:t>Datum</w:t>
            </w:r>
            <w:proofErr w:type="spellEnd"/>
            <w:r w:rsidRPr="00B91620">
              <w:t xml:space="preserve"> WGS 84 Huso 19 eran 6.230.843 N - 312.476 E. A partir de dicho punto y hasta su intersección con quebrada "Los Culenes" (coordenadas UTM 6.230.639 N - 312.342 E), dicho canal no presentaba revestimiento de hormigón, observándose solo la excavación.</w:t>
            </w:r>
          </w:p>
          <w:p w14:paraId="232063C6" w14:textId="77777777" w:rsidR="00BC15EB" w:rsidRPr="0025129B" w:rsidRDefault="00BC15EB" w:rsidP="00F36F7C">
            <w:pPr>
              <w:widowControl w:val="0"/>
              <w:overflowPunct w:val="0"/>
              <w:autoSpaceDE w:val="0"/>
              <w:autoSpaceDN w:val="0"/>
              <w:adjustRightInd w:val="0"/>
              <w:spacing w:after="120"/>
              <w:rPr>
                <w:rFonts w:cstheme="minorHAnsi"/>
              </w:rPr>
            </w:pPr>
          </w:p>
        </w:tc>
      </w:tr>
      <w:tr w:rsidR="00BC15EB" w:rsidRPr="0025129B" w14:paraId="2E91E79D" w14:textId="77777777" w:rsidTr="00F64DF2">
        <w:trPr>
          <w:jc w:val="center"/>
        </w:trPr>
        <w:tc>
          <w:tcPr>
            <w:tcW w:w="416" w:type="pct"/>
            <w:vAlign w:val="center"/>
          </w:tcPr>
          <w:p w14:paraId="1ED4BD4F" w14:textId="77777777" w:rsidR="00BC15E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t>9</w:t>
            </w:r>
          </w:p>
        </w:tc>
        <w:tc>
          <w:tcPr>
            <w:tcW w:w="1217" w:type="pct"/>
            <w:vAlign w:val="center"/>
          </w:tcPr>
          <w:p w14:paraId="626F3BA4" w14:textId="77777777" w:rsidR="00BC15EB" w:rsidRPr="0025129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t>Manejo de aguas lluvias</w:t>
            </w:r>
          </w:p>
        </w:tc>
        <w:tc>
          <w:tcPr>
            <w:tcW w:w="1593" w:type="pct"/>
            <w:vAlign w:val="center"/>
          </w:tcPr>
          <w:p w14:paraId="604FE867" w14:textId="77777777" w:rsidR="008D359C" w:rsidRPr="00CD132F" w:rsidRDefault="008D359C" w:rsidP="008D359C">
            <w:pPr>
              <w:autoSpaceDE w:val="0"/>
              <w:autoSpaceDN w:val="0"/>
              <w:adjustRightInd w:val="0"/>
              <w:rPr>
                <w:rFonts w:ascii="Calibri" w:eastAsia="Times New Roman" w:hAnsi="Calibri"/>
                <w:b/>
                <w:color w:val="000000"/>
                <w:lang w:eastAsia="es-CL"/>
              </w:rPr>
            </w:pPr>
            <w:r>
              <w:rPr>
                <w:rFonts w:ascii="Calibri" w:eastAsia="Times New Roman" w:hAnsi="Calibri"/>
                <w:b/>
                <w:color w:val="000000"/>
                <w:lang w:eastAsia="es-CL"/>
              </w:rPr>
              <w:t>Considerando 5.3.2.a RCA 188/2008</w:t>
            </w:r>
            <w:r w:rsidRPr="00CD132F">
              <w:rPr>
                <w:rFonts w:ascii="Calibri" w:eastAsia="Times New Roman" w:hAnsi="Calibri"/>
                <w:b/>
                <w:color w:val="000000"/>
                <w:lang w:eastAsia="es-CL"/>
              </w:rPr>
              <w:t xml:space="preserve">: </w:t>
            </w:r>
          </w:p>
          <w:p w14:paraId="7493B1D9" w14:textId="77777777" w:rsidR="00E82676" w:rsidRDefault="008D359C" w:rsidP="00F36F7C">
            <w:pPr>
              <w:rPr>
                <w:rFonts w:ascii="Calibri" w:eastAsia="Times New Roman" w:hAnsi="Calibri"/>
                <w:i/>
                <w:color w:val="000000"/>
                <w:lang w:eastAsia="es-CL"/>
              </w:rPr>
            </w:pPr>
            <w:r w:rsidRPr="00341F5B">
              <w:rPr>
                <w:rFonts w:ascii="Calibri" w:eastAsia="Times New Roman" w:hAnsi="Calibri"/>
                <w:i/>
                <w:color w:val="000000"/>
                <w:lang w:eastAsia="es-CL"/>
              </w:rPr>
              <w:t xml:space="preserve"> “Disminuir la energía de las aguas cuando han salido del canal, para lo cual en el extremo por donde saldrá el agua, se construirá una obra disipadora de energía. Esta obra se armará con enrocado de tamaño medio de cuatro pulgadas en doble capa, a lo largo de 10 m. La función principal de este disipador es la de disminuir la velocidad de escurrimiento con la que evacuarían las aguas a las lomas aledañas, a un nivel en donde no se produciría erosión. Junto a este enrocado y aguas abajo por donde escurrirán las aguas se plantaran especies arbustivas nativas, tales como </w:t>
            </w:r>
            <w:proofErr w:type="spellStart"/>
            <w:r w:rsidRPr="00341F5B">
              <w:rPr>
                <w:rFonts w:ascii="Calibri" w:eastAsia="Times New Roman" w:hAnsi="Calibri"/>
                <w:i/>
                <w:color w:val="000000"/>
                <w:lang w:eastAsia="es-CL"/>
              </w:rPr>
              <w:t>Muehlenbeckia</w:t>
            </w:r>
            <w:proofErr w:type="spellEnd"/>
            <w:r w:rsidRPr="00341F5B">
              <w:rPr>
                <w:rFonts w:ascii="Calibri" w:eastAsia="Times New Roman" w:hAnsi="Calibri"/>
                <w:i/>
                <w:color w:val="000000"/>
                <w:lang w:eastAsia="es-CL"/>
              </w:rPr>
              <w:t xml:space="preserve"> </w:t>
            </w:r>
            <w:proofErr w:type="spellStart"/>
            <w:r w:rsidRPr="00341F5B">
              <w:rPr>
                <w:rFonts w:ascii="Calibri" w:eastAsia="Times New Roman" w:hAnsi="Calibri"/>
                <w:i/>
                <w:color w:val="000000"/>
                <w:lang w:eastAsia="es-CL"/>
              </w:rPr>
              <w:t>hastulata</w:t>
            </w:r>
            <w:proofErr w:type="spellEnd"/>
            <w:r w:rsidRPr="00341F5B">
              <w:rPr>
                <w:rFonts w:ascii="Calibri" w:eastAsia="Times New Roman" w:hAnsi="Calibri"/>
                <w:i/>
                <w:color w:val="000000"/>
                <w:lang w:eastAsia="es-CL"/>
              </w:rPr>
              <w:t xml:space="preserve"> (quilo) u otra que permita cubrir los sectores dañados</w:t>
            </w:r>
            <w:r w:rsidR="0014167E">
              <w:rPr>
                <w:rFonts w:ascii="Calibri" w:eastAsia="Times New Roman" w:hAnsi="Calibri"/>
                <w:i/>
                <w:color w:val="000000"/>
                <w:lang w:eastAsia="es-CL"/>
              </w:rPr>
              <w:t>…</w:t>
            </w:r>
            <w:r w:rsidRPr="00341F5B">
              <w:rPr>
                <w:rFonts w:ascii="Calibri" w:eastAsia="Times New Roman" w:hAnsi="Calibri"/>
                <w:i/>
                <w:color w:val="000000"/>
                <w:lang w:eastAsia="es-CL"/>
              </w:rPr>
              <w:t>”</w:t>
            </w:r>
          </w:p>
          <w:p w14:paraId="611ACA64" w14:textId="77777777" w:rsidR="0014167E" w:rsidRDefault="0014167E" w:rsidP="00F36F7C">
            <w:pPr>
              <w:rPr>
                <w:rFonts w:ascii="Calibri" w:eastAsia="Times New Roman" w:hAnsi="Calibri"/>
                <w:i/>
                <w:color w:val="000000"/>
                <w:lang w:eastAsia="es-CL"/>
              </w:rPr>
            </w:pPr>
          </w:p>
          <w:p w14:paraId="5BD34235" w14:textId="77777777" w:rsidR="0014167E" w:rsidRPr="009263EB" w:rsidRDefault="0014167E" w:rsidP="00F36F7C">
            <w:pPr>
              <w:rPr>
                <w:rFonts w:ascii="Calibri" w:eastAsia="Times New Roman" w:hAnsi="Calibri"/>
                <w:i/>
                <w:color w:val="000000"/>
                <w:lang w:eastAsia="es-CL"/>
              </w:rPr>
            </w:pPr>
          </w:p>
        </w:tc>
        <w:tc>
          <w:tcPr>
            <w:tcW w:w="1774" w:type="pct"/>
            <w:vAlign w:val="center"/>
          </w:tcPr>
          <w:p w14:paraId="529FC9F6" w14:textId="77777777" w:rsidR="008D359C" w:rsidRPr="00167966" w:rsidRDefault="008D359C" w:rsidP="008D359C">
            <w:r w:rsidRPr="00341F5B">
              <w:rPr>
                <w:rFonts w:ascii="Calibri" w:eastAsia="Times New Roman" w:hAnsi="Calibri"/>
                <w:color w:val="000000"/>
                <w:lang w:eastAsia="es-CL"/>
              </w:rPr>
              <w:t xml:space="preserve">No se constató la existencia de la obra disipadora de energía. Al respecto, de acuerdo a lo señalado por el Sr. Rodrigo </w:t>
            </w:r>
            <w:proofErr w:type="spellStart"/>
            <w:r w:rsidRPr="00341F5B">
              <w:rPr>
                <w:rFonts w:ascii="Calibri" w:eastAsia="Times New Roman" w:hAnsi="Calibri"/>
                <w:color w:val="000000"/>
                <w:lang w:eastAsia="es-CL"/>
              </w:rPr>
              <w:t>Peñailillo</w:t>
            </w:r>
            <w:proofErr w:type="spellEnd"/>
            <w:r w:rsidRPr="00341F5B">
              <w:rPr>
                <w:rFonts w:ascii="Calibri" w:eastAsia="Times New Roman" w:hAnsi="Calibri"/>
                <w:color w:val="000000"/>
                <w:lang w:eastAsia="es-CL"/>
              </w:rPr>
              <w:t xml:space="preserve"> (Jefe Medio Ambiente), se desconocía su ubicación, ante lo cual el Sr. Boris Duarte (Ingeniero Geotécnico) indicó que el pretil de contención actuaba además como obra disipadora de energía.</w:t>
            </w:r>
          </w:p>
          <w:p w14:paraId="5713D2FC" w14:textId="77777777" w:rsidR="00BC15EB" w:rsidRPr="0025129B" w:rsidRDefault="00BC15EB" w:rsidP="00F36F7C">
            <w:pPr>
              <w:widowControl w:val="0"/>
              <w:overflowPunct w:val="0"/>
              <w:autoSpaceDE w:val="0"/>
              <w:autoSpaceDN w:val="0"/>
              <w:adjustRightInd w:val="0"/>
              <w:spacing w:after="120"/>
              <w:rPr>
                <w:rFonts w:cstheme="minorHAnsi"/>
              </w:rPr>
            </w:pPr>
          </w:p>
        </w:tc>
      </w:tr>
      <w:tr w:rsidR="00BC15EB" w:rsidRPr="0025129B" w14:paraId="33988589" w14:textId="77777777" w:rsidTr="00F64DF2">
        <w:trPr>
          <w:jc w:val="center"/>
        </w:trPr>
        <w:tc>
          <w:tcPr>
            <w:tcW w:w="416" w:type="pct"/>
            <w:vAlign w:val="center"/>
          </w:tcPr>
          <w:p w14:paraId="2E6F3240" w14:textId="77777777" w:rsidR="00BC15E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11</w:t>
            </w:r>
          </w:p>
        </w:tc>
        <w:tc>
          <w:tcPr>
            <w:tcW w:w="1217" w:type="pct"/>
            <w:vAlign w:val="center"/>
          </w:tcPr>
          <w:p w14:paraId="7AE78E46" w14:textId="77777777" w:rsidR="00BC15EB" w:rsidRPr="0025129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t>Calidad de aguas superficiales</w:t>
            </w:r>
          </w:p>
        </w:tc>
        <w:tc>
          <w:tcPr>
            <w:tcW w:w="1593" w:type="pct"/>
            <w:vAlign w:val="center"/>
          </w:tcPr>
          <w:p w14:paraId="204A0925" w14:textId="77777777" w:rsidR="008D359C" w:rsidRPr="0014167E" w:rsidRDefault="008D359C" w:rsidP="0014167E">
            <w:pPr>
              <w:autoSpaceDE w:val="0"/>
              <w:autoSpaceDN w:val="0"/>
              <w:adjustRightInd w:val="0"/>
              <w:rPr>
                <w:rFonts w:ascii="Calibri" w:eastAsia="Times New Roman" w:hAnsi="Calibri"/>
                <w:b/>
                <w:color w:val="000000"/>
                <w:lang w:eastAsia="es-CL"/>
              </w:rPr>
            </w:pPr>
            <w:r>
              <w:rPr>
                <w:rFonts w:ascii="Calibri" w:eastAsia="Times New Roman" w:hAnsi="Calibri"/>
                <w:b/>
                <w:color w:val="000000"/>
                <w:lang w:eastAsia="es-CL"/>
              </w:rPr>
              <w:t>Considerando 5.3.3. RCA 188/2008</w:t>
            </w:r>
            <w:r w:rsidR="0014167E">
              <w:rPr>
                <w:rFonts w:ascii="Calibri" w:eastAsia="Times New Roman" w:hAnsi="Calibri"/>
                <w:b/>
                <w:color w:val="000000"/>
                <w:lang w:eastAsia="es-CL"/>
              </w:rPr>
              <w:t xml:space="preserve">: </w:t>
            </w:r>
          </w:p>
          <w:p w14:paraId="534D91B4" w14:textId="77777777" w:rsidR="008D359C" w:rsidRDefault="008D359C" w:rsidP="008D359C">
            <w:pPr>
              <w:rPr>
                <w:rFonts w:ascii="Calibri" w:eastAsia="Times New Roman" w:hAnsi="Calibri"/>
                <w:i/>
                <w:color w:val="000000"/>
                <w:lang w:eastAsia="es-CL"/>
              </w:rPr>
            </w:pPr>
            <w:r w:rsidRPr="006F408B">
              <w:rPr>
                <w:rFonts w:ascii="Calibri" w:eastAsia="Times New Roman" w:hAnsi="Calibri"/>
                <w:i/>
                <w:color w:val="000000"/>
                <w:lang w:eastAsia="es-CL"/>
              </w:rPr>
              <w:t xml:space="preserve">“El titular deberá implementar un programa de monitoreo de la calidad del agua superficial en la Quebrada Las Ánimas, considerando 2 puntos de monitoreo, uno aguas arriba (100 m) y otro aguas abajo (100 m) de la zona de emplazamiento del botadero, la frecuencia deberá ser mensual para los parámetros establecidos en la </w:t>
            </w:r>
            <w:proofErr w:type="spellStart"/>
            <w:r w:rsidRPr="006F408B">
              <w:rPr>
                <w:rFonts w:ascii="Calibri" w:eastAsia="Times New Roman" w:hAnsi="Calibri"/>
                <w:i/>
                <w:color w:val="000000"/>
                <w:lang w:eastAsia="es-CL"/>
              </w:rPr>
              <w:t>Nch</w:t>
            </w:r>
            <w:proofErr w:type="spellEnd"/>
            <w:r w:rsidRPr="006F408B">
              <w:rPr>
                <w:rFonts w:ascii="Calibri" w:eastAsia="Times New Roman" w:hAnsi="Calibri"/>
                <w:i/>
                <w:color w:val="000000"/>
                <w:lang w:eastAsia="es-CL"/>
              </w:rPr>
              <w:t>. N° 1333/78 Requisitos de Calidad del Agua para Diferentes Usos, 3 meses antes que se inicien las obras de Ampliación del Botadero de Estéril y posteriormente con una frecuencia cuatrimestral”.</w:t>
            </w:r>
          </w:p>
          <w:p w14:paraId="61DB883F" w14:textId="77777777" w:rsidR="00BC15EB" w:rsidRDefault="00BC15EB" w:rsidP="00F36F7C">
            <w:pPr>
              <w:rPr>
                <w:rFonts w:cstheme="minorHAnsi"/>
              </w:rPr>
            </w:pPr>
          </w:p>
          <w:p w14:paraId="3E06BB45" w14:textId="77777777" w:rsidR="00F21A8D" w:rsidRPr="00727315" w:rsidRDefault="00F21A8D" w:rsidP="00F21A8D">
            <w:pPr>
              <w:autoSpaceDE w:val="0"/>
              <w:autoSpaceDN w:val="0"/>
              <w:adjustRightInd w:val="0"/>
              <w:rPr>
                <w:rFonts w:ascii="Calibri" w:eastAsia="Times New Roman" w:hAnsi="Calibri"/>
                <w:b/>
                <w:color w:val="000000"/>
                <w:lang w:eastAsia="es-CL"/>
              </w:rPr>
            </w:pPr>
            <w:r w:rsidRPr="00727315">
              <w:rPr>
                <w:rFonts w:ascii="Calibri" w:eastAsia="Times New Roman" w:hAnsi="Calibri"/>
                <w:b/>
                <w:color w:val="000000"/>
                <w:lang w:eastAsia="es-CL"/>
              </w:rPr>
              <w:t>Resolución Exenta N° 844 de la Superintendencia del Medio Ambiente, de fecha 14-12-2012:</w:t>
            </w:r>
          </w:p>
          <w:p w14:paraId="234B0C80" w14:textId="77777777" w:rsidR="00F21A8D" w:rsidRDefault="00F21A8D" w:rsidP="00E82676">
            <w:pPr>
              <w:autoSpaceDE w:val="0"/>
              <w:autoSpaceDN w:val="0"/>
              <w:adjustRightInd w:val="0"/>
              <w:rPr>
                <w:rFonts w:ascii="Calibri" w:eastAsia="Times New Roman" w:hAnsi="Calibri"/>
                <w:i/>
                <w:color w:val="000000"/>
                <w:lang w:eastAsia="es-CL"/>
              </w:rPr>
            </w:pPr>
            <w:r>
              <w:rPr>
                <w:rFonts w:ascii="Calibri" w:eastAsia="Times New Roman" w:hAnsi="Calibri"/>
                <w:i/>
                <w:color w:val="000000"/>
                <w:lang w:eastAsia="es-CL"/>
              </w:rPr>
              <w:t>“</w:t>
            </w:r>
            <w:r w:rsidRPr="00727315">
              <w:rPr>
                <w:rFonts w:ascii="Calibri" w:eastAsia="Times New Roman" w:hAnsi="Calibri"/>
                <w:i/>
                <w:color w:val="000000"/>
                <w:lang w:eastAsia="es-CL"/>
              </w:rPr>
              <w:t>Obl</w:t>
            </w:r>
            <w:r>
              <w:rPr>
                <w:rFonts w:ascii="Calibri" w:eastAsia="Times New Roman" w:hAnsi="Calibri"/>
                <w:i/>
                <w:color w:val="000000"/>
                <w:lang w:eastAsia="es-CL"/>
              </w:rPr>
              <w:t xml:space="preserve">igación de remitir información. </w:t>
            </w:r>
            <w:r w:rsidRPr="00727315">
              <w:rPr>
                <w:rFonts w:ascii="Calibri" w:eastAsia="Times New Roman" w:hAnsi="Calibri"/>
                <w:i/>
                <w:color w:val="000000"/>
                <w:lang w:eastAsia="es-CL"/>
              </w:rPr>
              <w:t>En virtud de lo dispuesto en</w:t>
            </w:r>
            <w:r>
              <w:rPr>
                <w:rFonts w:ascii="Calibri" w:eastAsia="Times New Roman" w:hAnsi="Calibri"/>
                <w:i/>
                <w:color w:val="000000"/>
                <w:lang w:eastAsia="es-CL"/>
              </w:rPr>
              <w:t xml:space="preserve"> el inciso primero del artículo </w:t>
            </w:r>
            <w:r w:rsidRPr="00727315">
              <w:rPr>
                <w:rFonts w:ascii="Calibri" w:eastAsia="Times New Roman" w:hAnsi="Calibri"/>
                <w:i/>
                <w:color w:val="000000"/>
                <w:lang w:eastAsia="es-CL"/>
              </w:rPr>
              <w:t>2º de la Ley Orgánica d</w:t>
            </w:r>
            <w:r>
              <w:rPr>
                <w:rFonts w:ascii="Calibri" w:eastAsia="Times New Roman" w:hAnsi="Calibri"/>
                <w:i/>
                <w:color w:val="000000"/>
                <w:lang w:eastAsia="es-CL"/>
              </w:rPr>
              <w:t xml:space="preserve">e la Superintendencia del Medio </w:t>
            </w:r>
            <w:r w:rsidRPr="00727315">
              <w:rPr>
                <w:rFonts w:ascii="Calibri" w:eastAsia="Times New Roman" w:hAnsi="Calibri"/>
                <w:i/>
                <w:color w:val="000000"/>
                <w:lang w:eastAsia="es-CL"/>
              </w:rPr>
              <w:t>Ambiente, los destinata</w:t>
            </w:r>
            <w:r>
              <w:rPr>
                <w:rFonts w:ascii="Calibri" w:eastAsia="Times New Roman" w:hAnsi="Calibri"/>
                <w:i/>
                <w:color w:val="000000"/>
                <w:lang w:eastAsia="es-CL"/>
              </w:rPr>
              <w:t xml:space="preserve">rios de la presente instrucción </w:t>
            </w:r>
            <w:r w:rsidRPr="00727315">
              <w:rPr>
                <w:rFonts w:ascii="Calibri" w:eastAsia="Times New Roman" w:hAnsi="Calibri"/>
                <w:i/>
                <w:color w:val="000000"/>
                <w:lang w:eastAsia="es-CL"/>
              </w:rPr>
              <w:t>deberán remitir a la Super</w:t>
            </w:r>
            <w:r>
              <w:rPr>
                <w:rFonts w:ascii="Calibri" w:eastAsia="Times New Roman" w:hAnsi="Calibri"/>
                <w:i/>
                <w:color w:val="000000"/>
                <w:lang w:eastAsia="es-CL"/>
              </w:rPr>
              <w:t xml:space="preserve">intendencia del Medio Ambiente, </w:t>
            </w:r>
            <w:r w:rsidRPr="00727315">
              <w:rPr>
                <w:rFonts w:ascii="Calibri" w:eastAsia="Times New Roman" w:hAnsi="Calibri"/>
                <w:i/>
                <w:color w:val="000000"/>
                <w:lang w:eastAsia="es-CL"/>
              </w:rPr>
              <w:t>la información respecto de</w:t>
            </w:r>
            <w:r>
              <w:rPr>
                <w:rFonts w:ascii="Calibri" w:eastAsia="Times New Roman" w:hAnsi="Calibri"/>
                <w:i/>
                <w:color w:val="000000"/>
                <w:lang w:eastAsia="es-CL"/>
              </w:rPr>
              <w:t xml:space="preserve"> las condiciones, compromisos o </w:t>
            </w:r>
            <w:r w:rsidRPr="00727315">
              <w:rPr>
                <w:rFonts w:ascii="Calibri" w:eastAsia="Times New Roman" w:hAnsi="Calibri"/>
                <w:i/>
                <w:color w:val="000000"/>
                <w:lang w:eastAsia="es-CL"/>
              </w:rPr>
              <w:t>medidas, que ya sea por m</w:t>
            </w:r>
            <w:r>
              <w:rPr>
                <w:rFonts w:ascii="Calibri" w:eastAsia="Times New Roman" w:hAnsi="Calibri"/>
                <w:i/>
                <w:color w:val="000000"/>
                <w:lang w:eastAsia="es-CL"/>
              </w:rPr>
              <w:t xml:space="preserve">edio de </w:t>
            </w:r>
            <w:proofErr w:type="spellStart"/>
            <w:r>
              <w:rPr>
                <w:rFonts w:ascii="Calibri" w:eastAsia="Times New Roman" w:hAnsi="Calibri"/>
                <w:i/>
                <w:color w:val="000000"/>
                <w:lang w:eastAsia="es-CL"/>
              </w:rPr>
              <w:t>monitoreos</w:t>
            </w:r>
            <w:proofErr w:type="spellEnd"/>
            <w:r>
              <w:rPr>
                <w:rFonts w:ascii="Calibri" w:eastAsia="Times New Roman" w:hAnsi="Calibri"/>
                <w:i/>
                <w:color w:val="000000"/>
                <w:lang w:eastAsia="es-CL"/>
              </w:rPr>
              <w:t xml:space="preserve">, mediciones, </w:t>
            </w:r>
            <w:r w:rsidRPr="00727315">
              <w:rPr>
                <w:rFonts w:ascii="Calibri" w:eastAsia="Times New Roman" w:hAnsi="Calibri"/>
                <w:i/>
                <w:color w:val="000000"/>
                <w:lang w:eastAsia="es-CL"/>
              </w:rPr>
              <w:t>reportes, análisis, i</w:t>
            </w:r>
            <w:r>
              <w:rPr>
                <w:rFonts w:ascii="Calibri" w:eastAsia="Times New Roman" w:hAnsi="Calibri"/>
                <w:i/>
                <w:color w:val="000000"/>
                <w:lang w:eastAsia="es-CL"/>
              </w:rPr>
              <w:t xml:space="preserve">nformes de emisiones, estudios, </w:t>
            </w:r>
            <w:r w:rsidRPr="00727315">
              <w:rPr>
                <w:rFonts w:ascii="Calibri" w:eastAsia="Times New Roman" w:hAnsi="Calibri"/>
                <w:i/>
                <w:color w:val="000000"/>
                <w:lang w:eastAsia="es-CL"/>
              </w:rPr>
              <w:t>auditorías, cumplimiento de metas o plazos</w:t>
            </w:r>
            <w:r w:rsidR="00E82676">
              <w:rPr>
                <w:rFonts w:ascii="Calibri" w:eastAsia="Times New Roman" w:hAnsi="Calibri"/>
                <w:i/>
                <w:color w:val="000000"/>
                <w:lang w:eastAsia="es-CL"/>
              </w:rPr>
              <w:t xml:space="preserve">, y en general </w:t>
            </w:r>
            <w:r w:rsidRPr="00727315">
              <w:rPr>
                <w:rFonts w:ascii="Calibri" w:eastAsia="Times New Roman" w:hAnsi="Calibri"/>
                <w:i/>
                <w:color w:val="000000"/>
                <w:lang w:eastAsia="es-CL"/>
              </w:rPr>
              <w:t>cualquier otra infor</w:t>
            </w:r>
            <w:r>
              <w:rPr>
                <w:rFonts w:ascii="Calibri" w:eastAsia="Times New Roman" w:hAnsi="Calibri"/>
                <w:i/>
                <w:color w:val="000000"/>
                <w:lang w:eastAsia="es-CL"/>
              </w:rPr>
              <w:t xml:space="preserve">mación destinada al seguimiento </w:t>
            </w:r>
            <w:r w:rsidRPr="00727315">
              <w:rPr>
                <w:rFonts w:ascii="Calibri" w:eastAsia="Times New Roman" w:hAnsi="Calibri"/>
                <w:i/>
                <w:color w:val="000000"/>
                <w:lang w:eastAsia="es-CL"/>
              </w:rPr>
              <w:t>ambiental del proyecto o ac</w:t>
            </w:r>
            <w:r>
              <w:rPr>
                <w:rFonts w:ascii="Calibri" w:eastAsia="Times New Roman" w:hAnsi="Calibri"/>
                <w:i/>
                <w:color w:val="000000"/>
                <w:lang w:eastAsia="es-CL"/>
              </w:rPr>
              <w:t xml:space="preserve">tividad, según las obligaciones </w:t>
            </w:r>
            <w:r w:rsidRPr="00727315">
              <w:rPr>
                <w:rFonts w:ascii="Calibri" w:eastAsia="Times New Roman" w:hAnsi="Calibri"/>
                <w:i/>
                <w:color w:val="000000"/>
                <w:lang w:eastAsia="es-CL"/>
              </w:rPr>
              <w:t>establecidas en su Resolución de Calificación Ambiental</w:t>
            </w:r>
            <w:r>
              <w:rPr>
                <w:rFonts w:ascii="Calibri" w:eastAsia="Times New Roman" w:hAnsi="Calibri"/>
                <w:i/>
                <w:color w:val="000000"/>
                <w:lang w:eastAsia="es-CL"/>
              </w:rPr>
              <w:t>”</w:t>
            </w:r>
            <w:r w:rsidRPr="00727315">
              <w:rPr>
                <w:rFonts w:ascii="Calibri" w:eastAsia="Times New Roman" w:hAnsi="Calibri"/>
                <w:i/>
                <w:color w:val="000000"/>
                <w:lang w:eastAsia="es-CL"/>
              </w:rPr>
              <w:t>.</w:t>
            </w:r>
          </w:p>
          <w:p w14:paraId="112B5A74" w14:textId="77777777" w:rsidR="00E82676" w:rsidRDefault="00E82676" w:rsidP="00F21A8D">
            <w:pPr>
              <w:rPr>
                <w:rFonts w:ascii="Calibri" w:eastAsia="Times New Roman" w:hAnsi="Calibri"/>
                <w:i/>
                <w:color w:val="000000"/>
                <w:lang w:eastAsia="es-CL"/>
              </w:rPr>
            </w:pPr>
          </w:p>
          <w:p w14:paraId="4739C059" w14:textId="77777777" w:rsidR="00E82676" w:rsidRDefault="00E82676" w:rsidP="00F21A8D">
            <w:pPr>
              <w:rPr>
                <w:rFonts w:ascii="Calibri" w:eastAsia="Times New Roman" w:hAnsi="Calibri"/>
                <w:i/>
                <w:color w:val="000000"/>
                <w:lang w:eastAsia="es-CL"/>
              </w:rPr>
            </w:pPr>
          </w:p>
          <w:p w14:paraId="0D94F69E" w14:textId="77777777" w:rsidR="00E82676" w:rsidRDefault="00E82676" w:rsidP="00F21A8D">
            <w:pPr>
              <w:rPr>
                <w:rFonts w:ascii="Calibri" w:eastAsia="Times New Roman" w:hAnsi="Calibri"/>
                <w:i/>
                <w:color w:val="000000"/>
                <w:lang w:eastAsia="es-CL"/>
              </w:rPr>
            </w:pPr>
          </w:p>
          <w:p w14:paraId="26C5CE89" w14:textId="77777777" w:rsidR="00E82676" w:rsidRDefault="00E82676" w:rsidP="00F21A8D">
            <w:pPr>
              <w:rPr>
                <w:rFonts w:ascii="Calibri" w:eastAsia="Times New Roman" w:hAnsi="Calibri"/>
                <w:i/>
                <w:color w:val="000000"/>
                <w:lang w:eastAsia="es-CL"/>
              </w:rPr>
            </w:pPr>
          </w:p>
          <w:p w14:paraId="0D912E05" w14:textId="77777777" w:rsidR="00E82676" w:rsidRDefault="00E82676" w:rsidP="00F21A8D">
            <w:pPr>
              <w:rPr>
                <w:rFonts w:cstheme="minorHAnsi"/>
              </w:rPr>
            </w:pPr>
          </w:p>
          <w:p w14:paraId="159F3DE6" w14:textId="77777777" w:rsidR="00E82676" w:rsidRPr="0025129B" w:rsidRDefault="00E82676" w:rsidP="00F21A8D">
            <w:pPr>
              <w:rPr>
                <w:rFonts w:cstheme="minorHAnsi"/>
              </w:rPr>
            </w:pPr>
          </w:p>
        </w:tc>
        <w:tc>
          <w:tcPr>
            <w:tcW w:w="1774" w:type="pct"/>
            <w:vAlign w:val="center"/>
          </w:tcPr>
          <w:p w14:paraId="1916705B" w14:textId="77777777" w:rsidR="008D359C" w:rsidRDefault="008D359C" w:rsidP="008D359C">
            <w:pPr>
              <w:rPr>
                <w:rFonts w:ascii="Calibri" w:eastAsia="Times New Roman" w:hAnsi="Calibri"/>
                <w:color w:val="000000"/>
                <w:lang w:eastAsia="es-CL"/>
              </w:rPr>
            </w:pPr>
            <w:r>
              <w:rPr>
                <w:rFonts w:ascii="Calibri" w:eastAsia="Times New Roman" w:hAnsi="Calibri"/>
                <w:color w:val="000000"/>
                <w:lang w:eastAsia="es-CL"/>
              </w:rPr>
              <w:t xml:space="preserve">De acuerdo a los resultados entregados en el Informe de Ensayo N° 1189019 de la División de Ingeniería Hidráulica y Ambiental DICTUC de fecha 22-05-2014 (Anexo </w:t>
            </w:r>
            <w:r w:rsidR="00E82676" w:rsidRPr="00E82676">
              <w:rPr>
                <w:rFonts w:ascii="Calibri" w:eastAsia="Times New Roman" w:hAnsi="Calibri"/>
                <w:lang w:eastAsia="es-CL"/>
              </w:rPr>
              <w:t>11</w:t>
            </w:r>
            <w:r>
              <w:rPr>
                <w:rFonts w:ascii="Calibri" w:eastAsia="Times New Roman" w:hAnsi="Calibri"/>
                <w:color w:val="000000"/>
                <w:lang w:eastAsia="es-CL"/>
              </w:rPr>
              <w:t>), se</w:t>
            </w:r>
            <w:r w:rsidR="00E82676">
              <w:rPr>
                <w:rFonts w:ascii="Calibri" w:eastAsia="Times New Roman" w:hAnsi="Calibri"/>
                <w:color w:val="000000"/>
                <w:lang w:eastAsia="es-CL"/>
              </w:rPr>
              <w:t xml:space="preserve"> constató que la muestra de agua tomada durante la actividad de inspección de fecha 14-05-2014 en el sector correspondiente al punto de monitoreo “aguas abajo de la planta”</w:t>
            </w:r>
            <w:r>
              <w:rPr>
                <w:rFonts w:ascii="Calibri" w:eastAsia="Times New Roman" w:hAnsi="Calibri"/>
                <w:color w:val="000000"/>
                <w:lang w:eastAsia="es-CL"/>
              </w:rPr>
              <w:t xml:space="preserve"> superó el límite establecido para el parámetro “Sulfatos” en</w:t>
            </w:r>
            <w:r w:rsidR="00E82676">
              <w:rPr>
                <w:rFonts w:ascii="Calibri" w:eastAsia="Times New Roman" w:hAnsi="Calibri"/>
                <w:color w:val="000000"/>
                <w:lang w:eastAsia="es-CL"/>
              </w:rPr>
              <w:t xml:space="preserve"> la </w:t>
            </w:r>
            <w:proofErr w:type="spellStart"/>
            <w:r w:rsidR="00E82676">
              <w:rPr>
                <w:rFonts w:ascii="Calibri" w:eastAsia="Times New Roman" w:hAnsi="Calibri"/>
                <w:color w:val="000000"/>
                <w:lang w:eastAsia="es-CL"/>
              </w:rPr>
              <w:t>NCh</w:t>
            </w:r>
            <w:proofErr w:type="spellEnd"/>
            <w:r w:rsidR="00E82676">
              <w:rPr>
                <w:rFonts w:ascii="Calibri" w:eastAsia="Times New Roman" w:hAnsi="Calibri"/>
                <w:color w:val="000000"/>
                <w:lang w:eastAsia="es-CL"/>
              </w:rPr>
              <w:t>. 1333/78.</w:t>
            </w:r>
            <w:r>
              <w:rPr>
                <w:rFonts w:ascii="Calibri" w:eastAsia="Times New Roman" w:hAnsi="Calibri"/>
                <w:color w:val="000000"/>
                <w:lang w:eastAsia="es-CL"/>
              </w:rPr>
              <w:t xml:space="preserve"> </w:t>
            </w:r>
          </w:p>
          <w:p w14:paraId="0CE117B2" w14:textId="77777777" w:rsidR="008D359C" w:rsidRDefault="008D359C" w:rsidP="008D359C">
            <w:pPr>
              <w:rPr>
                <w:rFonts w:ascii="Calibri" w:eastAsia="Times New Roman" w:hAnsi="Calibri"/>
                <w:color w:val="000000"/>
                <w:lang w:eastAsia="es-CL"/>
              </w:rPr>
            </w:pPr>
          </w:p>
          <w:tbl>
            <w:tblPr>
              <w:tblW w:w="4272" w:type="dxa"/>
              <w:jc w:val="center"/>
              <w:tblCellMar>
                <w:left w:w="70" w:type="dxa"/>
                <w:right w:w="70" w:type="dxa"/>
              </w:tblCellMar>
              <w:tblLook w:val="04A0" w:firstRow="1" w:lastRow="0" w:firstColumn="1" w:lastColumn="0" w:noHBand="0" w:noVBand="1"/>
            </w:tblPr>
            <w:tblGrid>
              <w:gridCol w:w="938"/>
              <w:gridCol w:w="553"/>
              <w:gridCol w:w="1522"/>
              <w:gridCol w:w="1259"/>
            </w:tblGrid>
            <w:tr w:rsidR="008D359C" w:rsidRPr="001722BB" w14:paraId="0813776A" w14:textId="77777777" w:rsidTr="00E82676">
              <w:trPr>
                <w:trHeight w:val="279"/>
                <w:jc w:val="center"/>
              </w:trPr>
              <w:tc>
                <w:tcPr>
                  <w:tcW w:w="938"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14:paraId="3256C9D4" w14:textId="77777777" w:rsidR="008D359C" w:rsidRPr="001722BB" w:rsidRDefault="008D359C" w:rsidP="001736D5">
                  <w:pPr>
                    <w:jc w:val="center"/>
                    <w:rPr>
                      <w:rFonts w:ascii="Calibri" w:eastAsia="Times New Roman" w:hAnsi="Calibri"/>
                      <w:b/>
                      <w:bCs/>
                      <w:color w:val="000000"/>
                      <w:sz w:val="18"/>
                      <w:szCs w:val="18"/>
                      <w:lang w:eastAsia="es-CL"/>
                    </w:rPr>
                  </w:pPr>
                  <w:r w:rsidRPr="001722BB">
                    <w:rPr>
                      <w:rFonts w:ascii="Calibri" w:eastAsia="Times New Roman" w:hAnsi="Calibri"/>
                      <w:b/>
                      <w:bCs/>
                      <w:color w:val="000000"/>
                      <w:sz w:val="18"/>
                      <w:szCs w:val="18"/>
                      <w:lang w:eastAsia="es-CL"/>
                    </w:rPr>
                    <w:t>Parámetro</w:t>
                  </w:r>
                </w:p>
              </w:tc>
              <w:tc>
                <w:tcPr>
                  <w:tcW w:w="553" w:type="dxa"/>
                  <w:tcBorders>
                    <w:top w:val="single" w:sz="8" w:space="0" w:color="auto"/>
                    <w:left w:val="nil"/>
                    <w:bottom w:val="single" w:sz="8" w:space="0" w:color="auto"/>
                    <w:right w:val="single" w:sz="8" w:space="0" w:color="auto"/>
                  </w:tcBorders>
                  <w:shd w:val="clear" w:color="000000" w:fill="D9D9D9"/>
                  <w:noWrap/>
                  <w:vAlign w:val="bottom"/>
                  <w:hideMark/>
                </w:tcPr>
                <w:p w14:paraId="46898C67" w14:textId="77777777" w:rsidR="008D359C" w:rsidRPr="001722BB" w:rsidRDefault="008D359C" w:rsidP="001736D5">
                  <w:pPr>
                    <w:jc w:val="center"/>
                    <w:rPr>
                      <w:rFonts w:ascii="Calibri" w:eastAsia="Times New Roman" w:hAnsi="Calibri"/>
                      <w:b/>
                      <w:bCs/>
                      <w:color w:val="000000"/>
                      <w:sz w:val="18"/>
                      <w:szCs w:val="18"/>
                      <w:lang w:eastAsia="es-CL"/>
                    </w:rPr>
                  </w:pPr>
                  <w:proofErr w:type="spellStart"/>
                  <w:r w:rsidRPr="001722BB">
                    <w:rPr>
                      <w:rFonts w:ascii="Calibri" w:eastAsia="Times New Roman" w:hAnsi="Calibri"/>
                      <w:b/>
                      <w:bCs/>
                      <w:color w:val="000000"/>
                      <w:sz w:val="18"/>
                      <w:szCs w:val="18"/>
                      <w:lang w:eastAsia="es-CL"/>
                    </w:rPr>
                    <w:t>NCh</w:t>
                  </w:r>
                  <w:proofErr w:type="spellEnd"/>
                  <w:r w:rsidRPr="001722BB">
                    <w:rPr>
                      <w:rFonts w:ascii="Calibri" w:eastAsia="Times New Roman" w:hAnsi="Calibri"/>
                      <w:b/>
                      <w:bCs/>
                      <w:color w:val="000000"/>
                      <w:sz w:val="18"/>
                      <w:szCs w:val="18"/>
                      <w:lang w:eastAsia="es-CL"/>
                    </w:rPr>
                    <w:t xml:space="preserve"> 1.333</w:t>
                  </w:r>
                </w:p>
              </w:tc>
              <w:tc>
                <w:tcPr>
                  <w:tcW w:w="1522" w:type="dxa"/>
                  <w:tcBorders>
                    <w:top w:val="single" w:sz="8" w:space="0" w:color="auto"/>
                    <w:left w:val="nil"/>
                    <w:bottom w:val="single" w:sz="8" w:space="0" w:color="auto"/>
                    <w:right w:val="single" w:sz="8" w:space="0" w:color="auto"/>
                  </w:tcBorders>
                  <w:shd w:val="clear" w:color="000000" w:fill="D9D9D9"/>
                  <w:noWrap/>
                  <w:vAlign w:val="bottom"/>
                  <w:hideMark/>
                </w:tcPr>
                <w:p w14:paraId="25DC22B6" w14:textId="77777777" w:rsidR="008D359C" w:rsidRPr="001722BB" w:rsidRDefault="008D359C" w:rsidP="001736D5">
                  <w:pPr>
                    <w:jc w:val="center"/>
                    <w:rPr>
                      <w:rFonts w:ascii="Calibri" w:eastAsia="Times New Roman" w:hAnsi="Calibri"/>
                      <w:b/>
                      <w:bCs/>
                      <w:color w:val="000000"/>
                      <w:sz w:val="18"/>
                      <w:szCs w:val="18"/>
                      <w:lang w:eastAsia="es-CL"/>
                    </w:rPr>
                  </w:pPr>
                  <w:proofErr w:type="spellStart"/>
                  <w:r w:rsidRPr="001722BB">
                    <w:rPr>
                      <w:rFonts w:ascii="Calibri" w:eastAsia="Times New Roman" w:hAnsi="Calibri"/>
                      <w:b/>
                      <w:bCs/>
                      <w:color w:val="000000"/>
                      <w:sz w:val="18"/>
                      <w:szCs w:val="18"/>
                      <w:lang w:eastAsia="es-CL"/>
                    </w:rPr>
                    <w:t>Pto</w:t>
                  </w:r>
                  <w:proofErr w:type="spellEnd"/>
                  <w:r w:rsidRPr="001722BB">
                    <w:rPr>
                      <w:rFonts w:ascii="Calibri" w:eastAsia="Times New Roman" w:hAnsi="Calibri"/>
                      <w:b/>
                      <w:bCs/>
                      <w:color w:val="000000"/>
                      <w:sz w:val="18"/>
                      <w:szCs w:val="18"/>
                      <w:lang w:eastAsia="es-CL"/>
                    </w:rPr>
                    <w:t xml:space="preserve"> Monitoreo Aguas Arriba (referencial)</w:t>
                  </w:r>
                </w:p>
              </w:tc>
              <w:tc>
                <w:tcPr>
                  <w:tcW w:w="1259" w:type="dxa"/>
                  <w:tcBorders>
                    <w:top w:val="single" w:sz="8" w:space="0" w:color="auto"/>
                    <w:left w:val="nil"/>
                    <w:bottom w:val="single" w:sz="8" w:space="0" w:color="auto"/>
                    <w:right w:val="single" w:sz="8" w:space="0" w:color="auto"/>
                  </w:tcBorders>
                  <w:shd w:val="clear" w:color="000000" w:fill="D9D9D9"/>
                  <w:noWrap/>
                  <w:vAlign w:val="bottom"/>
                  <w:hideMark/>
                </w:tcPr>
                <w:p w14:paraId="092C6B0D" w14:textId="77777777" w:rsidR="008D359C" w:rsidRPr="001722BB" w:rsidRDefault="008D359C" w:rsidP="001736D5">
                  <w:pPr>
                    <w:jc w:val="center"/>
                    <w:rPr>
                      <w:rFonts w:ascii="Calibri" w:eastAsia="Times New Roman" w:hAnsi="Calibri"/>
                      <w:b/>
                      <w:bCs/>
                      <w:color w:val="000000"/>
                      <w:sz w:val="18"/>
                      <w:szCs w:val="18"/>
                      <w:lang w:eastAsia="es-CL"/>
                    </w:rPr>
                  </w:pPr>
                  <w:proofErr w:type="spellStart"/>
                  <w:r w:rsidRPr="001722BB">
                    <w:rPr>
                      <w:rFonts w:ascii="Calibri" w:eastAsia="Times New Roman" w:hAnsi="Calibri"/>
                      <w:b/>
                      <w:bCs/>
                      <w:color w:val="000000"/>
                      <w:sz w:val="18"/>
                      <w:szCs w:val="18"/>
                      <w:lang w:eastAsia="es-CL"/>
                    </w:rPr>
                    <w:t>Pto</w:t>
                  </w:r>
                  <w:proofErr w:type="spellEnd"/>
                  <w:r w:rsidRPr="001722BB">
                    <w:rPr>
                      <w:rFonts w:ascii="Calibri" w:eastAsia="Times New Roman" w:hAnsi="Calibri"/>
                      <w:b/>
                      <w:bCs/>
                      <w:color w:val="000000"/>
                      <w:sz w:val="18"/>
                      <w:szCs w:val="18"/>
                      <w:lang w:eastAsia="es-CL"/>
                    </w:rPr>
                    <w:t xml:space="preserve"> Monitoreo Aguas Abajo</w:t>
                  </w:r>
                </w:p>
              </w:tc>
            </w:tr>
            <w:tr w:rsidR="008D359C" w:rsidRPr="001722BB" w14:paraId="0DB00C54" w14:textId="77777777" w:rsidTr="00E82676">
              <w:trPr>
                <w:trHeight w:val="267"/>
                <w:jc w:val="center"/>
              </w:trPr>
              <w:tc>
                <w:tcPr>
                  <w:tcW w:w="938" w:type="dxa"/>
                  <w:tcBorders>
                    <w:top w:val="nil"/>
                    <w:left w:val="single" w:sz="8" w:space="0" w:color="auto"/>
                    <w:bottom w:val="single" w:sz="4" w:space="0" w:color="auto"/>
                    <w:right w:val="single" w:sz="8" w:space="0" w:color="auto"/>
                  </w:tcBorders>
                  <w:shd w:val="clear" w:color="auto" w:fill="auto"/>
                  <w:vAlign w:val="center"/>
                  <w:hideMark/>
                </w:tcPr>
                <w:p w14:paraId="6DD8DEFE" w14:textId="77777777" w:rsidR="008D359C" w:rsidRPr="001722BB" w:rsidRDefault="008D359C" w:rsidP="001736D5">
                  <w:pPr>
                    <w:rPr>
                      <w:rFonts w:ascii="Calibri" w:eastAsia="Times New Roman" w:hAnsi="Calibri"/>
                      <w:color w:val="000000"/>
                      <w:sz w:val="18"/>
                      <w:szCs w:val="18"/>
                      <w:lang w:eastAsia="es-CL"/>
                    </w:rPr>
                  </w:pPr>
                  <w:r w:rsidRPr="001722BB">
                    <w:rPr>
                      <w:rFonts w:ascii="Calibri" w:eastAsia="Times New Roman" w:hAnsi="Calibri"/>
                      <w:color w:val="000000"/>
                      <w:sz w:val="18"/>
                      <w:szCs w:val="18"/>
                      <w:lang w:eastAsia="es-CL"/>
                    </w:rPr>
                    <w:t>Sulfatos (mg/l)</w:t>
                  </w:r>
                </w:p>
              </w:tc>
              <w:tc>
                <w:tcPr>
                  <w:tcW w:w="553" w:type="dxa"/>
                  <w:tcBorders>
                    <w:top w:val="nil"/>
                    <w:left w:val="nil"/>
                    <w:bottom w:val="single" w:sz="4" w:space="0" w:color="auto"/>
                    <w:right w:val="single" w:sz="8" w:space="0" w:color="auto"/>
                  </w:tcBorders>
                  <w:shd w:val="clear" w:color="auto" w:fill="auto"/>
                  <w:vAlign w:val="center"/>
                  <w:hideMark/>
                </w:tcPr>
                <w:p w14:paraId="33EFAD09" w14:textId="77777777" w:rsidR="008D359C" w:rsidRPr="001722BB" w:rsidRDefault="008D359C" w:rsidP="001736D5">
                  <w:pPr>
                    <w:jc w:val="right"/>
                    <w:rPr>
                      <w:rFonts w:ascii="Calibri" w:eastAsia="Times New Roman" w:hAnsi="Calibri"/>
                      <w:b/>
                      <w:bCs/>
                      <w:color w:val="000000"/>
                      <w:sz w:val="18"/>
                      <w:szCs w:val="18"/>
                      <w:lang w:eastAsia="es-CL"/>
                    </w:rPr>
                  </w:pPr>
                  <w:r w:rsidRPr="001722BB">
                    <w:rPr>
                      <w:rFonts w:ascii="Calibri" w:eastAsia="Times New Roman" w:hAnsi="Calibri"/>
                      <w:b/>
                      <w:bCs/>
                      <w:color w:val="000000"/>
                      <w:sz w:val="18"/>
                      <w:szCs w:val="18"/>
                      <w:lang w:eastAsia="es-CL"/>
                    </w:rPr>
                    <w:t>250</w:t>
                  </w:r>
                </w:p>
              </w:tc>
              <w:tc>
                <w:tcPr>
                  <w:tcW w:w="1522" w:type="dxa"/>
                  <w:tcBorders>
                    <w:top w:val="nil"/>
                    <w:left w:val="nil"/>
                    <w:bottom w:val="single" w:sz="4" w:space="0" w:color="auto"/>
                    <w:right w:val="single" w:sz="8" w:space="0" w:color="auto"/>
                  </w:tcBorders>
                  <w:shd w:val="clear" w:color="auto" w:fill="auto"/>
                  <w:noWrap/>
                  <w:vAlign w:val="bottom"/>
                  <w:hideMark/>
                </w:tcPr>
                <w:p w14:paraId="0CCE085E" w14:textId="77777777" w:rsidR="008D359C" w:rsidRPr="001722BB" w:rsidRDefault="008D359C" w:rsidP="001736D5">
                  <w:pPr>
                    <w:jc w:val="right"/>
                    <w:rPr>
                      <w:rFonts w:ascii="Calibri" w:eastAsia="Times New Roman" w:hAnsi="Calibri"/>
                      <w:b/>
                      <w:bCs/>
                      <w:color w:val="000000"/>
                      <w:sz w:val="18"/>
                      <w:szCs w:val="18"/>
                      <w:lang w:eastAsia="es-CL"/>
                    </w:rPr>
                  </w:pPr>
                  <w:r w:rsidRPr="001722BB">
                    <w:rPr>
                      <w:rFonts w:ascii="Calibri" w:eastAsia="Times New Roman" w:hAnsi="Calibri"/>
                      <w:b/>
                      <w:bCs/>
                      <w:color w:val="000000"/>
                      <w:sz w:val="18"/>
                      <w:szCs w:val="18"/>
                      <w:lang w:eastAsia="es-CL"/>
                    </w:rPr>
                    <w:t>6,3</w:t>
                  </w:r>
                </w:p>
              </w:tc>
              <w:tc>
                <w:tcPr>
                  <w:tcW w:w="1259" w:type="dxa"/>
                  <w:tcBorders>
                    <w:top w:val="nil"/>
                    <w:left w:val="nil"/>
                    <w:bottom w:val="single" w:sz="4" w:space="0" w:color="auto"/>
                    <w:right w:val="single" w:sz="8" w:space="0" w:color="auto"/>
                  </w:tcBorders>
                  <w:shd w:val="clear" w:color="000000" w:fill="DA9694"/>
                  <w:noWrap/>
                  <w:vAlign w:val="bottom"/>
                  <w:hideMark/>
                </w:tcPr>
                <w:p w14:paraId="5723A64F" w14:textId="77777777" w:rsidR="008D359C" w:rsidRPr="001722BB" w:rsidRDefault="008D359C" w:rsidP="001736D5">
                  <w:pPr>
                    <w:jc w:val="right"/>
                    <w:rPr>
                      <w:rFonts w:ascii="Calibri" w:eastAsia="Times New Roman" w:hAnsi="Calibri"/>
                      <w:b/>
                      <w:bCs/>
                      <w:color w:val="000000"/>
                      <w:sz w:val="18"/>
                      <w:szCs w:val="18"/>
                      <w:lang w:eastAsia="es-CL"/>
                    </w:rPr>
                  </w:pPr>
                  <w:r w:rsidRPr="001722BB">
                    <w:rPr>
                      <w:rFonts w:ascii="Calibri" w:eastAsia="Times New Roman" w:hAnsi="Calibri"/>
                      <w:b/>
                      <w:bCs/>
                      <w:color w:val="000000"/>
                      <w:sz w:val="18"/>
                      <w:szCs w:val="18"/>
                      <w:lang w:eastAsia="es-CL"/>
                    </w:rPr>
                    <w:t>773,2</w:t>
                  </w:r>
                </w:p>
              </w:tc>
            </w:tr>
            <w:tr w:rsidR="008D359C" w:rsidRPr="001722BB" w14:paraId="5D84098C" w14:textId="77777777" w:rsidTr="00E82676">
              <w:trPr>
                <w:trHeight w:val="279"/>
                <w:jc w:val="center"/>
              </w:trPr>
              <w:tc>
                <w:tcPr>
                  <w:tcW w:w="938" w:type="dxa"/>
                  <w:tcBorders>
                    <w:top w:val="nil"/>
                    <w:left w:val="single" w:sz="8" w:space="0" w:color="auto"/>
                    <w:bottom w:val="single" w:sz="8" w:space="0" w:color="auto"/>
                    <w:right w:val="single" w:sz="8" w:space="0" w:color="auto"/>
                  </w:tcBorders>
                  <w:shd w:val="clear" w:color="auto" w:fill="auto"/>
                  <w:vAlign w:val="center"/>
                  <w:hideMark/>
                </w:tcPr>
                <w:p w14:paraId="35D5AE02" w14:textId="77777777" w:rsidR="008D359C" w:rsidRPr="001722BB" w:rsidRDefault="008D359C" w:rsidP="001736D5">
                  <w:pPr>
                    <w:rPr>
                      <w:rFonts w:ascii="Calibri" w:eastAsia="Times New Roman" w:hAnsi="Calibri"/>
                      <w:color w:val="000000"/>
                      <w:sz w:val="18"/>
                      <w:szCs w:val="18"/>
                      <w:lang w:eastAsia="es-CL"/>
                    </w:rPr>
                  </w:pPr>
                  <w:r w:rsidRPr="001722BB">
                    <w:rPr>
                      <w:rFonts w:ascii="Calibri" w:eastAsia="Times New Roman" w:hAnsi="Calibri"/>
                      <w:color w:val="000000"/>
                      <w:sz w:val="18"/>
                      <w:szCs w:val="18"/>
                      <w:lang w:eastAsia="es-CL"/>
                    </w:rPr>
                    <w:t>pH</w:t>
                  </w:r>
                </w:p>
              </w:tc>
              <w:tc>
                <w:tcPr>
                  <w:tcW w:w="553" w:type="dxa"/>
                  <w:tcBorders>
                    <w:top w:val="nil"/>
                    <w:left w:val="nil"/>
                    <w:bottom w:val="single" w:sz="8" w:space="0" w:color="auto"/>
                    <w:right w:val="single" w:sz="8" w:space="0" w:color="auto"/>
                  </w:tcBorders>
                  <w:shd w:val="clear" w:color="auto" w:fill="auto"/>
                  <w:vAlign w:val="center"/>
                  <w:hideMark/>
                </w:tcPr>
                <w:p w14:paraId="6181651B" w14:textId="77777777" w:rsidR="008D359C" w:rsidRPr="001722BB" w:rsidRDefault="008D359C" w:rsidP="001736D5">
                  <w:pPr>
                    <w:jc w:val="right"/>
                    <w:rPr>
                      <w:rFonts w:ascii="Calibri" w:eastAsia="Times New Roman" w:hAnsi="Calibri"/>
                      <w:b/>
                      <w:bCs/>
                      <w:color w:val="000000"/>
                      <w:sz w:val="18"/>
                      <w:szCs w:val="18"/>
                      <w:lang w:eastAsia="es-CL"/>
                    </w:rPr>
                  </w:pPr>
                  <w:r w:rsidRPr="001722BB">
                    <w:rPr>
                      <w:rFonts w:ascii="Calibri" w:eastAsia="Times New Roman" w:hAnsi="Calibri"/>
                      <w:b/>
                      <w:bCs/>
                      <w:color w:val="000000"/>
                      <w:sz w:val="18"/>
                      <w:szCs w:val="18"/>
                      <w:lang w:eastAsia="es-CL"/>
                    </w:rPr>
                    <w:t>5,5 - 9,0</w:t>
                  </w:r>
                </w:p>
              </w:tc>
              <w:tc>
                <w:tcPr>
                  <w:tcW w:w="1522" w:type="dxa"/>
                  <w:tcBorders>
                    <w:top w:val="nil"/>
                    <w:left w:val="nil"/>
                    <w:bottom w:val="single" w:sz="8" w:space="0" w:color="auto"/>
                    <w:right w:val="single" w:sz="8" w:space="0" w:color="auto"/>
                  </w:tcBorders>
                  <w:shd w:val="clear" w:color="auto" w:fill="auto"/>
                  <w:noWrap/>
                  <w:vAlign w:val="bottom"/>
                  <w:hideMark/>
                </w:tcPr>
                <w:p w14:paraId="3C10A99B" w14:textId="77777777" w:rsidR="008D359C" w:rsidRPr="001722BB" w:rsidRDefault="008D359C" w:rsidP="001736D5">
                  <w:pPr>
                    <w:jc w:val="right"/>
                    <w:rPr>
                      <w:rFonts w:ascii="Calibri" w:eastAsia="Times New Roman" w:hAnsi="Calibri"/>
                      <w:b/>
                      <w:bCs/>
                      <w:color w:val="000000"/>
                      <w:sz w:val="18"/>
                      <w:szCs w:val="18"/>
                      <w:lang w:eastAsia="es-CL"/>
                    </w:rPr>
                  </w:pPr>
                  <w:r w:rsidRPr="001722BB">
                    <w:rPr>
                      <w:rFonts w:ascii="Calibri" w:eastAsia="Times New Roman" w:hAnsi="Calibri"/>
                      <w:b/>
                      <w:bCs/>
                      <w:color w:val="000000"/>
                      <w:sz w:val="18"/>
                      <w:szCs w:val="18"/>
                      <w:lang w:eastAsia="es-CL"/>
                    </w:rPr>
                    <w:t>7,85</w:t>
                  </w:r>
                </w:p>
              </w:tc>
              <w:tc>
                <w:tcPr>
                  <w:tcW w:w="1259" w:type="dxa"/>
                  <w:tcBorders>
                    <w:top w:val="nil"/>
                    <w:left w:val="nil"/>
                    <w:bottom w:val="single" w:sz="8" w:space="0" w:color="auto"/>
                    <w:right w:val="single" w:sz="8" w:space="0" w:color="auto"/>
                  </w:tcBorders>
                  <w:shd w:val="clear" w:color="auto" w:fill="auto"/>
                  <w:noWrap/>
                  <w:vAlign w:val="bottom"/>
                  <w:hideMark/>
                </w:tcPr>
                <w:p w14:paraId="66476F41" w14:textId="77777777" w:rsidR="008D359C" w:rsidRPr="001722BB" w:rsidRDefault="008D359C" w:rsidP="001736D5">
                  <w:pPr>
                    <w:jc w:val="right"/>
                    <w:rPr>
                      <w:rFonts w:ascii="Calibri" w:eastAsia="Times New Roman" w:hAnsi="Calibri"/>
                      <w:b/>
                      <w:bCs/>
                      <w:color w:val="000000"/>
                      <w:sz w:val="18"/>
                      <w:szCs w:val="18"/>
                      <w:lang w:eastAsia="es-CL"/>
                    </w:rPr>
                  </w:pPr>
                  <w:r w:rsidRPr="001722BB">
                    <w:rPr>
                      <w:rFonts w:ascii="Calibri" w:eastAsia="Times New Roman" w:hAnsi="Calibri"/>
                      <w:b/>
                      <w:bCs/>
                      <w:color w:val="000000"/>
                      <w:sz w:val="18"/>
                      <w:szCs w:val="18"/>
                      <w:lang w:eastAsia="es-CL"/>
                    </w:rPr>
                    <w:t>7,72</w:t>
                  </w:r>
                </w:p>
              </w:tc>
            </w:tr>
          </w:tbl>
          <w:p w14:paraId="2D6F2025" w14:textId="77777777" w:rsidR="008D359C" w:rsidRDefault="008D359C" w:rsidP="008D359C"/>
          <w:p w14:paraId="1B30EE94" w14:textId="77777777" w:rsidR="008D359C" w:rsidRPr="00167966" w:rsidRDefault="008D359C" w:rsidP="008D359C">
            <w:r>
              <w:rPr>
                <w:rFonts w:ascii="Calibri" w:eastAsia="Times New Roman" w:hAnsi="Calibri"/>
                <w:color w:val="000000"/>
                <w:lang w:eastAsia="es-CL"/>
              </w:rPr>
              <w:t>Se constató que el titular no ha cargado en el Sistema de Seguimiento Ambiental de la SMA  los reportes señalados en la exigencia.</w:t>
            </w:r>
          </w:p>
          <w:p w14:paraId="3F3D7404" w14:textId="77777777" w:rsidR="00BC15EB" w:rsidRPr="0025129B" w:rsidRDefault="00BC15EB" w:rsidP="00F36F7C">
            <w:pPr>
              <w:widowControl w:val="0"/>
              <w:overflowPunct w:val="0"/>
              <w:autoSpaceDE w:val="0"/>
              <w:autoSpaceDN w:val="0"/>
              <w:adjustRightInd w:val="0"/>
              <w:spacing w:after="120"/>
              <w:rPr>
                <w:rFonts w:cstheme="minorHAnsi"/>
              </w:rPr>
            </w:pPr>
          </w:p>
        </w:tc>
      </w:tr>
      <w:tr w:rsidR="00BC15EB" w:rsidRPr="0025129B" w14:paraId="432832EF" w14:textId="77777777" w:rsidTr="00F64DF2">
        <w:trPr>
          <w:jc w:val="center"/>
        </w:trPr>
        <w:tc>
          <w:tcPr>
            <w:tcW w:w="416" w:type="pct"/>
            <w:vAlign w:val="center"/>
          </w:tcPr>
          <w:p w14:paraId="7D47A891" w14:textId="77777777" w:rsidR="00BC15E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12</w:t>
            </w:r>
          </w:p>
        </w:tc>
        <w:tc>
          <w:tcPr>
            <w:tcW w:w="1217" w:type="pct"/>
            <w:vAlign w:val="center"/>
          </w:tcPr>
          <w:p w14:paraId="411AADAC" w14:textId="77777777" w:rsidR="00BC15EB" w:rsidRPr="0025129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t>Calidad de aguas superficiales</w:t>
            </w:r>
          </w:p>
        </w:tc>
        <w:tc>
          <w:tcPr>
            <w:tcW w:w="1593" w:type="pct"/>
            <w:vAlign w:val="center"/>
          </w:tcPr>
          <w:p w14:paraId="37858803" w14:textId="77777777" w:rsidR="001736D5" w:rsidRPr="00E82676" w:rsidRDefault="008D359C" w:rsidP="008D359C">
            <w:pPr>
              <w:autoSpaceDE w:val="0"/>
              <w:autoSpaceDN w:val="0"/>
              <w:adjustRightInd w:val="0"/>
              <w:rPr>
                <w:rFonts w:ascii="Arial" w:hAnsi="Arial" w:cs="Arial"/>
                <w:b/>
                <w:sz w:val="17"/>
                <w:szCs w:val="17"/>
              </w:rPr>
            </w:pPr>
            <w:r w:rsidRPr="008E1DB8">
              <w:rPr>
                <w:rFonts w:ascii="Arial" w:hAnsi="Arial" w:cs="Arial"/>
                <w:b/>
                <w:sz w:val="17"/>
                <w:szCs w:val="17"/>
              </w:rPr>
              <w:t>Punto 1 Anexo 1 RCA: Programa de Monitoreo de Aguas, RCA 1333/1995.</w:t>
            </w:r>
          </w:p>
          <w:p w14:paraId="18BF9D7B" w14:textId="77777777" w:rsidR="008D359C" w:rsidRPr="006653E1" w:rsidRDefault="008D359C" w:rsidP="008D359C">
            <w:pPr>
              <w:autoSpaceDE w:val="0"/>
              <w:autoSpaceDN w:val="0"/>
              <w:adjustRightInd w:val="0"/>
              <w:rPr>
                <w:rFonts w:ascii="Calibri" w:eastAsia="Times New Roman" w:hAnsi="Calibri"/>
                <w:i/>
                <w:color w:val="000000"/>
                <w:lang w:eastAsia="es-CL"/>
              </w:rPr>
            </w:pPr>
            <w:r w:rsidRPr="006653E1">
              <w:rPr>
                <w:rFonts w:ascii="Calibri" w:eastAsia="Times New Roman" w:hAnsi="Calibri"/>
                <w:i/>
                <w:color w:val="000000"/>
                <w:lang w:eastAsia="es-CL"/>
              </w:rPr>
              <w:t>“1.1.- Aguas Superficiales: Se medirán semestralmente todos los parámetros de la Norma Chilena N° 1333 para agua de riego en puntos ubicados aguas arriba y aguas abajo del lugar</w:t>
            </w:r>
            <w:r>
              <w:rPr>
                <w:rFonts w:ascii="Calibri" w:eastAsia="Times New Roman" w:hAnsi="Calibri"/>
                <w:i/>
                <w:color w:val="000000"/>
                <w:lang w:eastAsia="es-CL"/>
              </w:rPr>
              <w:t xml:space="preserve"> de emplazamiento del proyecto…</w:t>
            </w:r>
          </w:p>
          <w:p w14:paraId="0A09289E" w14:textId="443D914D" w:rsidR="008D359C" w:rsidRPr="006653E1" w:rsidRDefault="008D359C" w:rsidP="008D359C">
            <w:pPr>
              <w:autoSpaceDE w:val="0"/>
              <w:autoSpaceDN w:val="0"/>
              <w:adjustRightInd w:val="0"/>
              <w:rPr>
                <w:rFonts w:ascii="Calibri" w:eastAsia="Times New Roman" w:hAnsi="Calibri"/>
                <w:i/>
                <w:color w:val="000000"/>
                <w:lang w:eastAsia="es-CL"/>
              </w:rPr>
            </w:pPr>
            <w:r w:rsidRPr="006653E1">
              <w:rPr>
                <w:rFonts w:ascii="Calibri" w:eastAsia="Times New Roman" w:hAnsi="Calibri"/>
                <w:i/>
                <w:color w:val="000000"/>
                <w:lang w:eastAsia="es-CL"/>
              </w:rPr>
              <w:t>1.4.- Aguas claras del Proyecto: Semestralmente se medirán todos los p</w:t>
            </w:r>
            <w:r w:rsidR="00321197">
              <w:rPr>
                <w:rFonts w:ascii="Calibri" w:eastAsia="Times New Roman" w:hAnsi="Calibri"/>
                <w:i/>
                <w:color w:val="000000"/>
                <w:lang w:eastAsia="es-CL"/>
              </w:rPr>
              <w:t>arámetros..</w:t>
            </w:r>
            <w:r>
              <w:rPr>
                <w:rFonts w:ascii="Calibri" w:eastAsia="Times New Roman" w:hAnsi="Calibri"/>
                <w:i/>
                <w:color w:val="000000"/>
                <w:lang w:eastAsia="es-CL"/>
              </w:rPr>
              <w:t>.</w:t>
            </w:r>
          </w:p>
          <w:p w14:paraId="1C67D9F7" w14:textId="77777777" w:rsidR="008D359C" w:rsidRDefault="008D359C" w:rsidP="008D359C">
            <w:pPr>
              <w:autoSpaceDE w:val="0"/>
              <w:autoSpaceDN w:val="0"/>
              <w:adjustRightInd w:val="0"/>
              <w:rPr>
                <w:rFonts w:ascii="Calibri" w:eastAsia="Times New Roman" w:hAnsi="Calibri"/>
                <w:i/>
                <w:color w:val="000000"/>
                <w:lang w:eastAsia="es-CL"/>
              </w:rPr>
            </w:pPr>
            <w:r>
              <w:rPr>
                <w:rFonts w:ascii="Calibri" w:eastAsia="Times New Roman" w:hAnsi="Calibri"/>
                <w:i/>
                <w:color w:val="000000"/>
                <w:lang w:eastAsia="es-CL"/>
              </w:rPr>
              <w:t xml:space="preserve">3.- CONDICIONES: </w:t>
            </w:r>
          </w:p>
          <w:p w14:paraId="5721A4C8" w14:textId="5DFFC18D" w:rsidR="008D359C" w:rsidRPr="006653E1" w:rsidRDefault="008D359C" w:rsidP="008D359C">
            <w:pPr>
              <w:autoSpaceDE w:val="0"/>
              <w:autoSpaceDN w:val="0"/>
              <w:adjustRightInd w:val="0"/>
              <w:rPr>
                <w:rFonts w:ascii="Calibri" w:eastAsia="Times New Roman" w:hAnsi="Calibri"/>
                <w:i/>
                <w:color w:val="000000"/>
                <w:lang w:eastAsia="es-CL"/>
              </w:rPr>
            </w:pPr>
            <w:r w:rsidRPr="006653E1">
              <w:rPr>
                <w:rFonts w:ascii="Calibri" w:eastAsia="Times New Roman" w:hAnsi="Calibri"/>
                <w:i/>
                <w:color w:val="000000"/>
                <w:lang w:eastAsia="es-CL"/>
              </w:rPr>
              <w:t>3.1.- El presente Programa de Monitoreo se desarrollará mientras dure la etapa de operación del pr</w:t>
            </w:r>
            <w:r w:rsidR="00321197">
              <w:rPr>
                <w:rFonts w:ascii="Calibri" w:eastAsia="Times New Roman" w:hAnsi="Calibri"/>
                <w:i/>
                <w:color w:val="000000"/>
                <w:lang w:eastAsia="es-CL"/>
              </w:rPr>
              <w:t>oyecto…</w:t>
            </w:r>
          </w:p>
          <w:p w14:paraId="40BB7482" w14:textId="77777777" w:rsidR="008D359C" w:rsidRDefault="008D359C" w:rsidP="008D359C">
            <w:pPr>
              <w:autoSpaceDE w:val="0"/>
              <w:autoSpaceDN w:val="0"/>
              <w:adjustRightInd w:val="0"/>
              <w:rPr>
                <w:rFonts w:ascii="Calibri" w:eastAsia="Times New Roman" w:hAnsi="Calibri"/>
                <w:i/>
                <w:color w:val="000000"/>
                <w:lang w:eastAsia="es-CL"/>
              </w:rPr>
            </w:pPr>
            <w:r w:rsidRPr="006653E1">
              <w:rPr>
                <w:rFonts w:ascii="Calibri" w:eastAsia="Times New Roman" w:hAnsi="Calibri"/>
                <w:i/>
                <w:color w:val="000000"/>
                <w:lang w:eastAsia="es-CL"/>
              </w:rPr>
              <w:t>3.2.- Los resultados deberán ser presentados oportunamente a CONAMA RM (todos) y a SISS, SAG o SESMA en lo que corresponda”.</w:t>
            </w:r>
          </w:p>
          <w:p w14:paraId="72716F9F" w14:textId="77777777" w:rsidR="008D359C" w:rsidRDefault="008D359C" w:rsidP="008D359C">
            <w:pPr>
              <w:autoSpaceDE w:val="0"/>
              <w:autoSpaceDN w:val="0"/>
              <w:adjustRightInd w:val="0"/>
              <w:rPr>
                <w:rFonts w:ascii="Calibri" w:eastAsia="Times New Roman" w:hAnsi="Calibri"/>
                <w:i/>
                <w:color w:val="000000"/>
                <w:lang w:eastAsia="es-CL"/>
              </w:rPr>
            </w:pPr>
          </w:p>
          <w:p w14:paraId="04D42326" w14:textId="77777777" w:rsidR="001736D5" w:rsidRPr="00E82676" w:rsidRDefault="008D359C" w:rsidP="008D359C">
            <w:pPr>
              <w:autoSpaceDE w:val="0"/>
              <w:autoSpaceDN w:val="0"/>
              <w:adjustRightInd w:val="0"/>
              <w:rPr>
                <w:rFonts w:ascii="Arial" w:hAnsi="Arial" w:cs="Arial"/>
                <w:b/>
                <w:sz w:val="17"/>
                <w:szCs w:val="17"/>
              </w:rPr>
            </w:pPr>
            <w:r>
              <w:rPr>
                <w:b/>
              </w:rPr>
              <w:t xml:space="preserve">Exigencia: </w:t>
            </w:r>
            <w:r>
              <w:rPr>
                <w:rFonts w:ascii="Arial" w:hAnsi="Arial" w:cs="Arial"/>
                <w:b/>
                <w:sz w:val="17"/>
                <w:szCs w:val="17"/>
              </w:rPr>
              <w:t>Considerando 5.5.2 RCA 621/200</w:t>
            </w:r>
            <w:r w:rsidR="00E82676">
              <w:rPr>
                <w:rFonts w:ascii="Arial" w:hAnsi="Arial" w:cs="Arial"/>
                <w:b/>
                <w:sz w:val="17"/>
                <w:szCs w:val="17"/>
              </w:rPr>
              <w:t>2</w:t>
            </w:r>
          </w:p>
          <w:p w14:paraId="595509FF" w14:textId="79633378" w:rsidR="008D359C" w:rsidRPr="00ED3E8A" w:rsidRDefault="008D359C" w:rsidP="008D359C">
            <w:pPr>
              <w:autoSpaceDE w:val="0"/>
              <w:autoSpaceDN w:val="0"/>
              <w:adjustRightInd w:val="0"/>
              <w:rPr>
                <w:rFonts w:ascii="Calibri" w:eastAsia="Times New Roman" w:hAnsi="Calibri"/>
                <w:i/>
                <w:color w:val="000000"/>
                <w:lang w:eastAsia="es-CL"/>
              </w:rPr>
            </w:pPr>
            <w:r w:rsidRPr="00ED3E8A">
              <w:rPr>
                <w:rFonts w:ascii="Calibri" w:eastAsia="Times New Roman" w:hAnsi="Calibri"/>
                <w:i/>
                <w:color w:val="000000"/>
                <w:lang w:eastAsia="es-CL"/>
              </w:rPr>
              <w:t xml:space="preserve">“Analizar el agua proveniente del escurrimiento de acuerdo a la norma de riego </w:t>
            </w:r>
            <w:proofErr w:type="spellStart"/>
            <w:r w:rsidRPr="00ED3E8A">
              <w:rPr>
                <w:rFonts w:ascii="Calibri" w:eastAsia="Times New Roman" w:hAnsi="Calibri"/>
                <w:i/>
                <w:color w:val="000000"/>
                <w:lang w:eastAsia="es-CL"/>
              </w:rPr>
              <w:t>NCh</w:t>
            </w:r>
            <w:proofErr w:type="spellEnd"/>
            <w:r w:rsidRPr="00ED3E8A">
              <w:rPr>
                <w:rFonts w:ascii="Calibri" w:eastAsia="Times New Roman" w:hAnsi="Calibri"/>
                <w:i/>
                <w:color w:val="000000"/>
                <w:lang w:eastAsia="es-CL"/>
              </w:rPr>
              <w:t xml:space="preserve"> 1.333 con una frecuencia cuatrim</w:t>
            </w:r>
            <w:r w:rsidR="00321197">
              <w:rPr>
                <w:rFonts w:ascii="Calibri" w:eastAsia="Times New Roman" w:hAnsi="Calibri"/>
                <w:i/>
                <w:color w:val="000000"/>
                <w:lang w:eastAsia="es-CL"/>
              </w:rPr>
              <w:t>estral…”</w:t>
            </w:r>
          </w:p>
          <w:p w14:paraId="2E6D6763" w14:textId="77777777" w:rsidR="00E82676" w:rsidRDefault="00E82676" w:rsidP="008D359C">
            <w:pPr>
              <w:autoSpaceDE w:val="0"/>
              <w:autoSpaceDN w:val="0"/>
              <w:adjustRightInd w:val="0"/>
              <w:rPr>
                <w:rFonts w:ascii="Calibri" w:eastAsia="Times New Roman" w:hAnsi="Calibri"/>
                <w:i/>
                <w:color w:val="000000"/>
                <w:lang w:eastAsia="es-CL"/>
              </w:rPr>
            </w:pPr>
          </w:p>
          <w:p w14:paraId="3623FC16" w14:textId="77777777" w:rsidR="001736D5" w:rsidRPr="00E82676" w:rsidRDefault="008D359C" w:rsidP="008D359C">
            <w:pPr>
              <w:autoSpaceDE w:val="0"/>
              <w:autoSpaceDN w:val="0"/>
              <w:adjustRightInd w:val="0"/>
              <w:rPr>
                <w:rFonts w:ascii="Arial" w:hAnsi="Arial" w:cs="Arial"/>
                <w:b/>
                <w:sz w:val="17"/>
                <w:szCs w:val="17"/>
              </w:rPr>
            </w:pPr>
            <w:r>
              <w:rPr>
                <w:rFonts w:ascii="Arial" w:hAnsi="Arial" w:cs="Arial"/>
                <w:b/>
                <w:sz w:val="17"/>
                <w:szCs w:val="17"/>
              </w:rPr>
              <w:t>Co</w:t>
            </w:r>
            <w:r w:rsidR="00E82676">
              <w:rPr>
                <w:rFonts w:ascii="Arial" w:hAnsi="Arial" w:cs="Arial"/>
                <w:b/>
                <w:sz w:val="17"/>
                <w:szCs w:val="17"/>
              </w:rPr>
              <w:t>nsiderando 5.5.3.3 RCA 188/2008</w:t>
            </w:r>
          </w:p>
          <w:p w14:paraId="1D8A9789" w14:textId="77127BD3" w:rsidR="008D359C" w:rsidRPr="00ED3E8A" w:rsidRDefault="008D359C" w:rsidP="008D359C">
            <w:pPr>
              <w:autoSpaceDE w:val="0"/>
              <w:autoSpaceDN w:val="0"/>
              <w:adjustRightInd w:val="0"/>
              <w:rPr>
                <w:rFonts w:ascii="Calibri" w:eastAsia="Times New Roman" w:hAnsi="Calibri"/>
                <w:i/>
                <w:color w:val="000000"/>
                <w:lang w:eastAsia="es-CL"/>
              </w:rPr>
            </w:pPr>
            <w:r w:rsidRPr="00ED3E8A">
              <w:rPr>
                <w:rFonts w:ascii="Calibri" w:eastAsia="Times New Roman" w:hAnsi="Calibri"/>
                <w:i/>
                <w:color w:val="000000"/>
                <w:lang w:eastAsia="es-CL"/>
              </w:rPr>
              <w:t>“5.3.3.a).- El titular compromete el monitoreo de aguas con una frecuencia mensual, los parámetros considerados serán los establecidos en el D.S. Nº 735 de 1969</w:t>
            </w:r>
            <w:r w:rsidR="00321197">
              <w:rPr>
                <w:rFonts w:ascii="Calibri" w:eastAsia="Times New Roman" w:hAnsi="Calibri"/>
                <w:i/>
                <w:color w:val="000000"/>
                <w:lang w:eastAsia="es-CL"/>
              </w:rPr>
              <w:t>..</w:t>
            </w:r>
            <w:r w:rsidRPr="00ED3E8A">
              <w:rPr>
                <w:rFonts w:ascii="Calibri" w:eastAsia="Times New Roman" w:hAnsi="Calibri"/>
                <w:i/>
                <w:color w:val="000000"/>
                <w:lang w:eastAsia="es-CL"/>
              </w:rPr>
              <w:t xml:space="preserve">. </w:t>
            </w:r>
            <w:r w:rsidR="00726CC2" w:rsidRPr="00ED3E8A">
              <w:rPr>
                <w:rFonts w:ascii="Calibri" w:eastAsia="Times New Roman" w:hAnsi="Calibri"/>
                <w:i/>
                <w:color w:val="000000"/>
                <w:lang w:eastAsia="es-CL"/>
              </w:rPr>
              <w:t>Además</w:t>
            </w:r>
            <w:r w:rsidRPr="00ED3E8A">
              <w:rPr>
                <w:rFonts w:ascii="Calibri" w:eastAsia="Times New Roman" w:hAnsi="Calibri"/>
                <w:i/>
                <w:color w:val="000000"/>
                <w:lang w:eastAsia="es-CL"/>
              </w:rPr>
              <w:t xml:space="preserve">, para el molibdeno, el titular, utilizará como referencia la </w:t>
            </w:r>
            <w:proofErr w:type="spellStart"/>
            <w:r w:rsidRPr="00ED3E8A">
              <w:rPr>
                <w:rFonts w:ascii="Calibri" w:eastAsia="Times New Roman" w:hAnsi="Calibri"/>
                <w:i/>
                <w:color w:val="000000"/>
                <w:lang w:eastAsia="es-CL"/>
              </w:rPr>
              <w:t>NCh</w:t>
            </w:r>
            <w:proofErr w:type="spellEnd"/>
            <w:r w:rsidRPr="00ED3E8A">
              <w:rPr>
                <w:rFonts w:ascii="Calibri" w:eastAsia="Times New Roman" w:hAnsi="Calibri"/>
                <w:i/>
                <w:color w:val="000000"/>
                <w:lang w:eastAsia="es-CL"/>
              </w:rPr>
              <w:t xml:space="preserve"> Nº 1333/78 Requisitos de Calidad del Agua para Diferentes Usos, 3 meses antes que se inicien las obras de ampliación del Botadero de Estéril y durante la operación se medirá con una frecuencia cuatrimestral”.</w:t>
            </w:r>
          </w:p>
          <w:p w14:paraId="68E41771" w14:textId="77777777" w:rsidR="008D359C" w:rsidRDefault="008D359C" w:rsidP="008D359C">
            <w:pPr>
              <w:autoSpaceDE w:val="0"/>
              <w:autoSpaceDN w:val="0"/>
              <w:adjustRightInd w:val="0"/>
              <w:rPr>
                <w:rFonts w:ascii="Calibri" w:eastAsia="Times New Roman" w:hAnsi="Calibri"/>
                <w:i/>
                <w:color w:val="000000"/>
                <w:lang w:eastAsia="es-CL"/>
              </w:rPr>
            </w:pPr>
          </w:p>
          <w:p w14:paraId="11643E7E" w14:textId="77777777" w:rsidR="001736D5" w:rsidRPr="00E82676" w:rsidRDefault="008D359C" w:rsidP="008D359C">
            <w:pPr>
              <w:autoSpaceDE w:val="0"/>
              <w:autoSpaceDN w:val="0"/>
              <w:adjustRightInd w:val="0"/>
              <w:rPr>
                <w:rFonts w:ascii="Arial" w:hAnsi="Arial" w:cs="Arial"/>
                <w:b/>
                <w:sz w:val="17"/>
                <w:szCs w:val="17"/>
              </w:rPr>
            </w:pPr>
            <w:r>
              <w:rPr>
                <w:rFonts w:ascii="Arial" w:hAnsi="Arial" w:cs="Arial"/>
                <w:b/>
                <w:sz w:val="17"/>
                <w:szCs w:val="17"/>
              </w:rPr>
              <w:t>Con</w:t>
            </w:r>
            <w:r w:rsidR="00E82676">
              <w:rPr>
                <w:rFonts w:ascii="Arial" w:hAnsi="Arial" w:cs="Arial"/>
                <w:b/>
                <w:sz w:val="17"/>
                <w:szCs w:val="17"/>
              </w:rPr>
              <w:t>siderando 5.3.3.b. RCA 188/2008</w:t>
            </w:r>
          </w:p>
          <w:p w14:paraId="4DBE2597" w14:textId="1A112C12" w:rsidR="008D359C" w:rsidRDefault="008D359C" w:rsidP="008D359C">
            <w:pPr>
              <w:autoSpaceDE w:val="0"/>
              <w:autoSpaceDN w:val="0"/>
              <w:adjustRightInd w:val="0"/>
              <w:rPr>
                <w:rFonts w:ascii="Calibri" w:eastAsia="Times New Roman" w:hAnsi="Calibri"/>
                <w:i/>
                <w:color w:val="000000"/>
                <w:lang w:eastAsia="es-CL"/>
              </w:rPr>
            </w:pPr>
            <w:r w:rsidRPr="00ED3E8A">
              <w:rPr>
                <w:rFonts w:ascii="Calibri" w:eastAsia="Times New Roman" w:hAnsi="Calibri"/>
                <w:i/>
                <w:color w:val="000000"/>
                <w:lang w:eastAsia="es-CL"/>
              </w:rPr>
              <w:t xml:space="preserve">“5.3.3.b).- Considerando que aguas abajo el acuífero es utilizado para abasto de agua para </w:t>
            </w:r>
            <w:r w:rsidRPr="00ED3E8A">
              <w:rPr>
                <w:rFonts w:ascii="Calibri" w:eastAsia="Times New Roman" w:hAnsi="Calibri"/>
                <w:i/>
                <w:color w:val="000000"/>
                <w:lang w:eastAsia="es-CL"/>
              </w:rPr>
              <w:lastRenderedPageBreak/>
              <w:t>consumo humano, el titular deberá realizar un monitoreo con una frecuencia mensual, con los parámetros establecidos en</w:t>
            </w:r>
            <w:r w:rsidR="00321197">
              <w:rPr>
                <w:rFonts w:ascii="Calibri" w:eastAsia="Times New Roman" w:hAnsi="Calibri"/>
                <w:i/>
                <w:color w:val="000000"/>
                <w:lang w:eastAsia="es-CL"/>
              </w:rPr>
              <w:t xml:space="preserve"> el D.S. Nº 735 de 1969…</w:t>
            </w:r>
            <w:r w:rsidRPr="00ED3E8A">
              <w:rPr>
                <w:rFonts w:ascii="Calibri" w:eastAsia="Times New Roman" w:hAnsi="Calibri"/>
                <w:i/>
                <w:color w:val="000000"/>
                <w:lang w:eastAsia="es-CL"/>
              </w:rPr>
              <w:t xml:space="preserve">, para el molibdeno utilizar como referencia la </w:t>
            </w:r>
            <w:proofErr w:type="spellStart"/>
            <w:r w:rsidRPr="00ED3E8A">
              <w:rPr>
                <w:rFonts w:ascii="Calibri" w:eastAsia="Times New Roman" w:hAnsi="Calibri"/>
                <w:i/>
                <w:color w:val="000000"/>
                <w:lang w:eastAsia="es-CL"/>
              </w:rPr>
              <w:t>NCh</w:t>
            </w:r>
            <w:proofErr w:type="spellEnd"/>
            <w:r w:rsidRPr="00ED3E8A">
              <w:rPr>
                <w:rFonts w:ascii="Calibri" w:eastAsia="Times New Roman" w:hAnsi="Calibri"/>
                <w:i/>
                <w:color w:val="000000"/>
                <w:lang w:eastAsia="es-CL"/>
              </w:rPr>
              <w:t>. Nº1333/78 Requisitos de Calidad del Agua para Diferentes Usos, a lo menos 3 meses antes que se inicien las obras de ampliación del Botadero de Estéril y posteriormente con una frecuencia cuatrimestral”.</w:t>
            </w:r>
          </w:p>
          <w:p w14:paraId="12B4E614" w14:textId="77777777" w:rsidR="008D359C" w:rsidRPr="006653E1" w:rsidRDefault="008D359C" w:rsidP="008D359C">
            <w:pPr>
              <w:autoSpaceDE w:val="0"/>
              <w:autoSpaceDN w:val="0"/>
              <w:adjustRightInd w:val="0"/>
              <w:rPr>
                <w:rFonts w:ascii="Calibri" w:eastAsia="Times New Roman" w:hAnsi="Calibri"/>
                <w:i/>
                <w:color w:val="000000"/>
                <w:lang w:eastAsia="es-CL"/>
              </w:rPr>
            </w:pPr>
          </w:p>
          <w:p w14:paraId="40EB4709" w14:textId="77777777" w:rsidR="001736D5" w:rsidRPr="00E82676" w:rsidRDefault="008D359C" w:rsidP="008D359C">
            <w:pPr>
              <w:autoSpaceDE w:val="0"/>
              <w:autoSpaceDN w:val="0"/>
              <w:adjustRightInd w:val="0"/>
              <w:rPr>
                <w:rFonts w:ascii="Arial" w:hAnsi="Arial" w:cs="Arial"/>
                <w:b/>
                <w:sz w:val="17"/>
                <w:szCs w:val="17"/>
              </w:rPr>
            </w:pPr>
            <w:r>
              <w:rPr>
                <w:rFonts w:ascii="Arial" w:hAnsi="Arial" w:cs="Arial"/>
                <w:b/>
                <w:sz w:val="17"/>
                <w:szCs w:val="17"/>
              </w:rPr>
              <w:t>Con</w:t>
            </w:r>
            <w:r w:rsidR="00E82676">
              <w:rPr>
                <w:rFonts w:ascii="Arial" w:hAnsi="Arial" w:cs="Arial"/>
                <w:b/>
                <w:sz w:val="17"/>
                <w:szCs w:val="17"/>
              </w:rPr>
              <w:t>siderando 5.3.5 RCA 099/2011</w:t>
            </w:r>
          </w:p>
          <w:p w14:paraId="1D10FFD6" w14:textId="2B7D6CA8" w:rsidR="008D359C" w:rsidRDefault="008D359C" w:rsidP="008D359C">
            <w:pPr>
              <w:rPr>
                <w:rFonts w:ascii="Calibri" w:eastAsia="Times New Roman" w:hAnsi="Calibri"/>
                <w:i/>
                <w:color w:val="000000"/>
                <w:lang w:eastAsia="es-CL"/>
              </w:rPr>
            </w:pPr>
            <w:r w:rsidRPr="00ED3E8A">
              <w:rPr>
                <w:rFonts w:ascii="Calibri" w:eastAsia="Times New Roman" w:hAnsi="Calibri"/>
                <w:i/>
                <w:color w:val="000000"/>
                <w:lang w:eastAsia="es-CL"/>
              </w:rPr>
              <w:t>“Esta comisión precisa que se complemente el monitoreo establecido en la resolución exenta N°1</w:t>
            </w:r>
            <w:r w:rsidR="00321197">
              <w:rPr>
                <w:rFonts w:ascii="Calibri" w:eastAsia="Times New Roman" w:hAnsi="Calibri"/>
                <w:i/>
                <w:color w:val="000000"/>
                <w:lang w:eastAsia="es-CL"/>
              </w:rPr>
              <w:t>333 de septiembre de 1995…</w:t>
            </w:r>
            <w:r w:rsidRPr="00ED3E8A">
              <w:rPr>
                <w:rFonts w:ascii="Calibri" w:eastAsia="Times New Roman" w:hAnsi="Calibri"/>
                <w:i/>
                <w:color w:val="000000"/>
                <w:lang w:eastAsia="es-CL"/>
              </w:rPr>
              <w:t>incorporando la medición de Cianuro Libre y pH”.</w:t>
            </w:r>
          </w:p>
          <w:p w14:paraId="303366DF" w14:textId="77777777" w:rsidR="00BC15EB" w:rsidRDefault="00BC15EB" w:rsidP="00F36F7C">
            <w:pPr>
              <w:rPr>
                <w:rFonts w:cstheme="minorHAnsi"/>
              </w:rPr>
            </w:pPr>
          </w:p>
          <w:p w14:paraId="3EFE4058" w14:textId="77777777" w:rsidR="00F21A8D" w:rsidRPr="00727315" w:rsidRDefault="00F21A8D" w:rsidP="00F21A8D">
            <w:pPr>
              <w:autoSpaceDE w:val="0"/>
              <w:autoSpaceDN w:val="0"/>
              <w:adjustRightInd w:val="0"/>
              <w:rPr>
                <w:rFonts w:ascii="Calibri" w:eastAsia="Times New Roman" w:hAnsi="Calibri"/>
                <w:b/>
                <w:color w:val="000000"/>
                <w:lang w:eastAsia="es-CL"/>
              </w:rPr>
            </w:pPr>
            <w:r w:rsidRPr="00727315">
              <w:rPr>
                <w:rFonts w:ascii="Calibri" w:eastAsia="Times New Roman" w:hAnsi="Calibri"/>
                <w:b/>
                <w:color w:val="000000"/>
                <w:lang w:eastAsia="es-CL"/>
              </w:rPr>
              <w:t>Resolución Exenta N° 844 de la Superintendencia del Medio Ambiente, de fecha 14-12-2012:</w:t>
            </w:r>
          </w:p>
          <w:p w14:paraId="3AF746D0" w14:textId="77777777" w:rsidR="00F21A8D" w:rsidRPr="00727315" w:rsidRDefault="00F21A8D" w:rsidP="00F21A8D">
            <w:pPr>
              <w:autoSpaceDE w:val="0"/>
              <w:autoSpaceDN w:val="0"/>
              <w:adjustRightInd w:val="0"/>
              <w:rPr>
                <w:rFonts w:ascii="Calibri" w:eastAsia="Times New Roman" w:hAnsi="Calibri"/>
                <w:i/>
                <w:color w:val="000000"/>
                <w:lang w:eastAsia="es-CL"/>
              </w:rPr>
            </w:pPr>
            <w:r>
              <w:rPr>
                <w:rFonts w:ascii="Calibri" w:eastAsia="Times New Roman" w:hAnsi="Calibri"/>
                <w:i/>
                <w:color w:val="000000"/>
                <w:lang w:eastAsia="es-CL"/>
              </w:rPr>
              <w:t>“</w:t>
            </w:r>
            <w:r w:rsidRPr="00727315">
              <w:rPr>
                <w:rFonts w:ascii="Calibri" w:eastAsia="Times New Roman" w:hAnsi="Calibri"/>
                <w:i/>
                <w:color w:val="000000"/>
                <w:lang w:eastAsia="es-CL"/>
              </w:rPr>
              <w:t>Obl</w:t>
            </w:r>
            <w:r>
              <w:rPr>
                <w:rFonts w:ascii="Calibri" w:eastAsia="Times New Roman" w:hAnsi="Calibri"/>
                <w:i/>
                <w:color w:val="000000"/>
                <w:lang w:eastAsia="es-CL"/>
              </w:rPr>
              <w:t xml:space="preserve">igación de remitir información. </w:t>
            </w:r>
            <w:r w:rsidRPr="00727315">
              <w:rPr>
                <w:rFonts w:ascii="Calibri" w:eastAsia="Times New Roman" w:hAnsi="Calibri"/>
                <w:i/>
                <w:color w:val="000000"/>
                <w:lang w:eastAsia="es-CL"/>
              </w:rPr>
              <w:t>En virtud de lo dispuesto en</w:t>
            </w:r>
            <w:r>
              <w:rPr>
                <w:rFonts w:ascii="Calibri" w:eastAsia="Times New Roman" w:hAnsi="Calibri"/>
                <w:i/>
                <w:color w:val="000000"/>
                <w:lang w:eastAsia="es-CL"/>
              </w:rPr>
              <w:t xml:space="preserve"> el inciso primero del artículo </w:t>
            </w:r>
            <w:r w:rsidRPr="00727315">
              <w:rPr>
                <w:rFonts w:ascii="Calibri" w:eastAsia="Times New Roman" w:hAnsi="Calibri"/>
                <w:i/>
                <w:color w:val="000000"/>
                <w:lang w:eastAsia="es-CL"/>
              </w:rPr>
              <w:t>2º de la Ley Orgánica d</w:t>
            </w:r>
            <w:r>
              <w:rPr>
                <w:rFonts w:ascii="Calibri" w:eastAsia="Times New Roman" w:hAnsi="Calibri"/>
                <w:i/>
                <w:color w:val="000000"/>
                <w:lang w:eastAsia="es-CL"/>
              </w:rPr>
              <w:t xml:space="preserve">e la Superintendencia del Medio </w:t>
            </w:r>
            <w:r w:rsidRPr="00727315">
              <w:rPr>
                <w:rFonts w:ascii="Calibri" w:eastAsia="Times New Roman" w:hAnsi="Calibri"/>
                <w:i/>
                <w:color w:val="000000"/>
                <w:lang w:eastAsia="es-CL"/>
              </w:rPr>
              <w:t>Ambiente, los destinata</w:t>
            </w:r>
            <w:r>
              <w:rPr>
                <w:rFonts w:ascii="Calibri" w:eastAsia="Times New Roman" w:hAnsi="Calibri"/>
                <w:i/>
                <w:color w:val="000000"/>
                <w:lang w:eastAsia="es-CL"/>
              </w:rPr>
              <w:t xml:space="preserve">rios de la presente instrucción </w:t>
            </w:r>
            <w:r w:rsidRPr="00727315">
              <w:rPr>
                <w:rFonts w:ascii="Calibri" w:eastAsia="Times New Roman" w:hAnsi="Calibri"/>
                <w:i/>
                <w:color w:val="000000"/>
                <w:lang w:eastAsia="es-CL"/>
              </w:rPr>
              <w:t>deberán remitir a la Super</w:t>
            </w:r>
            <w:r>
              <w:rPr>
                <w:rFonts w:ascii="Calibri" w:eastAsia="Times New Roman" w:hAnsi="Calibri"/>
                <w:i/>
                <w:color w:val="000000"/>
                <w:lang w:eastAsia="es-CL"/>
              </w:rPr>
              <w:t xml:space="preserve">intendencia del Medio Ambiente, </w:t>
            </w:r>
            <w:r w:rsidRPr="00727315">
              <w:rPr>
                <w:rFonts w:ascii="Calibri" w:eastAsia="Times New Roman" w:hAnsi="Calibri"/>
                <w:i/>
                <w:color w:val="000000"/>
                <w:lang w:eastAsia="es-CL"/>
              </w:rPr>
              <w:t>la información respecto de</w:t>
            </w:r>
            <w:r>
              <w:rPr>
                <w:rFonts w:ascii="Calibri" w:eastAsia="Times New Roman" w:hAnsi="Calibri"/>
                <w:i/>
                <w:color w:val="000000"/>
                <w:lang w:eastAsia="es-CL"/>
              </w:rPr>
              <w:t xml:space="preserve"> las condiciones, compromisos o </w:t>
            </w:r>
            <w:r w:rsidRPr="00727315">
              <w:rPr>
                <w:rFonts w:ascii="Calibri" w:eastAsia="Times New Roman" w:hAnsi="Calibri"/>
                <w:i/>
                <w:color w:val="000000"/>
                <w:lang w:eastAsia="es-CL"/>
              </w:rPr>
              <w:t>medidas, que ya sea por m</w:t>
            </w:r>
            <w:r>
              <w:rPr>
                <w:rFonts w:ascii="Calibri" w:eastAsia="Times New Roman" w:hAnsi="Calibri"/>
                <w:i/>
                <w:color w:val="000000"/>
                <w:lang w:eastAsia="es-CL"/>
              </w:rPr>
              <w:t xml:space="preserve">edio de </w:t>
            </w:r>
            <w:proofErr w:type="spellStart"/>
            <w:r>
              <w:rPr>
                <w:rFonts w:ascii="Calibri" w:eastAsia="Times New Roman" w:hAnsi="Calibri"/>
                <w:i/>
                <w:color w:val="000000"/>
                <w:lang w:eastAsia="es-CL"/>
              </w:rPr>
              <w:t>monitoreos</w:t>
            </w:r>
            <w:proofErr w:type="spellEnd"/>
            <w:r>
              <w:rPr>
                <w:rFonts w:ascii="Calibri" w:eastAsia="Times New Roman" w:hAnsi="Calibri"/>
                <w:i/>
                <w:color w:val="000000"/>
                <w:lang w:eastAsia="es-CL"/>
              </w:rPr>
              <w:t xml:space="preserve">, mediciones, </w:t>
            </w:r>
            <w:r w:rsidRPr="00727315">
              <w:rPr>
                <w:rFonts w:ascii="Calibri" w:eastAsia="Times New Roman" w:hAnsi="Calibri"/>
                <w:i/>
                <w:color w:val="000000"/>
                <w:lang w:eastAsia="es-CL"/>
              </w:rPr>
              <w:t>reportes, análisis, i</w:t>
            </w:r>
            <w:r>
              <w:rPr>
                <w:rFonts w:ascii="Calibri" w:eastAsia="Times New Roman" w:hAnsi="Calibri"/>
                <w:i/>
                <w:color w:val="000000"/>
                <w:lang w:eastAsia="es-CL"/>
              </w:rPr>
              <w:t xml:space="preserve">nformes de emisiones, estudios, </w:t>
            </w:r>
            <w:r w:rsidRPr="00727315">
              <w:rPr>
                <w:rFonts w:ascii="Calibri" w:eastAsia="Times New Roman" w:hAnsi="Calibri"/>
                <w:i/>
                <w:color w:val="000000"/>
                <w:lang w:eastAsia="es-CL"/>
              </w:rPr>
              <w:t>auditorías, cumplimiento de metas o plazos, y en general</w:t>
            </w:r>
          </w:p>
          <w:p w14:paraId="05BE22A8" w14:textId="77777777" w:rsidR="00F21A8D" w:rsidRDefault="00726CC2" w:rsidP="00F21A8D">
            <w:pPr>
              <w:rPr>
                <w:rFonts w:ascii="Calibri" w:eastAsia="Times New Roman" w:hAnsi="Calibri"/>
                <w:i/>
                <w:color w:val="000000"/>
                <w:lang w:eastAsia="es-CL"/>
              </w:rPr>
            </w:pPr>
            <w:r w:rsidRPr="00727315">
              <w:rPr>
                <w:rFonts w:ascii="Calibri" w:eastAsia="Times New Roman" w:hAnsi="Calibri"/>
                <w:i/>
                <w:color w:val="000000"/>
                <w:lang w:eastAsia="es-CL"/>
              </w:rPr>
              <w:t>Cualquier</w:t>
            </w:r>
            <w:r w:rsidR="00F21A8D" w:rsidRPr="00727315">
              <w:rPr>
                <w:rFonts w:ascii="Calibri" w:eastAsia="Times New Roman" w:hAnsi="Calibri"/>
                <w:i/>
                <w:color w:val="000000"/>
                <w:lang w:eastAsia="es-CL"/>
              </w:rPr>
              <w:t xml:space="preserve"> otra infor</w:t>
            </w:r>
            <w:r w:rsidR="00F21A8D">
              <w:rPr>
                <w:rFonts w:ascii="Calibri" w:eastAsia="Times New Roman" w:hAnsi="Calibri"/>
                <w:i/>
                <w:color w:val="000000"/>
                <w:lang w:eastAsia="es-CL"/>
              </w:rPr>
              <w:t xml:space="preserve">mación destinada al seguimiento </w:t>
            </w:r>
            <w:r w:rsidR="00F21A8D" w:rsidRPr="00727315">
              <w:rPr>
                <w:rFonts w:ascii="Calibri" w:eastAsia="Times New Roman" w:hAnsi="Calibri"/>
                <w:i/>
                <w:color w:val="000000"/>
                <w:lang w:eastAsia="es-CL"/>
              </w:rPr>
              <w:t>ambiental del proyecto o ac</w:t>
            </w:r>
            <w:r w:rsidR="00F21A8D">
              <w:rPr>
                <w:rFonts w:ascii="Calibri" w:eastAsia="Times New Roman" w:hAnsi="Calibri"/>
                <w:i/>
                <w:color w:val="000000"/>
                <w:lang w:eastAsia="es-CL"/>
              </w:rPr>
              <w:t xml:space="preserve">tividad, según las obligaciones </w:t>
            </w:r>
            <w:r w:rsidR="00F21A8D" w:rsidRPr="00727315">
              <w:rPr>
                <w:rFonts w:ascii="Calibri" w:eastAsia="Times New Roman" w:hAnsi="Calibri"/>
                <w:i/>
                <w:color w:val="000000"/>
                <w:lang w:eastAsia="es-CL"/>
              </w:rPr>
              <w:t>establecidas en su Resolución de Calificación Ambiental</w:t>
            </w:r>
            <w:r w:rsidR="00F21A8D">
              <w:rPr>
                <w:rFonts w:ascii="Calibri" w:eastAsia="Times New Roman" w:hAnsi="Calibri"/>
                <w:i/>
                <w:color w:val="000000"/>
                <w:lang w:eastAsia="es-CL"/>
              </w:rPr>
              <w:t>”</w:t>
            </w:r>
            <w:r w:rsidR="00F21A8D" w:rsidRPr="00727315">
              <w:rPr>
                <w:rFonts w:ascii="Calibri" w:eastAsia="Times New Roman" w:hAnsi="Calibri"/>
                <w:i/>
                <w:color w:val="000000"/>
                <w:lang w:eastAsia="es-CL"/>
              </w:rPr>
              <w:t>.</w:t>
            </w:r>
          </w:p>
          <w:p w14:paraId="6A442E4B" w14:textId="77777777" w:rsidR="00321197" w:rsidRDefault="00321197" w:rsidP="00F21A8D">
            <w:pPr>
              <w:rPr>
                <w:rFonts w:ascii="Calibri" w:eastAsia="Times New Roman" w:hAnsi="Calibri"/>
                <w:i/>
                <w:color w:val="000000"/>
                <w:lang w:eastAsia="es-CL"/>
              </w:rPr>
            </w:pPr>
          </w:p>
          <w:p w14:paraId="54B0D3FA" w14:textId="77777777" w:rsidR="00321197" w:rsidRDefault="00321197" w:rsidP="00F21A8D">
            <w:pPr>
              <w:rPr>
                <w:rFonts w:ascii="Calibri" w:eastAsia="Times New Roman" w:hAnsi="Calibri"/>
                <w:i/>
                <w:color w:val="000000"/>
                <w:lang w:eastAsia="es-CL"/>
              </w:rPr>
            </w:pPr>
          </w:p>
          <w:p w14:paraId="3B64610B" w14:textId="77777777" w:rsidR="00321197" w:rsidRPr="0025129B" w:rsidRDefault="00321197" w:rsidP="00F21A8D">
            <w:pPr>
              <w:rPr>
                <w:rFonts w:cstheme="minorHAnsi"/>
              </w:rPr>
            </w:pPr>
          </w:p>
        </w:tc>
        <w:tc>
          <w:tcPr>
            <w:tcW w:w="1774" w:type="pct"/>
            <w:vAlign w:val="center"/>
          </w:tcPr>
          <w:p w14:paraId="14EBC7C7" w14:textId="77777777" w:rsidR="008D359C" w:rsidRPr="002C2ED7" w:rsidRDefault="008D359C" w:rsidP="008D359C">
            <w:r>
              <w:rPr>
                <w:rFonts w:ascii="Calibri" w:eastAsia="Times New Roman" w:hAnsi="Calibri"/>
                <w:color w:val="000000"/>
                <w:lang w:eastAsia="es-CL"/>
              </w:rPr>
              <w:lastRenderedPageBreak/>
              <w:t>El titular no ha cargado en el Sistema de Seguimiento Ambiental de la SMA  los reportes señalados en la exigencia.</w:t>
            </w:r>
          </w:p>
          <w:p w14:paraId="345BDC89" w14:textId="77777777" w:rsidR="00BC15EB" w:rsidRPr="0025129B" w:rsidRDefault="00BC15EB" w:rsidP="00F36F7C">
            <w:pPr>
              <w:widowControl w:val="0"/>
              <w:overflowPunct w:val="0"/>
              <w:autoSpaceDE w:val="0"/>
              <w:autoSpaceDN w:val="0"/>
              <w:adjustRightInd w:val="0"/>
              <w:spacing w:after="120"/>
              <w:rPr>
                <w:rFonts w:cstheme="minorHAnsi"/>
              </w:rPr>
            </w:pPr>
          </w:p>
        </w:tc>
      </w:tr>
      <w:tr w:rsidR="00BC15EB" w:rsidRPr="0025129B" w14:paraId="5BBEE23B" w14:textId="77777777" w:rsidTr="00F64DF2">
        <w:trPr>
          <w:jc w:val="center"/>
        </w:trPr>
        <w:tc>
          <w:tcPr>
            <w:tcW w:w="416" w:type="pct"/>
            <w:vAlign w:val="center"/>
          </w:tcPr>
          <w:p w14:paraId="7836D961" w14:textId="77777777" w:rsidR="00BC15E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13</w:t>
            </w:r>
          </w:p>
        </w:tc>
        <w:tc>
          <w:tcPr>
            <w:tcW w:w="1217" w:type="pct"/>
            <w:vAlign w:val="center"/>
          </w:tcPr>
          <w:p w14:paraId="6B3E6748" w14:textId="77777777" w:rsidR="00BC15EB" w:rsidRPr="0025129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t>Monitoreo de aguas subterráneas</w:t>
            </w:r>
          </w:p>
        </w:tc>
        <w:tc>
          <w:tcPr>
            <w:tcW w:w="1593" w:type="pct"/>
            <w:vAlign w:val="center"/>
          </w:tcPr>
          <w:p w14:paraId="540D1789" w14:textId="77777777" w:rsidR="001736D5" w:rsidRPr="00E82676" w:rsidRDefault="001736D5" w:rsidP="001736D5">
            <w:pPr>
              <w:autoSpaceDE w:val="0"/>
              <w:autoSpaceDN w:val="0"/>
              <w:adjustRightInd w:val="0"/>
              <w:rPr>
                <w:rFonts w:ascii="Arial" w:hAnsi="Arial" w:cs="Arial"/>
                <w:b/>
                <w:sz w:val="17"/>
                <w:szCs w:val="17"/>
              </w:rPr>
            </w:pPr>
            <w:r w:rsidRPr="008E1DB8">
              <w:rPr>
                <w:rFonts w:ascii="Arial" w:hAnsi="Arial" w:cs="Arial"/>
                <w:b/>
                <w:sz w:val="17"/>
                <w:szCs w:val="17"/>
              </w:rPr>
              <w:t>Punto 1 Anexo 1 RCA: Programa de Monitoreo de Aguas, RCA 1333/1995.</w:t>
            </w:r>
          </w:p>
          <w:p w14:paraId="154CCFA5" w14:textId="72330A1C" w:rsidR="001736D5" w:rsidRPr="008F36C6" w:rsidRDefault="00321197" w:rsidP="001736D5">
            <w:pPr>
              <w:autoSpaceDE w:val="0"/>
              <w:autoSpaceDN w:val="0"/>
              <w:adjustRightInd w:val="0"/>
              <w:rPr>
                <w:rFonts w:ascii="Calibri" w:eastAsia="Times New Roman" w:hAnsi="Calibri"/>
                <w:i/>
                <w:color w:val="000000"/>
                <w:lang w:eastAsia="es-CL"/>
              </w:rPr>
            </w:pPr>
            <w:r>
              <w:rPr>
                <w:rFonts w:ascii="Calibri" w:eastAsia="Times New Roman" w:hAnsi="Calibri"/>
                <w:i/>
                <w:color w:val="000000"/>
                <w:lang w:eastAsia="es-CL"/>
              </w:rPr>
              <w:t>“</w:t>
            </w:r>
            <w:r w:rsidR="001736D5" w:rsidRPr="008F36C6">
              <w:rPr>
                <w:rFonts w:ascii="Calibri" w:eastAsia="Times New Roman" w:hAnsi="Calibri"/>
                <w:i/>
                <w:color w:val="000000"/>
                <w:lang w:eastAsia="es-CL"/>
              </w:rPr>
              <w:t>1.2.- Aguas Subterráneas: Se medirán semestralmente todos los parámetros de la Norma Chilena N° 1333</w:t>
            </w:r>
            <w:r>
              <w:rPr>
                <w:rFonts w:ascii="Calibri" w:eastAsia="Times New Roman" w:hAnsi="Calibri"/>
                <w:i/>
                <w:color w:val="000000"/>
                <w:lang w:eastAsia="es-CL"/>
              </w:rPr>
              <w:t>…</w:t>
            </w:r>
          </w:p>
          <w:p w14:paraId="3EC69D7F" w14:textId="3E7E398D" w:rsidR="001736D5" w:rsidRPr="008F36C6" w:rsidRDefault="001736D5" w:rsidP="001736D5">
            <w:pPr>
              <w:autoSpaceDE w:val="0"/>
              <w:autoSpaceDN w:val="0"/>
              <w:adjustRightInd w:val="0"/>
              <w:rPr>
                <w:rFonts w:ascii="Calibri" w:eastAsia="Times New Roman" w:hAnsi="Calibri"/>
                <w:i/>
                <w:color w:val="000000"/>
                <w:lang w:eastAsia="es-CL"/>
              </w:rPr>
            </w:pPr>
            <w:r w:rsidRPr="008F36C6">
              <w:rPr>
                <w:rFonts w:ascii="Calibri" w:eastAsia="Times New Roman" w:hAnsi="Calibri"/>
                <w:i/>
                <w:color w:val="000000"/>
                <w:lang w:eastAsia="es-CL"/>
              </w:rPr>
              <w:t>1.3.- Agua Potable: Se medirán cada cuatro meses todos los parámetros de la Norma Ch</w:t>
            </w:r>
            <w:r w:rsidR="00321197">
              <w:rPr>
                <w:rFonts w:ascii="Calibri" w:eastAsia="Times New Roman" w:hAnsi="Calibri"/>
                <w:i/>
                <w:color w:val="000000"/>
                <w:lang w:eastAsia="es-CL"/>
              </w:rPr>
              <w:t>ilena N° 409 para agua potable…</w:t>
            </w:r>
          </w:p>
          <w:p w14:paraId="6494DF96" w14:textId="77777777" w:rsidR="001736D5" w:rsidRPr="008F36C6" w:rsidRDefault="001736D5" w:rsidP="001736D5">
            <w:pPr>
              <w:autoSpaceDE w:val="0"/>
              <w:autoSpaceDN w:val="0"/>
              <w:adjustRightInd w:val="0"/>
              <w:rPr>
                <w:rFonts w:ascii="Calibri" w:eastAsia="Times New Roman" w:hAnsi="Calibri"/>
                <w:i/>
                <w:color w:val="000000"/>
                <w:lang w:eastAsia="es-CL"/>
              </w:rPr>
            </w:pPr>
            <w:r w:rsidRPr="008F36C6">
              <w:rPr>
                <w:rFonts w:ascii="Calibri" w:eastAsia="Times New Roman" w:hAnsi="Calibri"/>
                <w:i/>
                <w:color w:val="000000"/>
                <w:lang w:eastAsia="es-CL"/>
              </w:rPr>
              <w:t xml:space="preserve">1.5.- El monitoreo deberá ser realizado por un laboratorio especializado. </w:t>
            </w:r>
          </w:p>
          <w:p w14:paraId="3E525E26" w14:textId="77777777" w:rsidR="001736D5" w:rsidRPr="008F36C6" w:rsidRDefault="001736D5" w:rsidP="001736D5">
            <w:pPr>
              <w:autoSpaceDE w:val="0"/>
              <w:autoSpaceDN w:val="0"/>
              <w:adjustRightInd w:val="0"/>
              <w:rPr>
                <w:rFonts w:ascii="Calibri" w:eastAsia="Times New Roman" w:hAnsi="Calibri"/>
                <w:i/>
                <w:color w:val="000000"/>
                <w:lang w:eastAsia="es-CL"/>
              </w:rPr>
            </w:pPr>
            <w:r>
              <w:rPr>
                <w:rFonts w:ascii="Calibri" w:eastAsia="Times New Roman" w:hAnsi="Calibri"/>
                <w:i/>
                <w:color w:val="000000"/>
                <w:lang w:eastAsia="es-CL"/>
              </w:rPr>
              <w:t>3.- CONDICIONES:</w:t>
            </w:r>
          </w:p>
          <w:p w14:paraId="0532DAB7" w14:textId="5E991332" w:rsidR="001736D5" w:rsidRDefault="001736D5" w:rsidP="001736D5">
            <w:pPr>
              <w:autoSpaceDE w:val="0"/>
              <w:autoSpaceDN w:val="0"/>
              <w:adjustRightInd w:val="0"/>
              <w:rPr>
                <w:rFonts w:ascii="Calibri" w:eastAsia="Times New Roman" w:hAnsi="Calibri"/>
                <w:i/>
                <w:color w:val="000000"/>
                <w:lang w:eastAsia="es-CL"/>
              </w:rPr>
            </w:pPr>
            <w:r w:rsidRPr="008F36C6">
              <w:rPr>
                <w:rFonts w:ascii="Calibri" w:eastAsia="Times New Roman" w:hAnsi="Calibri"/>
                <w:i/>
                <w:color w:val="000000"/>
                <w:lang w:eastAsia="es-CL"/>
              </w:rPr>
              <w:t>3.1.- El presente Programa de Monitoreo se desarrollará mientras dure la e</w:t>
            </w:r>
            <w:r w:rsidR="00321197">
              <w:rPr>
                <w:rFonts w:ascii="Calibri" w:eastAsia="Times New Roman" w:hAnsi="Calibri"/>
                <w:i/>
                <w:color w:val="000000"/>
                <w:lang w:eastAsia="es-CL"/>
              </w:rPr>
              <w:t>tapa de operación del proyecto…”</w:t>
            </w:r>
          </w:p>
          <w:p w14:paraId="106734B9" w14:textId="77777777" w:rsidR="00321197" w:rsidRDefault="00321197" w:rsidP="001736D5">
            <w:pPr>
              <w:autoSpaceDE w:val="0"/>
              <w:autoSpaceDN w:val="0"/>
              <w:adjustRightInd w:val="0"/>
              <w:rPr>
                <w:rFonts w:ascii="Calibri" w:eastAsia="Times New Roman" w:hAnsi="Calibri"/>
                <w:i/>
                <w:color w:val="000000"/>
                <w:lang w:eastAsia="es-CL"/>
              </w:rPr>
            </w:pPr>
          </w:p>
          <w:p w14:paraId="0AFD5CAD" w14:textId="77777777" w:rsidR="001736D5" w:rsidRPr="00E82676" w:rsidRDefault="00E82676" w:rsidP="001736D5">
            <w:pPr>
              <w:autoSpaceDE w:val="0"/>
              <w:autoSpaceDN w:val="0"/>
              <w:adjustRightInd w:val="0"/>
              <w:rPr>
                <w:rFonts w:ascii="Arial" w:hAnsi="Arial" w:cs="Arial"/>
                <w:b/>
                <w:sz w:val="17"/>
                <w:szCs w:val="17"/>
              </w:rPr>
            </w:pPr>
            <w:r>
              <w:rPr>
                <w:rFonts w:ascii="Arial" w:hAnsi="Arial" w:cs="Arial"/>
                <w:b/>
                <w:sz w:val="17"/>
                <w:szCs w:val="17"/>
              </w:rPr>
              <w:t>Considerando 3.f) RCA 621/2002</w:t>
            </w:r>
          </w:p>
          <w:p w14:paraId="34D9032F" w14:textId="31C46E6C" w:rsidR="001736D5" w:rsidRPr="008F36C6" w:rsidRDefault="001736D5" w:rsidP="001736D5">
            <w:pPr>
              <w:autoSpaceDE w:val="0"/>
              <w:autoSpaceDN w:val="0"/>
              <w:adjustRightInd w:val="0"/>
              <w:rPr>
                <w:rFonts w:ascii="Calibri" w:eastAsia="Times New Roman" w:hAnsi="Calibri"/>
                <w:i/>
                <w:color w:val="000000"/>
                <w:lang w:eastAsia="es-CL"/>
              </w:rPr>
            </w:pPr>
            <w:r w:rsidRPr="008F36C6">
              <w:rPr>
                <w:rFonts w:ascii="Calibri" w:eastAsia="Times New Roman" w:hAnsi="Calibri"/>
                <w:i/>
                <w:color w:val="000000"/>
                <w:lang w:eastAsia="es-CL"/>
              </w:rPr>
              <w:t>“Pozo de monitoreo: Aguas abajo del botadero y a una distancia de 100 m. se construirá un</w:t>
            </w:r>
            <w:r w:rsidR="00321197">
              <w:rPr>
                <w:rFonts w:ascii="Calibri" w:eastAsia="Times New Roman" w:hAnsi="Calibri"/>
                <w:i/>
                <w:color w:val="000000"/>
                <w:lang w:eastAsia="es-CL"/>
              </w:rPr>
              <w:t xml:space="preserve"> pozo…</w:t>
            </w:r>
            <w:r w:rsidRPr="008F36C6">
              <w:rPr>
                <w:rFonts w:ascii="Calibri" w:eastAsia="Times New Roman" w:hAnsi="Calibri"/>
                <w:i/>
                <w:color w:val="000000"/>
                <w:lang w:eastAsia="es-CL"/>
              </w:rPr>
              <w:t xml:space="preserve">, con el fin de realizar </w:t>
            </w:r>
            <w:proofErr w:type="spellStart"/>
            <w:r w:rsidRPr="008F36C6">
              <w:rPr>
                <w:rFonts w:ascii="Calibri" w:eastAsia="Times New Roman" w:hAnsi="Calibri"/>
                <w:i/>
                <w:color w:val="000000"/>
                <w:lang w:eastAsia="es-CL"/>
              </w:rPr>
              <w:t>monitoreos</w:t>
            </w:r>
            <w:proofErr w:type="spellEnd"/>
            <w:r w:rsidR="00321197">
              <w:rPr>
                <w:rFonts w:ascii="Calibri" w:eastAsia="Times New Roman" w:hAnsi="Calibri"/>
                <w:i/>
                <w:color w:val="000000"/>
                <w:lang w:eastAsia="es-CL"/>
              </w:rPr>
              <w:t xml:space="preserve"> de las aguas subterráneas</w:t>
            </w:r>
            <w:proofErr w:type="gramStart"/>
            <w:r w:rsidR="00321197">
              <w:rPr>
                <w:rFonts w:ascii="Calibri" w:eastAsia="Times New Roman" w:hAnsi="Calibri"/>
                <w:i/>
                <w:color w:val="000000"/>
                <w:lang w:eastAsia="es-CL"/>
              </w:rPr>
              <w:t>..</w:t>
            </w:r>
            <w:r w:rsidRPr="008F36C6">
              <w:rPr>
                <w:rFonts w:ascii="Calibri" w:eastAsia="Times New Roman" w:hAnsi="Calibri"/>
                <w:i/>
                <w:color w:val="000000"/>
                <w:lang w:eastAsia="es-CL"/>
              </w:rPr>
              <w:t>”</w:t>
            </w:r>
            <w:proofErr w:type="gramEnd"/>
            <w:r w:rsidRPr="008F36C6">
              <w:rPr>
                <w:rFonts w:ascii="Calibri" w:eastAsia="Times New Roman" w:hAnsi="Calibri"/>
                <w:i/>
                <w:color w:val="000000"/>
                <w:lang w:eastAsia="es-CL"/>
              </w:rPr>
              <w:t>.</w:t>
            </w:r>
          </w:p>
          <w:p w14:paraId="045BED9B" w14:textId="77777777" w:rsidR="001736D5" w:rsidRDefault="001736D5" w:rsidP="001736D5">
            <w:pPr>
              <w:autoSpaceDE w:val="0"/>
              <w:autoSpaceDN w:val="0"/>
              <w:adjustRightInd w:val="0"/>
              <w:rPr>
                <w:rFonts w:ascii="Calibri" w:eastAsia="Times New Roman" w:hAnsi="Calibri"/>
                <w:i/>
                <w:color w:val="000000"/>
                <w:lang w:eastAsia="es-CL"/>
              </w:rPr>
            </w:pPr>
          </w:p>
          <w:p w14:paraId="55B70A61" w14:textId="77777777" w:rsidR="001736D5" w:rsidRPr="00E82676" w:rsidRDefault="00E82676" w:rsidP="001736D5">
            <w:pPr>
              <w:autoSpaceDE w:val="0"/>
              <w:autoSpaceDN w:val="0"/>
              <w:adjustRightInd w:val="0"/>
              <w:rPr>
                <w:rFonts w:ascii="Arial" w:hAnsi="Arial" w:cs="Arial"/>
                <w:b/>
                <w:sz w:val="17"/>
                <w:szCs w:val="17"/>
              </w:rPr>
            </w:pPr>
            <w:r>
              <w:rPr>
                <w:rFonts w:ascii="Arial" w:hAnsi="Arial" w:cs="Arial"/>
                <w:b/>
                <w:sz w:val="17"/>
                <w:szCs w:val="17"/>
              </w:rPr>
              <w:t>Considerando 5.5.3 RCA 621/2002</w:t>
            </w:r>
          </w:p>
          <w:p w14:paraId="6A16187B" w14:textId="5EA60953" w:rsidR="001736D5" w:rsidRPr="008F36C6" w:rsidRDefault="001736D5" w:rsidP="001736D5">
            <w:pPr>
              <w:autoSpaceDE w:val="0"/>
              <w:autoSpaceDN w:val="0"/>
              <w:adjustRightInd w:val="0"/>
              <w:rPr>
                <w:rFonts w:ascii="Calibri" w:eastAsia="Times New Roman" w:hAnsi="Calibri"/>
                <w:i/>
                <w:color w:val="000000"/>
                <w:lang w:eastAsia="es-CL"/>
              </w:rPr>
            </w:pPr>
            <w:r w:rsidRPr="008F36C6">
              <w:rPr>
                <w:rFonts w:ascii="Calibri" w:eastAsia="Times New Roman" w:hAnsi="Calibri"/>
                <w:i/>
                <w:color w:val="000000"/>
                <w:lang w:eastAsia="es-CL"/>
              </w:rPr>
              <w:t>“Controlar la calidad de las aguas subterráneas en el</w:t>
            </w:r>
            <w:r w:rsidR="00321197">
              <w:rPr>
                <w:rFonts w:ascii="Calibri" w:eastAsia="Times New Roman" w:hAnsi="Calibri"/>
                <w:i/>
                <w:color w:val="000000"/>
                <w:lang w:eastAsia="es-CL"/>
              </w:rPr>
              <w:t xml:space="preserve"> pozo de monitoreo…</w:t>
            </w:r>
            <w:r w:rsidRPr="008F36C6">
              <w:rPr>
                <w:rFonts w:ascii="Calibri" w:eastAsia="Times New Roman" w:hAnsi="Calibri"/>
                <w:i/>
                <w:color w:val="000000"/>
                <w:lang w:eastAsia="es-CL"/>
              </w:rPr>
              <w:t>análisis de agua según Norma de Riego, con una</w:t>
            </w:r>
            <w:r w:rsidR="00321197">
              <w:rPr>
                <w:rFonts w:ascii="Calibri" w:eastAsia="Times New Roman" w:hAnsi="Calibri"/>
                <w:i/>
                <w:color w:val="000000"/>
                <w:lang w:eastAsia="es-CL"/>
              </w:rPr>
              <w:t xml:space="preserve"> frecuencia cuatrimestral…</w:t>
            </w:r>
          </w:p>
          <w:p w14:paraId="6CB62071" w14:textId="77777777" w:rsidR="001736D5" w:rsidRDefault="001736D5" w:rsidP="001736D5">
            <w:pPr>
              <w:autoSpaceDE w:val="0"/>
              <w:autoSpaceDN w:val="0"/>
              <w:adjustRightInd w:val="0"/>
              <w:rPr>
                <w:rFonts w:ascii="Calibri" w:eastAsia="Times New Roman" w:hAnsi="Calibri"/>
                <w:i/>
                <w:color w:val="000000"/>
                <w:lang w:eastAsia="es-CL"/>
              </w:rPr>
            </w:pPr>
          </w:p>
          <w:p w14:paraId="22076F43" w14:textId="77777777" w:rsidR="001736D5" w:rsidRPr="00E82676" w:rsidRDefault="00E82676" w:rsidP="001736D5">
            <w:pPr>
              <w:autoSpaceDE w:val="0"/>
              <w:autoSpaceDN w:val="0"/>
              <w:adjustRightInd w:val="0"/>
              <w:rPr>
                <w:rFonts w:ascii="Arial" w:hAnsi="Arial" w:cs="Arial"/>
                <w:b/>
                <w:sz w:val="17"/>
                <w:szCs w:val="17"/>
              </w:rPr>
            </w:pPr>
            <w:r>
              <w:rPr>
                <w:rFonts w:ascii="Arial" w:hAnsi="Arial" w:cs="Arial"/>
                <w:b/>
                <w:sz w:val="17"/>
                <w:szCs w:val="17"/>
              </w:rPr>
              <w:t>Considerando 5.5.8 RCA 005/2005</w:t>
            </w:r>
          </w:p>
          <w:p w14:paraId="12441983" w14:textId="561FF48D" w:rsidR="001736D5" w:rsidRPr="008F36C6" w:rsidRDefault="001736D5" w:rsidP="001736D5">
            <w:pPr>
              <w:autoSpaceDE w:val="0"/>
              <w:autoSpaceDN w:val="0"/>
              <w:adjustRightInd w:val="0"/>
              <w:rPr>
                <w:rFonts w:ascii="Calibri" w:eastAsia="Times New Roman" w:hAnsi="Calibri"/>
                <w:i/>
                <w:color w:val="000000"/>
                <w:lang w:eastAsia="es-CL"/>
              </w:rPr>
            </w:pPr>
            <w:r w:rsidRPr="008F36C6">
              <w:rPr>
                <w:rFonts w:ascii="Calibri" w:eastAsia="Times New Roman" w:hAnsi="Calibri"/>
                <w:i/>
                <w:color w:val="000000"/>
                <w:lang w:eastAsia="es-CL"/>
              </w:rPr>
              <w:t>“Que, mantendrá el actual sistema de monitoreo de las ag</w:t>
            </w:r>
            <w:r w:rsidR="00321197">
              <w:rPr>
                <w:rFonts w:ascii="Calibri" w:eastAsia="Times New Roman" w:hAnsi="Calibri"/>
                <w:i/>
                <w:color w:val="000000"/>
                <w:lang w:eastAsia="es-CL"/>
              </w:rPr>
              <w:t>uas que se realiza cada 6 meses…</w:t>
            </w:r>
            <w:r w:rsidRPr="008F36C6">
              <w:rPr>
                <w:rFonts w:ascii="Calibri" w:eastAsia="Times New Roman" w:hAnsi="Calibri"/>
                <w:i/>
                <w:color w:val="000000"/>
                <w:lang w:eastAsia="es-CL"/>
              </w:rPr>
              <w:t>La ampliación de este monitoreo se hará  mediante la construcción de tres nuevos pozos de control</w:t>
            </w:r>
            <w:r w:rsidR="00321197">
              <w:rPr>
                <w:rFonts w:ascii="Calibri" w:eastAsia="Times New Roman" w:hAnsi="Calibri"/>
                <w:i/>
                <w:color w:val="000000"/>
                <w:lang w:eastAsia="es-CL"/>
              </w:rPr>
              <w:t>…</w:t>
            </w:r>
          </w:p>
          <w:p w14:paraId="59936498" w14:textId="77777777" w:rsidR="001736D5" w:rsidRDefault="001736D5" w:rsidP="001736D5">
            <w:pPr>
              <w:autoSpaceDE w:val="0"/>
              <w:autoSpaceDN w:val="0"/>
              <w:adjustRightInd w:val="0"/>
              <w:rPr>
                <w:rFonts w:ascii="Calibri" w:eastAsia="Times New Roman" w:hAnsi="Calibri"/>
                <w:i/>
                <w:color w:val="000000"/>
                <w:lang w:eastAsia="es-CL"/>
              </w:rPr>
            </w:pPr>
          </w:p>
          <w:p w14:paraId="0687094B" w14:textId="77777777" w:rsidR="001736D5" w:rsidRPr="00E82676" w:rsidRDefault="00E82676" w:rsidP="001736D5">
            <w:pPr>
              <w:autoSpaceDE w:val="0"/>
              <w:autoSpaceDN w:val="0"/>
              <w:adjustRightInd w:val="0"/>
              <w:rPr>
                <w:rFonts w:ascii="Arial" w:hAnsi="Arial" w:cs="Arial"/>
                <w:b/>
                <w:sz w:val="17"/>
                <w:szCs w:val="17"/>
              </w:rPr>
            </w:pPr>
            <w:r>
              <w:rPr>
                <w:rFonts w:ascii="Arial" w:hAnsi="Arial" w:cs="Arial"/>
                <w:b/>
                <w:sz w:val="17"/>
                <w:szCs w:val="17"/>
              </w:rPr>
              <w:t>Considerando 5.5.9 RCA 005/2005</w:t>
            </w:r>
          </w:p>
          <w:p w14:paraId="057C2F35" w14:textId="00863DD9" w:rsidR="001736D5" w:rsidRDefault="001736D5" w:rsidP="001736D5">
            <w:pPr>
              <w:autoSpaceDE w:val="0"/>
              <w:autoSpaceDN w:val="0"/>
              <w:adjustRightInd w:val="0"/>
              <w:rPr>
                <w:rFonts w:ascii="Calibri" w:eastAsia="Times New Roman" w:hAnsi="Calibri"/>
                <w:i/>
                <w:color w:val="000000"/>
                <w:lang w:eastAsia="es-CL"/>
              </w:rPr>
            </w:pPr>
            <w:r w:rsidRPr="008F36C6">
              <w:rPr>
                <w:rFonts w:ascii="Calibri" w:eastAsia="Times New Roman" w:hAnsi="Calibri"/>
                <w:i/>
                <w:color w:val="000000"/>
                <w:lang w:eastAsia="es-CL"/>
              </w:rPr>
              <w:t>“</w:t>
            </w:r>
            <w:r w:rsidR="00321197">
              <w:rPr>
                <w:rFonts w:ascii="Calibri" w:eastAsia="Times New Roman" w:hAnsi="Calibri"/>
                <w:i/>
                <w:color w:val="000000"/>
                <w:lang w:eastAsia="es-CL"/>
              </w:rPr>
              <w:t>…</w:t>
            </w:r>
            <w:r w:rsidRPr="008F36C6">
              <w:rPr>
                <w:rFonts w:ascii="Calibri" w:eastAsia="Times New Roman" w:hAnsi="Calibri"/>
                <w:i/>
                <w:color w:val="000000"/>
                <w:lang w:eastAsia="es-CL"/>
              </w:rPr>
              <w:t>Los tres nuevos puntos de control localizados, según las Coordenadas mencionadas en el Considerando 5.5.8</w:t>
            </w:r>
            <w:r w:rsidR="00321197">
              <w:rPr>
                <w:rFonts w:ascii="Calibri" w:eastAsia="Times New Roman" w:hAnsi="Calibri"/>
                <w:i/>
                <w:color w:val="000000"/>
                <w:lang w:eastAsia="es-CL"/>
              </w:rPr>
              <w:t>…</w:t>
            </w:r>
          </w:p>
          <w:p w14:paraId="38FF716B" w14:textId="77777777" w:rsidR="00D6611B" w:rsidRDefault="00D6611B" w:rsidP="001736D5">
            <w:pPr>
              <w:autoSpaceDE w:val="0"/>
              <w:autoSpaceDN w:val="0"/>
              <w:adjustRightInd w:val="0"/>
              <w:rPr>
                <w:rFonts w:ascii="Calibri" w:eastAsia="Times New Roman" w:hAnsi="Calibri"/>
                <w:i/>
                <w:color w:val="000000"/>
                <w:lang w:eastAsia="es-CL"/>
              </w:rPr>
            </w:pPr>
          </w:p>
          <w:p w14:paraId="101D53A5" w14:textId="77777777" w:rsidR="001736D5" w:rsidRPr="00E82676" w:rsidRDefault="001736D5" w:rsidP="001736D5">
            <w:pPr>
              <w:autoSpaceDE w:val="0"/>
              <w:autoSpaceDN w:val="0"/>
              <w:adjustRightInd w:val="0"/>
              <w:rPr>
                <w:rFonts w:ascii="Arial" w:hAnsi="Arial" w:cs="Arial"/>
                <w:b/>
                <w:sz w:val="17"/>
                <w:szCs w:val="17"/>
              </w:rPr>
            </w:pPr>
            <w:r>
              <w:rPr>
                <w:rFonts w:ascii="Arial" w:hAnsi="Arial" w:cs="Arial"/>
                <w:b/>
                <w:sz w:val="17"/>
                <w:szCs w:val="17"/>
              </w:rPr>
              <w:t>C</w:t>
            </w:r>
            <w:r w:rsidR="00E82676">
              <w:rPr>
                <w:rFonts w:ascii="Arial" w:hAnsi="Arial" w:cs="Arial"/>
                <w:b/>
                <w:sz w:val="17"/>
                <w:szCs w:val="17"/>
              </w:rPr>
              <w:t>onsiderando 5.5.20 RCA 005/2005</w:t>
            </w:r>
          </w:p>
          <w:p w14:paraId="501E8E92" w14:textId="77777777" w:rsidR="001736D5" w:rsidRPr="008F36C6" w:rsidRDefault="001736D5" w:rsidP="001736D5">
            <w:pPr>
              <w:autoSpaceDE w:val="0"/>
              <w:autoSpaceDN w:val="0"/>
              <w:adjustRightInd w:val="0"/>
              <w:rPr>
                <w:rFonts w:ascii="Calibri" w:eastAsia="Times New Roman" w:hAnsi="Calibri"/>
                <w:i/>
                <w:color w:val="000000"/>
                <w:lang w:eastAsia="es-CL"/>
              </w:rPr>
            </w:pPr>
            <w:r w:rsidRPr="008F36C6">
              <w:rPr>
                <w:rFonts w:ascii="Calibri" w:eastAsia="Times New Roman" w:hAnsi="Calibri"/>
                <w:i/>
                <w:color w:val="000000"/>
                <w:lang w:eastAsia="es-CL"/>
              </w:rPr>
              <w:t>“Que, en virtud del monitoreo mencionado en el Considerando 5.5.8, deberá cumplir con los parámetros detallados a continuación</w:t>
            </w:r>
            <w:r>
              <w:rPr>
                <w:rFonts w:ascii="Calibri" w:eastAsia="Times New Roman" w:hAnsi="Calibri"/>
                <w:i/>
                <w:color w:val="000000"/>
                <w:lang w:eastAsia="es-CL"/>
              </w:rPr>
              <w:t>…:</w:t>
            </w:r>
          </w:p>
          <w:p w14:paraId="3F5068A1" w14:textId="77777777" w:rsidR="001736D5" w:rsidRPr="008F36C6" w:rsidRDefault="001736D5" w:rsidP="001736D5">
            <w:pPr>
              <w:autoSpaceDE w:val="0"/>
              <w:autoSpaceDN w:val="0"/>
              <w:adjustRightInd w:val="0"/>
              <w:rPr>
                <w:rFonts w:ascii="Calibri" w:eastAsia="Times New Roman" w:hAnsi="Calibri"/>
                <w:i/>
                <w:color w:val="000000"/>
                <w:lang w:eastAsia="es-CL"/>
              </w:rPr>
            </w:pPr>
          </w:p>
          <w:p w14:paraId="0ACAD06B" w14:textId="77777777" w:rsidR="001736D5" w:rsidRPr="00E82676" w:rsidRDefault="001736D5" w:rsidP="001736D5">
            <w:pPr>
              <w:autoSpaceDE w:val="0"/>
              <w:autoSpaceDN w:val="0"/>
              <w:adjustRightInd w:val="0"/>
              <w:rPr>
                <w:rFonts w:ascii="Arial" w:hAnsi="Arial" w:cs="Arial"/>
                <w:b/>
                <w:sz w:val="17"/>
                <w:szCs w:val="17"/>
              </w:rPr>
            </w:pPr>
            <w:r>
              <w:rPr>
                <w:rFonts w:ascii="Arial" w:hAnsi="Arial" w:cs="Arial"/>
                <w:b/>
                <w:sz w:val="17"/>
                <w:szCs w:val="17"/>
              </w:rPr>
              <w:t>C</w:t>
            </w:r>
            <w:r w:rsidR="00E82676">
              <w:rPr>
                <w:rFonts w:ascii="Arial" w:hAnsi="Arial" w:cs="Arial"/>
                <w:b/>
                <w:sz w:val="17"/>
                <w:szCs w:val="17"/>
              </w:rPr>
              <w:t>onsiderando 5.5.21 RCA 005/2005</w:t>
            </w:r>
          </w:p>
          <w:p w14:paraId="21AA49E0" w14:textId="3DF00643" w:rsidR="001736D5" w:rsidRPr="008F36C6" w:rsidRDefault="001736D5" w:rsidP="001736D5">
            <w:pPr>
              <w:autoSpaceDE w:val="0"/>
              <w:autoSpaceDN w:val="0"/>
              <w:adjustRightInd w:val="0"/>
              <w:rPr>
                <w:rFonts w:ascii="Calibri" w:eastAsia="Times New Roman" w:hAnsi="Calibri"/>
                <w:i/>
                <w:color w:val="000000"/>
                <w:lang w:eastAsia="es-CL"/>
              </w:rPr>
            </w:pPr>
            <w:r w:rsidRPr="008F36C6">
              <w:rPr>
                <w:rFonts w:ascii="Calibri" w:eastAsia="Times New Roman" w:hAnsi="Calibri"/>
                <w:i/>
                <w:color w:val="000000"/>
                <w:lang w:eastAsia="es-CL"/>
              </w:rPr>
              <w:t>“Que, el Titular deberá enviar a la Secretaría Regional Ministerial de Obras Públicas, DGA RM, Secretaría Regional Ministerial de Salud y CONAMA RM, semestralmente, los Informes de Monitoreo mencionados en Considerandos 5.5.8, 5.5.9 y 5.5.20 de todos los pozos (antiguos y nuevos) que incluye el proyecto</w:t>
            </w:r>
            <w:r w:rsidR="00D6611B">
              <w:rPr>
                <w:rFonts w:ascii="Calibri" w:eastAsia="Times New Roman" w:hAnsi="Calibri"/>
                <w:i/>
                <w:color w:val="000000"/>
                <w:lang w:eastAsia="es-CL"/>
              </w:rPr>
              <w:t>…”</w:t>
            </w:r>
          </w:p>
          <w:p w14:paraId="1CE0E846" w14:textId="77777777" w:rsidR="001736D5" w:rsidRPr="006653E1" w:rsidRDefault="001736D5" w:rsidP="001736D5">
            <w:pPr>
              <w:autoSpaceDE w:val="0"/>
              <w:autoSpaceDN w:val="0"/>
              <w:adjustRightInd w:val="0"/>
              <w:rPr>
                <w:rFonts w:ascii="Calibri" w:eastAsia="Times New Roman" w:hAnsi="Calibri"/>
                <w:i/>
                <w:color w:val="000000"/>
                <w:lang w:eastAsia="es-CL"/>
              </w:rPr>
            </w:pPr>
          </w:p>
          <w:p w14:paraId="7B3B8D5C" w14:textId="77777777" w:rsidR="001736D5" w:rsidRPr="00E82676" w:rsidRDefault="00E82676" w:rsidP="001736D5">
            <w:pPr>
              <w:autoSpaceDE w:val="0"/>
              <w:autoSpaceDN w:val="0"/>
              <w:adjustRightInd w:val="0"/>
              <w:rPr>
                <w:rFonts w:ascii="Arial" w:hAnsi="Arial" w:cs="Arial"/>
                <w:b/>
                <w:sz w:val="17"/>
                <w:szCs w:val="17"/>
              </w:rPr>
            </w:pPr>
            <w:r>
              <w:rPr>
                <w:rFonts w:ascii="Arial" w:hAnsi="Arial" w:cs="Arial"/>
                <w:b/>
                <w:sz w:val="17"/>
                <w:szCs w:val="17"/>
              </w:rPr>
              <w:t>Considerando 5.3.5 RCA 099/2011</w:t>
            </w:r>
          </w:p>
          <w:p w14:paraId="36AAEAA6" w14:textId="1C61B02B" w:rsidR="001736D5" w:rsidRDefault="001736D5" w:rsidP="001736D5">
            <w:pPr>
              <w:rPr>
                <w:rFonts w:ascii="Calibri" w:eastAsia="Times New Roman" w:hAnsi="Calibri"/>
                <w:i/>
                <w:color w:val="000000"/>
                <w:lang w:eastAsia="es-CL"/>
              </w:rPr>
            </w:pPr>
            <w:r w:rsidRPr="00ED3E8A">
              <w:rPr>
                <w:rFonts w:ascii="Calibri" w:eastAsia="Times New Roman" w:hAnsi="Calibri"/>
                <w:i/>
                <w:color w:val="000000"/>
                <w:lang w:eastAsia="es-CL"/>
              </w:rPr>
              <w:t>“Esta comisión precisa que se complemente el monitoreo establecido en la resolución exenta N°</w:t>
            </w:r>
            <w:r w:rsidR="00D6611B">
              <w:rPr>
                <w:rFonts w:ascii="Calibri" w:eastAsia="Times New Roman" w:hAnsi="Calibri"/>
                <w:i/>
                <w:color w:val="000000"/>
                <w:lang w:eastAsia="es-CL"/>
              </w:rPr>
              <w:t>1333 de septiembre de 1995…</w:t>
            </w:r>
            <w:r w:rsidRPr="00ED3E8A">
              <w:rPr>
                <w:rFonts w:ascii="Calibri" w:eastAsia="Times New Roman" w:hAnsi="Calibri"/>
                <w:i/>
                <w:color w:val="000000"/>
                <w:lang w:eastAsia="es-CL"/>
              </w:rPr>
              <w:t>, incorporando la medición de Cianuro Libre y pH”.</w:t>
            </w:r>
          </w:p>
          <w:p w14:paraId="55F8AF41" w14:textId="77777777" w:rsidR="001736D5" w:rsidRDefault="001736D5" w:rsidP="00F36F7C">
            <w:pPr>
              <w:rPr>
                <w:rFonts w:cstheme="minorHAnsi"/>
              </w:rPr>
            </w:pPr>
          </w:p>
          <w:p w14:paraId="40683F5C" w14:textId="77777777" w:rsidR="00F21A8D" w:rsidRPr="00727315" w:rsidRDefault="00F21A8D" w:rsidP="00F21A8D">
            <w:pPr>
              <w:autoSpaceDE w:val="0"/>
              <w:autoSpaceDN w:val="0"/>
              <w:adjustRightInd w:val="0"/>
              <w:rPr>
                <w:rFonts w:ascii="Calibri" w:eastAsia="Times New Roman" w:hAnsi="Calibri"/>
                <w:b/>
                <w:color w:val="000000"/>
                <w:lang w:eastAsia="es-CL"/>
              </w:rPr>
            </w:pPr>
            <w:r w:rsidRPr="00727315">
              <w:rPr>
                <w:rFonts w:ascii="Calibri" w:eastAsia="Times New Roman" w:hAnsi="Calibri"/>
                <w:b/>
                <w:color w:val="000000"/>
                <w:lang w:eastAsia="es-CL"/>
              </w:rPr>
              <w:t>Resolución Exenta N° 844 de la Superintendencia del Medio Ambiente, de fecha 14-12-2012:</w:t>
            </w:r>
          </w:p>
          <w:p w14:paraId="28A8226E" w14:textId="6DAEE9EF" w:rsidR="00E82676" w:rsidRPr="00D6611B" w:rsidRDefault="00F21A8D" w:rsidP="00D6611B">
            <w:pPr>
              <w:autoSpaceDE w:val="0"/>
              <w:autoSpaceDN w:val="0"/>
              <w:adjustRightInd w:val="0"/>
              <w:rPr>
                <w:rFonts w:ascii="Calibri" w:eastAsia="Times New Roman" w:hAnsi="Calibri"/>
                <w:i/>
                <w:color w:val="000000"/>
                <w:lang w:eastAsia="es-CL"/>
              </w:rPr>
            </w:pPr>
            <w:r>
              <w:rPr>
                <w:rFonts w:ascii="Calibri" w:eastAsia="Times New Roman" w:hAnsi="Calibri"/>
                <w:i/>
                <w:color w:val="000000"/>
                <w:lang w:eastAsia="es-CL"/>
              </w:rPr>
              <w:t>“</w:t>
            </w:r>
            <w:r w:rsidRPr="00727315">
              <w:rPr>
                <w:rFonts w:ascii="Calibri" w:eastAsia="Times New Roman" w:hAnsi="Calibri"/>
                <w:i/>
                <w:color w:val="000000"/>
                <w:lang w:eastAsia="es-CL"/>
              </w:rPr>
              <w:t>Obl</w:t>
            </w:r>
            <w:r>
              <w:rPr>
                <w:rFonts w:ascii="Calibri" w:eastAsia="Times New Roman" w:hAnsi="Calibri"/>
                <w:i/>
                <w:color w:val="000000"/>
                <w:lang w:eastAsia="es-CL"/>
              </w:rPr>
              <w:t xml:space="preserve">igación de remitir información. </w:t>
            </w:r>
            <w:r w:rsidRPr="00727315">
              <w:rPr>
                <w:rFonts w:ascii="Calibri" w:eastAsia="Times New Roman" w:hAnsi="Calibri"/>
                <w:i/>
                <w:color w:val="000000"/>
                <w:lang w:eastAsia="es-CL"/>
              </w:rPr>
              <w:t>En virtud de lo dispuesto en</w:t>
            </w:r>
            <w:r>
              <w:rPr>
                <w:rFonts w:ascii="Calibri" w:eastAsia="Times New Roman" w:hAnsi="Calibri"/>
                <w:i/>
                <w:color w:val="000000"/>
                <w:lang w:eastAsia="es-CL"/>
              </w:rPr>
              <w:t xml:space="preserve"> el inciso primero del artículo </w:t>
            </w:r>
            <w:r w:rsidRPr="00727315">
              <w:rPr>
                <w:rFonts w:ascii="Calibri" w:eastAsia="Times New Roman" w:hAnsi="Calibri"/>
                <w:i/>
                <w:color w:val="000000"/>
                <w:lang w:eastAsia="es-CL"/>
              </w:rPr>
              <w:t>2º de la Ley Orgánica d</w:t>
            </w:r>
            <w:r>
              <w:rPr>
                <w:rFonts w:ascii="Calibri" w:eastAsia="Times New Roman" w:hAnsi="Calibri"/>
                <w:i/>
                <w:color w:val="000000"/>
                <w:lang w:eastAsia="es-CL"/>
              </w:rPr>
              <w:t xml:space="preserve">e la Superintendencia del Medio </w:t>
            </w:r>
            <w:r w:rsidRPr="00727315">
              <w:rPr>
                <w:rFonts w:ascii="Calibri" w:eastAsia="Times New Roman" w:hAnsi="Calibri"/>
                <w:i/>
                <w:color w:val="000000"/>
                <w:lang w:eastAsia="es-CL"/>
              </w:rPr>
              <w:t>Ambiente, los destinata</w:t>
            </w:r>
            <w:r>
              <w:rPr>
                <w:rFonts w:ascii="Calibri" w:eastAsia="Times New Roman" w:hAnsi="Calibri"/>
                <w:i/>
                <w:color w:val="000000"/>
                <w:lang w:eastAsia="es-CL"/>
              </w:rPr>
              <w:t xml:space="preserve">rios de la presente instrucción </w:t>
            </w:r>
            <w:r w:rsidRPr="00727315">
              <w:rPr>
                <w:rFonts w:ascii="Calibri" w:eastAsia="Times New Roman" w:hAnsi="Calibri"/>
                <w:i/>
                <w:color w:val="000000"/>
                <w:lang w:eastAsia="es-CL"/>
              </w:rPr>
              <w:t>deberán remitir a la Super</w:t>
            </w:r>
            <w:r>
              <w:rPr>
                <w:rFonts w:ascii="Calibri" w:eastAsia="Times New Roman" w:hAnsi="Calibri"/>
                <w:i/>
                <w:color w:val="000000"/>
                <w:lang w:eastAsia="es-CL"/>
              </w:rPr>
              <w:t xml:space="preserve">intendencia del Medio Ambiente, </w:t>
            </w:r>
            <w:r w:rsidRPr="00727315">
              <w:rPr>
                <w:rFonts w:ascii="Calibri" w:eastAsia="Times New Roman" w:hAnsi="Calibri"/>
                <w:i/>
                <w:color w:val="000000"/>
                <w:lang w:eastAsia="es-CL"/>
              </w:rPr>
              <w:t>la información respecto de</w:t>
            </w:r>
            <w:r>
              <w:rPr>
                <w:rFonts w:ascii="Calibri" w:eastAsia="Times New Roman" w:hAnsi="Calibri"/>
                <w:i/>
                <w:color w:val="000000"/>
                <w:lang w:eastAsia="es-CL"/>
              </w:rPr>
              <w:t xml:space="preserve"> las condiciones, compromisos o </w:t>
            </w:r>
            <w:r w:rsidRPr="00727315">
              <w:rPr>
                <w:rFonts w:ascii="Calibri" w:eastAsia="Times New Roman" w:hAnsi="Calibri"/>
                <w:i/>
                <w:color w:val="000000"/>
                <w:lang w:eastAsia="es-CL"/>
              </w:rPr>
              <w:t>medidas, que ya sea por m</w:t>
            </w:r>
            <w:r>
              <w:rPr>
                <w:rFonts w:ascii="Calibri" w:eastAsia="Times New Roman" w:hAnsi="Calibri"/>
                <w:i/>
                <w:color w:val="000000"/>
                <w:lang w:eastAsia="es-CL"/>
              </w:rPr>
              <w:t xml:space="preserve">edio de </w:t>
            </w:r>
            <w:proofErr w:type="spellStart"/>
            <w:r>
              <w:rPr>
                <w:rFonts w:ascii="Calibri" w:eastAsia="Times New Roman" w:hAnsi="Calibri"/>
                <w:i/>
                <w:color w:val="000000"/>
                <w:lang w:eastAsia="es-CL"/>
              </w:rPr>
              <w:t>monitoreos</w:t>
            </w:r>
            <w:proofErr w:type="spellEnd"/>
            <w:r>
              <w:rPr>
                <w:rFonts w:ascii="Calibri" w:eastAsia="Times New Roman" w:hAnsi="Calibri"/>
                <w:i/>
                <w:color w:val="000000"/>
                <w:lang w:eastAsia="es-CL"/>
              </w:rPr>
              <w:t xml:space="preserve">, mediciones, </w:t>
            </w:r>
            <w:r w:rsidRPr="00727315">
              <w:rPr>
                <w:rFonts w:ascii="Calibri" w:eastAsia="Times New Roman" w:hAnsi="Calibri"/>
                <w:i/>
                <w:color w:val="000000"/>
                <w:lang w:eastAsia="es-CL"/>
              </w:rPr>
              <w:t>reportes, análisis, i</w:t>
            </w:r>
            <w:r>
              <w:rPr>
                <w:rFonts w:ascii="Calibri" w:eastAsia="Times New Roman" w:hAnsi="Calibri"/>
                <w:i/>
                <w:color w:val="000000"/>
                <w:lang w:eastAsia="es-CL"/>
              </w:rPr>
              <w:t xml:space="preserve">nformes de emisiones, estudios, </w:t>
            </w:r>
            <w:r w:rsidRPr="00727315">
              <w:rPr>
                <w:rFonts w:ascii="Calibri" w:eastAsia="Times New Roman" w:hAnsi="Calibri"/>
                <w:i/>
                <w:color w:val="000000"/>
                <w:lang w:eastAsia="es-CL"/>
              </w:rPr>
              <w:t xml:space="preserve">auditorías, cumplimiento </w:t>
            </w:r>
            <w:r w:rsidR="00D6611B">
              <w:rPr>
                <w:rFonts w:ascii="Calibri" w:eastAsia="Times New Roman" w:hAnsi="Calibri"/>
                <w:i/>
                <w:color w:val="000000"/>
                <w:lang w:eastAsia="es-CL"/>
              </w:rPr>
              <w:t xml:space="preserve">de metas o plazos, y en general </w:t>
            </w:r>
            <w:r w:rsidR="00726CC2" w:rsidRPr="00727315">
              <w:rPr>
                <w:rFonts w:ascii="Calibri" w:eastAsia="Times New Roman" w:hAnsi="Calibri"/>
                <w:i/>
                <w:color w:val="000000"/>
                <w:lang w:eastAsia="es-CL"/>
              </w:rPr>
              <w:t>Cualquier</w:t>
            </w:r>
            <w:r w:rsidRPr="00727315">
              <w:rPr>
                <w:rFonts w:ascii="Calibri" w:eastAsia="Times New Roman" w:hAnsi="Calibri"/>
                <w:i/>
                <w:color w:val="000000"/>
                <w:lang w:eastAsia="es-CL"/>
              </w:rPr>
              <w:t xml:space="preserve"> otra infor</w:t>
            </w:r>
            <w:r>
              <w:rPr>
                <w:rFonts w:ascii="Calibri" w:eastAsia="Times New Roman" w:hAnsi="Calibri"/>
                <w:i/>
                <w:color w:val="000000"/>
                <w:lang w:eastAsia="es-CL"/>
              </w:rPr>
              <w:t xml:space="preserve">mación destinada al seguimiento </w:t>
            </w:r>
            <w:r w:rsidRPr="00727315">
              <w:rPr>
                <w:rFonts w:ascii="Calibri" w:eastAsia="Times New Roman" w:hAnsi="Calibri"/>
                <w:i/>
                <w:color w:val="000000"/>
                <w:lang w:eastAsia="es-CL"/>
              </w:rPr>
              <w:t>ambiental del proyecto o ac</w:t>
            </w:r>
            <w:r>
              <w:rPr>
                <w:rFonts w:ascii="Calibri" w:eastAsia="Times New Roman" w:hAnsi="Calibri"/>
                <w:i/>
                <w:color w:val="000000"/>
                <w:lang w:eastAsia="es-CL"/>
              </w:rPr>
              <w:t xml:space="preserve">tividad, según las obligaciones </w:t>
            </w:r>
            <w:r w:rsidRPr="00727315">
              <w:rPr>
                <w:rFonts w:ascii="Calibri" w:eastAsia="Times New Roman" w:hAnsi="Calibri"/>
                <w:i/>
                <w:color w:val="000000"/>
                <w:lang w:eastAsia="es-CL"/>
              </w:rPr>
              <w:t>establecidas en su Resolución de Calificación Ambiental</w:t>
            </w:r>
            <w:r>
              <w:rPr>
                <w:rFonts w:ascii="Calibri" w:eastAsia="Times New Roman" w:hAnsi="Calibri"/>
                <w:i/>
                <w:color w:val="000000"/>
                <w:lang w:eastAsia="es-CL"/>
              </w:rPr>
              <w:t>”</w:t>
            </w:r>
            <w:r w:rsidRPr="00727315">
              <w:rPr>
                <w:rFonts w:ascii="Calibri" w:eastAsia="Times New Roman" w:hAnsi="Calibri"/>
                <w:i/>
                <w:color w:val="000000"/>
                <w:lang w:eastAsia="es-CL"/>
              </w:rPr>
              <w:t>.</w:t>
            </w:r>
          </w:p>
        </w:tc>
        <w:tc>
          <w:tcPr>
            <w:tcW w:w="1774" w:type="pct"/>
            <w:vAlign w:val="center"/>
          </w:tcPr>
          <w:p w14:paraId="553DA48F" w14:textId="77777777" w:rsidR="001736D5" w:rsidRPr="002C2ED7" w:rsidRDefault="001736D5" w:rsidP="001736D5">
            <w:r>
              <w:rPr>
                <w:rFonts w:ascii="Calibri" w:eastAsia="Times New Roman" w:hAnsi="Calibri"/>
                <w:color w:val="000000"/>
                <w:lang w:eastAsia="es-CL"/>
              </w:rPr>
              <w:lastRenderedPageBreak/>
              <w:t>El titular no ha cargado en el Sistema de Seguimiento Ambiental de la SMA  los reportes señalados en la exigencia.</w:t>
            </w:r>
          </w:p>
          <w:p w14:paraId="38DEF08B" w14:textId="77777777" w:rsidR="00BC15EB" w:rsidRPr="0025129B" w:rsidRDefault="00BC15EB" w:rsidP="00F36F7C">
            <w:pPr>
              <w:widowControl w:val="0"/>
              <w:overflowPunct w:val="0"/>
              <w:autoSpaceDE w:val="0"/>
              <w:autoSpaceDN w:val="0"/>
              <w:adjustRightInd w:val="0"/>
              <w:spacing w:after="120"/>
              <w:rPr>
                <w:rFonts w:cstheme="minorHAnsi"/>
              </w:rPr>
            </w:pPr>
          </w:p>
        </w:tc>
      </w:tr>
      <w:tr w:rsidR="00BC15EB" w:rsidRPr="0025129B" w14:paraId="77641475" w14:textId="77777777" w:rsidTr="00F64DF2">
        <w:trPr>
          <w:jc w:val="center"/>
        </w:trPr>
        <w:tc>
          <w:tcPr>
            <w:tcW w:w="416" w:type="pct"/>
            <w:vAlign w:val="center"/>
          </w:tcPr>
          <w:p w14:paraId="44F9D430" w14:textId="77777777" w:rsidR="00BC15E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14</w:t>
            </w:r>
          </w:p>
        </w:tc>
        <w:tc>
          <w:tcPr>
            <w:tcW w:w="1217" w:type="pct"/>
            <w:vAlign w:val="center"/>
          </w:tcPr>
          <w:p w14:paraId="3F4E1EB6" w14:textId="77777777" w:rsidR="00BC15EB" w:rsidRPr="0025129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t>Manejo de emisiones atmosféricas</w:t>
            </w:r>
          </w:p>
        </w:tc>
        <w:tc>
          <w:tcPr>
            <w:tcW w:w="1593" w:type="pct"/>
            <w:vAlign w:val="center"/>
          </w:tcPr>
          <w:p w14:paraId="32FD0DD3" w14:textId="77777777" w:rsidR="00E82676" w:rsidRPr="00CD132F" w:rsidRDefault="001736D5" w:rsidP="001736D5">
            <w:pPr>
              <w:autoSpaceDE w:val="0"/>
              <w:autoSpaceDN w:val="0"/>
              <w:adjustRightInd w:val="0"/>
              <w:rPr>
                <w:rFonts w:ascii="Calibri" w:eastAsia="Times New Roman" w:hAnsi="Calibri"/>
                <w:b/>
                <w:color w:val="000000"/>
                <w:lang w:eastAsia="es-CL"/>
              </w:rPr>
            </w:pPr>
            <w:r>
              <w:rPr>
                <w:rFonts w:ascii="Calibri" w:eastAsia="Times New Roman" w:hAnsi="Calibri"/>
                <w:b/>
                <w:color w:val="000000"/>
                <w:lang w:eastAsia="es-CL"/>
              </w:rPr>
              <w:t>Considerando 5.1.7.RCA 621/2002</w:t>
            </w:r>
            <w:r w:rsidRPr="00CD132F">
              <w:rPr>
                <w:rFonts w:ascii="Calibri" w:eastAsia="Times New Roman" w:hAnsi="Calibri"/>
                <w:b/>
                <w:color w:val="000000"/>
                <w:lang w:eastAsia="es-CL"/>
              </w:rPr>
              <w:t xml:space="preserve">: </w:t>
            </w:r>
          </w:p>
          <w:p w14:paraId="31082C19" w14:textId="77777777" w:rsidR="00E82676" w:rsidRPr="001736D5" w:rsidRDefault="001736D5" w:rsidP="00F36F7C">
            <w:pPr>
              <w:rPr>
                <w:rFonts w:ascii="Calibri" w:eastAsia="Times New Roman" w:hAnsi="Calibri"/>
                <w:i/>
                <w:color w:val="000000"/>
                <w:lang w:eastAsia="es-CL"/>
              </w:rPr>
            </w:pPr>
            <w:r w:rsidRPr="00397B81">
              <w:rPr>
                <w:rFonts w:ascii="Calibri" w:eastAsia="Times New Roman" w:hAnsi="Calibri"/>
                <w:i/>
                <w:color w:val="000000"/>
                <w:lang w:eastAsia="es-CL"/>
              </w:rPr>
              <w:t xml:space="preserve"> “Transportar material removido previamente humedecido, en camiones </w:t>
            </w:r>
            <w:proofErr w:type="spellStart"/>
            <w:r w:rsidRPr="00397B81">
              <w:rPr>
                <w:rFonts w:ascii="Calibri" w:eastAsia="Times New Roman" w:hAnsi="Calibri"/>
                <w:i/>
                <w:color w:val="000000"/>
                <w:lang w:eastAsia="es-CL"/>
              </w:rPr>
              <w:t>encarpados</w:t>
            </w:r>
            <w:proofErr w:type="spellEnd"/>
            <w:r w:rsidRPr="00397B81">
              <w:rPr>
                <w:rFonts w:ascii="Calibri" w:eastAsia="Times New Roman" w:hAnsi="Calibri"/>
                <w:i/>
                <w:color w:val="000000"/>
                <w:lang w:eastAsia="es-CL"/>
              </w:rPr>
              <w:t xml:space="preserve"> con lona hermética, impermeable y sujeta a la carrocería, que impida el escurrimiento de los mismos y la fuga de polvo durante el transporte, manteniendo una distancia mínima de 10 cm. entre la superficie de la carga y la cubierta”.</w:t>
            </w:r>
          </w:p>
        </w:tc>
        <w:tc>
          <w:tcPr>
            <w:tcW w:w="1774" w:type="pct"/>
            <w:vAlign w:val="center"/>
          </w:tcPr>
          <w:p w14:paraId="219089C2" w14:textId="77777777" w:rsidR="001736D5" w:rsidRPr="002C2ED7" w:rsidRDefault="001736D5" w:rsidP="001736D5">
            <w:r w:rsidRPr="00397B81">
              <w:t>Se constató que en el camino al botadero (</w:t>
            </w:r>
            <w:proofErr w:type="spellStart"/>
            <w:r w:rsidRPr="00397B81">
              <w:t>Nv</w:t>
            </w:r>
            <w:proofErr w:type="spellEnd"/>
            <w:r w:rsidRPr="00397B81">
              <w:t xml:space="preserve"> 620) circulaban camiones tolva cargados con material, los cuales no se encontraban </w:t>
            </w:r>
            <w:proofErr w:type="spellStart"/>
            <w:r w:rsidRPr="00397B81">
              <w:t>encarpados</w:t>
            </w:r>
            <w:proofErr w:type="spellEnd"/>
            <w:r w:rsidRPr="00397B81">
              <w:t>.</w:t>
            </w:r>
          </w:p>
          <w:p w14:paraId="4101A6AD" w14:textId="77777777" w:rsidR="00BC15EB" w:rsidRPr="0025129B" w:rsidRDefault="00BC15EB" w:rsidP="00F36F7C">
            <w:pPr>
              <w:widowControl w:val="0"/>
              <w:overflowPunct w:val="0"/>
              <w:autoSpaceDE w:val="0"/>
              <w:autoSpaceDN w:val="0"/>
              <w:adjustRightInd w:val="0"/>
              <w:spacing w:after="120"/>
              <w:rPr>
                <w:rFonts w:cstheme="minorHAnsi"/>
              </w:rPr>
            </w:pPr>
          </w:p>
        </w:tc>
      </w:tr>
      <w:tr w:rsidR="00BC15EB" w:rsidRPr="0025129B" w14:paraId="6B196333" w14:textId="77777777" w:rsidTr="00F64DF2">
        <w:trPr>
          <w:jc w:val="center"/>
        </w:trPr>
        <w:tc>
          <w:tcPr>
            <w:tcW w:w="416" w:type="pct"/>
            <w:vAlign w:val="center"/>
          </w:tcPr>
          <w:p w14:paraId="5571D5FF" w14:textId="77777777" w:rsidR="00BC15E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t>15</w:t>
            </w:r>
          </w:p>
        </w:tc>
        <w:tc>
          <w:tcPr>
            <w:tcW w:w="1217" w:type="pct"/>
            <w:vAlign w:val="center"/>
          </w:tcPr>
          <w:p w14:paraId="0B2B7D78" w14:textId="77777777" w:rsidR="00BC15EB" w:rsidRPr="0025129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t>Manejo de emisiones atmosféricas</w:t>
            </w:r>
          </w:p>
        </w:tc>
        <w:tc>
          <w:tcPr>
            <w:tcW w:w="1593" w:type="pct"/>
            <w:vAlign w:val="center"/>
          </w:tcPr>
          <w:p w14:paraId="1E79124D" w14:textId="77777777" w:rsidR="00E82676" w:rsidRPr="00E82676" w:rsidRDefault="001736D5" w:rsidP="00E82676">
            <w:pPr>
              <w:autoSpaceDE w:val="0"/>
              <w:autoSpaceDN w:val="0"/>
              <w:adjustRightInd w:val="0"/>
              <w:rPr>
                <w:rFonts w:ascii="Calibri" w:eastAsia="Times New Roman" w:hAnsi="Calibri"/>
                <w:b/>
                <w:color w:val="000000"/>
                <w:lang w:eastAsia="es-CL"/>
              </w:rPr>
            </w:pPr>
            <w:r>
              <w:rPr>
                <w:rFonts w:ascii="Calibri" w:eastAsia="Times New Roman" w:hAnsi="Calibri"/>
                <w:b/>
                <w:color w:val="000000"/>
                <w:lang w:eastAsia="es-CL"/>
              </w:rPr>
              <w:t>Considerando 6.3.7.d RCA 273/2008</w:t>
            </w:r>
            <w:r w:rsidR="00E82676">
              <w:rPr>
                <w:rFonts w:ascii="Calibri" w:eastAsia="Times New Roman" w:hAnsi="Calibri"/>
                <w:b/>
                <w:color w:val="000000"/>
                <w:lang w:eastAsia="es-CL"/>
              </w:rPr>
              <w:t xml:space="preserve">: </w:t>
            </w:r>
          </w:p>
          <w:p w14:paraId="25BFE62C" w14:textId="77777777" w:rsidR="00BC15EB" w:rsidRDefault="001736D5" w:rsidP="001736D5">
            <w:pPr>
              <w:autoSpaceDE w:val="0"/>
              <w:autoSpaceDN w:val="0"/>
              <w:adjustRightInd w:val="0"/>
              <w:rPr>
                <w:rFonts w:ascii="Calibri" w:eastAsia="Times New Roman" w:hAnsi="Calibri"/>
                <w:i/>
                <w:color w:val="000000"/>
                <w:lang w:eastAsia="es-CL"/>
              </w:rPr>
            </w:pPr>
            <w:r w:rsidRPr="000B154A">
              <w:rPr>
                <w:rFonts w:ascii="Calibri" w:eastAsia="Times New Roman" w:hAnsi="Calibri"/>
                <w:i/>
                <w:color w:val="000000"/>
                <w:lang w:eastAsia="es-CL"/>
              </w:rPr>
              <w:t>“El proyecto incluye incorporar un sistema de captación de polvo y sistema supresor de polvo”.</w:t>
            </w:r>
          </w:p>
          <w:p w14:paraId="4DEDE36D" w14:textId="77777777" w:rsidR="00E82676" w:rsidRDefault="00E82676" w:rsidP="001736D5">
            <w:pPr>
              <w:autoSpaceDE w:val="0"/>
              <w:autoSpaceDN w:val="0"/>
              <w:adjustRightInd w:val="0"/>
              <w:rPr>
                <w:rFonts w:ascii="Calibri" w:eastAsia="Times New Roman" w:hAnsi="Calibri"/>
                <w:i/>
                <w:color w:val="000000"/>
                <w:lang w:eastAsia="es-CL"/>
              </w:rPr>
            </w:pPr>
          </w:p>
          <w:p w14:paraId="3A3AA457" w14:textId="77777777" w:rsidR="00E82676" w:rsidRDefault="00E82676" w:rsidP="001736D5">
            <w:pPr>
              <w:autoSpaceDE w:val="0"/>
              <w:autoSpaceDN w:val="0"/>
              <w:adjustRightInd w:val="0"/>
              <w:rPr>
                <w:rFonts w:ascii="Calibri" w:eastAsia="Times New Roman" w:hAnsi="Calibri"/>
                <w:i/>
                <w:color w:val="000000"/>
                <w:lang w:eastAsia="es-CL"/>
              </w:rPr>
            </w:pPr>
          </w:p>
          <w:p w14:paraId="76BF6BFA" w14:textId="77777777" w:rsidR="00E82676" w:rsidRDefault="00E82676" w:rsidP="001736D5">
            <w:pPr>
              <w:autoSpaceDE w:val="0"/>
              <w:autoSpaceDN w:val="0"/>
              <w:adjustRightInd w:val="0"/>
              <w:rPr>
                <w:rFonts w:ascii="Calibri" w:eastAsia="Times New Roman" w:hAnsi="Calibri"/>
                <w:i/>
                <w:color w:val="000000"/>
                <w:lang w:eastAsia="es-CL"/>
              </w:rPr>
            </w:pPr>
          </w:p>
          <w:p w14:paraId="289E55E0" w14:textId="77777777" w:rsidR="00E82676" w:rsidRDefault="00E82676" w:rsidP="001736D5">
            <w:pPr>
              <w:autoSpaceDE w:val="0"/>
              <w:autoSpaceDN w:val="0"/>
              <w:adjustRightInd w:val="0"/>
              <w:rPr>
                <w:rFonts w:ascii="Calibri" w:eastAsia="Times New Roman" w:hAnsi="Calibri"/>
                <w:i/>
                <w:color w:val="000000"/>
                <w:lang w:eastAsia="es-CL"/>
              </w:rPr>
            </w:pPr>
          </w:p>
          <w:p w14:paraId="5D51362F" w14:textId="77777777" w:rsidR="00E82676" w:rsidRPr="00E82676" w:rsidRDefault="00E82676" w:rsidP="001736D5">
            <w:pPr>
              <w:autoSpaceDE w:val="0"/>
              <w:autoSpaceDN w:val="0"/>
              <w:adjustRightInd w:val="0"/>
              <w:rPr>
                <w:rFonts w:ascii="Calibri" w:eastAsia="Times New Roman" w:hAnsi="Calibri"/>
                <w:i/>
                <w:color w:val="000000"/>
                <w:lang w:eastAsia="es-CL"/>
              </w:rPr>
            </w:pPr>
          </w:p>
        </w:tc>
        <w:tc>
          <w:tcPr>
            <w:tcW w:w="1774" w:type="pct"/>
            <w:vAlign w:val="center"/>
          </w:tcPr>
          <w:p w14:paraId="0F9891AD" w14:textId="77777777" w:rsidR="00BC15EB" w:rsidRPr="001736D5" w:rsidRDefault="001736D5" w:rsidP="001736D5">
            <w:pPr>
              <w:rPr>
                <w:rFonts w:ascii="Calibri" w:eastAsia="Times New Roman" w:hAnsi="Calibri"/>
                <w:color w:val="000000"/>
                <w:lang w:eastAsia="es-CL"/>
              </w:rPr>
            </w:pPr>
            <w:r w:rsidRPr="00C74E4D">
              <w:rPr>
                <w:rFonts w:ascii="Calibri" w:eastAsia="Times New Roman" w:hAnsi="Calibri"/>
                <w:color w:val="000000"/>
                <w:lang w:eastAsia="es-CL"/>
              </w:rPr>
              <w:t xml:space="preserve">Se constató que el </w:t>
            </w:r>
            <w:proofErr w:type="spellStart"/>
            <w:r w:rsidRPr="00C74E4D">
              <w:rPr>
                <w:rFonts w:ascii="Calibri" w:eastAsia="Times New Roman" w:hAnsi="Calibri"/>
                <w:color w:val="000000"/>
                <w:lang w:eastAsia="es-CL"/>
              </w:rPr>
              <w:t>Chancador</w:t>
            </w:r>
            <w:proofErr w:type="spellEnd"/>
            <w:r w:rsidRPr="00C74E4D">
              <w:rPr>
                <w:rFonts w:ascii="Calibri" w:eastAsia="Times New Roman" w:hAnsi="Calibri"/>
                <w:color w:val="000000"/>
                <w:lang w:eastAsia="es-CL"/>
              </w:rPr>
              <w:t xml:space="preserve"> primario no contaba con sistema de supresión de polvo. Al respecto, el Sr. Gustavo Cifuentes, explicó que debido a la granulometría del material de entrada el sistema de supresión se averiaba constantemente, por lo que se optó por retirar dicho sistema, realizándose la humectación del material de entrada mediante aljibe o con mangueras conectadas a la red de agua de la planta.</w:t>
            </w:r>
          </w:p>
        </w:tc>
      </w:tr>
      <w:tr w:rsidR="00BC15EB" w:rsidRPr="0025129B" w14:paraId="150DE594" w14:textId="77777777" w:rsidTr="00F64DF2">
        <w:trPr>
          <w:jc w:val="center"/>
        </w:trPr>
        <w:tc>
          <w:tcPr>
            <w:tcW w:w="416" w:type="pct"/>
            <w:vAlign w:val="center"/>
          </w:tcPr>
          <w:p w14:paraId="47FF9510" w14:textId="77777777" w:rsidR="00BC15E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t>16</w:t>
            </w:r>
          </w:p>
        </w:tc>
        <w:tc>
          <w:tcPr>
            <w:tcW w:w="1217" w:type="pct"/>
            <w:vAlign w:val="center"/>
          </w:tcPr>
          <w:p w14:paraId="33065244" w14:textId="77777777" w:rsidR="00BC15EB" w:rsidRPr="0025129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t>Manejo de emisiones atmosféricas</w:t>
            </w:r>
          </w:p>
        </w:tc>
        <w:tc>
          <w:tcPr>
            <w:tcW w:w="1593" w:type="pct"/>
            <w:vAlign w:val="center"/>
          </w:tcPr>
          <w:p w14:paraId="148ED12C" w14:textId="77777777" w:rsidR="00E82676" w:rsidRPr="00E82676" w:rsidRDefault="001736D5" w:rsidP="00E82676">
            <w:pPr>
              <w:autoSpaceDE w:val="0"/>
              <w:autoSpaceDN w:val="0"/>
              <w:adjustRightInd w:val="0"/>
              <w:rPr>
                <w:rFonts w:ascii="Calibri" w:eastAsia="Times New Roman" w:hAnsi="Calibri"/>
                <w:b/>
                <w:color w:val="000000"/>
                <w:lang w:eastAsia="es-CL"/>
              </w:rPr>
            </w:pPr>
            <w:r>
              <w:rPr>
                <w:rFonts w:ascii="Calibri" w:eastAsia="Times New Roman" w:hAnsi="Calibri"/>
                <w:b/>
                <w:color w:val="000000"/>
                <w:lang w:eastAsia="es-CL"/>
              </w:rPr>
              <w:t>Considerando 6.3.3.l RCA 273/2008</w:t>
            </w:r>
            <w:r w:rsidR="00E82676">
              <w:rPr>
                <w:rFonts w:ascii="Calibri" w:eastAsia="Times New Roman" w:hAnsi="Calibri"/>
                <w:b/>
                <w:color w:val="000000"/>
                <w:lang w:eastAsia="es-CL"/>
              </w:rPr>
              <w:t xml:space="preserve">: </w:t>
            </w:r>
          </w:p>
          <w:p w14:paraId="45FB4FFD" w14:textId="77777777" w:rsidR="00E82676" w:rsidRPr="001736D5" w:rsidRDefault="001736D5" w:rsidP="00F36F7C">
            <w:pPr>
              <w:rPr>
                <w:rFonts w:ascii="Calibri" w:eastAsia="Times New Roman" w:hAnsi="Calibri"/>
                <w:i/>
                <w:color w:val="000000"/>
                <w:lang w:eastAsia="es-CL"/>
              </w:rPr>
            </w:pPr>
            <w:r w:rsidRPr="000B154A">
              <w:rPr>
                <w:rFonts w:ascii="Calibri" w:eastAsia="Times New Roman" w:hAnsi="Calibri"/>
                <w:i/>
                <w:color w:val="000000"/>
                <w:lang w:eastAsia="es-CL"/>
              </w:rPr>
              <w:t>“</w:t>
            </w:r>
            <w:r w:rsidRPr="00CB6274">
              <w:rPr>
                <w:rFonts w:ascii="Calibri" w:eastAsia="Times New Roman" w:hAnsi="Calibri"/>
                <w:i/>
                <w:color w:val="000000"/>
                <w:lang w:eastAsia="es-CL"/>
              </w:rPr>
              <w:t>Producto Almacenado: Mineral. Cantidad actual: 8.000 ton/día. Cantidad que adiciona el proyecto: 4.000 ton/día. Forma de almacenamiento: Depositado en stock pile, se considera cubierta tipo domo”.</w:t>
            </w:r>
          </w:p>
        </w:tc>
        <w:tc>
          <w:tcPr>
            <w:tcW w:w="1774" w:type="pct"/>
            <w:vAlign w:val="center"/>
          </w:tcPr>
          <w:p w14:paraId="55386FEE" w14:textId="77777777" w:rsidR="001736D5" w:rsidRPr="002C2ED7" w:rsidRDefault="001736D5" w:rsidP="001736D5">
            <w:r w:rsidRPr="00CB6274">
              <w:rPr>
                <w:rFonts w:ascii="Calibri" w:eastAsia="Times New Roman" w:hAnsi="Calibri"/>
                <w:color w:val="000000"/>
                <w:lang w:eastAsia="es-CL"/>
              </w:rPr>
              <w:t>Se constató que el acopio se realizaba a la intemperie, sin contar con cubierta tipo domo.</w:t>
            </w:r>
          </w:p>
          <w:p w14:paraId="712AE130" w14:textId="77777777" w:rsidR="00BC15EB" w:rsidRPr="0025129B" w:rsidRDefault="00BC15EB" w:rsidP="00F36F7C">
            <w:pPr>
              <w:widowControl w:val="0"/>
              <w:overflowPunct w:val="0"/>
              <w:autoSpaceDE w:val="0"/>
              <w:autoSpaceDN w:val="0"/>
              <w:adjustRightInd w:val="0"/>
              <w:spacing w:after="120"/>
              <w:rPr>
                <w:rFonts w:cstheme="minorHAnsi"/>
              </w:rPr>
            </w:pPr>
          </w:p>
        </w:tc>
      </w:tr>
      <w:tr w:rsidR="00BC15EB" w:rsidRPr="0025129B" w14:paraId="304755E6" w14:textId="77777777" w:rsidTr="00F64DF2">
        <w:trPr>
          <w:jc w:val="center"/>
        </w:trPr>
        <w:tc>
          <w:tcPr>
            <w:tcW w:w="416" w:type="pct"/>
            <w:vAlign w:val="center"/>
          </w:tcPr>
          <w:p w14:paraId="512D0B0C" w14:textId="77777777" w:rsidR="00BC15E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t>17</w:t>
            </w:r>
          </w:p>
        </w:tc>
        <w:tc>
          <w:tcPr>
            <w:tcW w:w="1217" w:type="pct"/>
            <w:vAlign w:val="center"/>
          </w:tcPr>
          <w:p w14:paraId="480DB29C" w14:textId="77777777" w:rsidR="00BC15EB" w:rsidRPr="0025129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t>Manejo de emisiones atmosféricas</w:t>
            </w:r>
          </w:p>
        </w:tc>
        <w:tc>
          <w:tcPr>
            <w:tcW w:w="1593" w:type="pct"/>
            <w:vAlign w:val="center"/>
          </w:tcPr>
          <w:p w14:paraId="5089F00D" w14:textId="77777777" w:rsidR="00E82676" w:rsidRPr="00E82676" w:rsidRDefault="001736D5" w:rsidP="001736D5">
            <w:pPr>
              <w:autoSpaceDE w:val="0"/>
              <w:autoSpaceDN w:val="0"/>
              <w:adjustRightInd w:val="0"/>
              <w:rPr>
                <w:rFonts w:ascii="Arial" w:hAnsi="Arial" w:cs="Arial"/>
                <w:b/>
                <w:sz w:val="17"/>
                <w:szCs w:val="17"/>
              </w:rPr>
            </w:pPr>
            <w:r w:rsidRPr="008E1DB8">
              <w:rPr>
                <w:rFonts w:ascii="Arial" w:hAnsi="Arial" w:cs="Arial"/>
                <w:b/>
                <w:sz w:val="17"/>
                <w:szCs w:val="17"/>
              </w:rPr>
              <w:t>Punto 1 Anexo 1 RCA: Programa de Monitoreo de Aguas, RCA 1333/1995.</w:t>
            </w:r>
          </w:p>
          <w:p w14:paraId="42E661E4" w14:textId="634340DB" w:rsidR="00E82676" w:rsidRPr="008F36C6" w:rsidRDefault="001736D5" w:rsidP="001736D5">
            <w:pPr>
              <w:autoSpaceDE w:val="0"/>
              <w:autoSpaceDN w:val="0"/>
              <w:adjustRightInd w:val="0"/>
              <w:rPr>
                <w:rFonts w:ascii="Calibri" w:eastAsia="Times New Roman" w:hAnsi="Calibri"/>
                <w:i/>
                <w:color w:val="000000"/>
                <w:lang w:eastAsia="es-CL"/>
              </w:rPr>
            </w:pPr>
            <w:r w:rsidRPr="008F36C6">
              <w:rPr>
                <w:rFonts w:ascii="Calibri" w:eastAsia="Times New Roman" w:hAnsi="Calibri"/>
                <w:i/>
                <w:color w:val="000000"/>
                <w:lang w:eastAsia="es-CL"/>
              </w:rPr>
              <w:t>2.- PROGRAMA DE MON</w:t>
            </w:r>
            <w:r>
              <w:rPr>
                <w:rFonts w:ascii="Calibri" w:eastAsia="Times New Roman" w:hAnsi="Calibri"/>
                <w:i/>
                <w:color w:val="000000"/>
                <w:lang w:eastAsia="es-CL"/>
              </w:rPr>
              <w:t>ITOREO DE CALIDAD DEL AIRE.</w:t>
            </w:r>
            <w:r w:rsidR="00D6611B">
              <w:rPr>
                <w:rFonts w:ascii="Calibri" w:eastAsia="Times New Roman" w:hAnsi="Calibri"/>
                <w:i/>
                <w:color w:val="000000"/>
                <w:lang w:eastAsia="es-CL"/>
              </w:rPr>
              <w:t xml:space="preserve"> </w:t>
            </w:r>
            <w:r w:rsidRPr="008F36C6">
              <w:rPr>
                <w:rFonts w:ascii="Calibri" w:eastAsia="Times New Roman" w:hAnsi="Calibri"/>
                <w:i/>
                <w:color w:val="000000"/>
                <w:lang w:eastAsia="es-CL"/>
              </w:rPr>
              <w:t xml:space="preserve">La compañía instalará un equipo de monitoreo de Material </w:t>
            </w:r>
            <w:proofErr w:type="spellStart"/>
            <w:r w:rsidRPr="008F36C6">
              <w:rPr>
                <w:rFonts w:ascii="Calibri" w:eastAsia="Times New Roman" w:hAnsi="Calibri"/>
                <w:i/>
                <w:color w:val="000000"/>
                <w:lang w:eastAsia="es-CL"/>
              </w:rPr>
              <w:t>Particulado</w:t>
            </w:r>
            <w:proofErr w:type="spellEnd"/>
            <w:r w:rsidRPr="008F36C6">
              <w:rPr>
                <w:rFonts w:ascii="Calibri" w:eastAsia="Times New Roman" w:hAnsi="Calibri"/>
                <w:i/>
                <w:color w:val="000000"/>
                <w:lang w:eastAsia="es-CL"/>
              </w:rPr>
              <w:t xml:space="preserve"> Respirable (MP10) en la localidad de El Asiento o en su entorno a no más de 300 metros.  La frecuencia de muestreo será de cuatro días y la información obtenida deberá ser entregada mensualmente. </w:t>
            </w:r>
          </w:p>
          <w:p w14:paraId="1B464963" w14:textId="77777777" w:rsidR="00E82676" w:rsidRPr="008F36C6" w:rsidRDefault="001736D5" w:rsidP="001736D5">
            <w:pPr>
              <w:autoSpaceDE w:val="0"/>
              <w:autoSpaceDN w:val="0"/>
              <w:adjustRightInd w:val="0"/>
              <w:rPr>
                <w:rFonts w:ascii="Calibri" w:eastAsia="Times New Roman" w:hAnsi="Calibri"/>
                <w:i/>
                <w:color w:val="000000"/>
                <w:lang w:eastAsia="es-CL"/>
              </w:rPr>
            </w:pPr>
            <w:r w:rsidRPr="008F36C6">
              <w:rPr>
                <w:rFonts w:ascii="Calibri" w:eastAsia="Times New Roman" w:hAnsi="Calibri"/>
                <w:i/>
                <w:color w:val="000000"/>
                <w:lang w:eastAsia="es-CL"/>
              </w:rPr>
              <w:t>3.- CONDICIONES:</w:t>
            </w:r>
          </w:p>
          <w:p w14:paraId="397F60D3" w14:textId="73B2C109" w:rsidR="00F21A8D" w:rsidRDefault="001736D5" w:rsidP="00D6611B">
            <w:pPr>
              <w:autoSpaceDE w:val="0"/>
              <w:autoSpaceDN w:val="0"/>
              <w:adjustRightInd w:val="0"/>
              <w:rPr>
                <w:rFonts w:ascii="Calibri" w:eastAsia="Times New Roman" w:hAnsi="Calibri"/>
                <w:i/>
                <w:color w:val="000000"/>
                <w:lang w:eastAsia="es-CL"/>
              </w:rPr>
            </w:pPr>
            <w:r w:rsidRPr="008F36C6">
              <w:rPr>
                <w:rFonts w:ascii="Calibri" w:eastAsia="Times New Roman" w:hAnsi="Calibri"/>
                <w:i/>
                <w:color w:val="000000"/>
                <w:lang w:eastAsia="es-CL"/>
              </w:rPr>
              <w:t>3.1.- El presente Programa de Monitoreo se desarrollará mientras dure la etapa de operación del proyecto.</w:t>
            </w:r>
            <w:r w:rsidR="00D6611B">
              <w:rPr>
                <w:rFonts w:ascii="Calibri" w:eastAsia="Times New Roman" w:hAnsi="Calibri"/>
                <w:i/>
                <w:color w:val="000000"/>
                <w:lang w:eastAsia="es-CL"/>
              </w:rPr>
              <w:t>.</w:t>
            </w:r>
            <w:r w:rsidRPr="008F36C6">
              <w:rPr>
                <w:rFonts w:ascii="Calibri" w:eastAsia="Times New Roman" w:hAnsi="Calibri"/>
                <w:i/>
                <w:color w:val="000000"/>
                <w:lang w:eastAsia="es-CL"/>
              </w:rPr>
              <w:t>.</w:t>
            </w:r>
          </w:p>
          <w:p w14:paraId="66B25F4F" w14:textId="77777777" w:rsidR="00E82676" w:rsidRDefault="00E82676" w:rsidP="00F36F7C">
            <w:pPr>
              <w:rPr>
                <w:rFonts w:ascii="Calibri" w:eastAsia="Times New Roman" w:hAnsi="Calibri"/>
                <w:i/>
                <w:color w:val="000000"/>
                <w:lang w:eastAsia="es-CL"/>
              </w:rPr>
            </w:pPr>
          </w:p>
          <w:p w14:paraId="63FF3FAD" w14:textId="77777777" w:rsidR="00E82676" w:rsidRPr="00727315" w:rsidRDefault="00F21A8D" w:rsidP="00F21A8D">
            <w:pPr>
              <w:autoSpaceDE w:val="0"/>
              <w:autoSpaceDN w:val="0"/>
              <w:adjustRightInd w:val="0"/>
              <w:rPr>
                <w:rFonts w:ascii="Calibri" w:eastAsia="Times New Roman" w:hAnsi="Calibri"/>
                <w:b/>
                <w:color w:val="000000"/>
                <w:lang w:eastAsia="es-CL"/>
              </w:rPr>
            </w:pPr>
            <w:r w:rsidRPr="00727315">
              <w:rPr>
                <w:rFonts w:ascii="Calibri" w:eastAsia="Times New Roman" w:hAnsi="Calibri"/>
                <w:b/>
                <w:color w:val="000000"/>
                <w:lang w:eastAsia="es-CL"/>
              </w:rPr>
              <w:lastRenderedPageBreak/>
              <w:t>Resolución Exenta N° 844 de la Superintendencia del Medio Ambiente, de fecha 14-12-2012:</w:t>
            </w:r>
          </w:p>
          <w:p w14:paraId="45EAF81C" w14:textId="4B1927E4" w:rsidR="0014167E" w:rsidRPr="001736D5" w:rsidRDefault="00F21A8D" w:rsidP="00D6611B">
            <w:pPr>
              <w:autoSpaceDE w:val="0"/>
              <w:autoSpaceDN w:val="0"/>
              <w:adjustRightInd w:val="0"/>
              <w:rPr>
                <w:rFonts w:ascii="Calibri" w:eastAsia="Times New Roman" w:hAnsi="Calibri"/>
                <w:i/>
                <w:color w:val="000000"/>
                <w:lang w:eastAsia="es-CL"/>
              </w:rPr>
            </w:pPr>
            <w:r>
              <w:rPr>
                <w:rFonts w:ascii="Calibri" w:eastAsia="Times New Roman" w:hAnsi="Calibri"/>
                <w:i/>
                <w:color w:val="000000"/>
                <w:lang w:eastAsia="es-CL"/>
              </w:rPr>
              <w:t>“</w:t>
            </w:r>
            <w:r w:rsidRPr="00727315">
              <w:rPr>
                <w:rFonts w:ascii="Calibri" w:eastAsia="Times New Roman" w:hAnsi="Calibri"/>
                <w:i/>
                <w:color w:val="000000"/>
                <w:lang w:eastAsia="es-CL"/>
              </w:rPr>
              <w:t>Obl</w:t>
            </w:r>
            <w:r>
              <w:rPr>
                <w:rFonts w:ascii="Calibri" w:eastAsia="Times New Roman" w:hAnsi="Calibri"/>
                <w:i/>
                <w:color w:val="000000"/>
                <w:lang w:eastAsia="es-CL"/>
              </w:rPr>
              <w:t xml:space="preserve">igación de remitir información. </w:t>
            </w:r>
            <w:r w:rsidRPr="00727315">
              <w:rPr>
                <w:rFonts w:ascii="Calibri" w:eastAsia="Times New Roman" w:hAnsi="Calibri"/>
                <w:i/>
                <w:color w:val="000000"/>
                <w:lang w:eastAsia="es-CL"/>
              </w:rPr>
              <w:t>En virtud de lo dispuesto en</w:t>
            </w:r>
            <w:r>
              <w:rPr>
                <w:rFonts w:ascii="Calibri" w:eastAsia="Times New Roman" w:hAnsi="Calibri"/>
                <w:i/>
                <w:color w:val="000000"/>
                <w:lang w:eastAsia="es-CL"/>
              </w:rPr>
              <w:t xml:space="preserve"> el inciso primero del artículo </w:t>
            </w:r>
            <w:r w:rsidRPr="00727315">
              <w:rPr>
                <w:rFonts w:ascii="Calibri" w:eastAsia="Times New Roman" w:hAnsi="Calibri"/>
                <w:i/>
                <w:color w:val="000000"/>
                <w:lang w:eastAsia="es-CL"/>
              </w:rPr>
              <w:t>2º de la Ley Orgánica d</w:t>
            </w:r>
            <w:r>
              <w:rPr>
                <w:rFonts w:ascii="Calibri" w:eastAsia="Times New Roman" w:hAnsi="Calibri"/>
                <w:i/>
                <w:color w:val="000000"/>
                <w:lang w:eastAsia="es-CL"/>
              </w:rPr>
              <w:t xml:space="preserve">e la Superintendencia del Medio </w:t>
            </w:r>
            <w:r w:rsidRPr="00727315">
              <w:rPr>
                <w:rFonts w:ascii="Calibri" w:eastAsia="Times New Roman" w:hAnsi="Calibri"/>
                <w:i/>
                <w:color w:val="000000"/>
                <w:lang w:eastAsia="es-CL"/>
              </w:rPr>
              <w:t>Ambiente, los destinata</w:t>
            </w:r>
            <w:r>
              <w:rPr>
                <w:rFonts w:ascii="Calibri" w:eastAsia="Times New Roman" w:hAnsi="Calibri"/>
                <w:i/>
                <w:color w:val="000000"/>
                <w:lang w:eastAsia="es-CL"/>
              </w:rPr>
              <w:t xml:space="preserve">rios de la presente instrucción </w:t>
            </w:r>
            <w:r w:rsidRPr="00727315">
              <w:rPr>
                <w:rFonts w:ascii="Calibri" w:eastAsia="Times New Roman" w:hAnsi="Calibri"/>
                <w:i/>
                <w:color w:val="000000"/>
                <w:lang w:eastAsia="es-CL"/>
              </w:rPr>
              <w:t>deberán remitir a la Super</w:t>
            </w:r>
            <w:r>
              <w:rPr>
                <w:rFonts w:ascii="Calibri" w:eastAsia="Times New Roman" w:hAnsi="Calibri"/>
                <w:i/>
                <w:color w:val="000000"/>
                <w:lang w:eastAsia="es-CL"/>
              </w:rPr>
              <w:t xml:space="preserve">intendencia del Medio Ambiente, </w:t>
            </w:r>
            <w:r w:rsidRPr="00727315">
              <w:rPr>
                <w:rFonts w:ascii="Calibri" w:eastAsia="Times New Roman" w:hAnsi="Calibri"/>
                <w:i/>
                <w:color w:val="000000"/>
                <w:lang w:eastAsia="es-CL"/>
              </w:rPr>
              <w:t>la información respecto de</w:t>
            </w:r>
            <w:r>
              <w:rPr>
                <w:rFonts w:ascii="Calibri" w:eastAsia="Times New Roman" w:hAnsi="Calibri"/>
                <w:i/>
                <w:color w:val="000000"/>
                <w:lang w:eastAsia="es-CL"/>
              </w:rPr>
              <w:t xml:space="preserve"> las condiciones, compromisos o </w:t>
            </w:r>
            <w:r w:rsidRPr="00727315">
              <w:rPr>
                <w:rFonts w:ascii="Calibri" w:eastAsia="Times New Roman" w:hAnsi="Calibri"/>
                <w:i/>
                <w:color w:val="000000"/>
                <w:lang w:eastAsia="es-CL"/>
              </w:rPr>
              <w:t>medidas, que ya sea por m</w:t>
            </w:r>
            <w:r>
              <w:rPr>
                <w:rFonts w:ascii="Calibri" w:eastAsia="Times New Roman" w:hAnsi="Calibri"/>
                <w:i/>
                <w:color w:val="000000"/>
                <w:lang w:eastAsia="es-CL"/>
              </w:rPr>
              <w:t xml:space="preserve">edio de </w:t>
            </w:r>
            <w:proofErr w:type="spellStart"/>
            <w:r>
              <w:rPr>
                <w:rFonts w:ascii="Calibri" w:eastAsia="Times New Roman" w:hAnsi="Calibri"/>
                <w:i/>
                <w:color w:val="000000"/>
                <w:lang w:eastAsia="es-CL"/>
              </w:rPr>
              <w:t>monitoreos</w:t>
            </w:r>
            <w:proofErr w:type="spellEnd"/>
            <w:r>
              <w:rPr>
                <w:rFonts w:ascii="Calibri" w:eastAsia="Times New Roman" w:hAnsi="Calibri"/>
                <w:i/>
                <w:color w:val="000000"/>
                <w:lang w:eastAsia="es-CL"/>
              </w:rPr>
              <w:t xml:space="preserve">, mediciones, </w:t>
            </w:r>
            <w:r w:rsidRPr="00727315">
              <w:rPr>
                <w:rFonts w:ascii="Calibri" w:eastAsia="Times New Roman" w:hAnsi="Calibri"/>
                <w:i/>
                <w:color w:val="000000"/>
                <w:lang w:eastAsia="es-CL"/>
              </w:rPr>
              <w:t>reportes, análisis, i</w:t>
            </w:r>
            <w:r>
              <w:rPr>
                <w:rFonts w:ascii="Calibri" w:eastAsia="Times New Roman" w:hAnsi="Calibri"/>
                <w:i/>
                <w:color w:val="000000"/>
                <w:lang w:eastAsia="es-CL"/>
              </w:rPr>
              <w:t xml:space="preserve">nformes de emisiones, estudios, </w:t>
            </w:r>
            <w:r w:rsidRPr="00727315">
              <w:rPr>
                <w:rFonts w:ascii="Calibri" w:eastAsia="Times New Roman" w:hAnsi="Calibri"/>
                <w:i/>
                <w:color w:val="000000"/>
                <w:lang w:eastAsia="es-CL"/>
              </w:rPr>
              <w:t xml:space="preserve">auditorías, cumplimiento </w:t>
            </w:r>
            <w:r w:rsidR="00D6611B">
              <w:rPr>
                <w:rFonts w:ascii="Calibri" w:eastAsia="Times New Roman" w:hAnsi="Calibri"/>
                <w:i/>
                <w:color w:val="000000"/>
                <w:lang w:eastAsia="es-CL"/>
              </w:rPr>
              <w:t>de metas o plazos, y en general c</w:t>
            </w:r>
            <w:r w:rsidR="00726CC2" w:rsidRPr="00727315">
              <w:rPr>
                <w:rFonts w:ascii="Calibri" w:eastAsia="Times New Roman" w:hAnsi="Calibri"/>
                <w:i/>
                <w:color w:val="000000"/>
                <w:lang w:eastAsia="es-CL"/>
              </w:rPr>
              <w:t>ualquier</w:t>
            </w:r>
            <w:r w:rsidRPr="00727315">
              <w:rPr>
                <w:rFonts w:ascii="Calibri" w:eastAsia="Times New Roman" w:hAnsi="Calibri"/>
                <w:i/>
                <w:color w:val="000000"/>
                <w:lang w:eastAsia="es-CL"/>
              </w:rPr>
              <w:t xml:space="preserve"> otra infor</w:t>
            </w:r>
            <w:r>
              <w:rPr>
                <w:rFonts w:ascii="Calibri" w:eastAsia="Times New Roman" w:hAnsi="Calibri"/>
                <w:i/>
                <w:color w:val="000000"/>
                <w:lang w:eastAsia="es-CL"/>
              </w:rPr>
              <w:t xml:space="preserve">mación destinada al seguimiento </w:t>
            </w:r>
            <w:r w:rsidRPr="00727315">
              <w:rPr>
                <w:rFonts w:ascii="Calibri" w:eastAsia="Times New Roman" w:hAnsi="Calibri"/>
                <w:i/>
                <w:color w:val="000000"/>
                <w:lang w:eastAsia="es-CL"/>
              </w:rPr>
              <w:t>ambiental del proyecto o ac</w:t>
            </w:r>
            <w:r>
              <w:rPr>
                <w:rFonts w:ascii="Calibri" w:eastAsia="Times New Roman" w:hAnsi="Calibri"/>
                <w:i/>
                <w:color w:val="000000"/>
                <w:lang w:eastAsia="es-CL"/>
              </w:rPr>
              <w:t xml:space="preserve">tividad, según las obligaciones </w:t>
            </w:r>
            <w:r w:rsidRPr="00727315">
              <w:rPr>
                <w:rFonts w:ascii="Calibri" w:eastAsia="Times New Roman" w:hAnsi="Calibri"/>
                <w:i/>
                <w:color w:val="000000"/>
                <w:lang w:eastAsia="es-CL"/>
              </w:rPr>
              <w:t>establecidas en su Resolución de Calificación Ambiental</w:t>
            </w:r>
            <w:r>
              <w:rPr>
                <w:rFonts w:ascii="Calibri" w:eastAsia="Times New Roman" w:hAnsi="Calibri"/>
                <w:i/>
                <w:color w:val="000000"/>
                <w:lang w:eastAsia="es-CL"/>
              </w:rPr>
              <w:t>”</w:t>
            </w:r>
            <w:r w:rsidRPr="00727315">
              <w:rPr>
                <w:rFonts w:ascii="Calibri" w:eastAsia="Times New Roman" w:hAnsi="Calibri"/>
                <w:i/>
                <w:color w:val="000000"/>
                <w:lang w:eastAsia="es-CL"/>
              </w:rPr>
              <w:t>.</w:t>
            </w:r>
          </w:p>
        </w:tc>
        <w:tc>
          <w:tcPr>
            <w:tcW w:w="1774" w:type="pct"/>
            <w:vAlign w:val="center"/>
          </w:tcPr>
          <w:p w14:paraId="623D1AA5" w14:textId="77777777" w:rsidR="001736D5" w:rsidRPr="002C2ED7" w:rsidRDefault="001736D5" w:rsidP="001736D5">
            <w:r>
              <w:lastRenderedPageBreak/>
              <w:t>Se constató que el titular no ha cargado al Sistema de Seguimiento Ambiental de la SMA los reportes correspondientes a los meses de julio, noviembre y diciembre del año 2013 y aquellos correspondientes al año 2014 (8 reportes a la fecha).</w:t>
            </w:r>
          </w:p>
          <w:p w14:paraId="5D3408ED" w14:textId="77777777" w:rsidR="00BC15EB" w:rsidRPr="0025129B" w:rsidRDefault="00BC15EB" w:rsidP="00F36F7C">
            <w:pPr>
              <w:widowControl w:val="0"/>
              <w:overflowPunct w:val="0"/>
              <w:autoSpaceDE w:val="0"/>
              <w:autoSpaceDN w:val="0"/>
              <w:adjustRightInd w:val="0"/>
              <w:spacing w:after="120"/>
              <w:rPr>
                <w:rFonts w:cstheme="minorHAnsi"/>
              </w:rPr>
            </w:pPr>
          </w:p>
        </w:tc>
      </w:tr>
      <w:tr w:rsidR="00BC15EB" w:rsidRPr="0025129B" w14:paraId="5B471FDA" w14:textId="77777777" w:rsidTr="00F64DF2">
        <w:trPr>
          <w:jc w:val="center"/>
        </w:trPr>
        <w:tc>
          <w:tcPr>
            <w:tcW w:w="416" w:type="pct"/>
            <w:vAlign w:val="center"/>
          </w:tcPr>
          <w:p w14:paraId="3BB71E50" w14:textId="77777777" w:rsidR="00BC15E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Otros Hechos N°2</w:t>
            </w:r>
          </w:p>
        </w:tc>
        <w:tc>
          <w:tcPr>
            <w:tcW w:w="1217" w:type="pct"/>
            <w:vAlign w:val="center"/>
          </w:tcPr>
          <w:p w14:paraId="7B12C105" w14:textId="77777777" w:rsidR="00BC15EB" w:rsidRPr="0025129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t>Otros Hechos N°2</w:t>
            </w:r>
          </w:p>
        </w:tc>
        <w:tc>
          <w:tcPr>
            <w:tcW w:w="1593" w:type="pct"/>
            <w:vAlign w:val="center"/>
          </w:tcPr>
          <w:p w14:paraId="1983D47B" w14:textId="77777777" w:rsidR="00BC15EB" w:rsidRPr="0025129B" w:rsidRDefault="001736D5" w:rsidP="00F36F7C">
            <w:pPr>
              <w:rPr>
                <w:rFonts w:cstheme="minorHAnsi"/>
              </w:rPr>
            </w:pPr>
            <w:r>
              <w:rPr>
                <w:rFonts w:cstheme="minorHAnsi"/>
              </w:rPr>
              <w:t>--</w:t>
            </w:r>
          </w:p>
        </w:tc>
        <w:tc>
          <w:tcPr>
            <w:tcW w:w="1774" w:type="pct"/>
            <w:vAlign w:val="center"/>
          </w:tcPr>
          <w:p w14:paraId="717B294E" w14:textId="77777777" w:rsidR="001736D5" w:rsidRDefault="001736D5" w:rsidP="001736D5">
            <w:pPr>
              <w:autoSpaceDE w:val="0"/>
              <w:autoSpaceDN w:val="0"/>
              <w:adjustRightInd w:val="0"/>
              <w:rPr>
                <w:rFonts w:ascii="Calibri" w:eastAsia="Times New Roman" w:hAnsi="Calibri"/>
                <w:color w:val="000000"/>
                <w:lang w:eastAsia="es-CL"/>
              </w:rPr>
            </w:pPr>
            <w:r>
              <w:rPr>
                <w:rFonts w:ascii="Calibri" w:eastAsia="Times New Roman" w:hAnsi="Calibri"/>
                <w:color w:val="000000"/>
                <w:lang w:eastAsia="es-CL"/>
              </w:rPr>
              <w:t>E</w:t>
            </w:r>
            <w:r w:rsidRPr="004A49D7">
              <w:rPr>
                <w:rFonts w:ascii="Calibri" w:eastAsia="Times New Roman" w:hAnsi="Calibri"/>
                <w:color w:val="000000"/>
                <w:lang w:eastAsia="es-CL"/>
              </w:rPr>
              <w:t xml:space="preserve">n coordenadas UTM 6.231.156 N - 312.161 E </w:t>
            </w:r>
            <w:proofErr w:type="spellStart"/>
            <w:r w:rsidRPr="004A49D7">
              <w:rPr>
                <w:rFonts w:ascii="Calibri" w:eastAsia="Times New Roman" w:hAnsi="Calibri"/>
                <w:color w:val="000000"/>
                <w:lang w:eastAsia="es-CL"/>
              </w:rPr>
              <w:t>Datum</w:t>
            </w:r>
            <w:proofErr w:type="spellEnd"/>
            <w:r w:rsidRPr="004A49D7">
              <w:rPr>
                <w:rFonts w:ascii="Calibri" w:eastAsia="Times New Roman" w:hAnsi="Calibri"/>
                <w:color w:val="000000"/>
                <w:lang w:eastAsia="es-CL"/>
              </w:rPr>
              <w:t xml:space="preserve"> WGS 84 Huso 19 se constató una excavación de 25 metros de ancho por 12 metros de largo (medidas con </w:t>
            </w:r>
            <w:proofErr w:type="spellStart"/>
            <w:r w:rsidRPr="004A49D7">
              <w:rPr>
                <w:rFonts w:ascii="Calibri" w:eastAsia="Times New Roman" w:hAnsi="Calibri"/>
                <w:color w:val="000000"/>
                <w:lang w:eastAsia="es-CL"/>
              </w:rPr>
              <w:t>distanciómetro</w:t>
            </w:r>
            <w:proofErr w:type="spellEnd"/>
            <w:r w:rsidRPr="004A49D7">
              <w:rPr>
                <w:rFonts w:ascii="Calibri" w:eastAsia="Times New Roman" w:hAnsi="Calibri"/>
                <w:color w:val="000000"/>
                <w:lang w:eastAsia="es-CL"/>
              </w:rPr>
              <w:t>), la que, según lo señalado por el Sr. Elio Céspedes (Superintendente Operaciones Planta) presentaba 2 metros de profundidad. Se indicó además que dicha excavación se realizó 45 días antes de la fecha de ejecución de la actividad de inspección ambiental, con el fin de ser un pozo explor</w:t>
            </w:r>
            <w:r>
              <w:rPr>
                <w:rFonts w:ascii="Calibri" w:eastAsia="Times New Roman" w:hAnsi="Calibri"/>
                <w:color w:val="000000"/>
                <w:lang w:eastAsia="es-CL"/>
              </w:rPr>
              <w:t>atorio para el nivel freático.</w:t>
            </w:r>
          </w:p>
          <w:p w14:paraId="1CEC7F23" w14:textId="77777777" w:rsidR="001736D5" w:rsidRDefault="001736D5" w:rsidP="001736D5">
            <w:pPr>
              <w:autoSpaceDE w:val="0"/>
              <w:autoSpaceDN w:val="0"/>
              <w:adjustRightInd w:val="0"/>
              <w:rPr>
                <w:rFonts w:ascii="Calibri" w:eastAsia="Times New Roman" w:hAnsi="Calibri"/>
                <w:color w:val="000000"/>
                <w:lang w:eastAsia="es-CL"/>
              </w:rPr>
            </w:pPr>
          </w:p>
          <w:p w14:paraId="37D62779" w14:textId="77777777" w:rsidR="001736D5" w:rsidRDefault="001736D5" w:rsidP="001736D5">
            <w:pPr>
              <w:autoSpaceDE w:val="0"/>
              <w:autoSpaceDN w:val="0"/>
              <w:adjustRightInd w:val="0"/>
              <w:rPr>
                <w:rFonts w:ascii="Calibri" w:eastAsia="Times New Roman" w:hAnsi="Calibri"/>
                <w:color w:val="000000"/>
                <w:lang w:eastAsia="es-CL"/>
              </w:rPr>
            </w:pPr>
            <w:r w:rsidRPr="004A49D7">
              <w:rPr>
                <w:rFonts w:ascii="Calibri" w:eastAsia="Times New Roman" w:hAnsi="Calibri"/>
                <w:color w:val="000000"/>
                <w:lang w:eastAsia="es-CL"/>
              </w:rPr>
              <w:t>Se realizó toma de muestra referencial de agua en la excavación existente al costado del tranque adosado a las 16:02 horas</w:t>
            </w:r>
            <w:r>
              <w:rPr>
                <w:rFonts w:ascii="Calibri" w:eastAsia="Times New Roman" w:hAnsi="Calibri"/>
                <w:color w:val="000000"/>
                <w:lang w:eastAsia="es-CL"/>
              </w:rPr>
              <w:t>.</w:t>
            </w:r>
          </w:p>
          <w:p w14:paraId="2DB52AEB" w14:textId="77777777" w:rsidR="001736D5" w:rsidRDefault="001736D5" w:rsidP="001736D5"/>
          <w:p w14:paraId="1A3C4AAC" w14:textId="77777777" w:rsidR="00BC15EB" w:rsidRDefault="001736D5" w:rsidP="00E82676">
            <w:pPr>
              <w:autoSpaceDE w:val="0"/>
              <w:autoSpaceDN w:val="0"/>
              <w:adjustRightInd w:val="0"/>
              <w:rPr>
                <w:rFonts w:ascii="Calibri" w:eastAsia="Times New Roman" w:hAnsi="Calibri"/>
                <w:color w:val="000000"/>
                <w:lang w:eastAsia="es-CL"/>
              </w:rPr>
            </w:pPr>
            <w:r w:rsidRPr="00381B28">
              <w:rPr>
                <w:rFonts w:ascii="Calibri" w:eastAsia="Times New Roman" w:hAnsi="Calibri"/>
                <w:color w:val="000000"/>
                <w:lang w:eastAsia="es-CL"/>
              </w:rPr>
              <w:t>De acuerdo a los resultados entregados en el Informe de Ensayo N° 1189019 de la División de Ingeniería Hidráulica y Ambiental DICT</w:t>
            </w:r>
            <w:r w:rsidR="00E82676">
              <w:rPr>
                <w:rFonts w:ascii="Calibri" w:eastAsia="Times New Roman" w:hAnsi="Calibri"/>
                <w:color w:val="000000"/>
                <w:lang w:eastAsia="es-CL"/>
              </w:rPr>
              <w:t>UC de fecha 22-05-2014 (Anexo 11</w:t>
            </w:r>
            <w:r w:rsidRPr="00381B28">
              <w:rPr>
                <w:rFonts w:ascii="Calibri" w:eastAsia="Times New Roman" w:hAnsi="Calibri"/>
                <w:color w:val="000000"/>
                <w:lang w:eastAsia="es-CL"/>
              </w:rPr>
              <w:t xml:space="preserve">), se superó el límite establecido para el parámetro “Sulfatos” en la </w:t>
            </w:r>
            <w:proofErr w:type="spellStart"/>
            <w:r w:rsidRPr="00381B28">
              <w:rPr>
                <w:rFonts w:ascii="Calibri" w:eastAsia="Times New Roman" w:hAnsi="Calibri"/>
                <w:color w:val="000000"/>
                <w:lang w:eastAsia="es-CL"/>
              </w:rPr>
              <w:t>NCh</w:t>
            </w:r>
            <w:proofErr w:type="spellEnd"/>
            <w:r w:rsidRPr="00381B28">
              <w:rPr>
                <w:rFonts w:ascii="Calibri" w:eastAsia="Times New Roman" w:hAnsi="Calibri"/>
                <w:color w:val="000000"/>
                <w:lang w:eastAsia="es-CL"/>
              </w:rPr>
              <w:t xml:space="preserve">. 1333/78 para el punto de muestreo denominado “excavación”, </w:t>
            </w:r>
            <w:r w:rsidR="00E82676">
              <w:rPr>
                <w:rFonts w:ascii="Calibri" w:eastAsia="Times New Roman" w:hAnsi="Calibri"/>
                <w:color w:val="000000"/>
                <w:lang w:eastAsia="es-CL"/>
              </w:rPr>
              <w:t xml:space="preserve">presentando el siguiente </w:t>
            </w:r>
            <w:r w:rsidR="00E82676">
              <w:rPr>
                <w:rFonts w:ascii="Calibri" w:eastAsia="Times New Roman" w:hAnsi="Calibri"/>
                <w:color w:val="000000"/>
                <w:lang w:eastAsia="es-CL"/>
              </w:rPr>
              <w:lastRenderedPageBreak/>
              <w:t>valor:</w:t>
            </w:r>
          </w:p>
          <w:p w14:paraId="16095F09" w14:textId="77777777" w:rsidR="00E82676" w:rsidRPr="00E82676" w:rsidRDefault="00E82676" w:rsidP="00E82676">
            <w:pPr>
              <w:autoSpaceDE w:val="0"/>
              <w:autoSpaceDN w:val="0"/>
              <w:adjustRightInd w:val="0"/>
              <w:rPr>
                <w:rFonts w:ascii="Calibri" w:eastAsia="Times New Roman" w:hAnsi="Calibri"/>
                <w:color w:val="000000"/>
                <w:lang w:eastAsia="es-CL"/>
              </w:rPr>
            </w:pPr>
          </w:p>
          <w:tbl>
            <w:tblPr>
              <w:tblW w:w="3261" w:type="dxa"/>
              <w:jc w:val="center"/>
              <w:tblCellMar>
                <w:left w:w="70" w:type="dxa"/>
                <w:right w:w="70" w:type="dxa"/>
              </w:tblCellMar>
              <w:tblLook w:val="04A0" w:firstRow="1" w:lastRow="0" w:firstColumn="1" w:lastColumn="0" w:noHBand="0" w:noVBand="1"/>
            </w:tblPr>
            <w:tblGrid>
              <w:gridCol w:w="1305"/>
              <w:gridCol w:w="994"/>
              <w:gridCol w:w="962"/>
            </w:tblGrid>
            <w:tr w:rsidR="00E82676" w:rsidRPr="008C6551" w14:paraId="7B7AE629" w14:textId="77777777" w:rsidTr="009263EB">
              <w:trPr>
                <w:trHeight w:val="300"/>
                <w:jc w:val="center"/>
              </w:trPr>
              <w:tc>
                <w:tcPr>
                  <w:tcW w:w="1305"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14:paraId="008F98BE" w14:textId="77777777" w:rsidR="00E82676" w:rsidRPr="008C6551" w:rsidRDefault="00E82676" w:rsidP="009263EB">
                  <w:pPr>
                    <w:jc w:val="center"/>
                    <w:rPr>
                      <w:rFonts w:ascii="Calibri" w:eastAsia="Times New Roman" w:hAnsi="Calibri"/>
                      <w:b/>
                      <w:bCs/>
                      <w:color w:val="000000"/>
                      <w:sz w:val="18"/>
                      <w:szCs w:val="18"/>
                      <w:lang w:eastAsia="es-CL"/>
                    </w:rPr>
                  </w:pPr>
                  <w:r w:rsidRPr="008C6551">
                    <w:rPr>
                      <w:rFonts w:ascii="Calibri" w:eastAsia="Times New Roman" w:hAnsi="Calibri"/>
                      <w:b/>
                      <w:bCs/>
                      <w:color w:val="000000"/>
                      <w:sz w:val="18"/>
                      <w:szCs w:val="18"/>
                      <w:lang w:eastAsia="es-CL"/>
                    </w:rPr>
                    <w:t>Parámetro</w:t>
                  </w:r>
                </w:p>
              </w:tc>
              <w:tc>
                <w:tcPr>
                  <w:tcW w:w="994" w:type="dxa"/>
                  <w:tcBorders>
                    <w:top w:val="single" w:sz="8" w:space="0" w:color="auto"/>
                    <w:left w:val="nil"/>
                    <w:bottom w:val="single" w:sz="8" w:space="0" w:color="auto"/>
                    <w:right w:val="single" w:sz="8" w:space="0" w:color="auto"/>
                  </w:tcBorders>
                  <w:shd w:val="clear" w:color="000000" w:fill="D9D9D9"/>
                  <w:noWrap/>
                  <w:vAlign w:val="bottom"/>
                  <w:hideMark/>
                </w:tcPr>
                <w:p w14:paraId="1FE3548B" w14:textId="77777777" w:rsidR="00E82676" w:rsidRPr="008C6551" w:rsidRDefault="00E82676" w:rsidP="009263EB">
                  <w:pPr>
                    <w:jc w:val="center"/>
                    <w:rPr>
                      <w:rFonts w:ascii="Calibri" w:eastAsia="Times New Roman" w:hAnsi="Calibri"/>
                      <w:b/>
                      <w:bCs/>
                      <w:color w:val="000000"/>
                      <w:sz w:val="18"/>
                      <w:szCs w:val="18"/>
                      <w:lang w:eastAsia="es-CL"/>
                    </w:rPr>
                  </w:pPr>
                  <w:proofErr w:type="spellStart"/>
                  <w:r w:rsidRPr="008C6551">
                    <w:rPr>
                      <w:rFonts w:ascii="Calibri" w:eastAsia="Times New Roman" w:hAnsi="Calibri"/>
                      <w:b/>
                      <w:bCs/>
                      <w:color w:val="000000"/>
                      <w:sz w:val="18"/>
                      <w:szCs w:val="18"/>
                      <w:lang w:eastAsia="es-CL"/>
                    </w:rPr>
                    <w:t>NCh</w:t>
                  </w:r>
                  <w:proofErr w:type="spellEnd"/>
                  <w:r w:rsidRPr="008C6551">
                    <w:rPr>
                      <w:rFonts w:ascii="Calibri" w:eastAsia="Times New Roman" w:hAnsi="Calibri"/>
                      <w:b/>
                      <w:bCs/>
                      <w:color w:val="000000"/>
                      <w:sz w:val="18"/>
                      <w:szCs w:val="18"/>
                      <w:lang w:eastAsia="es-CL"/>
                    </w:rPr>
                    <w:t xml:space="preserve"> 1.333</w:t>
                  </w:r>
                </w:p>
              </w:tc>
              <w:tc>
                <w:tcPr>
                  <w:tcW w:w="962" w:type="dxa"/>
                  <w:tcBorders>
                    <w:top w:val="single" w:sz="8" w:space="0" w:color="auto"/>
                    <w:left w:val="nil"/>
                    <w:bottom w:val="single" w:sz="8" w:space="0" w:color="auto"/>
                    <w:right w:val="single" w:sz="8" w:space="0" w:color="auto"/>
                  </w:tcBorders>
                  <w:shd w:val="clear" w:color="000000" w:fill="D9D9D9"/>
                  <w:noWrap/>
                  <w:vAlign w:val="bottom"/>
                  <w:hideMark/>
                </w:tcPr>
                <w:p w14:paraId="6F2F0FB8" w14:textId="77777777" w:rsidR="00E82676" w:rsidRPr="008C6551" w:rsidRDefault="00E82676" w:rsidP="009263EB">
                  <w:pPr>
                    <w:jc w:val="center"/>
                    <w:rPr>
                      <w:rFonts w:ascii="Calibri" w:eastAsia="Times New Roman" w:hAnsi="Calibri"/>
                      <w:b/>
                      <w:bCs/>
                      <w:color w:val="000000"/>
                      <w:sz w:val="18"/>
                      <w:szCs w:val="18"/>
                      <w:lang w:eastAsia="es-CL"/>
                    </w:rPr>
                  </w:pPr>
                  <w:r w:rsidRPr="008C6551">
                    <w:rPr>
                      <w:rFonts w:ascii="Calibri" w:eastAsia="Times New Roman" w:hAnsi="Calibri"/>
                      <w:b/>
                      <w:bCs/>
                      <w:color w:val="000000"/>
                      <w:sz w:val="18"/>
                      <w:szCs w:val="18"/>
                      <w:lang w:eastAsia="es-CL"/>
                    </w:rPr>
                    <w:t>Excavación</w:t>
                  </w:r>
                </w:p>
              </w:tc>
            </w:tr>
            <w:tr w:rsidR="00E82676" w:rsidRPr="008C6551" w14:paraId="0249ACFC" w14:textId="77777777" w:rsidTr="009263EB">
              <w:trPr>
                <w:trHeight w:val="288"/>
                <w:jc w:val="center"/>
              </w:trPr>
              <w:tc>
                <w:tcPr>
                  <w:tcW w:w="1305" w:type="dxa"/>
                  <w:tcBorders>
                    <w:top w:val="nil"/>
                    <w:left w:val="single" w:sz="8" w:space="0" w:color="auto"/>
                    <w:bottom w:val="single" w:sz="4" w:space="0" w:color="auto"/>
                    <w:right w:val="single" w:sz="8" w:space="0" w:color="auto"/>
                  </w:tcBorders>
                  <w:shd w:val="clear" w:color="auto" w:fill="auto"/>
                  <w:vAlign w:val="center"/>
                  <w:hideMark/>
                </w:tcPr>
                <w:p w14:paraId="34DCB319" w14:textId="77777777" w:rsidR="00E82676" w:rsidRPr="008C6551" w:rsidRDefault="00E82676" w:rsidP="009263EB">
                  <w:pPr>
                    <w:rPr>
                      <w:rFonts w:ascii="Calibri" w:eastAsia="Times New Roman" w:hAnsi="Calibri"/>
                      <w:color w:val="000000"/>
                      <w:sz w:val="18"/>
                      <w:szCs w:val="18"/>
                      <w:lang w:eastAsia="es-CL"/>
                    </w:rPr>
                  </w:pPr>
                  <w:r w:rsidRPr="008C6551">
                    <w:rPr>
                      <w:rFonts w:ascii="Calibri" w:eastAsia="Times New Roman" w:hAnsi="Calibri"/>
                      <w:color w:val="000000"/>
                      <w:sz w:val="18"/>
                      <w:szCs w:val="18"/>
                      <w:lang w:eastAsia="es-CL"/>
                    </w:rPr>
                    <w:t>Sulfatos (mg/l)</w:t>
                  </w:r>
                </w:p>
              </w:tc>
              <w:tc>
                <w:tcPr>
                  <w:tcW w:w="994" w:type="dxa"/>
                  <w:tcBorders>
                    <w:top w:val="nil"/>
                    <w:left w:val="nil"/>
                    <w:bottom w:val="single" w:sz="4" w:space="0" w:color="auto"/>
                    <w:right w:val="single" w:sz="8" w:space="0" w:color="auto"/>
                  </w:tcBorders>
                  <w:shd w:val="clear" w:color="auto" w:fill="auto"/>
                  <w:vAlign w:val="center"/>
                  <w:hideMark/>
                </w:tcPr>
                <w:p w14:paraId="11CF97D5" w14:textId="77777777" w:rsidR="00E82676" w:rsidRPr="008C6551" w:rsidRDefault="00E82676" w:rsidP="009263EB">
                  <w:pPr>
                    <w:jc w:val="right"/>
                    <w:rPr>
                      <w:rFonts w:ascii="Calibri" w:eastAsia="Times New Roman" w:hAnsi="Calibri"/>
                      <w:b/>
                      <w:bCs/>
                      <w:color w:val="000000"/>
                      <w:sz w:val="18"/>
                      <w:szCs w:val="18"/>
                      <w:lang w:eastAsia="es-CL"/>
                    </w:rPr>
                  </w:pPr>
                  <w:r w:rsidRPr="008C6551">
                    <w:rPr>
                      <w:rFonts w:ascii="Calibri" w:eastAsia="Times New Roman" w:hAnsi="Calibri"/>
                      <w:b/>
                      <w:bCs/>
                      <w:color w:val="000000"/>
                      <w:sz w:val="18"/>
                      <w:szCs w:val="18"/>
                      <w:lang w:eastAsia="es-CL"/>
                    </w:rPr>
                    <w:t>250</w:t>
                  </w:r>
                </w:p>
              </w:tc>
              <w:tc>
                <w:tcPr>
                  <w:tcW w:w="962" w:type="dxa"/>
                  <w:tcBorders>
                    <w:top w:val="nil"/>
                    <w:left w:val="nil"/>
                    <w:bottom w:val="single" w:sz="4" w:space="0" w:color="auto"/>
                    <w:right w:val="single" w:sz="8" w:space="0" w:color="auto"/>
                  </w:tcBorders>
                  <w:shd w:val="clear" w:color="000000" w:fill="DA9694"/>
                  <w:vAlign w:val="center"/>
                  <w:hideMark/>
                </w:tcPr>
                <w:p w14:paraId="6400805F" w14:textId="77777777" w:rsidR="00E82676" w:rsidRPr="008C6551" w:rsidRDefault="00E82676" w:rsidP="009263EB">
                  <w:pPr>
                    <w:jc w:val="right"/>
                    <w:rPr>
                      <w:rFonts w:ascii="Calibri" w:eastAsia="Times New Roman" w:hAnsi="Calibri"/>
                      <w:b/>
                      <w:bCs/>
                      <w:color w:val="000000"/>
                      <w:sz w:val="18"/>
                      <w:szCs w:val="18"/>
                      <w:lang w:eastAsia="es-CL"/>
                    </w:rPr>
                  </w:pPr>
                  <w:r w:rsidRPr="008C6551">
                    <w:rPr>
                      <w:rFonts w:ascii="Calibri" w:eastAsia="Times New Roman" w:hAnsi="Calibri"/>
                      <w:b/>
                      <w:bCs/>
                      <w:color w:val="000000"/>
                      <w:sz w:val="18"/>
                      <w:szCs w:val="18"/>
                      <w:lang w:eastAsia="es-CL"/>
                    </w:rPr>
                    <w:t>1993,6</w:t>
                  </w:r>
                </w:p>
              </w:tc>
            </w:tr>
            <w:tr w:rsidR="00E82676" w:rsidRPr="008C6551" w14:paraId="5756CDFB" w14:textId="77777777" w:rsidTr="009263EB">
              <w:trPr>
                <w:trHeight w:val="300"/>
                <w:jc w:val="center"/>
              </w:trPr>
              <w:tc>
                <w:tcPr>
                  <w:tcW w:w="1305" w:type="dxa"/>
                  <w:tcBorders>
                    <w:top w:val="nil"/>
                    <w:left w:val="single" w:sz="8" w:space="0" w:color="auto"/>
                    <w:bottom w:val="single" w:sz="8" w:space="0" w:color="auto"/>
                    <w:right w:val="single" w:sz="8" w:space="0" w:color="auto"/>
                  </w:tcBorders>
                  <w:shd w:val="clear" w:color="auto" w:fill="auto"/>
                  <w:vAlign w:val="center"/>
                  <w:hideMark/>
                </w:tcPr>
                <w:p w14:paraId="5F7DE54F" w14:textId="77777777" w:rsidR="00E82676" w:rsidRPr="008C6551" w:rsidRDefault="00E82676" w:rsidP="009263EB">
                  <w:pPr>
                    <w:rPr>
                      <w:rFonts w:ascii="Calibri" w:eastAsia="Times New Roman" w:hAnsi="Calibri"/>
                      <w:color w:val="000000"/>
                      <w:sz w:val="18"/>
                      <w:szCs w:val="18"/>
                      <w:lang w:eastAsia="es-CL"/>
                    </w:rPr>
                  </w:pPr>
                  <w:r w:rsidRPr="008C6551">
                    <w:rPr>
                      <w:rFonts w:ascii="Calibri" w:eastAsia="Times New Roman" w:hAnsi="Calibri"/>
                      <w:color w:val="000000"/>
                      <w:sz w:val="18"/>
                      <w:szCs w:val="18"/>
                      <w:lang w:eastAsia="es-CL"/>
                    </w:rPr>
                    <w:t>pH</w:t>
                  </w:r>
                </w:p>
              </w:tc>
              <w:tc>
                <w:tcPr>
                  <w:tcW w:w="994" w:type="dxa"/>
                  <w:tcBorders>
                    <w:top w:val="nil"/>
                    <w:left w:val="nil"/>
                    <w:bottom w:val="single" w:sz="8" w:space="0" w:color="auto"/>
                    <w:right w:val="single" w:sz="8" w:space="0" w:color="auto"/>
                  </w:tcBorders>
                  <w:shd w:val="clear" w:color="auto" w:fill="auto"/>
                  <w:vAlign w:val="center"/>
                  <w:hideMark/>
                </w:tcPr>
                <w:p w14:paraId="7BD2F684" w14:textId="77777777" w:rsidR="00E82676" w:rsidRPr="008C6551" w:rsidRDefault="00E82676" w:rsidP="009263EB">
                  <w:pPr>
                    <w:jc w:val="right"/>
                    <w:rPr>
                      <w:rFonts w:ascii="Calibri" w:eastAsia="Times New Roman" w:hAnsi="Calibri"/>
                      <w:b/>
                      <w:bCs/>
                      <w:color w:val="000000"/>
                      <w:sz w:val="18"/>
                      <w:szCs w:val="18"/>
                      <w:lang w:eastAsia="es-CL"/>
                    </w:rPr>
                  </w:pPr>
                  <w:r w:rsidRPr="008C6551">
                    <w:rPr>
                      <w:rFonts w:ascii="Calibri" w:eastAsia="Times New Roman" w:hAnsi="Calibri"/>
                      <w:b/>
                      <w:bCs/>
                      <w:color w:val="000000"/>
                      <w:sz w:val="18"/>
                      <w:szCs w:val="18"/>
                      <w:lang w:eastAsia="es-CL"/>
                    </w:rPr>
                    <w:t>5,5 - 9,0</w:t>
                  </w:r>
                </w:p>
              </w:tc>
              <w:tc>
                <w:tcPr>
                  <w:tcW w:w="962" w:type="dxa"/>
                  <w:tcBorders>
                    <w:top w:val="nil"/>
                    <w:left w:val="nil"/>
                    <w:bottom w:val="single" w:sz="8" w:space="0" w:color="auto"/>
                    <w:right w:val="single" w:sz="8" w:space="0" w:color="auto"/>
                  </w:tcBorders>
                  <w:shd w:val="clear" w:color="auto" w:fill="auto"/>
                  <w:vAlign w:val="center"/>
                  <w:hideMark/>
                </w:tcPr>
                <w:p w14:paraId="67482F98" w14:textId="77777777" w:rsidR="00E82676" w:rsidRPr="008C6551" w:rsidRDefault="00E82676" w:rsidP="009263EB">
                  <w:pPr>
                    <w:jc w:val="right"/>
                    <w:rPr>
                      <w:rFonts w:ascii="Calibri" w:eastAsia="Times New Roman" w:hAnsi="Calibri"/>
                      <w:b/>
                      <w:bCs/>
                      <w:color w:val="000000"/>
                      <w:sz w:val="18"/>
                      <w:szCs w:val="18"/>
                      <w:lang w:eastAsia="es-CL"/>
                    </w:rPr>
                  </w:pPr>
                  <w:r w:rsidRPr="008C6551">
                    <w:rPr>
                      <w:rFonts w:ascii="Calibri" w:eastAsia="Times New Roman" w:hAnsi="Calibri"/>
                      <w:b/>
                      <w:bCs/>
                      <w:color w:val="000000"/>
                      <w:sz w:val="18"/>
                      <w:szCs w:val="18"/>
                      <w:lang w:eastAsia="es-CL"/>
                    </w:rPr>
                    <w:t>6,58</w:t>
                  </w:r>
                </w:p>
              </w:tc>
            </w:tr>
          </w:tbl>
          <w:p w14:paraId="274D4B1B" w14:textId="77777777" w:rsidR="00E82676" w:rsidRPr="0025129B" w:rsidRDefault="00E82676" w:rsidP="00F36F7C">
            <w:pPr>
              <w:widowControl w:val="0"/>
              <w:overflowPunct w:val="0"/>
              <w:autoSpaceDE w:val="0"/>
              <w:autoSpaceDN w:val="0"/>
              <w:adjustRightInd w:val="0"/>
              <w:spacing w:after="120"/>
              <w:rPr>
                <w:rFonts w:cstheme="minorHAnsi"/>
              </w:rPr>
            </w:pPr>
          </w:p>
        </w:tc>
      </w:tr>
      <w:tr w:rsidR="00BC15EB" w:rsidRPr="0025129B" w14:paraId="2271C5C2" w14:textId="77777777" w:rsidTr="00F64DF2">
        <w:trPr>
          <w:jc w:val="center"/>
        </w:trPr>
        <w:tc>
          <w:tcPr>
            <w:tcW w:w="416" w:type="pct"/>
            <w:vAlign w:val="center"/>
          </w:tcPr>
          <w:p w14:paraId="529DCE41" w14:textId="77777777" w:rsidR="00BC15E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Otros Hechos N°2</w:t>
            </w:r>
          </w:p>
        </w:tc>
        <w:tc>
          <w:tcPr>
            <w:tcW w:w="1217" w:type="pct"/>
            <w:vAlign w:val="center"/>
          </w:tcPr>
          <w:p w14:paraId="0AFE6836" w14:textId="77777777" w:rsidR="00BC15EB" w:rsidRPr="0025129B" w:rsidRDefault="00BC15EB" w:rsidP="00F36F7C">
            <w:pPr>
              <w:widowControl w:val="0"/>
              <w:overflowPunct w:val="0"/>
              <w:autoSpaceDE w:val="0"/>
              <w:autoSpaceDN w:val="0"/>
              <w:adjustRightInd w:val="0"/>
              <w:spacing w:after="120" w:line="285" w:lineRule="auto"/>
              <w:jc w:val="center"/>
              <w:rPr>
                <w:rFonts w:cstheme="minorHAnsi"/>
                <w:iCs/>
              </w:rPr>
            </w:pPr>
            <w:r>
              <w:rPr>
                <w:rFonts w:cstheme="minorHAnsi"/>
                <w:iCs/>
              </w:rPr>
              <w:t>Otros Hechos N°4</w:t>
            </w:r>
          </w:p>
        </w:tc>
        <w:tc>
          <w:tcPr>
            <w:tcW w:w="1593" w:type="pct"/>
            <w:vAlign w:val="center"/>
          </w:tcPr>
          <w:p w14:paraId="5CF095DD" w14:textId="77777777" w:rsidR="00BC15EB" w:rsidRPr="0025129B" w:rsidRDefault="00BC15EB" w:rsidP="00F36F7C">
            <w:pPr>
              <w:rPr>
                <w:rFonts w:cstheme="minorHAnsi"/>
              </w:rPr>
            </w:pPr>
          </w:p>
        </w:tc>
        <w:tc>
          <w:tcPr>
            <w:tcW w:w="1774" w:type="pct"/>
            <w:vAlign w:val="center"/>
          </w:tcPr>
          <w:p w14:paraId="14B22C9C" w14:textId="77777777" w:rsidR="00957E50" w:rsidRDefault="00957E50" w:rsidP="00957E50">
            <w:pPr>
              <w:rPr>
                <w:rFonts w:ascii="Calibri" w:eastAsia="Times New Roman" w:hAnsi="Calibri"/>
                <w:color w:val="000000"/>
                <w:lang w:eastAsia="es-CL"/>
              </w:rPr>
            </w:pPr>
            <w:r w:rsidRPr="00E8287A">
              <w:rPr>
                <w:rFonts w:ascii="Calibri" w:eastAsia="Times New Roman" w:hAnsi="Calibri"/>
                <w:color w:val="000000"/>
                <w:lang w:eastAsia="es-CL"/>
              </w:rPr>
              <w:t>Se constató la existencia de camino de tierra que finalizaba en punto cuyas coordenadas UTM eran 6.234.226</w:t>
            </w:r>
            <w:r>
              <w:rPr>
                <w:rFonts w:ascii="Calibri" w:eastAsia="Times New Roman" w:hAnsi="Calibri"/>
                <w:color w:val="000000"/>
                <w:lang w:eastAsia="es-CL"/>
              </w:rPr>
              <w:t xml:space="preserve"> m.</w:t>
            </w:r>
            <w:r w:rsidRPr="00E8287A">
              <w:rPr>
                <w:rFonts w:ascii="Calibri" w:eastAsia="Times New Roman" w:hAnsi="Calibri"/>
                <w:color w:val="000000"/>
                <w:lang w:eastAsia="es-CL"/>
              </w:rPr>
              <w:t xml:space="preserve"> N - 319.503</w:t>
            </w:r>
            <w:r>
              <w:rPr>
                <w:rFonts w:ascii="Calibri" w:eastAsia="Times New Roman" w:hAnsi="Calibri"/>
                <w:color w:val="000000"/>
                <w:lang w:eastAsia="es-CL"/>
              </w:rPr>
              <w:t xml:space="preserve"> m.</w:t>
            </w:r>
            <w:r w:rsidRPr="00E8287A">
              <w:rPr>
                <w:rFonts w:ascii="Calibri" w:eastAsia="Times New Roman" w:hAnsi="Calibri"/>
                <w:color w:val="000000"/>
                <w:lang w:eastAsia="es-CL"/>
              </w:rPr>
              <w:t xml:space="preserve"> E, lugar donde se emplazaba un pique, el cual se encontraba cubierto por malla metálica y con señalética "No Pasar".</w:t>
            </w:r>
          </w:p>
          <w:p w14:paraId="126610AD" w14:textId="77777777" w:rsidR="00957E50" w:rsidRDefault="00957E50" w:rsidP="00957E50">
            <w:pPr>
              <w:rPr>
                <w:rFonts w:ascii="Calibri" w:eastAsia="Times New Roman" w:hAnsi="Calibri"/>
                <w:color w:val="000000"/>
                <w:lang w:eastAsia="es-CL"/>
              </w:rPr>
            </w:pPr>
          </w:p>
          <w:p w14:paraId="709A7292" w14:textId="77777777" w:rsidR="00957E50" w:rsidRDefault="00957E50" w:rsidP="00957E50">
            <w:pPr>
              <w:rPr>
                <w:rFonts w:ascii="Calibri" w:eastAsia="Times New Roman" w:hAnsi="Calibri"/>
                <w:color w:val="000000"/>
                <w:lang w:eastAsia="es-CL"/>
              </w:rPr>
            </w:pPr>
            <w:r w:rsidRPr="00E8287A">
              <w:rPr>
                <w:rFonts w:ascii="Calibri" w:eastAsia="Times New Roman" w:hAnsi="Calibri"/>
                <w:color w:val="000000"/>
                <w:lang w:eastAsia="es-CL"/>
              </w:rPr>
              <w:t>En l</w:t>
            </w:r>
            <w:r>
              <w:rPr>
                <w:rFonts w:ascii="Calibri" w:eastAsia="Times New Roman" w:hAnsi="Calibri"/>
                <w:color w:val="000000"/>
                <w:lang w:eastAsia="es-CL"/>
              </w:rPr>
              <w:t>as afueras del pique se constató</w:t>
            </w:r>
            <w:r w:rsidRPr="00E8287A">
              <w:rPr>
                <w:rFonts w:ascii="Calibri" w:eastAsia="Times New Roman" w:hAnsi="Calibri"/>
                <w:color w:val="000000"/>
                <w:lang w:eastAsia="es-CL"/>
              </w:rPr>
              <w:t xml:space="preserve"> la existencia de 2 restos de árboles cortados. A un costado del camino q</w:t>
            </w:r>
            <w:r>
              <w:rPr>
                <w:rFonts w:ascii="Calibri" w:eastAsia="Times New Roman" w:hAnsi="Calibri"/>
                <w:color w:val="000000"/>
                <w:lang w:eastAsia="es-CL"/>
              </w:rPr>
              <w:t>ue da a la pendiente se constató</w:t>
            </w:r>
            <w:r w:rsidRPr="00E8287A">
              <w:rPr>
                <w:rFonts w:ascii="Calibri" w:eastAsia="Times New Roman" w:hAnsi="Calibri"/>
                <w:color w:val="000000"/>
                <w:lang w:eastAsia="es-CL"/>
              </w:rPr>
              <w:t xml:space="preserve"> la existencia de material rocoso fragmentado, con presencia de árboles inclinados por efecto mecánico del material.</w:t>
            </w:r>
          </w:p>
          <w:p w14:paraId="702A2DF1" w14:textId="77777777" w:rsidR="00957E50" w:rsidRDefault="00957E50" w:rsidP="00957E50">
            <w:pPr>
              <w:rPr>
                <w:rFonts w:ascii="Calibri" w:eastAsia="Times New Roman" w:hAnsi="Calibri"/>
                <w:color w:val="000000"/>
                <w:lang w:eastAsia="es-CL"/>
              </w:rPr>
            </w:pPr>
          </w:p>
          <w:p w14:paraId="1D316DC4" w14:textId="77777777" w:rsidR="00957E50" w:rsidRDefault="00957E50" w:rsidP="00957E50">
            <w:pPr>
              <w:rPr>
                <w:rFonts w:ascii="Calibri" w:eastAsia="Times New Roman" w:hAnsi="Calibri"/>
                <w:color w:val="000000"/>
                <w:lang w:eastAsia="es-CL"/>
              </w:rPr>
            </w:pPr>
            <w:r>
              <w:rPr>
                <w:rFonts w:ascii="Calibri" w:eastAsia="Times New Roman" w:hAnsi="Calibri"/>
                <w:color w:val="000000"/>
                <w:lang w:eastAsia="es-CL"/>
              </w:rPr>
              <w:t>Se constató</w:t>
            </w:r>
            <w:r w:rsidRPr="00E8287A">
              <w:rPr>
                <w:rFonts w:ascii="Calibri" w:eastAsia="Times New Roman" w:hAnsi="Calibri"/>
                <w:color w:val="000000"/>
                <w:lang w:eastAsia="es-CL"/>
              </w:rPr>
              <w:t xml:space="preserve"> la existencia de bases de troncos, con evidencias de desprendimiento. Al respecto, de acuerdo a lo señalado por el Sr. Rodrigo </w:t>
            </w:r>
            <w:proofErr w:type="spellStart"/>
            <w:r w:rsidRPr="00E8287A">
              <w:rPr>
                <w:rFonts w:ascii="Calibri" w:eastAsia="Times New Roman" w:hAnsi="Calibri"/>
                <w:color w:val="000000"/>
                <w:lang w:eastAsia="es-CL"/>
              </w:rPr>
              <w:t>Peñailillo</w:t>
            </w:r>
            <w:proofErr w:type="spellEnd"/>
            <w:r w:rsidRPr="00E8287A">
              <w:rPr>
                <w:rFonts w:ascii="Calibri" w:eastAsia="Times New Roman" w:hAnsi="Calibri"/>
                <w:color w:val="000000"/>
                <w:lang w:eastAsia="es-CL"/>
              </w:rPr>
              <w:t xml:space="preserve"> (Jefe de Medio Ambiente), el camino y pique no correspondería a obras contenidas en Resoluciones de Calificación Ambiental, siendo ejecutadas como origen de trabajos de expl</w:t>
            </w:r>
            <w:r>
              <w:rPr>
                <w:rFonts w:ascii="Calibri" w:eastAsia="Times New Roman" w:hAnsi="Calibri"/>
                <w:color w:val="000000"/>
                <w:lang w:eastAsia="es-CL"/>
              </w:rPr>
              <w:t>oraciones, las cuales no se estaba</w:t>
            </w:r>
            <w:r w:rsidRPr="00E8287A">
              <w:rPr>
                <w:rFonts w:ascii="Calibri" w:eastAsia="Times New Roman" w:hAnsi="Calibri"/>
                <w:color w:val="000000"/>
                <w:lang w:eastAsia="es-CL"/>
              </w:rPr>
              <w:t>n utilizando en la actualidad.</w:t>
            </w:r>
          </w:p>
          <w:p w14:paraId="0C4CAB62" w14:textId="77777777" w:rsidR="00957E50" w:rsidRDefault="00957E50" w:rsidP="00957E50">
            <w:pPr>
              <w:rPr>
                <w:rFonts w:ascii="Calibri" w:eastAsia="Times New Roman" w:hAnsi="Calibri"/>
                <w:color w:val="000000"/>
                <w:lang w:eastAsia="es-CL"/>
              </w:rPr>
            </w:pPr>
          </w:p>
          <w:p w14:paraId="74578466" w14:textId="77777777" w:rsidR="00957E50" w:rsidRDefault="00957E50" w:rsidP="00957E50">
            <w:pPr>
              <w:autoSpaceDE w:val="0"/>
              <w:autoSpaceDN w:val="0"/>
              <w:adjustRightInd w:val="0"/>
              <w:rPr>
                <w:rFonts w:ascii="Calibri" w:eastAsia="Times New Roman" w:hAnsi="Calibri"/>
                <w:color w:val="000000"/>
                <w:lang w:eastAsia="es-CL"/>
              </w:rPr>
            </w:pPr>
            <w:r>
              <w:rPr>
                <w:rFonts w:ascii="Calibri" w:eastAsia="Times New Roman" w:hAnsi="Calibri"/>
                <w:color w:val="000000"/>
                <w:lang w:eastAsia="es-CL"/>
              </w:rPr>
              <w:t xml:space="preserve">Se realizó mediante el Software Google </w:t>
            </w:r>
            <w:proofErr w:type="spellStart"/>
            <w:r>
              <w:rPr>
                <w:rFonts w:ascii="Calibri" w:eastAsia="Times New Roman" w:hAnsi="Calibri"/>
                <w:color w:val="000000"/>
                <w:lang w:eastAsia="es-CL"/>
              </w:rPr>
              <w:t>Earth</w:t>
            </w:r>
            <w:proofErr w:type="spellEnd"/>
            <w:r>
              <w:rPr>
                <w:rFonts w:ascii="Calibri" w:eastAsia="Times New Roman" w:hAnsi="Calibri"/>
                <w:color w:val="000000"/>
                <w:lang w:eastAsia="es-CL"/>
              </w:rPr>
              <w:t xml:space="preserve"> un análisis de historial de imágenes satelitales, con el fin de obtener información respecto al año de ejecución de las obras constatadas durante la actividad de inspección ambiental de fecha 15-05-2014. De esta forma, se constató lo siguiente:</w:t>
            </w:r>
          </w:p>
          <w:p w14:paraId="5C7F26ED" w14:textId="77777777" w:rsidR="00957E50" w:rsidRDefault="00957E50" w:rsidP="00957E50"/>
          <w:p w14:paraId="15054544" w14:textId="77777777" w:rsidR="00957E50" w:rsidRPr="003371F1" w:rsidRDefault="00957E50" w:rsidP="00957E50">
            <w:pPr>
              <w:pStyle w:val="Prrafodelista"/>
              <w:numPr>
                <w:ilvl w:val="0"/>
                <w:numId w:val="17"/>
              </w:numPr>
              <w:autoSpaceDE w:val="0"/>
              <w:autoSpaceDN w:val="0"/>
              <w:adjustRightInd w:val="0"/>
              <w:rPr>
                <w:rFonts w:ascii="Calibri" w:eastAsia="Times New Roman" w:hAnsi="Calibri"/>
                <w:color w:val="000000"/>
                <w:lang w:eastAsia="es-CL"/>
              </w:rPr>
            </w:pPr>
            <w:r>
              <w:rPr>
                <w:rFonts w:ascii="Calibri" w:eastAsia="Times New Roman" w:hAnsi="Calibri"/>
                <w:color w:val="000000"/>
                <w:lang w:eastAsia="es-CL"/>
              </w:rPr>
              <w:t>En la imagen disponible de fecha</w:t>
            </w:r>
            <w:r w:rsidRPr="003371F1">
              <w:rPr>
                <w:rFonts w:ascii="Calibri" w:eastAsia="Times New Roman" w:hAnsi="Calibri"/>
                <w:color w:val="000000"/>
                <w:lang w:eastAsia="es-CL"/>
              </w:rPr>
              <w:t xml:space="preserve"> 15-12-2011</w:t>
            </w:r>
            <w:r>
              <w:rPr>
                <w:rFonts w:ascii="Calibri" w:eastAsia="Times New Roman" w:hAnsi="Calibri"/>
                <w:color w:val="000000"/>
                <w:lang w:eastAsia="es-CL"/>
              </w:rPr>
              <w:t xml:space="preserve"> (Ver Imagen 2)</w:t>
            </w:r>
            <w:r w:rsidRPr="003371F1">
              <w:rPr>
                <w:rFonts w:ascii="Calibri" w:eastAsia="Times New Roman" w:hAnsi="Calibri"/>
                <w:color w:val="000000"/>
                <w:lang w:eastAsia="es-CL"/>
              </w:rPr>
              <w:t xml:space="preserve">, </w:t>
            </w:r>
            <w:r>
              <w:rPr>
                <w:rFonts w:ascii="Calibri" w:eastAsia="Times New Roman" w:hAnsi="Calibri"/>
                <w:color w:val="000000"/>
                <w:lang w:eastAsia="es-CL"/>
              </w:rPr>
              <w:t>se observa</w:t>
            </w:r>
            <w:r w:rsidRPr="003371F1">
              <w:rPr>
                <w:rFonts w:ascii="Calibri" w:eastAsia="Times New Roman" w:hAnsi="Calibri"/>
                <w:color w:val="000000"/>
                <w:lang w:eastAsia="es-CL"/>
              </w:rPr>
              <w:t xml:space="preserve"> camino ejecutado.</w:t>
            </w:r>
          </w:p>
          <w:p w14:paraId="063EFC27" w14:textId="77777777" w:rsidR="00957E50" w:rsidRPr="003371F1" w:rsidRDefault="00957E50" w:rsidP="00957E50">
            <w:pPr>
              <w:pStyle w:val="Prrafodelista"/>
              <w:numPr>
                <w:ilvl w:val="0"/>
                <w:numId w:val="17"/>
              </w:numPr>
              <w:autoSpaceDE w:val="0"/>
              <w:autoSpaceDN w:val="0"/>
              <w:adjustRightInd w:val="0"/>
              <w:rPr>
                <w:rFonts w:ascii="Calibri" w:eastAsia="Times New Roman" w:hAnsi="Calibri"/>
                <w:color w:val="000000"/>
                <w:lang w:eastAsia="es-CL"/>
              </w:rPr>
            </w:pPr>
            <w:r>
              <w:rPr>
                <w:rFonts w:ascii="Calibri" w:eastAsia="Times New Roman" w:hAnsi="Calibri"/>
                <w:color w:val="000000"/>
                <w:lang w:eastAsia="es-CL"/>
              </w:rPr>
              <w:lastRenderedPageBreak/>
              <w:t>En la imagen disponible de fecha</w:t>
            </w:r>
            <w:r w:rsidRPr="003371F1">
              <w:rPr>
                <w:rFonts w:ascii="Calibri" w:eastAsia="Times New Roman" w:hAnsi="Calibri"/>
                <w:color w:val="000000"/>
                <w:lang w:eastAsia="es-CL"/>
              </w:rPr>
              <w:t xml:space="preserve"> 07-01-2013</w:t>
            </w:r>
            <w:r>
              <w:rPr>
                <w:rFonts w:ascii="Calibri" w:eastAsia="Times New Roman" w:hAnsi="Calibri"/>
                <w:color w:val="000000"/>
                <w:lang w:eastAsia="es-CL"/>
              </w:rPr>
              <w:t xml:space="preserve"> (Ver Imagen 3), se observa</w:t>
            </w:r>
            <w:r w:rsidRPr="003371F1">
              <w:rPr>
                <w:rFonts w:ascii="Calibri" w:eastAsia="Times New Roman" w:hAnsi="Calibri"/>
                <w:color w:val="000000"/>
                <w:lang w:eastAsia="es-CL"/>
              </w:rPr>
              <w:t xml:space="preserve"> camino ejecutado y evidencia de material de relleno depositado</w:t>
            </w:r>
            <w:r>
              <w:rPr>
                <w:rFonts w:ascii="Calibri" w:eastAsia="Times New Roman" w:hAnsi="Calibri"/>
                <w:color w:val="000000"/>
                <w:lang w:eastAsia="es-CL"/>
              </w:rPr>
              <w:t xml:space="preserve"> al oriente de este</w:t>
            </w:r>
            <w:r w:rsidRPr="003371F1">
              <w:rPr>
                <w:rFonts w:ascii="Calibri" w:eastAsia="Times New Roman" w:hAnsi="Calibri"/>
                <w:color w:val="000000"/>
                <w:lang w:eastAsia="es-CL"/>
              </w:rPr>
              <w:t>.</w:t>
            </w:r>
          </w:p>
          <w:p w14:paraId="395C0B5B" w14:textId="77777777" w:rsidR="00957E50" w:rsidRDefault="00957E50" w:rsidP="00957E50">
            <w:pPr>
              <w:pStyle w:val="Prrafodelista"/>
              <w:numPr>
                <w:ilvl w:val="0"/>
                <w:numId w:val="17"/>
              </w:numPr>
              <w:autoSpaceDE w:val="0"/>
              <w:autoSpaceDN w:val="0"/>
              <w:adjustRightInd w:val="0"/>
              <w:rPr>
                <w:rFonts w:ascii="Calibri" w:eastAsia="Times New Roman" w:hAnsi="Calibri"/>
                <w:color w:val="000000"/>
                <w:lang w:eastAsia="es-CL"/>
              </w:rPr>
            </w:pPr>
            <w:r>
              <w:rPr>
                <w:rFonts w:ascii="Calibri" w:eastAsia="Times New Roman" w:hAnsi="Calibri"/>
                <w:color w:val="000000"/>
                <w:lang w:eastAsia="es-CL"/>
              </w:rPr>
              <w:t>En la imagen disponible de fecha</w:t>
            </w:r>
            <w:r w:rsidRPr="003371F1">
              <w:rPr>
                <w:rFonts w:ascii="Calibri" w:eastAsia="Times New Roman" w:hAnsi="Calibri"/>
                <w:color w:val="000000"/>
                <w:lang w:eastAsia="es-CL"/>
              </w:rPr>
              <w:t xml:space="preserve"> 11-09-2014, </w:t>
            </w:r>
            <w:r>
              <w:rPr>
                <w:rFonts w:ascii="Calibri" w:eastAsia="Times New Roman" w:hAnsi="Calibri"/>
                <w:color w:val="000000"/>
                <w:lang w:eastAsia="es-CL"/>
              </w:rPr>
              <w:t>se observa</w:t>
            </w:r>
            <w:r w:rsidRPr="003371F1">
              <w:rPr>
                <w:rFonts w:ascii="Calibri" w:eastAsia="Times New Roman" w:hAnsi="Calibri"/>
                <w:color w:val="000000"/>
                <w:lang w:eastAsia="es-CL"/>
              </w:rPr>
              <w:t xml:space="preserve"> camino ejecutado y evidencia de material de relleno depositado</w:t>
            </w:r>
            <w:r>
              <w:rPr>
                <w:rFonts w:ascii="Calibri" w:eastAsia="Times New Roman" w:hAnsi="Calibri"/>
                <w:color w:val="000000"/>
                <w:lang w:eastAsia="es-CL"/>
              </w:rPr>
              <w:t xml:space="preserve"> al oriente de este, cuya superficie</w:t>
            </w:r>
            <w:r w:rsidRPr="003371F1">
              <w:rPr>
                <w:rFonts w:ascii="Calibri" w:eastAsia="Times New Roman" w:hAnsi="Calibri"/>
                <w:color w:val="000000"/>
                <w:lang w:eastAsia="es-CL"/>
              </w:rPr>
              <w:t xml:space="preserve"> ha aumentado su extensión en relación lo observado en la imagen</w:t>
            </w:r>
            <w:r>
              <w:rPr>
                <w:rFonts w:ascii="Calibri" w:eastAsia="Times New Roman" w:hAnsi="Calibri"/>
                <w:color w:val="000000"/>
                <w:lang w:eastAsia="es-CL"/>
              </w:rPr>
              <w:t xml:space="preserve"> de fecha 07-01-2013</w:t>
            </w:r>
            <w:r w:rsidRPr="003371F1">
              <w:rPr>
                <w:rFonts w:ascii="Calibri" w:eastAsia="Times New Roman" w:hAnsi="Calibri"/>
                <w:color w:val="000000"/>
                <w:lang w:eastAsia="es-CL"/>
              </w:rPr>
              <w:t>.</w:t>
            </w:r>
          </w:p>
          <w:p w14:paraId="1B2C7BD3" w14:textId="77777777" w:rsidR="00957E50" w:rsidRDefault="00957E50" w:rsidP="00957E50"/>
          <w:p w14:paraId="1497185C" w14:textId="77777777" w:rsidR="00957E50" w:rsidRDefault="00957E50" w:rsidP="00957E50">
            <w:pPr>
              <w:autoSpaceDE w:val="0"/>
              <w:autoSpaceDN w:val="0"/>
              <w:adjustRightInd w:val="0"/>
              <w:rPr>
                <w:rFonts w:ascii="Calibri" w:eastAsia="Times New Roman" w:hAnsi="Calibri"/>
                <w:color w:val="000000"/>
                <w:lang w:eastAsia="es-CL"/>
              </w:rPr>
            </w:pPr>
            <w:r>
              <w:rPr>
                <w:rFonts w:ascii="Calibri" w:eastAsia="Times New Roman" w:hAnsi="Calibri"/>
                <w:color w:val="000000"/>
                <w:lang w:eastAsia="es-CL"/>
              </w:rPr>
              <w:t xml:space="preserve">Se realizó mediante el Sistema de Información </w:t>
            </w:r>
            <w:proofErr w:type="spellStart"/>
            <w:r>
              <w:rPr>
                <w:rFonts w:ascii="Calibri" w:eastAsia="Times New Roman" w:hAnsi="Calibri"/>
                <w:color w:val="000000"/>
                <w:lang w:eastAsia="es-CL"/>
              </w:rPr>
              <w:t>NEPAssist</w:t>
            </w:r>
            <w:proofErr w:type="spellEnd"/>
            <w:r>
              <w:rPr>
                <w:rFonts w:ascii="Calibri" w:eastAsia="Times New Roman" w:hAnsi="Calibri"/>
                <w:color w:val="000000"/>
                <w:lang w:eastAsia="es-CL"/>
              </w:rPr>
              <w:t xml:space="preserve"> de la Superintendencia del Medio Ambiente un análisis territorial respecto al lugar de emplazamiento del hecho constatado durante la actividad de inspección de fecha 15-05-2014. De esta forma, se constató, entre otros (Ver Anexo </w:t>
            </w:r>
            <w:r w:rsidR="00A56A4A" w:rsidRPr="00D849AD">
              <w:rPr>
                <w:rFonts w:ascii="Calibri" w:eastAsia="Times New Roman" w:hAnsi="Calibri"/>
                <w:lang w:eastAsia="es-CL"/>
              </w:rPr>
              <w:t>15</w:t>
            </w:r>
            <w:r>
              <w:rPr>
                <w:rFonts w:ascii="Calibri" w:eastAsia="Times New Roman" w:hAnsi="Calibri"/>
                <w:color w:val="000000"/>
                <w:lang w:eastAsia="es-CL"/>
              </w:rPr>
              <w:t>) lo siguiente:</w:t>
            </w:r>
          </w:p>
          <w:p w14:paraId="038E3893" w14:textId="77777777" w:rsidR="00957E50" w:rsidRDefault="00957E50" w:rsidP="00957E50">
            <w:pPr>
              <w:autoSpaceDE w:val="0"/>
              <w:autoSpaceDN w:val="0"/>
              <w:adjustRightInd w:val="0"/>
              <w:rPr>
                <w:rFonts w:ascii="Calibri" w:eastAsia="Times New Roman" w:hAnsi="Calibri"/>
                <w:color w:val="000000"/>
                <w:lang w:eastAsia="es-CL"/>
              </w:rPr>
            </w:pPr>
          </w:p>
          <w:p w14:paraId="021D06E5" w14:textId="77777777" w:rsidR="00957E50" w:rsidRDefault="00957E50" w:rsidP="00957E50">
            <w:pPr>
              <w:pStyle w:val="Prrafodelista"/>
              <w:numPr>
                <w:ilvl w:val="0"/>
                <w:numId w:val="17"/>
              </w:numPr>
              <w:autoSpaceDE w:val="0"/>
              <w:autoSpaceDN w:val="0"/>
              <w:adjustRightInd w:val="0"/>
              <w:rPr>
                <w:rFonts w:ascii="Calibri" w:eastAsia="Times New Roman" w:hAnsi="Calibri"/>
                <w:color w:val="000000"/>
                <w:lang w:eastAsia="es-CL"/>
              </w:rPr>
            </w:pPr>
            <w:r>
              <w:rPr>
                <w:rFonts w:ascii="Calibri" w:eastAsia="Times New Roman" w:hAnsi="Calibri"/>
                <w:color w:val="000000"/>
                <w:lang w:eastAsia="es-CL"/>
              </w:rPr>
              <w:t xml:space="preserve">El hecho constatado se emplaza en un área catalogada como de “Preservación Ecológica” referida al “Cordón de </w:t>
            </w:r>
            <w:proofErr w:type="spellStart"/>
            <w:r>
              <w:rPr>
                <w:rFonts w:ascii="Calibri" w:eastAsia="Times New Roman" w:hAnsi="Calibri"/>
                <w:color w:val="000000"/>
                <w:lang w:eastAsia="es-CL"/>
              </w:rPr>
              <w:t>Cantillana</w:t>
            </w:r>
            <w:proofErr w:type="spellEnd"/>
            <w:r>
              <w:rPr>
                <w:rFonts w:ascii="Calibri" w:eastAsia="Times New Roman" w:hAnsi="Calibri"/>
                <w:color w:val="000000"/>
                <w:lang w:eastAsia="es-CL"/>
              </w:rPr>
              <w:t>”, definida en el DFL 48/1975.</w:t>
            </w:r>
          </w:p>
          <w:p w14:paraId="2E9E281B" w14:textId="77777777" w:rsidR="00957E50" w:rsidRDefault="00957E50" w:rsidP="00957E50">
            <w:pPr>
              <w:pStyle w:val="Prrafodelista"/>
              <w:numPr>
                <w:ilvl w:val="0"/>
                <w:numId w:val="17"/>
              </w:numPr>
              <w:autoSpaceDE w:val="0"/>
              <w:autoSpaceDN w:val="0"/>
              <w:adjustRightInd w:val="0"/>
              <w:rPr>
                <w:rFonts w:ascii="Calibri" w:eastAsia="Times New Roman" w:hAnsi="Calibri"/>
                <w:color w:val="000000"/>
                <w:lang w:eastAsia="es-CL"/>
              </w:rPr>
            </w:pPr>
            <w:r>
              <w:rPr>
                <w:rFonts w:ascii="Calibri" w:eastAsia="Times New Roman" w:hAnsi="Calibri"/>
                <w:color w:val="000000"/>
                <w:lang w:eastAsia="es-CL"/>
              </w:rPr>
              <w:t xml:space="preserve">El hecho constatado se emplaza en un área catalogada como “Sitio Prioritario Para la Conservación” referido al “Cordón de </w:t>
            </w:r>
            <w:proofErr w:type="spellStart"/>
            <w:r>
              <w:rPr>
                <w:rFonts w:ascii="Calibri" w:eastAsia="Times New Roman" w:hAnsi="Calibri"/>
                <w:color w:val="000000"/>
                <w:lang w:eastAsia="es-CL"/>
              </w:rPr>
              <w:t>Cantillana</w:t>
            </w:r>
            <w:proofErr w:type="spellEnd"/>
            <w:r>
              <w:rPr>
                <w:rFonts w:ascii="Calibri" w:eastAsia="Times New Roman" w:hAnsi="Calibri"/>
                <w:color w:val="000000"/>
                <w:lang w:eastAsia="es-CL"/>
              </w:rPr>
              <w:t>”.</w:t>
            </w:r>
          </w:p>
          <w:p w14:paraId="04754E09" w14:textId="77777777" w:rsidR="00957E50" w:rsidRDefault="00957E50" w:rsidP="00957E50">
            <w:pPr>
              <w:pStyle w:val="Prrafodelista"/>
              <w:numPr>
                <w:ilvl w:val="0"/>
                <w:numId w:val="17"/>
              </w:numPr>
              <w:autoSpaceDE w:val="0"/>
              <w:autoSpaceDN w:val="0"/>
              <w:adjustRightInd w:val="0"/>
              <w:rPr>
                <w:rFonts w:ascii="Calibri" w:eastAsia="Times New Roman" w:hAnsi="Calibri"/>
                <w:color w:val="000000"/>
                <w:lang w:eastAsia="es-CL"/>
              </w:rPr>
            </w:pPr>
            <w:r>
              <w:rPr>
                <w:rFonts w:ascii="Calibri" w:eastAsia="Times New Roman" w:hAnsi="Calibri"/>
                <w:color w:val="000000"/>
                <w:lang w:eastAsia="es-CL"/>
              </w:rPr>
              <w:t xml:space="preserve">El hecho constatado se emplaza al interior de un sitio contemplado en la “Estrategia Regional de Biodiversidad” referido al “Cordón de </w:t>
            </w:r>
            <w:proofErr w:type="spellStart"/>
            <w:r>
              <w:rPr>
                <w:rFonts w:ascii="Calibri" w:eastAsia="Times New Roman" w:hAnsi="Calibri"/>
                <w:color w:val="000000"/>
                <w:lang w:eastAsia="es-CL"/>
              </w:rPr>
              <w:t>Cantillana</w:t>
            </w:r>
            <w:proofErr w:type="spellEnd"/>
            <w:r>
              <w:rPr>
                <w:rFonts w:ascii="Calibri" w:eastAsia="Times New Roman" w:hAnsi="Calibri"/>
                <w:color w:val="000000"/>
                <w:lang w:eastAsia="es-CL"/>
              </w:rPr>
              <w:t>”.</w:t>
            </w:r>
          </w:p>
          <w:p w14:paraId="233F588F" w14:textId="77777777" w:rsidR="00957E50" w:rsidRDefault="00957E50" w:rsidP="00957E50"/>
          <w:p w14:paraId="50351CA5" w14:textId="77777777" w:rsidR="00957E50" w:rsidRPr="002C2ED7" w:rsidRDefault="00957E50" w:rsidP="00957E50">
            <w:r>
              <w:rPr>
                <w:rFonts w:ascii="Calibri" w:eastAsia="Times New Roman" w:hAnsi="Calibri"/>
                <w:color w:val="000000"/>
                <w:lang w:eastAsia="es-CL"/>
              </w:rPr>
              <w:t xml:space="preserve">Se realizó mediante el Sistema de Información </w:t>
            </w:r>
            <w:proofErr w:type="spellStart"/>
            <w:r>
              <w:rPr>
                <w:rFonts w:ascii="Calibri" w:eastAsia="Times New Roman" w:hAnsi="Calibri"/>
                <w:color w:val="000000"/>
                <w:lang w:eastAsia="es-CL"/>
              </w:rPr>
              <w:t>NEPAssist</w:t>
            </w:r>
            <w:proofErr w:type="spellEnd"/>
            <w:r>
              <w:rPr>
                <w:rFonts w:ascii="Calibri" w:eastAsia="Times New Roman" w:hAnsi="Calibri"/>
                <w:color w:val="000000"/>
                <w:lang w:eastAsia="es-CL"/>
              </w:rPr>
              <w:t xml:space="preserve"> de la Superintendencia del Medio Ambiente un cálculo de la superficie (en m</w:t>
            </w:r>
            <w:r w:rsidR="00D849AD" w:rsidRPr="001415DE">
              <w:rPr>
                <w:vertAlign w:val="superscript"/>
              </w:rPr>
              <w:t>2</w:t>
            </w:r>
            <w:r>
              <w:rPr>
                <w:rFonts w:ascii="Calibri" w:eastAsia="Times New Roman" w:hAnsi="Calibri"/>
                <w:color w:val="000000"/>
                <w:lang w:eastAsia="es-CL"/>
              </w:rPr>
              <w:t xml:space="preserve">) del área intervenida para la ejecución del camino y depósito con material de relleno </w:t>
            </w:r>
            <w:r w:rsidR="00726CC2">
              <w:rPr>
                <w:rFonts w:ascii="Calibri" w:eastAsia="Times New Roman" w:hAnsi="Calibri"/>
                <w:color w:val="000000"/>
                <w:lang w:eastAsia="es-CL"/>
              </w:rPr>
              <w:t>constatado</w:t>
            </w:r>
            <w:r>
              <w:rPr>
                <w:rFonts w:ascii="Calibri" w:eastAsia="Times New Roman" w:hAnsi="Calibri"/>
                <w:color w:val="000000"/>
                <w:lang w:eastAsia="es-CL"/>
              </w:rPr>
              <w:t xml:space="preserve"> durante la actividad de inspección de fecha </w:t>
            </w:r>
            <w:r>
              <w:rPr>
                <w:rFonts w:ascii="Calibri" w:eastAsia="Times New Roman" w:hAnsi="Calibri"/>
                <w:color w:val="000000"/>
                <w:lang w:eastAsia="es-CL"/>
              </w:rPr>
              <w:lastRenderedPageBreak/>
              <w:t>15-05-2014. Al respecto, el cálculo realizado arrojó una superficie total aproximada de 15.234,7 metros cuadrados.</w:t>
            </w:r>
          </w:p>
          <w:p w14:paraId="2098D6B6" w14:textId="77777777" w:rsidR="00BC15EB" w:rsidRPr="0025129B" w:rsidRDefault="00BC15EB" w:rsidP="00F36F7C">
            <w:pPr>
              <w:widowControl w:val="0"/>
              <w:overflowPunct w:val="0"/>
              <w:autoSpaceDE w:val="0"/>
              <w:autoSpaceDN w:val="0"/>
              <w:adjustRightInd w:val="0"/>
              <w:spacing w:after="120"/>
              <w:rPr>
                <w:rFonts w:cstheme="minorHAnsi"/>
              </w:rPr>
            </w:pPr>
          </w:p>
        </w:tc>
      </w:tr>
    </w:tbl>
    <w:p w14:paraId="01BC5B74" w14:textId="77777777" w:rsidR="000A0A40" w:rsidRPr="0025129B" w:rsidRDefault="000A0A40" w:rsidP="00893A4E">
      <w:pPr>
        <w:pStyle w:val="Prrafodelista"/>
        <w:ind w:left="0"/>
        <w:rPr>
          <w:rFonts w:cstheme="minorHAnsi"/>
          <w:b/>
          <w:sz w:val="20"/>
          <w:szCs w:val="20"/>
        </w:rPr>
      </w:pPr>
    </w:p>
    <w:p w14:paraId="320D188E" w14:textId="77777777" w:rsidR="00F36F7C" w:rsidRPr="0025129B" w:rsidRDefault="00F36F7C" w:rsidP="00893A4E">
      <w:pPr>
        <w:pStyle w:val="Prrafodelista"/>
        <w:ind w:left="0"/>
        <w:rPr>
          <w:rFonts w:cstheme="minorHAnsi"/>
          <w:b/>
          <w:sz w:val="14"/>
          <w:szCs w:val="24"/>
        </w:rPr>
      </w:pPr>
    </w:p>
    <w:p w14:paraId="3B73C7E5"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63C87188" w14:textId="77777777" w:rsidR="003C0E2F" w:rsidRPr="007E37F2" w:rsidRDefault="007E37F2" w:rsidP="007E37F2">
      <w:pPr>
        <w:pStyle w:val="Ttulo1"/>
        <w:ind w:left="567" w:hanging="567"/>
      </w:pPr>
      <w:bookmarkStart w:id="133" w:name="_Toc352840407"/>
      <w:bookmarkStart w:id="134" w:name="_Toc352841467"/>
      <w:bookmarkStart w:id="135" w:name="_Toc353998137"/>
      <w:bookmarkStart w:id="136" w:name="_Toc353998211"/>
      <w:bookmarkStart w:id="137" w:name="_Toc382383563"/>
      <w:bookmarkStart w:id="138" w:name="_Toc382472384"/>
      <w:bookmarkStart w:id="139" w:name="_Toc390184291"/>
      <w:bookmarkStart w:id="140" w:name="_Toc390777043"/>
      <w:r w:rsidRPr="007E37F2">
        <w:lastRenderedPageBreak/>
        <w:t>DOCUMENTACIÓN SOLICITADA Y ENTREGADA.</w:t>
      </w:r>
      <w:bookmarkEnd w:id="133"/>
      <w:bookmarkEnd w:id="134"/>
      <w:bookmarkEnd w:id="135"/>
      <w:bookmarkEnd w:id="136"/>
      <w:bookmarkEnd w:id="137"/>
      <w:bookmarkEnd w:id="138"/>
      <w:bookmarkEnd w:id="139"/>
      <w:bookmarkEnd w:id="140"/>
    </w:p>
    <w:p w14:paraId="1BB86A57" w14:textId="77777777" w:rsidR="003C0E2F" w:rsidRPr="0025129B" w:rsidRDefault="003C0E2F" w:rsidP="00CE505A"/>
    <w:tbl>
      <w:tblPr>
        <w:tblStyle w:val="Tablaconcuadrcula"/>
        <w:tblW w:w="5000" w:type="pct"/>
        <w:tblLook w:val="04A0" w:firstRow="1" w:lastRow="0" w:firstColumn="1" w:lastColumn="0" w:noHBand="0" w:noVBand="1"/>
      </w:tblPr>
      <w:tblGrid>
        <w:gridCol w:w="420"/>
        <w:gridCol w:w="1249"/>
        <w:gridCol w:w="4089"/>
        <w:gridCol w:w="1333"/>
        <w:gridCol w:w="1159"/>
        <w:gridCol w:w="1938"/>
      </w:tblGrid>
      <w:tr w:rsidR="00483FB9" w:rsidRPr="0025129B" w14:paraId="1DB5E397" w14:textId="77777777" w:rsidTr="00483FB9">
        <w:trPr>
          <w:trHeight w:val="395"/>
        </w:trPr>
        <w:tc>
          <w:tcPr>
            <w:tcW w:w="206" w:type="pct"/>
            <w:shd w:val="clear" w:color="auto" w:fill="D9D9D9" w:themeFill="background1" w:themeFillShade="D9"/>
            <w:vAlign w:val="center"/>
          </w:tcPr>
          <w:p w14:paraId="0CD44FB8" w14:textId="77777777"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13" w:type="pct"/>
            <w:shd w:val="clear" w:color="auto" w:fill="D9D9D9" w:themeFill="background1" w:themeFillShade="D9"/>
          </w:tcPr>
          <w:p w14:paraId="4802FD97" w14:textId="77777777" w:rsidR="00483FB9" w:rsidRPr="0025129B" w:rsidRDefault="00483FB9" w:rsidP="00D2315A">
            <w:pPr>
              <w:jc w:val="center"/>
              <w:rPr>
                <w:rFonts w:cstheme="minorHAnsi"/>
                <w:b/>
              </w:rPr>
            </w:pPr>
            <w:r>
              <w:rPr>
                <w:rFonts w:cstheme="minorHAnsi"/>
                <w:b/>
              </w:rPr>
              <w:t>N° de hecho asociado</w:t>
            </w:r>
          </w:p>
        </w:tc>
        <w:tc>
          <w:tcPr>
            <w:tcW w:w="2007" w:type="pct"/>
            <w:shd w:val="clear" w:color="auto" w:fill="D9D9D9" w:themeFill="background1" w:themeFillShade="D9"/>
            <w:vAlign w:val="center"/>
          </w:tcPr>
          <w:p w14:paraId="35C76917" w14:textId="77777777" w:rsidR="00483FB9" w:rsidRPr="0025129B" w:rsidRDefault="00483FB9" w:rsidP="00D2315A">
            <w:pPr>
              <w:jc w:val="center"/>
              <w:rPr>
                <w:rFonts w:cstheme="minorHAnsi"/>
                <w:b/>
              </w:rPr>
            </w:pPr>
            <w:r w:rsidRPr="0025129B">
              <w:rPr>
                <w:rFonts w:cstheme="minorHAnsi"/>
                <w:b/>
              </w:rPr>
              <w:t>Documento solicitado</w:t>
            </w:r>
          </w:p>
        </w:tc>
        <w:tc>
          <w:tcPr>
            <w:tcW w:w="654" w:type="pct"/>
            <w:shd w:val="clear" w:color="auto" w:fill="D9D9D9" w:themeFill="background1" w:themeFillShade="D9"/>
            <w:vAlign w:val="center"/>
          </w:tcPr>
          <w:p w14:paraId="3E176C06" w14:textId="77777777" w:rsidR="00483FB9" w:rsidRPr="0025129B" w:rsidRDefault="00483FB9" w:rsidP="00D2315A">
            <w:pPr>
              <w:jc w:val="center"/>
              <w:rPr>
                <w:rFonts w:cstheme="minorHAnsi"/>
                <w:b/>
              </w:rPr>
            </w:pPr>
            <w:r w:rsidRPr="0025129B">
              <w:rPr>
                <w:rFonts w:cstheme="minorHAnsi"/>
                <w:b/>
              </w:rPr>
              <w:t>Plazo de entrega</w:t>
            </w:r>
          </w:p>
        </w:tc>
        <w:tc>
          <w:tcPr>
            <w:tcW w:w="569" w:type="pct"/>
            <w:shd w:val="clear" w:color="auto" w:fill="D9D9D9" w:themeFill="background1" w:themeFillShade="D9"/>
            <w:vAlign w:val="center"/>
          </w:tcPr>
          <w:p w14:paraId="239805C3" w14:textId="77777777" w:rsidR="00483FB9" w:rsidRPr="0025129B" w:rsidRDefault="00483FB9" w:rsidP="00D2315A">
            <w:pPr>
              <w:jc w:val="center"/>
              <w:rPr>
                <w:rFonts w:cstheme="minorHAnsi"/>
                <w:b/>
              </w:rPr>
            </w:pPr>
            <w:r w:rsidRPr="0025129B">
              <w:rPr>
                <w:rFonts w:cstheme="minorHAnsi"/>
                <w:b/>
              </w:rPr>
              <w:t>Fecha entrega</w:t>
            </w:r>
          </w:p>
        </w:tc>
        <w:tc>
          <w:tcPr>
            <w:tcW w:w="951" w:type="pct"/>
            <w:shd w:val="clear" w:color="auto" w:fill="D9D9D9" w:themeFill="background1" w:themeFillShade="D9"/>
            <w:vAlign w:val="center"/>
          </w:tcPr>
          <w:p w14:paraId="1A21CCAE" w14:textId="77777777" w:rsidR="00483FB9" w:rsidRPr="0025129B" w:rsidRDefault="00483FB9" w:rsidP="00D2315A">
            <w:pPr>
              <w:jc w:val="center"/>
              <w:rPr>
                <w:rFonts w:cstheme="minorHAnsi"/>
                <w:b/>
              </w:rPr>
            </w:pPr>
            <w:r w:rsidRPr="0025129B">
              <w:rPr>
                <w:rFonts w:cstheme="minorHAnsi"/>
                <w:b/>
              </w:rPr>
              <w:t>Observaciones</w:t>
            </w:r>
          </w:p>
        </w:tc>
      </w:tr>
      <w:tr w:rsidR="00483FB9" w:rsidRPr="0025129B" w14:paraId="778C30EB" w14:textId="77777777" w:rsidTr="00483FB9">
        <w:tc>
          <w:tcPr>
            <w:tcW w:w="206" w:type="pct"/>
          </w:tcPr>
          <w:p w14:paraId="65E8CA0E" w14:textId="77777777" w:rsidR="00483FB9" w:rsidRPr="00574771" w:rsidRDefault="00605974" w:rsidP="00D1782B">
            <w:pPr>
              <w:widowControl w:val="0"/>
              <w:overflowPunct w:val="0"/>
              <w:autoSpaceDE w:val="0"/>
              <w:autoSpaceDN w:val="0"/>
              <w:adjustRightInd w:val="0"/>
              <w:spacing w:after="120" w:line="285" w:lineRule="auto"/>
              <w:jc w:val="center"/>
              <w:rPr>
                <w:rFonts w:cstheme="minorHAnsi"/>
                <w:iCs/>
              </w:rPr>
            </w:pPr>
            <w:r w:rsidRPr="00574771">
              <w:rPr>
                <w:rFonts w:cstheme="minorHAnsi"/>
                <w:iCs/>
              </w:rPr>
              <w:t>1</w:t>
            </w:r>
          </w:p>
        </w:tc>
        <w:tc>
          <w:tcPr>
            <w:tcW w:w="613" w:type="pct"/>
          </w:tcPr>
          <w:p w14:paraId="2E9C6FC0" w14:textId="216E07A5" w:rsidR="00483FB9" w:rsidRPr="00574771" w:rsidRDefault="00997A3A"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w:t>
            </w:r>
          </w:p>
        </w:tc>
        <w:tc>
          <w:tcPr>
            <w:tcW w:w="2007" w:type="pct"/>
          </w:tcPr>
          <w:p w14:paraId="4277EB79" w14:textId="638AD2DD" w:rsidR="00483FB9" w:rsidRPr="00574771" w:rsidRDefault="001F2E35" w:rsidP="008F2596">
            <w:pPr>
              <w:widowControl w:val="0"/>
              <w:overflowPunct w:val="0"/>
              <w:autoSpaceDE w:val="0"/>
              <w:autoSpaceDN w:val="0"/>
              <w:adjustRightInd w:val="0"/>
              <w:rPr>
                <w:rFonts w:eastAsia="Times New Roman" w:cs="Century Gothic"/>
                <w:iCs/>
                <w:kern w:val="28"/>
                <w:lang w:eastAsia="es-CL"/>
              </w:rPr>
            </w:pPr>
            <w:r>
              <w:rPr>
                <w:iCs/>
                <w:lang w:val="es-ES_tradnl"/>
              </w:rPr>
              <w:t>Resolución CONAF N° BN 13/23/09/07 del 29-10-2009 y Resolución CONAF N° BN 13/23/09/08 del 29-10-2009</w:t>
            </w:r>
            <w:r w:rsidR="007E52F6">
              <w:rPr>
                <w:iCs/>
                <w:lang w:val="es-ES_tradnl"/>
              </w:rPr>
              <w:t xml:space="preserve">, Planes de Manejo </w:t>
            </w:r>
            <w:r w:rsidR="007E52F6" w:rsidRPr="00C16D2F">
              <w:rPr>
                <w:iCs/>
                <w:lang w:val="es-ES_tradnl"/>
              </w:rPr>
              <w:t>rechazados por CONAF</w:t>
            </w:r>
            <w:r w:rsidR="007E52F6">
              <w:rPr>
                <w:iCs/>
                <w:lang w:val="es-ES_tradnl"/>
              </w:rPr>
              <w:t>.</w:t>
            </w:r>
          </w:p>
        </w:tc>
        <w:tc>
          <w:tcPr>
            <w:tcW w:w="654" w:type="pct"/>
          </w:tcPr>
          <w:p w14:paraId="0D9148D1" w14:textId="77777777" w:rsidR="00483FB9" w:rsidRPr="0025129B" w:rsidRDefault="0050516F" w:rsidP="00D1782B">
            <w:pPr>
              <w:jc w:val="center"/>
              <w:rPr>
                <w:rFonts w:cstheme="minorHAnsi"/>
                <w:i/>
                <w:color w:val="A6A6A6" w:themeColor="background1" w:themeShade="A6"/>
              </w:rPr>
            </w:pPr>
            <w:r w:rsidRPr="0050516F">
              <w:rPr>
                <w:rFonts w:eastAsia="Times New Roman" w:cs="Century Gothic"/>
                <w:iCs/>
                <w:kern w:val="28"/>
                <w:lang w:eastAsia="es-CL"/>
              </w:rPr>
              <w:t>23-05-2014</w:t>
            </w:r>
          </w:p>
        </w:tc>
        <w:tc>
          <w:tcPr>
            <w:tcW w:w="569" w:type="pct"/>
          </w:tcPr>
          <w:p w14:paraId="19A334D2" w14:textId="77777777" w:rsidR="00483FB9" w:rsidRPr="0025129B" w:rsidRDefault="0050516F" w:rsidP="00D1782B">
            <w:pPr>
              <w:widowControl w:val="0"/>
              <w:overflowPunct w:val="0"/>
              <w:autoSpaceDE w:val="0"/>
              <w:autoSpaceDN w:val="0"/>
              <w:adjustRightInd w:val="0"/>
              <w:spacing w:after="120"/>
              <w:jc w:val="center"/>
              <w:rPr>
                <w:rFonts w:cstheme="minorHAnsi"/>
                <w:color w:val="A6A6A6" w:themeColor="background1" w:themeShade="A6"/>
              </w:rPr>
            </w:pPr>
            <w:r>
              <w:rPr>
                <w:rFonts w:eastAsia="Times New Roman" w:cs="Century Gothic"/>
                <w:iCs/>
                <w:kern w:val="28"/>
                <w:lang w:eastAsia="es-CL"/>
              </w:rPr>
              <w:t>23</w:t>
            </w:r>
            <w:r w:rsidRPr="0050516F">
              <w:rPr>
                <w:rFonts w:eastAsia="Times New Roman" w:cs="Century Gothic"/>
                <w:iCs/>
                <w:kern w:val="28"/>
                <w:lang w:eastAsia="es-CL"/>
              </w:rPr>
              <w:t>-05-2014</w:t>
            </w:r>
          </w:p>
        </w:tc>
        <w:tc>
          <w:tcPr>
            <w:tcW w:w="951" w:type="pct"/>
          </w:tcPr>
          <w:p w14:paraId="252E2D4A" w14:textId="726CF2D8" w:rsidR="00483FB9" w:rsidRPr="00997A3A" w:rsidRDefault="00997A3A" w:rsidP="007E52F6">
            <w:pPr>
              <w:widowControl w:val="0"/>
              <w:overflowPunct w:val="0"/>
              <w:autoSpaceDE w:val="0"/>
              <w:autoSpaceDN w:val="0"/>
              <w:adjustRightInd w:val="0"/>
              <w:spacing w:after="120"/>
              <w:jc w:val="center"/>
              <w:rPr>
                <w:iCs/>
                <w:lang w:val="es-ES_tradnl"/>
              </w:rPr>
            </w:pPr>
            <w:r w:rsidRPr="00997A3A">
              <w:rPr>
                <w:iCs/>
                <w:lang w:val="es-ES_tradnl"/>
              </w:rPr>
              <w:t xml:space="preserve">Ver </w:t>
            </w:r>
            <w:r>
              <w:rPr>
                <w:iCs/>
                <w:lang w:val="es-ES_tradnl"/>
              </w:rPr>
              <w:t>Anexo 4</w:t>
            </w:r>
          </w:p>
        </w:tc>
      </w:tr>
      <w:tr w:rsidR="001F2E35" w:rsidRPr="0025129B" w14:paraId="351E7106" w14:textId="77777777" w:rsidTr="00483FB9">
        <w:tc>
          <w:tcPr>
            <w:tcW w:w="206" w:type="pct"/>
          </w:tcPr>
          <w:p w14:paraId="0C86BF95" w14:textId="7DDD79DA" w:rsidR="001F2E35" w:rsidRPr="00574771" w:rsidRDefault="001F2E35" w:rsidP="00D1782B">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3" w:type="pct"/>
          </w:tcPr>
          <w:p w14:paraId="28707FD0" w14:textId="1528181D" w:rsidR="001F2E35" w:rsidRPr="00574771" w:rsidRDefault="00997A3A"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2</w:t>
            </w:r>
          </w:p>
        </w:tc>
        <w:tc>
          <w:tcPr>
            <w:tcW w:w="2007" w:type="pct"/>
          </w:tcPr>
          <w:p w14:paraId="7EE40961" w14:textId="5FC86471" w:rsidR="001F2E35" w:rsidRDefault="001F2E35" w:rsidP="008F2596">
            <w:pPr>
              <w:widowControl w:val="0"/>
              <w:overflowPunct w:val="0"/>
              <w:autoSpaceDE w:val="0"/>
              <w:autoSpaceDN w:val="0"/>
              <w:adjustRightInd w:val="0"/>
              <w:rPr>
                <w:iCs/>
                <w:lang w:val="es-ES_tradnl"/>
              </w:rPr>
            </w:pPr>
            <w:r>
              <w:rPr>
                <w:iCs/>
              </w:rPr>
              <w:t>Resolución CONAF RM N° 1187/13/0205/450/1302 del 08-06-2005</w:t>
            </w:r>
            <w:r w:rsidR="007E52F6">
              <w:rPr>
                <w:iCs/>
              </w:rPr>
              <w:t xml:space="preserve">, Aprueba </w:t>
            </w:r>
            <w:r w:rsidR="007E52F6" w:rsidRPr="00C16D2F">
              <w:rPr>
                <w:iCs/>
                <w:lang w:val="es-ES_tradnl"/>
              </w:rPr>
              <w:t>Plan de Manejo Corta y Reforestación de Bosque para Ejecutar Obras Civiles</w:t>
            </w:r>
            <w:r w:rsidR="007E52F6">
              <w:rPr>
                <w:iCs/>
                <w:lang w:val="es-ES_tradnl"/>
              </w:rPr>
              <w:t>.</w:t>
            </w:r>
          </w:p>
        </w:tc>
        <w:tc>
          <w:tcPr>
            <w:tcW w:w="654" w:type="pct"/>
          </w:tcPr>
          <w:p w14:paraId="0D48BEA2" w14:textId="411FD4E8" w:rsidR="001F2E35" w:rsidRPr="0050516F" w:rsidRDefault="001F2E35" w:rsidP="00D1782B">
            <w:pPr>
              <w:jc w:val="center"/>
              <w:rPr>
                <w:rFonts w:eastAsia="Times New Roman" w:cs="Century Gothic"/>
                <w:iCs/>
                <w:kern w:val="28"/>
                <w:lang w:eastAsia="es-CL"/>
              </w:rPr>
            </w:pPr>
            <w:r w:rsidRPr="0050516F">
              <w:rPr>
                <w:rFonts w:eastAsia="Times New Roman" w:cs="Century Gothic"/>
                <w:iCs/>
                <w:kern w:val="28"/>
                <w:lang w:eastAsia="es-CL"/>
              </w:rPr>
              <w:t>23-05-2014</w:t>
            </w:r>
          </w:p>
        </w:tc>
        <w:tc>
          <w:tcPr>
            <w:tcW w:w="569" w:type="pct"/>
          </w:tcPr>
          <w:p w14:paraId="3AC61203" w14:textId="15831155" w:rsidR="001F2E35" w:rsidRDefault="001F2E35" w:rsidP="00D1782B">
            <w:pPr>
              <w:widowControl w:val="0"/>
              <w:overflowPunct w:val="0"/>
              <w:autoSpaceDE w:val="0"/>
              <w:autoSpaceDN w:val="0"/>
              <w:adjustRightInd w:val="0"/>
              <w:spacing w:after="120"/>
              <w:jc w:val="center"/>
              <w:rPr>
                <w:rFonts w:eastAsia="Times New Roman" w:cs="Century Gothic"/>
                <w:iCs/>
                <w:kern w:val="28"/>
                <w:lang w:eastAsia="es-CL"/>
              </w:rPr>
            </w:pPr>
            <w:r>
              <w:rPr>
                <w:rFonts w:eastAsia="Times New Roman" w:cs="Century Gothic"/>
                <w:iCs/>
                <w:kern w:val="28"/>
                <w:lang w:eastAsia="es-CL"/>
              </w:rPr>
              <w:t>23</w:t>
            </w:r>
            <w:r w:rsidRPr="0050516F">
              <w:rPr>
                <w:rFonts w:eastAsia="Times New Roman" w:cs="Century Gothic"/>
                <w:iCs/>
                <w:kern w:val="28"/>
                <w:lang w:eastAsia="es-CL"/>
              </w:rPr>
              <w:t>-05-2014</w:t>
            </w:r>
          </w:p>
        </w:tc>
        <w:tc>
          <w:tcPr>
            <w:tcW w:w="951" w:type="pct"/>
          </w:tcPr>
          <w:p w14:paraId="5BADC9AA" w14:textId="303CFEE9" w:rsidR="001F2E35" w:rsidRPr="00997A3A" w:rsidRDefault="007E52F6" w:rsidP="007E52F6">
            <w:pPr>
              <w:widowControl w:val="0"/>
              <w:overflowPunct w:val="0"/>
              <w:autoSpaceDE w:val="0"/>
              <w:autoSpaceDN w:val="0"/>
              <w:adjustRightInd w:val="0"/>
              <w:spacing w:after="120"/>
              <w:jc w:val="center"/>
              <w:rPr>
                <w:iCs/>
                <w:lang w:val="es-ES_tradnl"/>
              </w:rPr>
            </w:pPr>
            <w:r w:rsidRPr="00997A3A">
              <w:rPr>
                <w:iCs/>
                <w:lang w:val="es-ES_tradnl"/>
              </w:rPr>
              <w:t xml:space="preserve">Ver </w:t>
            </w:r>
            <w:r>
              <w:rPr>
                <w:iCs/>
                <w:lang w:val="es-ES_tradnl"/>
              </w:rPr>
              <w:t>Anexo 5</w:t>
            </w:r>
          </w:p>
        </w:tc>
      </w:tr>
      <w:tr w:rsidR="001F2E35" w:rsidRPr="0025129B" w14:paraId="51CC5806" w14:textId="77777777" w:rsidTr="00483FB9">
        <w:tc>
          <w:tcPr>
            <w:tcW w:w="206" w:type="pct"/>
          </w:tcPr>
          <w:p w14:paraId="67F4E493" w14:textId="34989921" w:rsidR="001F2E35" w:rsidRPr="00574771" w:rsidRDefault="001F2E35" w:rsidP="00D1782B">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13" w:type="pct"/>
          </w:tcPr>
          <w:p w14:paraId="38F1CCC5" w14:textId="3E31DBD7" w:rsidR="001F2E35" w:rsidRPr="00574771" w:rsidRDefault="00997A3A"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2</w:t>
            </w:r>
          </w:p>
        </w:tc>
        <w:tc>
          <w:tcPr>
            <w:tcW w:w="2007" w:type="pct"/>
          </w:tcPr>
          <w:p w14:paraId="2F497497" w14:textId="161A79F5" w:rsidR="001F2E35" w:rsidRDefault="001F2E35" w:rsidP="008F2596">
            <w:pPr>
              <w:widowControl w:val="0"/>
              <w:overflowPunct w:val="0"/>
              <w:autoSpaceDE w:val="0"/>
              <w:autoSpaceDN w:val="0"/>
              <w:adjustRightInd w:val="0"/>
              <w:rPr>
                <w:iCs/>
              </w:rPr>
            </w:pPr>
            <w:r w:rsidRPr="00C16D2F">
              <w:rPr>
                <w:iCs/>
                <w:lang w:val="es-ES_tradnl"/>
              </w:rPr>
              <w:t>Resolución N°1359/13/0206/461/ del D.L.701/74, de fecha 07 de septiembre de 2006</w:t>
            </w:r>
            <w:r w:rsidR="007E52F6">
              <w:rPr>
                <w:iCs/>
                <w:lang w:val="es-ES_tradnl"/>
              </w:rPr>
              <w:t>, modificación del Plan de M</w:t>
            </w:r>
            <w:r w:rsidR="007E52F6" w:rsidRPr="00C16D2F">
              <w:rPr>
                <w:iCs/>
                <w:lang w:val="es-ES_tradnl"/>
              </w:rPr>
              <w:t>anejo</w:t>
            </w:r>
            <w:r w:rsidR="007E52F6">
              <w:rPr>
                <w:iCs/>
                <w:lang w:val="es-ES_tradnl"/>
              </w:rPr>
              <w:t xml:space="preserve"> </w:t>
            </w:r>
            <w:r w:rsidR="007E52F6" w:rsidRPr="00C16D2F">
              <w:rPr>
                <w:iCs/>
                <w:lang w:val="es-ES_tradnl"/>
              </w:rPr>
              <w:t>Corta y Reforestación de Bosque para Ejecutar Obras Civiles</w:t>
            </w:r>
            <w:r w:rsidR="007E52F6">
              <w:rPr>
                <w:iCs/>
                <w:lang w:val="es-ES_tradnl"/>
              </w:rPr>
              <w:t>.</w:t>
            </w:r>
          </w:p>
        </w:tc>
        <w:tc>
          <w:tcPr>
            <w:tcW w:w="654" w:type="pct"/>
          </w:tcPr>
          <w:p w14:paraId="300A8239" w14:textId="7D37A1E4" w:rsidR="001F2E35" w:rsidRPr="0050516F" w:rsidRDefault="001F2E35" w:rsidP="00D1782B">
            <w:pPr>
              <w:jc w:val="center"/>
              <w:rPr>
                <w:rFonts w:eastAsia="Times New Roman" w:cs="Century Gothic"/>
                <w:iCs/>
                <w:kern w:val="28"/>
                <w:lang w:eastAsia="es-CL"/>
              </w:rPr>
            </w:pPr>
            <w:r w:rsidRPr="0050516F">
              <w:rPr>
                <w:rFonts w:eastAsia="Times New Roman" w:cs="Century Gothic"/>
                <w:iCs/>
                <w:kern w:val="28"/>
                <w:lang w:eastAsia="es-CL"/>
              </w:rPr>
              <w:t>23-05-2014</w:t>
            </w:r>
          </w:p>
        </w:tc>
        <w:tc>
          <w:tcPr>
            <w:tcW w:w="569" w:type="pct"/>
          </w:tcPr>
          <w:p w14:paraId="1E32957B" w14:textId="603CB75A" w:rsidR="001F2E35" w:rsidRDefault="001F2E35" w:rsidP="00D1782B">
            <w:pPr>
              <w:widowControl w:val="0"/>
              <w:overflowPunct w:val="0"/>
              <w:autoSpaceDE w:val="0"/>
              <w:autoSpaceDN w:val="0"/>
              <w:adjustRightInd w:val="0"/>
              <w:spacing w:after="120"/>
              <w:jc w:val="center"/>
              <w:rPr>
                <w:rFonts w:eastAsia="Times New Roman" w:cs="Century Gothic"/>
                <w:iCs/>
                <w:kern w:val="28"/>
                <w:lang w:eastAsia="es-CL"/>
              </w:rPr>
            </w:pPr>
            <w:r>
              <w:rPr>
                <w:rFonts w:eastAsia="Times New Roman" w:cs="Century Gothic"/>
                <w:iCs/>
                <w:kern w:val="28"/>
                <w:lang w:eastAsia="es-CL"/>
              </w:rPr>
              <w:t>23</w:t>
            </w:r>
            <w:r w:rsidRPr="0050516F">
              <w:rPr>
                <w:rFonts w:eastAsia="Times New Roman" w:cs="Century Gothic"/>
                <w:iCs/>
                <w:kern w:val="28"/>
                <w:lang w:eastAsia="es-CL"/>
              </w:rPr>
              <w:t>-05-2014</w:t>
            </w:r>
          </w:p>
        </w:tc>
        <w:tc>
          <w:tcPr>
            <w:tcW w:w="951" w:type="pct"/>
          </w:tcPr>
          <w:p w14:paraId="159D622F" w14:textId="3CB4C4F7" w:rsidR="001F2E35" w:rsidRPr="00997A3A" w:rsidRDefault="007E52F6" w:rsidP="007E52F6">
            <w:pPr>
              <w:widowControl w:val="0"/>
              <w:overflowPunct w:val="0"/>
              <w:autoSpaceDE w:val="0"/>
              <w:autoSpaceDN w:val="0"/>
              <w:adjustRightInd w:val="0"/>
              <w:spacing w:after="120"/>
              <w:jc w:val="center"/>
              <w:rPr>
                <w:iCs/>
                <w:lang w:val="es-ES_tradnl"/>
              </w:rPr>
            </w:pPr>
            <w:r w:rsidRPr="00997A3A">
              <w:rPr>
                <w:iCs/>
                <w:lang w:val="es-ES_tradnl"/>
              </w:rPr>
              <w:t xml:space="preserve">Ver </w:t>
            </w:r>
            <w:r>
              <w:rPr>
                <w:iCs/>
                <w:lang w:val="es-ES_tradnl"/>
              </w:rPr>
              <w:t>Anexo 6</w:t>
            </w:r>
          </w:p>
        </w:tc>
      </w:tr>
      <w:tr w:rsidR="001F2E35" w:rsidRPr="0025129B" w14:paraId="12390158" w14:textId="77777777" w:rsidTr="00483FB9">
        <w:tc>
          <w:tcPr>
            <w:tcW w:w="206" w:type="pct"/>
          </w:tcPr>
          <w:p w14:paraId="68158BC2" w14:textId="5D376745" w:rsidR="001F2E35" w:rsidRPr="00574771" w:rsidRDefault="001F2E35" w:rsidP="00D1782B">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613" w:type="pct"/>
          </w:tcPr>
          <w:p w14:paraId="1D9F8578" w14:textId="19CB8FA4" w:rsidR="001F2E35" w:rsidRPr="00574771" w:rsidRDefault="00997A3A"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6</w:t>
            </w:r>
          </w:p>
        </w:tc>
        <w:tc>
          <w:tcPr>
            <w:tcW w:w="2007" w:type="pct"/>
          </w:tcPr>
          <w:p w14:paraId="0BD006F7" w14:textId="10C5701E" w:rsidR="001F2E35" w:rsidRPr="00C16D2F" w:rsidRDefault="001F2E35" w:rsidP="008F2596">
            <w:pPr>
              <w:widowControl w:val="0"/>
              <w:overflowPunct w:val="0"/>
              <w:autoSpaceDE w:val="0"/>
              <w:autoSpaceDN w:val="0"/>
              <w:adjustRightInd w:val="0"/>
              <w:rPr>
                <w:iCs/>
                <w:lang w:val="es-ES_tradnl"/>
              </w:rPr>
            </w:pPr>
            <w:r>
              <w:rPr>
                <w:iCs/>
              </w:rPr>
              <w:t>C</w:t>
            </w:r>
            <w:proofErr w:type="spellStart"/>
            <w:r>
              <w:rPr>
                <w:iCs/>
                <w:lang w:val="es-ES_tradnl"/>
              </w:rPr>
              <w:t>arta</w:t>
            </w:r>
            <w:proofErr w:type="spellEnd"/>
            <w:r>
              <w:rPr>
                <w:iCs/>
                <w:lang w:val="es-ES_tradnl"/>
              </w:rPr>
              <w:t xml:space="preserve"> PO-03/2007 de fecha 07-08-2007, dirigida al Director Regional de CONAF RM</w:t>
            </w:r>
            <w:r w:rsidR="007E52F6">
              <w:rPr>
                <w:iCs/>
                <w:lang w:val="es-ES_tradnl"/>
              </w:rPr>
              <w:t xml:space="preserve"> </w:t>
            </w:r>
          </w:p>
        </w:tc>
        <w:tc>
          <w:tcPr>
            <w:tcW w:w="654" w:type="pct"/>
          </w:tcPr>
          <w:p w14:paraId="46A7F850" w14:textId="5A4AB152" w:rsidR="001F2E35" w:rsidRPr="0050516F" w:rsidRDefault="001F2E35" w:rsidP="00D1782B">
            <w:pPr>
              <w:jc w:val="center"/>
              <w:rPr>
                <w:rFonts w:eastAsia="Times New Roman" w:cs="Century Gothic"/>
                <w:iCs/>
                <w:kern w:val="28"/>
                <w:lang w:eastAsia="es-CL"/>
              </w:rPr>
            </w:pPr>
            <w:r w:rsidRPr="0050516F">
              <w:rPr>
                <w:rFonts w:eastAsia="Times New Roman" w:cs="Century Gothic"/>
                <w:iCs/>
                <w:kern w:val="28"/>
                <w:lang w:eastAsia="es-CL"/>
              </w:rPr>
              <w:t>23-05-2014</w:t>
            </w:r>
          </w:p>
        </w:tc>
        <w:tc>
          <w:tcPr>
            <w:tcW w:w="569" w:type="pct"/>
          </w:tcPr>
          <w:p w14:paraId="34EDF2F3" w14:textId="1452F0DB" w:rsidR="001F2E35" w:rsidRDefault="001F2E35" w:rsidP="00D1782B">
            <w:pPr>
              <w:widowControl w:val="0"/>
              <w:overflowPunct w:val="0"/>
              <w:autoSpaceDE w:val="0"/>
              <w:autoSpaceDN w:val="0"/>
              <w:adjustRightInd w:val="0"/>
              <w:spacing w:after="120"/>
              <w:jc w:val="center"/>
              <w:rPr>
                <w:rFonts w:eastAsia="Times New Roman" w:cs="Century Gothic"/>
                <w:iCs/>
                <w:kern w:val="28"/>
                <w:lang w:eastAsia="es-CL"/>
              </w:rPr>
            </w:pPr>
            <w:r>
              <w:rPr>
                <w:rFonts w:eastAsia="Times New Roman" w:cs="Century Gothic"/>
                <w:iCs/>
                <w:kern w:val="28"/>
                <w:lang w:eastAsia="es-CL"/>
              </w:rPr>
              <w:t>23</w:t>
            </w:r>
            <w:r w:rsidRPr="0050516F">
              <w:rPr>
                <w:rFonts w:eastAsia="Times New Roman" w:cs="Century Gothic"/>
                <w:iCs/>
                <w:kern w:val="28"/>
                <w:lang w:eastAsia="es-CL"/>
              </w:rPr>
              <w:t>-05-2014</w:t>
            </w:r>
          </w:p>
        </w:tc>
        <w:tc>
          <w:tcPr>
            <w:tcW w:w="951" w:type="pct"/>
          </w:tcPr>
          <w:p w14:paraId="278E1E9C" w14:textId="478A483B" w:rsidR="001F2E35" w:rsidRPr="00997A3A" w:rsidRDefault="007E52F6" w:rsidP="007E52F6">
            <w:pPr>
              <w:widowControl w:val="0"/>
              <w:overflowPunct w:val="0"/>
              <w:autoSpaceDE w:val="0"/>
              <w:autoSpaceDN w:val="0"/>
              <w:adjustRightInd w:val="0"/>
              <w:spacing w:after="120"/>
              <w:jc w:val="center"/>
              <w:rPr>
                <w:iCs/>
                <w:lang w:val="es-ES_tradnl"/>
              </w:rPr>
            </w:pPr>
            <w:r w:rsidRPr="00997A3A">
              <w:rPr>
                <w:iCs/>
                <w:lang w:val="es-ES_tradnl"/>
              </w:rPr>
              <w:t xml:space="preserve">Ver </w:t>
            </w:r>
            <w:r>
              <w:rPr>
                <w:iCs/>
                <w:lang w:val="es-ES_tradnl"/>
              </w:rPr>
              <w:t>Anexo 7</w:t>
            </w:r>
          </w:p>
        </w:tc>
      </w:tr>
      <w:tr w:rsidR="001F2E35" w:rsidRPr="0025129B" w14:paraId="665E3721" w14:textId="77777777" w:rsidTr="00483FB9">
        <w:tc>
          <w:tcPr>
            <w:tcW w:w="206" w:type="pct"/>
          </w:tcPr>
          <w:p w14:paraId="4F455703" w14:textId="3181AB91" w:rsidR="001F2E35" w:rsidRPr="00574771" w:rsidRDefault="001F2E35" w:rsidP="00D1782B">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613" w:type="pct"/>
          </w:tcPr>
          <w:p w14:paraId="3227EB4D" w14:textId="31523376" w:rsidR="001F2E35" w:rsidRPr="00574771" w:rsidRDefault="00997A3A"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8</w:t>
            </w:r>
          </w:p>
        </w:tc>
        <w:tc>
          <w:tcPr>
            <w:tcW w:w="2007" w:type="pct"/>
          </w:tcPr>
          <w:p w14:paraId="407AC150" w14:textId="2F2EBE05" w:rsidR="001F2E35" w:rsidRDefault="001F2E35" w:rsidP="008F2596">
            <w:pPr>
              <w:widowControl w:val="0"/>
              <w:overflowPunct w:val="0"/>
              <w:autoSpaceDE w:val="0"/>
              <w:autoSpaceDN w:val="0"/>
              <w:adjustRightInd w:val="0"/>
              <w:rPr>
                <w:iCs/>
              </w:rPr>
            </w:pPr>
            <w:r>
              <w:t>Carta MFL ingresada a la SMA con fecha 24-09-2014</w:t>
            </w:r>
            <w:r w:rsidR="007E52F6">
              <w:t>, entrega antecedentes.</w:t>
            </w:r>
          </w:p>
        </w:tc>
        <w:tc>
          <w:tcPr>
            <w:tcW w:w="654" w:type="pct"/>
          </w:tcPr>
          <w:p w14:paraId="4056F9D2" w14:textId="7E817C9D" w:rsidR="001F2E35" w:rsidRPr="0050516F" w:rsidRDefault="001F2E35" w:rsidP="00D1782B">
            <w:pPr>
              <w:jc w:val="center"/>
              <w:rPr>
                <w:rFonts w:eastAsia="Times New Roman" w:cs="Century Gothic"/>
                <w:iCs/>
                <w:kern w:val="28"/>
                <w:lang w:eastAsia="es-CL"/>
              </w:rPr>
            </w:pPr>
            <w:r w:rsidRPr="0050516F">
              <w:rPr>
                <w:rFonts w:eastAsia="Times New Roman" w:cs="Century Gothic"/>
                <w:iCs/>
                <w:kern w:val="28"/>
                <w:lang w:eastAsia="es-CL"/>
              </w:rPr>
              <w:t>23-05-2014</w:t>
            </w:r>
          </w:p>
        </w:tc>
        <w:tc>
          <w:tcPr>
            <w:tcW w:w="569" w:type="pct"/>
          </w:tcPr>
          <w:p w14:paraId="63BACC5F" w14:textId="4CEED062" w:rsidR="001F2E35" w:rsidRDefault="001F2E35" w:rsidP="00D1782B">
            <w:pPr>
              <w:widowControl w:val="0"/>
              <w:overflowPunct w:val="0"/>
              <w:autoSpaceDE w:val="0"/>
              <w:autoSpaceDN w:val="0"/>
              <w:adjustRightInd w:val="0"/>
              <w:spacing w:after="120"/>
              <w:jc w:val="center"/>
              <w:rPr>
                <w:rFonts w:eastAsia="Times New Roman" w:cs="Century Gothic"/>
                <w:iCs/>
                <w:kern w:val="28"/>
                <w:lang w:eastAsia="es-CL"/>
              </w:rPr>
            </w:pPr>
            <w:r>
              <w:rPr>
                <w:rFonts w:eastAsia="Times New Roman" w:cs="Century Gothic"/>
                <w:iCs/>
                <w:kern w:val="28"/>
                <w:lang w:eastAsia="es-CL"/>
              </w:rPr>
              <w:t>23</w:t>
            </w:r>
            <w:r w:rsidRPr="0050516F">
              <w:rPr>
                <w:rFonts w:eastAsia="Times New Roman" w:cs="Century Gothic"/>
                <w:iCs/>
                <w:kern w:val="28"/>
                <w:lang w:eastAsia="es-CL"/>
              </w:rPr>
              <w:t>-05-2014</w:t>
            </w:r>
          </w:p>
        </w:tc>
        <w:tc>
          <w:tcPr>
            <w:tcW w:w="951" w:type="pct"/>
          </w:tcPr>
          <w:p w14:paraId="103F459C" w14:textId="49E7DE57" w:rsidR="001F2E35" w:rsidRPr="00997A3A" w:rsidRDefault="007E52F6" w:rsidP="007E52F6">
            <w:pPr>
              <w:widowControl w:val="0"/>
              <w:overflowPunct w:val="0"/>
              <w:autoSpaceDE w:val="0"/>
              <w:autoSpaceDN w:val="0"/>
              <w:adjustRightInd w:val="0"/>
              <w:spacing w:after="120"/>
              <w:jc w:val="center"/>
              <w:rPr>
                <w:iCs/>
                <w:lang w:val="es-ES_tradnl"/>
              </w:rPr>
            </w:pPr>
            <w:r w:rsidRPr="00997A3A">
              <w:rPr>
                <w:iCs/>
                <w:lang w:val="es-ES_tradnl"/>
              </w:rPr>
              <w:t xml:space="preserve">Ver </w:t>
            </w:r>
            <w:r>
              <w:rPr>
                <w:iCs/>
                <w:lang w:val="es-ES_tradnl"/>
              </w:rPr>
              <w:t>Anexo 8</w:t>
            </w:r>
          </w:p>
        </w:tc>
      </w:tr>
      <w:tr w:rsidR="001F2E35" w:rsidRPr="0025129B" w14:paraId="09ED14F2" w14:textId="77777777" w:rsidTr="00483FB9">
        <w:tc>
          <w:tcPr>
            <w:tcW w:w="206" w:type="pct"/>
          </w:tcPr>
          <w:p w14:paraId="2F370AE6" w14:textId="569FA9EC" w:rsidR="001F2E35" w:rsidRPr="00574771" w:rsidRDefault="001F2E35" w:rsidP="00D1782B">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613" w:type="pct"/>
          </w:tcPr>
          <w:p w14:paraId="6DA9DFFC" w14:textId="398D0824" w:rsidR="001F2E35" w:rsidRPr="00574771" w:rsidRDefault="00997A3A"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8</w:t>
            </w:r>
          </w:p>
        </w:tc>
        <w:tc>
          <w:tcPr>
            <w:tcW w:w="2007" w:type="pct"/>
          </w:tcPr>
          <w:p w14:paraId="2902BCDC" w14:textId="797F5175" w:rsidR="001F2E35" w:rsidRDefault="001F2E35" w:rsidP="008F2596">
            <w:pPr>
              <w:widowControl w:val="0"/>
              <w:overflowPunct w:val="0"/>
              <w:autoSpaceDE w:val="0"/>
              <w:autoSpaceDN w:val="0"/>
              <w:adjustRightInd w:val="0"/>
            </w:pPr>
            <w:r>
              <w:t xml:space="preserve">Informe de Gerencia Mina sobre limpieza y </w:t>
            </w:r>
            <w:proofErr w:type="spellStart"/>
            <w:r>
              <w:t>reperfilamiento</w:t>
            </w:r>
            <w:proofErr w:type="spellEnd"/>
            <w:r>
              <w:t xml:space="preserve"> de canal inferior del Botadero </w:t>
            </w:r>
            <w:proofErr w:type="spellStart"/>
            <w:r>
              <w:t>Nv</w:t>
            </w:r>
            <w:proofErr w:type="spellEnd"/>
            <w:r>
              <w:t xml:space="preserve"> 620, de fecha 09-09-2014</w:t>
            </w:r>
          </w:p>
        </w:tc>
        <w:tc>
          <w:tcPr>
            <w:tcW w:w="654" w:type="pct"/>
          </w:tcPr>
          <w:p w14:paraId="69141691" w14:textId="48968D78" w:rsidR="001F2E35" w:rsidRPr="0050516F" w:rsidRDefault="001F2E35" w:rsidP="00D1782B">
            <w:pPr>
              <w:jc w:val="center"/>
              <w:rPr>
                <w:rFonts w:eastAsia="Times New Roman" w:cs="Century Gothic"/>
                <w:iCs/>
                <w:kern w:val="28"/>
                <w:lang w:eastAsia="es-CL"/>
              </w:rPr>
            </w:pPr>
            <w:r w:rsidRPr="0050516F">
              <w:rPr>
                <w:rFonts w:eastAsia="Times New Roman" w:cs="Century Gothic"/>
                <w:iCs/>
                <w:kern w:val="28"/>
                <w:lang w:eastAsia="es-CL"/>
              </w:rPr>
              <w:t>23-05-2014</w:t>
            </w:r>
          </w:p>
        </w:tc>
        <w:tc>
          <w:tcPr>
            <w:tcW w:w="569" w:type="pct"/>
          </w:tcPr>
          <w:p w14:paraId="42B29FED" w14:textId="00BD1CBE" w:rsidR="001F2E35" w:rsidRDefault="001F2E35" w:rsidP="00D1782B">
            <w:pPr>
              <w:widowControl w:val="0"/>
              <w:overflowPunct w:val="0"/>
              <w:autoSpaceDE w:val="0"/>
              <w:autoSpaceDN w:val="0"/>
              <w:adjustRightInd w:val="0"/>
              <w:spacing w:after="120"/>
              <w:jc w:val="center"/>
              <w:rPr>
                <w:rFonts w:eastAsia="Times New Roman" w:cs="Century Gothic"/>
                <w:iCs/>
                <w:kern w:val="28"/>
                <w:lang w:eastAsia="es-CL"/>
              </w:rPr>
            </w:pPr>
            <w:r>
              <w:rPr>
                <w:rFonts w:eastAsia="Times New Roman" w:cs="Century Gothic"/>
                <w:iCs/>
                <w:kern w:val="28"/>
                <w:lang w:eastAsia="es-CL"/>
              </w:rPr>
              <w:t>23</w:t>
            </w:r>
            <w:r w:rsidRPr="0050516F">
              <w:rPr>
                <w:rFonts w:eastAsia="Times New Roman" w:cs="Century Gothic"/>
                <w:iCs/>
                <w:kern w:val="28"/>
                <w:lang w:eastAsia="es-CL"/>
              </w:rPr>
              <w:t>-05-2014</w:t>
            </w:r>
          </w:p>
        </w:tc>
        <w:tc>
          <w:tcPr>
            <w:tcW w:w="951" w:type="pct"/>
          </w:tcPr>
          <w:p w14:paraId="59AE2C79" w14:textId="7C0A2AEB" w:rsidR="001F2E35" w:rsidRPr="00997A3A" w:rsidRDefault="007E52F6" w:rsidP="007E52F6">
            <w:pPr>
              <w:widowControl w:val="0"/>
              <w:overflowPunct w:val="0"/>
              <w:autoSpaceDE w:val="0"/>
              <w:autoSpaceDN w:val="0"/>
              <w:adjustRightInd w:val="0"/>
              <w:spacing w:after="120"/>
              <w:jc w:val="center"/>
              <w:rPr>
                <w:iCs/>
                <w:lang w:val="es-ES_tradnl"/>
              </w:rPr>
            </w:pPr>
            <w:r w:rsidRPr="00997A3A">
              <w:rPr>
                <w:iCs/>
                <w:lang w:val="es-ES_tradnl"/>
              </w:rPr>
              <w:t xml:space="preserve">Ver </w:t>
            </w:r>
            <w:r>
              <w:rPr>
                <w:iCs/>
                <w:lang w:val="es-ES_tradnl"/>
              </w:rPr>
              <w:t>Anexo 9</w:t>
            </w:r>
          </w:p>
        </w:tc>
      </w:tr>
      <w:tr w:rsidR="001F2E35" w:rsidRPr="0025129B" w14:paraId="0CA45C2A" w14:textId="77777777" w:rsidTr="00483FB9">
        <w:tc>
          <w:tcPr>
            <w:tcW w:w="206" w:type="pct"/>
          </w:tcPr>
          <w:p w14:paraId="6E6DCA57" w14:textId="4646B12E" w:rsidR="001F2E35" w:rsidRPr="00574771" w:rsidRDefault="001F2E35" w:rsidP="00D1782B">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613" w:type="pct"/>
          </w:tcPr>
          <w:p w14:paraId="04F86764" w14:textId="727E117C" w:rsidR="001F2E35" w:rsidRPr="00574771" w:rsidRDefault="00997A3A"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10</w:t>
            </w:r>
          </w:p>
        </w:tc>
        <w:tc>
          <w:tcPr>
            <w:tcW w:w="2007" w:type="pct"/>
          </w:tcPr>
          <w:p w14:paraId="48A31D80" w14:textId="17CB438A" w:rsidR="001F2E35" w:rsidRDefault="001F2E35" w:rsidP="008F2596">
            <w:pPr>
              <w:widowControl w:val="0"/>
              <w:overflowPunct w:val="0"/>
              <w:autoSpaceDE w:val="0"/>
              <w:autoSpaceDN w:val="0"/>
              <w:adjustRightInd w:val="0"/>
            </w:pPr>
            <w:r>
              <w:t xml:space="preserve">Informe de Gerencia Mina sobre limpieza y </w:t>
            </w:r>
            <w:proofErr w:type="spellStart"/>
            <w:r>
              <w:t>reperfilamiento</w:t>
            </w:r>
            <w:proofErr w:type="spellEnd"/>
            <w:r>
              <w:t xml:space="preserve"> de canal superior del Botadero </w:t>
            </w:r>
            <w:proofErr w:type="spellStart"/>
            <w:r>
              <w:t>Nv</w:t>
            </w:r>
            <w:proofErr w:type="spellEnd"/>
            <w:r>
              <w:t xml:space="preserve"> 620, de fecha 09-09-2014</w:t>
            </w:r>
          </w:p>
        </w:tc>
        <w:tc>
          <w:tcPr>
            <w:tcW w:w="654" w:type="pct"/>
          </w:tcPr>
          <w:p w14:paraId="34AF9DDA" w14:textId="52BE06CA" w:rsidR="001F2E35" w:rsidRPr="0050516F" w:rsidRDefault="001F2E35" w:rsidP="00D1782B">
            <w:pPr>
              <w:jc w:val="center"/>
              <w:rPr>
                <w:rFonts w:eastAsia="Times New Roman" w:cs="Century Gothic"/>
                <w:iCs/>
                <w:kern w:val="28"/>
                <w:lang w:eastAsia="es-CL"/>
              </w:rPr>
            </w:pPr>
            <w:r w:rsidRPr="0050516F">
              <w:rPr>
                <w:rFonts w:eastAsia="Times New Roman" w:cs="Century Gothic"/>
                <w:iCs/>
                <w:kern w:val="28"/>
                <w:lang w:eastAsia="es-CL"/>
              </w:rPr>
              <w:t>23-05-2014</w:t>
            </w:r>
          </w:p>
        </w:tc>
        <w:tc>
          <w:tcPr>
            <w:tcW w:w="569" w:type="pct"/>
          </w:tcPr>
          <w:p w14:paraId="504792AE" w14:textId="72045008" w:rsidR="001F2E35" w:rsidRDefault="001F2E35" w:rsidP="00D1782B">
            <w:pPr>
              <w:widowControl w:val="0"/>
              <w:overflowPunct w:val="0"/>
              <w:autoSpaceDE w:val="0"/>
              <w:autoSpaceDN w:val="0"/>
              <w:adjustRightInd w:val="0"/>
              <w:spacing w:after="120"/>
              <w:jc w:val="center"/>
              <w:rPr>
                <w:rFonts w:eastAsia="Times New Roman" w:cs="Century Gothic"/>
                <w:iCs/>
                <w:kern w:val="28"/>
                <w:lang w:eastAsia="es-CL"/>
              </w:rPr>
            </w:pPr>
            <w:r>
              <w:rPr>
                <w:rFonts w:eastAsia="Times New Roman" w:cs="Century Gothic"/>
                <w:iCs/>
                <w:kern w:val="28"/>
                <w:lang w:eastAsia="es-CL"/>
              </w:rPr>
              <w:t>23</w:t>
            </w:r>
            <w:r w:rsidRPr="0050516F">
              <w:rPr>
                <w:rFonts w:eastAsia="Times New Roman" w:cs="Century Gothic"/>
                <w:iCs/>
                <w:kern w:val="28"/>
                <w:lang w:eastAsia="es-CL"/>
              </w:rPr>
              <w:t>-05-2014</w:t>
            </w:r>
          </w:p>
        </w:tc>
        <w:tc>
          <w:tcPr>
            <w:tcW w:w="951" w:type="pct"/>
          </w:tcPr>
          <w:p w14:paraId="64D2F8EC" w14:textId="55AC4F4D" w:rsidR="001F2E35" w:rsidRPr="00997A3A" w:rsidRDefault="007E52F6" w:rsidP="007E52F6">
            <w:pPr>
              <w:widowControl w:val="0"/>
              <w:overflowPunct w:val="0"/>
              <w:autoSpaceDE w:val="0"/>
              <w:autoSpaceDN w:val="0"/>
              <w:adjustRightInd w:val="0"/>
              <w:spacing w:after="120"/>
              <w:jc w:val="center"/>
              <w:rPr>
                <w:iCs/>
                <w:lang w:val="es-ES_tradnl"/>
              </w:rPr>
            </w:pPr>
            <w:r w:rsidRPr="00997A3A">
              <w:rPr>
                <w:iCs/>
                <w:lang w:val="es-ES_tradnl"/>
              </w:rPr>
              <w:t xml:space="preserve">Ver </w:t>
            </w:r>
            <w:r>
              <w:rPr>
                <w:iCs/>
                <w:lang w:val="es-ES_tradnl"/>
              </w:rPr>
              <w:t>Anexo 10</w:t>
            </w:r>
          </w:p>
        </w:tc>
      </w:tr>
      <w:tr w:rsidR="001F2E35" w:rsidRPr="0025129B" w14:paraId="50E389FB" w14:textId="77777777" w:rsidTr="00483FB9">
        <w:tc>
          <w:tcPr>
            <w:tcW w:w="206" w:type="pct"/>
          </w:tcPr>
          <w:p w14:paraId="118AE02A" w14:textId="21080183" w:rsidR="001F2E35" w:rsidRPr="00574771" w:rsidRDefault="001F2E35" w:rsidP="00D1782B">
            <w:pPr>
              <w:widowControl w:val="0"/>
              <w:overflowPunct w:val="0"/>
              <w:autoSpaceDE w:val="0"/>
              <w:autoSpaceDN w:val="0"/>
              <w:adjustRightInd w:val="0"/>
              <w:spacing w:after="120" w:line="285" w:lineRule="auto"/>
              <w:jc w:val="center"/>
              <w:rPr>
                <w:rFonts w:cstheme="minorHAnsi"/>
                <w:iCs/>
              </w:rPr>
            </w:pPr>
            <w:r>
              <w:rPr>
                <w:rFonts w:cstheme="minorHAnsi"/>
                <w:iCs/>
              </w:rPr>
              <w:t>8</w:t>
            </w:r>
          </w:p>
        </w:tc>
        <w:tc>
          <w:tcPr>
            <w:tcW w:w="613" w:type="pct"/>
          </w:tcPr>
          <w:p w14:paraId="17C669E7" w14:textId="6971BC07" w:rsidR="001F2E35" w:rsidRPr="00574771" w:rsidRDefault="00997A3A"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Otros Hechos 2</w:t>
            </w:r>
          </w:p>
        </w:tc>
        <w:tc>
          <w:tcPr>
            <w:tcW w:w="2007" w:type="pct"/>
          </w:tcPr>
          <w:p w14:paraId="31D970B3" w14:textId="29C98FE8" w:rsidR="001F2E35" w:rsidRDefault="001F2E35" w:rsidP="008F2596">
            <w:pPr>
              <w:widowControl w:val="0"/>
              <w:overflowPunct w:val="0"/>
              <w:autoSpaceDE w:val="0"/>
              <w:autoSpaceDN w:val="0"/>
              <w:adjustRightInd w:val="0"/>
            </w:pPr>
            <w:r w:rsidRPr="00381B28">
              <w:rPr>
                <w:rFonts w:ascii="Calibri" w:eastAsia="Times New Roman" w:hAnsi="Calibri"/>
                <w:color w:val="000000"/>
                <w:lang w:eastAsia="es-CL"/>
              </w:rPr>
              <w:t>Informe denominado “Cobertura Calicatas Sector Los Culenes”, de fecha 12-09-2014</w:t>
            </w:r>
          </w:p>
        </w:tc>
        <w:tc>
          <w:tcPr>
            <w:tcW w:w="654" w:type="pct"/>
          </w:tcPr>
          <w:p w14:paraId="7DC55C30" w14:textId="5F175730" w:rsidR="001F2E35" w:rsidRPr="0050516F" w:rsidRDefault="001F2E35" w:rsidP="00D1782B">
            <w:pPr>
              <w:jc w:val="center"/>
              <w:rPr>
                <w:rFonts w:eastAsia="Times New Roman" w:cs="Century Gothic"/>
                <w:iCs/>
                <w:kern w:val="28"/>
                <w:lang w:eastAsia="es-CL"/>
              </w:rPr>
            </w:pPr>
            <w:r w:rsidRPr="0050516F">
              <w:rPr>
                <w:rFonts w:eastAsia="Times New Roman" w:cs="Century Gothic"/>
                <w:iCs/>
                <w:kern w:val="28"/>
                <w:lang w:eastAsia="es-CL"/>
              </w:rPr>
              <w:t>23-05-2014</w:t>
            </w:r>
          </w:p>
        </w:tc>
        <w:tc>
          <w:tcPr>
            <w:tcW w:w="569" w:type="pct"/>
          </w:tcPr>
          <w:p w14:paraId="176EA37D" w14:textId="2A7F26CA" w:rsidR="001F2E35" w:rsidRDefault="001F2E35" w:rsidP="00D1782B">
            <w:pPr>
              <w:widowControl w:val="0"/>
              <w:overflowPunct w:val="0"/>
              <w:autoSpaceDE w:val="0"/>
              <w:autoSpaceDN w:val="0"/>
              <w:adjustRightInd w:val="0"/>
              <w:spacing w:after="120"/>
              <w:jc w:val="center"/>
              <w:rPr>
                <w:rFonts w:eastAsia="Times New Roman" w:cs="Century Gothic"/>
                <w:iCs/>
                <w:kern w:val="28"/>
                <w:lang w:eastAsia="es-CL"/>
              </w:rPr>
            </w:pPr>
            <w:r>
              <w:rPr>
                <w:rFonts w:eastAsia="Times New Roman" w:cs="Century Gothic"/>
                <w:iCs/>
                <w:kern w:val="28"/>
                <w:lang w:eastAsia="es-CL"/>
              </w:rPr>
              <w:t>23</w:t>
            </w:r>
            <w:r w:rsidRPr="0050516F">
              <w:rPr>
                <w:rFonts w:eastAsia="Times New Roman" w:cs="Century Gothic"/>
                <w:iCs/>
                <w:kern w:val="28"/>
                <w:lang w:eastAsia="es-CL"/>
              </w:rPr>
              <w:t>-05-2014</w:t>
            </w:r>
          </w:p>
        </w:tc>
        <w:tc>
          <w:tcPr>
            <w:tcW w:w="951" w:type="pct"/>
          </w:tcPr>
          <w:p w14:paraId="0A82A43E" w14:textId="144E5C3B" w:rsidR="001F2E35" w:rsidRPr="00997A3A" w:rsidRDefault="007E52F6" w:rsidP="007E52F6">
            <w:pPr>
              <w:widowControl w:val="0"/>
              <w:overflowPunct w:val="0"/>
              <w:autoSpaceDE w:val="0"/>
              <w:autoSpaceDN w:val="0"/>
              <w:adjustRightInd w:val="0"/>
              <w:spacing w:after="120"/>
              <w:jc w:val="center"/>
              <w:rPr>
                <w:iCs/>
                <w:lang w:val="es-ES_tradnl"/>
              </w:rPr>
            </w:pPr>
            <w:r w:rsidRPr="00997A3A">
              <w:rPr>
                <w:iCs/>
                <w:lang w:val="es-ES_tradnl"/>
              </w:rPr>
              <w:t xml:space="preserve">Ver </w:t>
            </w:r>
            <w:r>
              <w:rPr>
                <w:iCs/>
                <w:lang w:val="es-ES_tradnl"/>
              </w:rPr>
              <w:t>Anexo 13</w:t>
            </w:r>
          </w:p>
        </w:tc>
      </w:tr>
      <w:tr w:rsidR="001F2E35" w:rsidRPr="0025129B" w14:paraId="3B7B4078" w14:textId="77777777" w:rsidTr="00483FB9">
        <w:tc>
          <w:tcPr>
            <w:tcW w:w="206" w:type="pct"/>
          </w:tcPr>
          <w:p w14:paraId="5B19F92E" w14:textId="4B2EC339" w:rsidR="001F2E35" w:rsidRPr="00574771" w:rsidRDefault="001F2E35" w:rsidP="00D1782B">
            <w:pPr>
              <w:widowControl w:val="0"/>
              <w:overflowPunct w:val="0"/>
              <w:autoSpaceDE w:val="0"/>
              <w:autoSpaceDN w:val="0"/>
              <w:adjustRightInd w:val="0"/>
              <w:spacing w:after="120" w:line="285" w:lineRule="auto"/>
              <w:jc w:val="center"/>
              <w:rPr>
                <w:rFonts w:cstheme="minorHAnsi"/>
                <w:iCs/>
              </w:rPr>
            </w:pPr>
            <w:r>
              <w:rPr>
                <w:rFonts w:cstheme="minorHAnsi"/>
                <w:iCs/>
              </w:rPr>
              <w:t>9</w:t>
            </w:r>
          </w:p>
        </w:tc>
        <w:tc>
          <w:tcPr>
            <w:tcW w:w="613" w:type="pct"/>
          </w:tcPr>
          <w:p w14:paraId="0E793068" w14:textId="4B474DA8" w:rsidR="001F2E35" w:rsidRPr="00574771" w:rsidRDefault="00997A3A"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5A42BF53" w14:textId="2F3C8E93" w:rsidR="001F2E35" w:rsidRPr="00381B28" w:rsidRDefault="001F2E35" w:rsidP="008F2596">
            <w:pPr>
              <w:widowControl w:val="0"/>
              <w:overflowPunct w:val="0"/>
              <w:autoSpaceDE w:val="0"/>
              <w:autoSpaceDN w:val="0"/>
              <w:adjustRightInd w:val="0"/>
              <w:rPr>
                <w:rFonts w:ascii="Calibri" w:eastAsia="Times New Roman" w:hAnsi="Calibri"/>
                <w:color w:val="000000"/>
                <w:lang w:eastAsia="es-CL"/>
              </w:rPr>
            </w:pPr>
            <w:r>
              <w:t>Carta MFL ingresada a la SMA con fecha 23-05-2014</w:t>
            </w:r>
            <w:r w:rsidR="007E52F6">
              <w:t>, entrega antecedentes,</w:t>
            </w:r>
          </w:p>
        </w:tc>
        <w:tc>
          <w:tcPr>
            <w:tcW w:w="654" w:type="pct"/>
          </w:tcPr>
          <w:p w14:paraId="4DB2C02C" w14:textId="1D78A42E" w:rsidR="001F2E35" w:rsidRPr="0050516F" w:rsidRDefault="001F2E35" w:rsidP="00D1782B">
            <w:pPr>
              <w:jc w:val="center"/>
              <w:rPr>
                <w:rFonts w:eastAsia="Times New Roman" w:cs="Century Gothic"/>
                <w:iCs/>
                <w:kern w:val="28"/>
                <w:lang w:eastAsia="es-CL"/>
              </w:rPr>
            </w:pPr>
            <w:r w:rsidRPr="0050516F">
              <w:rPr>
                <w:rFonts w:eastAsia="Times New Roman" w:cs="Century Gothic"/>
                <w:iCs/>
                <w:kern w:val="28"/>
                <w:lang w:eastAsia="es-CL"/>
              </w:rPr>
              <w:t>23-05-2014</w:t>
            </w:r>
          </w:p>
        </w:tc>
        <w:tc>
          <w:tcPr>
            <w:tcW w:w="569" w:type="pct"/>
          </w:tcPr>
          <w:p w14:paraId="5D833CD6" w14:textId="6AFFD731" w:rsidR="001F2E35" w:rsidRDefault="001F2E35" w:rsidP="00D1782B">
            <w:pPr>
              <w:widowControl w:val="0"/>
              <w:overflowPunct w:val="0"/>
              <w:autoSpaceDE w:val="0"/>
              <w:autoSpaceDN w:val="0"/>
              <w:adjustRightInd w:val="0"/>
              <w:spacing w:after="120"/>
              <w:jc w:val="center"/>
              <w:rPr>
                <w:rFonts w:eastAsia="Times New Roman" w:cs="Century Gothic"/>
                <w:iCs/>
                <w:kern w:val="28"/>
                <w:lang w:eastAsia="es-CL"/>
              </w:rPr>
            </w:pPr>
            <w:r>
              <w:rPr>
                <w:rFonts w:eastAsia="Times New Roman" w:cs="Century Gothic"/>
                <w:iCs/>
                <w:kern w:val="28"/>
                <w:lang w:eastAsia="es-CL"/>
              </w:rPr>
              <w:t>23</w:t>
            </w:r>
            <w:r w:rsidRPr="0050516F">
              <w:rPr>
                <w:rFonts w:eastAsia="Times New Roman" w:cs="Century Gothic"/>
                <w:iCs/>
                <w:kern w:val="28"/>
                <w:lang w:eastAsia="es-CL"/>
              </w:rPr>
              <w:t>-05-2014</w:t>
            </w:r>
          </w:p>
        </w:tc>
        <w:tc>
          <w:tcPr>
            <w:tcW w:w="951" w:type="pct"/>
          </w:tcPr>
          <w:p w14:paraId="0EC1CA51" w14:textId="4E2A0605" w:rsidR="001F2E35" w:rsidRPr="0050516F" w:rsidRDefault="00997A3A" w:rsidP="007E52F6">
            <w:pPr>
              <w:widowControl w:val="0"/>
              <w:overflowPunct w:val="0"/>
              <w:autoSpaceDE w:val="0"/>
              <w:autoSpaceDN w:val="0"/>
              <w:adjustRightInd w:val="0"/>
              <w:spacing w:after="120"/>
              <w:jc w:val="center"/>
              <w:rPr>
                <w:rFonts w:eastAsia="Times New Roman" w:cs="Century Gothic"/>
                <w:iCs/>
                <w:kern w:val="28"/>
                <w:lang w:eastAsia="es-CL"/>
              </w:rPr>
            </w:pPr>
            <w:r>
              <w:rPr>
                <w:rFonts w:eastAsia="Times New Roman" w:cs="Century Gothic"/>
                <w:iCs/>
                <w:kern w:val="28"/>
                <w:lang w:eastAsia="es-CL"/>
              </w:rPr>
              <w:t>Entrega antecedentes</w:t>
            </w:r>
          </w:p>
        </w:tc>
      </w:tr>
      <w:tr w:rsidR="001F2E35" w:rsidRPr="0025129B" w14:paraId="438D7C9C" w14:textId="77777777" w:rsidTr="00483FB9">
        <w:tc>
          <w:tcPr>
            <w:tcW w:w="206" w:type="pct"/>
          </w:tcPr>
          <w:p w14:paraId="347D739F" w14:textId="5C044A3B" w:rsidR="001F2E35" w:rsidRPr="00574771" w:rsidRDefault="001F2E35" w:rsidP="00D1782B">
            <w:pPr>
              <w:widowControl w:val="0"/>
              <w:overflowPunct w:val="0"/>
              <w:autoSpaceDE w:val="0"/>
              <w:autoSpaceDN w:val="0"/>
              <w:adjustRightInd w:val="0"/>
              <w:spacing w:after="120" w:line="285" w:lineRule="auto"/>
              <w:jc w:val="center"/>
              <w:rPr>
                <w:rFonts w:cstheme="minorHAnsi"/>
                <w:iCs/>
              </w:rPr>
            </w:pPr>
            <w:r>
              <w:rPr>
                <w:rFonts w:cstheme="minorHAnsi"/>
                <w:iCs/>
              </w:rPr>
              <w:t>10</w:t>
            </w:r>
          </w:p>
        </w:tc>
        <w:tc>
          <w:tcPr>
            <w:tcW w:w="613" w:type="pct"/>
          </w:tcPr>
          <w:p w14:paraId="4BC9762D" w14:textId="097AFC34" w:rsidR="001F2E35" w:rsidRPr="00574771" w:rsidRDefault="00997A3A"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0AC766E8" w14:textId="41365F31" w:rsidR="001F2E35" w:rsidRDefault="001F2E35" w:rsidP="008F2596">
            <w:pPr>
              <w:widowControl w:val="0"/>
              <w:overflowPunct w:val="0"/>
              <w:autoSpaceDE w:val="0"/>
              <w:autoSpaceDN w:val="0"/>
              <w:adjustRightInd w:val="0"/>
            </w:pPr>
            <w:r>
              <w:t>Carta MFL ingresada a la SMA con fecha 05-06-2014</w:t>
            </w:r>
            <w:r w:rsidR="007E52F6">
              <w:t>, entrega antecedentes.</w:t>
            </w:r>
          </w:p>
        </w:tc>
        <w:tc>
          <w:tcPr>
            <w:tcW w:w="654" w:type="pct"/>
          </w:tcPr>
          <w:p w14:paraId="1EC37B7F" w14:textId="383F4716" w:rsidR="001F2E35" w:rsidRPr="0050516F" w:rsidRDefault="001F2E35" w:rsidP="00D1782B">
            <w:pPr>
              <w:jc w:val="center"/>
              <w:rPr>
                <w:rFonts w:eastAsia="Times New Roman" w:cs="Century Gothic"/>
                <w:iCs/>
                <w:kern w:val="28"/>
                <w:lang w:eastAsia="es-CL"/>
              </w:rPr>
            </w:pPr>
            <w:r w:rsidRPr="0050516F">
              <w:rPr>
                <w:rFonts w:eastAsia="Times New Roman" w:cs="Century Gothic"/>
                <w:iCs/>
                <w:kern w:val="28"/>
                <w:lang w:eastAsia="es-CL"/>
              </w:rPr>
              <w:t>23-05-2014</w:t>
            </w:r>
          </w:p>
        </w:tc>
        <w:tc>
          <w:tcPr>
            <w:tcW w:w="569" w:type="pct"/>
          </w:tcPr>
          <w:p w14:paraId="4C6566DE" w14:textId="73EF5B66" w:rsidR="001F2E35" w:rsidRDefault="001F2E35" w:rsidP="00D1782B">
            <w:pPr>
              <w:widowControl w:val="0"/>
              <w:overflowPunct w:val="0"/>
              <w:autoSpaceDE w:val="0"/>
              <w:autoSpaceDN w:val="0"/>
              <w:adjustRightInd w:val="0"/>
              <w:spacing w:after="120"/>
              <w:jc w:val="center"/>
              <w:rPr>
                <w:rFonts w:eastAsia="Times New Roman" w:cs="Century Gothic"/>
                <w:iCs/>
                <w:kern w:val="28"/>
                <w:lang w:eastAsia="es-CL"/>
              </w:rPr>
            </w:pPr>
            <w:r>
              <w:rPr>
                <w:rFonts w:eastAsia="Times New Roman" w:cs="Century Gothic"/>
                <w:iCs/>
                <w:kern w:val="28"/>
                <w:lang w:eastAsia="es-CL"/>
              </w:rPr>
              <w:t>23</w:t>
            </w:r>
            <w:r w:rsidRPr="0050516F">
              <w:rPr>
                <w:rFonts w:eastAsia="Times New Roman" w:cs="Century Gothic"/>
                <w:iCs/>
                <w:kern w:val="28"/>
                <w:lang w:eastAsia="es-CL"/>
              </w:rPr>
              <w:t>-05-2014</w:t>
            </w:r>
          </w:p>
        </w:tc>
        <w:tc>
          <w:tcPr>
            <w:tcW w:w="951" w:type="pct"/>
          </w:tcPr>
          <w:p w14:paraId="6928212C" w14:textId="6948B3AC" w:rsidR="001F2E35" w:rsidRPr="0050516F" w:rsidRDefault="00997A3A" w:rsidP="00D1782B">
            <w:pPr>
              <w:widowControl w:val="0"/>
              <w:overflowPunct w:val="0"/>
              <w:autoSpaceDE w:val="0"/>
              <w:autoSpaceDN w:val="0"/>
              <w:adjustRightInd w:val="0"/>
              <w:spacing w:after="120"/>
              <w:jc w:val="center"/>
              <w:rPr>
                <w:rFonts w:eastAsia="Times New Roman" w:cs="Century Gothic"/>
                <w:iCs/>
                <w:kern w:val="28"/>
                <w:lang w:eastAsia="es-CL"/>
              </w:rPr>
            </w:pPr>
            <w:r>
              <w:rPr>
                <w:rFonts w:eastAsia="Times New Roman" w:cs="Century Gothic"/>
                <w:iCs/>
                <w:kern w:val="28"/>
                <w:lang w:eastAsia="es-CL"/>
              </w:rPr>
              <w:t>Entrega antecedentes</w:t>
            </w:r>
          </w:p>
        </w:tc>
      </w:tr>
      <w:tr w:rsidR="001F2E35" w:rsidRPr="0025129B" w14:paraId="41DC6EAD" w14:textId="77777777" w:rsidTr="00483FB9">
        <w:tc>
          <w:tcPr>
            <w:tcW w:w="206" w:type="pct"/>
          </w:tcPr>
          <w:p w14:paraId="38BEC686" w14:textId="2BA0A22F" w:rsidR="001F2E35" w:rsidRPr="00574771" w:rsidRDefault="001F2E35" w:rsidP="00D1782B">
            <w:pPr>
              <w:widowControl w:val="0"/>
              <w:overflowPunct w:val="0"/>
              <w:autoSpaceDE w:val="0"/>
              <w:autoSpaceDN w:val="0"/>
              <w:adjustRightInd w:val="0"/>
              <w:spacing w:after="120" w:line="285" w:lineRule="auto"/>
              <w:jc w:val="center"/>
              <w:rPr>
                <w:rFonts w:cstheme="minorHAnsi"/>
                <w:iCs/>
              </w:rPr>
            </w:pPr>
            <w:r>
              <w:rPr>
                <w:rFonts w:cstheme="minorHAnsi"/>
                <w:iCs/>
              </w:rPr>
              <w:t>11</w:t>
            </w:r>
          </w:p>
        </w:tc>
        <w:tc>
          <w:tcPr>
            <w:tcW w:w="613" w:type="pct"/>
          </w:tcPr>
          <w:p w14:paraId="09D2C811" w14:textId="4FE39D43" w:rsidR="001F2E35" w:rsidRPr="00574771" w:rsidRDefault="001F2E35" w:rsidP="00D1782B">
            <w:pPr>
              <w:widowControl w:val="0"/>
              <w:overflowPunct w:val="0"/>
              <w:autoSpaceDE w:val="0"/>
              <w:autoSpaceDN w:val="0"/>
              <w:adjustRightInd w:val="0"/>
              <w:jc w:val="center"/>
              <w:rPr>
                <w:rFonts w:eastAsia="Times New Roman" w:cs="Century Gothic"/>
                <w:iCs/>
                <w:kern w:val="28"/>
                <w:lang w:eastAsia="es-CL"/>
              </w:rPr>
            </w:pPr>
            <w:r w:rsidRPr="00574771">
              <w:rPr>
                <w:rFonts w:eastAsia="Times New Roman" w:cs="Century Gothic"/>
                <w:iCs/>
                <w:kern w:val="28"/>
                <w:lang w:eastAsia="es-CL"/>
              </w:rPr>
              <w:t>--</w:t>
            </w:r>
          </w:p>
        </w:tc>
        <w:tc>
          <w:tcPr>
            <w:tcW w:w="2007" w:type="pct"/>
          </w:tcPr>
          <w:p w14:paraId="7651EF4B" w14:textId="2DBC49F6" w:rsidR="001F2E35" w:rsidRPr="00574771" w:rsidRDefault="001F2E35" w:rsidP="008F2596">
            <w:pPr>
              <w:widowControl w:val="0"/>
              <w:overflowPunct w:val="0"/>
              <w:autoSpaceDE w:val="0"/>
              <w:autoSpaceDN w:val="0"/>
              <w:adjustRightInd w:val="0"/>
              <w:rPr>
                <w:rFonts w:eastAsia="Times New Roman" w:cs="Century Gothic"/>
                <w:iCs/>
                <w:kern w:val="28"/>
                <w:lang w:eastAsia="es-CL"/>
              </w:rPr>
            </w:pPr>
            <w:r w:rsidRPr="00574771">
              <w:rPr>
                <w:rFonts w:eastAsia="Times New Roman" w:cs="Century Gothic"/>
                <w:iCs/>
                <w:kern w:val="28"/>
                <w:lang w:eastAsia="es-CL"/>
              </w:rPr>
              <w:t>Acta SAG de fecha 16-05-2012</w:t>
            </w:r>
          </w:p>
        </w:tc>
        <w:tc>
          <w:tcPr>
            <w:tcW w:w="654" w:type="pct"/>
          </w:tcPr>
          <w:p w14:paraId="4055F626" w14:textId="3CFC9C46" w:rsidR="001F2E35" w:rsidRPr="0050516F" w:rsidRDefault="001F2E35" w:rsidP="00D1782B">
            <w:pPr>
              <w:jc w:val="center"/>
              <w:rPr>
                <w:rFonts w:eastAsia="Times New Roman" w:cs="Century Gothic"/>
                <w:iCs/>
                <w:kern w:val="28"/>
                <w:lang w:eastAsia="es-CL"/>
              </w:rPr>
            </w:pPr>
            <w:r w:rsidRPr="0050516F">
              <w:rPr>
                <w:rFonts w:eastAsia="Times New Roman" w:cs="Century Gothic"/>
                <w:iCs/>
                <w:kern w:val="28"/>
                <w:lang w:eastAsia="es-CL"/>
              </w:rPr>
              <w:t>23-05-2014</w:t>
            </w:r>
          </w:p>
        </w:tc>
        <w:tc>
          <w:tcPr>
            <w:tcW w:w="569" w:type="pct"/>
          </w:tcPr>
          <w:p w14:paraId="3CD0EAD8" w14:textId="1DC895FF" w:rsidR="001F2E35" w:rsidRDefault="001F2E35" w:rsidP="00D1782B">
            <w:pPr>
              <w:widowControl w:val="0"/>
              <w:overflowPunct w:val="0"/>
              <w:autoSpaceDE w:val="0"/>
              <w:autoSpaceDN w:val="0"/>
              <w:adjustRightInd w:val="0"/>
              <w:spacing w:after="120"/>
              <w:jc w:val="center"/>
              <w:rPr>
                <w:rFonts w:eastAsia="Times New Roman" w:cs="Century Gothic"/>
                <w:iCs/>
                <w:kern w:val="28"/>
                <w:lang w:eastAsia="es-CL"/>
              </w:rPr>
            </w:pPr>
            <w:r>
              <w:rPr>
                <w:rFonts w:eastAsia="Times New Roman" w:cs="Century Gothic"/>
                <w:iCs/>
                <w:kern w:val="28"/>
                <w:lang w:eastAsia="es-CL"/>
              </w:rPr>
              <w:t>23</w:t>
            </w:r>
            <w:r w:rsidRPr="0050516F">
              <w:rPr>
                <w:rFonts w:eastAsia="Times New Roman" w:cs="Century Gothic"/>
                <w:iCs/>
                <w:kern w:val="28"/>
                <w:lang w:eastAsia="es-CL"/>
              </w:rPr>
              <w:t>-05-2014</w:t>
            </w:r>
          </w:p>
        </w:tc>
        <w:tc>
          <w:tcPr>
            <w:tcW w:w="951" w:type="pct"/>
          </w:tcPr>
          <w:p w14:paraId="35CE2E8C" w14:textId="5E7CE277" w:rsidR="001F2E35" w:rsidRPr="0050516F" w:rsidRDefault="00997A3A"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Sin observaciones</w:t>
            </w:r>
          </w:p>
        </w:tc>
      </w:tr>
      <w:tr w:rsidR="00483FB9" w:rsidRPr="0025129B" w14:paraId="1A1D47B4" w14:textId="77777777" w:rsidTr="00483FB9">
        <w:tc>
          <w:tcPr>
            <w:tcW w:w="206" w:type="pct"/>
          </w:tcPr>
          <w:p w14:paraId="583D9AAF" w14:textId="4C7ABC5E" w:rsidR="00483FB9" w:rsidRPr="0025129B" w:rsidRDefault="001F2E35" w:rsidP="00D1782B">
            <w:pPr>
              <w:widowControl w:val="0"/>
              <w:overflowPunct w:val="0"/>
              <w:autoSpaceDE w:val="0"/>
              <w:autoSpaceDN w:val="0"/>
              <w:adjustRightInd w:val="0"/>
              <w:spacing w:after="120" w:line="285" w:lineRule="auto"/>
              <w:jc w:val="center"/>
              <w:rPr>
                <w:rFonts w:cstheme="minorHAnsi"/>
                <w:iCs/>
              </w:rPr>
            </w:pPr>
            <w:r>
              <w:rPr>
                <w:rFonts w:cstheme="minorHAnsi"/>
                <w:iCs/>
              </w:rPr>
              <w:t>12</w:t>
            </w:r>
          </w:p>
        </w:tc>
        <w:tc>
          <w:tcPr>
            <w:tcW w:w="613" w:type="pct"/>
          </w:tcPr>
          <w:p w14:paraId="4E641A65" w14:textId="77777777" w:rsidR="00483FB9" w:rsidRPr="0025129B" w:rsidRDefault="00605974"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715560F7" w14:textId="77777777" w:rsidR="00483FB9" w:rsidRPr="0025129B" w:rsidRDefault="00605974" w:rsidP="008F2596">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Solicitud de permiso para rescate de fauna</w:t>
            </w:r>
            <w:r w:rsidR="00574771">
              <w:rPr>
                <w:rFonts w:eastAsia="Times New Roman" w:cs="Century Gothic"/>
                <w:iCs/>
                <w:kern w:val="28"/>
                <w:lang w:eastAsia="es-CL"/>
              </w:rPr>
              <w:t xml:space="preserve"> presentado a SAG con fecha 18-03-2005</w:t>
            </w:r>
          </w:p>
        </w:tc>
        <w:tc>
          <w:tcPr>
            <w:tcW w:w="654" w:type="pct"/>
          </w:tcPr>
          <w:p w14:paraId="7375E07C" w14:textId="77777777" w:rsidR="00483FB9" w:rsidRPr="0025129B" w:rsidRDefault="0050516F" w:rsidP="00D1782B">
            <w:pPr>
              <w:jc w:val="center"/>
              <w:rPr>
                <w:rFonts w:cstheme="minorHAnsi"/>
              </w:rPr>
            </w:pPr>
            <w:r w:rsidRPr="0050516F">
              <w:rPr>
                <w:rFonts w:eastAsia="Times New Roman" w:cs="Century Gothic"/>
                <w:iCs/>
                <w:kern w:val="28"/>
                <w:lang w:eastAsia="es-CL"/>
              </w:rPr>
              <w:t>23-05-2014</w:t>
            </w:r>
          </w:p>
        </w:tc>
        <w:tc>
          <w:tcPr>
            <w:tcW w:w="569" w:type="pct"/>
          </w:tcPr>
          <w:p w14:paraId="0C31DF86" w14:textId="77777777" w:rsidR="00483FB9" w:rsidRPr="0025129B" w:rsidRDefault="0050516F" w:rsidP="00D1782B">
            <w:pPr>
              <w:widowControl w:val="0"/>
              <w:overflowPunct w:val="0"/>
              <w:autoSpaceDE w:val="0"/>
              <w:autoSpaceDN w:val="0"/>
              <w:adjustRightInd w:val="0"/>
              <w:spacing w:after="120"/>
              <w:jc w:val="center"/>
              <w:rPr>
                <w:rFonts w:cstheme="minorHAnsi"/>
              </w:rPr>
            </w:pPr>
            <w:r>
              <w:rPr>
                <w:rFonts w:eastAsia="Times New Roman" w:cs="Century Gothic"/>
                <w:iCs/>
                <w:kern w:val="28"/>
                <w:lang w:eastAsia="es-CL"/>
              </w:rPr>
              <w:t>23</w:t>
            </w:r>
            <w:r w:rsidRPr="0050516F">
              <w:rPr>
                <w:rFonts w:eastAsia="Times New Roman" w:cs="Century Gothic"/>
                <w:iCs/>
                <w:kern w:val="28"/>
                <w:lang w:eastAsia="es-CL"/>
              </w:rPr>
              <w:t>-05-2014</w:t>
            </w:r>
          </w:p>
        </w:tc>
        <w:tc>
          <w:tcPr>
            <w:tcW w:w="951" w:type="pct"/>
          </w:tcPr>
          <w:p w14:paraId="7058CF80" w14:textId="77777777" w:rsidR="00483FB9" w:rsidRPr="0025129B" w:rsidRDefault="0050516F" w:rsidP="00D1782B">
            <w:pPr>
              <w:widowControl w:val="0"/>
              <w:overflowPunct w:val="0"/>
              <w:autoSpaceDE w:val="0"/>
              <w:autoSpaceDN w:val="0"/>
              <w:adjustRightInd w:val="0"/>
              <w:spacing w:after="120"/>
              <w:jc w:val="center"/>
              <w:rPr>
                <w:rFonts w:cstheme="minorHAnsi"/>
                <w:color w:val="A6A6A6" w:themeColor="background1" w:themeShade="A6"/>
              </w:rPr>
            </w:pPr>
            <w:r w:rsidRPr="0050516F">
              <w:rPr>
                <w:rFonts w:eastAsia="Times New Roman" w:cs="Century Gothic"/>
                <w:iCs/>
                <w:kern w:val="28"/>
                <w:lang w:eastAsia="es-CL"/>
              </w:rPr>
              <w:t>Sin observaciones</w:t>
            </w:r>
          </w:p>
        </w:tc>
      </w:tr>
      <w:tr w:rsidR="00483FB9" w:rsidRPr="0025129B" w14:paraId="0FCE57E0" w14:textId="77777777" w:rsidTr="00483FB9">
        <w:tc>
          <w:tcPr>
            <w:tcW w:w="206" w:type="pct"/>
          </w:tcPr>
          <w:p w14:paraId="705494F0" w14:textId="1B992D14" w:rsidR="00483FB9" w:rsidRPr="00574771" w:rsidRDefault="001F2E35" w:rsidP="00D1782B">
            <w:pPr>
              <w:widowControl w:val="0"/>
              <w:overflowPunct w:val="0"/>
              <w:autoSpaceDE w:val="0"/>
              <w:autoSpaceDN w:val="0"/>
              <w:adjustRightInd w:val="0"/>
              <w:spacing w:after="120" w:line="285" w:lineRule="auto"/>
              <w:jc w:val="center"/>
              <w:rPr>
                <w:rFonts w:cstheme="minorHAnsi"/>
                <w:iCs/>
              </w:rPr>
            </w:pPr>
            <w:r>
              <w:rPr>
                <w:rFonts w:cstheme="minorHAnsi"/>
                <w:iCs/>
              </w:rPr>
              <w:t>13</w:t>
            </w:r>
          </w:p>
        </w:tc>
        <w:tc>
          <w:tcPr>
            <w:tcW w:w="613" w:type="pct"/>
          </w:tcPr>
          <w:p w14:paraId="77E29F24" w14:textId="77777777" w:rsidR="00483FB9" w:rsidRPr="00574771" w:rsidRDefault="00574771" w:rsidP="00D1782B">
            <w:pPr>
              <w:widowControl w:val="0"/>
              <w:overflowPunct w:val="0"/>
              <w:autoSpaceDE w:val="0"/>
              <w:autoSpaceDN w:val="0"/>
              <w:adjustRightInd w:val="0"/>
              <w:jc w:val="center"/>
              <w:rPr>
                <w:rFonts w:eastAsia="Times New Roman" w:cs="Century Gothic"/>
                <w:iCs/>
                <w:kern w:val="28"/>
                <w:lang w:eastAsia="es-CL"/>
              </w:rPr>
            </w:pPr>
            <w:r w:rsidRPr="00574771">
              <w:rPr>
                <w:rFonts w:eastAsia="Times New Roman" w:cs="Century Gothic"/>
                <w:iCs/>
                <w:kern w:val="28"/>
                <w:lang w:eastAsia="es-CL"/>
              </w:rPr>
              <w:t>--</w:t>
            </w:r>
          </w:p>
        </w:tc>
        <w:tc>
          <w:tcPr>
            <w:tcW w:w="2007" w:type="pct"/>
          </w:tcPr>
          <w:p w14:paraId="4C000DE8" w14:textId="0DA4B969" w:rsidR="00483FB9" w:rsidRPr="00574771" w:rsidRDefault="00574771" w:rsidP="0050516F">
            <w:pPr>
              <w:autoSpaceDE w:val="0"/>
              <w:autoSpaceDN w:val="0"/>
              <w:adjustRightInd w:val="0"/>
              <w:rPr>
                <w:rFonts w:eastAsia="Times New Roman" w:cs="Century Gothic"/>
                <w:iCs/>
                <w:kern w:val="28"/>
                <w:lang w:eastAsia="es-CL"/>
              </w:rPr>
            </w:pPr>
            <w:r>
              <w:rPr>
                <w:rFonts w:eastAsia="Times New Roman" w:cs="Century Gothic"/>
                <w:iCs/>
                <w:kern w:val="28"/>
                <w:lang w:eastAsia="es-CL"/>
              </w:rPr>
              <w:t xml:space="preserve">Resolución SAG N° </w:t>
            </w:r>
            <w:r w:rsidR="0050516F">
              <w:rPr>
                <w:rFonts w:eastAsia="Times New Roman" w:cs="Century Gothic"/>
                <w:iCs/>
                <w:kern w:val="28"/>
                <w:lang w:eastAsia="es-CL"/>
              </w:rPr>
              <w:t>1435 de fecha 31-03-2005</w:t>
            </w:r>
            <w:r w:rsidR="005746B4">
              <w:rPr>
                <w:rFonts w:eastAsia="Times New Roman" w:cs="Century Gothic"/>
                <w:iCs/>
                <w:kern w:val="28"/>
                <w:lang w:eastAsia="es-CL"/>
              </w:rPr>
              <w:t>, que Autoriza</w:t>
            </w:r>
            <w:r w:rsidR="001F2E35">
              <w:rPr>
                <w:rFonts w:eastAsia="Times New Roman" w:cs="Century Gothic"/>
                <w:iCs/>
                <w:kern w:val="28"/>
                <w:lang w:eastAsia="es-CL"/>
              </w:rPr>
              <w:t xml:space="preserve"> al Sr. Alejandro Segura </w:t>
            </w:r>
            <w:proofErr w:type="spellStart"/>
            <w:r w:rsidR="001F2E35">
              <w:rPr>
                <w:rFonts w:eastAsia="Times New Roman" w:cs="Century Gothic"/>
                <w:iCs/>
                <w:kern w:val="28"/>
                <w:lang w:eastAsia="es-CL"/>
              </w:rPr>
              <w:t>Uauy</w:t>
            </w:r>
            <w:proofErr w:type="spellEnd"/>
            <w:r w:rsidR="001F2E35">
              <w:rPr>
                <w:rFonts w:eastAsia="Times New Roman" w:cs="Century Gothic"/>
                <w:iCs/>
                <w:kern w:val="28"/>
                <w:lang w:eastAsia="es-CL"/>
              </w:rPr>
              <w:t>, la captura de reptiles, con fines científicos.</w:t>
            </w:r>
          </w:p>
        </w:tc>
        <w:tc>
          <w:tcPr>
            <w:tcW w:w="654" w:type="pct"/>
          </w:tcPr>
          <w:p w14:paraId="3922516D" w14:textId="77777777" w:rsidR="00483FB9" w:rsidRPr="00574771" w:rsidRDefault="0050516F" w:rsidP="00D1782B">
            <w:pPr>
              <w:jc w:val="center"/>
              <w:rPr>
                <w:rFonts w:cstheme="minorHAnsi"/>
              </w:rPr>
            </w:pPr>
            <w:r w:rsidRPr="0050516F">
              <w:rPr>
                <w:rFonts w:eastAsia="Times New Roman" w:cs="Century Gothic"/>
                <w:iCs/>
                <w:kern w:val="28"/>
                <w:lang w:eastAsia="es-CL"/>
              </w:rPr>
              <w:t>23-05-2014</w:t>
            </w:r>
          </w:p>
        </w:tc>
        <w:tc>
          <w:tcPr>
            <w:tcW w:w="569" w:type="pct"/>
          </w:tcPr>
          <w:p w14:paraId="749A9BC2" w14:textId="77777777" w:rsidR="00483FB9" w:rsidRPr="00574771" w:rsidRDefault="0050516F" w:rsidP="00D1782B">
            <w:pPr>
              <w:widowControl w:val="0"/>
              <w:overflowPunct w:val="0"/>
              <w:autoSpaceDE w:val="0"/>
              <w:autoSpaceDN w:val="0"/>
              <w:adjustRightInd w:val="0"/>
              <w:spacing w:after="120"/>
              <w:jc w:val="center"/>
              <w:rPr>
                <w:rFonts w:cstheme="minorHAnsi"/>
              </w:rPr>
            </w:pPr>
            <w:r>
              <w:rPr>
                <w:rFonts w:eastAsia="Times New Roman" w:cs="Century Gothic"/>
                <w:iCs/>
                <w:kern w:val="28"/>
                <w:lang w:eastAsia="es-CL"/>
              </w:rPr>
              <w:t>23</w:t>
            </w:r>
            <w:r w:rsidRPr="0050516F">
              <w:rPr>
                <w:rFonts w:eastAsia="Times New Roman" w:cs="Century Gothic"/>
                <w:iCs/>
                <w:kern w:val="28"/>
                <w:lang w:eastAsia="es-CL"/>
              </w:rPr>
              <w:t>-05-2014</w:t>
            </w:r>
          </w:p>
        </w:tc>
        <w:tc>
          <w:tcPr>
            <w:tcW w:w="951" w:type="pct"/>
          </w:tcPr>
          <w:p w14:paraId="6A566785" w14:textId="77777777" w:rsidR="00483FB9" w:rsidRPr="00574771" w:rsidRDefault="0050516F" w:rsidP="00D1782B">
            <w:pPr>
              <w:widowControl w:val="0"/>
              <w:overflowPunct w:val="0"/>
              <w:autoSpaceDE w:val="0"/>
              <w:autoSpaceDN w:val="0"/>
              <w:adjustRightInd w:val="0"/>
              <w:spacing w:after="120"/>
              <w:jc w:val="center"/>
              <w:rPr>
                <w:rFonts w:cstheme="minorHAnsi"/>
                <w:color w:val="A6A6A6" w:themeColor="background1" w:themeShade="A6"/>
              </w:rPr>
            </w:pPr>
            <w:r w:rsidRPr="0050516F">
              <w:rPr>
                <w:rFonts w:eastAsia="Times New Roman" w:cs="Century Gothic"/>
                <w:iCs/>
                <w:kern w:val="28"/>
                <w:lang w:eastAsia="es-CL"/>
              </w:rPr>
              <w:t>Sin observaciones</w:t>
            </w:r>
          </w:p>
        </w:tc>
      </w:tr>
      <w:tr w:rsidR="00483FB9" w:rsidRPr="0025129B" w14:paraId="0F8413E2" w14:textId="77777777" w:rsidTr="00483FB9">
        <w:tc>
          <w:tcPr>
            <w:tcW w:w="206" w:type="pct"/>
          </w:tcPr>
          <w:p w14:paraId="7A0DD7D5" w14:textId="5E632451" w:rsidR="00483FB9" w:rsidRPr="00574771" w:rsidRDefault="001F2E35" w:rsidP="00D1782B">
            <w:pPr>
              <w:widowControl w:val="0"/>
              <w:overflowPunct w:val="0"/>
              <w:autoSpaceDE w:val="0"/>
              <w:autoSpaceDN w:val="0"/>
              <w:adjustRightInd w:val="0"/>
              <w:spacing w:after="120" w:line="285" w:lineRule="auto"/>
              <w:jc w:val="center"/>
              <w:rPr>
                <w:rFonts w:cstheme="minorHAnsi"/>
                <w:iCs/>
              </w:rPr>
            </w:pPr>
            <w:r>
              <w:rPr>
                <w:rFonts w:cstheme="minorHAnsi"/>
                <w:iCs/>
              </w:rPr>
              <w:t>14</w:t>
            </w:r>
          </w:p>
        </w:tc>
        <w:tc>
          <w:tcPr>
            <w:tcW w:w="613" w:type="pct"/>
          </w:tcPr>
          <w:p w14:paraId="001DEDB6" w14:textId="77777777" w:rsidR="00483FB9" w:rsidRPr="00574771" w:rsidRDefault="0050516F"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1734FED1" w14:textId="77777777" w:rsidR="00483FB9" w:rsidRPr="00574771" w:rsidRDefault="0050516F" w:rsidP="0050516F">
            <w:pPr>
              <w:autoSpaceDE w:val="0"/>
              <w:autoSpaceDN w:val="0"/>
              <w:adjustRightInd w:val="0"/>
              <w:rPr>
                <w:rFonts w:eastAsia="Times New Roman" w:cs="Century Gothic"/>
                <w:iCs/>
                <w:kern w:val="28"/>
                <w:lang w:eastAsia="es-CL"/>
              </w:rPr>
            </w:pPr>
            <w:r>
              <w:rPr>
                <w:rFonts w:eastAsia="Times New Roman" w:cs="Century Gothic"/>
                <w:iCs/>
                <w:kern w:val="28"/>
                <w:lang w:eastAsia="es-CL"/>
              </w:rPr>
              <w:t>Carta entrega informe final captura y relocalización fauna de 17-09-2005</w:t>
            </w:r>
          </w:p>
        </w:tc>
        <w:tc>
          <w:tcPr>
            <w:tcW w:w="654" w:type="pct"/>
          </w:tcPr>
          <w:p w14:paraId="67204508" w14:textId="77777777" w:rsidR="00483FB9" w:rsidRPr="00574771" w:rsidRDefault="0050516F" w:rsidP="00D1782B">
            <w:pPr>
              <w:jc w:val="center"/>
              <w:rPr>
                <w:rFonts w:cstheme="minorHAnsi"/>
              </w:rPr>
            </w:pPr>
            <w:r w:rsidRPr="0050516F">
              <w:rPr>
                <w:rFonts w:eastAsia="Times New Roman" w:cs="Century Gothic"/>
                <w:iCs/>
                <w:kern w:val="28"/>
                <w:lang w:eastAsia="es-CL"/>
              </w:rPr>
              <w:t>23-05-2014</w:t>
            </w:r>
          </w:p>
        </w:tc>
        <w:tc>
          <w:tcPr>
            <w:tcW w:w="569" w:type="pct"/>
          </w:tcPr>
          <w:p w14:paraId="5C053973" w14:textId="77777777" w:rsidR="00483FB9" w:rsidRPr="00574771" w:rsidRDefault="0050516F" w:rsidP="00D1782B">
            <w:pPr>
              <w:widowControl w:val="0"/>
              <w:overflowPunct w:val="0"/>
              <w:autoSpaceDE w:val="0"/>
              <w:autoSpaceDN w:val="0"/>
              <w:adjustRightInd w:val="0"/>
              <w:spacing w:after="120"/>
              <w:jc w:val="center"/>
              <w:rPr>
                <w:rFonts w:cstheme="minorHAnsi"/>
              </w:rPr>
            </w:pPr>
            <w:r>
              <w:rPr>
                <w:rFonts w:eastAsia="Times New Roman" w:cs="Century Gothic"/>
                <w:iCs/>
                <w:kern w:val="28"/>
                <w:lang w:eastAsia="es-CL"/>
              </w:rPr>
              <w:t>23</w:t>
            </w:r>
            <w:r w:rsidRPr="0050516F">
              <w:rPr>
                <w:rFonts w:eastAsia="Times New Roman" w:cs="Century Gothic"/>
                <w:iCs/>
                <w:kern w:val="28"/>
                <w:lang w:eastAsia="es-CL"/>
              </w:rPr>
              <w:t>-05-2014</w:t>
            </w:r>
          </w:p>
        </w:tc>
        <w:tc>
          <w:tcPr>
            <w:tcW w:w="951" w:type="pct"/>
          </w:tcPr>
          <w:p w14:paraId="4F79D242" w14:textId="77777777" w:rsidR="00483FB9" w:rsidRPr="00574771" w:rsidRDefault="0050516F" w:rsidP="00D1782B">
            <w:pPr>
              <w:widowControl w:val="0"/>
              <w:overflowPunct w:val="0"/>
              <w:autoSpaceDE w:val="0"/>
              <w:autoSpaceDN w:val="0"/>
              <w:adjustRightInd w:val="0"/>
              <w:spacing w:after="120"/>
              <w:jc w:val="center"/>
              <w:rPr>
                <w:rFonts w:cstheme="minorHAnsi"/>
                <w:color w:val="A6A6A6" w:themeColor="background1" w:themeShade="A6"/>
              </w:rPr>
            </w:pPr>
            <w:r w:rsidRPr="0050516F">
              <w:rPr>
                <w:rFonts w:eastAsia="Times New Roman" w:cs="Century Gothic"/>
                <w:iCs/>
                <w:kern w:val="28"/>
                <w:lang w:eastAsia="es-CL"/>
              </w:rPr>
              <w:t>Sin observaciones</w:t>
            </w:r>
          </w:p>
        </w:tc>
      </w:tr>
      <w:tr w:rsidR="00483FB9" w:rsidRPr="0025129B" w14:paraId="748A112B" w14:textId="77777777" w:rsidTr="00483FB9">
        <w:tc>
          <w:tcPr>
            <w:tcW w:w="206" w:type="pct"/>
          </w:tcPr>
          <w:p w14:paraId="58FB79C6" w14:textId="1C751F47" w:rsidR="00483FB9" w:rsidRPr="00574771" w:rsidRDefault="001F2E35" w:rsidP="00D1782B">
            <w:pPr>
              <w:widowControl w:val="0"/>
              <w:overflowPunct w:val="0"/>
              <w:autoSpaceDE w:val="0"/>
              <w:autoSpaceDN w:val="0"/>
              <w:adjustRightInd w:val="0"/>
              <w:spacing w:after="120" w:line="285" w:lineRule="auto"/>
              <w:jc w:val="center"/>
              <w:rPr>
                <w:rFonts w:cstheme="minorHAnsi"/>
                <w:iCs/>
              </w:rPr>
            </w:pPr>
            <w:r>
              <w:rPr>
                <w:rFonts w:cstheme="minorHAnsi"/>
                <w:iCs/>
              </w:rPr>
              <w:t>15</w:t>
            </w:r>
          </w:p>
        </w:tc>
        <w:tc>
          <w:tcPr>
            <w:tcW w:w="613" w:type="pct"/>
          </w:tcPr>
          <w:p w14:paraId="427B955E" w14:textId="77777777" w:rsidR="00483FB9" w:rsidRPr="00574771" w:rsidRDefault="0050516F"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1A1E1B55" w14:textId="77777777" w:rsidR="00483FB9" w:rsidRPr="00574771" w:rsidRDefault="0050516F" w:rsidP="0050516F">
            <w:pPr>
              <w:autoSpaceDE w:val="0"/>
              <w:autoSpaceDN w:val="0"/>
              <w:adjustRightInd w:val="0"/>
              <w:rPr>
                <w:rFonts w:eastAsia="Times New Roman" w:cs="Century Gothic"/>
                <w:iCs/>
                <w:kern w:val="28"/>
                <w:lang w:eastAsia="es-CL"/>
              </w:rPr>
            </w:pPr>
            <w:r w:rsidRPr="0050516F">
              <w:rPr>
                <w:rFonts w:eastAsia="Times New Roman" w:cs="Century Gothic"/>
                <w:iCs/>
                <w:kern w:val="28"/>
                <w:lang w:eastAsia="es-CL"/>
              </w:rPr>
              <w:t>Minuta técnica suscrita por el Superintenden</w:t>
            </w:r>
            <w:r w:rsidR="008F2596">
              <w:rPr>
                <w:rFonts w:eastAsia="Times New Roman" w:cs="Century Gothic"/>
                <w:iCs/>
                <w:kern w:val="28"/>
                <w:lang w:eastAsia="es-CL"/>
              </w:rPr>
              <w:t xml:space="preserve">te de Ingeniería de la Mina don </w:t>
            </w:r>
            <w:r w:rsidRPr="0050516F">
              <w:rPr>
                <w:rFonts w:eastAsia="Times New Roman" w:cs="Century Gothic"/>
                <w:iCs/>
                <w:kern w:val="28"/>
                <w:lang w:eastAsia="es-CL"/>
              </w:rPr>
              <w:t xml:space="preserve">José </w:t>
            </w:r>
            <w:proofErr w:type="spellStart"/>
            <w:r w:rsidRPr="0050516F">
              <w:rPr>
                <w:rFonts w:eastAsia="Times New Roman" w:cs="Century Gothic"/>
                <w:iCs/>
                <w:kern w:val="28"/>
                <w:lang w:eastAsia="es-CL"/>
              </w:rPr>
              <w:t>Magñin</w:t>
            </w:r>
            <w:proofErr w:type="spellEnd"/>
            <w:r w:rsidRPr="0050516F">
              <w:rPr>
                <w:rFonts w:eastAsia="Times New Roman" w:cs="Century Gothic"/>
                <w:iCs/>
                <w:kern w:val="28"/>
                <w:lang w:eastAsia="es-CL"/>
              </w:rPr>
              <w:t xml:space="preserve"> que acredita el volumen a la fecha del botadero de estéril.</w:t>
            </w:r>
          </w:p>
        </w:tc>
        <w:tc>
          <w:tcPr>
            <w:tcW w:w="654" w:type="pct"/>
          </w:tcPr>
          <w:p w14:paraId="100B39BD" w14:textId="77777777" w:rsidR="00483FB9" w:rsidRPr="00574771" w:rsidRDefault="0050516F" w:rsidP="00D1782B">
            <w:pPr>
              <w:jc w:val="center"/>
              <w:rPr>
                <w:rFonts w:cstheme="minorHAnsi"/>
              </w:rPr>
            </w:pPr>
            <w:r w:rsidRPr="0050516F">
              <w:rPr>
                <w:rFonts w:eastAsia="Times New Roman" w:cs="Century Gothic"/>
                <w:iCs/>
                <w:kern w:val="28"/>
                <w:lang w:eastAsia="es-CL"/>
              </w:rPr>
              <w:t>23-05-2014</w:t>
            </w:r>
          </w:p>
        </w:tc>
        <w:tc>
          <w:tcPr>
            <w:tcW w:w="569" w:type="pct"/>
          </w:tcPr>
          <w:p w14:paraId="19B2C16F" w14:textId="77777777" w:rsidR="00483FB9" w:rsidRPr="00574771" w:rsidRDefault="0050516F" w:rsidP="00D1782B">
            <w:pPr>
              <w:widowControl w:val="0"/>
              <w:overflowPunct w:val="0"/>
              <w:autoSpaceDE w:val="0"/>
              <w:autoSpaceDN w:val="0"/>
              <w:adjustRightInd w:val="0"/>
              <w:spacing w:after="120"/>
              <w:jc w:val="center"/>
              <w:rPr>
                <w:rFonts w:cstheme="minorHAnsi"/>
              </w:rPr>
            </w:pPr>
            <w:r>
              <w:rPr>
                <w:rFonts w:eastAsia="Times New Roman" w:cs="Century Gothic"/>
                <w:iCs/>
                <w:kern w:val="28"/>
                <w:lang w:eastAsia="es-CL"/>
              </w:rPr>
              <w:t>23</w:t>
            </w:r>
            <w:r w:rsidRPr="0050516F">
              <w:rPr>
                <w:rFonts w:eastAsia="Times New Roman" w:cs="Century Gothic"/>
                <w:iCs/>
                <w:kern w:val="28"/>
                <w:lang w:eastAsia="es-CL"/>
              </w:rPr>
              <w:t>-05-2014</w:t>
            </w:r>
          </w:p>
        </w:tc>
        <w:tc>
          <w:tcPr>
            <w:tcW w:w="951" w:type="pct"/>
          </w:tcPr>
          <w:p w14:paraId="79B37485" w14:textId="77777777" w:rsidR="00483FB9" w:rsidRPr="00574771" w:rsidRDefault="0050516F" w:rsidP="00D1782B">
            <w:pPr>
              <w:widowControl w:val="0"/>
              <w:overflowPunct w:val="0"/>
              <w:autoSpaceDE w:val="0"/>
              <w:autoSpaceDN w:val="0"/>
              <w:adjustRightInd w:val="0"/>
              <w:spacing w:after="120"/>
              <w:jc w:val="center"/>
              <w:rPr>
                <w:rFonts w:cstheme="minorHAnsi"/>
                <w:color w:val="A6A6A6" w:themeColor="background1" w:themeShade="A6"/>
              </w:rPr>
            </w:pPr>
            <w:r w:rsidRPr="0050516F">
              <w:rPr>
                <w:rFonts w:eastAsia="Times New Roman" w:cs="Century Gothic"/>
                <w:iCs/>
                <w:kern w:val="28"/>
                <w:lang w:eastAsia="es-CL"/>
              </w:rPr>
              <w:t>Sin observaciones</w:t>
            </w:r>
          </w:p>
        </w:tc>
      </w:tr>
      <w:tr w:rsidR="00483FB9" w:rsidRPr="0050516F" w14:paraId="1AC8BF56" w14:textId="77777777" w:rsidTr="00483FB9">
        <w:tc>
          <w:tcPr>
            <w:tcW w:w="206" w:type="pct"/>
          </w:tcPr>
          <w:p w14:paraId="6FC18C63" w14:textId="543DB731" w:rsidR="00483FB9" w:rsidRPr="0050516F" w:rsidRDefault="001F2E35" w:rsidP="00D1782B">
            <w:pPr>
              <w:widowControl w:val="0"/>
              <w:overflowPunct w:val="0"/>
              <w:autoSpaceDE w:val="0"/>
              <w:autoSpaceDN w:val="0"/>
              <w:adjustRightInd w:val="0"/>
              <w:spacing w:after="120" w:line="285" w:lineRule="auto"/>
              <w:jc w:val="center"/>
              <w:rPr>
                <w:rFonts w:eastAsia="Times New Roman" w:cs="Century Gothic"/>
                <w:iCs/>
                <w:kern w:val="28"/>
                <w:lang w:eastAsia="es-CL"/>
              </w:rPr>
            </w:pPr>
            <w:r>
              <w:rPr>
                <w:rFonts w:eastAsia="Times New Roman" w:cs="Century Gothic"/>
                <w:iCs/>
                <w:kern w:val="28"/>
                <w:lang w:eastAsia="es-CL"/>
              </w:rPr>
              <w:t>16</w:t>
            </w:r>
          </w:p>
        </w:tc>
        <w:tc>
          <w:tcPr>
            <w:tcW w:w="613" w:type="pct"/>
          </w:tcPr>
          <w:p w14:paraId="6F33B636" w14:textId="77777777" w:rsidR="00483FB9" w:rsidRPr="0050516F" w:rsidRDefault="0050516F" w:rsidP="00D1782B">
            <w:pPr>
              <w:widowControl w:val="0"/>
              <w:overflowPunct w:val="0"/>
              <w:autoSpaceDE w:val="0"/>
              <w:autoSpaceDN w:val="0"/>
              <w:adjustRightInd w:val="0"/>
              <w:jc w:val="center"/>
              <w:rPr>
                <w:rFonts w:eastAsia="Times New Roman" w:cs="Century Gothic"/>
                <w:iCs/>
                <w:kern w:val="28"/>
                <w:lang w:eastAsia="es-CL"/>
              </w:rPr>
            </w:pPr>
            <w:r w:rsidRPr="0050516F">
              <w:rPr>
                <w:rFonts w:eastAsia="Times New Roman" w:cs="Century Gothic"/>
                <w:iCs/>
                <w:kern w:val="28"/>
                <w:lang w:eastAsia="es-CL"/>
              </w:rPr>
              <w:t>--</w:t>
            </w:r>
          </w:p>
        </w:tc>
        <w:tc>
          <w:tcPr>
            <w:tcW w:w="2007" w:type="pct"/>
          </w:tcPr>
          <w:p w14:paraId="2DE22663" w14:textId="77777777" w:rsidR="00483FB9" w:rsidRPr="0050516F" w:rsidRDefault="0050516F" w:rsidP="008F2596">
            <w:pPr>
              <w:autoSpaceDE w:val="0"/>
              <w:autoSpaceDN w:val="0"/>
              <w:adjustRightInd w:val="0"/>
              <w:rPr>
                <w:rFonts w:eastAsia="Times New Roman" w:cs="Century Gothic"/>
                <w:iCs/>
                <w:kern w:val="28"/>
                <w:lang w:eastAsia="es-CL"/>
              </w:rPr>
            </w:pPr>
            <w:r w:rsidRPr="0050516F">
              <w:rPr>
                <w:rFonts w:eastAsia="Times New Roman" w:cs="Century Gothic"/>
                <w:iCs/>
                <w:kern w:val="28"/>
                <w:lang w:eastAsia="es-CL"/>
              </w:rPr>
              <w:t>Copia de correo electrónico de respaldo de fe</w:t>
            </w:r>
            <w:r w:rsidR="008F2596">
              <w:rPr>
                <w:rFonts w:eastAsia="Times New Roman" w:cs="Century Gothic"/>
                <w:iCs/>
                <w:kern w:val="28"/>
                <w:lang w:eastAsia="es-CL"/>
              </w:rPr>
              <w:t xml:space="preserve">cha 30 de mayo de 2014 respecto </w:t>
            </w:r>
            <w:r w:rsidRPr="0050516F">
              <w:rPr>
                <w:rFonts w:eastAsia="Times New Roman" w:cs="Century Gothic"/>
                <w:iCs/>
                <w:kern w:val="28"/>
                <w:lang w:eastAsia="es-CL"/>
              </w:rPr>
              <w:t>a solicitud de consulta de Transparencia Nº 8697, dir</w:t>
            </w:r>
            <w:r w:rsidR="008F2596">
              <w:rPr>
                <w:rFonts w:eastAsia="Times New Roman" w:cs="Century Gothic"/>
                <w:iCs/>
                <w:kern w:val="28"/>
                <w:lang w:eastAsia="es-CL"/>
              </w:rPr>
              <w:t xml:space="preserve">igida a la Dirección General de </w:t>
            </w:r>
            <w:r w:rsidRPr="0050516F">
              <w:rPr>
                <w:rFonts w:eastAsia="Times New Roman" w:cs="Century Gothic"/>
                <w:iCs/>
                <w:kern w:val="28"/>
                <w:lang w:eastAsia="es-CL"/>
              </w:rPr>
              <w:t>Aguas</w:t>
            </w:r>
          </w:p>
        </w:tc>
        <w:tc>
          <w:tcPr>
            <w:tcW w:w="654" w:type="pct"/>
          </w:tcPr>
          <w:p w14:paraId="57E765AD" w14:textId="77777777" w:rsidR="00483FB9" w:rsidRPr="0050516F" w:rsidRDefault="0050516F" w:rsidP="00D1782B">
            <w:pPr>
              <w:jc w:val="center"/>
              <w:rPr>
                <w:rFonts w:eastAsia="Times New Roman" w:cs="Century Gothic"/>
                <w:iCs/>
                <w:kern w:val="28"/>
                <w:lang w:eastAsia="es-CL"/>
              </w:rPr>
            </w:pPr>
            <w:r w:rsidRPr="0050516F">
              <w:rPr>
                <w:rFonts w:eastAsia="Times New Roman" w:cs="Century Gothic"/>
                <w:iCs/>
                <w:kern w:val="28"/>
                <w:lang w:eastAsia="es-CL"/>
              </w:rPr>
              <w:t>05-06-2014</w:t>
            </w:r>
          </w:p>
        </w:tc>
        <w:tc>
          <w:tcPr>
            <w:tcW w:w="569" w:type="pct"/>
          </w:tcPr>
          <w:p w14:paraId="63348326" w14:textId="77777777" w:rsidR="00483FB9" w:rsidRPr="0050516F" w:rsidRDefault="0050516F"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30-05-2014</w:t>
            </w:r>
          </w:p>
        </w:tc>
        <w:tc>
          <w:tcPr>
            <w:tcW w:w="951" w:type="pct"/>
          </w:tcPr>
          <w:p w14:paraId="709838D2" w14:textId="77777777" w:rsidR="00483FB9" w:rsidRPr="0050516F" w:rsidRDefault="0050516F"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Sin observaciones</w:t>
            </w:r>
          </w:p>
        </w:tc>
      </w:tr>
      <w:tr w:rsidR="00483FB9" w:rsidRPr="0050516F" w14:paraId="4630565D" w14:textId="77777777" w:rsidTr="00483FB9">
        <w:tc>
          <w:tcPr>
            <w:tcW w:w="206" w:type="pct"/>
          </w:tcPr>
          <w:p w14:paraId="22610136" w14:textId="5EA9A8D1" w:rsidR="00483FB9" w:rsidRPr="0050516F" w:rsidRDefault="001F2E35" w:rsidP="00D1782B">
            <w:pPr>
              <w:widowControl w:val="0"/>
              <w:overflowPunct w:val="0"/>
              <w:autoSpaceDE w:val="0"/>
              <w:autoSpaceDN w:val="0"/>
              <w:adjustRightInd w:val="0"/>
              <w:spacing w:after="120" w:line="285" w:lineRule="auto"/>
              <w:jc w:val="center"/>
              <w:rPr>
                <w:rFonts w:eastAsia="Times New Roman" w:cs="Century Gothic"/>
                <w:iCs/>
                <w:kern w:val="28"/>
                <w:lang w:eastAsia="es-CL"/>
              </w:rPr>
            </w:pPr>
            <w:r>
              <w:rPr>
                <w:rFonts w:eastAsia="Times New Roman" w:cs="Century Gothic"/>
                <w:iCs/>
                <w:kern w:val="28"/>
                <w:lang w:eastAsia="es-CL"/>
              </w:rPr>
              <w:t>17</w:t>
            </w:r>
          </w:p>
        </w:tc>
        <w:tc>
          <w:tcPr>
            <w:tcW w:w="613" w:type="pct"/>
          </w:tcPr>
          <w:p w14:paraId="7E784C94" w14:textId="77777777" w:rsidR="00483FB9" w:rsidRPr="00574771" w:rsidRDefault="0050516F"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681ED368" w14:textId="77777777" w:rsidR="00483FB9" w:rsidRPr="00574771" w:rsidRDefault="0050516F" w:rsidP="008F2596">
            <w:pPr>
              <w:autoSpaceDE w:val="0"/>
              <w:autoSpaceDN w:val="0"/>
              <w:adjustRightInd w:val="0"/>
              <w:rPr>
                <w:rFonts w:eastAsia="Times New Roman" w:cs="Century Gothic"/>
                <w:iCs/>
                <w:kern w:val="28"/>
                <w:lang w:eastAsia="es-CL"/>
              </w:rPr>
            </w:pPr>
            <w:r w:rsidRPr="0050516F">
              <w:rPr>
                <w:rFonts w:eastAsia="Times New Roman" w:cs="Century Gothic"/>
                <w:iCs/>
                <w:kern w:val="28"/>
                <w:lang w:eastAsia="es-CL"/>
              </w:rPr>
              <w:t>Copia de comprobante de Atención Ciudadan</w:t>
            </w:r>
            <w:r w:rsidR="008F2596">
              <w:rPr>
                <w:rFonts w:eastAsia="Times New Roman" w:cs="Century Gothic"/>
                <w:iCs/>
                <w:kern w:val="28"/>
                <w:lang w:eastAsia="es-CL"/>
              </w:rPr>
              <w:t xml:space="preserve">a </w:t>
            </w:r>
            <w:r w:rsidR="008F2596">
              <w:rPr>
                <w:rFonts w:eastAsia="Times New Roman" w:cs="Century Gothic"/>
                <w:iCs/>
                <w:kern w:val="28"/>
                <w:lang w:eastAsia="es-CL"/>
              </w:rPr>
              <w:lastRenderedPageBreak/>
              <w:t xml:space="preserve">a través de consulta Nº 8697, </w:t>
            </w:r>
            <w:r w:rsidRPr="0050516F">
              <w:rPr>
                <w:rFonts w:eastAsia="Times New Roman" w:cs="Century Gothic"/>
                <w:iCs/>
                <w:kern w:val="28"/>
                <w:lang w:eastAsia="es-CL"/>
              </w:rPr>
              <w:t>realizada en el Sistema de Atención Ciudadana del MOP</w:t>
            </w:r>
          </w:p>
        </w:tc>
        <w:tc>
          <w:tcPr>
            <w:tcW w:w="654" w:type="pct"/>
          </w:tcPr>
          <w:p w14:paraId="01A1308D" w14:textId="77777777" w:rsidR="00483FB9" w:rsidRPr="0050516F" w:rsidRDefault="0050516F" w:rsidP="00D1782B">
            <w:pPr>
              <w:jc w:val="center"/>
              <w:rPr>
                <w:rFonts w:eastAsia="Times New Roman" w:cs="Century Gothic"/>
                <w:iCs/>
                <w:kern w:val="28"/>
                <w:lang w:eastAsia="es-CL"/>
              </w:rPr>
            </w:pPr>
            <w:r w:rsidRPr="0050516F">
              <w:rPr>
                <w:rFonts w:eastAsia="Times New Roman" w:cs="Century Gothic"/>
                <w:iCs/>
                <w:kern w:val="28"/>
                <w:lang w:eastAsia="es-CL"/>
              </w:rPr>
              <w:lastRenderedPageBreak/>
              <w:t>05-06-2014</w:t>
            </w:r>
          </w:p>
        </w:tc>
        <w:tc>
          <w:tcPr>
            <w:tcW w:w="569" w:type="pct"/>
          </w:tcPr>
          <w:p w14:paraId="1FD036B0" w14:textId="77777777" w:rsidR="00483FB9" w:rsidRPr="0050516F" w:rsidRDefault="0050516F"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30-05-2014</w:t>
            </w:r>
          </w:p>
        </w:tc>
        <w:tc>
          <w:tcPr>
            <w:tcW w:w="951" w:type="pct"/>
          </w:tcPr>
          <w:p w14:paraId="11CED0E3" w14:textId="77777777" w:rsidR="00483FB9" w:rsidRPr="0050516F" w:rsidRDefault="0050516F"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Sin observaciones</w:t>
            </w:r>
          </w:p>
        </w:tc>
      </w:tr>
      <w:tr w:rsidR="00483FB9" w:rsidRPr="0050516F" w14:paraId="69161C53" w14:textId="77777777" w:rsidTr="00483FB9">
        <w:tc>
          <w:tcPr>
            <w:tcW w:w="206" w:type="pct"/>
          </w:tcPr>
          <w:p w14:paraId="476E1154" w14:textId="2DBE47D9" w:rsidR="00483FB9" w:rsidRPr="0050516F" w:rsidRDefault="001F2E35" w:rsidP="00D1782B">
            <w:pPr>
              <w:widowControl w:val="0"/>
              <w:overflowPunct w:val="0"/>
              <w:autoSpaceDE w:val="0"/>
              <w:autoSpaceDN w:val="0"/>
              <w:adjustRightInd w:val="0"/>
              <w:spacing w:after="120" w:line="285" w:lineRule="auto"/>
              <w:jc w:val="center"/>
              <w:rPr>
                <w:rFonts w:eastAsia="Times New Roman" w:cs="Century Gothic"/>
                <w:iCs/>
                <w:kern w:val="28"/>
                <w:lang w:eastAsia="es-CL"/>
              </w:rPr>
            </w:pPr>
            <w:r>
              <w:rPr>
                <w:rFonts w:eastAsia="Times New Roman" w:cs="Century Gothic"/>
                <w:iCs/>
                <w:kern w:val="28"/>
                <w:lang w:eastAsia="es-CL"/>
              </w:rPr>
              <w:lastRenderedPageBreak/>
              <w:t>18</w:t>
            </w:r>
          </w:p>
        </w:tc>
        <w:tc>
          <w:tcPr>
            <w:tcW w:w="613" w:type="pct"/>
          </w:tcPr>
          <w:p w14:paraId="649B9616" w14:textId="77777777" w:rsidR="00483FB9" w:rsidRPr="0050516F" w:rsidRDefault="0050516F"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3FD9AA46" w14:textId="77777777" w:rsidR="00483FB9" w:rsidRPr="0050516F" w:rsidRDefault="0050516F" w:rsidP="008F2596">
            <w:pPr>
              <w:autoSpaceDE w:val="0"/>
              <w:autoSpaceDN w:val="0"/>
              <w:adjustRightInd w:val="0"/>
              <w:rPr>
                <w:rFonts w:eastAsia="Times New Roman" w:cs="Century Gothic"/>
                <w:iCs/>
                <w:kern w:val="28"/>
                <w:lang w:eastAsia="es-CL"/>
              </w:rPr>
            </w:pPr>
            <w:r w:rsidRPr="0050516F">
              <w:rPr>
                <w:rFonts w:eastAsia="Times New Roman" w:cs="Century Gothic"/>
                <w:iCs/>
                <w:kern w:val="28"/>
                <w:lang w:eastAsia="es-CL"/>
              </w:rPr>
              <w:t>Copia de correo electrónico de respaldo de fecha 30 de mayo de 2014 resp</w:t>
            </w:r>
            <w:r w:rsidR="008F2596">
              <w:rPr>
                <w:rFonts w:eastAsia="Times New Roman" w:cs="Century Gothic"/>
                <w:iCs/>
                <w:kern w:val="28"/>
                <w:lang w:eastAsia="es-CL"/>
              </w:rPr>
              <w:t xml:space="preserve">ecto </w:t>
            </w:r>
            <w:r w:rsidRPr="0050516F">
              <w:rPr>
                <w:rFonts w:eastAsia="Times New Roman" w:cs="Century Gothic"/>
                <w:iCs/>
                <w:kern w:val="28"/>
                <w:lang w:eastAsia="es-CL"/>
              </w:rPr>
              <w:t>a solicitud de consulta de Transparencia web ticket</w:t>
            </w:r>
            <w:r w:rsidR="008F2596">
              <w:rPr>
                <w:rFonts w:eastAsia="Times New Roman" w:cs="Century Gothic"/>
                <w:iCs/>
                <w:kern w:val="28"/>
                <w:lang w:eastAsia="es-CL"/>
              </w:rPr>
              <w:t xml:space="preserve"> Nº AS004W-0000686, dirigida al </w:t>
            </w:r>
            <w:r w:rsidRPr="0050516F">
              <w:rPr>
                <w:rFonts w:eastAsia="Times New Roman" w:cs="Century Gothic"/>
                <w:iCs/>
                <w:kern w:val="28"/>
                <w:lang w:eastAsia="es-CL"/>
              </w:rPr>
              <w:t>Servicio Nacional de Geología y Minería.</w:t>
            </w:r>
          </w:p>
        </w:tc>
        <w:tc>
          <w:tcPr>
            <w:tcW w:w="654" w:type="pct"/>
          </w:tcPr>
          <w:p w14:paraId="1C6628EE" w14:textId="77777777" w:rsidR="00483FB9" w:rsidRPr="0050516F" w:rsidRDefault="0050516F" w:rsidP="00D1782B">
            <w:pPr>
              <w:jc w:val="center"/>
              <w:rPr>
                <w:rFonts w:eastAsia="Times New Roman" w:cs="Century Gothic"/>
                <w:iCs/>
                <w:kern w:val="28"/>
                <w:lang w:eastAsia="es-CL"/>
              </w:rPr>
            </w:pPr>
            <w:r w:rsidRPr="0050516F">
              <w:rPr>
                <w:rFonts w:eastAsia="Times New Roman" w:cs="Century Gothic"/>
                <w:iCs/>
                <w:kern w:val="28"/>
                <w:lang w:eastAsia="es-CL"/>
              </w:rPr>
              <w:t>05-06-2014</w:t>
            </w:r>
          </w:p>
        </w:tc>
        <w:tc>
          <w:tcPr>
            <w:tcW w:w="569" w:type="pct"/>
          </w:tcPr>
          <w:p w14:paraId="163D02B6" w14:textId="77777777" w:rsidR="00483FB9" w:rsidRPr="0050516F" w:rsidRDefault="0050516F"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30-05-2014</w:t>
            </w:r>
          </w:p>
        </w:tc>
        <w:tc>
          <w:tcPr>
            <w:tcW w:w="951" w:type="pct"/>
          </w:tcPr>
          <w:p w14:paraId="3D9DC833" w14:textId="77777777" w:rsidR="00483FB9" w:rsidRPr="0050516F" w:rsidRDefault="0050516F"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Sin observaciones</w:t>
            </w:r>
          </w:p>
        </w:tc>
      </w:tr>
      <w:tr w:rsidR="00483FB9" w:rsidRPr="0050516F" w14:paraId="3642DBDE" w14:textId="77777777" w:rsidTr="00483FB9">
        <w:tc>
          <w:tcPr>
            <w:tcW w:w="206" w:type="pct"/>
          </w:tcPr>
          <w:p w14:paraId="10498727" w14:textId="77D71536" w:rsidR="00483FB9" w:rsidRPr="0050516F" w:rsidRDefault="001F2E35" w:rsidP="00D1782B">
            <w:pPr>
              <w:widowControl w:val="0"/>
              <w:overflowPunct w:val="0"/>
              <w:autoSpaceDE w:val="0"/>
              <w:autoSpaceDN w:val="0"/>
              <w:adjustRightInd w:val="0"/>
              <w:spacing w:after="120" w:line="285" w:lineRule="auto"/>
              <w:jc w:val="center"/>
              <w:rPr>
                <w:rFonts w:eastAsia="Times New Roman" w:cs="Century Gothic"/>
                <w:iCs/>
                <w:kern w:val="28"/>
                <w:lang w:eastAsia="es-CL"/>
              </w:rPr>
            </w:pPr>
            <w:r>
              <w:rPr>
                <w:rFonts w:eastAsia="Times New Roman" w:cs="Century Gothic"/>
                <w:iCs/>
                <w:kern w:val="28"/>
                <w:lang w:eastAsia="es-CL"/>
              </w:rPr>
              <w:t>19</w:t>
            </w:r>
          </w:p>
        </w:tc>
        <w:tc>
          <w:tcPr>
            <w:tcW w:w="613" w:type="pct"/>
          </w:tcPr>
          <w:p w14:paraId="6FD2A554" w14:textId="77777777" w:rsidR="00483FB9" w:rsidRPr="0050516F" w:rsidRDefault="0050516F"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7F1D7043" w14:textId="77777777" w:rsidR="00483FB9" w:rsidRPr="0050516F" w:rsidRDefault="0050516F" w:rsidP="0050516F">
            <w:pPr>
              <w:autoSpaceDE w:val="0"/>
              <w:autoSpaceDN w:val="0"/>
              <w:adjustRightInd w:val="0"/>
              <w:rPr>
                <w:rFonts w:eastAsia="Times New Roman" w:cs="Century Gothic"/>
                <w:iCs/>
                <w:kern w:val="28"/>
                <w:lang w:eastAsia="es-CL"/>
              </w:rPr>
            </w:pPr>
            <w:r w:rsidRPr="0050516F">
              <w:rPr>
                <w:rFonts w:eastAsia="Times New Roman" w:cs="Century Gothic"/>
                <w:iCs/>
                <w:kern w:val="28"/>
                <w:lang w:eastAsia="es-CL"/>
              </w:rPr>
              <w:t>Copia de comprobante de Atención Ciudadana r</w:t>
            </w:r>
            <w:r w:rsidR="008F2596">
              <w:rPr>
                <w:rFonts w:eastAsia="Times New Roman" w:cs="Century Gothic"/>
                <w:iCs/>
                <w:kern w:val="28"/>
                <w:lang w:eastAsia="es-CL"/>
              </w:rPr>
              <w:t xml:space="preserve">ealizada a través de web ticket </w:t>
            </w:r>
            <w:r w:rsidRPr="0050516F">
              <w:rPr>
                <w:rFonts w:eastAsia="Times New Roman" w:cs="Century Gothic"/>
                <w:iCs/>
                <w:kern w:val="28"/>
                <w:lang w:eastAsia="es-CL"/>
              </w:rPr>
              <w:t>Nº AS004W-0000686 emitido por SERNAGEOMIN</w:t>
            </w:r>
          </w:p>
        </w:tc>
        <w:tc>
          <w:tcPr>
            <w:tcW w:w="654" w:type="pct"/>
          </w:tcPr>
          <w:p w14:paraId="2768B825" w14:textId="77777777" w:rsidR="00483FB9" w:rsidRPr="0050516F" w:rsidRDefault="0050516F" w:rsidP="00D1782B">
            <w:pPr>
              <w:jc w:val="center"/>
              <w:rPr>
                <w:rFonts w:eastAsia="Times New Roman" w:cs="Century Gothic"/>
                <w:iCs/>
                <w:kern w:val="28"/>
                <w:lang w:eastAsia="es-CL"/>
              </w:rPr>
            </w:pPr>
            <w:r w:rsidRPr="0050516F">
              <w:rPr>
                <w:rFonts w:eastAsia="Times New Roman" w:cs="Century Gothic"/>
                <w:iCs/>
                <w:kern w:val="28"/>
                <w:lang w:eastAsia="es-CL"/>
              </w:rPr>
              <w:t>05-06-2014</w:t>
            </w:r>
          </w:p>
        </w:tc>
        <w:tc>
          <w:tcPr>
            <w:tcW w:w="569" w:type="pct"/>
          </w:tcPr>
          <w:p w14:paraId="776D3C61" w14:textId="77777777" w:rsidR="00483FB9" w:rsidRPr="0050516F" w:rsidRDefault="0050516F"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30-05-2014</w:t>
            </w:r>
          </w:p>
        </w:tc>
        <w:tc>
          <w:tcPr>
            <w:tcW w:w="951" w:type="pct"/>
          </w:tcPr>
          <w:p w14:paraId="34B24662" w14:textId="77777777" w:rsidR="00483FB9" w:rsidRPr="0050516F" w:rsidRDefault="0050516F"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Sin observaciones</w:t>
            </w:r>
          </w:p>
        </w:tc>
      </w:tr>
      <w:tr w:rsidR="00483FB9" w:rsidRPr="0050516F" w14:paraId="62C1C4F9" w14:textId="77777777" w:rsidTr="00483FB9">
        <w:tc>
          <w:tcPr>
            <w:tcW w:w="206" w:type="pct"/>
          </w:tcPr>
          <w:p w14:paraId="3DF9AB51" w14:textId="1155C077" w:rsidR="00483FB9" w:rsidRPr="0050516F" w:rsidRDefault="001F2E35" w:rsidP="00D1782B">
            <w:pPr>
              <w:widowControl w:val="0"/>
              <w:overflowPunct w:val="0"/>
              <w:autoSpaceDE w:val="0"/>
              <w:autoSpaceDN w:val="0"/>
              <w:adjustRightInd w:val="0"/>
              <w:spacing w:after="120" w:line="285" w:lineRule="auto"/>
              <w:jc w:val="center"/>
              <w:rPr>
                <w:rFonts w:eastAsia="Times New Roman" w:cs="Century Gothic"/>
                <w:iCs/>
                <w:kern w:val="28"/>
                <w:lang w:eastAsia="es-CL"/>
              </w:rPr>
            </w:pPr>
            <w:r>
              <w:rPr>
                <w:rFonts w:eastAsia="Times New Roman" w:cs="Century Gothic"/>
                <w:iCs/>
                <w:kern w:val="28"/>
                <w:lang w:eastAsia="es-CL"/>
              </w:rPr>
              <w:t>20</w:t>
            </w:r>
          </w:p>
        </w:tc>
        <w:tc>
          <w:tcPr>
            <w:tcW w:w="613" w:type="pct"/>
          </w:tcPr>
          <w:p w14:paraId="2E2E09D5" w14:textId="77777777" w:rsidR="00483FB9" w:rsidRPr="0050516F" w:rsidRDefault="0050516F" w:rsidP="00D1782B">
            <w:pPr>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373C0E31" w14:textId="77777777" w:rsidR="00483FB9" w:rsidRPr="0050516F" w:rsidRDefault="0050516F" w:rsidP="0050516F">
            <w:pPr>
              <w:autoSpaceDE w:val="0"/>
              <w:autoSpaceDN w:val="0"/>
              <w:adjustRightInd w:val="0"/>
              <w:rPr>
                <w:rFonts w:eastAsia="Times New Roman" w:cs="Century Gothic"/>
                <w:iCs/>
                <w:kern w:val="28"/>
                <w:lang w:eastAsia="es-CL"/>
              </w:rPr>
            </w:pPr>
            <w:r w:rsidRPr="0050516F">
              <w:rPr>
                <w:rFonts w:eastAsia="Times New Roman" w:cs="Century Gothic"/>
                <w:iCs/>
                <w:kern w:val="28"/>
                <w:lang w:eastAsia="es-CL"/>
              </w:rPr>
              <w:t>Plano de Tranque de Relaves Adosado,</w:t>
            </w:r>
            <w:r w:rsidR="008F2596">
              <w:rPr>
                <w:rFonts w:eastAsia="Times New Roman" w:cs="Century Gothic"/>
                <w:iCs/>
                <w:kern w:val="28"/>
                <w:lang w:eastAsia="es-CL"/>
              </w:rPr>
              <w:t xml:space="preserve"> avance plan de emergencia para </w:t>
            </w:r>
            <w:r w:rsidRPr="0050516F">
              <w:rPr>
                <w:rFonts w:eastAsia="Times New Roman" w:cs="Century Gothic"/>
                <w:iCs/>
                <w:kern w:val="28"/>
                <w:lang w:eastAsia="es-CL"/>
              </w:rPr>
              <w:t>asegurar revancha Tranque Adosado.</w:t>
            </w:r>
          </w:p>
        </w:tc>
        <w:tc>
          <w:tcPr>
            <w:tcW w:w="654" w:type="pct"/>
          </w:tcPr>
          <w:p w14:paraId="15F9312A" w14:textId="77777777" w:rsidR="00483FB9" w:rsidRPr="0050516F" w:rsidRDefault="0050516F" w:rsidP="00D1782B">
            <w:pPr>
              <w:jc w:val="center"/>
              <w:rPr>
                <w:rFonts w:eastAsia="Times New Roman" w:cs="Century Gothic"/>
                <w:iCs/>
                <w:kern w:val="28"/>
                <w:lang w:eastAsia="es-CL"/>
              </w:rPr>
            </w:pPr>
            <w:r w:rsidRPr="0050516F">
              <w:rPr>
                <w:rFonts w:eastAsia="Times New Roman" w:cs="Century Gothic"/>
                <w:iCs/>
                <w:kern w:val="28"/>
                <w:lang w:eastAsia="es-CL"/>
              </w:rPr>
              <w:t>05-06-2014</w:t>
            </w:r>
          </w:p>
        </w:tc>
        <w:tc>
          <w:tcPr>
            <w:tcW w:w="569" w:type="pct"/>
          </w:tcPr>
          <w:p w14:paraId="13DFD70D" w14:textId="77777777" w:rsidR="00483FB9" w:rsidRPr="0050516F" w:rsidRDefault="0050516F"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30-05-2014</w:t>
            </w:r>
          </w:p>
        </w:tc>
        <w:tc>
          <w:tcPr>
            <w:tcW w:w="951" w:type="pct"/>
          </w:tcPr>
          <w:p w14:paraId="0D49C972" w14:textId="77777777" w:rsidR="00483FB9" w:rsidRPr="0050516F" w:rsidRDefault="0050516F"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Sin observaciones</w:t>
            </w:r>
          </w:p>
        </w:tc>
      </w:tr>
      <w:tr w:rsidR="00483FB9" w:rsidRPr="0050516F" w14:paraId="54160B42" w14:textId="77777777" w:rsidTr="00483FB9">
        <w:tc>
          <w:tcPr>
            <w:tcW w:w="206" w:type="pct"/>
          </w:tcPr>
          <w:p w14:paraId="3EAE64E4" w14:textId="21C554D9" w:rsidR="00483FB9" w:rsidRPr="0050516F" w:rsidRDefault="001F2E35" w:rsidP="00D1782B">
            <w:pPr>
              <w:widowControl w:val="0"/>
              <w:overflowPunct w:val="0"/>
              <w:autoSpaceDE w:val="0"/>
              <w:autoSpaceDN w:val="0"/>
              <w:adjustRightInd w:val="0"/>
              <w:spacing w:after="120" w:line="285" w:lineRule="auto"/>
              <w:jc w:val="center"/>
              <w:rPr>
                <w:rFonts w:eastAsia="Times New Roman" w:cs="Century Gothic"/>
                <w:iCs/>
                <w:kern w:val="28"/>
                <w:lang w:eastAsia="es-CL"/>
              </w:rPr>
            </w:pPr>
            <w:r>
              <w:rPr>
                <w:rFonts w:eastAsia="Times New Roman" w:cs="Century Gothic"/>
                <w:iCs/>
                <w:kern w:val="28"/>
                <w:lang w:eastAsia="es-CL"/>
              </w:rPr>
              <w:t>21</w:t>
            </w:r>
          </w:p>
        </w:tc>
        <w:tc>
          <w:tcPr>
            <w:tcW w:w="613" w:type="pct"/>
          </w:tcPr>
          <w:p w14:paraId="43614FE7" w14:textId="77777777" w:rsidR="00483FB9" w:rsidRPr="0050516F" w:rsidRDefault="0050516F" w:rsidP="00D1782B">
            <w:pPr>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074318EE" w14:textId="77777777" w:rsidR="00483FB9" w:rsidRPr="0050516F" w:rsidRDefault="0050516F" w:rsidP="0050516F">
            <w:pPr>
              <w:autoSpaceDE w:val="0"/>
              <w:autoSpaceDN w:val="0"/>
              <w:adjustRightInd w:val="0"/>
              <w:rPr>
                <w:rFonts w:eastAsia="Times New Roman" w:cs="Century Gothic"/>
                <w:iCs/>
                <w:kern w:val="28"/>
                <w:lang w:eastAsia="es-CL"/>
              </w:rPr>
            </w:pPr>
            <w:r w:rsidRPr="0050516F">
              <w:rPr>
                <w:rFonts w:eastAsia="Times New Roman" w:cs="Century Gothic"/>
                <w:iCs/>
                <w:kern w:val="28"/>
                <w:lang w:eastAsia="es-CL"/>
              </w:rPr>
              <w:t>Perfiles longitudinales y perfiles transversales del</w:t>
            </w:r>
            <w:r w:rsidR="008F2596">
              <w:rPr>
                <w:rFonts w:eastAsia="Times New Roman" w:cs="Century Gothic"/>
                <w:iCs/>
                <w:kern w:val="28"/>
                <w:lang w:eastAsia="es-CL"/>
              </w:rPr>
              <w:t xml:space="preserve"> muro principal, avance Plan de </w:t>
            </w:r>
            <w:r w:rsidRPr="0050516F">
              <w:rPr>
                <w:rFonts w:eastAsia="Times New Roman" w:cs="Century Gothic"/>
                <w:iCs/>
                <w:kern w:val="28"/>
                <w:lang w:eastAsia="es-CL"/>
              </w:rPr>
              <w:t>Emergencia para asegurar revancha Tranque Adosado.</w:t>
            </w:r>
          </w:p>
        </w:tc>
        <w:tc>
          <w:tcPr>
            <w:tcW w:w="654" w:type="pct"/>
          </w:tcPr>
          <w:p w14:paraId="342004EE" w14:textId="77777777" w:rsidR="00483FB9" w:rsidRPr="0050516F" w:rsidRDefault="0050516F" w:rsidP="00D1782B">
            <w:pPr>
              <w:jc w:val="center"/>
              <w:rPr>
                <w:rFonts w:eastAsia="Times New Roman" w:cs="Century Gothic"/>
                <w:iCs/>
                <w:kern w:val="28"/>
                <w:lang w:eastAsia="es-CL"/>
              </w:rPr>
            </w:pPr>
            <w:r w:rsidRPr="0050516F">
              <w:rPr>
                <w:rFonts w:eastAsia="Times New Roman" w:cs="Century Gothic"/>
                <w:iCs/>
                <w:kern w:val="28"/>
                <w:lang w:eastAsia="es-CL"/>
              </w:rPr>
              <w:t>05-06-2014</w:t>
            </w:r>
          </w:p>
        </w:tc>
        <w:tc>
          <w:tcPr>
            <w:tcW w:w="569" w:type="pct"/>
          </w:tcPr>
          <w:p w14:paraId="4B69E737" w14:textId="77777777" w:rsidR="00483FB9" w:rsidRPr="0050516F" w:rsidRDefault="0050516F"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30-05-2014</w:t>
            </w:r>
          </w:p>
        </w:tc>
        <w:tc>
          <w:tcPr>
            <w:tcW w:w="951" w:type="pct"/>
          </w:tcPr>
          <w:p w14:paraId="38D81122" w14:textId="77777777" w:rsidR="00483FB9" w:rsidRPr="0050516F" w:rsidRDefault="0050516F"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Sin observaciones</w:t>
            </w:r>
          </w:p>
        </w:tc>
      </w:tr>
      <w:tr w:rsidR="00483FB9" w:rsidRPr="0050516F" w14:paraId="0D380541" w14:textId="77777777" w:rsidTr="00483FB9">
        <w:tc>
          <w:tcPr>
            <w:tcW w:w="206" w:type="pct"/>
          </w:tcPr>
          <w:p w14:paraId="6CBACEDF" w14:textId="2A54C47A" w:rsidR="00483FB9" w:rsidRPr="0050516F" w:rsidRDefault="001F2E35" w:rsidP="00D1782B">
            <w:pPr>
              <w:widowControl w:val="0"/>
              <w:overflowPunct w:val="0"/>
              <w:autoSpaceDE w:val="0"/>
              <w:autoSpaceDN w:val="0"/>
              <w:adjustRightInd w:val="0"/>
              <w:spacing w:after="120" w:line="285" w:lineRule="auto"/>
              <w:jc w:val="center"/>
              <w:rPr>
                <w:rFonts w:eastAsia="Times New Roman" w:cs="Century Gothic"/>
                <w:iCs/>
                <w:kern w:val="28"/>
                <w:lang w:eastAsia="es-CL"/>
              </w:rPr>
            </w:pPr>
            <w:r>
              <w:rPr>
                <w:rFonts w:eastAsia="Times New Roman" w:cs="Century Gothic"/>
                <w:iCs/>
                <w:kern w:val="28"/>
                <w:lang w:eastAsia="es-CL"/>
              </w:rPr>
              <w:t>22</w:t>
            </w:r>
          </w:p>
        </w:tc>
        <w:tc>
          <w:tcPr>
            <w:tcW w:w="613" w:type="pct"/>
          </w:tcPr>
          <w:p w14:paraId="559F306E" w14:textId="77777777" w:rsidR="00483FB9" w:rsidRPr="0050516F" w:rsidRDefault="0050516F" w:rsidP="00D1782B">
            <w:pPr>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5711C9B2" w14:textId="77777777" w:rsidR="00483FB9" w:rsidRPr="0050516F" w:rsidRDefault="0050516F" w:rsidP="0050516F">
            <w:pPr>
              <w:autoSpaceDE w:val="0"/>
              <w:autoSpaceDN w:val="0"/>
              <w:adjustRightInd w:val="0"/>
              <w:rPr>
                <w:rFonts w:eastAsia="Times New Roman" w:cs="Century Gothic"/>
                <w:iCs/>
                <w:kern w:val="28"/>
                <w:lang w:eastAsia="es-CL"/>
              </w:rPr>
            </w:pPr>
            <w:r w:rsidRPr="0050516F">
              <w:rPr>
                <w:rFonts w:eastAsia="Times New Roman" w:cs="Century Gothic"/>
                <w:iCs/>
                <w:kern w:val="28"/>
                <w:lang w:eastAsia="es-CL"/>
              </w:rPr>
              <w:t>Perfiles longitudinales y transversales d</w:t>
            </w:r>
            <w:r w:rsidR="008F2596">
              <w:rPr>
                <w:rFonts w:eastAsia="Times New Roman" w:cs="Century Gothic"/>
                <w:iCs/>
                <w:kern w:val="28"/>
                <w:lang w:eastAsia="es-CL"/>
              </w:rPr>
              <w:t xml:space="preserve">el muro oriente, avance Plan de </w:t>
            </w:r>
            <w:r w:rsidRPr="0050516F">
              <w:rPr>
                <w:rFonts w:eastAsia="Times New Roman" w:cs="Century Gothic"/>
                <w:iCs/>
                <w:kern w:val="28"/>
                <w:lang w:eastAsia="es-CL"/>
              </w:rPr>
              <w:t>Emergencia para asegurar revancha Tranque Adosado.</w:t>
            </w:r>
          </w:p>
        </w:tc>
        <w:tc>
          <w:tcPr>
            <w:tcW w:w="654" w:type="pct"/>
          </w:tcPr>
          <w:p w14:paraId="6073946B" w14:textId="77777777" w:rsidR="00483FB9" w:rsidRPr="0050516F" w:rsidRDefault="0050516F" w:rsidP="00D1782B">
            <w:pPr>
              <w:jc w:val="center"/>
              <w:rPr>
                <w:rFonts w:eastAsia="Times New Roman" w:cs="Century Gothic"/>
                <w:iCs/>
                <w:kern w:val="28"/>
                <w:lang w:eastAsia="es-CL"/>
              </w:rPr>
            </w:pPr>
            <w:r w:rsidRPr="0050516F">
              <w:rPr>
                <w:rFonts w:eastAsia="Times New Roman" w:cs="Century Gothic"/>
                <w:iCs/>
                <w:kern w:val="28"/>
                <w:lang w:eastAsia="es-CL"/>
              </w:rPr>
              <w:t>05-06-2014</w:t>
            </w:r>
          </w:p>
        </w:tc>
        <w:tc>
          <w:tcPr>
            <w:tcW w:w="569" w:type="pct"/>
          </w:tcPr>
          <w:p w14:paraId="4D11B625" w14:textId="77777777" w:rsidR="00483FB9" w:rsidRPr="0050516F" w:rsidRDefault="0050516F"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30-05-2014</w:t>
            </w:r>
          </w:p>
        </w:tc>
        <w:tc>
          <w:tcPr>
            <w:tcW w:w="951" w:type="pct"/>
          </w:tcPr>
          <w:p w14:paraId="3B858B26" w14:textId="77777777" w:rsidR="00483FB9" w:rsidRPr="0050516F" w:rsidRDefault="0050516F"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Sin observaciones</w:t>
            </w:r>
          </w:p>
        </w:tc>
      </w:tr>
      <w:tr w:rsidR="00483FB9" w:rsidRPr="0050516F" w14:paraId="4C2FBF5E" w14:textId="77777777" w:rsidTr="00483FB9">
        <w:tc>
          <w:tcPr>
            <w:tcW w:w="206" w:type="pct"/>
          </w:tcPr>
          <w:p w14:paraId="392E36ED" w14:textId="11024647" w:rsidR="00483FB9" w:rsidRPr="0050516F" w:rsidRDefault="001F2E35" w:rsidP="00D1782B">
            <w:pPr>
              <w:widowControl w:val="0"/>
              <w:overflowPunct w:val="0"/>
              <w:autoSpaceDE w:val="0"/>
              <w:autoSpaceDN w:val="0"/>
              <w:adjustRightInd w:val="0"/>
              <w:spacing w:after="120" w:line="285" w:lineRule="auto"/>
              <w:jc w:val="center"/>
              <w:rPr>
                <w:rFonts w:eastAsia="Times New Roman" w:cs="Century Gothic"/>
                <w:iCs/>
                <w:kern w:val="28"/>
                <w:lang w:eastAsia="es-CL"/>
              </w:rPr>
            </w:pPr>
            <w:r>
              <w:rPr>
                <w:rFonts w:eastAsia="Times New Roman" w:cs="Century Gothic"/>
                <w:iCs/>
                <w:kern w:val="28"/>
                <w:lang w:eastAsia="es-CL"/>
              </w:rPr>
              <w:t>23</w:t>
            </w:r>
          </w:p>
        </w:tc>
        <w:tc>
          <w:tcPr>
            <w:tcW w:w="613" w:type="pct"/>
          </w:tcPr>
          <w:p w14:paraId="3CFDF14C" w14:textId="77777777" w:rsidR="00483FB9" w:rsidRPr="0050516F" w:rsidRDefault="00E8521C" w:rsidP="00D1782B">
            <w:pPr>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751ECA38" w14:textId="77777777" w:rsidR="00483FB9" w:rsidRPr="0050516F" w:rsidRDefault="00E8521C" w:rsidP="00E8521C">
            <w:pPr>
              <w:autoSpaceDE w:val="0"/>
              <w:autoSpaceDN w:val="0"/>
              <w:adjustRightInd w:val="0"/>
              <w:rPr>
                <w:rFonts w:eastAsia="Times New Roman" w:cs="Century Gothic"/>
                <w:iCs/>
                <w:kern w:val="28"/>
                <w:lang w:eastAsia="es-CL"/>
              </w:rPr>
            </w:pPr>
            <w:r w:rsidRPr="00E8521C">
              <w:rPr>
                <w:rFonts w:eastAsia="Times New Roman" w:cs="Century Gothic"/>
                <w:iCs/>
                <w:kern w:val="28"/>
                <w:lang w:eastAsia="es-CL"/>
              </w:rPr>
              <w:t>Orden Nº 051/2014 Y Resolución Nº 56/201</w:t>
            </w:r>
            <w:r w:rsidR="008F2596">
              <w:rPr>
                <w:rFonts w:eastAsia="Times New Roman" w:cs="Century Gothic"/>
                <w:iCs/>
                <w:kern w:val="28"/>
                <w:lang w:eastAsia="es-CL"/>
              </w:rPr>
              <w:t xml:space="preserve">4, ambos de fecha 8 de enero de </w:t>
            </w:r>
            <w:r w:rsidRPr="00E8521C">
              <w:rPr>
                <w:rFonts w:eastAsia="Times New Roman" w:cs="Century Gothic"/>
                <w:iCs/>
                <w:kern w:val="28"/>
                <w:lang w:eastAsia="es-CL"/>
              </w:rPr>
              <w:t>2014, por el cual SERNAGEOMIN aprueba pr</w:t>
            </w:r>
            <w:r w:rsidR="008F2596">
              <w:rPr>
                <w:rFonts w:eastAsia="Times New Roman" w:cs="Century Gothic"/>
                <w:iCs/>
                <w:kern w:val="28"/>
                <w:lang w:eastAsia="es-CL"/>
              </w:rPr>
              <w:t xml:space="preserve">oyecto "Plan de Emergencia para </w:t>
            </w:r>
            <w:r w:rsidRPr="00E8521C">
              <w:rPr>
                <w:rFonts w:eastAsia="Times New Roman" w:cs="Century Gothic"/>
                <w:iCs/>
                <w:kern w:val="28"/>
                <w:lang w:eastAsia="es-CL"/>
              </w:rPr>
              <w:t>asegurar revancha de tranque adosado".</w:t>
            </w:r>
          </w:p>
        </w:tc>
        <w:tc>
          <w:tcPr>
            <w:tcW w:w="654" w:type="pct"/>
          </w:tcPr>
          <w:p w14:paraId="3940CFD7" w14:textId="77777777" w:rsidR="00483FB9" w:rsidRPr="0050516F" w:rsidRDefault="00E8521C" w:rsidP="00D1782B">
            <w:pPr>
              <w:jc w:val="center"/>
              <w:rPr>
                <w:rFonts w:eastAsia="Times New Roman" w:cs="Century Gothic"/>
                <w:iCs/>
                <w:kern w:val="28"/>
                <w:lang w:eastAsia="es-CL"/>
              </w:rPr>
            </w:pPr>
            <w:r w:rsidRPr="0050516F">
              <w:rPr>
                <w:rFonts w:eastAsia="Times New Roman" w:cs="Century Gothic"/>
                <w:iCs/>
                <w:kern w:val="28"/>
                <w:lang w:eastAsia="es-CL"/>
              </w:rPr>
              <w:t>05-06-2014</w:t>
            </w:r>
          </w:p>
        </w:tc>
        <w:tc>
          <w:tcPr>
            <w:tcW w:w="569" w:type="pct"/>
          </w:tcPr>
          <w:p w14:paraId="06722A93" w14:textId="77777777" w:rsidR="00483FB9" w:rsidRPr="0050516F" w:rsidRDefault="00E8521C"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30-05-2014</w:t>
            </w:r>
          </w:p>
        </w:tc>
        <w:tc>
          <w:tcPr>
            <w:tcW w:w="951" w:type="pct"/>
          </w:tcPr>
          <w:p w14:paraId="64D7F71B" w14:textId="77777777" w:rsidR="00483FB9" w:rsidRPr="0050516F" w:rsidRDefault="00E8521C"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Sin observaciones</w:t>
            </w:r>
          </w:p>
        </w:tc>
      </w:tr>
      <w:tr w:rsidR="00483FB9" w:rsidRPr="0050516F" w14:paraId="6E3FC3A4" w14:textId="77777777" w:rsidTr="00483FB9">
        <w:tc>
          <w:tcPr>
            <w:tcW w:w="206" w:type="pct"/>
          </w:tcPr>
          <w:p w14:paraId="5ECD5CF4" w14:textId="1F4ECFFC" w:rsidR="00483FB9" w:rsidRPr="0050516F" w:rsidRDefault="001F2E35" w:rsidP="00D1782B">
            <w:pPr>
              <w:widowControl w:val="0"/>
              <w:overflowPunct w:val="0"/>
              <w:autoSpaceDE w:val="0"/>
              <w:autoSpaceDN w:val="0"/>
              <w:adjustRightInd w:val="0"/>
              <w:spacing w:after="120" w:line="285" w:lineRule="auto"/>
              <w:jc w:val="center"/>
              <w:rPr>
                <w:rFonts w:eastAsia="Times New Roman" w:cs="Century Gothic"/>
                <w:iCs/>
                <w:kern w:val="28"/>
                <w:lang w:eastAsia="es-CL"/>
              </w:rPr>
            </w:pPr>
            <w:r>
              <w:rPr>
                <w:rFonts w:eastAsia="Times New Roman" w:cs="Century Gothic"/>
                <w:iCs/>
                <w:kern w:val="28"/>
                <w:lang w:eastAsia="es-CL"/>
              </w:rPr>
              <w:t>24</w:t>
            </w:r>
          </w:p>
        </w:tc>
        <w:tc>
          <w:tcPr>
            <w:tcW w:w="613" w:type="pct"/>
          </w:tcPr>
          <w:p w14:paraId="0773D463" w14:textId="77777777" w:rsidR="00483FB9" w:rsidRPr="0050516F" w:rsidRDefault="00E8521C" w:rsidP="00D1782B">
            <w:pPr>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01A781FB" w14:textId="77777777" w:rsidR="00483FB9" w:rsidRPr="0050516F" w:rsidRDefault="00E8521C" w:rsidP="008F2596">
            <w:pPr>
              <w:autoSpaceDE w:val="0"/>
              <w:autoSpaceDN w:val="0"/>
              <w:adjustRightInd w:val="0"/>
              <w:rPr>
                <w:rFonts w:eastAsia="Times New Roman" w:cs="Century Gothic"/>
                <w:iCs/>
                <w:kern w:val="28"/>
                <w:lang w:eastAsia="es-CL"/>
              </w:rPr>
            </w:pPr>
            <w:r w:rsidRPr="00E8521C">
              <w:rPr>
                <w:rFonts w:eastAsia="Times New Roman" w:cs="Century Gothic"/>
                <w:iCs/>
                <w:kern w:val="28"/>
                <w:lang w:eastAsia="es-CL"/>
              </w:rPr>
              <w:t xml:space="preserve">Plano del </w:t>
            </w:r>
            <w:proofErr w:type="spellStart"/>
            <w:r w:rsidRPr="00E8521C">
              <w:rPr>
                <w:rFonts w:eastAsia="Times New Roman" w:cs="Century Gothic"/>
                <w:iCs/>
                <w:kern w:val="28"/>
                <w:lang w:eastAsia="es-CL"/>
              </w:rPr>
              <w:t>Peraltamiento</w:t>
            </w:r>
            <w:proofErr w:type="spellEnd"/>
            <w:r w:rsidRPr="00E8521C">
              <w:rPr>
                <w:rFonts w:eastAsia="Times New Roman" w:cs="Century Gothic"/>
                <w:iCs/>
                <w:kern w:val="28"/>
                <w:lang w:eastAsia="es-CL"/>
              </w:rPr>
              <w:t xml:space="preserve"> Tranque Adosad</w:t>
            </w:r>
            <w:r w:rsidR="008F2596">
              <w:rPr>
                <w:rFonts w:eastAsia="Times New Roman" w:cs="Century Gothic"/>
                <w:iCs/>
                <w:kern w:val="28"/>
                <w:lang w:eastAsia="es-CL"/>
              </w:rPr>
              <w:t xml:space="preserve">o cota 286, Planta General, que </w:t>
            </w:r>
            <w:r w:rsidRPr="00E8521C">
              <w:rPr>
                <w:rFonts w:eastAsia="Times New Roman" w:cs="Century Gothic"/>
                <w:iCs/>
                <w:kern w:val="28"/>
                <w:lang w:eastAsia="es-CL"/>
              </w:rPr>
              <w:t>corresponde a las obras autorizadas por la Resol</w:t>
            </w:r>
            <w:r w:rsidR="008F2596">
              <w:rPr>
                <w:rFonts w:eastAsia="Times New Roman" w:cs="Century Gothic"/>
                <w:iCs/>
                <w:kern w:val="28"/>
                <w:lang w:eastAsia="es-CL"/>
              </w:rPr>
              <w:t xml:space="preserve">ución de Calificación Ambiental N° </w:t>
            </w:r>
            <w:r w:rsidRPr="00E8521C">
              <w:rPr>
                <w:rFonts w:eastAsia="Times New Roman" w:cs="Century Gothic"/>
                <w:iCs/>
                <w:kern w:val="28"/>
                <w:lang w:eastAsia="es-CL"/>
              </w:rPr>
              <w:t>105-2014 de fecha 16 de mayo de 2014.</w:t>
            </w:r>
          </w:p>
        </w:tc>
        <w:tc>
          <w:tcPr>
            <w:tcW w:w="654" w:type="pct"/>
          </w:tcPr>
          <w:p w14:paraId="12322D83" w14:textId="77777777" w:rsidR="00483FB9" w:rsidRPr="0050516F" w:rsidRDefault="00E8521C" w:rsidP="00D1782B">
            <w:pPr>
              <w:jc w:val="center"/>
              <w:rPr>
                <w:rFonts w:eastAsia="Times New Roman" w:cs="Century Gothic"/>
                <w:iCs/>
                <w:kern w:val="28"/>
                <w:lang w:eastAsia="es-CL"/>
              </w:rPr>
            </w:pPr>
            <w:r w:rsidRPr="0050516F">
              <w:rPr>
                <w:rFonts w:eastAsia="Times New Roman" w:cs="Century Gothic"/>
                <w:iCs/>
                <w:kern w:val="28"/>
                <w:lang w:eastAsia="es-CL"/>
              </w:rPr>
              <w:t>05-06-2014</w:t>
            </w:r>
          </w:p>
        </w:tc>
        <w:tc>
          <w:tcPr>
            <w:tcW w:w="569" w:type="pct"/>
          </w:tcPr>
          <w:p w14:paraId="2A08BE54" w14:textId="77777777" w:rsidR="00483FB9" w:rsidRPr="0050516F" w:rsidRDefault="00E8521C"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30-05-2014</w:t>
            </w:r>
          </w:p>
        </w:tc>
        <w:tc>
          <w:tcPr>
            <w:tcW w:w="951" w:type="pct"/>
          </w:tcPr>
          <w:p w14:paraId="2C7A6349" w14:textId="77777777" w:rsidR="00483FB9" w:rsidRPr="0050516F" w:rsidRDefault="00E8521C"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Sin observaciones</w:t>
            </w:r>
          </w:p>
        </w:tc>
      </w:tr>
      <w:tr w:rsidR="00483FB9" w:rsidRPr="0050516F" w14:paraId="19CDEC8B" w14:textId="77777777" w:rsidTr="00483FB9">
        <w:tc>
          <w:tcPr>
            <w:tcW w:w="206" w:type="pct"/>
          </w:tcPr>
          <w:p w14:paraId="1F416427" w14:textId="2D8DC73F" w:rsidR="00483FB9" w:rsidRPr="0050516F" w:rsidRDefault="001F2E35" w:rsidP="00D1782B">
            <w:pPr>
              <w:widowControl w:val="0"/>
              <w:overflowPunct w:val="0"/>
              <w:autoSpaceDE w:val="0"/>
              <w:autoSpaceDN w:val="0"/>
              <w:adjustRightInd w:val="0"/>
              <w:spacing w:after="120" w:line="285" w:lineRule="auto"/>
              <w:jc w:val="center"/>
              <w:rPr>
                <w:rFonts w:eastAsia="Times New Roman" w:cs="Century Gothic"/>
                <w:iCs/>
                <w:kern w:val="28"/>
                <w:lang w:eastAsia="es-CL"/>
              </w:rPr>
            </w:pPr>
            <w:r>
              <w:rPr>
                <w:rFonts w:eastAsia="Times New Roman" w:cs="Century Gothic"/>
                <w:iCs/>
                <w:kern w:val="28"/>
                <w:lang w:eastAsia="es-CL"/>
              </w:rPr>
              <w:t>25</w:t>
            </w:r>
          </w:p>
        </w:tc>
        <w:tc>
          <w:tcPr>
            <w:tcW w:w="613" w:type="pct"/>
          </w:tcPr>
          <w:p w14:paraId="2AABE7E3" w14:textId="77777777" w:rsidR="00483FB9" w:rsidRPr="0050516F" w:rsidRDefault="00E8521C" w:rsidP="00D1782B">
            <w:pPr>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1FEBC064" w14:textId="77777777" w:rsidR="00483FB9" w:rsidRPr="0050516F" w:rsidRDefault="00E8521C" w:rsidP="00E8521C">
            <w:pPr>
              <w:autoSpaceDE w:val="0"/>
              <w:autoSpaceDN w:val="0"/>
              <w:adjustRightInd w:val="0"/>
              <w:jc w:val="left"/>
              <w:rPr>
                <w:rFonts w:eastAsia="Times New Roman" w:cs="Century Gothic"/>
                <w:iCs/>
                <w:kern w:val="28"/>
                <w:lang w:eastAsia="es-CL"/>
              </w:rPr>
            </w:pPr>
            <w:r w:rsidRPr="00E8521C">
              <w:rPr>
                <w:rFonts w:eastAsia="Times New Roman" w:cs="Century Gothic"/>
                <w:iCs/>
                <w:kern w:val="28"/>
                <w:lang w:eastAsia="es-CL"/>
              </w:rPr>
              <w:t xml:space="preserve">Plano del </w:t>
            </w:r>
            <w:proofErr w:type="spellStart"/>
            <w:r w:rsidRPr="00E8521C">
              <w:rPr>
                <w:rFonts w:eastAsia="Times New Roman" w:cs="Century Gothic"/>
                <w:iCs/>
                <w:kern w:val="28"/>
                <w:lang w:eastAsia="es-CL"/>
              </w:rPr>
              <w:t>Peraltamiento</w:t>
            </w:r>
            <w:proofErr w:type="spellEnd"/>
            <w:r w:rsidRPr="00E8521C">
              <w:rPr>
                <w:rFonts w:eastAsia="Times New Roman" w:cs="Century Gothic"/>
                <w:iCs/>
                <w:kern w:val="28"/>
                <w:lang w:eastAsia="es-CL"/>
              </w:rPr>
              <w:t xml:space="preserve"> Tranque Adosado</w:t>
            </w:r>
            <w:r>
              <w:rPr>
                <w:rFonts w:eastAsia="Times New Roman" w:cs="Century Gothic"/>
                <w:iCs/>
                <w:kern w:val="28"/>
                <w:lang w:eastAsia="es-CL"/>
              </w:rPr>
              <w:t xml:space="preserve"> cota 286, secciones muro sobre </w:t>
            </w:r>
            <w:r w:rsidRPr="00E8521C">
              <w:rPr>
                <w:rFonts w:eastAsia="Times New Roman" w:cs="Century Gothic"/>
                <w:iCs/>
                <w:kern w:val="28"/>
                <w:lang w:eastAsia="es-CL"/>
              </w:rPr>
              <w:t>Tranque Unificado y muro oriental.</w:t>
            </w:r>
          </w:p>
        </w:tc>
        <w:tc>
          <w:tcPr>
            <w:tcW w:w="654" w:type="pct"/>
          </w:tcPr>
          <w:p w14:paraId="32407666" w14:textId="77777777" w:rsidR="00483FB9" w:rsidRPr="0050516F" w:rsidRDefault="00E8521C" w:rsidP="00D1782B">
            <w:pPr>
              <w:jc w:val="center"/>
              <w:rPr>
                <w:rFonts w:eastAsia="Times New Roman" w:cs="Century Gothic"/>
                <w:iCs/>
                <w:kern w:val="28"/>
                <w:lang w:eastAsia="es-CL"/>
              </w:rPr>
            </w:pPr>
            <w:r w:rsidRPr="0050516F">
              <w:rPr>
                <w:rFonts w:eastAsia="Times New Roman" w:cs="Century Gothic"/>
                <w:iCs/>
                <w:kern w:val="28"/>
                <w:lang w:eastAsia="es-CL"/>
              </w:rPr>
              <w:t>05-06-2014</w:t>
            </w:r>
          </w:p>
        </w:tc>
        <w:tc>
          <w:tcPr>
            <w:tcW w:w="569" w:type="pct"/>
          </w:tcPr>
          <w:p w14:paraId="6E0AF820" w14:textId="77777777" w:rsidR="00483FB9" w:rsidRPr="0050516F" w:rsidRDefault="00E8521C"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30-05-2014</w:t>
            </w:r>
          </w:p>
        </w:tc>
        <w:tc>
          <w:tcPr>
            <w:tcW w:w="951" w:type="pct"/>
          </w:tcPr>
          <w:p w14:paraId="35DDD1FF" w14:textId="77777777" w:rsidR="00483FB9" w:rsidRPr="0050516F" w:rsidRDefault="00E8521C"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Sin observaciones</w:t>
            </w:r>
          </w:p>
        </w:tc>
      </w:tr>
      <w:tr w:rsidR="00E8521C" w:rsidRPr="0050516F" w14:paraId="7A7E5FAE" w14:textId="77777777" w:rsidTr="00483FB9">
        <w:tc>
          <w:tcPr>
            <w:tcW w:w="206" w:type="pct"/>
          </w:tcPr>
          <w:p w14:paraId="0BF86039" w14:textId="3321876A" w:rsidR="00E8521C" w:rsidRDefault="001F2E35" w:rsidP="00D1782B">
            <w:pPr>
              <w:widowControl w:val="0"/>
              <w:overflowPunct w:val="0"/>
              <w:autoSpaceDE w:val="0"/>
              <w:autoSpaceDN w:val="0"/>
              <w:adjustRightInd w:val="0"/>
              <w:spacing w:after="120" w:line="285" w:lineRule="auto"/>
              <w:jc w:val="center"/>
              <w:rPr>
                <w:rFonts w:eastAsia="Times New Roman" w:cs="Century Gothic"/>
                <w:iCs/>
                <w:kern w:val="28"/>
                <w:lang w:eastAsia="es-CL"/>
              </w:rPr>
            </w:pPr>
            <w:r>
              <w:rPr>
                <w:rFonts w:eastAsia="Times New Roman" w:cs="Century Gothic"/>
                <w:iCs/>
                <w:kern w:val="28"/>
                <w:lang w:eastAsia="es-CL"/>
              </w:rPr>
              <w:t>26</w:t>
            </w:r>
          </w:p>
        </w:tc>
        <w:tc>
          <w:tcPr>
            <w:tcW w:w="613" w:type="pct"/>
          </w:tcPr>
          <w:p w14:paraId="5290285F" w14:textId="77777777" w:rsidR="00E8521C" w:rsidRDefault="00E8521C" w:rsidP="00D1782B">
            <w:pPr>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7F69B127" w14:textId="77777777" w:rsidR="00E8521C" w:rsidRPr="00E8521C" w:rsidRDefault="00E8521C" w:rsidP="00E8521C">
            <w:pPr>
              <w:autoSpaceDE w:val="0"/>
              <w:autoSpaceDN w:val="0"/>
              <w:adjustRightInd w:val="0"/>
              <w:jc w:val="left"/>
              <w:rPr>
                <w:rFonts w:eastAsia="Times New Roman" w:cs="Century Gothic"/>
                <w:iCs/>
                <w:kern w:val="28"/>
                <w:lang w:eastAsia="es-CL"/>
              </w:rPr>
            </w:pPr>
            <w:r w:rsidRPr="00E8521C">
              <w:rPr>
                <w:rFonts w:eastAsia="Times New Roman" w:cs="Century Gothic"/>
                <w:iCs/>
                <w:kern w:val="28"/>
                <w:lang w:eastAsia="es-CL"/>
              </w:rPr>
              <w:t xml:space="preserve">Plano del </w:t>
            </w:r>
            <w:proofErr w:type="spellStart"/>
            <w:r w:rsidRPr="00E8521C">
              <w:rPr>
                <w:rFonts w:eastAsia="Times New Roman" w:cs="Century Gothic"/>
                <w:iCs/>
                <w:kern w:val="28"/>
                <w:lang w:eastAsia="es-CL"/>
              </w:rPr>
              <w:t>Peraltamiento</w:t>
            </w:r>
            <w:proofErr w:type="spellEnd"/>
            <w:r w:rsidRPr="00E8521C">
              <w:rPr>
                <w:rFonts w:eastAsia="Times New Roman" w:cs="Century Gothic"/>
                <w:iCs/>
                <w:kern w:val="28"/>
                <w:lang w:eastAsia="es-CL"/>
              </w:rPr>
              <w:t xml:space="preserve"> Tranque Adosado cota 286, secciones tramo orienta</w:t>
            </w:r>
            <w:r w:rsidR="008F2596">
              <w:rPr>
                <w:rFonts w:eastAsia="Times New Roman" w:cs="Century Gothic"/>
                <w:iCs/>
                <w:kern w:val="28"/>
                <w:lang w:eastAsia="es-CL"/>
              </w:rPr>
              <w:t xml:space="preserve">l y </w:t>
            </w:r>
            <w:r w:rsidRPr="00E8521C">
              <w:rPr>
                <w:rFonts w:eastAsia="Times New Roman" w:cs="Century Gothic"/>
                <w:iCs/>
                <w:kern w:val="28"/>
                <w:lang w:eastAsia="es-CL"/>
              </w:rPr>
              <w:t xml:space="preserve">Canal </w:t>
            </w:r>
            <w:proofErr w:type="spellStart"/>
            <w:r w:rsidRPr="00E8521C">
              <w:rPr>
                <w:rFonts w:eastAsia="Times New Roman" w:cs="Century Gothic"/>
                <w:iCs/>
                <w:kern w:val="28"/>
                <w:lang w:eastAsia="es-CL"/>
              </w:rPr>
              <w:t>Pavez</w:t>
            </w:r>
            <w:proofErr w:type="spellEnd"/>
            <w:r w:rsidRPr="00E8521C">
              <w:rPr>
                <w:rFonts w:eastAsia="Times New Roman" w:cs="Century Gothic"/>
                <w:iCs/>
                <w:kern w:val="28"/>
                <w:lang w:eastAsia="es-CL"/>
              </w:rPr>
              <w:t>.</w:t>
            </w:r>
          </w:p>
        </w:tc>
        <w:tc>
          <w:tcPr>
            <w:tcW w:w="654" w:type="pct"/>
          </w:tcPr>
          <w:p w14:paraId="14BE33E9" w14:textId="77777777" w:rsidR="00E8521C" w:rsidRPr="0050516F" w:rsidRDefault="00E8521C" w:rsidP="00D1782B">
            <w:pPr>
              <w:jc w:val="center"/>
              <w:rPr>
                <w:rFonts w:eastAsia="Times New Roman" w:cs="Century Gothic"/>
                <w:iCs/>
                <w:kern w:val="28"/>
                <w:lang w:eastAsia="es-CL"/>
              </w:rPr>
            </w:pPr>
            <w:r w:rsidRPr="0050516F">
              <w:rPr>
                <w:rFonts w:eastAsia="Times New Roman" w:cs="Century Gothic"/>
                <w:iCs/>
                <w:kern w:val="28"/>
                <w:lang w:eastAsia="es-CL"/>
              </w:rPr>
              <w:t>05-06-2014</w:t>
            </w:r>
          </w:p>
        </w:tc>
        <w:tc>
          <w:tcPr>
            <w:tcW w:w="569" w:type="pct"/>
          </w:tcPr>
          <w:p w14:paraId="5FDA262B" w14:textId="77777777" w:rsidR="00E8521C" w:rsidRPr="0050516F" w:rsidRDefault="00E8521C"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30-05-2014</w:t>
            </w:r>
          </w:p>
        </w:tc>
        <w:tc>
          <w:tcPr>
            <w:tcW w:w="951" w:type="pct"/>
          </w:tcPr>
          <w:p w14:paraId="4EF7261F" w14:textId="77777777" w:rsidR="00E8521C" w:rsidRPr="0050516F" w:rsidRDefault="00E8521C"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Sin observaciones</w:t>
            </w:r>
          </w:p>
        </w:tc>
      </w:tr>
      <w:tr w:rsidR="00E8521C" w:rsidRPr="0050516F" w14:paraId="5F139148" w14:textId="77777777" w:rsidTr="00483FB9">
        <w:tc>
          <w:tcPr>
            <w:tcW w:w="206" w:type="pct"/>
          </w:tcPr>
          <w:p w14:paraId="5D29900B" w14:textId="2854CAF2" w:rsidR="00E8521C" w:rsidRDefault="001F2E35" w:rsidP="00D1782B">
            <w:pPr>
              <w:widowControl w:val="0"/>
              <w:overflowPunct w:val="0"/>
              <w:autoSpaceDE w:val="0"/>
              <w:autoSpaceDN w:val="0"/>
              <w:adjustRightInd w:val="0"/>
              <w:spacing w:after="120" w:line="285" w:lineRule="auto"/>
              <w:jc w:val="center"/>
              <w:rPr>
                <w:rFonts w:eastAsia="Times New Roman" w:cs="Century Gothic"/>
                <w:iCs/>
                <w:kern w:val="28"/>
                <w:lang w:eastAsia="es-CL"/>
              </w:rPr>
            </w:pPr>
            <w:r>
              <w:rPr>
                <w:rFonts w:eastAsia="Times New Roman" w:cs="Century Gothic"/>
                <w:iCs/>
                <w:kern w:val="28"/>
                <w:lang w:eastAsia="es-CL"/>
              </w:rPr>
              <w:t>27</w:t>
            </w:r>
          </w:p>
        </w:tc>
        <w:tc>
          <w:tcPr>
            <w:tcW w:w="613" w:type="pct"/>
          </w:tcPr>
          <w:p w14:paraId="1E87DD53" w14:textId="77777777" w:rsidR="00E8521C" w:rsidRDefault="00E8521C" w:rsidP="00D1782B">
            <w:pPr>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5D427F22" w14:textId="77777777" w:rsidR="00E8521C" w:rsidRPr="00E8521C" w:rsidRDefault="00E8521C" w:rsidP="008F2596">
            <w:pPr>
              <w:autoSpaceDE w:val="0"/>
              <w:autoSpaceDN w:val="0"/>
              <w:adjustRightInd w:val="0"/>
              <w:rPr>
                <w:rFonts w:eastAsia="Times New Roman" w:cs="Century Gothic"/>
                <w:iCs/>
                <w:kern w:val="28"/>
                <w:lang w:eastAsia="es-CL"/>
              </w:rPr>
            </w:pPr>
            <w:r w:rsidRPr="00E8521C">
              <w:rPr>
                <w:rFonts w:eastAsia="Times New Roman" w:cs="Century Gothic"/>
                <w:iCs/>
                <w:kern w:val="28"/>
                <w:lang w:eastAsia="es-CL"/>
              </w:rPr>
              <w:t>Orden Nº 1692/2014 y Resolución Nº 65</w:t>
            </w:r>
            <w:r w:rsidR="008F2596">
              <w:rPr>
                <w:rFonts w:eastAsia="Times New Roman" w:cs="Century Gothic"/>
                <w:iCs/>
                <w:kern w:val="28"/>
                <w:lang w:eastAsia="es-CL"/>
              </w:rPr>
              <w:t xml:space="preserve">5, ambos de fecha 16 de mayo de </w:t>
            </w:r>
            <w:r w:rsidRPr="00E8521C">
              <w:rPr>
                <w:rFonts w:eastAsia="Times New Roman" w:cs="Century Gothic"/>
                <w:iCs/>
                <w:kern w:val="28"/>
                <w:lang w:eastAsia="es-CL"/>
              </w:rPr>
              <w:t>2014, SERNAGEOMIN aprueba proyecto "</w:t>
            </w:r>
            <w:proofErr w:type="spellStart"/>
            <w:r w:rsidRPr="00E8521C">
              <w:rPr>
                <w:rFonts w:eastAsia="Times New Roman" w:cs="Century Gothic"/>
                <w:iCs/>
                <w:kern w:val="28"/>
                <w:lang w:eastAsia="es-CL"/>
              </w:rPr>
              <w:t>Peraltamiento</w:t>
            </w:r>
            <w:proofErr w:type="spellEnd"/>
            <w:r w:rsidRPr="00E8521C">
              <w:rPr>
                <w:rFonts w:eastAsia="Times New Roman" w:cs="Century Gothic"/>
                <w:iCs/>
                <w:kern w:val="28"/>
                <w:lang w:eastAsia="es-CL"/>
              </w:rPr>
              <w:t xml:space="preserve"> Tranque de Relaves</w:t>
            </w:r>
            <w:r w:rsidR="008F2596">
              <w:rPr>
                <w:rFonts w:eastAsia="Times New Roman" w:cs="Century Gothic"/>
                <w:iCs/>
                <w:kern w:val="28"/>
                <w:lang w:eastAsia="es-CL"/>
              </w:rPr>
              <w:t xml:space="preserve"> </w:t>
            </w:r>
            <w:r w:rsidRPr="00E8521C">
              <w:rPr>
                <w:rFonts w:eastAsia="Times New Roman" w:cs="Century Gothic"/>
                <w:iCs/>
                <w:kern w:val="28"/>
                <w:lang w:eastAsia="es-CL"/>
              </w:rPr>
              <w:t>Adosado</w:t>
            </w:r>
            <w:r w:rsidR="008F2596">
              <w:rPr>
                <w:rFonts w:eastAsia="Times New Roman" w:cs="Century Gothic"/>
                <w:iCs/>
                <w:kern w:val="28"/>
                <w:lang w:eastAsia="es-CL"/>
              </w:rPr>
              <w:t>”</w:t>
            </w:r>
          </w:p>
        </w:tc>
        <w:tc>
          <w:tcPr>
            <w:tcW w:w="654" w:type="pct"/>
          </w:tcPr>
          <w:p w14:paraId="5B142E37" w14:textId="77777777" w:rsidR="00E8521C" w:rsidRPr="0050516F" w:rsidRDefault="00E8521C" w:rsidP="00D1782B">
            <w:pPr>
              <w:jc w:val="center"/>
              <w:rPr>
                <w:rFonts w:eastAsia="Times New Roman" w:cs="Century Gothic"/>
                <w:iCs/>
                <w:kern w:val="28"/>
                <w:lang w:eastAsia="es-CL"/>
              </w:rPr>
            </w:pPr>
            <w:r w:rsidRPr="0050516F">
              <w:rPr>
                <w:rFonts w:eastAsia="Times New Roman" w:cs="Century Gothic"/>
                <w:iCs/>
                <w:kern w:val="28"/>
                <w:lang w:eastAsia="es-CL"/>
              </w:rPr>
              <w:t>05-06-2014</w:t>
            </w:r>
          </w:p>
        </w:tc>
        <w:tc>
          <w:tcPr>
            <w:tcW w:w="569" w:type="pct"/>
          </w:tcPr>
          <w:p w14:paraId="303DDF47" w14:textId="77777777" w:rsidR="00E8521C" w:rsidRPr="0050516F" w:rsidRDefault="00E8521C"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30-05-2014</w:t>
            </w:r>
          </w:p>
        </w:tc>
        <w:tc>
          <w:tcPr>
            <w:tcW w:w="951" w:type="pct"/>
          </w:tcPr>
          <w:p w14:paraId="50AB84D4" w14:textId="77777777" w:rsidR="00E8521C" w:rsidRPr="0050516F" w:rsidRDefault="00E8521C"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Sin observaciones</w:t>
            </w:r>
          </w:p>
        </w:tc>
      </w:tr>
      <w:tr w:rsidR="00E8521C" w:rsidRPr="0050516F" w14:paraId="09139EFD" w14:textId="77777777" w:rsidTr="00483FB9">
        <w:tc>
          <w:tcPr>
            <w:tcW w:w="206" w:type="pct"/>
          </w:tcPr>
          <w:p w14:paraId="0CB94FF3" w14:textId="57FA6CCC" w:rsidR="00E8521C" w:rsidRDefault="001F2E35" w:rsidP="00D1782B">
            <w:pPr>
              <w:widowControl w:val="0"/>
              <w:overflowPunct w:val="0"/>
              <w:autoSpaceDE w:val="0"/>
              <w:autoSpaceDN w:val="0"/>
              <w:adjustRightInd w:val="0"/>
              <w:spacing w:after="120" w:line="285" w:lineRule="auto"/>
              <w:jc w:val="center"/>
              <w:rPr>
                <w:rFonts w:eastAsia="Times New Roman" w:cs="Century Gothic"/>
                <w:iCs/>
                <w:kern w:val="28"/>
                <w:lang w:eastAsia="es-CL"/>
              </w:rPr>
            </w:pPr>
            <w:r>
              <w:rPr>
                <w:rFonts w:eastAsia="Times New Roman" w:cs="Century Gothic"/>
                <w:iCs/>
                <w:kern w:val="28"/>
                <w:lang w:eastAsia="es-CL"/>
              </w:rPr>
              <w:t>28</w:t>
            </w:r>
          </w:p>
        </w:tc>
        <w:tc>
          <w:tcPr>
            <w:tcW w:w="613" w:type="pct"/>
          </w:tcPr>
          <w:p w14:paraId="3C3CDA1F" w14:textId="77777777" w:rsidR="00E8521C" w:rsidRDefault="00E8521C" w:rsidP="00D1782B">
            <w:pPr>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05889DA0" w14:textId="77777777" w:rsidR="00E8521C" w:rsidRPr="00E8521C" w:rsidRDefault="00E8521C" w:rsidP="008F2596">
            <w:pPr>
              <w:autoSpaceDE w:val="0"/>
              <w:autoSpaceDN w:val="0"/>
              <w:adjustRightInd w:val="0"/>
              <w:rPr>
                <w:rFonts w:eastAsia="Times New Roman" w:cs="Century Gothic"/>
                <w:iCs/>
                <w:kern w:val="28"/>
                <w:lang w:eastAsia="es-CL"/>
              </w:rPr>
            </w:pPr>
            <w:r w:rsidRPr="00E8521C">
              <w:rPr>
                <w:rFonts w:eastAsia="Times New Roman" w:cs="Century Gothic"/>
                <w:iCs/>
                <w:kern w:val="28"/>
                <w:lang w:eastAsia="es-CL"/>
              </w:rPr>
              <w:t xml:space="preserve">Plano áreas de reforestación presentadas </w:t>
            </w:r>
            <w:r w:rsidR="008F2596">
              <w:rPr>
                <w:rFonts w:eastAsia="Times New Roman" w:cs="Century Gothic"/>
                <w:iCs/>
                <w:kern w:val="28"/>
                <w:lang w:eastAsia="es-CL"/>
              </w:rPr>
              <w:t xml:space="preserve">en Resoluciones de Calificación Ambiental Números </w:t>
            </w:r>
            <w:r w:rsidRPr="00E8521C">
              <w:rPr>
                <w:rFonts w:eastAsia="Times New Roman" w:cs="Century Gothic"/>
                <w:iCs/>
                <w:kern w:val="28"/>
                <w:lang w:eastAsia="es-CL"/>
              </w:rPr>
              <w:t xml:space="preserve"> 2005-5, 2008-188 Y2008-273.</w:t>
            </w:r>
          </w:p>
        </w:tc>
        <w:tc>
          <w:tcPr>
            <w:tcW w:w="654" w:type="pct"/>
          </w:tcPr>
          <w:p w14:paraId="6513A5BD" w14:textId="77777777" w:rsidR="00E8521C" w:rsidRPr="0050516F" w:rsidRDefault="00E8521C" w:rsidP="00D1782B">
            <w:pPr>
              <w:jc w:val="center"/>
              <w:rPr>
                <w:rFonts w:eastAsia="Times New Roman" w:cs="Century Gothic"/>
                <w:iCs/>
                <w:kern w:val="28"/>
                <w:lang w:eastAsia="es-CL"/>
              </w:rPr>
            </w:pPr>
            <w:r w:rsidRPr="0050516F">
              <w:rPr>
                <w:rFonts w:eastAsia="Times New Roman" w:cs="Century Gothic"/>
                <w:iCs/>
                <w:kern w:val="28"/>
                <w:lang w:eastAsia="es-CL"/>
              </w:rPr>
              <w:t>05-06-2014</w:t>
            </w:r>
          </w:p>
        </w:tc>
        <w:tc>
          <w:tcPr>
            <w:tcW w:w="569" w:type="pct"/>
          </w:tcPr>
          <w:p w14:paraId="3DCA40B7" w14:textId="77777777" w:rsidR="00E8521C" w:rsidRPr="0050516F" w:rsidRDefault="00E8521C"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30-05-2014</w:t>
            </w:r>
          </w:p>
        </w:tc>
        <w:tc>
          <w:tcPr>
            <w:tcW w:w="951" w:type="pct"/>
          </w:tcPr>
          <w:p w14:paraId="13218C64" w14:textId="77777777" w:rsidR="00E8521C" w:rsidRPr="0050516F" w:rsidRDefault="00E8521C"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Sin observaciones</w:t>
            </w:r>
          </w:p>
        </w:tc>
      </w:tr>
      <w:tr w:rsidR="00E8521C" w:rsidRPr="0050516F" w14:paraId="03A28D83" w14:textId="77777777" w:rsidTr="00483FB9">
        <w:tc>
          <w:tcPr>
            <w:tcW w:w="206" w:type="pct"/>
          </w:tcPr>
          <w:p w14:paraId="50C70E66" w14:textId="3D2CA181" w:rsidR="00E8521C" w:rsidRDefault="001F2E35" w:rsidP="00D1782B">
            <w:pPr>
              <w:widowControl w:val="0"/>
              <w:overflowPunct w:val="0"/>
              <w:autoSpaceDE w:val="0"/>
              <w:autoSpaceDN w:val="0"/>
              <w:adjustRightInd w:val="0"/>
              <w:spacing w:after="120" w:line="285" w:lineRule="auto"/>
              <w:jc w:val="center"/>
              <w:rPr>
                <w:rFonts w:eastAsia="Times New Roman" w:cs="Century Gothic"/>
                <w:iCs/>
                <w:kern w:val="28"/>
                <w:lang w:eastAsia="es-CL"/>
              </w:rPr>
            </w:pPr>
            <w:r>
              <w:rPr>
                <w:rFonts w:eastAsia="Times New Roman" w:cs="Century Gothic"/>
                <w:iCs/>
                <w:kern w:val="28"/>
                <w:lang w:eastAsia="es-CL"/>
              </w:rPr>
              <w:t>29</w:t>
            </w:r>
          </w:p>
        </w:tc>
        <w:tc>
          <w:tcPr>
            <w:tcW w:w="613" w:type="pct"/>
          </w:tcPr>
          <w:p w14:paraId="7F804B9F" w14:textId="77777777" w:rsidR="00E8521C" w:rsidRDefault="00E8521C" w:rsidP="00D1782B">
            <w:pPr>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77E21A87" w14:textId="77777777" w:rsidR="00E8521C" w:rsidRPr="00E8521C" w:rsidRDefault="00E8521C" w:rsidP="008F2596">
            <w:pPr>
              <w:autoSpaceDE w:val="0"/>
              <w:autoSpaceDN w:val="0"/>
              <w:adjustRightInd w:val="0"/>
              <w:rPr>
                <w:rFonts w:eastAsia="Times New Roman" w:cs="Century Gothic"/>
                <w:iCs/>
                <w:kern w:val="28"/>
                <w:lang w:eastAsia="es-CL"/>
              </w:rPr>
            </w:pPr>
            <w:r w:rsidRPr="00E8521C">
              <w:rPr>
                <w:rFonts w:eastAsia="Times New Roman" w:cs="Century Gothic"/>
                <w:iCs/>
                <w:kern w:val="28"/>
                <w:lang w:eastAsia="es-CL"/>
              </w:rPr>
              <w:t>Plano de ubicación de la reforestación establecida en el considerando 5.3.3 de</w:t>
            </w:r>
            <w:r w:rsidR="008F2596">
              <w:rPr>
                <w:rFonts w:eastAsia="Times New Roman" w:cs="Century Gothic"/>
                <w:iCs/>
                <w:kern w:val="28"/>
                <w:lang w:eastAsia="es-CL"/>
              </w:rPr>
              <w:t xml:space="preserve"> </w:t>
            </w:r>
            <w:r w:rsidRPr="00E8521C">
              <w:rPr>
                <w:rFonts w:eastAsia="Times New Roman" w:cs="Century Gothic"/>
                <w:iCs/>
                <w:kern w:val="28"/>
                <w:lang w:eastAsia="es-CL"/>
              </w:rPr>
              <w:t>la Resolución de Calificación Ambiental 2002-621.</w:t>
            </w:r>
          </w:p>
        </w:tc>
        <w:tc>
          <w:tcPr>
            <w:tcW w:w="654" w:type="pct"/>
          </w:tcPr>
          <w:p w14:paraId="3820B257" w14:textId="77777777" w:rsidR="00E8521C" w:rsidRPr="0050516F" w:rsidRDefault="00E8521C" w:rsidP="00D1782B">
            <w:pPr>
              <w:jc w:val="center"/>
              <w:rPr>
                <w:rFonts w:eastAsia="Times New Roman" w:cs="Century Gothic"/>
                <w:iCs/>
                <w:kern w:val="28"/>
                <w:lang w:eastAsia="es-CL"/>
              </w:rPr>
            </w:pPr>
            <w:r w:rsidRPr="0050516F">
              <w:rPr>
                <w:rFonts w:eastAsia="Times New Roman" w:cs="Century Gothic"/>
                <w:iCs/>
                <w:kern w:val="28"/>
                <w:lang w:eastAsia="es-CL"/>
              </w:rPr>
              <w:t>05-06-2014</w:t>
            </w:r>
          </w:p>
        </w:tc>
        <w:tc>
          <w:tcPr>
            <w:tcW w:w="569" w:type="pct"/>
          </w:tcPr>
          <w:p w14:paraId="596692D7" w14:textId="77777777" w:rsidR="00E8521C" w:rsidRPr="0050516F" w:rsidRDefault="00E8521C"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30-05-2014</w:t>
            </w:r>
          </w:p>
        </w:tc>
        <w:tc>
          <w:tcPr>
            <w:tcW w:w="951" w:type="pct"/>
          </w:tcPr>
          <w:p w14:paraId="4F1C16C6" w14:textId="77777777" w:rsidR="00E8521C" w:rsidRPr="0050516F" w:rsidRDefault="00E8521C"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Sin observaciones</w:t>
            </w:r>
          </w:p>
        </w:tc>
      </w:tr>
      <w:tr w:rsidR="00E8521C" w:rsidRPr="0050516F" w14:paraId="5A6497A5" w14:textId="77777777" w:rsidTr="00483FB9">
        <w:tc>
          <w:tcPr>
            <w:tcW w:w="206" w:type="pct"/>
          </w:tcPr>
          <w:p w14:paraId="0E1B9D6E" w14:textId="743CB211" w:rsidR="00E8521C" w:rsidRDefault="001F2E35" w:rsidP="00D1782B">
            <w:pPr>
              <w:widowControl w:val="0"/>
              <w:overflowPunct w:val="0"/>
              <w:autoSpaceDE w:val="0"/>
              <w:autoSpaceDN w:val="0"/>
              <w:adjustRightInd w:val="0"/>
              <w:spacing w:after="120" w:line="285" w:lineRule="auto"/>
              <w:jc w:val="center"/>
              <w:rPr>
                <w:rFonts w:eastAsia="Times New Roman" w:cs="Century Gothic"/>
                <w:iCs/>
                <w:kern w:val="28"/>
                <w:lang w:eastAsia="es-CL"/>
              </w:rPr>
            </w:pPr>
            <w:r>
              <w:rPr>
                <w:rFonts w:eastAsia="Times New Roman" w:cs="Century Gothic"/>
                <w:iCs/>
                <w:kern w:val="28"/>
                <w:lang w:eastAsia="es-CL"/>
              </w:rPr>
              <w:t>30</w:t>
            </w:r>
          </w:p>
        </w:tc>
        <w:tc>
          <w:tcPr>
            <w:tcW w:w="613" w:type="pct"/>
          </w:tcPr>
          <w:p w14:paraId="54733956" w14:textId="77777777" w:rsidR="00E8521C" w:rsidRDefault="00E8521C" w:rsidP="00D1782B">
            <w:pPr>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636B70CE" w14:textId="77777777" w:rsidR="00E8521C" w:rsidRPr="00E8521C" w:rsidRDefault="00E8521C" w:rsidP="008F2596">
            <w:pPr>
              <w:autoSpaceDE w:val="0"/>
              <w:autoSpaceDN w:val="0"/>
              <w:adjustRightInd w:val="0"/>
              <w:rPr>
                <w:rFonts w:eastAsia="Times New Roman" w:cs="Century Gothic"/>
                <w:iCs/>
                <w:kern w:val="28"/>
                <w:lang w:eastAsia="es-CL"/>
              </w:rPr>
            </w:pPr>
            <w:r w:rsidRPr="00E8521C">
              <w:rPr>
                <w:rFonts w:eastAsia="Times New Roman" w:cs="Century Gothic"/>
                <w:iCs/>
                <w:kern w:val="28"/>
                <w:lang w:eastAsia="es-CL"/>
              </w:rPr>
              <w:t xml:space="preserve">Solicitud de </w:t>
            </w:r>
            <w:r w:rsidR="008F2596">
              <w:rPr>
                <w:rFonts w:eastAsia="Times New Roman" w:cs="Century Gothic"/>
                <w:iCs/>
                <w:kern w:val="28"/>
                <w:lang w:eastAsia="es-CL"/>
              </w:rPr>
              <w:t xml:space="preserve">acceso a información pública de </w:t>
            </w:r>
            <w:r w:rsidRPr="00E8521C">
              <w:rPr>
                <w:rFonts w:eastAsia="Times New Roman" w:cs="Century Gothic"/>
                <w:iCs/>
                <w:kern w:val="28"/>
                <w:lang w:eastAsia="es-CL"/>
              </w:rPr>
              <w:t>fecha 4 de junio de 2014 a C</w:t>
            </w:r>
            <w:r w:rsidR="008F2596">
              <w:rPr>
                <w:rFonts w:eastAsia="Times New Roman" w:cs="Century Gothic"/>
                <w:iCs/>
                <w:kern w:val="28"/>
                <w:lang w:eastAsia="es-CL"/>
              </w:rPr>
              <w:t>ONAF</w:t>
            </w:r>
          </w:p>
        </w:tc>
        <w:tc>
          <w:tcPr>
            <w:tcW w:w="654" w:type="pct"/>
          </w:tcPr>
          <w:p w14:paraId="2BD38380" w14:textId="77777777" w:rsidR="00E8521C" w:rsidRPr="0050516F" w:rsidRDefault="00E8521C" w:rsidP="00D1782B">
            <w:pPr>
              <w:jc w:val="center"/>
              <w:rPr>
                <w:rFonts w:eastAsia="Times New Roman" w:cs="Century Gothic"/>
                <w:iCs/>
                <w:kern w:val="28"/>
                <w:lang w:eastAsia="es-CL"/>
              </w:rPr>
            </w:pPr>
            <w:r w:rsidRPr="0050516F">
              <w:rPr>
                <w:rFonts w:eastAsia="Times New Roman" w:cs="Century Gothic"/>
                <w:iCs/>
                <w:kern w:val="28"/>
                <w:lang w:eastAsia="es-CL"/>
              </w:rPr>
              <w:t>05-06-2014</w:t>
            </w:r>
          </w:p>
        </w:tc>
        <w:tc>
          <w:tcPr>
            <w:tcW w:w="569" w:type="pct"/>
          </w:tcPr>
          <w:p w14:paraId="6C689838" w14:textId="77777777" w:rsidR="00E8521C" w:rsidRPr="0050516F" w:rsidRDefault="00E8521C"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30-05-2014</w:t>
            </w:r>
          </w:p>
        </w:tc>
        <w:tc>
          <w:tcPr>
            <w:tcW w:w="951" w:type="pct"/>
          </w:tcPr>
          <w:p w14:paraId="03A48A91" w14:textId="77777777" w:rsidR="00E8521C" w:rsidRPr="0050516F" w:rsidRDefault="00E8521C"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Sin observaciones</w:t>
            </w:r>
          </w:p>
        </w:tc>
      </w:tr>
      <w:tr w:rsidR="00DF5345" w:rsidRPr="0050516F" w14:paraId="714B95EA" w14:textId="77777777" w:rsidTr="00483FB9">
        <w:tc>
          <w:tcPr>
            <w:tcW w:w="206" w:type="pct"/>
          </w:tcPr>
          <w:p w14:paraId="601A6CE8" w14:textId="57883F12" w:rsidR="00DF5345" w:rsidRDefault="001F2E35" w:rsidP="00D1782B">
            <w:pPr>
              <w:widowControl w:val="0"/>
              <w:overflowPunct w:val="0"/>
              <w:autoSpaceDE w:val="0"/>
              <w:autoSpaceDN w:val="0"/>
              <w:adjustRightInd w:val="0"/>
              <w:spacing w:after="120" w:line="285" w:lineRule="auto"/>
              <w:jc w:val="center"/>
              <w:rPr>
                <w:rFonts w:eastAsia="Times New Roman" w:cs="Century Gothic"/>
                <w:iCs/>
                <w:kern w:val="28"/>
                <w:lang w:eastAsia="es-CL"/>
              </w:rPr>
            </w:pPr>
            <w:r>
              <w:rPr>
                <w:rFonts w:eastAsia="Times New Roman" w:cs="Century Gothic"/>
                <w:iCs/>
                <w:kern w:val="28"/>
                <w:lang w:eastAsia="es-CL"/>
              </w:rPr>
              <w:t>31</w:t>
            </w:r>
          </w:p>
        </w:tc>
        <w:tc>
          <w:tcPr>
            <w:tcW w:w="613" w:type="pct"/>
          </w:tcPr>
          <w:p w14:paraId="70D0E38F" w14:textId="77777777" w:rsidR="00DF5345" w:rsidRDefault="007E73D8" w:rsidP="00D1782B">
            <w:pPr>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18B6D8A4" w14:textId="77777777" w:rsidR="00DF5345" w:rsidRPr="00E8521C" w:rsidRDefault="007E73D8" w:rsidP="008F2596">
            <w:pPr>
              <w:autoSpaceDE w:val="0"/>
              <w:autoSpaceDN w:val="0"/>
              <w:adjustRightInd w:val="0"/>
              <w:rPr>
                <w:rFonts w:eastAsia="Times New Roman" w:cs="Century Gothic"/>
                <w:iCs/>
                <w:kern w:val="28"/>
                <w:lang w:eastAsia="es-CL"/>
              </w:rPr>
            </w:pPr>
            <w:r>
              <w:rPr>
                <w:rFonts w:eastAsia="Times New Roman" w:cs="Century Gothic"/>
                <w:iCs/>
                <w:kern w:val="28"/>
                <w:lang w:eastAsia="es-CL"/>
              </w:rPr>
              <w:t>Información contenida en carta de fecha 24-09-2014</w:t>
            </w:r>
          </w:p>
        </w:tc>
        <w:tc>
          <w:tcPr>
            <w:tcW w:w="654" w:type="pct"/>
          </w:tcPr>
          <w:p w14:paraId="39A1D070" w14:textId="77777777" w:rsidR="00DF5345" w:rsidRPr="0050516F" w:rsidRDefault="007E73D8" w:rsidP="00D1782B">
            <w:pPr>
              <w:jc w:val="center"/>
              <w:rPr>
                <w:rFonts w:eastAsia="Times New Roman" w:cs="Century Gothic"/>
                <w:iCs/>
                <w:kern w:val="28"/>
                <w:lang w:eastAsia="es-CL"/>
              </w:rPr>
            </w:pPr>
            <w:r>
              <w:rPr>
                <w:rFonts w:eastAsia="Times New Roman" w:cs="Century Gothic"/>
                <w:iCs/>
                <w:kern w:val="28"/>
                <w:lang w:eastAsia="es-CL"/>
              </w:rPr>
              <w:t>--</w:t>
            </w:r>
          </w:p>
        </w:tc>
        <w:tc>
          <w:tcPr>
            <w:tcW w:w="569" w:type="pct"/>
          </w:tcPr>
          <w:p w14:paraId="0FC62FC2" w14:textId="77777777" w:rsidR="00DF5345" w:rsidRPr="0050516F" w:rsidRDefault="007E73D8" w:rsidP="00D1782B">
            <w:pPr>
              <w:widowControl w:val="0"/>
              <w:overflowPunct w:val="0"/>
              <w:autoSpaceDE w:val="0"/>
              <w:autoSpaceDN w:val="0"/>
              <w:adjustRightInd w:val="0"/>
              <w:spacing w:after="120"/>
              <w:jc w:val="center"/>
              <w:rPr>
                <w:rFonts w:eastAsia="Times New Roman" w:cs="Century Gothic"/>
                <w:iCs/>
                <w:kern w:val="28"/>
                <w:lang w:eastAsia="es-CL"/>
              </w:rPr>
            </w:pPr>
            <w:r>
              <w:rPr>
                <w:rFonts w:eastAsia="Times New Roman" w:cs="Century Gothic"/>
                <w:iCs/>
                <w:kern w:val="28"/>
                <w:lang w:eastAsia="es-CL"/>
              </w:rPr>
              <w:t>24-09-2014</w:t>
            </w:r>
          </w:p>
        </w:tc>
        <w:tc>
          <w:tcPr>
            <w:tcW w:w="951" w:type="pct"/>
          </w:tcPr>
          <w:p w14:paraId="4122DB80" w14:textId="77777777" w:rsidR="00DF5345" w:rsidRPr="0050516F" w:rsidRDefault="007E73D8" w:rsidP="00D1782B">
            <w:pPr>
              <w:widowControl w:val="0"/>
              <w:overflowPunct w:val="0"/>
              <w:autoSpaceDE w:val="0"/>
              <w:autoSpaceDN w:val="0"/>
              <w:adjustRightInd w:val="0"/>
              <w:spacing w:after="120"/>
              <w:jc w:val="center"/>
              <w:rPr>
                <w:rFonts w:eastAsia="Times New Roman" w:cs="Century Gothic"/>
                <w:iCs/>
                <w:kern w:val="28"/>
                <w:lang w:eastAsia="es-CL"/>
              </w:rPr>
            </w:pPr>
            <w:r w:rsidRPr="0050516F">
              <w:rPr>
                <w:rFonts w:eastAsia="Times New Roman" w:cs="Century Gothic"/>
                <w:iCs/>
                <w:kern w:val="28"/>
                <w:lang w:eastAsia="es-CL"/>
              </w:rPr>
              <w:t>Sin observaciones</w:t>
            </w:r>
          </w:p>
        </w:tc>
      </w:tr>
    </w:tbl>
    <w:p w14:paraId="7BC318BB" w14:textId="77777777" w:rsidR="005B38F1" w:rsidRPr="0050516F" w:rsidRDefault="005B38F1" w:rsidP="005B38F1">
      <w:pPr>
        <w:rPr>
          <w:rFonts w:eastAsia="Times New Roman" w:cs="Century Gothic"/>
          <w:iCs/>
          <w:kern w:val="28"/>
          <w:sz w:val="20"/>
          <w:szCs w:val="20"/>
          <w:lang w:eastAsia="es-CL"/>
        </w:rPr>
      </w:pPr>
    </w:p>
    <w:p w14:paraId="0698BF57" w14:textId="77777777" w:rsidR="005B38F1" w:rsidRPr="0050516F" w:rsidRDefault="005B38F1">
      <w:pPr>
        <w:jc w:val="left"/>
        <w:rPr>
          <w:rFonts w:eastAsia="Times New Roman" w:cs="Century Gothic"/>
          <w:iCs/>
          <w:kern w:val="28"/>
          <w:sz w:val="20"/>
          <w:szCs w:val="20"/>
          <w:lang w:eastAsia="es-CL"/>
        </w:rPr>
      </w:pPr>
      <w:r w:rsidRPr="0050516F">
        <w:rPr>
          <w:rFonts w:eastAsia="Times New Roman" w:cs="Century Gothic"/>
          <w:iCs/>
          <w:kern w:val="28"/>
          <w:sz w:val="20"/>
          <w:szCs w:val="20"/>
          <w:lang w:eastAsia="es-CL"/>
        </w:rPr>
        <w:br w:type="page"/>
      </w:r>
    </w:p>
    <w:p w14:paraId="2CF11465" w14:textId="77777777" w:rsidR="005B38F1" w:rsidRPr="0025129B" w:rsidRDefault="005B38F1" w:rsidP="005B38F1">
      <w:pPr>
        <w:pStyle w:val="Ttulo1"/>
      </w:pPr>
      <w:bookmarkStart w:id="141" w:name="_Toc352840405"/>
      <w:bookmarkStart w:id="142" w:name="_Toc352841465"/>
      <w:bookmarkStart w:id="143" w:name="_Toc390777044"/>
      <w:r w:rsidRPr="0025129B">
        <w:lastRenderedPageBreak/>
        <w:t>ANEXOS.</w:t>
      </w:r>
      <w:bookmarkEnd w:id="141"/>
      <w:bookmarkEnd w:id="142"/>
      <w:bookmarkEnd w:id="143"/>
    </w:p>
    <w:p w14:paraId="37A82B7A"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96568D" w:rsidRPr="0025129B" w14:paraId="5034B547" w14:textId="77777777" w:rsidTr="00DF5345">
        <w:trPr>
          <w:trHeight w:val="286"/>
          <w:jc w:val="center"/>
        </w:trPr>
        <w:tc>
          <w:tcPr>
            <w:tcW w:w="1038" w:type="pct"/>
            <w:shd w:val="clear" w:color="auto" w:fill="D9D9D9" w:themeFill="background1" w:themeFillShade="D9"/>
          </w:tcPr>
          <w:p w14:paraId="4998B76B" w14:textId="77777777" w:rsidR="0096568D" w:rsidRPr="0025129B" w:rsidRDefault="0096568D" w:rsidP="00DF5345">
            <w:pPr>
              <w:jc w:val="center"/>
              <w:rPr>
                <w:rFonts w:cstheme="minorHAnsi"/>
                <w:b/>
              </w:rPr>
            </w:pPr>
            <w:r w:rsidRPr="0025129B">
              <w:rPr>
                <w:rFonts w:cstheme="minorHAnsi"/>
                <w:b/>
              </w:rPr>
              <w:t>N° Anexo</w:t>
            </w:r>
          </w:p>
        </w:tc>
        <w:tc>
          <w:tcPr>
            <w:tcW w:w="3962" w:type="pct"/>
            <w:shd w:val="clear" w:color="auto" w:fill="D9D9D9" w:themeFill="background1" w:themeFillShade="D9"/>
          </w:tcPr>
          <w:p w14:paraId="02C16462" w14:textId="77777777" w:rsidR="0096568D" w:rsidRPr="0025129B" w:rsidRDefault="0096568D" w:rsidP="00DF5345">
            <w:pPr>
              <w:jc w:val="center"/>
              <w:rPr>
                <w:rFonts w:cstheme="minorHAnsi"/>
                <w:b/>
              </w:rPr>
            </w:pPr>
            <w:r w:rsidRPr="0025129B">
              <w:rPr>
                <w:rFonts w:cstheme="minorHAnsi"/>
                <w:b/>
              </w:rPr>
              <w:t>Nombre Anexo</w:t>
            </w:r>
          </w:p>
        </w:tc>
      </w:tr>
      <w:tr w:rsidR="0096568D" w:rsidRPr="0025129B" w14:paraId="2003626C" w14:textId="77777777" w:rsidTr="00DF5345">
        <w:trPr>
          <w:trHeight w:val="286"/>
          <w:jc w:val="center"/>
        </w:trPr>
        <w:tc>
          <w:tcPr>
            <w:tcW w:w="1038" w:type="pct"/>
            <w:vAlign w:val="center"/>
          </w:tcPr>
          <w:p w14:paraId="111B4F0C" w14:textId="77777777" w:rsidR="0096568D" w:rsidRPr="0025129B" w:rsidRDefault="0096568D" w:rsidP="00DF5345">
            <w:pPr>
              <w:jc w:val="center"/>
              <w:rPr>
                <w:rFonts w:cstheme="minorHAnsi"/>
              </w:rPr>
            </w:pPr>
            <w:r w:rsidRPr="0025129B">
              <w:rPr>
                <w:rFonts w:cstheme="minorHAnsi"/>
              </w:rPr>
              <w:t>1</w:t>
            </w:r>
          </w:p>
        </w:tc>
        <w:tc>
          <w:tcPr>
            <w:tcW w:w="3962" w:type="pct"/>
            <w:vAlign w:val="center"/>
          </w:tcPr>
          <w:p w14:paraId="5FB43934" w14:textId="1381A862" w:rsidR="0096568D" w:rsidRPr="0025129B" w:rsidRDefault="0096568D" w:rsidP="00DF5345">
            <w:pPr>
              <w:rPr>
                <w:rFonts w:cstheme="minorHAnsi"/>
              </w:rPr>
            </w:pPr>
            <w:r>
              <w:rPr>
                <w:rFonts w:cs="Arial"/>
              </w:rPr>
              <w:t>A</w:t>
            </w:r>
            <w:r>
              <w:rPr>
                <w:rFonts w:ascii="Calibri" w:hAnsi="Calibri" w:cs="Arial"/>
              </w:rPr>
              <w:t xml:space="preserve">ctas de inspección ambiental de fechas 12, </w:t>
            </w:r>
            <w:r w:rsidR="00362D96">
              <w:rPr>
                <w:rFonts w:ascii="Calibri" w:hAnsi="Calibri" w:cs="Arial"/>
              </w:rPr>
              <w:t xml:space="preserve">13, </w:t>
            </w:r>
            <w:r>
              <w:rPr>
                <w:rFonts w:ascii="Calibri" w:hAnsi="Calibri" w:cs="Arial"/>
              </w:rPr>
              <w:t>14 y 15 de mayo de 2014</w:t>
            </w:r>
          </w:p>
        </w:tc>
      </w:tr>
      <w:tr w:rsidR="0096568D" w:rsidRPr="0025129B" w14:paraId="4C0D6BC6" w14:textId="77777777" w:rsidTr="00DF5345">
        <w:trPr>
          <w:trHeight w:val="264"/>
          <w:jc w:val="center"/>
        </w:trPr>
        <w:tc>
          <w:tcPr>
            <w:tcW w:w="1038" w:type="pct"/>
            <w:vAlign w:val="center"/>
          </w:tcPr>
          <w:p w14:paraId="3CE39D9B" w14:textId="77777777" w:rsidR="0096568D" w:rsidRPr="0025129B" w:rsidRDefault="0096568D" w:rsidP="00DF5345">
            <w:pPr>
              <w:jc w:val="center"/>
              <w:rPr>
                <w:rFonts w:cstheme="minorHAnsi"/>
              </w:rPr>
            </w:pPr>
            <w:r>
              <w:rPr>
                <w:rFonts w:cstheme="minorHAnsi"/>
              </w:rPr>
              <w:t>2</w:t>
            </w:r>
          </w:p>
        </w:tc>
        <w:tc>
          <w:tcPr>
            <w:tcW w:w="3962" w:type="pct"/>
            <w:vAlign w:val="center"/>
          </w:tcPr>
          <w:p w14:paraId="03220B05" w14:textId="77777777" w:rsidR="0096568D" w:rsidRPr="0025129B" w:rsidRDefault="0096568D" w:rsidP="00DF5345">
            <w:pPr>
              <w:rPr>
                <w:rFonts w:cstheme="minorHAnsi"/>
              </w:rPr>
            </w:pPr>
            <w:r>
              <w:rPr>
                <w:rFonts w:eastAsia="Times New Roman"/>
                <w:color w:val="000000"/>
                <w:lang w:eastAsia="es-CL"/>
              </w:rPr>
              <w:t>Ord. SEA RM N° 113 de fecha 16-01-2013</w:t>
            </w:r>
          </w:p>
        </w:tc>
      </w:tr>
      <w:tr w:rsidR="0096568D" w:rsidRPr="0025129B" w14:paraId="700F45B8" w14:textId="77777777" w:rsidTr="00DF5345">
        <w:trPr>
          <w:trHeight w:val="286"/>
          <w:jc w:val="center"/>
        </w:trPr>
        <w:tc>
          <w:tcPr>
            <w:tcW w:w="1038" w:type="pct"/>
            <w:vAlign w:val="center"/>
          </w:tcPr>
          <w:p w14:paraId="39EC642C" w14:textId="77777777" w:rsidR="0096568D" w:rsidRPr="0025129B" w:rsidRDefault="0096568D" w:rsidP="00DF5345">
            <w:pPr>
              <w:jc w:val="center"/>
              <w:rPr>
                <w:rFonts w:cstheme="minorHAnsi"/>
              </w:rPr>
            </w:pPr>
            <w:r>
              <w:rPr>
                <w:rFonts w:cstheme="minorHAnsi"/>
              </w:rPr>
              <w:t>3</w:t>
            </w:r>
          </w:p>
        </w:tc>
        <w:tc>
          <w:tcPr>
            <w:tcW w:w="3962" w:type="pct"/>
            <w:vAlign w:val="center"/>
          </w:tcPr>
          <w:p w14:paraId="3CCBC347" w14:textId="77777777" w:rsidR="0096568D" w:rsidRPr="0025129B" w:rsidRDefault="0096568D" w:rsidP="00DF5345">
            <w:pPr>
              <w:rPr>
                <w:rFonts w:cstheme="minorHAnsi"/>
              </w:rPr>
            </w:pPr>
            <w:r w:rsidRPr="00A86EFC">
              <w:rPr>
                <w:rFonts w:ascii="Calibri" w:eastAsia="Times New Roman" w:hAnsi="Calibri"/>
                <w:color w:val="000000"/>
                <w:lang w:eastAsia="es-CL"/>
              </w:rPr>
              <w:t>Informe de fiscalización ambiental forestal</w:t>
            </w:r>
            <w:r>
              <w:rPr>
                <w:rFonts w:ascii="Calibri" w:eastAsia="Times New Roman" w:hAnsi="Calibri"/>
                <w:color w:val="000000"/>
                <w:lang w:eastAsia="es-CL"/>
              </w:rPr>
              <w:t xml:space="preserve"> N° 010/2014</w:t>
            </w:r>
            <w:r>
              <w:rPr>
                <w:rFonts w:eastAsia="Times New Roman"/>
                <w:color w:val="000000"/>
                <w:lang w:eastAsia="es-CL"/>
              </w:rPr>
              <w:t>, CONAF RM</w:t>
            </w:r>
          </w:p>
        </w:tc>
      </w:tr>
      <w:tr w:rsidR="0096568D" w:rsidRPr="007B06CB" w14:paraId="49CEFA49" w14:textId="77777777" w:rsidTr="00DF5345">
        <w:trPr>
          <w:trHeight w:val="286"/>
          <w:jc w:val="center"/>
        </w:trPr>
        <w:tc>
          <w:tcPr>
            <w:tcW w:w="1038" w:type="pct"/>
            <w:vAlign w:val="center"/>
          </w:tcPr>
          <w:p w14:paraId="14F29643" w14:textId="77777777" w:rsidR="0096568D" w:rsidRPr="0025129B" w:rsidRDefault="0096568D" w:rsidP="00DF5345">
            <w:pPr>
              <w:jc w:val="center"/>
              <w:rPr>
                <w:rFonts w:cstheme="minorHAnsi"/>
              </w:rPr>
            </w:pPr>
            <w:r>
              <w:rPr>
                <w:rFonts w:cstheme="minorHAnsi"/>
              </w:rPr>
              <w:t>4</w:t>
            </w:r>
          </w:p>
        </w:tc>
        <w:tc>
          <w:tcPr>
            <w:tcW w:w="3962" w:type="pct"/>
            <w:vAlign w:val="center"/>
          </w:tcPr>
          <w:p w14:paraId="397B49E7" w14:textId="77777777" w:rsidR="0096568D" w:rsidRPr="0025129B" w:rsidRDefault="0096568D" w:rsidP="00DF5345">
            <w:pPr>
              <w:rPr>
                <w:rFonts w:cstheme="minorHAnsi"/>
              </w:rPr>
            </w:pPr>
            <w:r>
              <w:rPr>
                <w:iCs/>
                <w:lang w:val="es-ES_tradnl"/>
              </w:rPr>
              <w:t>Resolución CONAF N° BN 13/23/09/07 del 29-10-2009 y Resolución CONAF N° BN 13/23/09/08 del 29-10-2009</w:t>
            </w:r>
          </w:p>
        </w:tc>
      </w:tr>
      <w:tr w:rsidR="0096568D" w:rsidRPr="007B06CB" w14:paraId="7BBF64B2" w14:textId="77777777" w:rsidTr="00DF5345">
        <w:trPr>
          <w:trHeight w:val="286"/>
          <w:jc w:val="center"/>
        </w:trPr>
        <w:tc>
          <w:tcPr>
            <w:tcW w:w="1038" w:type="pct"/>
            <w:vAlign w:val="center"/>
          </w:tcPr>
          <w:p w14:paraId="2464946B" w14:textId="77777777" w:rsidR="0096568D" w:rsidRDefault="0096568D" w:rsidP="00DF5345">
            <w:pPr>
              <w:jc w:val="center"/>
              <w:rPr>
                <w:rFonts w:cstheme="minorHAnsi"/>
              </w:rPr>
            </w:pPr>
            <w:r>
              <w:rPr>
                <w:rFonts w:cstheme="minorHAnsi"/>
              </w:rPr>
              <w:t>5</w:t>
            </w:r>
          </w:p>
        </w:tc>
        <w:tc>
          <w:tcPr>
            <w:tcW w:w="3962" w:type="pct"/>
            <w:vAlign w:val="center"/>
          </w:tcPr>
          <w:p w14:paraId="419E94CD" w14:textId="77777777" w:rsidR="0096568D" w:rsidRDefault="0096568D" w:rsidP="00DF5345">
            <w:pPr>
              <w:rPr>
                <w:iCs/>
                <w:lang w:val="es-ES_tradnl"/>
              </w:rPr>
            </w:pPr>
            <w:r>
              <w:rPr>
                <w:iCs/>
              </w:rPr>
              <w:t>Resolución CONAF RM N° 1187/13/0205/450/1302 del 08-06-2005</w:t>
            </w:r>
          </w:p>
        </w:tc>
      </w:tr>
      <w:tr w:rsidR="0096568D" w:rsidRPr="007B06CB" w14:paraId="198A51EA" w14:textId="77777777" w:rsidTr="00DF5345">
        <w:trPr>
          <w:trHeight w:val="286"/>
          <w:jc w:val="center"/>
        </w:trPr>
        <w:tc>
          <w:tcPr>
            <w:tcW w:w="1038" w:type="pct"/>
            <w:vAlign w:val="center"/>
          </w:tcPr>
          <w:p w14:paraId="7886F3E7" w14:textId="77777777" w:rsidR="0096568D" w:rsidRDefault="0096568D" w:rsidP="00DF5345">
            <w:pPr>
              <w:jc w:val="center"/>
              <w:rPr>
                <w:rFonts w:cstheme="minorHAnsi"/>
              </w:rPr>
            </w:pPr>
            <w:r>
              <w:rPr>
                <w:rFonts w:cstheme="minorHAnsi"/>
              </w:rPr>
              <w:t>6</w:t>
            </w:r>
          </w:p>
        </w:tc>
        <w:tc>
          <w:tcPr>
            <w:tcW w:w="3962" w:type="pct"/>
            <w:vAlign w:val="center"/>
          </w:tcPr>
          <w:p w14:paraId="6C47CCD7" w14:textId="77777777" w:rsidR="0096568D" w:rsidRDefault="0096568D" w:rsidP="00DF5345">
            <w:pPr>
              <w:rPr>
                <w:iCs/>
              </w:rPr>
            </w:pPr>
            <w:r w:rsidRPr="00C16D2F">
              <w:rPr>
                <w:iCs/>
                <w:lang w:val="es-ES_tradnl"/>
              </w:rPr>
              <w:t>Resolución N°1359/13/0206/461/ del D.L.701/74, de fecha 07 de septiembre de 2006</w:t>
            </w:r>
          </w:p>
        </w:tc>
      </w:tr>
      <w:tr w:rsidR="0096568D" w:rsidRPr="007B06CB" w14:paraId="1D97FC8C" w14:textId="77777777" w:rsidTr="00DF5345">
        <w:trPr>
          <w:trHeight w:val="286"/>
          <w:jc w:val="center"/>
        </w:trPr>
        <w:tc>
          <w:tcPr>
            <w:tcW w:w="1038" w:type="pct"/>
            <w:vAlign w:val="center"/>
          </w:tcPr>
          <w:p w14:paraId="6A753095" w14:textId="77777777" w:rsidR="0096568D" w:rsidRDefault="0096568D" w:rsidP="00DF5345">
            <w:pPr>
              <w:jc w:val="center"/>
              <w:rPr>
                <w:rFonts w:cstheme="minorHAnsi"/>
              </w:rPr>
            </w:pPr>
            <w:r>
              <w:rPr>
                <w:rFonts w:cstheme="minorHAnsi"/>
              </w:rPr>
              <w:t>7</w:t>
            </w:r>
          </w:p>
        </w:tc>
        <w:tc>
          <w:tcPr>
            <w:tcW w:w="3962" w:type="pct"/>
            <w:vAlign w:val="center"/>
          </w:tcPr>
          <w:p w14:paraId="2CD5B546" w14:textId="77777777" w:rsidR="0096568D" w:rsidRPr="00C16D2F" w:rsidRDefault="0096568D" w:rsidP="00DF5345">
            <w:pPr>
              <w:rPr>
                <w:iCs/>
                <w:lang w:val="es-ES_tradnl"/>
              </w:rPr>
            </w:pPr>
            <w:r>
              <w:rPr>
                <w:iCs/>
              </w:rPr>
              <w:t>C</w:t>
            </w:r>
            <w:proofErr w:type="spellStart"/>
            <w:r>
              <w:rPr>
                <w:iCs/>
                <w:lang w:val="es-ES_tradnl"/>
              </w:rPr>
              <w:t>arta</w:t>
            </w:r>
            <w:proofErr w:type="spellEnd"/>
            <w:r>
              <w:rPr>
                <w:iCs/>
                <w:lang w:val="es-ES_tradnl"/>
              </w:rPr>
              <w:t xml:space="preserve"> PO-03/2007 de fecha 07-08-2007, dirigida al Director Regional de CONAF RM</w:t>
            </w:r>
          </w:p>
        </w:tc>
      </w:tr>
      <w:tr w:rsidR="0096568D" w:rsidRPr="007B06CB" w14:paraId="35AEB1ED" w14:textId="77777777" w:rsidTr="00DF5345">
        <w:trPr>
          <w:trHeight w:val="286"/>
          <w:jc w:val="center"/>
        </w:trPr>
        <w:tc>
          <w:tcPr>
            <w:tcW w:w="1038" w:type="pct"/>
            <w:vAlign w:val="center"/>
          </w:tcPr>
          <w:p w14:paraId="6AC05096" w14:textId="77777777" w:rsidR="0096568D" w:rsidRDefault="0096568D" w:rsidP="00DF5345">
            <w:pPr>
              <w:jc w:val="center"/>
              <w:rPr>
                <w:rFonts w:cstheme="minorHAnsi"/>
              </w:rPr>
            </w:pPr>
            <w:r>
              <w:rPr>
                <w:rFonts w:cstheme="minorHAnsi"/>
              </w:rPr>
              <w:t>8</w:t>
            </w:r>
          </w:p>
        </w:tc>
        <w:tc>
          <w:tcPr>
            <w:tcW w:w="3962" w:type="pct"/>
            <w:vAlign w:val="center"/>
          </w:tcPr>
          <w:p w14:paraId="6EE08080" w14:textId="77777777" w:rsidR="0096568D" w:rsidRDefault="0096568D" w:rsidP="00DF5345">
            <w:pPr>
              <w:rPr>
                <w:iCs/>
              </w:rPr>
            </w:pPr>
            <w:r>
              <w:t>Carta MFL ingresada a la SMA con fecha 24-09-2014</w:t>
            </w:r>
          </w:p>
        </w:tc>
      </w:tr>
      <w:tr w:rsidR="0096568D" w:rsidRPr="007B06CB" w14:paraId="33CD919E" w14:textId="77777777" w:rsidTr="00DF5345">
        <w:trPr>
          <w:trHeight w:val="286"/>
          <w:jc w:val="center"/>
        </w:trPr>
        <w:tc>
          <w:tcPr>
            <w:tcW w:w="1038" w:type="pct"/>
            <w:vAlign w:val="center"/>
          </w:tcPr>
          <w:p w14:paraId="09EC9BA8" w14:textId="77777777" w:rsidR="0096568D" w:rsidRDefault="0096568D" w:rsidP="00DF5345">
            <w:pPr>
              <w:jc w:val="center"/>
              <w:rPr>
                <w:rFonts w:cstheme="minorHAnsi"/>
              </w:rPr>
            </w:pPr>
            <w:r>
              <w:rPr>
                <w:rFonts w:cstheme="minorHAnsi"/>
              </w:rPr>
              <w:t>9</w:t>
            </w:r>
          </w:p>
        </w:tc>
        <w:tc>
          <w:tcPr>
            <w:tcW w:w="3962" w:type="pct"/>
            <w:vAlign w:val="center"/>
          </w:tcPr>
          <w:p w14:paraId="551C253E" w14:textId="77777777" w:rsidR="0096568D" w:rsidRDefault="0096568D" w:rsidP="00DF5345">
            <w:r>
              <w:t xml:space="preserve">Informe de Gerencia Mina sobre limpieza y </w:t>
            </w:r>
            <w:proofErr w:type="spellStart"/>
            <w:r>
              <w:t>reperfilamiento</w:t>
            </w:r>
            <w:proofErr w:type="spellEnd"/>
            <w:r>
              <w:t xml:space="preserve"> de canal inferior del Botadero </w:t>
            </w:r>
            <w:proofErr w:type="spellStart"/>
            <w:r>
              <w:t>Nv</w:t>
            </w:r>
            <w:proofErr w:type="spellEnd"/>
            <w:r>
              <w:t xml:space="preserve"> 620, de fecha 09-09-2014</w:t>
            </w:r>
          </w:p>
        </w:tc>
      </w:tr>
      <w:tr w:rsidR="0096568D" w:rsidRPr="007B06CB" w14:paraId="48A1245A" w14:textId="77777777" w:rsidTr="00DF5345">
        <w:trPr>
          <w:trHeight w:val="286"/>
          <w:jc w:val="center"/>
        </w:trPr>
        <w:tc>
          <w:tcPr>
            <w:tcW w:w="1038" w:type="pct"/>
            <w:vAlign w:val="center"/>
          </w:tcPr>
          <w:p w14:paraId="705828EC" w14:textId="77777777" w:rsidR="0096568D" w:rsidRDefault="0096568D" w:rsidP="00DF5345">
            <w:pPr>
              <w:jc w:val="center"/>
              <w:rPr>
                <w:rFonts w:cstheme="minorHAnsi"/>
              </w:rPr>
            </w:pPr>
            <w:r>
              <w:rPr>
                <w:rFonts w:cstheme="minorHAnsi"/>
              </w:rPr>
              <w:t>10</w:t>
            </w:r>
          </w:p>
        </w:tc>
        <w:tc>
          <w:tcPr>
            <w:tcW w:w="3962" w:type="pct"/>
            <w:vAlign w:val="center"/>
          </w:tcPr>
          <w:p w14:paraId="0126CD5D" w14:textId="77777777" w:rsidR="0096568D" w:rsidRDefault="0096568D" w:rsidP="00DF5345">
            <w:r>
              <w:t xml:space="preserve">Informe de Gerencia Mina sobre limpieza y </w:t>
            </w:r>
            <w:proofErr w:type="spellStart"/>
            <w:r>
              <w:t>reperfilamiento</w:t>
            </w:r>
            <w:proofErr w:type="spellEnd"/>
            <w:r>
              <w:t xml:space="preserve"> de canal superior del Botadero </w:t>
            </w:r>
            <w:proofErr w:type="spellStart"/>
            <w:r>
              <w:t>Nv</w:t>
            </w:r>
            <w:proofErr w:type="spellEnd"/>
            <w:r>
              <w:t xml:space="preserve"> 620, de fecha 09-09-2014</w:t>
            </w:r>
          </w:p>
        </w:tc>
      </w:tr>
      <w:tr w:rsidR="0096568D" w:rsidRPr="007B06CB" w14:paraId="7489C305" w14:textId="77777777" w:rsidTr="00DF5345">
        <w:trPr>
          <w:trHeight w:val="286"/>
          <w:jc w:val="center"/>
        </w:trPr>
        <w:tc>
          <w:tcPr>
            <w:tcW w:w="1038" w:type="pct"/>
            <w:vAlign w:val="center"/>
          </w:tcPr>
          <w:p w14:paraId="68FC7A0B" w14:textId="77777777" w:rsidR="0096568D" w:rsidRDefault="0096568D" w:rsidP="00DF5345">
            <w:pPr>
              <w:jc w:val="center"/>
              <w:rPr>
                <w:rFonts w:cstheme="minorHAnsi"/>
              </w:rPr>
            </w:pPr>
            <w:r>
              <w:rPr>
                <w:rFonts w:cstheme="minorHAnsi"/>
              </w:rPr>
              <w:t>11</w:t>
            </w:r>
          </w:p>
        </w:tc>
        <w:tc>
          <w:tcPr>
            <w:tcW w:w="3962" w:type="pct"/>
            <w:vAlign w:val="center"/>
          </w:tcPr>
          <w:p w14:paraId="38E2EC23" w14:textId="77777777" w:rsidR="0096568D" w:rsidRDefault="0096568D" w:rsidP="00DF5345">
            <w:r>
              <w:rPr>
                <w:rFonts w:ascii="Calibri" w:eastAsia="Times New Roman" w:hAnsi="Calibri"/>
                <w:color w:val="000000"/>
                <w:lang w:eastAsia="es-CL"/>
              </w:rPr>
              <w:t>Informe de Ensayo N° 1189019 de la División de Ingeniería Hidráulica y Ambiental DICTUC de fecha 22-05-2014</w:t>
            </w:r>
          </w:p>
        </w:tc>
      </w:tr>
      <w:tr w:rsidR="0096568D" w:rsidRPr="007B06CB" w14:paraId="203602EE" w14:textId="77777777" w:rsidTr="00DF5345">
        <w:trPr>
          <w:trHeight w:val="286"/>
          <w:jc w:val="center"/>
        </w:trPr>
        <w:tc>
          <w:tcPr>
            <w:tcW w:w="1038" w:type="pct"/>
            <w:vAlign w:val="center"/>
          </w:tcPr>
          <w:p w14:paraId="640B7B85" w14:textId="77777777" w:rsidR="0096568D" w:rsidRDefault="0096568D" w:rsidP="00DF5345">
            <w:pPr>
              <w:jc w:val="center"/>
              <w:rPr>
                <w:rFonts w:cstheme="minorHAnsi"/>
              </w:rPr>
            </w:pPr>
            <w:r>
              <w:rPr>
                <w:rFonts w:cstheme="minorHAnsi"/>
              </w:rPr>
              <w:t>12</w:t>
            </w:r>
          </w:p>
        </w:tc>
        <w:tc>
          <w:tcPr>
            <w:tcW w:w="3962" w:type="pct"/>
            <w:vAlign w:val="center"/>
          </w:tcPr>
          <w:p w14:paraId="278E7BF4" w14:textId="77777777" w:rsidR="0096568D" w:rsidRDefault="0096568D" w:rsidP="00DF5345">
            <w:pPr>
              <w:rPr>
                <w:rFonts w:ascii="Calibri" w:eastAsia="Times New Roman" w:hAnsi="Calibri"/>
                <w:color w:val="000000"/>
                <w:lang w:eastAsia="es-CL"/>
              </w:rPr>
            </w:pPr>
            <w:r w:rsidRPr="00FD61C0">
              <w:rPr>
                <w:rFonts w:eastAsia="Times New Roman"/>
                <w:bCs/>
                <w:color w:val="000000"/>
                <w:lang w:eastAsia="es-CL"/>
              </w:rPr>
              <w:t>Reportes</w:t>
            </w:r>
            <w:r>
              <w:rPr>
                <w:rFonts w:eastAsia="Times New Roman"/>
                <w:bCs/>
                <w:color w:val="000000"/>
                <w:lang w:eastAsia="es-CL"/>
              </w:rPr>
              <w:t xml:space="preserve"> de Monitoreo de Material </w:t>
            </w:r>
            <w:proofErr w:type="spellStart"/>
            <w:r>
              <w:rPr>
                <w:rFonts w:eastAsia="Times New Roman"/>
                <w:bCs/>
                <w:color w:val="000000"/>
                <w:lang w:eastAsia="es-CL"/>
              </w:rPr>
              <w:t>Particulado</w:t>
            </w:r>
            <w:proofErr w:type="spellEnd"/>
            <w:r>
              <w:rPr>
                <w:rFonts w:eastAsia="Times New Roman"/>
                <w:bCs/>
                <w:color w:val="000000"/>
                <w:lang w:eastAsia="es-CL"/>
              </w:rPr>
              <w:t xml:space="preserve"> Respirable (MP 10) Códigos 6535, 6536, 6537, 7798, 8945, 8946.</w:t>
            </w:r>
          </w:p>
        </w:tc>
      </w:tr>
      <w:tr w:rsidR="0096568D" w:rsidRPr="007B06CB" w14:paraId="1ECA85F9" w14:textId="77777777" w:rsidTr="00DF5345">
        <w:trPr>
          <w:trHeight w:val="286"/>
          <w:jc w:val="center"/>
        </w:trPr>
        <w:tc>
          <w:tcPr>
            <w:tcW w:w="1038" w:type="pct"/>
            <w:vAlign w:val="center"/>
          </w:tcPr>
          <w:p w14:paraId="531B1C48" w14:textId="77777777" w:rsidR="0096568D" w:rsidRDefault="0096568D" w:rsidP="00DF5345">
            <w:pPr>
              <w:jc w:val="center"/>
              <w:rPr>
                <w:rFonts w:cstheme="minorHAnsi"/>
              </w:rPr>
            </w:pPr>
            <w:r>
              <w:rPr>
                <w:rFonts w:cstheme="minorHAnsi"/>
              </w:rPr>
              <w:t>13</w:t>
            </w:r>
          </w:p>
        </w:tc>
        <w:tc>
          <w:tcPr>
            <w:tcW w:w="3962" w:type="pct"/>
            <w:vAlign w:val="center"/>
          </w:tcPr>
          <w:p w14:paraId="5218DC5C" w14:textId="77777777" w:rsidR="0096568D" w:rsidRPr="00FD61C0" w:rsidRDefault="0096568D" w:rsidP="00DF5345">
            <w:pPr>
              <w:rPr>
                <w:rFonts w:eastAsia="Times New Roman"/>
                <w:bCs/>
                <w:color w:val="000000"/>
                <w:lang w:eastAsia="es-CL"/>
              </w:rPr>
            </w:pPr>
            <w:r w:rsidRPr="00381B28">
              <w:rPr>
                <w:rFonts w:ascii="Calibri" w:eastAsia="Times New Roman" w:hAnsi="Calibri"/>
                <w:color w:val="000000"/>
                <w:lang w:eastAsia="es-CL"/>
              </w:rPr>
              <w:t>Informe denominado “Cobertura Calicatas Sector Los Culenes”, de fecha 12-09-2014</w:t>
            </w:r>
          </w:p>
        </w:tc>
      </w:tr>
      <w:tr w:rsidR="0096568D" w:rsidRPr="007B06CB" w14:paraId="4F5086C4" w14:textId="77777777" w:rsidTr="00DF5345">
        <w:trPr>
          <w:trHeight w:val="286"/>
          <w:jc w:val="center"/>
        </w:trPr>
        <w:tc>
          <w:tcPr>
            <w:tcW w:w="1038" w:type="pct"/>
            <w:vAlign w:val="center"/>
          </w:tcPr>
          <w:p w14:paraId="5A825F0C" w14:textId="77777777" w:rsidR="0096568D" w:rsidRDefault="0096568D" w:rsidP="00DF5345">
            <w:pPr>
              <w:jc w:val="center"/>
              <w:rPr>
                <w:rFonts w:cstheme="minorHAnsi"/>
              </w:rPr>
            </w:pPr>
            <w:r>
              <w:rPr>
                <w:rFonts w:cstheme="minorHAnsi"/>
              </w:rPr>
              <w:t>14</w:t>
            </w:r>
          </w:p>
        </w:tc>
        <w:tc>
          <w:tcPr>
            <w:tcW w:w="3962" w:type="pct"/>
            <w:vAlign w:val="center"/>
          </w:tcPr>
          <w:p w14:paraId="56853509" w14:textId="77777777" w:rsidR="0096568D" w:rsidRPr="00381B28" w:rsidRDefault="0096568D" w:rsidP="00DF5345">
            <w:pPr>
              <w:rPr>
                <w:rFonts w:ascii="Calibri" w:eastAsia="Times New Roman" w:hAnsi="Calibri"/>
                <w:color w:val="000000"/>
                <w:lang w:eastAsia="es-CL"/>
              </w:rPr>
            </w:pPr>
            <w:r>
              <w:rPr>
                <w:rFonts w:ascii="Calibri" w:eastAsia="Times New Roman" w:hAnsi="Calibri"/>
                <w:color w:val="000000"/>
                <w:lang w:eastAsia="es-CL"/>
              </w:rPr>
              <w:t xml:space="preserve">Ord. N° 197 de fecha 18-02-2013 </w:t>
            </w:r>
            <w:r>
              <w:rPr>
                <w:rFonts w:eastAsia="Times New Roman"/>
                <w:color w:val="000000"/>
                <w:lang w:eastAsia="es-CL"/>
              </w:rPr>
              <w:t xml:space="preserve">de </w:t>
            </w:r>
            <w:r>
              <w:rPr>
                <w:rFonts w:ascii="Calibri" w:eastAsia="Times New Roman" w:hAnsi="Calibri"/>
                <w:color w:val="000000"/>
                <w:lang w:eastAsia="es-CL"/>
              </w:rPr>
              <w:t>la Dirección Regional de Aguas RM</w:t>
            </w:r>
          </w:p>
        </w:tc>
      </w:tr>
      <w:tr w:rsidR="0096568D" w:rsidRPr="007B06CB" w14:paraId="75C362A2" w14:textId="77777777" w:rsidTr="00DF5345">
        <w:trPr>
          <w:trHeight w:val="286"/>
          <w:jc w:val="center"/>
        </w:trPr>
        <w:tc>
          <w:tcPr>
            <w:tcW w:w="1038" w:type="pct"/>
            <w:vAlign w:val="center"/>
          </w:tcPr>
          <w:p w14:paraId="5F4EE7A4" w14:textId="77777777" w:rsidR="0096568D" w:rsidRDefault="0096568D" w:rsidP="00DF5345">
            <w:pPr>
              <w:jc w:val="center"/>
              <w:rPr>
                <w:rFonts w:cstheme="minorHAnsi"/>
              </w:rPr>
            </w:pPr>
            <w:r>
              <w:rPr>
                <w:rFonts w:cstheme="minorHAnsi"/>
              </w:rPr>
              <w:t>15</w:t>
            </w:r>
          </w:p>
        </w:tc>
        <w:tc>
          <w:tcPr>
            <w:tcW w:w="3962" w:type="pct"/>
            <w:vAlign w:val="center"/>
          </w:tcPr>
          <w:p w14:paraId="711961A1" w14:textId="77777777" w:rsidR="0096568D" w:rsidRDefault="0096568D" w:rsidP="00DF5345">
            <w:pPr>
              <w:rPr>
                <w:rFonts w:ascii="Calibri" w:eastAsia="Times New Roman" w:hAnsi="Calibri"/>
                <w:color w:val="000000"/>
                <w:lang w:eastAsia="es-CL"/>
              </w:rPr>
            </w:pPr>
            <w:r>
              <w:rPr>
                <w:rFonts w:eastAsia="Times New Roman"/>
                <w:color w:val="000000"/>
                <w:lang w:eastAsia="es-CL"/>
              </w:rPr>
              <w:t>A</w:t>
            </w:r>
            <w:r>
              <w:rPr>
                <w:rFonts w:ascii="Calibri" w:eastAsia="Times New Roman" w:hAnsi="Calibri"/>
                <w:color w:val="000000"/>
                <w:lang w:eastAsia="es-CL"/>
              </w:rPr>
              <w:t>nálisis territorial respecto al lugar de emplazamiento del hecho constatado durante la actividad de inspección de fecha 15-05-2014</w:t>
            </w:r>
          </w:p>
        </w:tc>
      </w:tr>
      <w:tr w:rsidR="0096568D" w:rsidRPr="007B06CB" w14:paraId="11094F34" w14:textId="77777777" w:rsidTr="00DF5345">
        <w:trPr>
          <w:trHeight w:val="286"/>
          <w:jc w:val="center"/>
        </w:trPr>
        <w:tc>
          <w:tcPr>
            <w:tcW w:w="1038" w:type="pct"/>
            <w:vAlign w:val="center"/>
          </w:tcPr>
          <w:p w14:paraId="63ABD883" w14:textId="77777777" w:rsidR="0096568D" w:rsidRDefault="0096568D" w:rsidP="00DF5345">
            <w:pPr>
              <w:jc w:val="center"/>
              <w:rPr>
                <w:rFonts w:cstheme="minorHAnsi"/>
              </w:rPr>
            </w:pPr>
            <w:r>
              <w:rPr>
                <w:rFonts w:cstheme="minorHAnsi"/>
              </w:rPr>
              <w:t>16</w:t>
            </w:r>
          </w:p>
        </w:tc>
        <w:tc>
          <w:tcPr>
            <w:tcW w:w="3962" w:type="pct"/>
            <w:vAlign w:val="center"/>
          </w:tcPr>
          <w:p w14:paraId="529DF693" w14:textId="77777777" w:rsidR="0096568D" w:rsidRDefault="0096568D" w:rsidP="00DF5345">
            <w:pPr>
              <w:rPr>
                <w:rFonts w:eastAsia="Times New Roman"/>
                <w:color w:val="000000"/>
                <w:lang w:eastAsia="es-CL"/>
              </w:rPr>
            </w:pPr>
            <w:r>
              <w:rPr>
                <w:rFonts w:ascii="Calibri" w:eastAsia="Times New Roman" w:hAnsi="Calibri"/>
                <w:color w:val="000000"/>
                <w:lang w:eastAsia="es-CL"/>
              </w:rPr>
              <w:t xml:space="preserve">Ord. </w:t>
            </w:r>
            <w:r>
              <w:rPr>
                <w:rFonts w:eastAsia="Times New Roman"/>
                <w:color w:val="000000"/>
                <w:lang w:eastAsia="es-CL"/>
              </w:rPr>
              <w:t xml:space="preserve">D.E. SEA </w:t>
            </w:r>
            <w:r>
              <w:rPr>
                <w:rFonts w:ascii="Calibri" w:eastAsia="Times New Roman" w:hAnsi="Calibri"/>
                <w:color w:val="000000"/>
                <w:lang w:eastAsia="es-CL"/>
              </w:rPr>
              <w:t>N° 43710 de fecha 28-12-2004</w:t>
            </w:r>
          </w:p>
        </w:tc>
      </w:tr>
      <w:tr w:rsidR="0096568D" w:rsidRPr="0038664A" w14:paraId="2B5CA300" w14:textId="77777777" w:rsidTr="00DF5345">
        <w:trPr>
          <w:trHeight w:val="286"/>
          <w:jc w:val="center"/>
        </w:trPr>
        <w:tc>
          <w:tcPr>
            <w:tcW w:w="1038" w:type="pct"/>
            <w:vAlign w:val="center"/>
          </w:tcPr>
          <w:p w14:paraId="2D3043A6" w14:textId="77777777" w:rsidR="0096568D" w:rsidRDefault="0096568D" w:rsidP="00DF5345">
            <w:pPr>
              <w:jc w:val="center"/>
              <w:rPr>
                <w:rFonts w:cstheme="minorHAnsi"/>
              </w:rPr>
            </w:pPr>
            <w:r>
              <w:rPr>
                <w:rFonts w:cstheme="minorHAnsi"/>
              </w:rPr>
              <w:t>17</w:t>
            </w:r>
          </w:p>
        </w:tc>
        <w:tc>
          <w:tcPr>
            <w:tcW w:w="3962" w:type="pct"/>
            <w:vAlign w:val="center"/>
          </w:tcPr>
          <w:p w14:paraId="2FA01544" w14:textId="77777777" w:rsidR="0096568D" w:rsidRDefault="0096568D" w:rsidP="00DF5345">
            <w:pPr>
              <w:rPr>
                <w:iCs/>
              </w:rPr>
            </w:pPr>
            <w:r>
              <w:t>Carta MFL ingresada a la SMA con fecha 23-05-2014</w:t>
            </w:r>
          </w:p>
        </w:tc>
      </w:tr>
      <w:tr w:rsidR="0096568D" w:rsidRPr="0038664A" w14:paraId="04967634" w14:textId="77777777" w:rsidTr="00DF5345">
        <w:trPr>
          <w:trHeight w:val="286"/>
          <w:jc w:val="center"/>
        </w:trPr>
        <w:tc>
          <w:tcPr>
            <w:tcW w:w="1038" w:type="pct"/>
            <w:vAlign w:val="center"/>
          </w:tcPr>
          <w:p w14:paraId="1BE613EA" w14:textId="77777777" w:rsidR="0096568D" w:rsidRDefault="0096568D" w:rsidP="00DF5345">
            <w:pPr>
              <w:jc w:val="center"/>
              <w:rPr>
                <w:rFonts w:cstheme="minorHAnsi"/>
              </w:rPr>
            </w:pPr>
            <w:r>
              <w:rPr>
                <w:rFonts w:cstheme="minorHAnsi"/>
              </w:rPr>
              <w:t>18</w:t>
            </w:r>
          </w:p>
        </w:tc>
        <w:tc>
          <w:tcPr>
            <w:tcW w:w="3962" w:type="pct"/>
            <w:vAlign w:val="center"/>
          </w:tcPr>
          <w:p w14:paraId="6496B479" w14:textId="77777777" w:rsidR="0096568D" w:rsidRDefault="0096568D" w:rsidP="00DF5345">
            <w:r>
              <w:t>Carta MFL ingresada a la SMA con fecha 05-06-2014</w:t>
            </w:r>
          </w:p>
        </w:tc>
      </w:tr>
    </w:tbl>
    <w:p w14:paraId="1B41601E" w14:textId="77777777" w:rsidR="005B38F1" w:rsidRPr="0096568D" w:rsidRDefault="005B38F1" w:rsidP="005B38F1">
      <w:pPr>
        <w:rPr>
          <w:lang w:val="es-ES"/>
        </w:rPr>
      </w:pPr>
    </w:p>
    <w:sectPr w:rsidR="005B38F1" w:rsidRPr="0096568D" w:rsidSect="00A70F8F">
      <w:pgSz w:w="12240" w:h="15840"/>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4E7F831" w15:done="0"/>
  <w15:commentEx w15:paraId="245C6EB4" w15:done="0"/>
  <w15:commentEx w15:paraId="36621CD9" w15:done="0"/>
  <w15:commentEx w15:paraId="4E19DB5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078CDCA" w14:textId="77777777" w:rsidR="007604DB" w:rsidRDefault="007604DB" w:rsidP="00870FF2">
      <w:r>
        <w:separator/>
      </w:r>
    </w:p>
    <w:p w14:paraId="457B979F" w14:textId="77777777" w:rsidR="007604DB" w:rsidRDefault="007604DB" w:rsidP="00870FF2"/>
    <w:p w14:paraId="3174956A" w14:textId="77777777" w:rsidR="007604DB" w:rsidRDefault="007604DB"/>
  </w:endnote>
  <w:endnote w:type="continuationSeparator" w:id="0">
    <w:p w14:paraId="491C3B17" w14:textId="77777777" w:rsidR="007604DB" w:rsidRDefault="007604DB" w:rsidP="00870FF2">
      <w:r>
        <w:continuationSeparator/>
      </w:r>
    </w:p>
    <w:p w14:paraId="5B13C948" w14:textId="77777777" w:rsidR="007604DB" w:rsidRDefault="007604DB" w:rsidP="00870FF2"/>
    <w:p w14:paraId="211DA686" w14:textId="77777777" w:rsidR="007604DB" w:rsidRDefault="007604DB"/>
  </w:endnote>
  <w:endnote w:type="continuationNotice" w:id="1">
    <w:p w14:paraId="160FD9B3" w14:textId="77777777" w:rsidR="007604DB" w:rsidRDefault="007604DB"/>
    <w:p w14:paraId="791F69E3" w14:textId="77777777" w:rsidR="007604DB" w:rsidRDefault="007604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8000002F"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14:paraId="552D61DB" w14:textId="77777777" w:rsidR="00321197" w:rsidRDefault="00321197">
        <w:pPr>
          <w:pStyle w:val="Piedepgina"/>
          <w:jc w:val="right"/>
        </w:pPr>
        <w:r w:rsidRPr="004E5529">
          <w:fldChar w:fldCharType="begin"/>
        </w:r>
        <w:r w:rsidRPr="004E5529">
          <w:instrText>PAGE   \* MERGEFORMAT</w:instrText>
        </w:r>
        <w:r w:rsidRPr="004E5529">
          <w:fldChar w:fldCharType="separate"/>
        </w:r>
        <w:r w:rsidR="00583B24" w:rsidRPr="00583B24">
          <w:rPr>
            <w:noProof/>
            <w:lang w:val="es-ES"/>
          </w:rPr>
          <w:t>2</w:t>
        </w:r>
        <w:r w:rsidRPr="004E5529">
          <w:fldChar w:fldCharType="end"/>
        </w:r>
      </w:p>
    </w:sdtContent>
  </w:sdt>
  <w:p w14:paraId="490FEAF2" w14:textId="77777777" w:rsidR="00321197" w:rsidRPr="00411E4F" w:rsidRDefault="00321197"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02B51E55" w14:textId="77777777" w:rsidR="00321197" w:rsidRPr="00411E4F" w:rsidRDefault="00321197"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7959633D" w14:textId="77777777" w:rsidR="00321197" w:rsidRDefault="0032119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AD65A7" w14:textId="77777777" w:rsidR="00321197" w:rsidRDefault="00321197" w:rsidP="00870FF2">
    <w:pPr>
      <w:pStyle w:val="Piedepgina"/>
    </w:pPr>
  </w:p>
  <w:p w14:paraId="28219781" w14:textId="77777777" w:rsidR="00321197" w:rsidRDefault="0032119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964614" w14:textId="77777777" w:rsidR="007604DB" w:rsidRDefault="007604DB" w:rsidP="00870FF2">
      <w:r>
        <w:separator/>
      </w:r>
    </w:p>
    <w:p w14:paraId="500B51D2" w14:textId="77777777" w:rsidR="007604DB" w:rsidRDefault="007604DB" w:rsidP="00870FF2"/>
    <w:p w14:paraId="5D4EB5FC" w14:textId="77777777" w:rsidR="007604DB" w:rsidRDefault="007604DB"/>
  </w:footnote>
  <w:footnote w:type="continuationSeparator" w:id="0">
    <w:p w14:paraId="6CD4841F" w14:textId="77777777" w:rsidR="007604DB" w:rsidRDefault="007604DB" w:rsidP="00870FF2">
      <w:r>
        <w:continuationSeparator/>
      </w:r>
    </w:p>
    <w:p w14:paraId="2FDD8682" w14:textId="77777777" w:rsidR="007604DB" w:rsidRDefault="007604DB" w:rsidP="00870FF2"/>
    <w:p w14:paraId="607DFC9F" w14:textId="77777777" w:rsidR="007604DB" w:rsidRDefault="007604DB"/>
  </w:footnote>
  <w:footnote w:type="continuationNotice" w:id="1">
    <w:p w14:paraId="340FEFA0" w14:textId="77777777" w:rsidR="007604DB" w:rsidRDefault="007604DB"/>
    <w:p w14:paraId="6268A17E" w14:textId="77777777" w:rsidR="007604DB" w:rsidRDefault="007604D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EEC598" w14:textId="77777777" w:rsidR="00321197" w:rsidRDefault="00321197" w:rsidP="00870FF2">
    <w:pPr>
      <w:pStyle w:val="Encabezado"/>
    </w:pPr>
    <w:r>
      <w:rPr>
        <w:noProof/>
        <w:lang w:eastAsia="es-CL"/>
      </w:rPr>
      <w:drawing>
        <wp:anchor distT="0" distB="0" distL="114300" distR="114300" simplePos="0" relativeHeight="251659264" behindDoc="0" locked="0" layoutInCell="1" allowOverlap="1" wp14:anchorId="49FD0CC2" wp14:editId="0BDF4AB8">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F6BA2"/>
    <w:multiLevelType w:val="hybridMultilevel"/>
    <w:tmpl w:val="4B44C2B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5164E5D"/>
    <w:multiLevelType w:val="hybridMultilevel"/>
    <w:tmpl w:val="4B44C2B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D0D4FB4"/>
    <w:multiLevelType w:val="hybridMultilevel"/>
    <w:tmpl w:val="4B44C2B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E465804"/>
    <w:multiLevelType w:val="hybridMultilevel"/>
    <w:tmpl w:val="4B44C2B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12038C9"/>
    <w:multiLevelType w:val="hybridMultilevel"/>
    <w:tmpl w:val="4B44C2B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295198F"/>
    <w:multiLevelType w:val="hybridMultilevel"/>
    <w:tmpl w:val="2EF835E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3642724"/>
    <w:multiLevelType w:val="hybridMultilevel"/>
    <w:tmpl w:val="4C42CF0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5505131"/>
    <w:multiLevelType w:val="hybridMultilevel"/>
    <w:tmpl w:val="66E00F92"/>
    <w:lvl w:ilvl="0" w:tplc="71CE4E3A">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8">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nsid w:val="26623A34"/>
    <w:multiLevelType w:val="hybridMultilevel"/>
    <w:tmpl w:val="4B44C2B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6E71F56"/>
    <w:multiLevelType w:val="hybridMultilevel"/>
    <w:tmpl w:val="4B44C2B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E121A21"/>
    <w:multiLevelType w:val="hybridMultilevel"/>
    <w:tmpl w:val="4B44C2B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3AB6282E"/>
    <w:multiLevelType w:val="hybridMultilevel"/>
    <w:tmpl w:val="4B44C2B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3D5817D2"/>
    <w:multiLevelType w:val="hybridMultilevel"/>
    <w:tmpl w:val="4B44C2B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nsid w:val="4D6B432D"/>
    <w:multiLevelType w:val="hybridMultilevel"/>
    <w:tmpl w:val="3E8E3CB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6891E8E"/>
    <w:multiLevelType w:val="hybridMultilevel"/>
    <w:tmpl w:val="4B44C2B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57952932"/>
    <w:multiLevelType w:val="hybridMultilevel"/>
    <w:tmpl w:val="D0AE591E"/>
    <w:lvl w:ilvl="0" w:tplc="8C2C0F00">
      <w:start w:val="1"/>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ADA287F"/>
    <w:multiLevelType w:val="hybridMultilevel"/>
    <w:tmpl w:val="4538C746"/>
    <w:lvl w:ilvl="0" w:tplc="7BCCE6C2">
      <w:start w:val="2"/>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651E70EE"/>
    <w:multiLevelType w:val="hybridMultilevel"/>
    <w:tmpl w:val="0BB6922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69DA2CFE"/>
    <w:multiLevelType w:val="hybridMultilevel"/>
    <w:tmpl w:val="584A7E8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6E8D5D2F"/>
    <w:multiLevelType w:val="hybridMultilevel"/>
    <w:tmpl w:val="22F8C53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74BD3E2A"/>
    <w:multiLevelType w:val="hybridMultilevel"/>
    <w:tmpl w:val="584A7E8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75161919"/>
    <w:multiLevelType w:val="hybridMultilevel"/>
    <w:tmpl w:val="4B44C2B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763775ED"/>
    <w:multiLevelType w:val="hybridMultilevel"/>
    <w:tmpl w:val="4B44C2B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767774A5"/>
    <w:multiLevelType w:val="hybridMultilevel"/>
    <w:tmpl w:val="0BB6922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79E81934"/>
    <w:multiLevelType w:val="hybridMultilevel"/>
    <w:tmpl w:val="CAE2BFB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7B8B6631"/>
    <w:multiLevelType w:val="hybridMultilevel"/>
    <w:tmpl w:val="CF92B90E"/>
    <w:lvl w:ilvl="0" w:tplc="89B8D83A">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7C2613EB"/>
    <w:multiLevelType w:val="hybridMultilevel"/>
    <w:tmpl w:val="D5605C9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7C7C7449"/>
    <w:multiLevelType w:val="hybridMultilevel"/>
    <w:tmpl w:val="4B44C2B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7CAD404B"/>
    <w:multiLevelType w:val="hybridMultilevel"/>
    <w:tmpl w:val="4B44C2B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4"/>
  </w:num>
  <w:num w:numId="2">
    <w:abstractNumId w:val="16"/>
  </w:num>
  <w:num w:numId="3">
    <w:abstractNumId w:val="8"/>
  </w:num>
  <w:num w:numId="4">
    <w:abstractNumId w:val="2"/>
  </w:num>
  <w:num w:numId="5">
    <w:abstractNumId w:val="13"/>
  </w:num>
  <w:num w:numId="6">
    <w:abstractNumId w:val="4"/>
  </w:num>
  <w:num w:numId="7">
    <w:abstractNumId w:val="9"/>
  </w:num>
  <w:num w:numId="8">
    <w:abstractNumId w:val="17"/>
  </w:num>
  <w:num w:numId="9">
    <w:abstractNumId w:val="3"/>
  </w:num>
  <w:num w:numId="10">
    <w:abstractNumId w:val="10"/>
  </w:num>
  <w:num w:numId="11">
    <w:abstractNumId w:val="30"/>
  </w:num>
  <w:num w:numId="12">
    <w:abstractNumId w:val="31"/>
  </w:num>
  <w:num w:numId="13">
    <w:abstractNumId w:val="12"/>
  </w:num>
  <w:num w:numId="14">
    <w:abstractNumId w:val="24"/>
  </w:num>
  <w:num w:numId="15">
    <w:abstractNumId w:val="1"/>
  </w:num>
  <w:num w:numId="16">
    <w:abstractNumId w:val="11"/>
  </w:num>
  <w:num w:numId="17">
    <w:abstractNumId w:val="18"/>
  </w:num>
  <w:num w:numId="18">
    <w:abstractNumId w:val="27"/>
  </w:num>
  <w:num w:numId="19">
    <w:abstractNumId w:val="0"/>
  </w:num>
  <w:num w:numId="20">
    <w:abstractNumId w:val="21"/>
  </w:num>
  <w:num w:numId="21">
    <w:abstractNumId w:val="23"/>
  </w:num>
  <w:num w:numId="22">
    <w:abstractNumId w:val="5"/>
  </w:num>
  <w:num w:numId="23">
    <w:abstractNumId w:val="22"/>
  </w:num>
  <w:num w:numId="24">
    <w:abstractNumId w:val="25"/>
  </w:num>
  <w:num w:numId="25">
    <w:abstractNumId w:val="15"/>
  </w:num>
  <w:num w:numId="26">
    <w:abstractNumId w:val="6"/>
  </w:num>
  <w:num w:numId="27">
    <w:abstractNumId w:val="19"/>
  </w:num>
  <w:num w:numId="28">
    <w:abstractNumId w:val="29"/>
  </w:num>
  <w:num w:numId="29">
    <w:abstractNumId w:val="7"/>
  </w:num>
  <w:num w:numId="30">
    <w:abstractNumId w:val="28"/>
  </w:num>
  <w:num w:numId="31">
    <w:abstractNumId w:val="20"/>
  </w:num>
  <w:num w:numId="32">
    <w:abstractNumId w:val="26"/>
  </w:num>
  <w:numIdMacAtCleanup w:val="2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ristian Andres Jorquera Rivera">
    <w15:presenceInfo w15:providerId="AD" w15:userId="S-1-5-21-3284860813-3422782453-1684473521-140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1AF"/>
    <w:rsid w:val="00025372"/>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0FA9"/>
    <w:rsid w:val="00051C01"/>
    <w:rsid w:val="00052DE8"/>
    <w:rsid w:val="000532FE"/>
    <w:rsid w:val="000534A8"/>
    <w:rsid w:val="00053A67"/>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533"/>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36F5"/>
    <w:rsid w:val="000745F3"/>
    <w:rsid w:val="0007466F"/>
    <w:rsid w:val="000747F0"/>
    <w:rsid w:val="00075A70"/>
    <w:rsid w:val="000766E6"/>
    <w:rsid w:val="0007676D"/>
    <w:rsid w:val="00082230"/>
    <w:rsid w:val="0008249D"/>
    <w:rsid w:val="00082C6F"/>
    <w:rsid w:val="00083084"/>
    <w:rsid w:val="000830DD"/>
    <w:rsid w:val="00083A21"/>
    <w:rsid w:val="00083B96"/>
    <w:rsid w:val="00084320"/>
    <w:rsid w:val="000848F9"/>
    <w:rsid w:val="00085CB7"/>
    <w:rsid w:val="00087118"/>
    <w:rsid w:val="00087258"/>
    <w:rsid w:val="0009113B"/>
    <w:rsid w:val="00091159"/>
    <w:rsid w:val="000914A4"/>
    <w:rsid w:val="00091C81"/>
    <w:rsid w:val="00091D16"/>
    <w:rsid w:val="00091F5D"/>
    <w:rsid w:val="000927D0"/>
    <w:rsid w:val="00092FAB"/>
    <w:rsid w:val="0009302D"/>
    <w:rsid w:val="000932E2"/>
    <w:rsid w:val="00093700"/>
    <w:rsid w:val="00094E56"/>
    <w:rsid w:val="00094EEB"/>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154A"/>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6C8"/>
    <w:rsid w:val="000C2811"/>
    <w:rsid w:val="000C4203"/>
    <w:rsid w:val="000C5064"/>
    <w:rsid w:val="000C63A4"/>
    <w:rsid w:val="000C76C0"/>
    <w:rsid w:val="000D03DA"/>
    <w:rsid w:val="000D079E"/>
    <w:rsid w:val="000D1CFD"/>
    <w:rsid w:val="000D22BA"/>
    <w:rsid w:val="000D259C"/>
    <w:rsid w:val="000D3D2A"/>
    <w:rsid w:val="000D4297"/>
    <w:rsid w:val="000D5DA4"/>
    <w:rsid w:val="000D607C"/>
    <w:rsid w:val="000D6468"/>
    <w:rsid w:val="000D6E33"/>
    <w:rsid w:val="000D6F8D"/>
    <w:rsid w:val="000D703E"/>
    <w:rsid w:val="000D7453"/>
    <w:rsid w:val="000E0232"/>
    <w:rsid w:val="000E0AAB"/>
    <w:rsid w:val="000E0ADA"/>
    <w:rsid w:val="000E0AF3"/>
    <w:rsid w:val="000E0B34"/>
    <w:rsid w:val="000E257A"/>
    <w:rsid w:val="000E3E70"/>
    <w:rsid w:val="000E4500"/>
    <w:rsid w:val="000E5424"/>
    <w:rsid w:val="000E5869"/>
    <w:rsid w:val="000E640D"/>
    <w:rsid w:val="000E6410"/>
    <w:rsid w:val="000E7F5E"/>
    <w:rsid w:val="000E7F69"/>
    <w:rsid w:val="000F0389"/>
    <w:rsid w:val="000F04B7"/>
    <w:rsid w:val="000F1FBD"/>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167E"/>
    <w:rsid w:val="00142515"/>
    <w:rsid w:val="001427F8"/>
    <w:rsid w:val="00143D2D"/>
    <w:rsid w:val="00145CEB"/>
    <w:rsid w:val="001462E0"/>
    <w:rsid w:val="00146D2B"/>
    <w:rsid w:val="00146E64"/>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2BB"/>
    <w:rsid w:val="00172324"/>
    <w:rsid w:val="001727B0"/>
    <w:rsid w:val="0017295D"/>
    <w:rsid w:val="00172A1E"/>
    <w:rsid w:val="00172EB1"/>
    <w:rsid w:val="00173317"/>
    <w:rsid w:val="001736D5"/>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260E"/>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D6B"/>
    <w:rsid w:val="001A1E8F"/>
    <w:rsid w:val="001A20BA"/>
    <w:rsid w:val="001A2A49"/>
    <w:rsid w:val="001A30A8"/>
    <w:rsid w:val="001A3AA6"/>
    <w:rsid w:val="001A4615"/>
    <w:rsid w:val="001A47BC"/>
    <w:rsid w:val="001A58D0"/>
    <w:rsid w:val="001A68CB"/>
    <w:rsid w:val="001B168E"/>
    <w:rsid w:val="001B2A74"/>
    <w:rsid w:val="001B2C5E"/>
    <w:rsid w:val="001B35C5"/>
    <w:rsid w:val="001B35D5"/>
    <w:rsid w:val="001B3D23"/>
    <w:rsid w:val="001B3E84"/>
    <w:rsid w:val="001B40C7"/>
    <w:rsid w:val="001B5335"/>
    <w:rsid w:val="001B559A"/>
    <w:rsid w:val="001B5E27"/>
    <w:rsid w:val="001B68F3"/>
    <w:rsid w:val="001B6EFE"/>
    <w:rsid w:val="001B73DB"/>
    <w:rsid w:val="001C0020"/>
    <w:rsid w:val="001C0959"/>
    <w:rsid w:val="001C0C19"/>
    <w:rsid w:val="001C20C8"/>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853"/>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2E35"/>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6A8A"/>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2DC"/>
    <w:rsid w:val="00224479"/>
    <w:rsid w:val="00224527"/>
    <w:rsid w:val="00224FEB"/>
    <w:rsid w:val="00225251"/>
    <w:rsid w:val="002253EE"/>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5B8"/>
    <w:rsid w:val="002366E9"/>
    <w:rsid w:val="002403C0"/>
    <w:rsid w:val="00240DE3"/>
    <w:rsid w:val="0024106B"/>
    <w:rsid w:val="00241164"/>
    <w:rsid w:val="00241AF3"/>
    <w:rsid w:val="0024310D"/>
    <w:rsid w:val="002437CC"/>
    <w:rsid w:val="00243A6F"/>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4605"/>
    <w:rsid w:val="00275382"/>
    <w:rsid w:val="002754B3"/>
    <w:rsid w:val="00275782"/>
    <w:rsid w:val="00276829"/>
    <w:rsid w:val="00276BDC"/>
    <w:rsid w:val="00276C4E"/>
    <w:rsid w:val="00277045"/>
    <w:rsid w:val="002770D6"/>
    <w:rsid w:val="002776D1"/>
    <w:rsid w:val="00281F67"/>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3BA"/>
    <w:rsid w:val="00291C23"/>
    <w:rsid w:val="00293341"/>
    <w:rsid w:val="0029336A"/>
    <w:rsid w:val="00293A1A"/>
    <w:rsid w:val="002941AB"/>
    <w:rsid w:val="0029468E"/>
    <w:rsid w:val="00294A5D"/>
    <w:rsid w:val="002962EE"/>
    <w:rsid w:val="00296EB1"/>
    <w:rsid w:val="002A0631"/>
    <w:rsid w:val="002A08E2"/>
    <w:rsid w:val="002A145D"/>
    <w:rsid w:val="002A1F56"/>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219"/>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477"/>
    <w:rsid w:val="003015AF"/>
    <w:rsid w:val="00301A56"/>
    <w:rsid w:val="00301D14"/>
    <w:rsid w:val="00301DCD"/>
    <w:rsid w:val="00302A6A"/>
    <w:rsid w:val="00303666"/>
    <w:rsid w:val="003037FD"/>
    <w:rsid w:val="00304586"/>
    <w:rsid w:val="0030477C"/>
    <w:rsid w:val="00304B84"/>
    <w:rsid w:val="00304EE3"/>
    <w:rsid w:val="00305BFA"/>
    <w:rsid w:val="0030651D"/>
    <w:rsid w:val="003078D8"/>
    <w:rsid w:val="003079B5"/>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197"/>
    <w:rsid w:val="00321539"/>
    <w:rsid w:val="00321A84"/>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29B"/>
    <w:rsid w:val="003354B6"/>
    <w:rsid w:val="0033586E"/>
    <w:rsid w:val="00335E8A"/>
    <w:rsid w:val="003363E1"/>
    <w:rsid w:val="003371F1"/>
    <w:rsid w:val="00337AC4"/>
    <w:rsid w:val="00337C34"/>
    <w:rsid w:val="003402EA"/>
    <w:rsid w:val="003410F3"/>
    <w:rsid w:val="0034110B"/>
    <w:rsid w:val="0034154F"/>
    <w:rsid w:val="00341A61"/>
    <w:rsid w:val="00341ACD"/>
    <w:rsid w:val="00341B09"/>
    <w:rsid w:val="00341CF8"/>
    <w:rsid w:val="00341E30"/>
    <w:rsid w:val="00341F5B"/>
    <w:rsid w:val="00342F07"/>
    <w:rsid w:val="003440E5"/>
    <w:rsid w:val="00344651"/>
    <w:rsid w:val="0034592D"/>
    <w:rsid w:val="00345CB7"/>
    <w:rsid w:val="00345DA7"/>
    <w:rsid w:val="003469F6"/>
    <w:rsid w:val="00347146"/>
    <w:rsid w:val="0035002F"/>
    <w:rsid w:val="003506F5"/>
    <w:rsid w:val="00351985"/>
    <w:rsid w:val="0035202D"/>
    <w:rsid w:val="00352704"/>
    <w:rsid w:val="003528FA"/>
    <w:rsid w:val="00353892"/>
    <w:rsid w:val="00353D48"/>
    <w:rsid w:val="00355B73"/>
    <w:rsid w:val="003564D0"/>
    <w:rsid w:val="00356891"/>
    <w:rsid w:val="00356F1D"/>
    <w:rsid w:val="00357B3F"/>
    <w:rsid w:val="00357D6C"/>
    <w:rsid w:val="00360003"/>
    <w:rsid w:val="003608D4"/>
    <w:rsid w:val="00360A74"/>
    <w:rsid w:val="003618B3"/>
    <w:rsid w:val="0036257B"/>
    <w:rsid w:val="00362D96"/>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1B28"/>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A95"/>
    <w:rsid w:val="00393D6E"/>
    <w:rsid w:val="003945FE"/>
    <w:rsid w:val="00394BD6"/>
    <w:rsid w:val="0039528C"/>
    <w:rsid w:val="003958B2"/>
    <w:rsid w:val="00396086"/>
    <w:rsid w:val="003960EE"/>
    <w:rsid w:val="003964D4"/>
    <w:rsid w:val="0039671E"/>
    <w:rsid w:val="003968F2"/>
    <w:rsid w:val="00396E5D"/>
    <w:rsid w:val="00397B81"/>
    <w:rsid w:val="003A0DCD"/>
    <w:rsid w:val="003A141A"/>
    <w:rsid w:val="003A14ED"/>
    <w:rsid w:val="003A15A0"/>
    <w:rsid w:val="003A1E28"/>
    <w:rsid w:val="003A231D"/>
    <w:rsid w:val="003A29C8"/>
    <w:rsid w:val="003A3080"/>
    <w:rsid w:val="003A3B4F"/>
    <w:rsid w:val="003A526C"/>
    <w:rsid w:val="003A5688"/>
    <w:rsid w:val="003A617E"/>
    <w:rsid w:val="003A68E5"/>
    <w:rsid w:val="003A68F5"/>
    <w:rsid w:val="003A6D7E"/>
    <w:rsid w:val="003A7450"/>
    <w:rsid w:val="003A7596"/>
    <w:rsid w:val="003A7CCC"/>
    <w:rsid w:val="003B07FE"/>
    <w:rsid w:val="003B2F78"/>
    <w:rsid w:val="003B306C"/>
    <w:rsid w:val="003B4023"/>
    <w:rsid w:val="003B4468"/>
    <w:rsid w:val="003B471E"/>
    <w:rsid w:val="003B4803"/>
    <w:rsid w:val="003B5469"/>
    <w:rsid w:val="003B5DD0"/>
    <w:rsid w:val="003B616A"/>
    <w:rsid w:val="003B644E"/>
    <w:rsid w:val="003B76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1D3"/>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0FA3"/>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7B3"/>
    <w:rsid w:val="003E7DFA"/>
    <w:rsid w:val="003F0CD0"/>
    <w:rsid w:val="003F22D9"/>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59C1"/>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137"/>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2B5C"/>
    <w:rsid w:val="00474868"/>
    <w:rsid w:val="0047548F"/>
    <w:rsid w:val="00475A32"/>
    <w:rsid w:val="00476725"/>
    <w:rsid w:val="004772E3"/>
    <w:rsid w:val="0048056A"/>
    <w:rsid w:val="00480C33"/>
    <w:rsid w:val="00481188"/>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58F"/>
    <w:rsid w:val="004A0B4B"/>
    <w:rsid w:val="004A0BCE"/>
    <w:rsid w:val="004A17B4"/>
    <w:rsid w:val="004A18FC"/>
    <w:rsid w:val="004A26F7"/>
    <w:rsid w:val="004A33DC"/>
    <w:rsid w:val="004A3B87"/>
    <w:rsid w:val="004A3E38"/>
    <w:rsid w:val="004A462A"/>
    <w:rsid w:val="004A49D7"/>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0D9"/>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0CC"/>
    <w:rsid w:val="004E3CD6"/>
    <w:rsid w:val="004E3F33"/>
    <w:rsid w:val="004E436E"/>
    <w:rsid w:val="004E461D"/>
    <w:rsid w:val="004E4851"/>
    <w:rsid w:val="004E495F"/>
    <w:rsid w:val="004E4DD9"/>
    <w:rsid w:val="004E4E18"/>
    <w:rsid w:val="004E5529"/>
    <w:rsid w:val="004E583C"/>
    <w:rsid w:val="004E59A5"/>
    <w:rsid w:val="004E659A"/>
    <w:rsid w:val="004E744C"/>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674"/>
    <w:rsid w:val="00500749"/>
    <w:rsid w:val="005007A3"/>
    <w:rsid w:val="00501997"/>
    <w:rsid w:val="00502B80"/>
    <w:rsid w:val="00503112"/>
    <w:rsid w:val="0050516F"/>
    <w:rsid w:val="00505AE9"/>
    <w:rsid w:val="005065F1"/>
    <w:rsid w:val="00506F88"/>
    <w:rsid w:val="00507892"/>
    <w:rsid w:val="00507935"/>
    <w:rsid w:val="00510002"/>
    <w:rsid w:val="00511A96"/>
    <w:rsid w:val="00511AE3"/>
    <w:rsid w:val="00511B92"/>
    <w:rsid w:val="00512037"/>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45EE"/>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6B4"/>
    <w:rsid w:val="00574771"/>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3B24"/>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BEC"/>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54C8"/>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6A8"/>
    <w:rsid w:val="005D6975"/>
    <w:rsid w:val="005D6F69"/>
    <w:rsid w:val="005D728A"/>
    <w:rsid w:val="005D74DB"/>
    <w:rsid w:val="005E1B47"/>
    <w:rsid w:val="005E20F9"/>
    <w:rsid w:val="005E25C0"/>
    <w:rsid w:val="005E4469"/>
    <w:rsid w:val="005E4562"/>
    <w:rsid w:val="005E4956"/>
    <w:rsid w:val="005E49C4"/>
    <w:rsid w:val="005E5C17"/>
    <w:rsid w:val="005E652B"/>
    <w:rsid w:val="005E6B2C"/>
    <w:rsid w:val="005E795F"/>
    <w:rsid w:val="005F0594"/>
    <w:rsid w:val="005F0DBA"/>
    <w:rsid w:val="005F165A"/>
    <w:rsid w:val="005F1C45"/>
    <w:rsid w:val="005F1D40"/>
    <w:rsid w:val="005F32AE"/>
    <w:rsid w:val="005F3632"/>
    <w:rsid w:val="005F401E"/>
    <w:rsid w:val="005F5BB2"/>
    <w:rsid w:val="005F6443"/>
    <w:rsid w:val="005F67E9"/>
    <w:rsid w:val="005F722C"/>
    <w:rsid w:val="005F731A"/>
    <w:rsid w:val="005F7CE3"/>
    <w:rsid w:val="00600034"/>
    <w:rsid w:val="00601380"/>
    <w:rsid w:val="0060261D"/>
    <w:rsid w:val="00602948"/>
    <w:rsid w:val="00602DDC"/>
    <w:rsid w:val="00602F5E"/>
    <w:rsid w:val="006030EE"/>
    <w:rsid w:val="00603725"/>
    <w:rsid w:val="00603ED1"/>
    <w:rsid w:val="00604474"/>
    <w:rsid w:val="006044DA"/>
    <w:rsid w:val="00605974"/>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0B21"/>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3E1"/>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3C62"/>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33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69CB"/>
    <w:rsid w:val="006A7B3F"/>
    <w:rsid w:val="006B0F73"/>
    <w:rsid w:val="006B1328"/>
    <w:rsid w:val="006B1580"/>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5F4"/>
    <w:rsid w:val="006E76D9"/>
    <w:rsid w:val="006F05EE"/>
    <w:rsid w:val="006F19B0"/>
    <w:rsid w:val="006F2916"/>
    <w:rsid w:val="006F408B"/>
    <w:rsid w:val="006F477D"/>
    <w:rsid w:val="006F4936"/>
    <w:rsid w:val="006F4974"/>
    <w:rsid w:val="006F6CAC"/>
    <w:rsid w:val="00700554"/>
    <w:rsid w:val="00700BEE"/>
    <w:rsid w:val="00700FFA"/>
    <w:rsid w:val="00701312"/>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0ADD"/>
    <w:rsid w:val="007217D2"/>
    <w:rsid w:val="007217F4"/>
    <w:rsid w:val="00721C96"/>
    <w:rsid w:val="00721FD5"/>
    <w:rsid w:val="007223A9"/>
    <w:rsid w:val="007227B4"/>
    <w:rsid w:val="00724855"/>
    <w:rsid w:val="00724B0A"/>
    <w:rsid w:val="007252DB"/>
    <w:rsid w:val="00726CC2"/>
    <w:rsid w:val="00726DAC"/>
    <w:rsid w:val="0072716C"/>
    <w:rsid w:val="00727315"/>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003"/>
    <w:rsid w:val="00737FBF"/>
    <w:rsid w:val="00740AAA"/>
    <w:rsid w:val="00741A71"/>
    <w:rsid w:val="007423C9"/>
    <w:rsid w:val="00743879"/>
    <w:rsid w:val="0074576C"/>
    <w:rsid w:val="00746135"/>
    <w:rsid w:val="007464C8"/>
    <w:rsid w:val="00746992"/>
    <w:rsid w:val="00746B14"/>
    <w:rsid w:val="00747D02"/>
    <w:rsid w:val="00750DE2"/>
    <w:rsid w:val="00751648"/>
    <w:rsid w:val="00751F36"/>
    <w:rsid w:val="007526E8"/>
    <w:rsid w:val="007528A5"/>
    <w:rsid w:val="00752FDB"/>
    <w:rsid w:val="007533F9"/>
    <w:rsid w:val="00754962"/>
    <w:rsid w:val="00754E46"/>
    <w:rsid w:val="0075527A"/>
    <w:rsid w:val="00755E8F"/>
    <w:rsid w:val="007570CB"/>
    <w:rsid w:val="0075729F"/>
    <w:rsid w:val="00760457"/>
    <w:rsid w:val="007604DB"/>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3F61"/>
    <w:rsid w:val="00774918"/>
    <w:rsid w:val="00774CC5"/>
    <w:rsid w:val="00775147"/>
    <w:rsid w:val="007765B6"/>
    <w:rsid w:val="007768B9"/>
    <w:rsid w:val="00776EE3"/>
    <w:rsid w:val="0077725A"/>
    <w:rsid w:val="007778B6"/>
    <w:rsid w:val="00777E94"/>
    <w:rsid w:val="00780B8F"/>
    <w:rsid w:val="00781488"/>
    <w:rsid w:val="00781587"/>
    <w:rsid w:val="007827FB"/>
    <w:rsid w:val="00783524"/>
    <w:rsid w:val="00783AB2"/>
    <w:rsid w:val="00783B82"/>
    <w:rsid w:val="00784368"/>
    <w:rsid w:val="0078470F"/>
    <w:rsid w:val="0078474E"/>
    <w:rsid w:val="00784C3B"/>
    <w:rsid w:val="007850B6"/>
    <w:rsid w:val="007853AF"/>
    <w:rsid w:val="00786A25"/>
    <w:rsid w:val="00790629"/>
    <w:rsid w:val="00791465"/>
    <w:rsid w:val="00792D32"/>
    <w:rsid w:val="007934D0"/>
    <w:rsid w:val="00793E4D"/>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24A0"/>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7BE"/>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2B4"/>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52F6"/>
    <w:rsid w:val="007E6664"/>
    <w:rsid w:val="007E698F"/>
    <w:rsid w:val="007E6EBD"/>
    <w:rsid w:val="007E73D8"/>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6BDE"/>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03E"/>
    <w:rsid w:val="00820A31"/>
    <w:rsid w:val="0082113C"/>
    <w:rsid w:val="00821713"/>
    <w:rsid w:val="008227BF"/>
    <w:rsid w:val="008229FE"/>
    <w:rsid w:val="00823EA7"/>
    <w:rsid w:val="00823F81"/>
    <w:rsid w:val="0082492D"/>
    <w:rsid w:val="00826DB9"/>
    <w:rsid w:val="00827D10"/>
    <w:rsid w:val="00830068"/>
    <w:rsid w:val="00830361"/>
    <w:rsid w:val="0083056C"/>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08A6"/>
    <w:rsid w:val="00851DFB"/>
    <w:rsid w:val="008530DC"/>
    <w:rsid w:val="00853370"/>
    <w:rsid w:val="008539A8"/>
    <w:rsid w:val="008540D5"/>
    <w:rsid w:val="00854180"/>
    <w:rsid w:val="00854390"/>
    <w:rsid w:val="008549D3"/>
    <w:rsid w:val="00854AAB"/>
    <w:rsid w:val="00854BCF"/>
    <w:rsid w:val="00855A92"/>
    <w:rsid w:val="00856AC4"/>
    <w:rsid w:val="00856B0B"/>
    <w:rsid w:val="008574B8"/>
    <w:rsid w:val="00857743"/>
    <w:rsid w:val="00857784"/>
    <w:rsid w:val="008600F3"/>
    <w:rsid w:val="0086046A"/>
    <w:rsid w:val="008604BE"/>
    <w:rsid w:val="00860731"/>
    <w:rsid w:val="00860FB3"/>
    <w:rsid w:val="008612EB"/>
    <w:rsid w:val="00862596"/>
    <w:rsid w:val="0086377C"/>
    <w:rsid w:val="0086381C"/>
    <w:rsid w:val="0086422F"/>
    <w:rsid w:val="008642C8"/>
    <w:rsid w:val="00865023"/>
    <w:rsid w:val="0086595E"/>
    <w:rsid w:val="00865CB8"/>
    <w:rsid w:val="0086631B"/>
    <w:rsid w:val="008700A3"/>
    <w:rsid w:val="0087071B"/>
    <w:rsid w:val="00870FF2"/>
    <w:rsid w:val="00871FEC"/>
    <w:rsid w:val="008723E2"/>
    <w:rsid w:val="00872CF9"/>
    <w:rsid w:val="00873408"/>
    <w:rsid w:val="00873D5F"/>
    <w:rsid w:val="00874115"/>
    <w:rsid w:val="008744BF"/>
    <w:rsid w:val="00874E6F"/>
    <w:rsid w:val="00875D85"/>
    <w:rsid w:val="00875FDE"/>
    <w:rsid w:val="00875FEB"/>
    <w:rsid w:val="00876696"/>
    <w:rsid w:val="008768B5"/>
    <w:rsid w:val="0087691F"/>
    <w:rsid w:val="00876A69"/>
    <w:rsid w:val="008816F2"/>
    <w:rsid w:val="0088194D"/>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1E0"/>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911"/>
    <w:rsid w:val="008C1E10"/>
    <w:rsid w:val="008C2A6A"/>
    <w:rsid w:val="008C3190"/>
    <w:rsid w:val="008C329A"/>
    <w:rsid w:val="008C436C"/>
    <w:rsid w:val="008C4867"/>
    <w:rsid w:val="008C495D"/>
    <w:rsid w:val="008C55D7"/>
    <w:rsid w:val="008C6419"/>
    <w:rsid w:val="008C6551"/>
    <w:rsid w:val="008C6764"/>
    <w:rsid w:val="008C69E5"/>
    <w:rsid w:val="008C7A84"/>
    <w:rsid w:val="008D004D"/>
    <w:rsid w:val="008D0465"/>
    <w:rsid w:val="008D12A1"/>
    <w:rsid w:val="008D14E8"/>
    <w:rsid w:val="008D188D"/>
    <w:rsid w:val="008D359C"/>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E77EC"/>
    <w:rsid w:val="008F0091"/>
    <w:rsid w:val="008F031D"/>
    <w:rsid w:val="008F04D6"/>
    <w:rsid w:val="008F0D85"/>
    <w:rsid w:val="008F0EA7"/>
    <w:rsid w:val="008F1858"/>
    <w:rsid w:val="008F1938"/>
    <w:rsid w:val="008F1A0A"/>
    <w:rsid w:val="008F2135"/>
    <w:rsid w:val="008F2596"/>
    <w:rsid w:val="008F3472"/>
    <w:rsid w:val="008F36C6"/>
    <w:rsid w:val="008F4BA2"/>
    <w:rsid w:val="008F4C80"/>
    <w:rsid w:val="008F4E9B"/>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186C"/>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63EB"/>
    <w:rsid w:val="009270FB"/>
    <w:rsid w:val="00930583"/>
    <w:rsid w:val="009310C3"/>
    <w:rsid w:val="00931423"/>
    <w:rsid w:val="00933771"/>
    <w:rsid w:val="00934F54"/>
    <w:rsid w:val="00935865"/>
    <w:rsid w:val="0093798C"/>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4EB"/>
    <w:rsid w:val="00947CDE"/>
    <w:rsid w:val="00947E0F"/>
    <w:rsid w:val="009507EB"/>
    <w:rsid w:val="00950A96"/>
    <w:rsid w:val="00951B2F"/>
    <w:rsid w:val="009524F3"/>
    <w:rsid w:val="00952620"/>
    <w:rsid w:val="00953453"/>
    <w:rsid w:val="0095362A"/>
    <w:rsid w:val="00953634"/>
    <w:rsid w:val="00953C51"/>
    <w:rsid w:val="00954454"/>
    <w:rsid w:val="00955724"/>
    <w:rsid w:val="0095619B"/>
    <w:rsid w:val="00956C23"/>
    <w:rsid w:val="009578F3"/>
    <w:rsid w:val="00957E50"/>
    <w:rsid w:val="00960216"/>
    <w:rsid w:val="009604F6"/>
    <w:rsid w:val="0096071F"/>
    <w:rsid w:val="00961031"/>
    <w:rsid w:val="009612C8"/>
    <w:rsid w:val="00962135"/>
    <w:rsid w:val="00963323"/>
    <w:rsid w:val="0096428C"/>
    <w:rsid w:val="00964F01"/>
    <w:rsid w:val="0096568D"/>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1CE"/>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A3A"/>
    <w:rsid w:val="00997B98"/>
    <w:rsid w:val="009A1344"/>
    <w:rsid w:val="009A1BC1"/>
    <w:rsid w:val="009A1CAD"/>
    <w:rsid w:val="009A229D"/>
    <w:rsid w:val="009A2C3E"/>
    <w:rsid w:val="009A2CF1"/>
    <w:rsid w:val="009A361F"/>
    <w:rsid w:val="009A3D79"/>
    <w:rsid w:val="009A468A"/>
    <w:rsid w:val="009A4799"/>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3CBA"/>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152"/>
    <w:rsid w:val="009F2BD4"/>
    <w:rsid w:val="009F3293"/>
    <w:rsid w:val="009F3CF6"/>
    <w:rsid w:val="009F5946"/>
    <w:rsid w:val="009F5B94"/>
    <w:rsid w:val="009F5DB6"/>
    <w:rsid w:val="009F6FE0"/>
    <w:rsid w:val="009F7A6E"/>
    <w:rsid w:val="009F7B8C"/>
    <w:rsid w:val="009F7E49"/>
    <w:rsid w:val="00A00D33"/>
    <w:rsid w:val="00A02130"/>
    <w:rsid w:val="00A021FF"/>
    <w:rsid w:val="00A0340E"/>
    <w:rsid w:val="00A03532"/>
    <w:rsid w:val="00A03AD6"/>
    <w:rsid w:val="00A03D28"/>
    <w:rsid w:val="00A03E27"/>
    <w:rsid w:val="00A04B1E"/>
    <w:rsid w:val="00A0533C"/>
    <w:rsid w:val="00A056C9"/>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74A"/>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2F0C"/>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2783"/>
    <w:rsid w:val="00A5317D"/>
    <w:rsid w:val="00A53B3C"/>
    <w:rsid w:val="00A552BC"/>
    <w:rsid w:val="00A55CAD"/>
    <w:rsid w:val="00A56071"/>
    <w:rsid w:val="00A56141"/>
    <w:rsid w:val="00A56A4A"/>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E73"/>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6EFC"/>
    <w:rsid w:val="00A8710E"/>
    <w:rsid w:val="00A87C51"/>
    <w:rsid w:val="00A90028"/>
    <w:rsid w:val="00A911D3"/>
    <w:rsid w:val="00A91326"/>
    <w:rsid w:val="00A920A2"/>
    <w:rsid w:val="00A92AA4"/>
    <w:rsid w:val="00A938C0"/>
    <w:rsid w:val="00A9424B"/>
    <w:rsid w:val="00A96712"/>
    <w:rsid w:val="00A96A22"/>
    <w:rsid w:val="00A96D7D"/>
    <w:rsid w:val="00A975E9"/>
    <w:rsid w:val="00A97957"/>
    <w:rsid w:val="00AA0A35"/>
    <w:rsid w:val="00AA0D84"/>
    <w:rsid w:val="00AA11B0"/>
    <w:rsid w:val="00AA1C25"/>
    <w:rsid w:val="00AA31BD"/>
    <w:rsid w:val="00AA3E7B"/>
    <w:rsid w:val="00AA554E"/>
    <w:rsid w:val="00AA57AB"/>
    <w:rsid w:val="00AA6D31"/>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0A4"/>
    <w:rsid w:val="00AC3602"/>
    <w:rsid w:val="00AC3887"/>
    <w:rsid w:val="00AC48B5"/>
    <w:rsid w:val="00AC4B53"/>
    <w:rsid w:val="00AC5F18"/>
    <w:rsid w:val="00AC67FF"/>
    <w:rsid w:val="00AC74E8"/>
    <w:rsid w:val="00AD0173"/>
    <w:rsid w:val="00AD02E0"/>
    <w:rsid w:val="00AD0C36"/>
    <w:rsid w:val="00AD1552"/>
    <w:rsid w:val="00AD190F"/>
    <w:rsid w:val="00AD1D2F"/>
    <w:rsid w:val="00AD24A4"/>
    <w:rsid w:val="00AD2572"/>
    <w:rsid w:val="00AD2644"/>
    <w:rsid w:val="00AD27E5"/>
    <w:rsid w:val="00AD3AA8"/>
    <w:rsid w:val="00AD3B93"/>
    <w:rsid w:val="00AD4ECA"/>
    <w:rsid w:val="00AD5AC1"/>
    <w:rsid w:val="00AD624F"/>
    <w:rsid w:val="00AE1D04"/>
    <w:rsid w:val="00AE2439"/>
    <w:rsid w:val="00AE3F4C"/>
    <w:rsid w:val="00AE4069"/>
    <w:rsid w:val="00AE4D2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23C"/>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17C"/>
    <w:rsid w:val="00B10DE2"/>
    <w:rsid w:val="00B10E5D"/>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2CC6"/>
    <w:rsid w:val="00B8361B"/>
    <w:rsid w:val="00B83AA5"/>
    <w:rsid w:val="00B841FC"/>
    <w:rsid w:val="00B84DC4"/>
    <w:rsid w:val="00B85920"/>
    <w:rsid w:val="00B85DC1"/>
    <w:rsid w:val="00B865B5"/>
    <w:rsid w:val="00B86A0B"/>
    <w:rsid w:val="00B8713C"/>
    <w:rsid w:val="00B87A80"/>
    <w:rsid w:val="00B907C8"/>
    <w:rsid w:val="00B90EC4"/>
    <w:rsid w:val="00B91620"/>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24A"/>
    <w:rsid w:val="00BB7F9D"/>
    <w:rsid w:val="00BC035B"/>
    <w:rsid w:val="00BC05D6"/>
    <w:rsid w:val="00BC0B4F"/>
    <w:rsid w:val="00BC15EB"/>
    <w:rsid w:val="00BC19A0"/>
    <w:rsid w:val="00BC1BC6"/>
    <w:rsid w:val="00BC271A"/>
    <w:rsid w:val="00BC2D9F"/>
    <w:rsid w:val="00BC3906"/>
    <w:rsid w:val="00BC4897"/>
    <w:rsid w:val="00BC56FA"/>
    <w:rsid w:val="00BC59AA"/>
    <w:rsid w:val="00BC59E7"/>
    <w:rsid w:val="00BC6619"/>
    <w:rsid w:val="00BC6A16"/>
    <w:rsid w:val="00BC6EBA"/>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789"/>
    <w:rsid w:val="00BF1AE9"/>
    <w:rsid w:val="00BF1CCA"/>
    <w:rsid w:val="00BF2245"/>
    <w:rsid w:val="00BF255F"/>
    <w:rsid w:val="00BF2796"/>
    <w:rsid w:val="00BF2CB3"/>
    <w:rsid w:val="00BF33CB"/>
    <w:rsid w:val="00BF4957"/>
    <w:rsid w:val="00BF53BB"/>
    <w:rsid w:val="00BF5674"/>
    <w:rsid w:val="00BF5833"/>
    <w:rsid w:val="00BF5D1A"/>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078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3CD"/>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15B"/>
    <w:rsid w:val="00C81456"/>
    <w:rsid w:val="00C8180B"/>
    <w:rsid w:val="00C82327"/>
    <w:rsid w:val="00C847E7"/>
    <w:rsid w:val="00C84C69"/>
    <w:rsid w:val="00C854E4"/>
    <w:rsid w:val="00C85545"/>
    <w:rsid w:val="00C8580D"/>
    <w:rsid w:val="00C85B56"/>
    <w:rsid w:val="00C86752"/>
    <w:rsid w:val="00C86D0B"/>
    <w:rsid w:val="00C871C7"/>
    <w:rsid w:val="00C87D64"/>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274"/>
    <w:rsid w:val="00CB6A41"/>
    <w:rsid w:val="00CB6C25"/>
    <w:rsid w:val="00CC076B"/>
    <w:rsid w:val="00CC0F95"/>
    <w:rsid w:val="00CC1273"/>
    <w:rsid w:val="00CC30A3"/>
    <w:rsid w:val="00CC390A"/>
    <w:rsid w:val="00CC3953"/>
    <w:rsid w:val="00CC39FE"/>
    <w:rsid w:val="00CC3A4F"/>
    <w:rsid w:val="00CC4D97"/>
    <w:rsid w:val="00CC5E4B"/>
    <w:rsid w:val="00CC5E66"/>
    <w:rsid w:val="00CC5F87"/>
    <w:rsid w:val="00CC6C4D"/>
    <w:rsid w:val="00CD1295"/>
    <w:rsid w:val="00CD132F"/>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1D9F"/>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4B66"/>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066DE"/>
    <w:rsid w:val="00D11000"/>
    <w:rsid w:val="00D110D4"/>
    <w:rsid w:val="00D112A1"/>
    <w:rsid w:val="00D128CB"/>
    <w:rsid w:val="00D133E7"/>
    <w:rsid w:val="00D14EA8"/>
    <w:rsid w:val="00D14EB5"/>
    <w:rsid w:val="00D1626B"/>
    <w:rsid w:val="00D16926"/>
    <w:rsid w:val="00D16F25"/>
    <w:rsid w:val="00D17284"/>
    <w:rsid w:val="00D1782B"/>
    <w:rsid w:val="00D17CB6"/>
    <w:rsid w:val="00D20651"/>
    <w:rsid w:val="00D207B6"/>
    <w:rsid w:val="00D20991"/>
    <w:rsid w:val="00D20C2A"/>
    <w:rsid w:val="00D21006"/>
    <w:rsid w:val="00D21BE5"/>
    <w:rsid w:val="00D230CC"/>
    <w:rsid w:val="00D2315A"/>
    <w:rsid w:val="00D235C7"/>
    <w:rsid w:val="00D240DC"/>
    <w:rsid w:val="00D24A4F"/>
    <w:rsid w:val="00D25326"/>
    <w:rsid w:val="00D25333"/>
    <w:rsid w:val="00D254C4"/>
    <w:rsid w:val="00D26767"/>
    <w:rsid w:val="00D279C6"/>
    <w:rsid w:val="00D27F7A"/>
    <w:rsid w:val="00D30623"/>
    <w:rsid w:val="00D31243"/>
    <w:rsid w:val="00D31B4E"/>
    <w:rsid w:val="00D33105"/>
    <w:rsid w:val="00D33859"/>
    <w:rsid w:val="00D34F14"/>
    <w:rsid w:val="00D35A1A"/>
    <w:rsid w:val="00D37352"/>
    <w:rsid w:val="00D377D7"/>
    <w:rsid w:val="00D42111"/>
    <w:rsid w:val="00D42CC2"/>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4555"/>
    <w:rsid w:val="00D65EE0"/>
    <w:rsid w:val="00D65F23"/>
    <w:rsid w:val="00D6611B"/>
    <w:rsid w:val="00D6772E"/>
    <w:rsid w:val="00D701C7"/>
    <w:rsid w:val="00D70312"/>
    <w:rsid w:val="00D70AB8"/>
    <w:rsid w:val="00D70CF5"/>
    <w:rsid w:val="00D719AD"/>
    <w:rsid w:val="00D71B77"/>
    <w:rsid w:val="00D72441"/>
    <w:rsid w:val="00D72663"/>
    <w:rsid w:val="00D72734"/>
    <w:rsid w:val="00D72C06"/>
    <w:rsid w:val="00D735AF"/>
    <w:rsid w:val="00D737A0"/>
    <w:rsid w:val="00D75FE8"/>
    <w:rsid w:val="00D76376"/>
    <w:rsid w:val="00D81229"/>
    <w:rsid w:val="00D81C34"/>
    <w:rsid w:val="00D84313"/>
    <w:rsid w:val="00D8486B"/>
    <w:rsid w:val="00D849AD"/>
    <w:rsid w:val="00D84A17"/>
    <w:rsid w:val="00D84ACF"/>
    <w:rsid w:val="00D84BD0"/>
    <w:rsid w:val="00D84E71"/>
    <w:rsid w:val="00D85C59"/>
    <w:rsid w:val="00D85C73"/>
    <w:rsid w:val="00D85D5E"/>
    <w:rsid w:val="00D86113"/>
    <w:rsid w:val="00D86114"/>
    <w:rsid w:val="00D86230"/>
    <w:rsid w:val="00D866B2"/>
    <w:rsid w:val="00D869D7"/>
    <w:rsid w:val="00D878CB"/>
    <w:rsid w:val="00D91C47"/>
    <w:rsid w:val="00D92EC3"/>
    <w:rsid w:val="00D932EF"/>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0B09"/>
    <w:rsid w:val="00DA1B66"/>
    <w:rsid w:val="00DA1EF9"/>
    <w:rsid w:val="00DA2A3B"/>
    <w:rsid w:val="00DA316F"/>
    <w:rsid w:val="00DA4C90"/>
    <w:rsid w:val="00DA4EEC"/>
    <w:rsid w:val="00DA5492"/>
    <w:rsid w:val="00DA6040"/>
    <w:rsid w:val="00DA662B"/>
    <w:rsid w:val="00DA6A16"/>
    <w:rsid w:val="00DA6CCD"/>
    <w:rsid w:val="00DA77EB"/>
    <w:rsid w:val="00DA7841"/>
    <w:rsid w:val="00DB0281"/>
    <w:rsid w:val="00DB13D1"/>
    <w:rsid w:val="00DB1ADB"/>
    <w:rsid w:val="00DB2101"/>
    <w:rsid w:val="00DB25C3"/>
    <w:rsid w:val="00DB3CFF"/>
    <w:rsid w:val="00DB3F90"/>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19F3"/>
    <w:rsid w:val="00DE24C6"/>
    <w:rsid w:val="00DE2C76"/>
    <w:rsid w:val="00DE2CB4"/>
    <w:rsid w:val="00DE2F31"/>
    <w:rsid w:val="00DE35D8"/>
    <w:rsid w:val="00DE3CA7"/>
    <w:rsid w:val="00DE4429"/>
    <w:rsid w:val="00DE4C12"/>
    <w:rsid w:val="00DE4E9E"/>
    <w:rsid w:val="00DE65E4"/>
    <w:rsid w:val="00DE7039"/>
    <w:rsid w:val="00DE7656"/>
    <w:rsid w:val="00DF04C3"/>
    <w:rsid w:val="00DF077D"/>
    <w:rsid w:val="00DF115E"/>
    <w:rsid w:val="00DF1545"/>
    <w:rsid w:val="00DF4206"/>
    <w:rsid w:val="00DF4A4A"/>
    <w:rsid w:val="00DF4CE8"/>
    <w:rsid w:val="00DF4F80"/>
    <w:rsid w:val="00DF5091"/>
    <w:rsid w:val="00DF5345"/>
    <w:rsid w:val="00DF57A5"/>
    <w:rsid w:val="00DF5922"/>
    <w:rsid w:val="00DF6930"/>
    <w:rsid w:val="00DF7173"/>
    <w:rsid w:val="00DF7BD2"/>
    <w:rsid w:val="00DF7C4F"/>
    <w:rsid w:val="00DF7EA2"/>
    <w:rsid w:val="00E0242B"/>
    <w:rsid w:val="00E0394F"/>
    <w:rsid w:val="00E03A75"/>
    <w:rsid w:val="00E044D8"/>
    <w:rsid w:val="00E047E4"/>
    <w:rsid w:val="00E05A5B"/>
    <w:rsid w:val="00E05F00"/>
    <w:rsid w:val="00E0684E"/>
    <w:rsid w:val="00E10D02"/>
    <w:rsid w:val="00E1177E"/>
    <w:rsid w:val="00E11937"/>
    <w:rsid w:val="00E11B48"/>
    <w:rsid w:val="00E124DB"/>
    <w:rsid w:val="00E1358C"/>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284D"/>
    <w:rsid w:val="00E6312C"/>
    <w:rsid w:val="00E63B50"/>
    <w:rsid w:val="00E645B3"/>
    <w:rsid w:val="00E648DA"/>
    <w:rsid w:val="00E6492B"/>
    <w:rsid w:val="00E65C76"/>
    <w:rsid w:val="00E66902"/>
    <w:rsid w:val="00E67CBA"/>
    <w:rsid w:val="00E707A0"/>
    <w:rsid w:val="00E708CC"/>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676"/>
    <w:rsid w:val="00E8287A"/>
    <w:rsid w:val="00E82F5B"/>
    <w:rsid w:val="00E838DE"/>
    <w:rsid w:val="00E83EC8"/>
    <w:rsid w:val="00E840A1"/>
    <w:rsid w:val="00E841C7"/>
    <w:rsid w:val="00E8429B"/>
    <w:rsid w:val="00E84997"/>
    <w:rsid w:val="00E84C4D"/>
    <w:rsid w:val="00E8521C"/>
    <w:rsid w:val="00E856D1"/>
    <w:rsid w:val="00E8635E"/>
    <w:rsid w:val="00E864C6"/>
    <w:rsid w:val="00E86E8B"/>
    <w:rsid w:val="00E86E90"/>
    <w:rsid w:val="00E872D6"/>
    <w:rsid w:val="00E87378"/>
    <w:rsid w:val="00E87C1E"/>
    <w:rsid w:val="00E90CA6"/>
    <w:rsid w:val="00E914C4"/>
    <w:rsid w:val="00E91FD3"/>
    <w:rsid w:val="00E92773"/>
    <w:rsid w:val="00E92831"/>
    <w:rsid w:val="00E92DBB"/>
    <w:rsid w:val="00E9364A"/>
    <w:rsid w:val="00E936EE"/>
    <w:rsid w:val="00E951D5"/>
    <w:rsid w:val="00E95663"/>
    <w:rsid w:val="00E95BBB"/>
    <w:rsid w:val="00E96B20"/>
    <w:rsid w:val="00E976C1"/>
    <w:rsid w:val="00E97B4B"/>
    <w:rsid w:val="00E97E51"/>
    <w:rsid w:val="00EA051F"/>
    <w:rsid w:val="00EA0D97"/>
    <w:rsid w:val="00EA12E7"/>
    <w:rsid w:val="00EA1B50"/>
    <w:rsid w:val="00EA2992"/>
    <w:rsid w:val="00EA2DB9"/>
    <w:rsid w:val="00EA3F6B"/>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3E8A"/>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15D"/>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79A"/>
    <w:rsid w:val="00F21A8D"/>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10E0"/>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5E9B"/>
    <w:rsid w:val="00F66778"/>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493"/>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4E82"/>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597D"/>
    <w:rsid w:val="00FD6098"/>
    <w:rsid w:val="00FD61C0"/>
    <w:rsid w:val="00FD6FC0"/>
    <w:rsid w:val="00FD7D67"/>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D5DE5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macro" w:uiPriority="0"/>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673C62"/>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styleId="Textomacro">
    <w:name w:val="macro"/>
    <w:link w:val="TextomacroCar"/>
    <w:semiHidden/>
    <w:locked/>
    <w:rsid w:val="008F36C6"/>
    <w:pPr>
      <w:jc w:val="both"/>
    </w:pPr>
    <w:rPr>
      <w:rFonts w:ascii="Arial" w:eastAsia="Times New Roman" w:hAnsi="Arial"/>
      <w:szCs w:val="20"/>
      <w:lang w:val="es-ES_tradnl" w:eastAsia="es-CL"/>
    </w:rPr>
  </w:style>
  <w:style w:type="character" w:customStyle="1" w:styleId="TextomacroCar">
    <w:name w:val="Texto macro Car"/>
    <w:basedOn w:val="Fuentedeprrafopredeter"/>
    <w:link w:val="Textomacro"/>
    <w:semiHidden/>
    <w:rsid w:val="008F36C6"/>
    <w:rPr>
      <w:rFonts w:ascii="Arial" w:eastAsia="Times New Roman" w:hAnsi="Arial"/>
      <w:szCs w:val="20"/>
      <w:lang w:val="es-ES_tradnl" w:eastAsia="es-CL"/>
    </w:rPr>
  </w:style>
  <w:style w:type="paragraph" w:customStyle="1" w:styleId="Textoindependiente21">
    <w:name w:val="Texto independiente 21"/>
    <w:basedOn w:val="Normal"/>
    <w:rsid w:val="008F36C6"/>
    <w:pPr>
      <w:spacing w:after="120"/>
    </w:pPr>
    <w:rPr>
      <w:rFonts w:ascii="Times New Roman" w:eastAsia="Times New Roman" w:hAnsi="Times New Roman"/>
      <w:sz w:val="24"/>
      <w:szCs w:val="20"/>
      <w:lang w:val="es-ES_tradnl" w:eastAsia="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macro" w:uiPriority="0"/>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673C62"/>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styleId="Textomacro">
    <w:name w:val="macro"/>
    <w:link w:val="TextomacroCar"/>
    <w:semiHidden/>
    <w:locked/>
    <w:rsid w:val="008F36C6"/>
    <w:pPr>
      <w:jc w:val="both"/>
    </w:pPr>
    <w:rPr>
      <w:rFonts w:ascii="Arial" w:eastAsia="Times New Roman" w:hAnsi="Arial"/>
      <w:szCs w:val="20"/>
      <w:lang w:val="es-ES_tradnl" w:eastAsia="es-CL"/>
    </w:rPr>
  </w:style>
  <w:style w:type="character" w:customStyle="1" w:styleId="TextomacroCar">
    <w:name w:val="Texto macro Car"/>
    <w:basedOn w:val="Fuentedeprrafopredeter"/>
    <w:link w:val="Textomacro"/>
    <w:semiHidden/>
    <w:rsid w:val="008F36C6"/>
    <w:rPr>
      <w:rFonts w:ascii="Arial" w:eastAsia="Times New Roman" w:hAnsi="Arial"/>
      <w:szCs w:val="20"/>
      <w:lang w:val="es-ES_tradnl" w:eastAsia="es-CL"/>
    </w:rPr>
  </w:style>
  <w:style w:type="paragraph" w:customStyle="1" w:styleId="Textoindependiente21">
    <w:name w:val="Texto independiente 21"/>
    <w:basedOn w:val="Normal"/>
    <w:rsid w:val="008F36C6"/>
    <w:pPr>
      <w:spacing w:after="120"/>
    </w:pPr>
    <w:rPr>
      <w:rFonts w:ascii="Times New Roman" w:eastAsia="Times New Roman" w:hAnsi="Times New Roman"/>
      <w:sz w:val="24"/>
      <w:szCs w:val="20"/>
      <w:lang w:val="es-ES_tradnl"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06665055">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85780700">
      <w:bodyDiv w:val="1"/>
      <w:marLeft w:val="0"/>
      <w:marRight w:val="0"/>
      <w:marTop w:val="0"/>
      <w:marBottom w:val="0"/>
      <w:divBdr>
        <w:top w:val="none" w:sz="0" w:space="0" w:color="auto"/>
        <w:left w:val="none" w:sz="0" w:space="0" w:color="auto"/>
        <w:bottom w:val="none" w:sz="0" w:space="0" w:color="auto"/>
        <w:right w:val="none" w:sz="0" w:space="0" w:color="auto"/>
      </w:divBdr>
    </w:div>
    <w:div w:id="509492526">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46959263">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07711031">
      <w:bodyDiv w:val="1"/>
      <w:marLeft w:val="0"/>
      <w:marRight w:val="0"/>
      <w:marTop w:val="0"/>
      <w:marBottom w:val="0"/>
      <w:divBdr>
        <w:top w:val="none" w:sz="0" w:space="0" w:color="auto"/>
        <w:left w:val="none" w:sz="0" w:space="0" w:color="auto"/>
        <w:bottom w:val="none" w:sz="0" w:space="0" w:color="auto"/>
        <w:right w:val="none" w:sz="0" w:space="0" w:color="auto"/>
      </w:divBdr>
      <w:divsChild>
        <w:div w:id="13044038">
          <w:marLeft w:val="547"/>
          <w:marRight w:val="0"/>
          <w:marTop w:val="96"/>
          <w:marBottom w:val="0"/>
          <w:divBdr>
            <w:top w:val="none" w:sz="0" w:space="0" w:color="auto"/>
            <w:left w:val="none" w:sz="0" w:space="0" w:color="auto"/>
            <w:bottom w:val="none" w:sz="0" w:space="0" w:color="auto"/>
            <w:right w:val="none" w:sz="0" w:space="0" w:color="auto"/>
          </w:divBdr>
        </w:div>
      </w:divsChild>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82118749">
      <w:bodyDiv w:val="1"/>
      <w:marLeft w:val="0"/>
      <w:marRight w:val="0"/>
      <w:marTop w:val="0"/>
      <w:marBottom w:val="0"/>
      <w:divBdr>
        <w:top w:val="none" w:sz="0" w:space="0" w:color="auto"/>
        <w:left w:val="none" w:sz="0" w:space="0" w:color="auto"/>
        <w:bottom w:val="none" w:sz="0" w:space="0" w:color="auto"/>
        <w:right w:val="none" w:sz="0" w:space="0" w:color="auto"/>
      </w:divBdr>
    </w:div>
    <w:div w:id="1523587081">
      <w:bodyDiv w:val="1"/>
      <w:marLeft w:val="0"/>
      <w:marRight w:val="0"/>
      <w:marTop w:val="0"/>
      <w:marBottom w:val="0"/>
      <w:divBdr>
        <w:top w:val="none" w:sz="0" w:space="0" w:color="auto"/>
        <w:left w:val="none" w:sz="0" w:space="0" w:color="auto"/>
        <w:bottom w:val="none" w:sz="0" w:space="0" w:color="auto"/>
        <w:right w:val="none" w:sz="0" w:space="0" w:color="auto"/>
      </w:divBdr>
    </w:div>
    <w:div w:id="157720918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28922544">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5.png"/><Relationship Id="rId21" Type="http://schemas.openxmlformats.org/officeDocument/2006/relationships/image" Target="media/image2.emf"/><Relationship Id="rId34" Type="http://schemas.openxmlformats.org/officeDocument/2006/relationships/image" Target="media/image90.jpeg"/><Relationship Id="rId42" Type="http://schemas.openxmlformats.org/officeDocument/2006/relationships/image" Target="media/image15.jpeg"/><Relationship Id="rId47" Type="http://schemas.openxmlformats.org/officeDocument/2006/relationships/image" Target="media/image20.jpeg"/><Relationship Id="rId50" Type="http://schemas.microsoft.com/office/2007/relationships/hdphoto" Target="media/hdphoto2.wdp"/><Relationship Id="rId55" Type="http://schemas.openxmlformats.org/officeDocument/2006/relationships/image" Target="media/image27.jpeg"/><Relationship Id="rId63" Type="http://schemas.openxmlformats.org/officeDocument/2006/relationships/image" Target="media/image35.jpeg"/><Relationship Id="rId68" Type="http://schemas.openxmlformats.org/officeDocument/2006/relationships/image" Target="media/image40.jpeg"/><Relationship Id="rId76" Type="http://schemas.openxmlformats.org/officeDocument/2006/relationships/image" Target="media/image48.jpeg"/><Relationship Id="rId84" Type="http://schemas.openxmlformats.org/officeDocument/2006/relationships/image" Target="media/image56.jpeg"/><Relationship Id="rId89" Type="http://schemas.openxmlformats.org/officeDocument/2006/relationships/oleObject" Target="embeddings/oleObject3.bin"/><Relationship Id="rId97" Type="http://schemas.openxmlformats.org/officeDocument/2006/relationships/theme" Target="theme/theme1.xml"/><Relationship Id="rId7" Type="http://schemas.openxmlformats.org/officeDocument/2006/relationships/customXml" Target="../customXml/item7.xml"/><Relationship Id="rId71" Type="http://schemas.openxmlformats.org/officeDocument/2006/relationships/image" Target="media/image43.jpeg"/><Relationship Id="rId92" Type="http://schemas.openxmlformats.org/officeDocument/2006/relationships/oleObject" Target="embeddings/oleObject4.bin"/><Relationship Id="rId2" Type="http://schemas.openxmlformats.org/officeDocument/2006/relationships/customXml" Target="../customXml/item2.xml"/><Relationship Id="rId16" Type="http://schemas.openxmlformats.org/officeDocument/2006/relationships/settings" Target="settings.xml"/><Relationship Id="rId29" Type="http://schemas.openxmlformats.org/officeDocument/2006/relationships/image" Target="media/image7.jpeg"/><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80.jpeg"/><Relationship Id="rId37" Type="http://schemas.openxmlformats.org/officeDocument/2006/relationships/image" Target="media/image11.jpeg"/><Relationship Id="rId40" Type="http://schemas.microsoft.com/office/2007/relationships/hdphoto" Target="media/hdphoto1.wdp"/><Relationship Id="rId45" Type="http://schemas.openxmlformats.org/officeDocument/2006/relationships/image" Target="media/image18.jpeg"/><Relationship Id="rId53" Type="http://schemas.openxmlformats.org/officeDocument/2006/relationships/image" Target="media/image25.jpeg"/><Relationship Id="rId58" Type="http://schemas.openxmlformats.org/officeDocument/2006/relationships/image" Target="media/image30.jpeg"/><Relationship Id="rId66" Type="http://schemas.openxmlformats.org/officeDocument/2006/relationships/image" Target="media/image38.jpeg"/><Relationship Id="rId74" Type="http://schemas.openxmlformats.org/officeDocument/2006/relationships/image" Target="media/image46.jpeg"/><Relationship Id="rId79" Type="http://schemas.openxmlformats.org/officeDocument/2006/relationships/image" Target="media/image51.jpeg"/><Relationship Id="rId87" Type="http://schemas.openxmlformats.org/officeDocument/2006/relationships/oleObject" Target="embeddings/oleObject2.bin"/><Relationship Id="rId5" Type="http://schemas.openxmlformats.org/officeDocument/2006/relationships/customXml" Target="../customXml/item5.xml"/><Relationship Id="rId61" Type="http://schemas.openxmlformats.org/officeDocument/2006/relationships/image" Target="media/image33.jpeg"/><Relationship Id="rId82" Type="http://schemas.openxmlformats.org/officeDocument/2006/relationships/image" Target="media/image54.jpeg"/><Relationship Id="rId90" Type="http://schemas.openxmlformats.org/officeDocument/2006/relationships/image" Target="media/image60.png"/><Relationship Id="rId95" Type="http://schemas.openxmlformats.org/officeDocument/2006/relationships/image" Target="media/image63.png"/><Relationship Id="rId19" Type="http://schemas.openxmlformats.org/officeDocument/2006/relationships/endnotes" Target="endnotes.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oleObject" Target="embeddings/oleObject1.bin"/><Relationship Id="rId30" Type="http://schemas.openxmlformats.org/officeDocument/2006/relationships/image" Target="media/image70.jpeg"/><Relationship Id="rId35" Type="http://schemas.openxmlformats.org/officeDocument/2006/relationships/image" Target="media/image10.jpeg"/><Relationship Id="rId43" Type="http://schemas.openxmlformats.org/officeDocument/2006/relationships/image" Target="media/image16.png"/><Relationship Id="rId48" Type="http://schemas.openxmlformats.org/officeDocument/2006/relationships/image" Target="media/image21.jpeg"/><Relationship Id="rId56" Type="http://schemas.openxmlformats.org/officeDocument/2006/relationships/image" Target="media/image28.jpeg"/><Relationship Id="rId64" Type="http://schemas.openxmlformats.org/officeDocument/2006/relationships/image" Target="media/image36.jpeg"/><Relationship Id="rId69" Type="http://schemas.openxmlformats.org/officeDocument/2006/relationships/image" Target="media/image41.jpeg"/><Relationship Id="rId77" Type="http://schemas.openxmlformats.org/officeDocument/2006/relationships/image" Target="media/image49.jpeg"/><Relationship Id="rId8" Type="http://schemas.openxmlformats.org/officeDocument/2006/relationships/customXml" Target="../customXml/item8.xml"/><Relationship Id="rId51" Type="http://schemas.openxmlformats.org/officeDocument/2006/relationships/image" Target="media/image23.jpeg"/><Relationship Id="rId72" Type="http://schemas.openxmlformats.org/officeDocument/2006/relationships/image" Target="media/image44.jpeg"/><Relationship Id="rId80" Type="http://schemas.openxmlformats.org/officeDocument/2006/relationships/image" Target="media/image52.jpeg"/><Relationship Id="rId85" Type="http://schemas.openxmlformats.org/officeDocument/2006/relationships/image" Target="media/image57.jpeg"/><Relationship Id="rId93" Type="http://schemas.openxmlformats.org/officeDocument/2006/relationships/image" Target="media/image62.png"/><Relationship Id="rId98" Type="http://schemas.microsoft.com/office/2011/relationships/people" Target="people.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9.jpeg"/><Relationship Id="rId38" Type="http://schemas.openxmlformats.org/officeDocument/2006/relationships/image" Target="media/image12.jpeg"/><Relationship Id="rId46" Type="http://schemas.openxmlformats.org/officeDocument/2006/relationships/image" Target="media/image19.jpeg"/><Relationship Id="rId59" Type="http://schemas.openxmlformats.org/officeDocument/2006/relationships/image" Target="media/image31.jpeg"/><Relationship Id="rId67" Type="http://schemas.openxmlformats.org/officeDocument/2006/relationships/image" Target="media/image39.jpeg"/><Relationship Id="rId20" Type="http://schemas.openxmlformats.org/officeDocument/2006/relationships/image" Target="media/image1.emf"/><Relationship Id="rId41" Type="http://schemas.openxmlformats.org/officeDocument/2006/relationships/image" Target="media/image14.jpeg"/><Relationship Id="rId54" Type="http://schemas.openxmlformats.org/officeDocument/2006/relationships/image" Target="media/image26.jpeg"/><Relationship Id="rId62" Type="http://schemas.openxmlformats.org/officeDocument/2006/relationships/image" Target="media/image34.jpeg"/><Relationship Id="rId70" Type="http://schemas.openxmlformats.org/officeDocument/2006/relationships/image" Target="media/image42.jpeg"/><Relationship Id="rId75" Type="http://schemas.openxmlformats.org/officeDocument/2006/relationships/image" Target="media/image47.jpeg"/><Relationship Id="rId83" Type="http://schemas.openxmlformats.org/officeDocument/2006/relationships/image" Target="media/image55.jpeg"/><Relationship Id="rId88" Type="http://schemas.openxmlformats.org/officeDocument/2006/relationships/image" Target="media/image59.png"/><Relationship Id="rId91" Type="http://schemas.openxmlformats.org/officeDocument/2006/relationships/image" Target="media/image61.png"/><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6.jpeg"/><Relationship Id="rId36" Type="http://schemas.openxmlformats.org/officeDocument/2006/relationships/image" Target="media/image100.jpeg"/><Relationship Id="rId49" Type="http://schemas.openxmlformats.org/officeDocument/2006/relationships/image" Target="media/image22.jpeg"/><Relationship Id="rId57" Type="http://schemas.openxmlformats.org/officeDocument/2006/relationships/image" Target="media/image29.jpeg"/><Relationship Id="rId10" Type="http://schemas.openxmlformats.org/officeDocument/2006/relationships/customXml" Target="../customXml/item10.xml"/><Relationship Id="rId31" Type="http://schemas.openxmlformats.org/officeDocument/2006/relationships/image" Target="media/image8.jpeg"/><Relationship Id="rId44" Type="http://schemas.openxmlformats.org/officeDocument/2006/relationships/image" Target="media/image17.jpeg"/><Relationship Id="rId52" Type="http://schemas.openxmlformats.org/officeDocument/2006/relationships/image" Target="media/image24.jpeg"/><Relationship Id="rId60" Type="http://schemas.openxmlformats.org/officeDocument/2006/relationships/image" Target="media/image32.jpeg"/><Relationship Id="rId65" Type="http://schemas.openxmlformats.org/officeDocument/2006/relationships/image" Target="media/image37.jpeg"/><Relationship Id="rId73" Type="http://schemas.openxmlformats.org/officeDocument/2006/relationships/image" Target="media/image45.jpeg"/><Relationship Id="rId78" Type="http://schemas.openxmlformats.org/officeDocument/2006/relationships/image" Target="media/image50.jpeg"/><Relationship Id="rId81" Type="http://schemas.openxmlformats.org/officeDocument/2006/relationships/image" Target="media/image53.jpeg"/><Relationship Id="rId86" Type="http://schemas.openxmlformats.org/officeDocument/2006/relationships/image" Target="media/image58.png"/><Relationship Id="rId94" Type="http://schemas.openxmlformats.org/officeDocument/2006/relationships/oleObject" Target="embeddings/oleObject5.bin"/><Relationship Id="rId99" Type="http://schemas.microsoft.com/office/2011/relationships/commentsExtended" Target="commentsExtended.xml"/><Relationship Id="rId4" Type="http://schemas.openxmlformats.org/officeDocument/2006/relationships/customXml" Target="../customXml/item4.xml"/><Relationship Id="rId9" Type="http://schemas.openxmlformats.org/officeDocument/2006/relationships/customXml" Target="../customXml/item9.xml"/><Relationship Id="rId13" Type="http://schemas.openxmlformats.org/officeDocument/2006/relationships/numbering" Target="numbering.xml"/><Relationship Id="rId18" Type="http://schemas.openxmlformats.org/officeDocument/2006/relationships/footnotes" Target="footnotes.xml"/><Relationship Id="rId39" Type="http://schemas.openxmlformats.org/officeDocument/2006/relationships/image" Target="media/image13.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0/93/sqWZWKTA6XQTMJatx7HTSY=</DigestValue>
    </Reference>
    <Reference URI="#idOfficeObject" Type="http://www.w3.org/2000/09/xmldsig#Object">
      <DigestMethod Algorithm="http://www.w3.org/2000/09/xmldsig#sha1"/>
      <DigestValue>zDaSX96I+pQI4loNNvQdGxdEEEk=</DigestValue>
    </Reference>
    <Reference URI="#idSignedProperties" Type="http://uri.etsi.org/01903#SignedProperties">
      <Transforms>
        <Transform Algorithm="http://www.w3.org/TR/2001/REC-xml-c14n-20010315"/>
      </Transforms>
      <DigestMethod Algorithm="http://www.w3.org/2000/09/xmldsig#sha1"/>
      <DigestValue>qwoFr72m0mNzO/dSkEcb0ZeC3EQ=</DigestValue>
    </Reference>
    <Reference URI="#idValidSigLnImg" Type="http://www.w3.org/2000/09/xmldsig#Object">
      <DigestMethod Algorithm="http://www.w3.org/2000/09/xmldsig#sha1"/>
      <DigestValue>Yb/YV6cB4//XySHj+BSqce2Bg3c=</DigestValue>
    </Reference>
    <Reference URI="#idInvalidSigLnImg" Type="http://www.w3.org/2000/09/xmldsig#Object">
      <DigestMethod Algorithm="http://www.w3.org/2000/09/xmldsig#sha1"/>
      <DigestValue>Ka5B5/WdTpRl+VkemKRhy8GQLZo=</DigestValue>
    </Reference>
  </SignedInfo>
  <SignatureValue>wv2g/qxLvgePYnqKMryg9WROpwVCCbAZRFXrJl4q/EB61sXUXmWEDGejW62wKldVdcnhPj6q94ka
rwsAg0vqDA81Bh/oeznBkMAIEyO4g/bxwl+CU+e0AXBdUnUCNlFOZ7bafbGFDeW081dckYDl6PVW
zV5S/D17GPgepT47iehn9/vbrjh7r+Pnp/3oLG8Us/f2WLuBROI/h4QiGJgL22V7f4bhUU3gB12s
IxB6Ubj/hXSLuNoCKhkOexscpUQyhn67hReysaYHdN0lc5d99naY8b04bS4GdY7/Pz06nmdWPJYp
enb/V/U1VjVSuefsmxl3z+dWnPQES99Yi+VIow==</SignatureValue>
  <KeyInfo>
    <X509Data>
      <X509Certificate>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</X509Certificate>
    </X509Data>
  </KeyInfo>
  <Object xmlns:mdssi="http://schemas.openxmlformats.org/package/2006/digital-signature" Id="idPackageObject">
    <Manifest>
      <Reference URI="/word/media/image90.jpeg?ContentType=image/jpeg">
        <DigestMethod Algorithm="http://www.w3.org/2000/09/xmldsig#sha1"/>
        <DigestValue>1Bq+Dnmc0hMYyIo2BFzRFJU+nfY=</DigestValue>
      </Reference>
      <Reference URI="/word/media/image3.emf?ContentType=image/x-emf">
        <DigestMethod Algorithm="http://www.w3.org/2000/09/xmldsig#sha1"/>
        <DigestValue>E6u0vzN9Zlo+UsU3ZsjCBV3RgbU=</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DaEQAS0uWQiXoSeVr214VXn7/BI=</DigestValue>
      </Reference>
      <Reference URI="/word/embeddings/oleObject1.bin?ContentType=application/vnd.openxmlformats-officedocument.oleObject">
        <DigestMethod Algorithm="http://www.w3.org/2000/09/xmldsig#sha1"/>
        <DigestValue>Tc4NGWCDNyE2LTT/lXtXdPLb8HM=</DigestValue>
      </Reference>
      <Reference URI="/word/media/image2.emf?ContentType=image/x-emf">
        <DigestMethod Algorithm="http://www.w3.org/2000/09/xmldsig#sha1"/>
        <DigestValue>KGuFSrqwMdq7QRdCnK0AUR7oooA=</DigestValue>
      </Reference>
      <Reference URI="/word/media/image1.emf?ContentType=image/x-emf">
        <DigestMethod Algorithm="http://www.w3.org/2000/09/xmldsig#sha1"/>
        <DigestValue>Tmq6LhxjXIudeQp8eKEIeUmDiJ4=</DigestValue>
      </Reference>
      <Reference URI="/word/media/image62.png?ContentType=image/png">
        <DigestMethod Algorithm="http://www.w3.org/2000/09/xmldsig#sha1"/>
        <DigestValue>+Z8SAMYp9aNRV63JS+YhthuFAYE=</DigestValue>
      </Reference>
      <Reference URI="/word/media/image19.jpeg?ContentType=image/jpeg">
        <DigestMethod Algorithm="http://www.w3.org/2000/09/xmldsig#sha1"/>
        <DigestValue>QeOVu0GNymxnAMX8eBZpKv9iuR4=</DigestValue>
      </Reference>
      <Reference URI="/word/media/image63.png?ContentType=image/png">
        <DigestMethod Algorithm="http://www.w3.org/2000/09/xmldsig#sha1"/>
        <DigestValue>TYUal3Kd/rGykP6guRsQnGfxrdk=</DigestValue>
      </Reference>
      <Reference URI="/word/media/image18.jpeg?ContentType=image/jpeg">
        <DigestMethod Algorithm="http://www.w3.org/2000/09/xmldsig#sha1"/>
        <DigestValue>1Xe9Wh9h8qPhpN+vLmRpgtYEMPQ=</DigestValue>
      </Reference>
      <Reference URI="/word/media/image16.png?ContentType=image/png">
        <DigestMethod Algorithm="http://www.w3.org/2000/09/xmldsig#sha1"/>
        <DigestValue>sUlFXn2BnH5iJ/pcHJJPgjfLuhQ=</DigestValue>
      </Reference>
      <Reference URI="/word/media/image20.jpeg?ContentType=image/jpeg">
        <DigestMethod Algorithm="http://www.w3.org/2000/09/xmldsig#sha1"/>
        <DigestValue>H1AqsXpLb+BZMM1+5IZeo/9+XK4=</DigestValue>
      </Reference>
      <Reference URI="/word/media/image43.jpeg?ContentType=image/jpeg">
        <DigestMethod Algorithm="http://www.w3.org/2000/09/xmldsig#sha1"/>
        <DigestValue>JEjqg6DP8LZg7WbzZJjoLero1bU=</DigestValue>
      </Reference>
      <Reference URI="/word/media/image44.jpeg?ContentType=image/jpeg">
        <DigestMethod Algorithm="http://www.w3.org/2000/09/xmldsig#sha1"/>
        <DigestValue>Ea0Ttjg9K5q25j9ZOmcjlXs/src=</DigestValue>
      </Reference>
      <Reference URI="/word/media/image45.jpeg?ContentType=image/jpeg">
        <DigestMethod Algorithm="http://www.w3.org/2000/09/xmldsig#sha1"/>
        <DigestValue>AkLUbh8+hOPdtliv+b4Z3w38854=</DigestValue>
      </Reference>
      <Reference URI="/word/media/image46.jpeg?ContentType=image/jpeg">
        <DigestMethod Algorithm="http://www.w3.org/2000/09/xmldsig#sha1"/>
        <DigestValue>xbds7gTlF+CqFLpTEwSl4zQRomw=</DigestValue>
      </Reference>
      <Reference URI="/word/media/image47.jpeg?ContentType=image/jpeg">
        <DigestMethod Algorithm="http://www.w3.org/2000/09/xmldsig#sha1"/>
        <DigestValue>+U6jOHxZZ8mKKD/z9tY+VgHFR7k=</DigestValue>
      </Reference>
      <Reference URI="/word/media/image48.jpeg?ContentType=image/jpeg">
        <DigestMethod Algorithm="http://www.w3.org/2000/09/xmldsig#sha1"/>
        <DigestValue>yzLFrou/Fl0JczL8nDG335YkAgQ=</DigestValue>
      </Reference>
      <Reference URI="/word/media/image49.jpeg?ContentType=image/jpeg">
        <DigestMethod Algorithm="http://www.w3.org/2000/09/xmldsig#sha1"/>
        <DigestValue>VkDFIN5Th2g9tSkFeNXMSVvqis8=</DigestValue>
      </Reference>
      <Reference URI="/word/media/image50.jpeg?ContentType=image/jpeg">
        <DigestMethod Algorithm="http://www.w3.org/2000/09/xmldsig#sha1"/>
        <DigestValue>OcpXVkTS6BVETuclavlcJSQxWSs=</DigestValue>
      </Reference>
      <Reference URI="/word/theme/theme1.xml?ContentType=application/vnd.openxmlformats-officedocument.theme+xml">
        <DigestMethod Algorithm="http://www.w3.org/2000/09/xmldsig#sha1"/>
        <DigestValue>aed2ly2g7prYFMNM9yD108Dh+QE=</DigestValue>
      </Reference>
      <Reference URI="/word/media/image6.jpeg?ContentType=image/jpeg">
        <DigestMethod Algorithm="http://www.w3.org/2000/09/xmldsig#sha1"/>
        <DigestValue>Y7S9WE43fyswtNMzmo3tgQTEdpU=</DigestValue>
      </Reference>
      <Reference URI="/word/embeddings/oleObject5.bin?ContentType=application/vnd.openxmlformats-officedocument.oleObject">
        <DigestMethod Algorithm="http://www.w3.org/2000/09/xmldsig#sha1"/>
        <DigestValue>dcCjY1gZa57xbNavOAWEoDKlMLU=</DigestValue>
      </Reference>
      <Reference URI="/word/media/image11.jpeg?ContentType=image/jpeg">
        <DigestMethod Algorithm="http://www.w3.org/2000/09/xmldsig#sha1"/>
        <DigestValue>uKUih7j0ArdhuR0hF8GmJ7bDpO0=</DigestValue>
      </Reference>
      <Reference URI="/word/settings.xml?ContentType=application/vnd.openxmlformats-officedocument.wordprocessingml.settings+xml">
        <DigestMethod Algorithm="http://www.w3.org/2000/09/xmldsig#sha1"/>
        <DigestValue>RQ3NVWgcapABRdVUZVIZ/KCUDdw=</DigestValue>
      </Reference>
      <Reference URI="/word/fontTable.xml?ContentType=application/vnd.openxmlformats-officedocument.wordprocessingml.fontTable+xml">
        <DigestMethod Algorithm="http://www.w3.org/2000/09/xmldsig#sha1"/>
        <DigestValue>46gl7ZsCil5VwflzFkGrnMFE4es=</DigestValue>
      </Reference>
      <Reference URI="/word/stylesWithEffects.xml?ContentType=application/vnd.ms-word.stylesWithEffects+xml">
        <DigestMethod Algorithm="http://www.w3.org/2000/09/xmldsig#sha1"/>
        <DigestValue>IMM9It0iKsvf6C6sy7WOh3HrxP0=</DigestValue>
      </Reference>
      <Reference URI="/word/numbering.xml?ContentType=application/vnd.openxmlformats-officedocument.wordprocessingml.numbering+xml">
        <DigestMethod Algorithm="http://www.w3.org/2000/09/xmldsig#sha1"/>
        <DigestValue>smtzbSDafUm32JZakUqnxymmEfo=</DigestValue>
      </Reference>
      <Reference URI="/word/styles.xml?ContentType=application/vnd.openxmlformats-officedocument.wordprocessingml.styles+xml">
        <DigestMethod Algorithm="http://www.w3.org/2000/09/xmldsig#sha1"/>
        <DigestValue>6oMxtnvHS8MPYVuGWKlS72HEw/g=</DigestValue>
      </Reference>
      <Reference URI="/word/webSettings.xml?ContentType=application/vnd.openxmlformats-officedocument.wordprocessingml.webSettings+xml">
        <DigestMethod Algorithm="http://www.w3.org/2000/09/xmldsig#sha1"/>
        <DigestValue>YcXPQ8/j08sk+o85q7+M9oA+gM4=</DigestValue>
      </Reference>
      <Reference URI="/word/media/image80.jpeg?ContentType=image/jpeg">
        <DigestMethod Algorithm="http://www.w3.org/2000/09/xmldsig#sha1"/>
        <DigestValue>A7s/6vDD2JEnN3RKphez9b4VyAc=</DigestValue>
      </Reference>
      <Reference URI="/word/media/image100.jpeg?ContentType=image/jpeg">
        <DigestMethod Algorithm="http://www.w3.org/2000/09/xmldsig#sha1"/>
        <DigestValue>IhxldgeuZKp2mPjrGFYFip36BcE=</DigestValue>
      </Reference>
      <Reference URI="/word/media/image13.png?ContentType=image/png">
        <DigestMethod Algorithm="http://www.w3.org/2000/09/xmldsig#sha1"/>
        <DigestValue>cLxHcdMuzyIKD6KsU64v8SUlL3I=</DigestValue>
      </Reference>
      <Reference URI="/word/media/image10.jpeg?ContentType=image/jpeg">
        <DigestMethod Algorithm="http://www.w3.org/2000/09/xmldsig#sha1"/>
        <DigestValue>IhxldgeuZKp2mPjrGFYFip36BcE=</DigestValue>
      </Reference>
      <Reference URI="/word/media/image9.jpeg?ContentType=image/jpeg">
        <DigestMethod Algorithm="http://www.w3.org/2000/09/xmldsig#sha1"/>
        <DigestValue>1Bq+Dnmc0hMYyIo2BFzRFJU+nfY=</DigestValue>
      </Reference>
      <Reference URI="/word/media/image8.jpeg?ContentType=image/jpeg">
        <DigestMethod Algorithm="http://www.w3.org/2000/09/xmldsig#sha1"/>
        <DigestValue>A7s/6vDD2JEnN3RKphez9b4VyAc=</DigestValue>
      </Reference>
      <Reference URI="/word/media/image14.jpeg?ContentType=image/jpeg">
        <DigestMethod Algorithm="http://www.w3.org/2000/09/xmldsig#sha1"/>
        <DigestValue>OmtAvnpjm4lro6+M/q7ROMVncNs=</DigestValue>
      </Reference>
      <Reference URI="/word/media/image15.jpeg?ContentType=image/jpeg">
        <DigestMethod Algorithm="http://www.w3.org/2000/09/xmldsig#sha1"/>
        <DigestValue>cEUfeRWLIg3p9ExvcZy8sjaBi7E=</DigestValue>
      </Reference>
      <Reference URI="/word/embeddings/oleObject4.bin?ContentType=application/vnd.openxmlformats-officedocument.oleObject">
        <DigestMethod Algorithm="http://www.w3.org/2000/09/xmldsig#sha1"/>
        <DigestValue>W8TStFata485ia2iCWCUmP8LS+k=</DigestValue>
      </Reference>
      <Reference URI="/word/media/image17.jpeg?ContentType=image/jpeg">
        <DigestMethod Algorithm="http://www.w3.org/2000/09/xmldsig#sha1"/>
        <DigestValue>Uf64r+vDZh6WMhpn4l/azpbFbmU=</DigestValue>
      </Reference>
      <Reference URI="/word/media/hdphoto1.wdp?ContentType=image/vnd.ms-photo">
        <DigestMethod Algorithm="http://www.w3.org/2000/09/xmldsig#sha1"/>
        <DigestValue>jSu5kd+o7j94rPNOUVTKDs7mA9A=</DigestValue>
      </Reference>
      <Reference URI="/word/media/image7.jpeg?ContentType=image/jpeg">
        <DigestMethod Algorithm="http://www.w3.org/2000/09/xmldsig#sha1"/>
        <DigestValue>nPu4b7nb389P08EQ6J8f5VyVmRs=</DigestValue>
      </Reference>
      <Reference URI="/word/media/image12.jpeg?ContentType=image/jpeg">
        <DigestMethod Algorithm="http://www.w3.org/2000/09/xmldsig#sha1"/>
        <DigestValue>eP+bTdYmH9XCvGYE8f1f6JTidKQ=</DigestValue>
      </Reference>
      <Reference URI="/word/media/image70.jpeg?ContentType=image/jpeg">
        <DigestMethod Algorithm="http://www.w3.org/2000/09/xmldsig#sha1"/>
        <DigestValue>nPu4b7nb389P08EQ6J8f5VyVmRs=</DigestValue>
      </Reference>
      <Reference URI="/word/media/image42.jpeg?ContentType=image/jpeg">
        <DigestMethod Algorithm="http://www.w3.org/2000/09/xmldsig#sha1"/>
        <DigestValue>tmLuJa1fM78seItrOIaiVvOfWQs=</DigestValue>
      </Reference>
      <Reference URI="/word/media/image52.jpeg?ContentType=image/jpeg">
        <DigestMethod Algorithm="http://www.w3.org/2000/09/xmldsig#sha1"/>
        <DigestValue>GDjNxMetsVrYjRIsZtHXS/rQahU=</DigestValue>
      </Reference>
      <Reference URI="/word/media/image37.jpeg?ContentType=image/jpeg">
        <DigestMethod Algorithm="http://www.w3.org/2000/09/xmldsig#sha1"/>
        <DigestValue>kQJYwqljkoXpF3JsGxCbL9tADqM=</DigestValue>
      </Reference>
      <Reference URI="/word/media/image38.jpeg?ContentType=image/jpeg">
        <DigestMethod Algorithm="http://www.w3.org/2000/09/xmldsig#sha1"/>
        <DigestValue>pFLC/iuC2Qc/RDdlrJxp1caj0bY=</DigestValue>
      </Reference>
      <Reference URI="/word/media/image39.jpeg?ContentType=image/jpeg">
        <DigestMethod Algorithm="http://www.w3.org/2000/09/xmldsig#sha1"/>
        <DigestValue>TBy80pirwa9nC158/qenaAs1fjM=</DigestValue>
      </Reference>
      <Reference URI="/word/media/image36.jpeg?ContentType=image/jpeg">
        <DigestMethod Algorithm="http://www.w3.org/2000/09/xmldsig#sha1"/>
        <DigestValue>r8Og+FLk3wHvur0bo7nC7DwBpyY=</DigestValue>
      </Reference>
      <Reference URI="/word/media/image30.jpeg?ContentType=image/jpeg">
        <DigestMethod Algorithm="http://www.w3.org/2000/09/xmldsig#sha1"/>
        <DigestValue>RxY6v5hASoL/f4yQOsCbWFPL0R0=</DigestValue>
      </Reference>
      <Reference URI="/word/media/image31.jpeg?ContentType=image/jpeg">
        <DigestMethod Algorithm="http://www.w3.org/2000/09/xmldsig#sha1"/>
        <DigestValue>cCKHD0KvuWp4Sa4u8Gf+RhOVVhQ=</DigestValue>
      </Reference>
      <Reference URI="/word/media/image23.jpeg?ContentType=image/jpeg">
        <DigestMethod Algorithm="http://www.w3.org/2000/09/xmldsig#sha1"/>
        <DigestValue>vGVOc6UIL+tuzQhRBJFTo0ETu64=</DigestValue>
      </Reference>
      <Reference URI="/word/media/image51.jpeg?ContentType=image/jpeg">
        <DigestMethod Algorithm="http://www.w3.org/2000/09/xmldsig#sha1"/>
        <DigestValue>L1yyxorhIuI8q3Eo9bcBDwKdeVM=</DigestValue>
      </Reference>
      <Reference URI="/word/media/image33.jpeg?ContentType=image/jpeg">
        <DigestMethod Algorithm="http://www.w3.org/2000/09/xmldsig#sha1"/>
        <DigestValue>TW7Snkyxz4rVh0oegrYTd8J5JZA=</DigestValue>
      </Reference>
      <Reference URI="/word/media/image35.jpeg?ContentType=image/jpeg">
        <DigestMethod Algorithm="http://www.w3.org/2000/09/xmldsig#sha1"/>
        <DigestValue>9v6Q+MqhX1tlmNioLwsx0sxacSU=</DigestValue>
      </Reference>
      <Reference URI="/word/media/image61.png?ContentType=image/png">
        <DigestMethod Algorithm="http://www.w3.org/2000/09/xmldsig#sha1"/>
        <DigestValue>ZwlaJDpfgIB7+VRkgwtMMznm1Zc=</DigestValue>
      </Reference>
      <Reference URI="/word/document.xml?ContentType=application/vnd.openxmlformats-officedocument.wordprocessingml.document.main+xml">
        <DigestMethod Algorithm="http://www.w3.org/2000/09/xmldsig#sha1"/>
        <DigestValue>vZuQdoaAJzxlyzUwnWbJFhrfx0k=</DigestValue>
      </Reference>
      <Reference URI="/word/header1.xml?ContentType=application/vnd.openxmlformats-officedocument.wordprocessingml.header+xml">
        <DigestMethod Algorithm="http://www.w3.org/2000/09/xmldsig#sha1"/>
        <DigestValue>VHap2DqrvE53auWcfhUWXNRl6a4=</DigestValue>
      </Reference>
      <Reference URI="/word/footer1.xml?ContentType=application/vnd.openxmlformats-officedocument.wordprocessingml.footer+xml">
        <DigestMethod Algorithm="http://www.w3.org/2000/09/xmldsig#sha1"/>
        <DigestValue>atcRJHnPPYUUl+EWRzoRt4UHQa8=</DigestValue>
      </Reference>
      <Reference URI="/word/footer2.xml?ContentType=application/vnd.openxmlformats-officedocument.wordprocessingml.footer+xml">
        <DigestMethod Algorithm="http://www.w3.org/2000/09/xmldsig#sha1"/>
        <DigestValue>IulA0PybT9NMe8z3oWUytXiqJG0=</DigestValue>
      </Reference>
      <Reference URI="/word/endnotes.xml?ContentType=application/vnd.openxmlformats-officedocument.wordprocessingml.endnotes+xml">
        <DigestMethod Algorithm="http://www.w3.org/2000/09/xmldsig#sha1"/>
        <DigestValue>DuscFND6zu4NSypQWqp7p7qfQ0g=</DigestValue>
      </Reference>
      <Reference URI="/word/footnotes.xml?ContentType=application/vnd.openxmlformats-officedocument.wordprocessingml.footnotes+xml">
        <DigestMethod Algorithm="http://www.w3.org/2000/09/xmldsig#sha1"/>
        <DigestValue>U5oPa83fosXimrUqv0bHoWX+T9k=</DigestValue>
      </Reference>
      <Reference URI="/word/media/image34.jpeg?ContentType=image/jpeg">
        <DigestMethod Algorithm="http://www.w3.org/2000/09/xmldsig#sha1"/>
        <DigestValue>ofEzIyYUuw+9VQGvSRu8KzfCRMI=</DigestValue>
      </Reference>
      <Reference URI="/word/media/image22.jpeg?ContentType=image/jpeg">
        <DigestMethod Algorithm="http://www.w3.org/2000/09/xmldsig#sha1"/>
        <DigestValue>QXVroLkYgqI20GGSWUl6bV3f6SI=</DigestValue>
      </Reference>
      <Reference URI="/word/media/hdphoto2.wdp?ContentType=image/vnd.ms-photo">
        <DigestMethod Algorithm="http://www.w3.org/2000/09/xmldsig#sha1"/>
        <DigestValue>B1IAkt1yx530TeOOLfGOfqR/0ow=</DigestValue>
      </Reference>
      <Reference URI="/word/media/image24.jpeg?ContentType=image/jpeg">
        <DigestMethod Algorithm="http://www.w3.org/2000/09/xmldsig#sha1"/>
        <DigestValue>eqB3bev80JjqnXEAyrvnrvSr4yc=</DigestValue>
      </Reference>
      <Reference URI="/word/media/image21.jpeg?ContentType=image/jpeg">
        <DigestMethod Algorithm="http://www.w3.org/2000/09/xmldsig#sha1"/>
        <DigestValue>9yhx6ZUNI7lHKiMS89LHMVsf0CM=</DigestValue>
      </Reference>
      <Reference URI="/word/media/image57.jpeg?ContentType=image/jpeg">
        <DigestMethod Algorithm="http://www.w3.org/2000/09/xmldsig#sha1"/>
        <DigestValue>oizExD0bOwYJX5Pae6SbwWrDA8M=</DigestValue>
      </Reference>
      <Reference URI="/word/media/image58.png?ContentType=image/png">
        <DigestMethod Algorithm="http://www.w3.org/2000/09/xmldsig#sha1"/>
        <DigestValue>R8BOKrqFqnt95+M/z0CoMfJNInE=</DigestValue>
      </Reference>
      <Reference URI="/word/embeddings/oleObject2.bin?ContentType=application/vnd.openxmlformats-officedocument.oleObject">
        <DigestMethod Algorithm="http://www.w3.org/2000/09/xmldsig#sha1"/>
        <DigestValue>X4OyHwn8pzHLu3ataMQcflyUIgE=</DigestValue>
      </Reference>
      <Reference URI="/word/media/image59.png?ContentType=image/png">
        <DigestMethod Algorithm="http://www.w3.org/2000/09/xmldsig#sha1"/>
        <DigestValue>8LBP28Lvk/hk4UMa5oTyhye7KZ4=</DigestValue>
      </Reference>
      <Reference URI="/word/embeddings/oleObject3.bin?ContentType=application/vnd.openxmlformats-officedocument.oleObject">
        <DigestMethod Algorithm="http://www.w3.org/2000/09/xmldsig#sha1"/>
        <DigestValue>U51HamVsa/hx6L9QWwrZ+hfwDOQ=</DigestValue>
      </Reference>
      <Reference URI="/word/media/image60.png?ContentType=image/png">
        <DigestMethod Algorithm="http://www.w3.org/2000/09/xmldsig#sha1"/>
        <DigestValue>TA1qudx+dMEwKJrvCipjt2Q1Ytk=</DigestValue>
      </Reference>
      <Reference URI="/word/media/image53.jpeg?ContentType=image/jpeg">
        <DigestMethod Algorithm="http://www.w3.org/2000/09/xmldsig#sha1"/>
        <DigestValue>iaaoEXg1Shonn0PiEyFheYtQ+BA=</DigestValue>
      </Reference>
      <Reference URI="/word/media/image55.jpeg?ContentType=image/jpeg">
        <DigestMethod Algorithm="http://www.w3.org/2000/09/xmldsig#sha1"/>
        <DigestValue>5Jqcpp67Sg2LmXiUpi8E4X8hHbQ=</DigestValue>
      </Reference>
      <Reference URI="/word/media/image56.jpeg?ContentType=image/jpeg">
        <DigestMethod Algorithm="http://www.w3.org/2000/09/xmldsig#sha1"/>
        <DigestValue>0NOCYM7j5DMlnCoYtXzEXXCtZlI=</DigestValue>
      </Reference>
      <Reference URI="/word/media/image41.jpeg?ContentType=image/jpeg">
        <DigestMethod Algorithm="http://www.w3.org/2000/09/xmldsig#sha1"/>
        <DigestValue>T4LsoIwl7bzLOwC69H5Xzt0tmSE=</DigestValue>
      </Reference>
      <Reference URI="/word/media/image25.jpeg?ContentType=image/jpeg">
        <DigestMethod Algorithm="http://www.w3.org/2000/09/xmldsig#sha1"/>
        <DigestValue>jqLBSmCZsc8vlTKsuAzBK+UmOio=</DigestValue>
      </Reference>
      <Reference URI="/word/media/image26.jpeg?ContentType=image/jpeg">
        <DigestMethod Algorithm="http://www.w3.org/2000/09/xmldsig#sha1"/>
        <DigestValue>swrrVNdA3pX15kj/4pr6YNNqjRI=</DigestValue>
      </Reference>
      <Reference URI="/word/media/image54.jpeg?ContentType=image/jpeg">
        <DigestMethod Algorithm="http://www.w3.org/2000/09/xmldsig#sha1"/>
        <DigestValue>RB4qmgq/7QbCALyQ2f/pM/c9jDY=</DigestValue>
      </Reference>
      <Reference URI="/word/media/image27.jpeg?ContentType=image/jpeg">
        <DigestMethod Algorithm="http://www.w3.org/2000/09/xmldsig#sha1"/>
        <DigestValue>g05V0QUJGlqAQU1HIi0bk7/mqWg=</DigestValue>
      </Reference>
      <Reference URI="/word/media/image40.jpeg?ContentType=image/jpeg">
        <DigestMethod Algorithm="http://www.w3.org/2000/09/xmldsig#sha1"/>
        <DigestValue>CwjKHqv6NlHm0HGKHCnUaDl0n5w=</DigestValue>
      </Reference>
      <Reference URI="/word/media/image28.jpeg?ContentType=image/jpeg">
        <DigestMethod Algorithm="http://www.w3.org/2000/09/xmldsig#sha1"/>
        <DigestValue>9dw0MsfAHvROwD+acbERAq3e2sU=</DigestValue>
      </Reference>
      <Reference URI="/word/media/image32.jpeg?ContentType=image/jpeg">
        <DigestMethod Algorithm="http://www.w3.org/2000/09/xmldsig#sha1"/>
        <DigestValue>ifaIELw5dxo9UFsAijT8bsiPKC0=</DigestValue>
      </Reference>
      <Reference URI="/word/media/image29.jpeg?ContentType=image/jpeg">
        <DigestMethod Algorithm="http://www.w3.org/2000/09/xmldsig#sha1"/>
        <DigestValue>GwnL+r4VgJZmAxG2czzumW4UvkE=</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26"/>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6"/>
            <mdssi:RelationshipReference SourceId="rId84"/>
            <mdssi:RelationshipReference SourceId="rId89"/>
            <mdssi:RelationshipReference SourceId="rId97"/>
            <mdssi:RelationshipReference SourceId="rId71"/>
            <mdssi:RelationshipReference SourceId="rId92"/>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87"/>
            <mdssi:RelationshipReference SourceId="rId61"/>
            <mdssi:RelationshipReference SourceId="rId82"/>
            <mdssi:RelationshipReference SourceId="rId90"/>
            <mdssi:RelationshipReference SourceId="rId95"/>
            <mdssi:RelationshipReference SourceId="rId1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51"/>
            <mdssi:RelationshipReference SourceId="rId72"/>
            <mdssi:RelationshipReference SourceId="rId80"/>
            <mdssi:RelationshipReference SourceId="rId85"/>
            <mdssi:RelationshipReference SourceId="rId93"/>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88"/>
            <mdssi:RelationshipReference SourceId="rId91"/>
            <mdssi:RelationshipReference SourceId="rId96"/>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86"/>
            <mdssi:RelationshipReference SourceId="rId94"/>
            <mdssi:RelationshipReference SourceId="rId13"/>
            <mdssi:RelationshipReference SourceId="rId18"/>
            <mdssi:RelationshipReference SourceId="rId39"/>
          </Transform>
          <Transform Algorithm="http://www.w3.org/TR/2001/REC-xml-c14n-20010315"/>
        </Transforms>
        <DigestMethod Algorithm="http://www.w3.org/2000/09/xmldsig#sha1"/>
        <DigestValue>VgQBet0pCKjqNaZQUAwLohCz76A=</DigestValue>
      </Reference>
    </Manifest>
    <SignatureProperties>
      <SignatureProperty Id="idSignatureTime" Target="#idPackageSignature">
        <mdssi:SignatureTime>
          <mdssi:Format>YYYY-MM-DDThh:mm:ssTZD</mdssi:Format>
          <mdssi:Value>2014-12-29T15:29:41Z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GwAAABMAAAAAAAAAAAAAAACDwAAmwoAACBFTUYAAAEAMMUAAAwAAAABAAAAAAAAAAAAAAAAAAAAgAcAADgEAAClAgAAfQEAAAAAAAAAAAAAAAAAANVVCgBI0AU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2014-12-29T15:29:41Z</xd:SigningTime>
          <xd:SigningCertificate>
            <xd:Cert>
              <xd:CertDigest>
                <DigestMethod Algorithm="http://www.w3.org/2000/09/xmldsig#sha1"/>
                <DigestValue>ctmzsYk1/n0stmRap0+N68V0TDQ=</DigestValue>
              </xd:CertDigest>
              <xd:IssuerSerial>
                <X509IssuerName>E=e-sign@e-sign.cl, CN=E-Sign Firma Electronica Avanzada para Estado de Chile CA, OU=Class 2 Managed PKI Individual Subscriber CA, OU=Symantec Trust Network, O=E-Sign S.A., C=CL</X509IssuerName>
                <X509SerialNumber>896724831143316250111374242200460651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9M0AAL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BC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nvee/9//3+9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957/3//f/9//3//f/9//3//f/9//3//f/9//3//f/9//3//f/9//3//f/9//3//f/9//3//f/9//3//f/9//3//f/9//3//f/9//3//f/9//3//f/9//3//f/9/e2/3Xv9/3nv/f/9//3//f/9//3//f/9//3//f/9//3//f/9//3//f/9//3//f/9//3//f/9//3//f/9//3//f/9//3//f/9//3//f/9//3//f/9//3//f/9//3//f/9//3//f/9//3//f/9//3//f/9//3//f/9//3//f/9//3//f/9//3//f/9//3//f/9//3//f/9//3//f/9//3//f/9//3//f/9//3//f/9//3//f/9//3//f/9//3//f/9//3//f/9//3//f/9//3//f/9//3//f/9//3//f/9//3//f/9//3//f/9//3//f/9//3//f/9//3//f/9//3//f/9//3//f/9//3//f/9//3//f/9//3//f/9//3//f/9//3//f/9//3//f/9//3//f/9//3//f/9//3//f/9//3//f/9//3//f/9//3//f/9//3//f/9//3//f/9//3//f/9//3//f957/3+UUtZa/3//f/9//3//f/9//3//f/9//3//f/9//3//f/9//3//f/9//3//f/9//3//f/9//3//f/9//3//f/9//3//f/9//3//f/9//3//f/9//3//f/9//3//f/9//3//f/9//3//f/9//3//f/9//3//f/9//3//f/9//3//f/9//3//f/9//3//f/9//3//f/9//3//f/9//3//f/9//3//f/9//3//f/9//3//f/9//3//f/9//3//f/9//3//f/9//3//f/9//3//f/9//3//f/9//3//f/9//3//f/9//3//f/9//3//f/9//3//f/9//3//f/9//3//f/9//3//f/9//3//f/9//3//f/9//3//f/9//3//f/9//3//f/9//3//f/9//3//f/9//3//f/9//3//f/9//3//f/9//3//f/9//3//f/9//3//f/9//3//f/9//3//f/9//3//f/9//3//f4wx/3//f/9//3//f/9//3//f/9//3//f/9//3//f/9//3//f/9//3//f/9//3//f/9//3//f/9//3//f/9//3//f/9//3//f/9//3//f/9//3//f/9//3//f/9//3//f/9//3//f/9//3//f/9//3//f/9//3//f/9//3//f/9//3//f/9//3//f/9//3//f/9//3//f/9//3//f/9//3//f/9//3//f/9//3//f/9//3//f/9//3//f/9//3//f/9//3//f/9//3//f/9//3//f/9//3//f/9//3//f/9//3//f/9//3//f/9//3//f/9//3//f/9//3//f/9//3//f957GGP3Xt57/3//f/9//3//f/9//3//f/9//3//f/9//3//f/9//3//f/9//3//f/9//3//f/9//3//f/9//3//f/9//3//f/9//3//f/9//3//f/9//3//f/9//3//f957/3//f/9/ay3ee/9//3//f/9//3//f/9//3//f/9//3//f/9//3//f/9//3//f/9//3//f/9//3//f/9//3//f/9//3//f/9//3//f/9//3//f/9//3//f/9//3//f/9//3//f/9//3//f/9//3//f/9//3//f/9//3//f/9//3//f/9//3//f/9//3//f/9//3//f/9//3//f/9//3//f/9//3//f/9//3//f/9//3//f/9//3//f/9//3//f/9//3//f/9//3//f/9//3//f/9//3//f/9//3//f/9//3//f/9//3//f/9//3//f/9//3//f/9//3//f/9//3//f957/3//f/9//3/ee601nXP/f/9//3/de/9//3/ee/9//3//f5xz/3/ee/9//3//f/9//3//f/9//3//f/9//3//f3NOnHP/f/9//3//f/9//3//f/9//3//f/9//3//f/9//3//f/9//3//f/9/vXeMMf9//3//f/9//3//f/9//3//f/9//3//f/9//3//f/9//3//f/9//3//f/9//3//f/9//3//f/9//3//f/9//3//f/9//3//f/9//3//f/9//3//f/9//3//f/9//3//f/9//3//f/9//3//f/9//3//f/9//3//f/9//3//f/9//3//f/9//3//f/9//3//f/9//3//f/9//3//f/9//3//f/9//3//f/9//3//f/9//3//f/9//3//f/9//3//f/9//3//f/9//3//f/9//3//f/9//3//f/9//3//f/9//3//f/9//3//f/9//3//f/9//3/ee51zSin/f1pr/3//f997MUa1Vv9/vXf/f/5/3nv/f/9//3//f/9//3//f/9/3nv/f/9//3//f/9//3//f/9//3//f957c06UUv9/vnf/f/9//3//f/9//3//f/9//3//f/9//3//f/9//3+9d/9//39aa641/3//f/9/vXfee/9//3//f/9//3//f/9//3//f/9//3//f/9//3//f/9//3//f/9//3//f/9/3nv/f957/3/ee/9//3//f/9//3//f/9//3//f/9//3//f/9//3//f/9//3//f/9//3//f/9//3//f/9//3//f/9//3//f/9//3//f/9//3//f/9//3//f/9//3//f/9//3//f/9//3//f/9//3//f/9//3//f/9//3//f/9//3//f9573nv/f/9//3//f/9//3//f/9//3//f/9//3//f/9//3//f/9//3//f/9//3//f/9//3//f/9//3//f/9//3//f/9//3+9d/9//3/WWmst/3//f/9//3/ee/9//3//f/9//39aa/9/vXeEEP9//3//f/9//3//f/9//3//f/9//3/WWnNO/3//f/9/33v/f7133nvfe/9//3//f/9//3//f/9//3//f/9//3//fxhjUkr/f/9//3//f/9/33v/f/9//3//f/9//3//f/9//3//f/9//3//f/9//3//f/9//3//f/9//3//f/9//3//f/9//3//f/9//3//f957/3//f/9//3//f/9//3//f/9//3//f/9//3//f/9//3//f/9//3//f/9//3//f/9//3//f/9//3//f/9//3//f/9//3//f/9//3//f/9//3//f/9//3//f/9//3//f/9//3//f/9//3//f3tvtVaUUtZaOWecc/9//3//f/9//3//f/9//3//f/9//3//f/9//3//f/9//3//f/9//3//f/9//3//f/9//3//f/9/nHP/f/9/33v/f/9/ay29d/9//3//f/9//3//f/9//3//f/9/3nv/f957/3//f/9//3//f/9//3//f/9//3/ee9daEEL/f957/3//f/9//3//f/9//39baxFC/3//f/9//3//f/9/3nv/f/9/GGMQQt97/3//f713/3//f/9//3//f/9//3//f/9//3//f/9//3//f/9//3//f/9//3//f9573nv/f/9//3//f/9//3//f/9//3//f/9//3//f/9//3//f/9//3//f/9//3//f/9//3//f/9//3//f/9//3//f/9//3//f/9//3//f/9//3//f/9//3//f/9//3//f/9//3//f/9//3//f/9//3//f/9//3//f/9//3//f/9//3//f5xzOWcYY/dec07vPYwxjDFrLWwtay2MMYwxjTGMMZRSlVLWWvdeOmdba5xznHP/f/9//3//f/9//3//f/9//3//f/9//3//f/9/3nv/f/9/vXetNTln/3//f/9//3//f/9//3+9d/9//3//f/9//3//f/9//3//f/9//3//f/9//3//f957OWfvPd57/3//f/9//3//f/9//3//f/9//3//f/9/3nv/f/9//3//f/9/33vXWlJK/3/fe/9//3//f/9//3//f/9//3//f/9//3//f/9//3//f/9//3//f/9//3//f/9//3//f/9//3//f/9//3//f/9//3//f/9//3//f/9//3//f/9//3//f/9//3//f/9//3//f/9//3//f/9//3//f/9//3//f/9//3//f/9//3//f/9//3//f/9//3//f/9//3//f/9//3//f/9//3//f/9//3//f/9//3//f/9//3//f/9//3//f/9//3//f/9//3//f/9//3//f/9//3//f1prWms5Zxhj1lq1VnNOc07vPe89zjnOOa01rTWNMa01rTXvPTJGdE61VlprnHPee/9//3//fxBCtVb/f5xz/3//f/9/3nv/f/9/vXf/f/9//3//f/9//3//f/9//3//f/9//3//f/9/3nt7bxFCW2v/f/9//3//f/9//3/fe/9/33v/f/9//3//f/9//3//f/9//3/ee/deMUb/f/9//3//f/9//3//f/9//3//f/9//3//f/9//3//f/9//3//f/9//3//f/9/3nucczlnGGO1VnNOUkrWWpxz/3//f/9//3//f/9//3//f/9//3//f/9//3//f/9//3//f/9//3//f/9//3//f/9//3//f/9//3//f/9//3//f/9//3//f/9//3//f/9//3//f/9//3//f/9//3//f/9//3//f/9//3//f/9//3//f/9//3//f/9//3//f/9//3//f/9//3//f/9//3//f/9//3//f/9//3//f/9//3//f/9//3//f/9//3//f/9//3+cc753nHNaa5VS1lpzTvA97z2NMY0xCCGuNbVW+F73Xlpre2+9d99733v/f713/3//f/9//3//f/9//3//f/9/3nv/f/9//3/ee713rTX/f/9//3/ee/9//3//f/9//3//f/9//3//f/9//3//f/9//3//f/9/tVZSSv9//3//f/9//3+9d5xze29aazpn917WWtZalFJzTlJKMUYQQlJKEEIQQhBCUkqUUhhjWmu9d957/3//f/9/3nv/f/9//3//f/9//3//f/9//3//f/9//3//f/9//3//f/9//3//f/9//3//f/9//3//f/9//3//f/9//3//f/9//3//f/9//3//f/9//3//f/9//3//f/9//3//f/9//3//f/9//3//f/9//3//f/9//3+9d3tv3nv/f/9//3//f/9//3//f/9//3//f/9//3//f/9//3//f/9//3//f/9//3//f/9//3//f/9//3//f957/3//f/9//3//f/9//3//f997/38YY4wxe29ba/de1lq1Vu89U0rOOe897z3vPe898D3wPRBCEEIQQjFGU0pSSlNKdE6VUhFCUkrnHJRS1lpzTpRStVZSSnNOU0oxRhBCMUYRQjFGEEIQQhBCMUbPOe89MUbOOQghEEJSSnNOlFK2VtdaGWM5Z1pre2+cc713/3//f/9//3//f/9//3//f/9//3//f/9//3//f/9//3//f/9//3//f/9//3//f/9//3//f/9//3//f/9//3//f/9//3//f/9//3//f/9//3//f/9//3//f/9//3//f/9//3//f/9//3//f/9//3//f/9//3//f/9//3//f/9//3//f/9//3//f/9//3//f/9//3//f713/3//f7VWMUb/f713/3//f/9//3//f/9//3//f/9//3//f/9//3//f/9//3//f/9//3//f/9//3//f/9//3//f/9//3//f997/3/ee99//3//f753/3//f5xzay3fe/9//3//f/9//3//f/9//3//f/9//3/ee997/3//f/9//3/ee/9/W2vee3tvvXe9dwghWmvee51ze2//f957/3//f/9//3//f/9//3//f997/3//f753/3/ee7VWU0rfe/9/33vee/9//3//f/9//3//f/9//3//f/9//3//f/9//3//f/9//3//f/9//3//f/9//3//f/9//3//f/9//3//f/9//3//f/9//3//f/9//3//f/9//3//f/9//3//f/9//3//f/9//3//f/9//3//f/9//3//f/9//3//f/9//3//f/9//3//f/9//3//f/9//3//f/9//3//f/9/3nv/f/9//3//f/9//3+9d/9/jDF7b/9//3+9d/9//3//f/9//3+9d/hetVYQQs45jTGuNc45zzmNMc457z3OOWstjTHOOc45MUbXWr13/39zTjFGMUa1Vhljvne+d/9/vnf/f997/39sLd5733v/f51z/3//f/9/33v/f/9/33v/f/9//3/ee5xz/3//f/9//3+9d/9//3//f/9/ay2dc/9//3+9d/9//3//f/9//3//f997/3//f/9/3nv/f/9/3nv/f/9/tVbPOb13/3//f/9/3nv/f/9//3//f/9//3/ee/9//3//f/9//3//f/9//3//f/9//3//f/9//3//f/9//3//f/9//3//f/9//3//f/9//3//f/9//3//f/9//3//f/9//3//f/9//3//f/9//3//f/9//3//f/9//3//f/9//3//f/9//3//f/9//3//f/9//3//f/9//3//f/9//3//f/9//3//f/9//3//f/9/3nv/f/9//3+tNd57OWdzTnNOay2mFGQMYwznHM45c057b/9//3//f/9//3//f/9//3/fe/deEELOOa01zjnOOUop5xylFGwtc05aa7Za8D2uNYwxEEL3XlprSylLKWMMrjXwQRlnOWfee/9/GGMQQu89lFIYY3tv/3//f/9/3nv/f/9/3nv/f/9//3/ee997/38pJf9/vXf/f/9//3//f/9/vXf/f/9//3//f9973nv/f957/3/fe/9//3/ee2wt/3//f/9//3//f/9//3//f/9//3//f/9//3//f/9//3//f/9//3//f/9//3//f/9//3//f/9//3//f/9//3//f/9//3//f/9//3//f/9//3//f/9//3//f/9//3//f/9//3//f/9//3//f/9//3//f/9//3//f/9//3//f/9//3//f/9//3//f/9//3//f/9//3//f/9//3/ee/9//3//f/9//3//f/9/GGNzTmstzjlKKa01KiUIITFGGWM5Z957nXMYY9ZatlZSSs45ay2MMRBCtVa9d/9//39aa/denHP/f/9/Wms5Z+89pRQRQjlndE5KKe89/3++e/9/nXPXWhFC6BxzTt97U04RQrVWtlZrLSolYwz3Xt57WmuUUq01KiUxRpxze28IISklzzlaa/9//39aa7VWlFK9d641fG//f/9/3nvfe/9//3/fe/9//3//f/9//3//f/9//3//f/9//397b753rTX/f/9//3//f/9//3//f/9//3//f/9//3//f/9//3//f/9//3//f/9//3//f/9//3//f/9//3//f/9//3//f/9//3//f/9//3//f/9//3//f/9//3//f/9//3//f/9//3//f/9//3//f/9//3//f/9//3//f/9//3//f/9//3//f/9//3//f/9//3//f/9//3//f/9//3//f957/3//f1przjkQQu89OWd7b/9//3//f6UUc07/f/9/vnf/f9973nv/f/9//3//f/9//3//f51zOWdSSs457z21Vnxv33v/f/9//3+dc997zjkQQnNObC0yRltrEUZSSt9//3//f/9/GWPHGO89jTEIIVNK/3//fzpn/3+VUq01rTXWWv9//38YY601pRRba/9/nXMxRmstrjVrLRhj+F4yRo0xIQTWWv9//38QQuccrTVKKa013nu+d/9//3/ee/9//3//f/9//3//f957/3+MMd97/3//f/9/vXf/f/9//3//f/9//3/ee/9//3//f/9//3//f/9//3//f/9//3//f/9//3//f/9//3//f/9//3//f/9//3//f/9//3//f/9//3//f/9//3//f/9//3//f/9//3//f/9//3//f/9//3//f/9//3//f/9//3//f/9//3//f/9//3//f/9//3//f/9/3nv/f/9/GGOMMTFG/3//f/9//3//f5xz/3+9d6011lr/f/9//3//f/9//3+9d/9//3/ee957/3//f/9//3//f/9/vnedc3NOjDHPOfde3nv/f/9//3/OOfA9/398b2stKilSSs8533v/f/9//398bwkhvnv4Yq016Bxaa/9/3nv/f/9/33sYY641rTVba/9/8D1CCGst3nv/f753WmshBM45nHP/f/9/3nvwPccYjDHvPf9//3+9d/9/zjlLKZRS/3//f3NOSykQQvdevXf/f957ay0qJcYYay0qJbVW/3//f/9//3//f/9/3nv/f/9//3//f/9//3//f/9//3//f/9//3//f/9//3//f/9//3//f/9//3//f/9//3//f/9//3//f/9//3//f/9//3//f/9//3//f/9//3//f/9//3//f/9//3//f/9//3//f/9//3//f/9//3//f/9//3//f/9//3//f/9//3//f713vXf/f/9//3//f/9/3nv/f/9/3nv/f845jDF8b/9/3nv/f/9//3//f/9//3//f/9//3//f/9//3//f/9//3++d957/3//f/de8D2MMe89GGP/fxhjCSFaa/9/vncyRgkhjDH/f/9//3//f/9/jTEQQv9/vXcqKWstvnfee/9//3//f/9/vne1Vs85lFJTSowxKSX3Xv9/33v3XkspjTERQv9//3/fe/deMUbvPWwt11r/f997/3//f9ZaCSGMMXNO3ntbazlnEEKtNcYYUkr/f/9/zjm9d/dezjnOOZRSnHP/f/9//3//f/9//3//f/9//3//f/9//3//f/9//3//f/9//3//f/9//3//f/9//3//f/9//3//f/9//3//f/9//3//f/9//3//f/9//3//f/9//3//f/9//3//f/9//3//f/9//3//f/9//3//f/9//3//f/9//3//f/9//3//f/9//3//f/9//3//f/9//3//f/9//3//f957/3//fxhjSymUUv9//3//f/9//3//f/9//3//f/9//3//f/9//3//f/9//3//f/9//3//f/9//3//f7131lquNe89e28QQq45/3//f/9/U0qlFDJG/3//f997/38YY8cY3nv/fxBCQggQQr13/3/ee/9//3//f957e2+MMSklCCEhBFpr/3//f3NO7z1aa+cce2//f/9/lVIxRt571lopJdZa/3//f/9//3/WWoUQe2//f/9//3//fxhjCCGtNWst3nvOORlj/3//f/dezjkQQr13/3//f/9//3//f/9//3//f/9//3//f/9//3//f/9//3//f/9//3//f/9//3//f/9//3//f/9//3//f/9//3//f/9//3//f/9//3//f/9//3//f/9//3//f/9//3//f/9//3//f/9//3//f/9//3//f/9//3//f/9//3//f/9//3//f/9//3//f/9//3//f/9//3//f/9//3//f/9/SinwPd57/3//f/9//3//f/9//3//f/9//3//f/9//3//f/9//3/ee/9//3//f/9//3//f/9//3//f/5/vXd7b3tvrTWUUv9//39rLddaKSUYY/9//3//f/9/KSWVVv9/OWdrLUop+F7/f/9//3//f/9//3//f1tr8D2tNf9//3//f/9/WmsJId57MUYRQv9//39ba845/3//f3tvrTVTSv9//3/ee3xvhBCMMf9/33v/f/9/KSW9d997rTXOOZRSMkb/f/9//3/ee8458D3/f/9/3nv/f/9//3//f/9//3//f/9//3//f/9//3//f/9//3//f/9//3//f/9//3//f/9//3//f/9//3//f/9//3//f/9//3//f/9//3//f/9//3//f/9//3//f/9//3//f/9//3//f/9//3//f/9//3//f/9//3//f/9//3//f/9//3//f/9//3/ee/9//3//f/9//3//f/9/7z06Z601/3//f/9//3//f/9//3//f/9//3//f/9//3//f/9//3//f/9//3//f/9//3//f/9//3//f/9//3//f/9/3nuUUkop9157bzJG/38QQowx/3+9d/9//39SSmwtnHOcc6015xxTSv9//3//f/9//3//f/9//3//f0splFL/f/9/nHP/f2stzjnWWq01/3/fe713jTH/f9573ns5ZyollFL/f/9/fG/OOd57/3/ee/9//38pJXtv/39ba0opMUbvPf9//3+9d/9/fG+tNTFG/3++d/9//3//f/9/3nvee/9//3//f/9//3//f/9//3//f/9//3//f/9//3//f/9//3//f/9//3//f/9//3//f/9//3//f/9//3//f/9//3//f/9//3//f/9//3//f/9//3//f/9//3//f/9//3//f/9//3//f/9//3//f/9//3//f/9//3//f/9//3/ee/9//3//f/9//38pJTJGe2//f/9/3nv/f997/3//f/9//3//f/9/3nv/f/9//3//f/9//3//f/9//3//f/9//3//f/9//3//f/9//3//f/9/UkopJQgh/3//fzln5xy9d/9/vXf/f713jDExRv9/lFKlFDln/3//f/9//3//f/9//3//f/9/vXfvPRFC/3//f/9/WmtKKaUU/3//f/9/3nutNf9//3//f/9/W2tLKZRS/3//f/9//3//f753/3+9dxBCtVb/f/9/rTUyRikl/3//f957/3/fe5xzay1ba/9//3//f/9//3//f/9//3//f/9//3//f/9//3//f/9//3//f/9//3//f/9//3//f/9//3//f/9//3//f/9//3//f/9//3//f/9//3//f/9//3//f/9//3//f/9//3//f/9//3//f/9//3//f/9//3//f/9//3//f/9//3//f/9//3//f/9//3//f/9//3//f/9//3/WWpRSKSXfe/9//3//f/9//3//f/9//3//f/9//3//f/9//3//f/9//3//f/9//3//f/9//3//f/9//3//f957/3//f/9/vnf/f+gcjTEQQv9//38IIf9//3//f/9//39ba8YYEEIIISkl3nv/f/9//3//f/9//3//f/9//3//f3xvzjkYY/9//3//f9573nv/f/9//3//f40xe2/ee/9//3//f/de7z29d/9//3/fe/9//3//f997lFIpJZxz33sIIf9/ay33Xv9//3//f713/38xRhBC3nv/f/9/3nv/f/9//3//f/9//3//f/9//3//f/9//3//f/9//3//f/9//3//f/9//3//f/9//3//f/9//3//f/9//3//f/9//3//f/9//3//f/9//3//f/9//3//f/9//3//f/9//3//f/9//3//f/9//3//f/9//3//f/9//3//f/9//3//f957vXf/f/9//3//f845c07WWv9//3//f/9//3//f/9//3//f/9//3//f/9//3//f/9//3//f/9//3//f/9//3//f/9//3//f/9//3//f997/3//f+cc/385Z4wxay1aa/9//3//f/9//3+9d/9/vXe+d/9/jDE6Z/9//3//f/9/vXf/f/9/33v/f/9/vXf3Xs45nHP/f/9//3/ee/9//3//f/9/EELWWv9//3/fe/9//39SSvA9/3//f753/3//f/9//3//fxBCay2tNf9//3+UUnNO33v/f/9/3nvfe713zjk5Z/9//3//f957/3//f/9//3//f/9//3//f/9//3//f/9//3//f/9//3//f/9//3//f/9//3//f/9//3//f/9//3//f/9//3//f/9//3//f/9//3//f/9//3//f/9//3//f/9//3//f/9//3//f/9//3//f/9//3//f/9//3//f/9//3//f/9//3//f/9//3//f/9/SikpJXtv/3//f/9//3//f/9//3//f/9//3//f/9//3//f/9//3//f/9//3//f/9//3//f/9//3//f/9//3//f/9/vXf/f0op/3//f/9/vXf/f957/3//f997vXf/f753/3+9d/9//3+UUjFGvXf/f/9//3//f/9//3//f/9//3//f/9/MUYyRr133nv/f/9//3//f/9//3+1VnNO/3//f/9/nHP/f/9/ay0ZY/9//3//f/9//3//f957/3++d/9//3//f/deMkb/f/9//3//f/9//39SShBC/3//f/9//3//f/9//3//f/9//3//f/9//3//f/9//3//f/9//3//f/9//3//f/9//3//f/9//3//f/9//3//f/9//3//f/9//3//f/9//3//f/9//3//f/9//3//f/9//3//f/9//3//f/9//3//f/9//3//f/9//3//f/9//3//f/9/vXe1Vq01EELvPfhevndrLbVW/3/ee/9//3//f/9/3nv/f/9/vXf/f/9//3//f/9//3//f/9//3//f/9//3//f/9//3//f/9/vnf/f/9//3//f6013nv/f/9//3//f/9/vnf/f/9//3//f/9//3//f/9//3//f51zrTWdc753/3//f/9//3//f/9/vXf/f/9//3+9dxBC917/f957/3//f/9//3//f1prjTH/f/9//3/fe957/3+VUowx33v/f/9//3//f/9//3//f/9/vnf/f/9/e2+MMf9//3//f713/3/ee/9/Sym9d/9//3//f/9//3//f/9//3//f/9//3//f/9//3//f/9//3//f/9//3//f/9//3//f/9//3//f/9//3//f/9//3//f/9//3//f/9//3//f/9//3//f/9//3//f/9//3//f/9//3//f/9//3//f/9//3//f/9//3//f/9//3//f/9//3+9d5xzvXecc/deMUbvPaYUrTXvPZRS917ee/9/33v/f3tvrTVrLVJKOmf/f/9//3//f/9//3//f/9//3//f/9//3//f/9//3//f/9/vXetNZxz/3//f/9/33v/f/9//3//f/9//3/ee/9//3//f/9//3//f/9//38QQvde/3//f/9//3//f/9//3//f957/3/fe/9/GGMQQr13/3//f957/3/fe/9/nHPPOZ1z/3//f/9//3//f713rjXWWv9//3/ee/9//3//f/9//3//f997/3/fe601e2//f/9/vXf/f957/3/vPVpr/3//f957/3//f/9//3//f/9//3//f/9//3//f/9//3//f/9//3//f/9//3//f/9//3//f/9//3//f/9//3//f/9//3//f/9//3//f/9//3//f/9//3//f/9//3//f/9//3//f/9//3//f/9//3//f/9//3//f/9//3//f/9//3//f/9//3//f/9//3//f1trpRR7b5xz9150Ts85zjnwPUopMUZ0TlJKrjkqJfBBW2v/f/9//3/ee/9//3/ff/9//3//f/9//3//f/9/EEL3Xv9//3//f/9//3//f/9//3//f/9//3//f/9//3//f/9//3//f713/3//f9ZaMkbfe/9//3//f/9//3//f/9//3//f/9//3/ee3NOUkr/f/9//3//f/9//3//f+89nHPee/9//3//f957/3/XWowx/3//f/9//3+9d/9//3//f/9//3/fe/9/8D06Z/9//3//f/9/OWdaa+ccnHO9d/9//3//f957/3//f/9//3//f/9//3//f/9//3//f/9//3//f/9//3//f/9//3//f/9//3//f/9//3//f/9//3//f/9//3//f/9//3//f/9//3//f/9//3//f/9//3//f/9//3//f/9//3//f/9//3//f/9//3//f/9//3//f/9//3//f/9//3//f/9/CSHPOdZa3nv/f/9//3//f/9/Wmu+exljlFKVUjFGbC3oIColEEIxRnRS1145Z1trOmffe/9//3/ee40xGGP/f997/3//f/9//3//f/9//3//f/9//3//f/9//3//f/9//3//f/9//3//f713vXdrLVtr/3//f/9//3//f957/3//f/9/33v/f/9/vXetNVpr/3+9d997/3//f997UkqVUv9//3/ee/9//3//f5xzzjlaa997/3//f9573nv3Xpxzc07WWlJKMkYpJY0xEEJzTvdee285Z/9/MUZ7b/9//397b/9//3//f/9//3//f/9//3//f/9//3//f/9//3//f/9//3//f/9//3//f/9//3//f/9//3//f/9//3//f/9//3//f/9//3//f/9//3//f/9//3//f/9//3//f/9//3//f/9//3//f/9//3//f/9//3//f/9//3//f/9//3//f/9//3/ee/9/OWeVUpRSMUbfe/9//3//f957/3/fe/9//3//f/9//3//f7138EFrLXROWmtba1prGWOVUkspIgRrLfA9c04QQs45Ukp0TnROtVbWWhhjOWdba1tre297b51zvnf/f/9//3//f/9/nXP/f/9/33v/f3NOc07/f/9//3//f/9/33v/f/9//3//f/9/3nv/f1JKlFL/f997/3/ee3tvOWcxRs85OWf4XrVWUkoyRlJK7z0pJUspMUYxRrZW1lo5Z1trvXecc/9/vXf/f/deMUb/f/9//3//f/9//3+tNf9//3//f/9//3//f/9//3//f/9//3//f/9//3//f/9//3//f/9//3//f/9//3//f/9//3//f/9//3//f/9//3//f/9//3//f/9//3//f/9//3//f/9//3//f/9//3//f/9//3//f/9//3//f/9//3//f/9//3//f/9//3//f/9//3//f/9//3//f/9/nXPvPf9/OWeMMZ1zWmsAACEExhhrLe89lFJbb/9//3//f997/3//f3ROxxxLKc45SykRQvhe/3//f/9/nHP/f/9/3nv/f/9//3/ee5xze285ZzlnGGMYY/de11q1VpVSc05zTnRO11qtNVJKMUYRQpRSEEIpJe891loxRnNOMUaVUlJKU0oyRjFGtVYxRnROMUYIITlnMUYYY/deOmd7bxhjay1ba957/3//f/9/vnf/fxhj7z3ee/9//3+9d997/3//f/9//3//f/9/WmuMMf9//3//f/9//3//f4wx/3//f/9//3//f/9//3//f/9//3//f/9//3//f/9//3//f/9//3//f/9//3//f/9//3//f/9//3//f/9//3//f/9//3//f/9//3//f/9//3//f/9//3//f/9//3//f/9//3//f/9//3//f/9//3//f/9//3//f/9//3//f/9//3//f/9//3//f/9/vncyRntv/3/fe4wxWmv/f1pr1lpTSvA9jTEqKUopKiUJIccYbDHPOVNK11p7b5VSrjlTSv9//3++d/9//3/ee/9//3//f/9//3//f/9//3//f/9//3//f/9//3//f/9//3//f/9/nHP/f/9//3+9d/9//3//fxBCMkb/f/9//3//f/9//3//f957/3//f/9//39ba2st/3//f/9//3//f/9//38QQrVW33v/f/9//3//f753nXMqJZ1z/3//f957/3/ee/9//3//f/9//3//f2wt3nv/f/9//3//f/9/rTX/f/9//3//f/9//3//f/9//3//f/9//3//f/9//3//f/9//3//f/9//3//f/9//3//f/9//3//f/9//3//f/9//3//f/9//3//f/9//3//f/9//3//f/9//3//f/9//3//f/9//3//f/9//3//f/9//3//f/9//3//f/9/3nv/f/9//3//f/9//3//f4wx/3//f/9/8D0QQv9//3//f/9//3//f/9//3/fe1trEEJLKbZW/3+dc/9//386ZyopEUL/f/9//3//f/9/3nv/f/9//3//f/9//3//f/9//3//f/9//3//f/9//3//f/9//3/fe/9/3nv/f/9//3//f/9/OmeMMd57/3//f/9/33v/f/9//3//f957/3//f/9/bC3/f/9//3//f/9//3/ee1prrTW+d/9//3/ee/9//3//f0opWmv/f/9//3//f997/3++d/9//3+9d/9/jDH3Xr13/3//f/9/OWcxRv9//3//f/9//3//f/9//3//f/9//3//f/9//3//f/9//3//f/9//3//f/9//3//f/9//3//f/9//3//f/9//3//f/9//3//f/9//3//f/9//3//f/9//3//f/9//3//f/9//3//f/9//3//f/9//3//f/9//3//f/9//3//f957/3//f/9//3++d641nHP/f/9//3/ee4wxe2//f997/3//f/9/33vfe/9/33v/fzpnjTEyRp1z/3//f/9/e2/vPa01GWP/f/9//3//f/9//3//f/9//3//f/9//3//f/9//3//f/9//3//f/9//3//f/9//3+9d/9//3//f/9//3+9d4wxGGP/f/9/3nv/f957/3//f/9/vXf/f/9/vXeMMZxz/3//f957/3//f/9//3+uNXRO/3//f7533nv/f/9/MUZSSv9//3//f/9//3//f957/3//f/9//3+UUnNO/3//f957/39zTntv/3//f/9//3//f/9//3//f/9//3//f/9//3//f/9//3//f/9//3//f/9//3//f/9//3//f/9//3//f/9//3//f/9//3//f/9//3//f/9//3//f/9//3//f/9//3//f/9//3//f/9//3//f/9//3//f/9//3//f/9//3//f/9//3+9d/9//3//f3tvc07/f/9//3/ee/9/MUZ0Tr53/3//f957/3//f997/3//f997/3/fexBCKimcc/9//3//f/9/8D1rLZxz/3//f/9//3//f/9//3//f/9//3//f/9//3//f/9//3//f/9//3//f/9//3//f/9//3//f/9/3nv/f/9/lFIQQpxz/3//f/9//3//f/9//3//f/9//3+9d0op/3//f957/3//f/9/vXf/f9ZajTH/f/9//3//f997/3/3XjJG/3//f/9//3+9d/9//3//f/9/vXf/f3tvSin/f/9//3//f2st/3//f/9//3//f/9//3//f/9//3//f/9//3//f/9//3//f/9//3//f/9//3//f/9//3//f/9//3//f/9//3//f/9//3//f/9//3//f/9//3//f/9//3//f/9//3//f/9//3//f/9//3//f/9//3//f/9//3//f/9//3//f/9//3//f/9//3//f/9/jDH/f/9/3nv/f/9//397b4wxW2v/f/9//3//f997/3/ee/9//3//f/9/3nsxRo0x3nv/f/9//3//fzFGjDE6Z/9//3//f/9//3//f/9//3//f/9//3//f/9//3//f/9//3//f/9//3//f/9//3//f/9//3//f/9//39aaxBC1lr/f957/3//f/9//3//f/9//3//f5xzay3/f/9//3//f/9//3//f/9/nHOUUhBC/3//f/9/vXf/f1prjDH/f/9//3//f/9//3//f/9//3//f/9/3nuMMTln/3//f5xzrTX/f/9//3//f/9//3//f/9//3//f/9//3//f/9//3//f/9//3//f/9//3//f/9//3//f/9//3//f/9//3//f/9//3//f/9//3//f/9//3//f/9//3//f/9//3//f/9//3//f/9//3//f/9//3//f/9//3//f/9//3//f/9//3//f/9//3//f/9/OWcQQv9//3//f957/3/ee/9/zjkxRt573nv/f/9//3//f/9//3/ee/9//3//f/9/KiVSSv9//3/ee/9/vndSSs85e2//f753/3//f/9//3//f/9//3//f/9//3//f/9//3//f/9//3//f/9//3//f/9//3//f/9//3//f957914pJZxz/3/ee/9/3nv/f957/3//f/9/e28QQv9/vXf/f/9//3//f/9//3+cc3tvrTV7b957/3//f/9//3+MMb13/3/ee/9//3/ee/9//3//f/9/vXf/f5RSUkr/f/9/9173Xv9//3//f957/3//f/9//3//f/9//3//f/9//3//f/9//3//f/9//3//f/9//3//f/9//3//f/9//3//f/9//3//f/9//3//f/9//3//f/9//3//f/9//3//f/9//3//f/9//3//f/9//3//f/9//3//f/9//3//f/9//3//f/9//3//f/9//39rLf9//3//f/9//3//f/9/3nt7b+89tVb/f957/3//f/9/vXf/f/9/3nv/f/9//397byolnHP/f753/3/ee5xzEEIQQv9//3//f997/3//f/9//3//f/9//3//f/9//3//f/9//3//f/9//3//f/9//3//f/9//3//f/9/3nv/f3NOrTX/f/9//3//f/9/3nv/f/9/3ntSSntv/3//f/9//3//f/9//3//f/9/3ntzTlJKnHP/f713/3//f601OWf/f/9//3+9d/9//3//f/9//3//f957nHOMMf9//3+tNf9//3//f/9//3//f/9//3//f/9//3//f/9//3//f/9//3//f/9//3//f/9//3//f/9//3//f/9//3//f/9//3//f/9//3//f/9//3//f/9//3//f/9//3//f/9//3//f/9//3//f/9//3//f/9//3//f/9//3//f/9//3//f/9//3//f/9//3/WWrVW3nv/f/9//3/ee/9//3+9d/9/OWcIId57/3/ee/9//3//f/9//3/ee/9//3//f3xvay06Z/9//3//f/9//38YYyklvXf/f/9//3//f/9//3//f/9//3//f/9//3//f/9//3//f/9//3//f/9//3//f/9//3/ee/9//3/ee9573nvOOXNO/3//f957/3//f/9//3//f0op/3//f/9//3//f/9//3//f/9//3//f713zjnWWv9//3//f/9/rTVaa/9//3//f/9/3nvee/9/3nv/f5xz/3//f6011lpaa5RSnHP/f/9//3/ee/9//3//f/9//3//f/9//3//f/9//3//f/9//3//f/9//3//f/9//3//f/9//3//f/9//3//f/9//3//f/9//3//f/9//3//f/9//3//f/9//3//f/9//3//f/9//3//f/9//3//f/9//3//f/9//3//f/9//3//f/9//3//f4wx/3//f957/3//f/9//3//f/9//3//fzFG7z2cc/9//3//f957/3//f/9//3/ee/9//39rLTln/3//f753/3//f/9/ay3WWv9//3//f/9//3//f/9//3//f/9//3//f/9//3//f/9//3//f/9//3//f/9//3//f/9//3//f/9//3//f3tvjDGUUv9//3//f957/3//f1JK3nv/f/9//3//f/9//3//f/9//3//f/9/3ns5Z601lFL/f/9//3/OORhj/3//f/9//3//f957/3//f/9//3+9d/9/914pJc45/3/ee957/3//f/9//3//f/9//3//f/9//3//f/9//3//f/9//3//f/9//3//f/9//3//f/9//3//f/9//3//f/9//3//f/9//3//f/9//3//f/9//3//f/9//3//f/9//3//f/9//3//f/9//3//f/9//3//f/9//3//f/9//3//f/9//3//f3NOOWf/f/9//3//f/9//3//f/9/vXf/f957vXfvPRBCnHP/f/9//3/ee/9//3//f/9//3//f2stOWf/f/9/3nv/f/9//39zTvA9nHP/f/9//3//f/9//3//f/9//3//f/9//3//f/9//3//f/9//3//f/9//3//f/9/vXf/f/9//3//f/9//385Z4wxEEJ7b/9//3//f7VWe2//f/9//3//f/9//3//f/9/vXf/f/9//3//f957WmutNRhj3nv/fxBC3nv/f713/3//f/9//3//f/9//3//f/9/3nv/f5xz3nv/f/9//3/ee/9//3//f/9//3//f/9//3//f/9//3//f/9//3//f/9//3//f/9//3//f/9//3//f/9//3//f/9//3//f/9//3//f/9//3//f/9//3//f/9//3//f/9//3//f/9//3//f/9//3//f/9//3//f/9//3//f/9//3//f/9/3nv/f713EEL/f/9/3nv/f/9//3//f957/3//f/9//3//f3tvEEKUUpxz/3//f/9//3+9d/9/3nv/f/9/bC3/f/9//3//f957/3//fxhjtVacc/9//3//f/9//3//f/9//3//f/9//3//f/9//3//f/9//3//f/9//3//f/9//3//f/9//3//f957/3//f/9/3nuUUkopzjkxRmst/3//f/9//3//f/9//3//f/9//3//f/9//3//f/9/3nv/f1prjDExRjln7z3ee/9//3//f957vXf/f/9//3//f957/3+9d/9/nHP/f/9//3//f/9//3//f/9//3//f/9//3//f/9//3//f/9//3//f/9//3//f/9//3//f/9//3//f/9//3//f/9//3//f/9//3//f/9//3//f/9//3//f/9//3//f/9//3//f/9//3//f/9//3//f/9//3//f/9//3//f/9//3//f957/3//f/9/Sin/f957/3//f/9/3nv/f/9//3/ee/9//3//f/9//39aaxBCEELee/9//3//f/9//3//f/9/7z3ee/9//3/ee/9//3//f/9/zjk5Z/9//3//f/9//3//f/9//3//f/9//3//f/9//3//f/9/3nv/f/9//3//f/9//3//f/9//3//f/9/3nv/f/9/3nv/f/9/3nvee/9//3//f/9//3//f/9//3//f/9//3//f/9//3/ee/9//3//f957/3+9d5RSWmv/f/9//3//f/9//3/ee/9//3//f/9//3//f/9//3//f/9//3//f/9//3//f/9//3//f/9//3//f/9//3//f/9//3//f/9//3//f/9//3//f/9//3//f/9//3//f/9//3//f/9//3//f/9//3//f/9//3//f/9//3//f/9//3//f/9//3//f/9//3//f/9//3//f5xzWmv/f/9//3//f/9//3//f/9/e29zTt57/3//f/9//3//f/9//3//f/9//3//f/9/3nv/f/9/WmsQQu89fG//f/9/33v/f/9/Ukqcc997/3//f/9//3//f/9//38IIf9//3//f/9//3/ee/9//3//f/9//3//f/9//3//f/9//3//f/9//3//f/9//3//f/9//3//f/9//3//f/9//3//f/9//3//f/9//3//f/9//3//f/9//3//f/9//3//f/9//3//f/9//3//f/9//3//f/9//3//f/9//3//f/9//3//f/9//3//f/9//3//f/9//3//f/9//3//f/9//3//f/9//3//f/9//3//f/9//3//f/9//3//f/9//3//f/9//3//f/9//3//f/9//3//f/9//3//f/9//3//f/9//3//f/9//3//f/9//3//f/9//3//f/9//3//f/9//3//f/9//3//f/9/7z1SSv9//3//f/9//3//f/9/e2+tNf9/3nv/f/9//3//f/9//3//f/9/3nv/f/9//3//f/9//3//f713c06MMfde/3//f957ay3ee/9//3//f/9//3//f/9//3+1VrVW/3//f/9//3//f/9//3//f/9//3//f/9//3//f/9//3//f/9//3//f/9//3//f/9//3//f/9//3//f/9//3//f/9//3//f/9//3//f/9//3//f/9//3//f/9//3//f/9//3//f/9//3//f/9//3//f/9//3//f/9//3//f/9//3//f/9//3//f/9//3//f/9//3//f/9//3//f/9//3//f/9//3//f/9//3//f/9//3//f/9//3//f/9//3//f/9//3//f/9//3//f/9//3//f/9//3//f/9//3//f/9//3//f/9//3//f/9//3//f/9//3//f/9//3//f/9//3//f/9//3//f713/3/3XgghGGP/f/9//3//f/9//3+tNb13/3//f/9//3//f/9//3//f/9//3//f/9//3//f/9//3//f/9//3//fzlnzjmuNRBCOWf/f/9//3/ee/9//3//f957/3+cczFG/3//f/9/vXf/f/9//3//f/9//3//f/9//3//f/9//3//f/9//3//f/9//3//f/9//3//f/9//3//f/9//3//f/9//3//f/9//3//f/9//3//f/9//3//f/9//3//f/9//3//f/9//3//f/9//3//f/9//3//f/9//3//f/9//3//f/9//3//f/9//3//f/9//3//f/9//3//f/9//3//f/9//3//f/9//3//f/9//3//f/9//3//f/9//3//f/9//3//f/9//3//f/9//3//f/9//3//f/9//3//f/9//3//f/9//3//f/9//3//f/9//3//f/9//3//f/9//3//f/9//3+cc/9//3//f/9/c06tNfdevXf/f/9//397bzFG/3//f/9//3//f/9//3//f/9//3//f/9//3//f/9//3//f/9/3nvfe/9/WmutNbVW7z2tNdZa3nv/f/9//3//f/9//38YY/de3nv/f/9//3//f/9//3//f/9//3//f/9//3//f/9//3//f/9//3//f/9//3//f/9//3//f/9//3//f/9//3//f/9//3//f/9//3//f/9//3//f/9//3//f/9//3//f/9//3//f/9//3//f/9//3//f/9//3//f/9//3//f/9//3//f/9//3//f/9//3//f/9//3//f/9//3//f/9//3//f/9//3//f/9//3//f/9//3//f/9//3//f/9//3//f/9//3//f/9//3//f/9//3//f/9//3//f/9//3//f/9//3//f/9//3//f/9//3//f/9//3//f/9//3//f/9//3//f/9//3//f/9//3//f/9//3+9d/dejDExRntv/3/ee0op/3//f/9//3//f/9//3//f/9//3//f/9//3//f/9//3+9d/9//39aazFGUkr/f713/3//fxhj7z1KKc45c07XWtZarTWtNb13/3//f/9//3//f/9//3//f/9//3//f/9//3//f/9//3//f/9//3//f/9//3//f/9//3//f/9//3//f/9//3//f/9//3//f/9//3//f/9//3//f/9//3//f/9//3//f/9//3//f/9//3//f/9//3//f/9//3//f/9//3//f/9//3//f/9//3//f/9//3//f/9//3//f/9//3//f/9//3//f/9//3//f/9//3//f/9//3//f/9//3//f/9//3//f/9//3//f/9//3//f/9//3//f/9//3//f/9//3//f/9//3//f/9//3//f/9//3//f/9//3//f/9//3//f/9//3//f/9/3nv/f/9//3//f/9//3//f/9//3//f5RSrTUxRlJKvXf/f/9//3//f/9//3//f/9//3//f/9/3nv/f/9/vXdaa8457z2UUpxz/3++d/9//3//f/9//3//f713nHN7b3tvvXf/f/9//3//f/9//3//f/9//3//f/9//3//f/9//3//f/9//3//f/9//3//f/9//3//f/9//3//f/9//3//f/9//3//f/9//3//f/9//3//f/9//3//f/9//3//f/9//3//f/9//3//f/9//3//f/9//3//f/9//3//f/9//3//f/9//3//f/9//3//f/9//3//f/9//3//f/9//3//f/9//3//f/9//3//f/9//3//f/9//3//f/9//3//f/9//3//f/9//3//f/9//3//f/9//3//f/9//3//f/9//3//f/9//3//f/9//3//f/9//3//f/9//3//f/9//3//f/9//3//f/9//3//f/9//3//f/9/vXf/f/9/3nv/f957/3/ee5xzc07OOc457z0QQnNOlFK1VrVWUkpzTlJK7z2tNa01c073Xt57/3//f/9//3//f713/3//f/9//3//f/9//3//f/9//3//f9573nv/f/9//3//f/9//3//f/9//3//f/9//3//f/9//3//f/9//3//f/9//3//f/9//3//f/9//3//f/9//3//f/9//3//f/9//3//f/9//3//f/9//3//f/9//3//f/9//3//f/9//3//f/9//3//f/9//3//f/9//3//f/9//3//f/9//3//f/9//3//f/9//3//f/9//3//f/9//3//f/9//3//f/9//3//f/9//3//f/9//3//f/9//3//f/9//3//f/9//3//f/9//3//f/9//3//f/9//3//f/9//3//f/9//3//f/9//3//f/9//3//f/9//3//f/9//3//f/9/3nv/f713/3//f/9//3//f/9//3//f/9//3//f957/3//f/9/3nv/f9573nu9d5xz3nvee957/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</Object>
  <Object Id="idInvalidSigLnImg">AQAAAGwAAAAAAAAAAAAAAD8BAACfAAAAAAAAAAAAAAAULAAADRYAACBFTUYAAAEA5NM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gAAAADAAAAGQAAABcAAAAcwAAAAEAAACrCg1CchwNQgwAAABkAAAADgAAAEwAAAAAAAAAAAAAAAAAAAD//////////2gAAABCAG8AcgBpAHMAIABDAGUAcgBkAGEAIABQAC4ABwAAAAcAAAAFAAAAAwAAAAYAAAAEAAAACAAAAAcAAAAFAAAABwAAAAcAAAAE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eeF4LGVnm8rkTlJpq2zmVUICrkc=</DigestValue>
    </Reference>
    <Reference Type="http://www.w3.org/2000/09/xmldsig#Object" URI="#idOfficeObject">
      <DigestMethod Algorithm="http://www.w3.org/2000/09/xmldsig#sha1"/>
      <DigestValue>R0STIv/aJSzpmWVHu7zkwcJ2sqI=</DigestValue>
    </Reference>
    <Reference Type="http://uri.etsi.org/01903#SignedProperties" URI="#idSignedProperties">
      <Transforms>
        <Transform Algorithm="http://www.w3.org/TR/2001/REC-xml-c14n-20010315"/>
      </Transforms>
      <DigestMethod Algorithm="http://www.w3.org/2000/09/xmldsig#sha1"/>
      <DigestValue>EhGxIjDNBiS6ndtL/DD5mrKidJs=</DigestValue>
    </Reference>
    <Reference Type="http://www.w3.org/2000/09/xmldsig#Object" URI="#idValidSigLnImg">
      <DigestMethod Algorithm="http://www.w3.org/2000/09/xmldsig#sha1"/>
      <DigestValue>Bv9jN9BQuuACR2Cjf8MM2X4WvX4=</DigestValue>
    </Reference>
    <Reference Type="http://www.w3.org/2000/09/xmldsig#Object" URI="#idInvalidSigLnImg">
      <DigestMethod Algorithm="http://www.w3.org/2000/09/xmldsig#sha1"/>
      <DigestValue>IiyiW8zXNa9tHXKLhJq7zXecOPk=</DigestValue>
    </Reference>
  </SignedInfo>
  <SignatureValue>NAlOEJRbU4hUmaGuULOSLgZVuRURXqi7E+fQwJsmIm5R9/KDv42tqAcl1TBf2sI6jmbJQ+hEmE38
mM8LkxoPMFwGl8UGJ0vy3LWg6iv98w2mTvSak+1bm43raq/jSMLFgm5QPEu8RePP0o8b/omhXM/0
KgnXwNHkMYbqKu7jM2iloq2WuywzCIWhHnd7N05QOtnPMBcX3gBpgq7FUsD9WC6YvtsASO5iLJP4
x6nHwIX6ZBmiT9XZE30N/i0OTzrHY9AoWbTpSUJ89T+Y5GTx8lcO1fNo8Z2l3Z5NOIzTWtHQPCOc
dM1xbbFVG3/+uPdyw9SD3exGLH74/hXIDSd78g==</SignatureValue>
  <KeyInfo>
    <X509Data>
      <X509Certificate>MIIHMjCCBhqgAwIBAgIQCJBem40AbgiVtSDTBwnhI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YlxxQADnB39+qNXw2tQ3XwSPSAemYTq75Mh7unmlmjkM7o4C9EyX0Liy/8o7w7NMCA8Zo56j5fR5UsJWhOzv1urgKT/5by6nA+4cczHwFY8Vyii9Sqsni+yj0INFNWDm3pfoHvV6lFIFXWMycyepqlonsiWc+YHegCbjqNkN/cdFUhmuNS0FAmzgPJK628gKo+RReIx6c6p5yjRxguBLTtOnGTsDoZoXX4ukvNPV+rL+cz0IuTgYDoqpQZj8+mbnByqmUdvBfejOWmqtz7eyikREtjEW0HOFWBj/TN15qi5LcNV1qTssQ9i7WLlz4+1avl4TD3K2irKHiYgO9oiIT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9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Transform>
          <Transform Algorithm="http://www.w3.org/TR/2001/REC-xml-c14n-20010315"/>
        </Transforms>
        <DigestMethod Algorithm="http://www.w3.org/2000/09/xmldsig#sha1"/>
        <DigestValue>nk4URsp4dZqnc4OcYsL5/SESp5Q=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ommentsExtended.xml?ContentType=application/vnd.openxmlformats-officedocument.wordprocessingml.commentsExtended+xml">
        <DigestMethod Algorithm="http://www.w3.org/2000/09/xmldsig#sha1"/>
        <DigestValue>JEs9xMobs8pY+8CGwRsoU5XcLEY=</DigestValue>
      </Reference>
      <Reference URI="/word/document.xml?ContentType=application/vnd.openxmlformats-officedocument.wordprocessingml.document.main+xml">
        <DigestMethod Algorithm="http://www.w3.org/2000/09/xmldsig#sha1"/>
        <DigestValue>vZuQdoaAJzxlyzUwnWbJFhrfx0k=</DigestValue>
      </Reference>
      <Reference URI="/word/embeddings/oleObject1.bin?ContentType=application/vnd.openxmlformats-officedocument.oleObject">
        <DigestMethod Algorithm="http://www.w3.org/2000/09/xmldsig#sha1"/>
        <DigestValue>Tc4NGWCDNyE2LTT/lXtXdPLb8HM=</DigestValue>
      </Reference>
      <Reference URI="/word/embeddings/oleObject2.bin?ContentType=application/vnd.openxmlformats-officedocument.oleObject">
        <DigestMethod Algorithm="http://www.w3.org/2000/09/xmldsig#sha1"/>
        <DigestValue>X4OyHwn8pzHLu3ataMQcflyUIgE=</DigestValue>
      </Reference>
      <Reference URI="/word/embeddings/oleObject3.bin?ContentType=application/vnd.openxmlformats-officedocument.oleObject">
        <DigestMethod Algorithm="http://www.w3.org/2000/09/xmldsig#sha1"/>
        <DigestValue>U51HamVsa/hx6L9QWwrZ+hfwDOQ=</DigestValue>
      </Reference>
      <Reference URI="/word/embeddings/oleObject4.bin?ContentType=application/vnd.openxmlformats-officedocument.oleObject">
        <DigestMethod Algorithm="http://www.w3.org/2000/09/xmldsig#sha1"/>
        <DigestValue>W8TStFata485ia2iCWCUmP8LS+k=</DigestValue>
      </Reference>
      <Reference URI="/word/embeddings/oleObject5.bin?ContentType=application/vnd.openxmlformats-officedocument.oleObject">
        <DigestMethod Algorithm="http://www.w3.org/2000/09/xmldsig#sha1"/>
        <DigestValue>dcCjY1gZa57xbNavOAWEoDKlMLU=</DigestValue>
      </Reference>
      <Reference URI="/word/endnotes.xml?ContentType=application/vnd.openxmlformats-officedocument.wordprocessingml.endnotes+xml">
        <DigestMethod Algorithm="http://www.w3.org/2000/09/xmldsig#sha1"/>
        <DigestValue>DuscFND6zu4NSypQWqp7p7qfQ0g=</DigestValue>
      </Reference>
      <Reference URI="/word/fontTable.xml?ContentType=application/vnd.openxmlformats-officedocument.wordprocessingml.fontTable+xml">
        <DigestMethod Algorithm="http://www.w3.org/2000/09/xmldsig#sha1"/>
        <DigestValue>46gl7ZsCil5VwflzFkGrnMFE4es=</DigestValue>
      </Reference>
      <Reference URI="/word/footer1.xml?ContentType=application/vnd.openxmlformats-officedocument.wordprocessingml.footer+xml">
        <DigestMethod Algorithm="http://www.w3.org/2000/09/xmldsig#sha1"/>
        <DigestValue>atcRJHnPPYUUl+EWRzoRt4UHQa8=</DigestValue>
      </Reference>
      <Reference URI="/word/footer2.xml?ContentType=application/vnd.openxmlformats-officedocument.wordprocessingml.footer+xml">
        <DigestMethod Algorithm="http://www.w3.org/2000/09/xmldsig#sha1"/>
        <DigestValue>IulA0PybT9NMe8z3oWUytXiqJG0=</DigestValue>
      </Reference>
      <Reference URI="/word/footnotes.xml?ContentType=application/vnd.openxmlformats-officedocument.wordprocessingml.footnotes+xml">
        <DigestMethod Algorithm="http://www.w3.org/2000/09/xmldsig#sha1"/>
        <DigestValue>U5oPa83fosXimrUqv0bHoWX+T9k=</DigestValue>
      </Reference>
      <Reference URI="/word/header1.xml?ContentType=application/vnd.openxmlformats-officedocument.wordprocessingml.header+xml">
        <DigestMethod Algorithm="http://www.w3.org/2000/09/xmldsig#sha1"/>
        <DigestValue>VHap2DqrvE53auWcfhUWXNRl6a4=</DigestValue>
      </Reference>
      <Reference URI="/word/media/hdphoto1.wdp?ContentType=image/vnd.ms-photo">
        <DigestMethod Algorithm="http://www.w3.org/2000/09/xmldsig#sha1"/>
        <DigestValue>jSu5kd+o7j94rPNOUVTKDs7mA9A=</DigestValue>
      </Reference>
      <Reference URI="/word/media/hdphoto2.wdp?ContentType=image/vnd.ms-photo">
        <DigestMethod Algorithm="http://www.w3.org/2000/09/xmldsig#sha1"/>
        <DigestValue>B1IAkt1yx530TeOOLfGOfqR/0ow=</DigestValue>
      </Reference>
      <Reference URI="/word/media/image1.emf?ContentType=image/x-emf">
        <DigestMethod Algorithm="http://www.w3.org/2000/09/xmldsig#sha1"/>
        <DigestValue>Tmq6LhxjXIudeQp8eKEIeUmDiJ4=</DigestValue>
      </Reference>
      <Reference URI="/word/media/image10.jpeg?ContentType=image/jpeg">
        <DigestMethod Algorithm="http://www.w3.org/2000/09/xmldsig#sha1"/>
        <DigestValue>IhxldgeuZKp2mPjrGFYFip36BcE=</DigestValue>
      </Reference>
      <Reference URI="/word/media/image100.jpeg?ContentType=image/jpeg">
        <DigestMethod Algorithm="http://www.w3.org/2000/09/xmldsig#sha1"/>
        <DigestValue>IhxldgeuZKp2mPjrGFYFip36BcE=</DigestValue>
      </Reference>
      <Reference URI="/word/media/image11.jpeg?ContentType=image/jpeg">
        <DigestMethod Algorithm="http://www.w3.org/2000/09/xmldsig#sha1"/>
        <DigestValue>uKUih7j0ArdhuR0hF8GmJ7bDpO0=</DigestValue>
      </Reference>
      <Reference URI="/word/media/image12.jpeg?ContentType=image/jpeg">
        <DigestMethod Algorithm="http://www.w3.org/2000/09/xmldsig#sha1"/>
        <DigestValue>eP+bTdYmH9XCvGYE8f1f6JTidKQ=</DigestValue>
      </Reference>
      <Reference URI="/word/media/image13.png?ContentType=image/png">
        <DigestMethod Algorithm="http://www.w3.org/2000/09/xmldsig#sha1"/>
        <DigestValue>cLxHcdMuzyIKD6KsU64v8SUlL3I=</DigestValue>
      </Reference>
      <Reference URI="/word/media/image14.jpeg?ContentType=image/jpeg">
        <DigestMethod Algorithm="http://www.w3.org/2000/09/xmldsig#sha1"/>
        <DigestValue>OmtAvnpjm4lro6+M/q7ROMVncNs=</DigestValue>
      </Reference>
      <Reference URI="/word/media/image15.jpeg?ContentType=image/jpeg">
        <DigestMethod Algorithm="http://www.w3.org/2000/09/xmldsig#sha1"/>
        <DigestValue>cEUfeRWLIg3p9ExvcZy8sjaBi7E=</DigestValue>
      </Reference>
      <Reference URI="/word/media/image16.png?ContentType=image/png">
        <DigestMethod Algorithm="http://www.w3.org/2000/09/xmldsig#sha1"/>
        <DigestValue>sUlFXn2BnH5iJ/pcHJJPgjfLuhQ=</DigestValue>
      </Reference>
      <Reference URI="/word/media/image17.jpeg?ContentType=image/jpeg">
        <DigestMethod Algorithm="http://www.w3.org/2000/09/xmldsig#sha1"/>
        <DigestValue>Uf64r+vDZh6WMhpn4l/azpbFbmU=</DigestValue>
      </Reference>
      <Reference URI="/word/media/image18.jpeg?ContentType=image/jpeg">
        <DigestMethod Algorithm="http://www.w3.org/2000/09/xmldsig#sha1"/>
        <DigestValue>1Xe9Wh9h8qPhpN+vLmRpgtYEMPQ=</DigestValue>
      </Reference>
      <Reference URI="/word/media/image19.jpeg?ContentType=image/jpeg">
        <DigestMethod Algorithm="http://www.w3.org/2000/09/xmldsig#sha1"/>
        <DigestValue>QeOVu0GNymxnAMX8eBZpKv9iuR4=</DigestValue>
      </Reference>
      <Reference URI="/word/media/image2.emf?ContentType=image/x-emf">
        <DigestMethod Algorithm="http://www.w3.org/2000/09/xmldsig#sha1"/>
        <DigestValue>KGuFSrqwMdq7QRdCnK0AUR7oooA=</DigestValue>
      </Reference>
      <Reference URI="/word/media/image20.jpeg?ContentType=image/jpeg">
        <DigestMethod Algorithm="http://www.w3.org/2000/09/xmldsig#sha1"/>
        <DigestValue>H1AqsXpLb+BZMM1+5IZeo/9+XK4=</DigestValue>
      </Reference>
      <Reference URI="/word/media/image21.jpeg?ContentType=image/jpeg">
        <DigestMethod Algorithm="http://www.w3.org/2000/09/xmldsig#sha1"/>
        <DigestValue>9yhx6ZUNI7lHKiMS89LHMVsf0CM=</DigestValue>
      </Reference>
      <Reference URI="/word/media/image22.jpeg?ContentType=image/jpeg">
        <DigestMethod Algorithm="http://www.w3.org/2000/09/xmldsig#sha1"/>
        <DigestValue>QXVroLkYgqI20GGSWUl6bV3f6SI=</DigestValue>
      </Reference>
      <Reference URI="/word/media/image23.jpeg?ContentType=image/jpeg">
        <DigestMethod Algorithm="http://www.w3.org/2000/09/xmldsig#sha1"/>
        <DigestValue>vGVOc6UIL+tuzQhRBJFTo0ETu64=</DigestValue>
      </Reference>
      <Reference URI="/word/media/image24.jpeg?ContentType=image/jpeg">
        <DigestMethod Algorithm="http://www.w3.org/2000/09/xmldsig#sha1"/>
        <DigestValue>eqB3bev80JjqnXEAyrvnrvSr4yc=</DigestValue>
      </Reference>
      <Reference URI="/word/media/image25.jpeg?ContentType=image/jpeg">
        <DigestMethod Algorithm="http://www.w3.org/2000/09/xmldsig#sha1"/>
        <DigestValue>jqLBSmCZsc8vlTKsuAzBK+UmOio=</DigestValue>
      </Reference>
      <Reference URI="/word/media/image26.jpeg?ContentType=image/jpeg">
        <DigestMethod Algorithm="http://www.w3.org/2000/09/xmldsig#sha1"/>
        <DigestValue>swrrVNdA3pX15kj/4pr6YNNqjRI=</DigestValue>
      </Reference>
      <Reference URI="/word/media/image27.jpeg?ContentType=image/jpeg">
        <DigestMethod Algorithm="http://www.w3.org/2000/09/xmldsig#sha1"/>
        <DigestValue>g05V0QUJGlqAQU1HIi0bk7/mqWg=</DigestValue>
      </Reference>
      <Reference URI="/word/media/image28.jpeg?ContentType=image/jpeg">
        <DigestMethod Algorithm="http://www.w3.org/2000/09/xmldsig#sha1"/>
        <DigestValue>9dw0MsfAHvROwD+acbERAq3e2sU=</DigestValue>
      </Reference>
      <Reference URI="/word/media/image29.jpeg?ContentType=image/jpeg">
        <DigestMethod Algorithm="http://www.w3.org/2000/09/xmldsig#sha1"/>
        <DigestValue>GwnL+r4VgJZmAxG2czzumW4UvkE=</DigestValue>
      </Reference>
      <Reference URI="/word/media/image3.emf?ContentType=image/x-emf">
        <DigestMethod Algorithm="http://www.w3.org/2000/09/xmldsig#sha1"/>
        <DigestValue>E6u0vzN9Zlo+UsU3ZsjCBV3RgbU=</DigestValue>
      </Reference>
      <Reference URI="/word/media/image30.jpeg?ContentType=image/jpeg">
        <DigestMethod Algorithm="http://www.w3.org/2000/09/xmldsig#sha1"/>
        <DigestValue>RxY6v5hASoL/f4yQOsCbWFPL0R0=</DigestValue>
      </Reference>
      <Reference URI="/word/media/image31.jpeg?ContentType=image/jpeg">
        <DigestMethod Algorithm="http://www.w3.org/2000/09/xmldsig#sha1"/>
        <DigestValue>cCKHD0KvuWp4Sa4u8Gf+RhOVVhQ=</DigestValue>
      </Reference>
      <Reference URI="/word/media/image32.jpeg?ContentType=image/jpeg">
        <DigestMethod Algorithm="http://www.w3.org/2000/09/xmldsig#sha1"/>
        <DigestValue>ifaIELw5dxo9UFsAijT8bsiPKC0=</DigestValue>
      </Reference>
      <Reference URI="/word/media/image33.jpeg?ContentType=image/jpeg">
        <DigestMethod Algorithm="http://www.w3.org/2000/09/xmldsig#sha1"/>
        <DigestValue>TW7Snkyxz4rVh0oegrYTd8J5JZA=</DigestValue>
      </Reference>
      <Reference URI="/word/media/image34.jpeg?ContentType=image/jpeg">
        <DigestMethod Algorithm="http://www.w3.org/2000/09/xmldsig#sha1"/>
        <DigestValue>ofEzIyYUuw+9VQGvSRu8KzfCRMI=</DigestValue>
      </Reference>
      <Reference URI="/word/media/image35.jpeg?ContentType=image/jpeg">
        <DigestMethod Algorithm="http://www.w3.org/2000/09/xmldsig#sha1"/>
        <DigestValue>9v6Q+MqhX1tlmNioLwsx0sxacSU=</DigestValue>
      </Reference>
      <Reference URI="/word/media/image36.jpeg?ContentType=image/jpeg">
        <DigestMethod Algorithm="http://www.w3.org/2000/09/xmldsig#sha1"/>
        <DigestValue>r8Og+FLk3wHvur0bo7nC7DwBpyY=</DigestValue>
      </Reference>
      <Reference URI="/word/media/image37.jpeg?ContentType=image/jpeg">
        <DigestMethod Algorithm="http://www.w3.org/2000/09/xmldsig#sha1"/>
        <DigestValue>kQJYwqljkoXpF3JsGxCbL9tADqM=</DigestValue>
      </Reference>
      <Reference URI="/word/media/image38.jpeg?ContentType=image/jpeg">
        <DigestMethod Algorithm="http://www.w3.org/2000/09/xmldsig#sha1"/>
        <DigestValue>pFLC/iuC2Qc/RDdlrJxp1caj0bY=</DigestValue>
      </Reference>
      <Reference URI="/word/media/image39.jpeg?ContentType=image/jpeg">
        <DigestMethod Algorithm="http://www.w3.org/2000/09/xmldsig#sha1"/>
        <DigestValue>TBy80pirwa9nC158/qenaAs1fjM=</DigestValue>
      </Reference>
      <Reference URI="/word/media/image4.png?ContentType=image/png">
        <DigestMethod Algorithm="http://www.w3.org/2000/09/xmldsig#sha1"/>
        <DigestValue>gDxdZRcGH7kAh72hSVKw2AKg6y4=</DigestValue>
      </Reference>
      <Reference URI="/word/media/image40.jpeg?ContentType=image/jpeg">
        <DigestMethod Algorithm="http://www.w3.org/2000/09/xmldsig#sha1"/>
        <DigestValue>CwjKHqv6NlHm0HGKHCnUaDl0n5w=</DigestValue>
      </Reference>
      <Reference URI="/word/media/image41.jpeg?ContentType=image/jpeg">
        <DigestMethod Algorithm="http://www.w3.org/2000/09/xmldsig#sha1"/>
        <DigestValue>T4LsoIwl7bzLOwC69H5Xzt0tmSE=</DigestValue>
      </Reference>
      <Reference URI="/word/media/image42.jpeg?ContentType=image/jpeg">
        <DigestMethod Algorithm="http://www.w3.org/2000/09/xmldsig#sha1"/>
        <DigestValue>tmLuJa1fM78seItrOIaiVvOfWQs=</DigestValue>
      </Reference>
      <Reference URI="/word/media/image43.jpeg?ContentType=image/jpeg">
        <DigestMethod Algorithm="http://www.w3.org/2000/09/xmldsig#sha1"/>
        <DigestValue>JEjqg6DP8LZg7WbzZJjoLero1bU=</DigestValue>
      </Reference>
      <Reference URI="/word/media/image44.jpeg?ContentType=image/jpeg">
        <DigestMethod Algorithm="http://www.w3.org/2000/09/xmldsig#sha1"/>
        <DigestValue>Ea0Ttjg9K5q25j9ZOmcjlXs/src=</DigestValue>
      </Reference>
      <Reference URI="/word/media/image45.jpeg?ContentType=image/jpeg">
        <DigestMethod Algorithm="http://www.w3.org/2000/09/xmldsig#sha1"/>
        <DigestValue>AkLUbh8+hOPdtliv+b4Z3w38854=</DigestValue>
      </Reference>
      <Reference URI="/word/media/image46.jpeg?ContentType=image/jpeg">
        <DigestMethod Algorithm="http://www.w3.org/2000/09/xmldsig#sha1"/>
        <DigestValue>xbds7gTlF+CqFLpTEwSl4zQRomw=</DigestValue>
      </Reference>
      <Reference URI="/word/media/image47.jpeg?ContentType=image/jpeg">
        <DigestMethod Algorithm="http://www.w3.org/2000/09/xmldsig#sha1"/>
        <DigestValue>+U6jOHxZZ8mKKD/z9tY+VgHFR7k=</DigestValue>
      </Reference>
      <Reference URI="/word/media/image48.jpeg?ContentType=image/jpeg">
        <DigestMethod Algorithm="http://www.w3.org/2000/09/xmldsig#sha1"/>
        <DigestValue>yzLFrou/Fl0JczL8nDG335YkAgQ=</DigestValue>
      </Reference>
      <Reference URI="/word/media/image49.jpeg?ContentType=image/jpeg">
        <DigestMethod Algorithm="http://www.w3.org/2000/09/xmldsig#sha1"/>
        <DigestValue>VkDFIN5Th2g9tSkFeNXMSVvqis8=</DigestValue>
      </Reference>
      <Reference URI="/word/media/image5.png?ContentType=image/png">
        <DigestMethod Algorithm="http://www.w3.org/2000/09/xmldsig#sha1"/>
        <DigestValue>DaEQAS0uWQiXoSeVr214VXn7/BI=</DigestValue>
      </Reference>
      <Reference URI="/word/media/image50.jpeg?ContentType=image/jpeg">
        <DigestMethod Algorithm="http://www.w3.org/2000/09/xmldsig#sha1"/>
        <DigestValue>OcpXVkTS6BVETuclavlcJSQxWSs=</DigestValue>
      </Reference>
      <Reference URI="/word/media/image51.jpeg?ContentType=image/jpeg">
        <DigestMethod Algorithm="http://www.w3.org/2000/09/xmldsig#sha1"/>
        <DigestValue>L1yyxorhIuI8q3Eo9bcBDwKdeVM=</DigestValue>
      </Reference>
      <Reference URI="/word/media/image52.jpeg?ContentType=image/jpeg">
        <DigestMethod Algorithm="http://www.w3.org/2000/09/xmldsig#sha1"/>
        <DigestValue>GDjNxMetsVrYjRIsZtHXS/rQahU=</DigestValue>
      </Reference>
      <Reference URI="/word/media/image53.jpeg?ContentType=image/jpeg">
        <DigestMethod Algorithm="http://www.w3.org/2000/09/xmldsig#sha1"/>
        <DigestValue>iaaoEXg1Shonn0PiEyFheYtQ+BA=</DigestValue>
      </Reference>
      <Reference URI="/word/media/image54.jpeg?ContentType=image/jpeg">
        <DigestMethod Algorithm="http://www.w3.org/2000/09/xmldsig#sha1"/>
        <DigestValue>RB4qmgq/7QbCALyQ2f/pM/c9jDY=</DigestValue>
      </Reference>
      <Reference URI="/word/media/image55.jpeg?ContentType=image/jpeg">
        <DigestMethod Algorithm="http://www.w3.org/2000/09/xmldsig#sha1"/>
        <DigestValue>5Jqcpp67Sg2LmXiUpi8E4X8hHbQ=</DigestValue>
      </Reference>
      <Reference URI="/word/media/image56.jpeg?ContentType=image/jpeg">
        <DigestMethod Algorithm="http://www.w3.org/2000/09/xmldsig#sha1"/>
        <DigestValue>0NOCYM7j5DMlnCoYtXzEXXCtZlI=</DigestValue>
      </Reference>
      <Reference URI="/word/media/image57.jpeg?ContentType=image/jpeg">
        <DigestMethod Algorithm="http://www.w3.org/2000/09/xmldsig#sha1"/>
        <DigestValue>oizExD0bOwYJX5Pae6SbwWrDA8M=</DigestValue>
      </Reference>
      <Reference URI="/word/media/image58.png?ContentType=image/png">
        <DigestMethod Algorithm="http://www.w3.org/2000/09/xmldsig#sha1"/>
        <DigestValue>R8BOKrqFqnt95+M/z0CoMfJNInE=</DigestValue>
      </Reference>
      <Reference URI="/word/media/image59.png?ContentType=image/png">
        <DigestMethod Algorithm="http://www.w3.org/2000/09/xmldsig#sha1"/>
        <DigestValue>8LBP28Lvk/hk4UMa5oTyhye7KZ4=</DigestValue>
      </Reference>
      <Reference URI="/word/media/image6.jpeg?ContentType=image/jpeg">
        <DigestMethod Algorithm="http://www.w3.org/2000/09/xmldsig#sha1"/>
        <DigestValue>Y7S9WE43fyswtNMzmo3tgQTEdpU=</DigestValue>
      </Reference>
      <Reference URI="/word/media/image60.png?ContentType=image/png">
        <DigestMethod Algorithm="http://www.w3.org/2000/09/xmldsig#sha1"/>
        <DigestValue>TA1qudx+dMEwKJrvCipjt2Q1Ytk=</DigestValue>
      </Reference>
      <Reference URI="/word/media/image61.png?ContentType=image/png">
        <DigestMethod Algorithm="http://www.w3.org/2000/09/xmldsig#sha1"/>
        <DigestValue>ZwlaJDpfgIB7+VRkgwtMMznm1Zc=</DigestValue>
      </Reference>
      <Reference URI="/word/media/image62.png?ContentType=image/png">
        <DigestMethod Algorithm="http://www.w3.org/2000/09/xmldsig#sha1"/>
        <DigestValue>+Z8SAMYp9aNRV63JS+YhthuFAYE=</DigestValue>
      </Reference>
      <Reference URI="/word/media/image63.png?ContentType=image/png">
        <DigestMethod Algorithm="http://www.w3.org/2000/09/xmldsig#sha1"/>
        <DigestValue>TYUal3Kd/rGykP6guRsQnGfxrdk=</DigestValue>
      </Reference>
      <Reference URI="/word/media/image7.jpeg?ContentType=image/jpeg">
        <DigestMethod Algorithm="http://www.w3.org/2000/09/xmldsig#sha1"/>
        <DigestValue>nPu4b7nb389P08EQ6J8f5VyVmRs=</DigestValue>
      </Reference>
      <Reference URI="/word/media/image70.jpeg?ContentType=image/jpeg">
        <DigestMethod Algorithm="http://www.w3.org/2000/09/xmldsig#sha1"/>
        <DigestValue>nPu4b7nb389P08EQ6J8f5VyVmRs=</DigestValue>
      </Reference>
      <Reference URI="/word/media/image8.jpeg?ContentType=image/jpeg">
        <DigestMethod Algorithm="http://www.w3.org/2000/09/xmldsig#sha1"/>
        <DigestValue>A7s/6vDD2JEnN3RKphez9b4VyAc=</DigestValue>
      </Reference>
      <Reference URI="/word/media/image80.jpeg?ContentType=image/jpeg">
        <DigestMethod Algorithm="http://www.w3.org/2000/09/xmldsig#sha1"/>
        <DigestValue>A7s/6vDD2JEnN3RKphez9b4VyAc=</DigestValue>
      </Reference>
      <Reference URI="/word/media/image9.jpeg?ContentType=image/jpeg">
        <DigestMethod Algorithm="http://www.w3.org/2000/09/xmldsig#sha1"/>
        <DigestValue>1Bq+Dnmc0hMYyIo2BFzRFJU+nfY=</DigestValue>
      </Reference>
      <Reference URI="/word/media/image90.jpeg?ContentType=image/jpeg">
        <DigestMethod Algorithm="http://www.w3.org/2000/09/xmldsig#sha1"/>
        <DigestValue>1Bq+Dnmc0hMYyIo2BFzRFJU+nfY=</DigestValue>
      </Reference>
      <Reference URI="/word/numbering.xml?ContentType=application/vnd.openxmlformats-officedocument.wordprocessingml.numbering+xml">
        <DigestMethod Algorithm="http://www.w3.org/2000/09/xmldsig#sha1"/>
        <DigestValue>smtzbSDafUm32JZakUqnxymmEfo=</DigestValue>
      </Reference>
      <Reference URI="/word/people.xml?ContentType=application/vnd.openxmlformats-officedocument.wordprocessingml.people+xml">
        <DigestMethod Algorithm="http://www.w3.org/2000/09/xmldsig#sha1"/>
        <DigestValue>FT1nvQlS9qTV9LJyBflDheDxOS0=</DigestValue>
      </Reference>
      <Reference URI="/word/settings.xml?ContentType=application/vnd.openxmlformats-officedocument.wordprocessingml.settings+xml">
        <DigestMethod Algorithm="http://www.w3.org/2000/09/xmldsig#sha1"/>
        <DigestValue>RQ3NVWgcapABRdVUZVIZ/KCUDdw=</DigestValue>
      </Reference>
      <Reference URI="/word/styles.xml?ContentType=application/vnd.openxmlformats-officedocument.wordprocessingml.styles+xml">
        <DigestMethod Algorithm="http://www.w3.org/2000/09/xmldsig#sha1"/>
        <DigestValue>6oMxtnvHS8MPYVuGWKlS72HEw/g=</DigestValue>
      </Reference>
      <Reference URI="/word/stylesWithEffects.xml?ContentType=application/vnd.ms-word.stylesWithEffects+xml">
        <DigestMethod Algorithm="http://www.w3.org/2000/09/xmldsig#sha1"/>
        <DigestValue>IMM9It0iKsvf6C6sy7WOh3HrxP0=</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YcXPQ8/j08sk+o85q7+M9oA+gM4=</DigestValue>
      </Reference>
    </Manifest>
    <SignatureProperties>
      <SignatureProperty Id="idSignatureTime" Target="#idPackageSignature">
        <mdssi:SignatureTime xmlns:mdssi="http://schemas.openxmlformats.org/package/2006/digital-signature">
          <mdssi:Format>YYYY-MM-DDThh:mm:ssTZD</mdssi:Format>
          <mdssi:Value>2014-12-29T17:48:12Z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kAAAA8AAAAAAAAAAAAAADQEAAAZwgAACBFTUYAAAEARE8AAAwAAAABAAAAAAAAAAAAAAAAAAAAVgUAAAADAADiAQAADwEAAAAAAAAAAAAAAAAAAGZaBwBVIgQARgAAACwAAAAgAAAARU1GKwFAAQAcAAAAEAAAAAIQwNsBAAAAYAAAAGAAAABGAAAAKA0AABwNAABFTUYrIkAEAAwAAAAAAAAAHkAJAAwAAAAAAAAAJEABAAwAAAAAAAAAMEACABAAAAAEAAAAAACAPyFABwAMAAAAAAAAAAhAAAV0DAAAaAwAAAIQwNsBAAAAAAAAAAAAAAAAAAAAAAAAAAEAAAD/2P/gABBKRklGAAEBAQDIAMgAAP/bAEMACgcHCQcGCgkICQsLCgwPGRAPDg4PHhYXEhkkICYlIyAjIigtOTAoKjYrIiMyRDI2Oz1AQEAmMEZLRT5KOT9APf/AAAsIAIAA/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IREREREREREREREREREREREREREREREREREREREREREREREREREREREREREREREREREREREREREREREREREREREREREREREREREREREREREREREREREREREREREREREREREREREREREREREREREREREREREREREQERERERERIRIRERERERERERERERERERERERERERERERERERERERERERERERERERERERERERERERERERERERERERERERERERERERERERERERERERERERERERERERERERERERERERERERERERERERERERERERERERERERERERERERABERERERvPEREREREREREREREREREREREREREREREREREREREREREREREREREREREREREREREREREREREREREREREREREREREREREREREREREREREREREREREREREREREREREREREREREREREREREREREREREREREREREREREREBERERERJdwRIREREREREREREREREREREREREREREREREREREREREREREREREREREREREREREREREREREREREREREREREREREREREREREREREREREREREREREREREREREREREREREREREREREREREREREREREREREREREREREREQAREREREqdRERERERERERERERERERERERERERERERERERERERERERERERERERERERERERERERERERERERERERERERERERERERERERERERERERERERERERERERERERERERERERERERERERERERERERERERERERERERERERERERERARERERERR2EhEREREREREREREREREREREREREREREREREREREREREREREREREREREREREREREREREREREREREREREREREREREREREREREREREREREREREREREREREREREREREREREREREREREREREREREREREREREREREREREREAERERERE4YREREREREREREREREREREREREREREREREREREREREREREREREREREREREREREREREREREREREREREREREREREREREREREREREREREREREREREREREREREREREREREREREREREREREREREREREREREREREREREREREQERERERIRdxIRERERERERERERERERERERERERERERERERERERERERERERERERERERERERERERERERERERERERERERERERERERERERERERERERERERERERERERERERERERERERERERERERERERERERERERERERERERERERERERERABERERERF3MREREREREREREREREREREREREREREREREREREREREREREREREREREREREREREREREREREREREREREREREREREREREREREREREREREREREREREREREREREREREREREREREREREREREREREREREREREREREREREREREBEREREREenBEREREREREREREREREREREREREREREREREREREREREREREREREREREREREREREREREREREREREREREREREREREREREREREREREREREREREREREREREREREREREREREREREREREREREREREREREREREREREREREREQARERERERR1ERERERERERERERERERERERERERERERERERERERERERERERERERERERERERERERERERERERERERERERERERERERERERERERERERERERERERERERERERERERERERERERERERERERERERERERERERERERERERERERERARERERERE5ghEREREREREREREREREREREREREREREREREREREREREREREREREREREREREREREREREREREREREREREREREREREREREREREREREREREREREREREREREREREREREREREREREREREREREREREREREREREREREREREREAEREREREhlyERESERERERERERERERERERERERERERERERERERERERERERERERERERERERERERERERuXllXu6sRLS0tLREtExEqqrKrK7u5eVe7u7uqqrMRERES78zIiEREREREREREhERESEREREREREREREREREREREREREREQERERERIRHIwRERERERERERERERERERERERERERERERERERERERERERERERERERERERERERERERERNYh4iIiHh3d4eHiIh4eHh4d3d3d3h3eHd3d3d3l5d3mXeXmXl5d5lmXuzMyzERERERERERERERERERERERERERERERERERABERERERET1hEREREhEREREREREREREREREREREREREREREREREREREREREREREREREREREREREREqiIgIiI2NiIiIiIiNiHh4iIiIiXd5l5d3l5d5d3d3eXd3l3mZl3mXeZmZaZmVq/IREREREREREREREREREREREREREREREBERERERERF4IREhEREREREREREREREREREREREREREREREREREREREREREREREREREREREREREREhK7MiIiIjM///P////zM/IiIyIxISEhISIiEhISEiIhEiISL/P/v//7///7vzMiMiEREREREREREREREREREREREREREREQARERERESEVixERERERERERERERERERERERERERERERERERERERERERERERERERERERERERERERERERESEREREREREREREhERERERERERERERERERERERERIRERIRERERESEhEREiISESEREhERERERERERERERERERERERERERARERERESERuFEREREREREREREREREREREREREREREREREREREREREREREREREREREREREREREREREiERERIREREhISERIRESESEREREREhERESEhERESERERERIRERERERERESIREREREREREREREREREREREREREREREREREREAERERERIREocREREREREREREREREREREREREREREREREREREREREREREREREREREREREREREREREhESERERERERERERERERERERIRERERERERERERERESERERERERIRERIiERERESERERESEREREREREREREREREREREREREREQEREREREhIRmDIREhERERERERERERERERERERERERERERERERERERERERERERERERERERERERERERIhEiEREhERERIREhEhEREhESERIREhISERESEhEREREhIRESERISERERESEhEREhIRERIRERERERERERERERERERERERERABEREREhIRK4wRIRIREREREREREREREREREREREREREREREREREREREREREREREREREREREREREREREREREREREREREREREREREREREREREREREREREREREREREREREREREREREREREREREREREREREREREREhEhEREREREREREBERERERERETeSESERERERERERERERERERERERERERERERERERERERERERERERERERERERERERERERERERERERERERERERERERERERERERERERERERERERERERERERERERERERERERERERERERERERERERERERESEhEREREREREQAREREREhEhFoMRIRIRERERERERERERERERERERERERERERERERERERERERERERERERERERERERERERERERERERERERERERERERERERERERERERERERERERERERERERERERERERERERERERERERERERERERERERERERERERERERARERERERESEUjiERERERERERERERERERERERERERERERERERERERERERERERERERERERERERERERERERERERERERERERERERERERERERERERERERERERERERERERERERERERERERERERERERERERERERERERESESEREREREREREAERERERERERKJEREhERERERERERERERERERERERERERERERERERERERERERERERERERERERERERERERERERERERERERERERERERERERERERERERERERERERERERERERERERERERERERERERERERERERERERERIREREREREREREQERERERERIRIWghESERERERERERERERERERERERERERERERERERERERERERERERERERERERERERERERERERERERERERERERERERERERERERERERERERERERERERERERERERERERERERERERERERERERERERERIRISERERERERERABERERERERERyEEREREREREREREREREREREREREREREREREREREREREREREREREREREREREREREREREREREREREREREREREREREREREREREREREREREREREREREREREREREREREREREREREREREREREREREREROhEREREREREREBERERERIRIRIYcSERERERERERERERERERERERERERERERERERERERERERERERERERERERERERERERERERERERERERERERERERERERERERERERERERERERERERERERERERERERERERERERERERERERERERERERFIMhEREREREREQARERERERERERmTESEREREREREREREREREREREREREREREREREREREREREREhEREhEREREREREREREREREREREREREREREREREREREREREREREREREREREREREREREREREREREREREREREREREREREREREREREZcRERERERERERBBERERERERERFIoREhERERERERERERERERERERERERERERERERERERERERERIREREhERERERERERERERERERERERERERERERERERERERERERERERERERERERERERERERERERERERERERERERERERERERERERIcnhIREREREREREAEREREREREREShhEREREREREREREREREREREREREREREREREREREREREhERERERESERERERERERERERERERERERERERERERERERERERERERERERERERERERERERERERERERERERERERERERERERERERERERERl/EREREREREREQcRERERERERESFXMSEREREREREREREREREREREREREREREREREREREREhERERERIhERERERERERERERERERERERERERERERERERERERERERERERERERERERERERERERERERERERERERERERERERERERERERERJ4IhERERERERERABEREREREREREUjBERERERERERERERERERERERERERERERERERERERERERIREhERERERERERERERERERERERERERERERERERERERERERERERERERERERERERERERERERERERERERERERERERERERERERERERHnkREREREREREREIERERERERERESJ5ESEREREREREREREREREREREREREREREREREREREREREREREhEREREREREREREREREREREREREREREREREREREREREREREREREREREREREREREREREREREREREREREREREREREREREREREXfhEhEREREREREQARERERERERERIejxIRERERERERERERERERERERERERERERERERERERERIRNLERESEREREREREREREREREREREREREREREREREREREREREREREREREREREREREREREREREREREREREREREREREREREREREREUeTESERERERERERAxEREREREREREh9+IRERERERERERERERERERERERERERERERERERERERERKojxIRIRERERERERERERERERERERERERERERERERERERERERERERERERERERERERERERERERERERERERERERERERERERERERERaXESEREREREREREAEREREREREREhEXcREhERIRERERERERERERERERERERERERERERERESEREVedEREREREREREREREREREREREREREREREREREREREREREREREREREREREREREREREREREREREREREREREREREREREREREhERLZwRESEREREREREQERERERERERERERqLERERERERERERERERERERERERERERERERERERERERIRV9nBESERERERERERERERERERERERERERERERERERERERERERERERERERERERERERERERERERERERERERERERERERERERERESG3ixERERERERERERABERERERERERESH4URERIREREREREREREREREREREREREREREREREREhEhGYiXEREREREREREREREREREREREREREREREREREREREREREREREREREREREREREREREREREREREREREREREREREREREREhEREVaBEhEREREREREREBERERERERERERERmBEREhEREREREREREREREREREREREREREREREREREREXjI3zEREREREREREREREREREREREREREREREREREREREREREREREREREREREREREREREREREREREREREREREREREREREREREReWEREREREREREREQARERERERERESESFAQRERESERERERERERERERERERERERERERERERERERIShxeKERIREREREREREREREREREREREREREREREREREREREREREREREREREREREREREREREREREREREREREREREREREREREhIR+IsRERERERERERERARERERERERERERISeSEhERERERERERERERERERERERERERERERERERERERGHGogSEhERERERERERERERERERERERERERERERERERERERERERERERERERERERERERERERERERERERERERERERERERERERERHIcSEREhEREREREREAERERERERERERERGoQRESEREREREREREREREREREREREREREREREREREREoYfffEREREREREREREREREREREREREREREREREREREREREREREREREREREREREREREREREREREREREREREREREREREREREREpdRIREREREREREREQERERERERERERIRISeSERISERERERERERERERERERERERERERERERERERERhRGXUSERERERERERERERERERERERERERERERERERERERERERERERERERERERERERERERERERERERERERERERERERERERERES2aEREhERERERERERABEREREREREREREhJY8hEREREREREREREREREREREREREREREREREREhEhKFEafRERERERERERERERERERERERERERERERERERERERERERERERERERERERERERERERERERERERERERERERERERERERERIRp4MhEREREREREREREBERERERERERESESEbdRESEhEREREREREREREREREREREREREREREREREREYUR+IsRERERERERERERERERERERERERERERERERERERERERERERERERERERERERERERERERERERERERERERERERERERERERHnchEREREREREREREQARERERERERERIRERF3MRERERERERERERERERERERERERERERERERERIREShREYmhERERERERERERERERERERERERERERERERERERERERERERERERERERERERERERERERERERERERERERERERERERERIREXmRERIRERERERERERARERERERERERIREREcjhITERERERERERERERERERERERERERERERERERIRF5ERaZERERERERERERERERERERERERERERERERERERERERERERERERERERERERERERERERERERERERERERERERERERERERERiVEREREREREREREREAEREREREREREREhEhKHEhEREREREREREREREREREREREREREREREREREREYkRFIcRERERERERERERERERERERERERERERERERERERERERERERERERERERERERERERERERERERERERERERERERERERERIROJoRIREREREREREREQERERERERERESEREREehBERERERERERERERERERERERERERERERERERERERlxEieDERERERERERERERERERERERERERERERERERERERERERERERERERERERERERERERERERERERERERERERERERERERERH3dBERERIRERERERERABERERERERERERIRER+ZESERERERERERERERERERERERERERERERERERERF3ERGXoREREREREREREREREREREREREREREREREREREREREREREREREREREREREREREREREREREREREREREREREREREREREcdzEREREREREREREREBERERERERERESERIREe2xEhEREREREREREREREREREREREREREREREREREXgxEVdhEREREREREREREREREREREREREREREREREREREREREREREREREREREREREREREREREREREREREREREREREREREREh6YIRIREhEREREREREQAREREREREREREREREhKHERERERIREREREREREREREREREREREREREREhIRZzESR3ERERERERERERIRIRERESEhEREREREREhERERERERERERERERERERERIRISERERERERERERERERERERERERERERERFXcRERERERERERERERARERERERERERERERERIenBEhERERERERERERERERERERERERERERERERERHoshE4cxEREREREREREREhERERERIRERERERERESERESERERERERERERERERERERFVsREiERERERERERERERERERERERESEWeREREREREREREREREAERERERERERERERERER95ESESEREREREREREREREREREREREREREREREREsjBERh/EREREREREREhIREhIRISEREREREREiEREREiERERERERERERERERERERG9hvERIRERERERERERERERERERERERERh1EREREREREREREREQERERERERERERERERERIVdBERERIRERERERERERERERERERERERERERIREh+FERF5wRERERERERERERERE5axEhERERERERERESIREiERERERERERERERERIRIch9YSERERERERERERERERERERERERIRF34RERERERERERERERABERERERERERERERERIRPWERIRIRERERERERERERERERERERERERERERIRI9kREWfhERERERERERESEREth9ohEREREREiERIhEREREREREREREREREREREhIRSIeEERIRERERERERERERERERERERERE4nBEREREREREREREREBEREREREREREREREREREe2hERESERERERERERERERERERERERERERESEhEReCERR5EREREREREREREREUndeEEhERERERESIREREiEREREREREREREREREREREth4gSEREREREREREREREREREREREREvh8EREREREREREREREQARERERERERERERERERIRKXIRERERERERERERERERERERERERERERERERERGY8RE4gRERERERERERERER7Q/X0xERERESERERHzIRESEREREREREREREREREhExh9ffERIRERERERERERERERERERERERSHsRERERERERERERERARERERERERERERERERISEafDERESERERERERERERERERERERERERERERESEVdBISeBEREREREREREhERFn0fCWERERERERIRSYjXohERERERERERERERERERERFoh3USEhERERERERERERERERERERERFJixEREREREREREREREAERERERERERERERERIREROJEhEhERERERERERERERERERERERERERERERES9+ERGHMREhERERERESEREdjhGo0xIRESERES94h4h5oRIRMhERERERERERESESEaiHeBERERERERERERERERERERISERIUePEREREhEREREREREQERERERERERERERERERESEcjhERMREREREREREREREREREREREREREREREREogRImexEREREREREREREi16ESh3EhEhEhIRFtgGaNieESEREhERERERERERERER/YeI8RERERERERERERERERESIRERIRyH8SESERERERERERERABEREREREREREREREREhEhJ4MREhEREREREREREREREREREREREREREhERERl7ERZ0ERISERERERERIS+I8RFIfhIRESEhIgiCIR+QfBEhEREREREREREREhERIYiYjBERERERERERERERERERERIRERHJfxEREhEREREREREREBERERERERERERERERESESEc3hIRERERERERERERERERERERERERERERERIRFJYhFpoRERERERERERERHH0RIRWYMREREREb2GIRMR/t8RERIREREREREREREhERXZeGEREREREREREREREREREhERSXeV2PEREREREREREREREQAREREREREREREREREhEREhJnsRIREREREREREREREREREREREREREREREhESeBIadRERERERERERERIZiRERE4lxIhEREhWIsRESIRIRETERERERERERERERERH9d4cRIRERERERERERERERESEu14iYjXshIhERERERERERERAREREREREREREREREREREREbeREhERERERERERERERERERERERERERERERERFYoRt2EREREREREREhERiKIREhSNwREREhGd0SERERIhIRESERERERERERERESEhmHiDERERERERERERERERESEph4iYCHBhERESEREREREREREAERERERERERERERERERIRERFXshIRERERERERERERERERERERERERERIREREfhxH4YRESERERERESER+IshIRIXmBEiEREnhxEREhERERIRIRERERERERERISESGteIsREREREREREREREREREghgsyE12IYhEREREREREREREQERERERERERERERERESESIREjeBERERERERERERERERERERERERERERERESESFYoRhxERERERERERERHH0hIhISOIoRESESiZESIRIRIiERIREREREREREREhESEih4fBEREREREREREREREREomIIREhuIeEIRIRIRERERERERABEREREREREREREREREREREhFYwRESERIRERERERERERERERERERERERERERIb2BN3IRERERERERESEVlxEREREpeBEhEhuIoRERERERERERERERERERERERERERGZh6EhEREREREREREREhEZeZESERI9h43xERIREREREREREBEREREREREREREREREREREREjdyEhEhESERERERERERERERERERERERERERESGX4XghEhEhERERERERd1EREhER/XURERFI1BEREREREREREREREREREREREREREb2HURERERERERERESEREVedEhEhESeH14EhEREREREREREQARERERERERERERERERERERExHn4RESEREREREREREREREREREREREREREREREi3ShyERERERERESESGIsREREREVcCESEeiDERERERERERERERERERERERERERERF4dhEREREhEREREREREaiNERIRERKIbtDBEhIRERERERERARERERERERERERERERERERERESeLERERIRERERERERERERERERERERERERERERLIhnshESERERERESH3gxEREREhLXYSERl4EhEREREREREREREREREREREREREREbiHEhESEREREREREREkiI8hIhEREYfih9IhEREREREREREAERERERERERERERERERERERESHIURERIRERERERERERERERERERERERERERESESmIexERERERERESEeiRESERIREVjfESLXkREREREREREREREREREREREREREREhGIcxERERERERERETEf148RIRMSIReFHodRExEREREREREQERERERERERERERERERERERExEhWEIREREREREREREREREREREREREREREREREREdeEESISEREREREReOERERERERLZghH9fhEREREREREREREREREREREREREREREYiGERERIRERERERETh9QRERERERFnkRh9IRERERERERERABERERERERERERERERERERERMSE5XxEhERERERERERERERERERERERERERERESESuI4RERERERERERR48REREREhEU11MeiPERERERERERERERERERERERERERERESeHhBERERERERERERiHoRERIhEREldxGthBEREREREREREBERERERERERERERERERERESESERp6IREhEREREREREREREREREREREREREREhEhEWeEIREhERERERFXcSEREhERIRKYjhiIESERERERERERERERERERERERERERERFoh4ERERERERERERl3USEhEhISERqNESh5EhEREREREREQAREREREREREREREREREREREREREWjxIRERERERERERERERERERERERERERERERESqHehERIREREREnihIRERERERMT2NmNwhERERERERERERERERERERERERERERIYh3iREhESEREREhyNYhEREREREhLIghF30RERERERERERARERERERERERERERERERERERERERtoEREhERERERERERERERERERERERERERESERHJiHUiERERESE8iCERERERESETH3mNnxERERERERERERERERERERERERERERES1+x3YhEhESEREhrXkREREREREREbiPEaiPEREREREREREAEREREREREREREREREREREREREREeihIRERERERERERERERERERERERERERERERIairCZMSERIhESeOEhERERERERIRR3ZBESEREREREREREREREREREREREREREhMHweh5IREREhESqJfyExERERERIR+IsR+H4REREREREREQERERERERERERERERERERERERERESFnQRERERERERERERERERERERERERERERERERR6EneMEREREhiIIRIRERERISESEREREhERERERERERERERERERERERERERERH9jBKnfUERIRIRWIgxIhEREREREREtehEXdxERERERERERABEREREREREREREREREREREREREREfhxERERERERERERERERERERERERERERIRERHJ4RKgiEESEvmYMSIRERERERERESERIhEREREREREREREREREREREREREREREsiDERTXhsMREu13chERIRERERERES1+ERl4EREREREREREBERERERERERERERERERERERERERESHIYRERERERERERERERERERERERERERERERIUehESN4ecRGiIQSETERERERIRIRESERESERERERERERERERERERERERERERER6NIhESmIh3h4d9UiETESERERESESF3YRHoghEREREREREQARERERERERERERERERERERERERERERl6ERERERERERERERERERERERERERERESERqaEhEh59Vn2XshEhERERERIRESIRERIhERERERERERERERERERERERERERERKdcRERMfYJiXiG8REhEhIREREREREWeREUiDERERERERERARERERERERERERERERERERERERERIRI3cxERERERERERERERERERERERERERERERHHwhIhISSneaMRMREhERERERIhESIRERIREREREREREREREREREREREREREREdhREhMRIiTl5DERISESIREREREhEh54ER+NsREREREREREAERERERERERERERERERERERERERERIRyFEREhIREREREREREREREREREREREhEREafBERERERERERERERERERERERERERERERERERERERERERERERERERERIRIREceMERERERERERERERERERERERERERHHgRH4hBEREREREREQERERERERERERERERERERERERERERIRE+jBExEREREREREREREREREREREREREhEhp8EhEREREREREREREREREREREREREREREREREREREREREREREREREREhEhERV9MhEREREREREREREREREREREREREbiCESiKERERERERERABERERERERERERERERERERERERERIREROXMxEhIRERERERERERERERERERERERERHnQRERIREREREREREREREREREREREREREREREREREREREREREREREREREREROIcRERERERERERERERERERERERERER/Y8RGI4REREREREREBERERERERERERERERERERERERERERESEbeBESEREREREREREREREREREREREREREeexIRERERERERERERERERERERERERERERERERERERERERERERERERERERERGniiEhEREREREREREREREREREREREREojCEXjhEREREREREQAREREREREREREREREREREREREREREhEhHnYREREREREREREREREREREREREREhERV/ERERERERERERERERERERERERERERERERERERERERERERERERERERESEREndzEREREREREREREREREREREREREhESeOERh+ERERERERERARERERERERERERERERERERERERERIRERIRWOERERERERERERERERERERERERERERFnMhERIRERERERERERERERERERERERERERERERERERERERERERERERERISEfjZESERERERERERERERERERERERERERFokRGHUREREREREREAEREREREREREREREREREREREREREREhEREnlCERERERERERERERERERERERESESEXchERERERERERERERERERERERERERERERERERERERERERERERERERESERESaIQRERERERERERERERERERERERERESEehyEXdhEREREREREQERERERERERERERERERERERERERERIRESEh938RERERERERERERERERERERERERERdyEREREREREREREREREREREREREREREREREREREREREREREREREREREREhLXgRIRERERERERERERERERERERERIRERR98RmJERERERERERABEREREREREREREREREREREREREREREREREUhyESEhERERERERERERERERERERISF3ESEREREREREREREREREREREREREREREREREREREREREREREREREREhERGXCyESERERERERERERERERERERERERIREQeiF4YREREREREREBERERERERERERERERERERERERERERERERIRKncREhIREREREREREREREREREREhEnkRERERERERERERERERERERERERERERERERERERERERERERERERERERIhH9dzERESERERERERERERERERERERERERIRZ9EZeREREREREREQARERERERERERERERERERERERERERERERERERZ1IhERIRERERERERERERERESEREvdhERERERERERERERERERERERERERERERERERERERERERERERERERERIREdmEEREhEREREREREREREREREREREREhERFNfB2ZERERERERERARERERERERERERERERERERERERERERERERIRIVjhISEhERERERERERERERERERESSFEREREREREREREREREREREREREREREREREREREREREREREREREREREhIemHIRESERERERERERERERERERERERERESERh4OIYREREREREREAERERERERERERERERERERERERERERERERESESFt4SEREREREREREREREREREREhGnoRERIREREREREREREREREREREREREREREREREREREREREREREREREREhnYsRIRERERERERERERERERERERERERERESG9eHCxEREREREREQERERERERERERERERERERERERERERERERERESEimFESEREREREREREREREREREREadBIRERERERERERERERERERERERERERERERERERERERERERERERERERERFHwRESERERERERERERERERERERERERESERIRmHeCMRERERERERABERERERERERERERERERERERERERERERESETEhH3fBIRERERERERERERERERERERZzERERERERERERERERERERERERERERERERERERERERERERERERERERESESExEREhEhEREREREREREREREREREREhERESE4cOEREREREREREBEREREREREREREREREREREREREREREREREhERIRN9oRERERERERERERERERERIRGdIRERIRERERERERERERERERERERERERERERERERERERERERERERERESEhEhESEREREREREREREREREREREREREREhIREhNkEhEREREREREQARERERERERERERERERERERERERERERERERERERIfd6ERIRIRERERERERERESESH3cRERERERERERERERERERERERERERERERERERERERERERERERERERERERERERERERERERERERERERERERERERERERERERERERERERERERERARERERERERERERERERERERERERERERERERERERERI3biESEREREREREREREREiEblhEREREREREREREREREREREREREREREREREREREREREREREREREREREREREREREREREREREREREREREREREREREREREREREREREREREREREAERERERERERERERERERERERERERERERERERERERESGHUiESEhERERERERERESERZ8EREREREREREREREREREREREREREREREREREREREREREREREREREREREREREREREREREREREREREREREREREREREREREREREREREREREREQERERERERERERERERERERERERERERERERERERERISERd5ERERIRERERERERESERGIIRERERERERERERERERERERERERERERERERERERERERERERERERERERERERERERERERERERERERERERERERERERERERERERERERERERERERABEREREREREREREREREREREREREREREREREREREREhEVh7EhERERERERERERISG4cREREREREREREREREREREREREREREREREREREREREREREREREREREREREREREREREREREREREREREREREREREREREREREREREREREREREREBERERERERERERERERERERERERERERERERERERERIRMRKn3BERERERERERERERIVdREREREREREREREREREREREREREREREREREREREREREREREREREREREREREREREREREREREREREREREREREREREREREREREREREREREREREQARERERERERERERERERERERERERERERERERERERISERISpoohIRERERERERERETh7ERERERERERERERERERERERERERERERERERERERERERERERERERERERERERERERERERERERERERERERERERERERERERERERERERERERERERAREREREREREREREREREREREREREREREREREREREREhEREkeWsRERERERERERERqXIREREREREREREREREREREREREREREREREREREREREREREREREREREREREREREREREREREREREREREREREREREREREREREREREREREREREREAERERERERERERERERERERERERERERERERERERERERERERE111EREREhERERESKHsREREREREREREREREREREREREREREREREREREREREREREREREREREREREREREREREREREREREREREREREREREREREREREREREREREREREREQEREREREREREREREREREREREREREREREREREREREREREREhHHeUERERESIhERKXgSERERERERERERERERERERERERERERERERERERERERERERERERERERERERERERERERERERERERERERERERERERERERERERERERERERERERERABEREREREREREREREREREREREREREREREREREREREREREhEh9ndkEREhERERGNghEhERERERERERERERERERERERERERERERERERERERERERERERERERERERERERERERERERERERERERERERERERERERERERERERERERERERERECEREREREREREREREREREREREREREREREREREREREREREREhERSYd8ERERESvWhCEREREREREREREREREREREREREREREREREREREREREREREREREREREREREREREREREREREREREREREREREREREREREREREREREREREREREREQARERERERERERERERERERERERERERERERERERERERERERERERER6HiF5LvFmIihERERERERERERERERERERERERERERERERERERERERERERERERERERERERERERERERERERERERERERERERERERERERERERERERERERERERERERAREREREREREREREREREREREREREREREREREREREREREREhEhExIRx4iXh5d9ciESEhEREREREREREREREREREREREREREREREREREREREREREREREREREREREREREREREREREREREREREREREREREREREREREREREREREREREREAERERERERERERERERERERERERERERERERERERERERERERIRIxERERJFZ4iasS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h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BMAAAAZAAAAAAAAAAAAAAAeQAAADwAAAAAAAAAAAAAAHo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2014-12-29T17:48:12Z</xd:SigningTime>
          <xd:SigningCertificate>
            <xd:Cert>
              <xd:CertDigest>
                <DigestMethod Algorithm="http://www.w3.org/2000/09/xmldsig#sha1"/>
                <DigestValue>QdJQxwOk5VwRI5E3f2ekNrRDLZQ=</DigestValue>
              </xd:CertDigest>
              <xd:IssuerSerial>
                <X509IssuerName>E=e-sign@e-sign.cl, CN=E-Sign Firma Electronica Avanzada para Estado de Chile CA, OU=Class 2 Managed PKI Individual Subscriber CA, OU=Symantec Trust Network, O=E-Sign S.A., C=CL</X509IssuerName>
                <X509SerialNumber>11383433584414181133215313508591853859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oFw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x3MEWWdwAAAAAIgC8T6G9tAAEAAAAAT58NAAAAAKB8pg0DAAAA6G9tAFCHpg0AAAAAoHymDZUePGMDAAAAnB48YwEAAABgIfADCIJyY8BaOWMQVjIAgAHudQ5c6XXgW+l1EFYyAGQBAACNYil2jWIpdogXpA0ACAAAAAIAAAAAAAAwVjIAImopdgAAAAAAAAAAZFcyAAYAAABYVzIABgAAAAAAAAAAAAAAWFcyAGhWMgDu6ih2AAAAAAACAAAAADIABgAAAFhXMgAGAAAATBIqdgAAAAAAAAAAWFcyAAYAAAAAAAAAlFYyAJUuKHYAAAAAAAIAAFhXMgAGAAAAZHYACAAAAAAlAAAADAAAAAMAAAAYAAAADAAAAAAAAAISAAAADAAAAAEAAAAWAAAADAAAAAgAAABUAAAAVAAAAAoAAAAnAAAAHgAAAEoAAAABAAAAWyQNQlUl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P8REREREREREREREREREREREREREREREREREREREREREREREREREREREREREREREREREREREREREREREREREREREREREREREREREREREREREREREREREREREREREREREREREREREREREREREREREREREREREREREREREREREREQAhERERERERERERERERERERERERERERERERERERERERERERERERERERERERERERERERERERERERERERERERERERERERERERERERERERERERERERERERERERERERERERERERERERERERERERERERERERERERERERERERERERERERD/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x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P8REREREREREREREREREREREREREREREREREREREREREREREREREREREREREREREREREREREREREREREREREREREREREREREREREREREREREREREREREREREREREREREREREREREREREREREREREREREREREREREREREREREREQ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qAAAAAoAAABQAAAAVAAAAFwAAAABAAAAWyQNQlUlDUIKAAAAUAAAAA8AAABMAAAAAAAAAAAAAAAAAAAA//////////9sAAAASgBvAHMA6QAgAEIAYQBzAHQA7QBhAHMAIABHAC4AAAAEAAAABwAAAAUAAAAGAAAAAwAAAAcAAAAGAAAABQAAAAQAAAADAAAABgAAAAUAAAADAAAACA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</Object>
  <Object Id="idInvalidSigLnImg">AQAAAGwAAAAAAAAAAAAAAP8AAAB/AAAAAAAAAAAAAABKIwAApREAACBFTUYAAAEAPGA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wFsAAABpj7ZnjrZqj7Zqj7ZnjrZtkbdukrdtkbdnjrZqj7ZojrZ3rdUCAwQAAAAAAAAAAAAAAAAAAAAAAAAAAAAAAAAAAAAAAAAAAAAAAAAAAAAAAAAAAI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yAHgSnQAAAAAAyJUyALgYnQCoE50AOJUyAG4c9WR8Fp0A9QL1ZGbQXPcAAAAAyJUyAMSVMgAAAJcAEN+XANqYSHXN3Sr3yD6dACRPlwAAAAAAGJUyAIAB7nUOXOl14FvpdRiVMgBkAQAAjWIpdo1iKXYoTfADAAgAAAACAAAAAAAAOJUyACJqKXYAAAAAAAAAAHKWMgAJAAAAYJYyAAkAAAAAAAAAAAAAAGCWMgBwlTIA7uoodgAAAAAAAgAAAAAyAAkAAABgljIACQAAAEwSKnYAAAAAAAAAAGCWMgAJAAAAAAAAAJyVMgCVLih2AAAAAAACAABgljI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PwBoPj///IBAAAAAAAA/Lu9BoD4//8IAFh++/b//wAAAAAAAAAA4Lu9BoD4/////wAAAABJAJyAMgClD/1zNQAyAAAAAAAkgDIAsJYyAJyAMgClD/1zZQAAANiEMgAggDIAeYgq9ySAMgDBD/1zaAAAANiEMgC0hDIAdzP9c2gAAADQBwAAZIUyANIp/XP/////AAAAAEUAOAAwADIAjWIpdo1iKXZIlTIAAAgAAAACAAAAAAAAkIAyACJqKXYAAAAAAAAAAMaBMgAHAAAAuIEyAAcAAAAAAAAAAAAAALiBMgDIgDIA7uoodgAAAAAAAgAAAAAyAAcAAAC4gTIABwAAAEwSKnYAAAAAAAAAALiBMgAHAAAAAAAAAPSAMgCVLih2AAAAAAACAAC4g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x3MEWWdwAAAAAIgC8T6G9tAAEAAAAAT58NAAAAAKB8pg0DAAAA6G9tAFCHpg0AAAAAoHymDZUePGMDAAAAnB48YwEAAABgIfADCIJyY8BaOWMQVjIAgAHudQ5c6XXgW+l1EFYyAGQBAACNYil2jWIpdogXpA0ACAAAAAIAAAAAAAAwVjIAImopdgAAAAAAAAAAZFcyAAYAAABYVzIABgAAAAAAAAAAAAAAWFcyAGhWMgDu6ih2AAAAAAACAAAAADIABgAAAFhXMgAGAAAATBIqdgAAAAAAAAAAWFcyAAYAAAAAAAAAlFYyAJUuKHYAAAAAAAIAAFhXM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P8REREREREREREREREREREREREREREREREREREREREREREREREREREREREREREREREREREREREREREREREREREREREREREREREREREREREREREREREREREREREREREREREREREREREREREREREREREREREREREREREREREREREQAhERERERERERERERERERERERERERERERERERERERERERERERERERERERERERERERERERERERERERERERERERERERERERERERERERERERERERERERERERERERERERERERERERERERERERERERERERERERERERERERERERERERERD/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x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P8REREREREREREREREREREREREREREREREREREREREREREREREREREREREREREREREREREREREREREREREREREREREREREREREREREREREREREREREREREREREREREREREREREREREREREREREREREREREREREREREREREREREQ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qAAAAAoAAABQAAAAVAAAAFwAAAABAAAAWyQNQlUlDUIKAAAAUAAAAA8AAABMAAAAAAAAAAAAAAAAAAAA//////////9sAAAASgBvAHMA6QAgAEIAYQBzAHQA7QBhAHMAIABHAC4AOgAEAAAABwAAAAUAAAAGAAAAAwAAAAcAAAAGAAAABQAAAAQAAAADAAAABgAAAAUAAAADAAAACA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HLbAkLHulmrpw6gOi0jPmcLCB7Q=</DigestValue>
    </Reference>
    <Reference Type="http://www.w3.org/2000/09/xmldsig#Object" URI="#idOfficeObject">
      <DigestMethod Algorithm="http://www.w3.org/2000/09/xmldsig#sha1"/>
      <DigestValue>XNcZnxposbnOUScySv0ElDdBtEI=</DigestValue>
    </Reference>
    <Reference Type="http://uri.etsi.org/01903#SignedProperties" URI="#idSignedProperties">
      <Transforms>
        <Transform Algorithm="http://www.w3.org/TR/2001/REC-xml-c14n-20010315"/>
      </Transforms>
      <DigestMethod Algorithm="http://www.w3.org/2000/09/xmldsig#sha1"/>
      <DigestValue>kyEaw4JjyvAgmQ3wT9hBrYllnqM=</DigestValue>
    </Reference>
    <Reference Type="http://www.w3.org/2000/09/xmldsig#Object" URI="#idValidSigLnImg">
      <DigestMethod Algorithm="http://www.w3.org/2000/09/xmldsig#sha1"/>
      <DigestValue>4lqNjKy4H/R6Wpo4nNDvSdvl0Pk=</DigestValue>
    </Reference>
    <Reference Type="http://www.w3.org/2000/09/xmldsig#Object" URI="#idInvalidSigLnImg">
      <DigestMethod Algorithm="http://www.w3.org/2000/09/xmldsig#sha1"/>
      <DigestValue>aCcsDZoGmgHVot5/exAtZoujR1U=</DigestValue>
    </Reference>
  </SignedInfo>
  <SignatureValue>TQvNYZUpUclWOW0QCvGV27/BAg3kFDCQlomc7WNDCXymuddKzsgLUHvvuo3tegdt/p756OZiMZ2u
9AbwpDg2718KeW0OM0OdfJL5pHWzXj8Fz0gLCkauCj6v7a1Utn+ZTe9FKBaDlUnh4Rx+6x411C2u
9zzlt/PHeuaKHvtDKaScxSAAOPEEdZG+IwZN23PbMTGnp4be69bnOEQtTt5Y2HSxRBbqL+pHJBIv
QE88cjOTg4N5xEqEa3OoKxHvzK/OyekvS4AVLK20l/6NTOwgrgORXmaW6JvTxm8lJw07gDxWvoCg
zv46cNUgWN1btQDoaHkAjhoW9jk//fP776rGIA==</SignatureValue>
  <KeyInfo>
    <X509Data>
      <X509Certificate>MIIHTjCCBjagAwIBAgIQMQSkJAQXK3ciyoJ8aehzn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HarWrK6gJ11aalLr2Ii+yMXFDs+xEFD9uOxS114FcifFmLphQ2i2bcH/cyrSOkHDaLKkeCtThc9xIF9kY7ylz2oczaozWEm3s2oPha0Pt4nw1zPaENe4WVU1Paj8GcTB97mhAGbQXJdO27PhN5oZ5obceukCfMQQGOsVlC3D+8zJqzK2ur52coztBiDNlKR/9vQMSHoY585sTDgv0HyUzfGCAiZsX8nceiOhYLVFGHI/BgtzE8nsIqZ4UdPj8Ci1I8ibfxz/69iJ683UHXA4DzkuSWTTPsbBkgKWX1Pid2nNyEP3+oPscOvDycFcS24ReakHEowPQg1KyWHwSsU14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9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26"/>
          </Transform>
          <Transform Algorithm="http://www.w3.org/TR/2001/REC-xml-c14n-20010315"/>
        </Transforms>
        <DigestMethod Algorithm="http://www.w3.org/2000/09/xmldsig#sha1"/>
        <DigestValue>nk4URsp4dZqnc4OcYsL5/SESp5Q=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ommentsExtended.xml?ContentType=application/vnd.openxmlformats-officedocument.wordprocessingml.commentsExtended+xml">
        <DigestMethod Algorithm="http://www.w3.org/2000/09/xmldsig#sha1"/>
        <DigestValue>JEs9xMobs8pY+8CGwRsoU5XcLEY=</DigestValue>
      </Reference>
      <Reference URI="/word/document.xml?ContentType=application/vnd.openxmlformats-officedocument.wordprocessingml.document.main+xml">
        <DigestMethod Algorithm="http://www.w3.org/2000/09/xmldsig#sha1"/>
        <DigestValue>vZuQdoaAJzxlyzUwnWbJFhrfx0k=</DigestValue>
      </Reference>
      <Reference URI="/word/embeddings/oleObject1.bin?ContentType=application/vnd.openxmlformats-officedocument.oleObject">
        <DigestMethod Algorithm="http://www.w3.org/2000/09/xmldsig#sha1"/>
        <DigestValue>Tc4NGWCDNyE2LTT/lXtXdPLb8HM=</DigestValue>
      </Reference>
      <Reference URI="/word/embeddings/oleObject2.bin?ContentType=application/vnd.openxmlformats-officedocument.oleObject">
        <DigestMethod Algorithm="http://www.w3.org/2000/09/xmldsig#sha1"/>
        <DigestValue>X4OyHwn8pzHLu3ataMQcflyUIgE=</DigestValue>
      </Reference>
      <Reference URI="/word/embeddings/oleObject3.bin?ContentType=application/vnd.openxmlformats-officedocument.oleObject">
        <DigestMethod Algorithm="http://www.w3.org/2000/09/xmldsig#sha1"/>
        <DigestValue>U51HamVsa/hx6L9QWwrZ+hfwDOQ=</DigestValue>
      </Reference>
      <Reference URI="/word/embeddings/oleObject4.bin?ContentType=application/vnd.openxmlformats-officedocument.oleObject">
        <DigestMethod Algorithm="http://www.w3.org/2000/09/xmldsig#sha1"/>
        <DigestValue>W8TStFata485ia2iCWCUmP8LS+k=</DigestValue>
      </Reference>
      <Reference URI="/word/embeddings/oleObject5.bin?ContentType=application/vnd.openxmlformats-officedocument.oleObject">
        <DigestMethod Algorithm="http://www.w3.org/2000/09/xmldsig#sha1"/>
        <DigestValue>dcCjY1gZa57xbNavOAWEoDKlMLU=</DigestValue>
      </Reference>
      <Reference URI="/word/endnotes.xml?ContentType=application/vnd.openxmlformats-officedocument.wordprocessingml.endnotes+xml">
        <DigestMethod Algorithm="http://www.w3.org/2000/09/xmldsig#sha1"/>
        <DigestValue>DuscFND6zu4NSypQWqp7p7qfQ0g=</DigestValue>
      </Reference>
      <Reference URI="/word/fontTable.xml?ContentType=application/vnd.openxmlformats-officedocument.wordprocessingml.fontTable+xml">
        <DigestMethod Algorithm="http://www.w3.org/2000/09/xmldsig#sha1"/>
        <DigestValue>46gl7ZsCil5VwflzFkGrnMFE4es=</DigestValue>
      </Reference>
      <Reference URI="/word/footer1.xml?ContentType=application/vnd.openxmlformats-officedocument.wordprocessingml.footer+xml">
        <DigestMethod Algorithm="http://www.w3.org/2000/09/xmldsig#sha1"/>
        <DigestValue>atcRJHnPPYUUl+EWRzoRt4UHQa8=</DigestValue>
      </Reference>
      <Reference URI="/word/footer2.xml?ContentType=application/vnd.openxmlformats-officedocument.wordprocessingml.footer+xml">
        <DigestMethod Algorithm="http://www.w3.org/2000/09/xmldsig#sha1"/>
        <DigestValue>IulA0PybT9NMe8z3oWUytXiqJG0=</DigestValue>
      </Reference>
      <Reference URI="/word/footnotes.xml?ContentType=application/vnd.openxmlformats-officedocument.wordprocessingml.footnotes+xml">
        <DigestMethod Algorithm="http://www.w3.org/2000/09/xmldsig#sha1"/>
        <DigestValue>U5oPa83fosXimrUqv0bHoWX+T9k=</DigestValue>
      </Reference>
      <Reference URI="/word/header1.xml?ContentType=application/vnd.openxmlformats-officedocument.wordprocessingml.header+xml">
        <DigestMethod Algorithm="http://www.w3.org/2000/09/xmldsig#sha1"/>
        <DigestValue>VHap2DqrvE53auWcfhUWXNRl6a4=</DigestValue>
      </Reference>
      <Reference URI="/word/media/hdphoto1.wdp?ContentType=image/vnd.ms-photo">
        <DigestMethod Algorithm="http://www.w3.org/2000/09/xmldsig#sha1"/>
        <DigestValue>jSu5kd+o7j94rPNOUVTKDs7mA9A=</DigestValue>
      </Reference>
      <Reference URI="/word/media/hdphoto2.wdp?ContentType=image/vnd.ms-photo">
        <DigestMethod Algorithm="http://www.w3.org/2000/09/xmldsig#sha1"/>
        <DigestValue>B1IAkt1yx530TeOOLfGOfqR/0ow=</DigestValue>
      </Reference>
      <Reference URI="/word/media/image1.emf?ContentType=image/x-emf">
        <DigestMethod Algorithm="http://www.w3.org/2000/09/xmldsig#sha1"/>
        <DigestValue>Tmq6LhxjXIudeQp8eKEIeUmDiJ4=</DigestValue>
      </Reference>
      <Reference URI="/word/media/image10.jpeg?ContentType=image/jpeg">
        <DigestMethod Algorithm="http://www.w3.org/2000/09/xmldsig#sha1"/>
        <DigestValue>IhxldgeuZKp2mPjrGFYFip36BcE=</DigestValue>
      </Reference>
      <Reference URI="/word/media/image100.jpeg?ContentType=image/jpeg">
        <DigestMethod Algorithm="http://www.w3.org/2000/09/xmldsig#sha1"/>
        <DigestValue>IhxldgeuZKp2mPjrGFYFip36BcE=</DigestValue>
      </Reference>
      <Reference URI="/word/media/image11.jpeg?ContentType=image/jpeg">
        <DigestMethod Algorithm="http://www.w3.org/2000/09/xmldsig#sha1"/>
        <DigestValue>uKUih7j0ArdhuR0hF8GmJ7bDpO0=</DigestValue>
      </Reference>
      <Reference URI="/word/media/image12.jpeg?ContentType=image/jpeg">
        <DigestMethod Algorithm="http://www.w3.org/2000/09/xmldsig#sha1"/>
        <DigestValue>eP+bTdYmH9XCvGYE8f1f6JTidKQ=</DigestValue>
      </Reference>
      <Reference URI="/word/media/image13.png?ContentType=image/png">
        <DigestMethod Algorithm="http://www.w3.org/2000/09/xmldsig#sha1"/>
        <DigestValue>cLxHcdMuzyIKD6KsU64v8SUlL3I=</DigestValue>
      </Reference>
      <Reference URI="/word/media/image14.jpeg?ContentType=image/jpeg">
        <DigestMethod Algorithm="http://www.w3.org/2000/09/xmldsig#sha1"/>
        <DigestValue>OmtAvnpjm4lro6+M/q7ROMVncNs=</DigestValue>
      </Reference>
      <Reference URI="/word/media/image15.jpeg?ContentType=image/jpeg">
        <DigestMethod Algorithm="http://www.w3.org/2000/09/xmldsig#sha1"/>
        <DigestValue>cEUfeRWLIg3p9ExvcZy8sjaBi7E=</DigestValue>
      </Reference>
      <Reference URI="/word/media/image16.png?ContentType=image/png">
        <DigestMethod Algorithm="http://www.w3.org/2000/09/xmldsig#sha1"/>
        <DigestValue>sUlFXn2BnH5iJ/pcHJJPgjfLuhQ=</DigestValue>
      </Reference>
      <Reference URI="/word/media/image17.jpeg?ContentType=image/jpeg">
        <DigestMethod Algorithm="http://www.w3.org/2000/09/xmldsig#sha1"/>
        <DigestValue>Uf64r+vDZh6WMhpn4l/azpbFbmU=</DigestValue>
      </Reference>
      <Reference URI="/word/media/image18.jpeg?ContentType=image/jpeg">
        <DigestMethod Algorithm="http://www.w3.org/2000/09/xmldsig#sha1"/>
        <DigestValue>1Xe9Wh9h8qPhpN+vLmRpgtYEMPQ=</DigestValue>
      </Reference>
      <Reference URI="/word/media/image19.jpeg?ContentType=image/jpeg">
        <DigestMethod Algorithm="http://www.w3.org/2000/09/xmldsig#sha1"/>
        <DigestValue>QeOVu0GNymxnAMX8eBZpKv9iuR4=</DigestValue>
      </Reference>
      <Reference URI="/word/media/image2.emf?ContentType=image/x-emf">
        <DigestMethod Algorithm="http://www.w3.org/2000/09/xmldsig#sha1"/>
        <DigestValue>KGuFSrqwMdq7QRdCnK0AUR7oooA=</DigestValue>
      </Reference>
      <Reference URI="/word/media/image20.jpeg?ContentType=image/jpeg">
        <DigestMethod Algorithm="http://www.w3.org/2000/09/xmldsig#sha1"/>
        <DigestValue>H1AqsXpLb+BZMM1+5IZeo/9+XK4=</DigestValue>
      </Reference>
      <Reference URI="/word/media/image21.jpeg?ContentType=image/jpeg">
        <DigestMethod Algorithm="http://www.w3.org/2000/09/xmldsig#sha1"/>
        <DigestValue>9yhx6ZUNI7lHKiMS89LHMVsf0CM=</DigestValue>
      </Reference>
      <Reference URI="/word/media/image22.jpeg?ContentType=image/jpeg">
        <DigestMethod Algorithm="http://www.w3.org/2000/09/xmldsig#sha1"/>
        <DigestValue>QXVroLkYgqI20GGSWUl6bV3f6SI=</DigestValue>
      </Reference>
      <Reference URI="/word/media/image23.jpeg?ContentType=image/jpeg">
        <DigestMethod Algorithm="http://www.w3.org/2000/09/xmldsig#sha1"/>
        <DigestValue>vGVOc6UIL+tuzQhRBJFTo0ETu64=</DigestValue>
      </Reference>
      <Reference URI="/word/media/image24.jpeg?ContentType=image/jpeg">
        <DigestMethod Algorithm="http://www.w3.org/2000/09/xmldsig#sha1"/>
        <DigestValue>eqB3bev80JjqnXEAyrvnrvSr4yc=</DigestValue>
      </Reference>
      <Reference URI="/word/media/image25.jpeg?ContentType=image/jpeg">
        <DigestMethod Algorithm="http://www.w3.org/2000/09/xmldsig#sha1"/>
        <DigestValue>jqLBSmCZsc8vlTKsuAzBK+UmOio=</DigestValue>
      </Reference>
      <Reference URI="/word/media/image26.jpeg?ContentType=image/jpeg">
        <DigestMethod Algorithm="http://www.w3.org/2000/09/xmldsig#sha1"/>
        <DigestValue>swrrVNdA3pX15kj/4pr6YNNqjRI=</DigestValue>
      </Reference>
      <Reference URI="/word/media/image27.jpeg?ContentType=image/jpeg">
        <DigestMethod Algorithm="http://www.w3.org/2000/09/xmldsig#sha1"/>
        <DigestValue>g05V0QUJGlqAQU1HIi0bk7/mqWg=</DigestValue>
      </Reference>
      <Reference URI="/word/media/image28.jpeg?ContentType=image/jpeg">
        <DigestMethod Algorithm="http://www.w3.org/2000/09/xmldsig#sha1"/>
        <DigestValue>9dw0MsfAHvROwD+acbERAq3e2sU=</DigestValue>
      </Reference>
      <Reference URI="/word/media/image29.jpeg?ContentType=image/jpeg">
        <DigestMethod Algorithm="http://www.w3.org/2000/09/xmldsig#sha1"/>
        <DigestValue>GwnL+r4VgJZmAxG2czzumW4UvkE=</DigestValue>
      </Reference>
      <Reference URI="/word/media/image3.emf?ContentType=image/x-emf">
        <DigestMethod Algorithm="http://www.w3.org/2000/09/xmldsig#sha1"/>
        <DigestValue>E6u0vzN9Zlo+UsU3ZsjCBV3RgbU=</DigestValue>
      </Reference>
      <Reference URI="/word/media/image30.jpeg?ContentType=image/jpeg">
        <DigestMethod Algorithm="http://www.w3.org/2000/09/xmldsig#sha1"/>
        <DigestValue>RxY6v5hASoL/f4yQOsCbWFPL0R0=</DigestValue>
      </Reference>
      <Reference URI="/word/media/image31.jpeg?ContentType=image/jpeg">
        <DigestMethod Algorithm="http://www.w3.org/2000/09/xmldsig#sha1"/>
        <DigestValue>cCKHD0KvuWp4Sa4u8Gf+RhOVVhQ=</DigestValue>
      </Reference>
      <Reference URI="/word/media/image32.jpeg?ContentType=image/jpeg">
        <DigestMethod Algorithm="http://www.w3.org/2000/09/xmldsig#sha1"/>
        <DigestValue>ifaIELw5dxo9UFsAijT8bsiPKC0=</DigestValue>
      </Reference>
      <Reference URI="/word/media/image33.jpeg?ContentType=image/jpeg">
        <DigestMethod Algorithm="http://www.w3.org/2000/09/xmldsig#sha1"/>
        <DigestValue>TW7Snkyxz4rVh0oegrYTd8J5JZA=</DigestValue>
      </Reference>
      <Reference URI="/word/media/image34.jpeg?ContentType=image/jpeg">
        <DigestMethod Algorithm="http://www.w3.org/2000/09/xmldsig#sha1"/>
        <DigestValue>ofEzIyYUuw+9VQGvSRu8KzfCRMI=</DigestValue>
      </Reference>
      <Reference URI="/word/media/image35.jpeg?ContentType=image/jpeg">
        <DigestMethod Algorithm="http://www.w3.org/2000/09/xmldsig#sha1"/>
        <DigestValue>9v6Q+MqhX1tlmNioLwsx0sxacSU=</DigestValue>
      </Reference>
      <Reference URI="/word/media/image36.jpeg?ContentType=image/jpeg">
        <DigestMethod Algorithm="http://www.w3.org/2000/09/xmldsig#sha1"/>
        <DigestValue>r8Og+FLk3wHvur0bo7nC7DwBpyY=</DigestValue>
      </Reference>
      <Reference URI="/word/media/image37.jpeg?ContentType=image/jpeg">
        <DigestMethod Algorithm="http://www.w3.org/2000/09/xmldsig#sha1"/>
        <DigestValue>kQJYwqljkoXpF3JsGxCbL9tADqM=</DigestValue>
      </Reference>
      <Reference URI="/word/media/image38.jpeg?ContentType=image/jpeg">
        <DigestMethod Algorithm="http://www.w3.org/2000/09/xmldsig#sha1"/>
        <DigestValue>pFLC/iuC2Qc/RDdlrJxp1caj0bY=</DigestValue>
      </Reference>
      <Reference URI="/word/media/image39.jpeg?ContentType=image/jpeg">
        <DigestMethod Algorithm="http://www.w3.org/2000/09/xmldsig#sha1"/>
        <DigestValue>TBy80pirwa9nC158/qenaAs1fjM=</DigestValue>
      </Reference>
      <Reference URI="/word/media/image4.png?ContentType=image/png">
        <DigestMethod Algorithm="http://www.w3.org/2000/09/xmldsig#sha1"/>
        <DigestValue>gDxdZRcGH7kAh72hSVKw2AKg6y4=</DigestValue>
      </Reference>
      <Reference URI="/word/media/image40.jpeg?ContentType=image/jpeg">
        <DigestMethod Algorithm="http://www.w3.org/2000/09/xmldsig#sha1"/>
        <DigestValue>CwjKHqv6NlHm0HGKHCnUaDl0n5w=</DigestValue>
      </Reference>
      <Reference URI="/word/media/image41.jpeg?ContentType=image/jpeg">
        <DigestMethod Algorithm="http://www.w3.org/2000/09/xmldsig#sha1"/>
        <DigestValue>T4LsoIwl7bzLOwC69H5Xzt0tmSE=</DigestValue>
      </Reference>
      <Reference URI="/word/media/image42.jpeg?ContentType=image/jpeg">
        <DigestMethod Algorithm="http://www.w3.org/2000/09/xmldsig#sha1"/>
        <DigestValue>tmLuJa1fM78seItrOIaiVvOfWQs=</DigestValue>
      </Reference>
      <Reference URI="/word/media/image43.jpeg?ContentType=image/jpeg">
        <DigestMethod Algorithm="http://www.w3.org/2000/09/xmldsig#sha1"/>
        <DigestValue>JEjqg6DP8LZg7WbzZJjoLero1bU=</DigestValue>
      </Reference>
      <Reference URI="/word/media/image44.jpeg?ContentType=image/jpeg">
        <DigestMethod Algorithm="http://www.w3.org/2000/09/xmldsig#sha1"/>
        <DigestValue>Ea0Ttjg9K5q25j9ZOmcjlXs/src=</DigestValue>
      </Reference>
      <Reference URI="/word/media/image45.jpeg?ContentType=image/jpeg">
        <DigestMethod Algorithm="http://www.w3.org/2000/09/xmldsig#sha1"/>
        <DigestValue>AkLUbh8+hOPdtliv+b4Z3w38854=</DigestValue>
      </Reference>
      <Reference URI="/word/media/image46.jpeg?ContentType=image/jpeg">
        <DigestMethod Algorithm="http://www.w3.org/2000/09/xmldsig#sha1"/>
        <DigestValue>xbds7gTlF+CqFLpTEwSl4zQRomw=</DigestValue>
      </Reference>
      <Reference URI="/word/media/image47.jpeg?ContentType=image/jpeg">
        <DigestMethod Algorithm="http://www.w3.org/2000/09/xmldsig#sha1"/>
        <DigestValue>+U6jOHxZZ8mKKD/z9tY+VgHFR7k=</DigestValue>
      </Reference>
      <Reference URI="/word/media/image48.jpeg?ContentType=image/jpeg">
        <DigestMethod Algorithm="http://www.w3.org/2000/09/xmldsig#sha1"/>
        <DigestValue>yzLFrou/Fl0JczL8nDG335YkAgQ=</DigestValue>
      </Reference>
      <Reference URI="/word/media/image49.jpeg?ContentType=image/jpeg">
        <DigestMethod Algorithm="http://www.w3.org/2000/09/xmldsig#sha1"/>
        <DigestValue>VkDFIN5Th2g9tSkFeNXMSVvqis8=</DigestValue>
      </Reference>
      <Reference URI="/word/media/image5.png?ContentType=image/png">
        <DigestMethod Algorithm="http://www.w3.org/2000/09/xmldsig#sha1"/>
        <DigestValue>DaEQAS0uWQiXoSeVr214VXn7/BI=</DigestValue>
      </Reference>
      <Reference URI="/word/media/image50.jpeg?ContentType=image/jpeg">
        <DigestMethod Algorithm="http://www.w3.org/2000/09/xmldsig#sha1"/>
        <DigestValue>OcpXVkTS6BVETuclavlcJSQxWSs=</DigestValue>
      </Reference>
      <Reference URI="/word/media/image51.jpeg?ContentType=image/jpeg">
        <DigestMethod Algorithm="http://www.w3.org/2000/09/xmldsig#sha1"/>
        <DigestValue>L1yyxorhIuI8q3Eo9bcBDwKdeVM=</DigestValue>
      </Reference>
      <Reference URI="/word/media/image52.jpeg?ContentType=image/jpeg">
        <DigestMethod Algorithm="http://www.w3.org/2000/09/xmldsig#sha1"/>
        <DigestValue>GDjNxMetsVrYjRIsZtHXS/rQahU=</DigestValue>
      </Reference>
      <Reference URI="/word/media/image53.jpeg?ContentType=image/jpeg">
        <DigestMethod Algorithm="http://www.w3.org/2000/09/xmldsig#sha1"/>
        <DigestValue>iaaoEXg1Shonn0PiEyFheYtQ+BA=</DigestValue>
      </Reference>
      <Reference URI="/word/media/image54.jpeg?ContentType=image/jpeg">
        <DigestMethod Algorithm="http://www.w3.org/2000/09/xmldsig#sha1"/>
        <DigestValue>RB4qmgq/7QbCALyQ2f/pM/c9jDY=</DigestValue>
      </Reference>
      <Reference URI="/word/media/image55.jpeg?ContentType=image/jpeg">
        <DigestMethod Algorithm="http://www.w3.org/2000/09/xmldsig#sha1"/>
        <DigestValue>5Jqcpp67Sg2LmXiUpi8E4X8hHbQ=</DigestValue>
      </Reference>
      <Reference URI="/word/media/image56.jpeg?ContentType=image/jpeg">
        <DigestMethod Algorithm="http://www.w3.org/2000/09/xmldsig#sha1"/>
        <DigestValue>0NOCYM7j5DMlnCoYtXzEXXCtZlI=</DigestValue>
      </Reference>
      <Reference URI="/word/media/image57.jpeg?ContentType=image/jpeg">
        <DigestMethod Algorithm="http://www.w3.org/2000/09/xmldsig#sha1"/>
        <DigestValue>oizExD0bOwYJX5Pae6SbwWrDA8M=</DigestValue>
      </Reference>
      <Reference URI="/word/media/image58.png?ContentType=image/png">
        <DigestMethod Algorithm="http://www.w3.org/2000/09/xmldsig#sha1"/>
        <DigestValue>R8BOKrqFqnt95+M/z0CoMfJNInE=</DigestValue>
      </Reference>
      <Reference URI="/word/media/image59.png?ContentType=image/png">
        <DigestMethod Algorithm="http://www.w3.org/2000/09/xmldsig#sha1"/>
        <DigestValue>8LBP28Lvk/hk4UMa5oTyhye7KZ4=</DigestValue>
      </Reference>
      <Reference URI="/word/media/image6.jpeg?ContentType=image/jpeg">
        <DigestMethod Algorithm="http://www.w3.org/2000/09/xmldsig#sha1"/>
        <DigestValue>Y7S9WE43fyswtNMzmo3tgQTEdpU=</DigestValue>
      </Reference>
      <Reference URI="/word/media/image60.png?ContentType=image/png">
        <DigestMethod Algorithm="http://www.w3.org/2000/09/xmldsig#sha1"/>
        <DigestValue>TA1qudx+dMEwKJrvCipjt2Q1Ytk=</DigestValue>
      </Reference>
      <Reference URI="/word/media/image61.png?ContentType=image/png">
        <DigestMethod Algorithm="http://www.w3.org/2000/09/xmldsig#sha1"/>
        <DigestValue>ZwlaJDpfgIB7+VRkgwtMMznm1Zc=</DigestValue>
      </Reference>
      <Reference URI="/word/media/image62.png?ContentType=image/png">
        <DigestMethod Algorithm="http://www.w3.org/2000/09/xmldsig#sha1"/>
        <DigestValue>+Z8SAMYp9aNRV63JS+YhthuFAYE=</DigestValue>
      </Reference>
      <Reference URI="/word/media/image63.png?ContentType=image/png">
        <DigestMethod Algorithm="http://www.w3.org/2000/09/xmldsig#sha1"/>
        <DigestValue>TYUal3Kd/rGykP6guRsQnGfxrdk=</DigestValue>
      </Reference>
      <Reference URI="/word/media/image7.jpeg?ContentType=image/jpeg">
        <DigestMethod Algorithm="http://www.w3.org/2000/09/xmldsig#sha1"/>
        <DigestValue>nPu4b7nb389P08EQ6J8f5VyVmRs=</DigestValue>
      </Reference>
      <Reference URI="/word/media/image70.jpeg?ContentType=image/jpeg">
        <DigestMethod Algorithm="http://www.w3.org/2000/09/xmldsig#sha1"/>
        <DigestValue>nPu4b7nb389P08EQ6J8f5VyVmRs=</DigestValue>
      </Reference>
      <Reference URI="/word/media/image8.jpeg?ContentType=image/jpeg">
        <DigestMethod Algorithm="http://www.w3.org/2000/09/xmldsig#sha1"/>
        <DigestValue>A7s/6vDD2JEnN3RKphez9b4VyAc=</DigestValue>
      </Reference>
      <Reference URI="/word/media/image80.jpeg?ContentType=image/jpeg">
        <DigestMethod Algorithm="http://www.w3.org/2000/09/xmldsig#sha1"/>
        <DigestValue>A7s/6vDD2JEnN3RKphez9b4VyAc=</DigestValue>
      </Reference>
      <Reference URI="/word/media/image9.jpeg?ContentType=image/jpeg">
        <DigestMethod Algorithm="http://www.w3.org/2000/09/xmldsig#sha1"/>
        <DigestValue>1Bq+Dnmc0hMYyIo2BFzRFJU+nfY=</DigestValue>
      </Reference>
      <Reference URI="/word/media/image90.jpeg?ContentType=image/jpeg">
        <DigestMethod Algorithm="http://www.w3.org/2000/09/xmldsig#sha1"/>
        <DigestValue>1Bq+Dnmc0hMYyIo2BFzRFJU+nfY=</DigestValue>
      </Reference>
      <Reference URI="/word/numbering.xml?ContentType=application/vnd.openxmlformats-officedocument.wordprocessingml.numbering+xml">
        <DigestMethod Algorithm="http://www.w3.org/2000/09/xmldsig#sha1"/>
        <DigestValue>smtzbSDafUm32JZakUqnxymmEfo=</DigestValue>
      </Reference>
      <Reference URI="/word/people.xml?ContentType=application/vnd.openxmlformats-officedocument.wordprocessingml.people+xml">
        <DigestMethod Algorithm="http://www.w3.org/2000/09/xmldsig#sha1"/>
        <DigestValue>FT1nvQlS9qTV9LJyBflDheDxOS0=</DigestValue>
      </Reference>
      <Reference URI="/word/settings.xml?ContentType=application/vnd.openxmlformats-officedocument.wordprocessingml.settings+xml">
        <DigestMethod Algorithm="http://www.w3.org/2000/09/xmldsig#sha1"/>
        <DigestValue>RQ3NVWgcapABRdVUZVIZ/KCUDdw=</DigestValue>
      </Reference>
      <Reference URI="/word/styles.xml?ContentType=application/vnd.openxmlformats-officedocument.wordprocessingml.styles+xml">
        <DigestMethod Algorithm="http://www.w3.org/2000/09/xmldsig#sha1"/>
        <DigestValue>6oMxtnvHS8MPYVuGWKlS72HEw/g=</DigestValue>
      </Reference>
      <Reference URI="/word/stylesWithEffects.xml?ContentType=application/vnd.ms-word.stylesWithEffects+xml">
        <DigestMethod Algorithm="http://www.w3.org/2000/09/xmldsig#sha1"/>
        <DigestValue>IMM9It0iKsvf6C6sy7WOh3HrxP0=</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YcXPQ8/j08sk+o85q7+M9oA+gM4=</DigestValue>
      </Reference>
    </Manifest>
    <SignatureProperties>
      <SignatureProperty Id="idSignatureTime" Target="#idPackageSignature">
        <mdssi:SignatureTime xmlns:mdssi="http://schemas.openxmlformats.org/package/2006/digital-signature">
          <mdssi:Format>YYYY-MM-DDThh:mm:ssTZD</mdssi:Format>
          <mdssi:Value>2014-12-29T18:05:38Z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cwAAAEUAAAAAAAAAAAAAAHQAAABG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2014-12-29T18:05:38Z</xd:SigningTime>
          <xd:SigningCertificate>
            <xd:Cert>
              <xd:CertDigest>
                <DigestMethod Algorithm="http://www.w3.org/2000/09/xmldsig#sha1"/>
                <DigestValue>pIIWw2XrapT9APpAK/EcnMLW3S8=</DigestValue>
              </xd:CertDigest>
              <xd:IssuerSerial>
                <X509IssuerName>E=e-sign@e-sign.cl, CN=E-Sign Firma Electronica Avanzada para Estado de Chile CA, OU=Class 2 Managed PKI Individual Subscriber CA, OU=Symantec Trust Network, O=E-Sign S.A., C=CL</X509IssuerName>
                <X509SerialNumber>65156270149549817062831133181394580382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QBAACRAAAAAAAAAAAAAABcKAAAHxQAACBFTUYAAAEAwO0AAMs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cAAAAYAAAABAAAAAAAAAD///8AAAAAACUAAAAMAAAABAAAAEwAAABkAAAAKQAAAB4AAAAbAQAATgAAACkAAAAeAAAA8wAAADEAAAAhAPAAAAAAAAAAAAAAAIA/AAAAAAAAAAAAAIA/AAAAAAAAAAAAAAAAAAAAAAAAAAAAAAAAAAAAAAAAAAAlAAAADAAAAAAAAIAoAAAADAAAAAQAAAAhAAAACAAAAGIAAAAMAAAAAQAAAEsAAAAQAAAAAAAAAAUAAAAhAAAACAAAAB4AAAAYAAAAAAAAAAAAAAAlAQAAkg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</Object>
  <Object Id="idInvalidSigLnImg">AQAAAGwAAAAAAAAAAAAAACQBAACRAAAAAAAAAAAAAABcKAAAHxQAACBFTUYAAAEA9PEAANE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AkAAAAEAAAAGgAAABUAAAAJAAAABAAAABIAAAASAAAAIQDwAAAAAAAAAAAAAACAPwAAAAAAAAAAAACAPwAAAAAAAAAAAAAAAAAAAAAAAAAAAAAAAAAAAAAAAAAAJQAAAAwAAAAAAACAKAAAAAwAAAABAAAAUAAAAHQDAAAKAAAABAAAABkAAAATAAAACgAAAAQ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EAAAAIAAAAYgAAAAwAAAABAAAASwAAABAAAAAAAAAABQAAACEAAAAIAAAAHgAAABgAAAAAAAAAAAAAACUBAACS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77C2F48C-B84A-4273-AC43-36A6C0F6FE16}">
  <ds:schemaRefs>
    <ds:schemaRef ds:uri="http://schemas.openxmlformats.org/officeDocument/2006/bibliography"/>
  </ds:schemaRefs>
</ds:datastoreItem>
</file>

<file path=customXml/itemProps11.xml><?xml version="1.0" encoding="utf-8"?>
<ds:datastoreItem xmlns:ds="http://schemas.openxmlformats.org/officeDocument/2006/customXml" ds:itemID="{03EA0ED8-40AE-4FA6-B7BA-E2CE8433E774}">
  <ds:schemaRefs>
    <ds:schemaRef ds:uri="http://schemas.openxmlformats.org/officeDocument/2006/bibliography"/>
  </ds:schemaRefs>
</ds:datastoreItem>
</file>

<file path=customXml/itemProps12.xml><?xml version="1.0" encoding="utf-8"?>
<ds:datastoreItem xmlns:ds="http://schemas.openxmlformats.org/officeDocument/2006/customXml" ds:itemID="{0A443420-E2C8-451D-9EB9-2053D9556A1E}">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6CC018EE-7CC3-4802-A445-E7F94363EA3C}">
  <ds:schemaRefs>
    <ds:schemaRef ds:uri="http://schemas.openxmlformats.org/officeDocument/2006/bibliography"/>
  </ds:schemaRefs>
</ds:datastoreItem>
</file>

<file path=customXml/itemProps5.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4D2B9B66-DAC7-4495-9A10-ACD6B665045B}">
  <ds:schemaRefs>
    <ds:schemaRef ds:uri="http://schemas.openxmlformats.org/officeDocument/2006/bibliography"/>
  </ds:schemaRefs>
</ds:datastoreItem>
</file>

<file path=customXml/itemProps7.xml><?xml version="1.0" encoding="utf-8"?>
<ds:datastoreItem xmlns:ds="http://schemas.openxmlformats.org/officeDocument/2006/customXml" ds:itemID="{A67A9A8D-AAE0-491F-A08E-D70BD9575585}">
  <ds:schemaRefs>
    <ds:schemaRef ds:uri="http://schemas.openxmlformats.org/officeDocument/2006/bibliography"/>
  </ds:schemaRefs>
</ds:datastoreItem>
</file>

<file path=customXml/itemProps8.xml><?xml version="1.0" encoding="utf-8"?>
<ds:datastoreItem xmlns:ds="http://schemas.openxmlformats.org/officeDocument/2006/customXml" ds:itemID="{4A73AC99-3184-4C9A-94C9-ADB9EC15112B}">
  <ds:schemaRefs>
    <ds:schemaRef ds:uri="http://schemas.openxmlformats.org/officeDocument/2006/bibliography"/>
  </ds:schemaRefs>
</ds:datastoreItem>
</file>

<file path=customXml/itemProps9.xml><?xml version="1.0" encoding="utf-8"?>
<ds:datastoreItem xmlns:ds="http://schemas.openxmlformats.org/officeDocument/2006/customXml" ds:itemID="{6B4DEECA-3DBE-4A21-8145-51796245BC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77</Pages>
  <Words>18250</Words>
  <Characters>100379</Characters>
  <Application>Microsoft Office Word</Application>
  <DocSecurity>0</DocSecurity>
  <Lines>836</Lines>
  <Paragraphs>236</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118393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Boris Cerda Pavés</cp:lastModifiedBy>
  <cp:revision>2</cp:revision>
  <cp:lastPrinted>2013-04-08T12:43:00Z</cp:lastPrinted>
  <dcterms:created xsi:type="dcterms:W3CDTF">2014-12-29T12:28:00Z</dcterms:created>
  <dcterms:modified xsi:type="dcterms:W3CDTF">2014-12-29T12:28:00Z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