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9D5EC5" w14:textId="77777777" w:rsidR="00C07655" w:rsidRPr="0025129B" w:rsidRDefault="00C07655" w:rsidP="00612EF2">
      <w:pPr>
        <w:spacing w:line="276" w:lineRule="auto"/>
        <w:rPr>
          <w:rFonts w:cstheme="minorHAnsi"/>
        </w:rPr>
      </w:pPr>
    </w:p>
    <w:p w14:paraId="6149924B" w14:textId="77777777" w:rsidR="00C07655" w:rsidRPr="0025129B" w:rsidRDefault="00C07655" w:rsidP="00612EF2">
      <w:pPr>
        <w:spacing w:line="276" w:lineRule="auto"/>
        <w:rPr>
          <w:rFonts w:cstheme="minorHAnsi"/>
        </w:rPr>
      </w:pPr>
    </w:p>
    <w:p w14:paraId="5E7E2235" w14:textId="77777777" w:rsidR="00C07655" w:rsidRPr="0025129B" w:rsidRDefault="00C07655" w:rsidP="00612EF2">
      <w:pPr>
        <w:spacing w:line="276" w:lineRule="auto"/>
        <w:rPr>
          <w:rFonts w:cstheme="minorHAnsi"/>
        </w:rPr>
      </w:pPr>
    </w:p>
    <w:p w14:paraId="27F338BA" w14:textId="77777777" w:rsidR="00C07655" w:rsidRPr="0025129B" w:rsidRDefault="00C07655" w:rsidP="00612EF2">
      <w:pPr>
        <w:spacing w:line="276" w:lineRule="auto"/>
        <w:rPr>
          <w:rFonts w:cstheme="minorHAnsi"/>
        </w:rPr>
      </w:pPr>
    </w:p>
    <w:p w14:paraId="38D3F982" w14:textId="77777777" w:rsidR="00C07655" w:rsidRPr="0025129B" w:rsidRDefault="00C07655" w:rsidP="00612EF2">
      <w:pPr>
        <w:spacing w:line="276" w:lineRule="auto"/>
        <w:rPr>
          <w:rFonts w:cstheme="minorHAnsi"/>
        </w:rPr>
      </w:pPr>
    </w:p>
    <w:p w14:paraId="3717C412" w14:textId="77777777" w:rsidR="00C07655" w:rsidRPr="0025129B" w:rsidRDefault="00C07655" w:rsidP="00612EF2">
      <w:pPr>
        <w:spacing w:line="276" w:lineRule="auto"/>
        <w:rPr>
          <w:rFonts w:cstheme="minorHAnsi"/>
        </w:rPr>
      </w:pPr>
    </w:p>
    <w:p w14:paraId="25C9CA32" w14:textId="77777777" w:rsidR="00C07655" w:rsidRPr="0025129B" w:rsidRDefault="00C07655" w:rsidP="00612EF2">
      <w:pPr>
        <w:spacing w:line="276" w:lineRule="auto"/>
        <w:rPr>
          <w:rFonts w:cstheme="minorHAnsi"/>
        </w:rPr>
      </w:pPr>
    </w:p>
    <w:p w14:paraId="495EA9F8" w14:textId="77777777" w:rsidR="00C07655" w:rsidRPr="0025129B" w:rsidRDefault="00C07655" w:rsidP="00612EF2">
      <w:pPr>
        <w:spacing w:line="276" w:lineRule="auto"/>
        <w:rPr>
          <w:rFonts w:cstheme="minorHAnsi"/>
        </w:rPr>
      </w:pPr>
    </w:p>
    <w:p w14:paraId="4FAB65B6" w14:textId="77777777" w:rsidR="00C07655" w:rsidRPr="0025129B" w:rsidRDefault="00C07655" w:rsidP="00612EF2">
      <w:pPr>
        <w:spacing w:line="276" w:lineRule="auto"/>
        <w:rPr>
          <w:rFonts w:cstheme="minorHAnsi"/>
        </w:rPr>
      </w:pPr>
    </w:p>
    <w:p w14:paraId="7D69D00E" w14:textId="77777777" w:rsidR="00C07655" w:rsidRPr="0025129B" w:rsidRDefault="00C07655" w:rsidP="00612EF2">
      <w:pPr>
        <w:spacing w:line="276" w:lineRule="auto"/>
        <w:rPr>
          <w:rFonts w:cstheme="minorHAnsi"/>
        </w:rPr>
      </w:pPr>
    </w:p>
    <w:p w14:paraId="5F5F9A3A" w14:textId="77777777" w:rsidR="000C128D" w:rsidRPr="0025129B" w:rsidRDefault="000C128D" w:rsidP="00612EF2">
      <w:pPr>
        <w:spacing w:line="276" w:lineRule="auto"/>
        <w:rPr>
          <w:rFonts w:cstheme="minorHAnsi"/>
        </w:rPr>
      </w:pPr>
    </w:p>
    <w:p w14:paraId="71AC87B2" w14:textId="77777777" w:rsidR="000C128D" w:rsidRPr="0025129B" w:rsidRDefault="000C128D" w:rsidP="00A4794E">
      <w:pPr>
        <w:spacing w:line="276" w:lineRule="auto"/>
        <w:rPr>
          <w:rFonts w:cstheme="minorHAnsi"/>
        </w:rPr>
      </w:pPr>
    </w:p>
    <w:p w14:paraId="02DEB5B3" w14:textId="77777777" w:rsidR="00CA0510" w:rsidRPr="0025129B" w:rsidRDefault="00CA0510" w:rsidP="00A4794E">
      <w:pPr>
        <w:spacing w:line="276" w:lineRule="auto"/>
        <w:rPr>
          <w:rFonts w:cstheme="minorHAnsi"/>
        </w:rPr>
      </w:pPr>
    </w:p>
    <w:p w14:paraId="34ED3539" w14:textId="77777777" w:rsidR="00CA0510" w:rsidRPr="0025129B" w:rsidRDefault="00CA0510" w:rsidP="00A4794E">
      <w:pPr>
        <w:spacing w:line="276" w:lineRule="auto"/>
        <w:rPr>
          <w:rFonts w:cstheme="minorHAnsi"/>
        </w:rPr>
      </w:pPr>
    </w:p>
    <w:p w14:paraId="0B1F9119"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50E17D7" w14:textId="77777777" w:rsidR="00697654" w:rsidRPr="0025129B" w:rsidRDefault="00697654" w:rsidP="006B4FA6">
      <w:pPr>
        <w:spacing w:line="276" w:lineRule="auto"/>
        <w:jc w:val="center"/>
        <w:rPr>
          <w:rFonts w:cstheme="minorHAnsi"/>
          <w:b/>
        </w:rPr>
      </w:pPr>
    </w:p>
    <w:p w14:paraId="18B56FF2" w14:textId="77777777" w:rsidR="009604F6" w:rsidRPr="0025129B" w:rsidRDefault="009604F6" w:rsidP="006B4FA6">
      <w:pPr>
        <w:spacing w:line="276" w:lineRule="auto"/>
        <w:jc w:val="center"/>
        <w:rPr>
          <w:rFonts w:cstheme="minorHAnsi"/>
          <w:b/>
        </w:rPr>
      </w:pPr>
    </w:p>
    <w:p w14:paraId="03944C6B"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B444C81" w14:textId="77777777" w:rsidR="0066261F" w:rsidRPr="0025129B" w:rsidRDefault="0066261F" w:rsidP="006B4FA6">
      <w:pPr>
        <w:spacing w:line="276" w:lineRule="auto"/>
        <w:jc w:val="center"/>
        <w:rPr>
          <w:rFonts w:cstheme="minorHAnsi"/>
          <w:b/>
        </w:rPr>
      </w:pPr>
    </w:p>
    <w:p w14:paraId="3637F470" w14:textId="77777777" w:rsidR="006B4FA6" w:rsidRPr="0025129B" w:rsidRDefault="006B4FA6" w:rsidP="006B4FA6">
      <w:pPr>
        <w:spacing w:line="276" w:lineRule="auto"/>
        <w:jc w:val="center"/>
        <w:rPr>
          <w:rFonts w:cstheme="minorHAnsi"/>
          <w:b/>
        </w:rPr>
      </w:pPr>
    </w:p>
    <w:p w14:paraId="1BA94508" w14:textId="77777777" w:rsidR="006B4FA6" w:rsidRPr="0025129B" w:rsidRDefault="006B4FA6" w:rsidP="006B4FA6">
      <w:pPr>
        <w:spacing w:line="276" w:lineRule="auto"/>
        <w:jc w:val="center"/>
        <w:rPr>
          <w:rFonts w:cstheme="minorHAnsi"/>
          <w:b/>
        </w:rPr>
      </w:pPr>
    </w:p>
    <w:p w14:paraId="47C9FD4D" w14:textId="77777777" w:rsidR="00D312EB" w:rsidRPr="005325B1" w:rsidRDefault="00D312EB" w:rsidP="00D312EB">
      <w:pPr>
        <w:jc w:val="center"/>
        <w:rPr>
          <w:b/>
        </w:rPr>
      </w:pPr>
      <w:r>
        <w:rPr>
          <w:b/>
        </w:rPr>
        <w:t>VERTEDERO DICHAM</w:t>
      </w:r>
    </w:p>
    <w:p w14:paraId="2B07520F" w14:textId="77777777" w:rsidR="0066261F" w:rsidRPr="0025129B" w:rsidRDefault="0066261F" w:rsidP="006B4FA6">
      <w:pPr>
        <w:spacing w:line="276" w:lineRule="auto"/>
        <w:jc w:val="center"/>
        <w:rPr>
          <w:rFonts w:cstheme="minorHAnsi"/>
          <w:b/>
          <w:sz w:val="32"/>
          <w:szCs w:val="32"/>
        </w:rPr>
      </w:pPr>
    </w:p>
    <w:p w14:paraId="52E3D02E" w14:textId="77777777" w:rsidR="006B4FA6" w:rsidRPr="0025129B" w:rsidRDefault="006B4FA6" w:rsidP="006B4FA6">
      <w:pPr>
        <w:spacing w:line="276" w:lineRule="auto"/>
        <w:jc w:val="center"/>
        <w:rPr>
          <w:rFonts w:cstheme="minorHAnsi"/>
          <w:b/>
          <w:sz w:val="32"/>
          <w:szCs w:val="32"/>
        </w:rPr>
      </w:pPr>
    </w:p>
    <w:p w14:paraId="08B66089" w14:textId="77777777" w:rsidR="00697654" w:rsidRPr="009F3293" w:rsidRDefault="00D312EB" w:rsidP="00404CB8">
      <w:pPr>
        <w:jc w:val="center"/>
        <w:rPr>
          <w:b/>
          <w:color w:val="FF0000"/>
          <w:szCs w:val="28"/>
        </w:rPr>
      </w:pPr>
      <w:bookmarkStart w:id="8" w:name="_Toc350847217"/>
      <w:bookmarkStart w:id="9" w:name="_Toc350928661"/>
      <w:bookmarkStart w:id="10" w:name="_Toc350937998"/>
      <w:bookmarkStart w:id="11" w:name="_Toc351623560"/>
      <w:r w:rsidRPr="005325B1">
        <w:rPr>
          <w:b/>
        </w:rPr>
        <w:t>DFZ-</w:t>
      </w:r>
      <w:bookmarkEnd w:id="8"/>
      <w:bookmarkEnd w:id="9"/>
      <w:bookmarkEnd w:id="10"/>
      <w:bookmarkEnd w:id="11"/>
      <w:r>
        <w:rPr>
          <w:b/>
        </w:rPr>
        <w:t>2015-136</w:t>
      </w:r>
      <w:r w:rsidRPr="005325B1">
        <w:rPr>
          <w:b/>
        </w:rPr>
        <w:t>-</w:t>
      </w:r>
      <w:r>
        <w:rPr>
          <w:b/>
        </w:rPr>
        <w:t>X-RCA-IA</w:t>
      </w:r>
    </w:p>
    <w:p w14:paraId="57A229DB"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0870A16" w14:textId="77777777" w:rsidTr="00230321">
        <w:trPr>
          <w:trHeight w:val="567"/>
          <w:jc w:val="center"/>
        </w:trPr>
        <w:tc>
          <w:tcPr>
            <w:tcW w:w="1210" w:type="dxa"/>
            <w:shd w:val="clear" w:color="auto" w:fill="D9D9D9" w:themeFill="background1" w:themeFillShade="D9"/>
            <w:vAlign w:val="center"/>
          </w:tcPr>
          <w:p w14:paraId="032C9858"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0DD1D04"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DAF136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D875FE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79AE162"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BC53BF3" w14:textId="77777777" w:rsidR="00230321" w:rsidRPr="0025129B" w:rsidRDefault="00D312EB" w:rsidP="004931A6">
            <w:pPr>
              <w:spacing w:line="276" w:lineRule="auto"/>
              <w:jc w:val="center"/>
              <w:rPr>
                <w:rFonts w:cstheme="minorHAnsi"/>
                <w:b/>
                <w:sz w:val="18"/>
                <w:szCs w:val="18"/>
                <w:lang w:val="es-ES_tradnl"/>
              </w:rPr>
            </w:pPr>
            <w:r>
              <w:rPr>
                <w:rFonts w:cstheme="minorHAnsi"/>
                <w:sz w:val="18"/>
                <w:szCs w:val="18"/>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14:paraId="6899C0D3" w14:textId="77777777" w:rsidR="00230321" w:rsidRPr="0025129B" w:rsidRDefault="00426015" w:rsidP="00731C0C">
            <w:pPr>
              <w:spacing w:line="276" w:lineRule="auto"/>
              <w:jc w:val="center"/>
              <w:rPr>
                <w:rFonts w:cs="Calibri"/>
                <w:sz w:val="18"/>
                <w:szCs w:val="18"/>
                <w:lang w:val="es-ES_tradnl"/>
              </w:rPr>
            </w:pPr>
            <w:r>
              <w:rPr>
                <w:rFonts w:cs="Calibri"/>
                <w:sz w:val="16"/>
                <w:szCs w:val="16"/>
              </w:rPr>
              <w:pict w14:anchorId="425564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5pt;height:56.65pt">
                  <v:imagedata r:id="rId19" o:title=""/>
                  <o:lock v:ext="edit" ungrouping="t" rotation="t" aspectratio="f" cropping="t" verticies="t" text="t" grouping="t"/>
                  <o:signatureline v:ext="edit" id="{4617164B-0E03-45F4-87AA-F1F547CC8B2B}" provid="{00000000-0000-0000-0000-000000000000}" o:suggestedsigner="Eduardo Rodriguez Sepulveda" o:suggestedsigner2="Jefe Macro Zona Sur" o:suggestedsigneremail="eduardo.rodriguez@sma.gob.cl" issignatureline="t"/>
                </v:shape>
              </w:pict>
            </w:r>
          </w:p>
        </w:tc>
      </w:tr>
      <w:tr w:rsidR="00230321" w:rsidRPr="0025129B" w14:paraId="30B1838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D77076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4804B" w14:textId="5E360F1B" w:rsidR="00230321" w:rsidRPr="009271A4" w:rsidRDefault="00D03852" w:rsidP="00731C0C">
            <w:pPr>
              <w:spacing w:line="276" w:lineRule="auto"/>
              <w:jc w:val="center"/>
              <w:rPr>
                <w:rFonts w:cstheme="minorHAnsi"/>
                <w:sz w:val="18"/>
                <w:szCs w:val="18"/>
                <w:lang w:val="es-ES_tradnl"/>
              </w:rPr>
            </w:pPr>
            <w:r>
              <w:rPr>
                <w:rFonts w:cstheme="minorHAnsi"/>
                <w:sz w:val="18"/>
                <w:szCs w:val="18"/>
                <w:lang w:val="es-ES_tradnl"/>
              </w:rPr>
              <w:t>Mauricio Bení</w:t>
            </w:r>
            <w:r w:rsidR="009271A4">
              <w:rPr>
                <w:rFonts w:cstheme="minorHAnsi"/>
                <w:sz w:val="18"/>
                <w:szCs w:val="18"/>
                <w:lang w:val="es-ES_tradnl"/>
              </w:rPr>
              <w:t>tez Morales</w:t>
            </w:r>
          </w:p>
        </w:tc>
        <w:tc>
          <w:tcPr>
            <w:tcW w:w="2662" w:type="dxa"/>
            <w:tcBorders>
              <w:top w:val="single" w:sz="4" w:space="0" w:color="auto"/>
              <w:left w:val="single" w:sz="4" w:space="0" w:color="auto"/>
              <w:bottom w:val="single" w:sz="4" w:space="0" w:color="auto"/>
              <w:right w:val="single" w:sz="4" w:space="0" w:color="auto"/>
            </w:tcBorders>
            <w:vAlign w:val="center"/>
          </w:tcPr>
          <w:p w14:paraId="5C9A90CA" w14:textId="77777777" w:rsidR="00230321" w:rsidRPr="0025129B" w:rsidRDefault="00426015" w:rsidP="00404CB8">
            <w:pPr>
              <w:spacing w:line="276" w:lineRule="auto"/>
              <w:jc w:val="center"/>
              <w:rPr>
                <w:rFonts w:cs="Calibri"/>
                <w:noProof/>
                <w:sz w:val="18"/>
                <w:szCs w:val="18"/>
                <w:lang w:eastAsia="es-CL"/>
              </w:rPr>
            </w:pPr>
            <w:r>
              <w:rPr>
                <w:rFonts w:cs="Calibri"/>
                <w:sz w:val="18"/>
                <w:szCs w:val="18"/>
              </w:rPr>
              <w:pict w14:anchorId="61058869">
                <v:shape id="_x0000_i1026" type="#_x0000_t75" alt="Línea de firma de Microsoft Office..." style="width:114.05pt;height:55.8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uricio Benitez Morales" o:suggestedsigner2="Fiscalizador DFZ" o:suggestedsigneremail="mauricio.benitez@sma.gob.cl" issignatureline="t"/>
                </v:shape>
              </w:pict>
            </w:r>
          </w:p>
        </w:tc>
      </w:tr>
      <w:tr w:rsidR="00404CB8" w:rsidRPr="0025129B" w14:paraId="24D4083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50FAC55"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5530DFF" w14:textId="77777777" w:rsidR="00404CB8" w:rsidRPr="0025129B" w:rsidRDefault="00D312EB" w:rsidP="00731C0C">
            <w:pPr>
              <w:spacing w:line="276" w:lineRule="auto"/>
              <w:jc w:val="center"/>
              <w:rPr>
                <w:rFonts w:cstheme="minorHAnsi"/>
                <w:b/>
                <w:sz w:val="18"/>
                <w:szCs w:val="18"/>
                <w:lang w:val="es-ES_tradnl"/>
              </w:rPr>
            </w:pPr>
            <w:r>
              <w:rPr>
                <w:rFonts w:cstheme="minorHAnsi"/>
                <w:sz w:val="18"/>
                <w:szCs w:val="18"/>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3E4CD6AA" w14:textId="77777777" w:rsidR="00404CB8" w:rsidRDefault="00426015" w:rsidP="00404CB8">
            <w:pPr>
              <w:spacing w:line="276" w:lineRule="auto"/>
              <w:jc w:val="center"/>
              <w:rPr>
                <w:rFonts w:cs="Calibri"/>
                <w:sz w:val="18"/>
                <w:szCs w:val="18"/>
              </w:rPr>
            </w:pPr>
            <w:r>
              <w:rPr>
                <w:rFonts w:cs="Calibri"/>
                <w:sz w:val="18"/>
                <w:szCs w:val="18"/>
              </w:rPr>
              <w:pict w14:anchorId="2C4F0C5F">
                <v:shape id="_x0000_i1027" type="#_x0000_t75" alt="Línea de firma de Microsoft Office..." style="width:115.7pt;height:56.65pt">
                  <v:imagedata r:id="rId21" o:title=""/>
                  <o:lock v:ext="edit" ungrouping="t" rotation="t" aspectratio="f" cropping="t" verticies="t" text="t" grouping="t"/>
                  <o:signatureline v:ext="edit" id="{82F190E8-144F-4B0E-BA38-E399E91EFE11}" provid="{00000000-0000-0000-0000-000000000000}" o:suggestedsigner="Juan Harries Muñoz" o:suggestedsigner2="Fiscalizador DFZ" o:suggestedsigneremail="juan.harries@sma.gob.cl" showsigndate="f" issignatureline="t"/>
                </v:shape>
              </w:pict>
            </w:r>
          </w:p>
        </w:tc>
      </w:tr>
    </w:tbl>
    <w:p w14:paraId="754C9C6B" w14:textId="77777777" w:rsidR="001A4615" w:rsidRPr="0025129B" w:rsidRDefault="000F672C">
      <w:pPr>
        <w:jc w:val="left"/>
      </w:pPr>
      <w:bookmarkStart w:id="12" w:name="_Toc205640089"/>
      <w:r w:rsidRPr="0025129B">
        <w:br w:type="page"/>
      </w:r>
    </w:p>
    <w:p w14:paraId="17199EAC"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22925178"/>
      <w:bookmarkEnd w:id="12"/>
      <w:r w:rsidRPr="0025129B">
        <w:rPr>
          <w:sz w:val="20"/>
        </w:rPr>
        <w:lastRenderedPageBreak/>
        <w:t>Tabla de Contenidos</w:t>
      </w:r>
      <w:bookmarkEnd w:id="13"/>
      <w:bookmarkEnd w:id="14"/>
      <w:bookmarkEnd w:id="15"/>
    </w:p>
    <w:p w14:paraId="1E36E702" w14:textId="77777777" w:rsidR="00B5778E"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22925178" w:history="1">
        <w:r w:rsidR="00B5778E" w:rsidRPr="00C74E7F">
          <w:rPr>
            <w:rStyle w:val="Hipervnculo"/>
            <w:noProof/>
          </w:rPr>
          <w:t>Tabla de Contenidos</w:t>
        </w:r>
        <w:r w:rsidR="00B5778E">
          <w:rPr>
            <w:noProof/>
            <w:webHidden/>
          </w:rPr>
          <w:tab/>
        </w:r>
        <w:r w:rsidR="00B5778E">
          <w:rPr>
            <w:noProof/>
            <w:webHidden/>
          </w:rPr>
          <w:fldChar w:fldCharType="begin"/>
        </w:r>
        <w:r w:rsidR="00B5778E">
          <w:rPr>
            <w:noProof/>
            <w:webHidden/>
          </w:rPr>
          <w:instrText xml:space="preserve"> PAGEREF _Toc422925178 \h </w:instrText>
        </w:r>
        <w:r w:rsidR="00B5778E">
          <w:rPr>
            <w:noProof/>
            <w:webHidden/>
          </w:rPr>
        </w:r>
        <w:r w:rsidR="00B5778E">
          <w:rPr>
            <w:noProof/>
            <w:webHidden/>
          </w:rPr>
          <w:fldChar w:fldCharType="separate"/>
        </w:r>
        <w:r w:rsidR="00B5778E">
          <w:rPr>
            <w:noProof/>
            <w:webHidden/>
          </w:rPr>
          <w:t>2</w:t>
        </w:r>
        <w:r w:rsidR="00B5778E">
          <w:rPr>
            <w:noProof/>
            <w:webHidden/>
          </w:rPr>
          <w:fldChar w:fldCharType="end"/>
        </w:r>
      </w:hyperlink>
    </w:p>
    <w:p w14:paraId="3B48F8D7" w14:textId="77777777" w:rsidR="00B5778E" w:rsidRDefault="00B5778E">
      <w:pPr>
        <w:pStyle w:val="TDC1"/>
        <w:rPr>
          <w:rFonts w:eastAsiaTheme="minorEastAsia" w:cstheme="minorBidi"/>
          <w:b w:val="0"/>
          <w:bCs w:val="0"/>
          <w:caps w:val="0"/>
          <w:noProof/>
          <w:sz w:val="22"/>
          <w:szCs w:val="22"/>
          <w:lang w:eastAsia="es-CL"/>
        </w:rPr>
      </w:pPr>
      <w:hyperlink w:anchor="_Toc422925179" w:history="1">
        <w:r w:rsidRPr="00C74E7F">
          <w:rPr>
            <w:rStyle w:val="Hipervnculo"/>
            <w:noProof/>
          </w:rPr>
          <w:t>1.</w:t>
        </w:r>
        <w:r>
          <w:rPr>
            <w:rFonts w:eastAsiaTheme="minorEastAsia" w:cstheme="minorBidi"/>
            <w:b w:val="0"/>
            <w:bCs w:val="0"/>
            <w:caps w:val="0"/>
            <w:noProof/>
            <w:sz w:val="22"/>
            <w:szCs w:val="22"/>
            <w:lang w:eastAsia="es-CL"/>
          </w:rPr>
          <w:tab/>
        </w:r>
        <w:r w:rsidRPr="00C74E7F">
          <w:rPr>
            <w:rStyle w:val="Hipervnculo"/>
            <w:noProof/>
          </w:rPr>
          <w:t>RESUMEN.</w:t>
        </w:r>
        <w:r>
          <w:rPr>
            <w:noProof/>
            <w:webHidden/>
          </w:rPr>
          <w:tab/>
        </w:r>
        <w:r>
          <w:rPr>
            <w:noProof/>
            <w:webHidden/>
          </w:rPr>
          <w:fldChar w:fldCharType="begin"/>
        </w:r>
        <w:r>
          <w:rPr>
            <w:noProof/>
            <w:webHidden/>
          </w:rPr>
          <w:instrText xml:space="preserve"> PAGEREF _Toc422925179 \h </w:instrText>
        </w:r>
        <w:r>
          <w:rPr>
            <w:noProof/>
            <w:webHidden/>
          </w:rPr>
        </w:r>
        <w:r>
          <w:rPr>
            <w:noProof/>
            <w:webHidden/>
          </w:rPr>
          <w:fldChar w:fldCharType="separate"/>
        </w:r>
        <w:r>
          <w:rPr>
            <w:noProof/>
            <w:webHidden/>
          </w:rPr>
          <w:t>3</w:t>
        </w:r>
        <w:r>
          <w:rPr>
            <w:noProof/>
            <w:webHidden/>
          </w:rPr>
          <w:fldChar w:fldCharType="end"/>
        </w:r>
      </w:hyperlink>
    </w:p>
    <w:p w14:paraId="797F2406" w14:textId="77777777" w:rsidR="00B5778E" w:rsidRDefault="00B5778E">
      <w:pPr>
        <w:pStyle w:val="TDC1"/>
        <w:rPr>
          <w:rFonts w:eastAsiaTheme="minorEastAsia" w:cstheme="minorBidi"/>
          <w:b w:val="0"/>
          <w:bCs w:val="0"/>
          <w:caps w:val="0"/>
          <w:noProof/>
          <w:sz w:val="22"/>
          <w:szCs w:val="22"/>
          <w:lang w:eastAsia="es-CL"/>
        </w:rPr>
      </w:pPr>
      <w:hyperlink w:anchor="_Toc422925180" w:history="1">
        <w:r w:rsidRPr="00C74E7F">
          <w:rPr>
            <w:rStyle w:val="Hipervnculo"/>
            <w:noProof/>
          </w:rPr>
          <w:t>2.</w:t>
        </w:r>
        <w:r>
          <w:rPr>
            <w:rFonts w:eastAsiaTheme="minorEastAsia" w:cstheme="minorBidi"/>
            <w:b w:val="0"/>
            <w:bCs w:val="0"/>
            <w:caps w:val="0"/>
            <w:noProof/>
            <w:sz w:val="22"/>
            <w:szCs w:val="22"/>
            <w:lang w:eastAsia="es-CL"/>
          </w:rPr>
          <w:tab/>
        </w:r>
        <w:r w:rsidRPr="00C74E7F">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_Toc422925180 \h </w:instrText>
        </w:r>
        <w:r>
          <w:rPr>
            <w:noProof/>
            <w:webHidden/>
          </w:rPr>
        </w:r>
        <w:r>
          <w:rPr>
            <w:noProof/>
            <w:webHidden/>
          </w:rPr>
          <w:fldChar w:fldCharType="separate"/>
        </w:r>
        <w:r>
          <w:rPr>
            <w:noProof/>
            <w:webHidden/>
          </w:rPr>
          <w:t>4</w:t>
        </w:r>
        <w:r>
          <w:rPr>
            <w:noProof/>
            <w:webHidden/>
          </w:rPr>
          <w:fldChar w:fldCharType="end"/>
        </w:r>
      </w:hyperlink>
    </w:p>
    <w:p w14:paraId="1D95E4CE"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81" w:history="1">
        <w:r w:rsidRPr="00C74E7F">
          <w:rPr>
            <w:rStyle w:val="Hipervnculo"/>
            <w:noProof/>
          </w:rPr>
          <w:t>2.1.</w:t>
        </w:r>
        <w:r>
          <w:rPr>
            <w:rFonts w:eastAsiaTheme="minorEastAsia" w:cstheme="minorBidi"/>
            <w:smallCaps w:val="0"/>
            <w:noProof/>
            <w:sz w:val="22"/>
            <w:szCs w:val="22"/>
            <w:lang w:eastAsia="es-CL"/>
          </w:rPr>
          <w:tab/>
        </w:r>
        <w:r w:rsidRPr="00C74E7F">
          <w:rPr>
            <w:rStyle w:val="Hipervnculo"/>
            <w:noProof/>
          </w:rPr>
          <w:t>Antecedentes Generales</w:t>
        </w:r>
        <w:r>
          <w:rPr>
            <w:noProof/>
            <w:webHidden/>
          </w:rPr>
          <w:tab/>
        </w:r>
        <w:r>
          <w:rPr>
            <w:noProof/>
            <w:webHidden/>
          </w:rPr>
          <w:fldChar w:fldCharType="begin"/>
        </w:r>
        <w:r>
          <w:rPr>
            <w:noProof/>
            <w:webHidden/>
          </w:rPr>
          <w:instrText xml:space="preserve"> PAGEREF _Toc422925181 \h </w:instrText>
        </w:r>
        <w:r>
          <w:rPr>
            <w:noProof/>
            <w:webHidden/>
          </w:rPr>
        </w:r>
        <w:r>
          <w:rPr>
            <w:noProof/>
            <w:webHidden/>
          </w:rPr>
          <w:fldChar w:fldCharType="separate"/>
        </w:r>
        <w:r>
          <w:rPr>
            <w:noProof/>
            <w:webHidden/>
          </w:rPr>
          <w:t>4</w:t>
        </w:r>
        <w:r>
          <w:rPr>
            <w:noProof/>
            <w:webHidden/>
          </w:rPr>
          <w:fldChar w:fldCharType="end"/>
        </w:r>
      </w:hyperlink>
    </w:p>
    <w:p w14:paraId="1A777899"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82" w:history="1">
        <w:r w:rsidRPr="00C74E7F">
          <w:rPr>
            <w:rStyle w:val="Hipervnculo"/>
            <w:noProof/>
          </w:rPr>
          <w:t>2.2.</w:t>
        </w:r>
        <w:r>
          <w:rPr>
            <w:rFonts w:eastAsiaTheme="minorEastAsia" w:cstheme="minorBidi"/>
            <w:smallCaps w:val="0"/>
            <w:noProof/>
            <w:sz w:val="22"/>
            <w:szCs w:val="22"/>
            <w:lang w:eastAsia="es-CL"/>
          </w:rPr>
          <w:tab/>
        </w:r>
        <w:r w:rsidRPr="00C74E7F">
          <w:rPr>
            <w:rStyle w:val="Hipervnculo"/>
            <w:noProof/>
          </w:rPr>
          <w:t>Ubicación y Layout</w:t>
        </w:r>
        <w:r>
          <w:rPr>
            <w:noProof/>
            <w:webHidden/>
          </w:rPr>
          <w:tab/>
        </w:r>
        <w:r>
          <w:rPr>
            <w:noProof/>
            <w:webHidden/>
          </w:rPr>
          <w:fldChar w:fldCharType="begin"/>
        </w:r>
        <w:r>
          <w:rPr>
            <w:noProof/>
            <w:webHidden/>
          </w:rPr>
          <w:instrText xml:space="preserve"> PAGEREF _Toc422925182 \h </w:instrText>
        </w:r>
        <w:r>
          <w:rPr>
            <w:noProof/>
            <w:webHidden/>
          </w:rPr>
        </w:r>
        <w:r>
          <w:rPr>
            <w:noProof/>
            <w:webHidden/>
          </w:rPr>
          <w:fldChar w:fldCharType="separate"/>
        </w:r>
        <w:r>
          <w:rPr>
            <w:noProof/>
            <w:webHidden/>
          </w:rPr>
          <w:t>5</w:t>
        </w:r>
        <w:r>
          <w:rPr>
            <w:noProof/>
            <w:webHidden/>
          </w:rPr>
          <w:fldChar w:fldCharType="end"/>
        </w:r>
      </w:hyperlink>
    </w:p>
    <w:p w14:paraId="745A3D2D" w14:textId="77777777" w:rsidR="00B5778E" w:rsidRDefault="00B5778E">
      <w:pPr>
        <w:pStyle w:val="TDC1"/>
        <w:rPr>
          <w:rFonts w:eastAsiaTheme="minorEastAsia" w:cstheme="minorBidi"/>
          <w:b w:val="0"/>
          <w:bCs w:val="0"/>
          <w:caps w:val="0"/>
          <w:noProof/>
          <w:sz w:val="22"/>
          <w:szCs w:val="22"/>
          <w:lang w:eastAsia="es-CL"/>
        </w:rPr>
      </w:pPr>
      <w:hyperlink w:anchor="_Toc422925183" w:history="1">
        <w:r w:rsidRPr="00C74E7F">
          <w:rPr>
            <w:rStyle w:val="Hipervnculo"/>
            <w:noProof/>
          </w:rPr>
          <w:t>3.</w:t>
        </w:r>
        <w:r>
          <w:rPr>
            <w:rFonts w:eastAsiaTheme="minorEastAsia" w:cstheme="minorBidi"/>
            <w:b w:val="0"/>
            <w:bCs w:val="0"/>
            <w:caps w:val="0"/>
            <w:noProof/>
            <w:sz w:val="22"/>
            <w:szCs w:val="22"/>
            <w:lang w:eastAsia="es-CL"/>
          </w:rPr>
          <w:tab/>
        </w:r>
        <w:r w:rsidRPr="00C74E7F">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_Toc422925183 \h </w:instrText>
        </w:r>
        <w:r>
          <w:rPr>
            <w:noProof/>
            <w:webHidden/>
          </w:rPr>
        </w:r>
        <w:r>
          <w:rPr>
            <w:noProof/>
            <w:webHidden/>
          </w:rPr>
          <w:fldChar w:fldCharType="separate"/>
        </w:r>
        <w:r>
          <w:rPr>
            <w:noProof/>
            <w:webHidden/>
          </w:rPr>
          <w:t>8</w:t>
        </w:r>
        <w:r>
          <w:rPr>
            <w:noProof/>
            <w:webHidden/>
          </w:rPr>
          <w:fldChar w:fldCharType="end"/>
        </w:r>
      </w:hyperlink>
    </w:p>
    <w:p w14:paraId="44E9DF02" w14:textId="77777777" w:rsidR="00B5778E" w:rsidRDefault="00B5778E">
      <w:pPr>
        <w:pStyle w:val="TDC1"/>
        <w:rPr>
          <w:rFonts w:eastAsiaTheme="minorEastAsia" w:cstheme="minorBidi"/>
          <w:b w:val="0"/>
          <w:bCs w:val="0"/>
          <w:caps w:val="0"/>
          <w:noProof/>
          <w:sz w:val="22"/>
          <w:szCs w:val="22"/>
          <w:lang w:eastAsia="es-CL"/>
        </w:rPr>
      </w:pPr>
      <w:hyperlink w:anchor="_Toc422925184" w:history="1">
        <w:r w:rsidRPr="00C74E7F">
          <w:rPr>
            <w:rStyle w:val="Hipervnculo"/>
            <w:noProof/>
          </w:rPr>
          <w:t>4.</w:t>
        </w:r>
        <w:r>
          <w:rPr>
            <w:rFonts w:eastAsiaTheme="minorEastAsia" w:cstheme="minorBidi"/>
            <w:b w:val="0"/>
            <w:bCs w:val="0"/>
            <w:caps w:val="0"/>
            <w:noProof/>
            <w:sz w:val="22"/>
            <w:szCs w:val="22"/>
            <w:lang w:eastAsia="es-CL"/>
          </w:rPr>
          <w:tab/>
        </w:r>
        <w:r w:rsidRPr="00C74E7F">
          <w:rPr>
            <w:rStyle w:val="Hipervnculo"/>
            <w:noProof/>
          </w:rPr>
          <w:t>ANTECEDENTES DE LA ACTIVIDAD DE FISCALIZACIÓN.</w:t>
        </w:r>
        <w:r>
          <w:rPr>
            <w:noProof/>
            <w:webHidden/>
          </w:rPr>
          <w:tab/>
        </w:r>
        <w:r>
          <w:rPr>
            <w:noProof/>
            <w:webHidden/>
          </w:rPr>
          <w:fldChar w:fldCharType="begin"/>
        </w:r>
        <w:r>
          <w:rPr>
            <w:noProof/>
            <w:webHidden/>
          </w:rPr>
          <w:instrText xml:space="preserve"> PAGEREF _Toc422925184 \h </w:instrText>
        </w:r>
        <w:r>
          <w:rPr>
            <w:noProof/>
            <w:webHidden/>
          </w:rPr>
        </w:r>
        <w:r>
          <w:rPr>
            <w:noProof/>
            <w:webHidden/>
          </w:rPr>
          <w:fldChar w:fldCharType="separate"/>
        </w:r>
        <w:r>
          <w:rPr>
            <w:noProof/>
            <w:webHidden/>
          </w:rPr>
          <w:t>9</w:t>
        </w:r>
        <w:r>
          <w:rPr>
            <w:noProof/>
            <w:webHidden/>
          </w:rPr>
          <w:fldChar w:fldCharType="end"/>
        </w:r>
      </w:hyperlink>
    </w:p>
    <w:p w14:paraId="5B1D2CB6"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85" w:history="1">
        <w:r w:rsidRPr="00C74E7F">
          <w:rPr>
            <w:rStyle w:val="Hipervnculo"/>
            <w:noProof/>
          </w:rPr>
          <w:t>4.1.</w:t>
        </w:r>
        <w:r>
          <w:rPr>
            <w:rFonts w:eastAsiaTheme="minorEastAsia" w:cstheme="minorBidi"/>
            <w:smallCaps w:val="0"/>
            <w:noProof/>
            <w:sz w:val="22"/>
            <w:szCs w:val="22"/>
            <w:lang w:eastAsia="es-CL"/>
          </w:rPr>
          <w:tab/>
        </w:r>
        <w:r w:rsidRPr="00C74E7F">
          <w:rPr>
            <w:rStyle w:val="Hipervnculo"/>
            <w:noProof/>
          </w:rPr>
          <w:t>Motivo de la Actividad de Fiscalización.</w:t>
        </w:r>
        <w:r>
          <w:rPr>
            <w:noProof/>
            <w:webHidden/>
          </w:rPr>
          <w:tab/>
        </w:r>
        <w:r>
          <w:rPr>
            <w:noProof/>
            <w:webHidden/>
          </w:rPr>
          <w:fldChar w:fldCharType="begin"/>
        </w:r>
        <w:r>
          <w:rPr>
            <w:noProof/>
            <w:webHidden/>
          </w:rPr>
          <w:instrText xml:space="preserve"> PAGEREF _Toc422925185 \h </w:instrText>
        </w:r>
        <w:r>
          <w:rPr>
            <w:noProof/>
            <w:webHidden/>
          </w:rPr>
        </w:r>
        <w:r>
          <w:rPr>
            <w:noProof/>
            <w:webHidden/>
          </w:rPr>
          <w:fldChar w:fldCharType="separate"/>
        </w:r>
        <w:r>
          <w:rPr>
            <w:noProof/>
            <w:webHidden/>
          </w:rPr>
          <w:t>9</w:t>
        </w:r>
        <w:r>
          <w:rPr>
            <w:noProof/>
            <w:webHidden/>
          </w:rPr>
          <w:fldChar w:fldCharType="end"/>
        </w:r>
      </w:hyperlink>
    </w:p>
    <w:p w14:paraId="09492BEB"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86" w:history="1">
        <w:r w:rsidRPr="00C74E7F">
          <w:rPr>
            <w:rStyle w:val="Hipervnculo"/>
            <w:noProof/>
          </w:rPr>
          <w:t>4.2.</w:t>
        </w:r>
        <w:r>
          <w:rPr>
            <w:rFonts w:eastAsiaTheme="minorEastAsia" w:cstheme="minorBidi"/>
            <w:smallCaps w:val="0"/>
            <w:noProof/>
            <w:sz w:val="22"/>
            <w:szCs w:val="22"/>
            <w:lang w:eastAsia="es-CL"/>
          </w:rPr>
          <w:tab/>
        </w:r>
        <w:r w:rsidRPr="00C74E7F">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_Toc422925186 \h </w:instrText>
        </w:r>
        <w:r>
          <w:rPr>
            <w:noProof/>
            <w:webHidden/>
          </w:rPr>
        </w:r>
        <w:r>
          <w:rPr>
            <w:noProof/>
            <w:webHidden/>
          </w:rPr>
          <w:fldChar w:fldCharType="separate"/>
        </w:r>
        <w:r>
          <w:rPr>
            <w:noProof/>
            <w:webHidden/>
          </w:rPr>
          <w:t>9</w:t>
        </w:r>
        <w:r>
          <w:rPr>
            <w:noProof/>
            <w:webHidden/>
          </w:rPr>
          <w:fldChar w:fldCharType="end"/>
        </w:r>
      </w:hyperlink>
    </w:p>
    <w:p w14:paraId="57269C21"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87" w:history="1">
        <w:r w:rsidRPr="00C74E7F">
          <w:rPr>
            <w:rStyle w:val="Hipervnculo"/>
            <w:noProof/>
          </w:rPr>
          <w:t>4.3.</w:t>
        </w:r>
        <w:r>
          <w:rPr>
            <w:rFonts w:eastAsiaTheme="minorEastAsia" w:cstheme="minorBidi"/>
            <w:smallCaps w:val="0"/>
            <w:noProof/>
            <w:sz w:val="22"/>
            <w:szCs w:val="22"/>
            <w:lang w:eastAsia="es-CL"/>
          </w:rPr>
          <w:tab/>
        </w:r>
        <w:r w:rsidRPr="00C74E7F">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_Toc422925187 \h </w:instrText>
        </w:r>
        <w:r>
          <w:rPr>
            <w:noProof/>
            <w:webHidden/>
          </w:rPr>
        </w:r>
        <w:r>
          <w:rPr>
            <w:noProof/>
            <w:webHidden/>
          </w:rPr>
          <w:fldChar w:fldCharType="separate"/>
        </w:r>
        <w:r>
          <w:rPr>
            <w:noProof/>
            <w:webHidden/>
          </w:rPr>
          <w:t>9</w:t>
        </w:r>
        <w:r>
          <w:rPr>
            <w:noProof/>
            <w:webHidden/>
          </w:rPr>
          <w:fldChar w:fldCharType="end"/>
        </w:r>
      </w:hyperlink>
    </w:p>
    <w:p w14:paraId="7F407BF2" w14:textId="77777777" w:rsidR="00B5778E" w:rsidRDefault="00B5778E">
      <w:pPr>
        <w:pStyle w:val="TDC3"/>
        <w:tabs>
          <w:tab w:val="left" w:pos="1320"/>
          <w:tab w:val="right" w:leader="dot" w:pos="9962"/>
        </w:tabs>
        <w:rPr>
          <w:rFonts w:eastAsiaTheme="minorEastAsia" w:cstheme="minorBidi"/>
          <w:i w:val="0"/>
          <w:iCs w:val="0"/>
          <w:noProof/>
          <w:sz w:val="22"/>
          <w:szCs w:val="22"/>
          <w:lang w:eastAsia="es-CL"/>
        </w:rPr>
      </w:pPr>
      <w:hyperlink w:anchor="_Toc422925188" w:history="1">
        <w:r w:rsidRPr="00C74E7F">
          <w:rPr>
            <w:rStyle w:val="Hipervnculo"/>
            <w:noProof/>
          </w:rPr>
          <w:t>4.3.1.</w:t>
        </w:r>
        <w:r>
          <w:rPr>
            <w:rFonts w:eastAsiaTheme="minorEastAsia" w:cstheme="minorBidi"/>
            <w:i w:val="0"/>
            <w:iCs w:val="0"/>
            <w:noProof/>
            <w:sz w:val="22"/>
            <w:szCs w:val="22"/>
            <w:lang w:eastAsia="es-CL"/>
          </w:rPr>
          <w:tab/>
        </w:r>
        <w:r w:rsidRPr="00C74E7F">
          <w:rPr>
            <w:rStyle w:val="Hipervnculo"/>
            <w:noProof/>
          </w:rPr>
          <w:t>Primer día de inspección</w:t>
        </w:r>
        <w:r>
          <w:rPr>
            <w:noProof/>
            <w:webHidden/>
          </w:rPr>
          <w:tab/>
        </w:r>
        <w:r>
          <w:rPr>
            <w:noProof/>
            <w:webHidden/>
          </w:rPr>
          <w:fldChar w:fldCharType="begin"/>
        </w:r>
        <w:r>
          <w:rPr>
            <w:noProof/>
            <w:webHidden/>
          </w:rPr>
          <w:instrText xml:space="preserve"> PAGEREF _Toc422925188 \h </w:instrText>
        </w:r>
        <w:r>
          <w:rPr>
            <w:noProof/>
            <w:webHidden/>
          </w:rPr>
        </w:r>
        <w:r>
          <w:rPr>
            <w:noProof/>
            <w:webHidden/>
          </w:rPr>
          <w:fldChar w:fldCharType="separate"/>
        </w:r>
        <w:r>
          <w:rPr>
            <w:noProof/>
            <w:webHidden/>
          </w:rPr>
          <w:t>9</w:t>
        </w:r>
        <w:r>
          <w:rPr>
            <w:noProof/>
            <w:webHidden/>
          </w:rPr>
          <w:fldChar w:fldCharType="end"/>
        </w:r>
      </w:hyperlink>
    </w:p>
    <w:p w14:paraId="67DFEA93" w14:textId="77777777" w:rsidR="00B5778E" w:rsidRDefault="00B5778E">
      <w:pPr>
        <w:pStyle w:val="TDC3"/>
        <w:tabs>
          <w:tab w:val="left" w:pos="1320"/>
          <w:tab w:val="right" w:leader="dot" w:pos="9962"/>
        </w:tabs>
        <w:rPr>
          <w:rFonts w:eastAsiaTheme="minorEastAsia" w:cstheme="minorBidi"/>
          <w:i w:val="0"/>
          <w:iCs w:val="0"/>
          <w:noProof/>
          <w:sz w:val="22"/>
          <w:szCs w:val="22"/>
          <w:lang w:eastAsia="es-CL"/>
        </w:rPr>
      </w:pPr>
      <w:hyperlink w:anchor="_Toc422925189" w:history="1">
        <w:r w:rsidRPr="00C74E7F">
          <w:rPr>
            <w:rStyle w:val="Hipervnculo"/>
            <w:noProof/>
          </w:rPr>
          <w:t>4.3.2.</w:t>
        </w:r>
        <w:r>
          <w:rPr>
            <w:rFonts w:eastAsiaTheme="minorEastAsia" w:cstheme="minorBidi"/>
            <w:i w:val="0"/>
            <w:iCs w:val="0"/>
            <w:noProof/>
            <w:sz w:val="22"/>
            <w:szCs w:val="22"/>
            <w:lang w:eastAsia="es-CL"/>
          </w:rPr>
          <w:tab/>
        </w:r>
        <w:r w:rsidRPr="00C74E7F">
          <w:rPr>
            <w:rStyle w:val="Hipervnculo"/>
            <w:noProof/>
          </w:rPr>
          <w:t>Esquema de recorrido</w:t>
        </w:r>
        <w:r>
          <w:rPr>
            <w:noProof/>
            <w:webHidden/>
          </w:rPr>
          <w:tab/>
        </w:r>
        <w:r>
          <w:rPr>
            <w:noProof/>
            <w:webHidden/>
          </w:rPr>
          <w:fldChar w:fldCharType="begin"/>
        </w:r>
        <w:r>
          <w:rPr>
            <w:noProof/>
            <w:webHidden/>
          </w:rPr>
          <w:instrText xml:space="preserve"> PAGEREF _Toc422925189 \h </w:instrText>
        </w:r>
        <w:r>
          <w:rPr>
            <w:noProof/>
            <w:webHidden/>
          </w:rPr>
        </w:r>
        <w:r>
          <w:rPr>
            <w:noProof/>
            <w:webHidden/>
          </w:rPr>
          <w:fldChar w:fldCharType="separate"/>
        </w:r>
        <w:r>
          <w:rPr>
            <w:noProof/>
            <w:webHidden/>
          </w:rPr>
          <w:t>10</w:t>
        </w:r>
        <w:r>
          <w:rPr>
            <w:noProof/>
            <w:webHidden/>
          </w:rPr>
          <w:fldChar w:fldCharType="end"/>
        </w:r>
      </w:hyperlink>
    </w:p>
    <w:p w14:paraId="1436E664" w14:textId="77777777" w:rsidR="00B5778E" w:rsidRDefault="00B5778E">
      <w:pPr>
        <w:pStyle w:val="TDC3"/>
        <w:tabs>
          <w:tab w:val="left" w:pos="1320"/>
          <w:tab w:val="right" w:leader="dot" w:pos="9962"/>
        </w:tabs>
        <w:rPr>
          <w:rFonts w:eastAsiaTheme="minorEastAsia" w:cstheme="minorBidi"/>
          <w:i w:val="0"/>
          <w:iCs w:val="0"/>
          <w:noProof/>
          <w:sz w:val="22"/>
          <w:szCs w:val="22"/>
          <w:lang w:eastAsia="es-CL"/>
        </w:rPr>
      </w:pPr>
      <w:hyperlink w:anchor="_Toc422925190" w:history="1">
        <w:r w:rsidRPr="00C74E7F">
          <w:rPr>
            <w:rStyle w:val="Hipervnculo"/>
            <w:noProof/>
          </w:rPr>
          <w:t>4.3.3.</w:t>
        </w:r>
        <w:r>
          <w:rPr>
            <w:rFonts w:eastAsiaTheme="minorEastAsia" w:cstheme="minorBidi"/>
            <w:i w:val="0"/>
            <w:iCs w:val="0"/>
            <w:noProof/>
            <w:sz w:val="22"/>
            <w:szCs w:val="22"/>
            <w:lang w:eastAsia="es-CL"/>
          </w:rPr>
          <w:tab/>
        </w:r>
        <w:r w:rsidRPr="00C74E7F">
          <w:rPr>
            <w:rStyle w:val="Hipervnculo"/>
            <w:noProof/>
          </w:rPr>
          <w:t>Detalle del Recorrido de la Inspección.</w:t>
        </w:r>
        <w:r>
          <w:rPr>
            <w:noProof/>
            <w:webHidden/>
          </w:rPr>
          <w:tab/>
        </w:r>
        <w:r>
          <w:rPr>
            <w:noProof/>
            <w:webHidden/>
          </w:rPr>
          <w:fldChar w:fldCharType="begin"/>
        </w:r>
        <w:r>
          <w:rPr>
            <w:noProof/>
            <w:webHidden/>
          </w:rPr>
          <w:instrText xml:space="preserve"> PAGEREF _Toc422925190 \h </w:instrText>
        </w:r>
        <w:r>
          <w:rPr>
            <w:noProof/>
            <w:webHidden/>
          </w:rPr>
        </w:r>
        <w:r>
          <w:rPr>
            <w:noProof/>
            <w:webHidden/>
          </w:rPr>
          <w:fldChar w:fldCharType="separate"/>
        </w:r>
        <w:r>
          <w:rPr>
            <w:noProof/>
            <w:webHidden/>
          </w:rPr>
          <w:t>10</w:t>
        </w:r>
        <w:r>
          <w:rPr>
            <w:noProof/>
            <w:webHidden/>
          </w:rPr>
          <w:fldChar w:fldCharType="end"/>
        </w:r>
      </w:hyperlink>
    </w:p>
    <w:p w14:paraId="19314DC4"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91" w:history="1">
        <w:r w:rsidRPr="00C74E7F">
          <w:rPr>
            <w:rStyle w:val="Hipervnculo"/>
            <w:bCs/>
            <w:noProof/>
          </w:rPr>
          <w:t>4.4.</w:t>
        </w:r>
        <w:r>
          <w:rPr>
            <w:rFonts w:eastAsiaTheme="minorEastAsia" w:cstheme="minorBidi"/>
            <w:smallCaps w:val="0"/>
            <w:noProof/>
            <w:sz w:val="22"/>
            <w:szCs w:val="22"/>
            <w:lang w:eastAsia="es-CL"/>
          </w:rPr>
          <w:tab/>
        </w:r>
        <w:r w:rsidRPr="00C74E7F">
          <w:rPr>
            <w:rStyle w:val="Hipervnculo"/>
            <w:bCs/>
            <w:noProof/>
          </w:rPr>
          <w:t>Aspectos relativos al Seguimiento Ambiental</w:t>
        </w:r>
        <w:r>
          <w:rPr>
            <w:noProof/>
            <w:webHidden/>
          </w:rPr>
          <w:tab/>
        </w:r>
        <w:r>
          <w:rPr>
            <w:noProof/>
            <w:webHidden/>
          </w:rPr>
          <w:fldChar w:fldCharType="begin"/>
        </w:r>
        <w:r>
          <w:rPr>
            <w:noProof/>
            <w:webHidden/>
          </w:rPr>
          <w:instrText xml:space="preserve"> PAGEREF _Toc422925191 \h </w:instrText>
        </w:r>
        <w:r>
          <w:rPr>
            <w:noProof/>
            <w:webHidden/>
          </w:rPr>
        </w:r>
        <w:r>
          <w:rPr>
            <w:noProof/>
            <w:webHidden/>
          </w:rPr>
          <w:fldChar w:fldCharType="separate"/>
        </w:r>
        <w:r>
          <w:rPr>
            <w:noProof/>
            <w:webHidden/>
          </w:rPr>
          <w:t>11</w:t>
        </w:r>
        <w:r>
          <w:rPr>
            <w:noProof/>
            <w:webHidden/>
          </w:rPr>
          <w:fldChar w:fldCharType="end"/>
        </w:r>
      </w:hyperlink>
    </w:p>
    <w:p w14:paraId="13811DF7" w14:textId="77777777" w:rsidR="00B5778E" w:rsidRDefault="00B5778E">
      <w:pPr>
        <w:pStyle w:val="TDC3"/>
        <w:tabs>
          <w:tab w:val="left" w:pos="1320"/>
          <w:tab w:val="right" w:leader="dot" w:pos="9962"/>
        </w:tabs>
        <w:rPr>
          <w:rFonts w:eastAsiaTheme="minorEastAsia" w:cstheme="minorBidi"/>
          <w:i w:val="0"/>
          <w:iCs w:val="0"/>
          <w:noProof/>
          <w:sz w:val="22"/>
          <w:szCs w:val="22"/>
          <w:lang w:eastAsia="es-CL"/>
        </w:rPr>
      </w:pPr>
      <w:hyperlink w:anchor="_Toc422925192" w:history="1">
        <w:r w:rsidRPr="00C74E7F">
          <w:rPr>
            <w:rStyle w:val="Hipervnculo"/>
            <w:bCs/>
            <w:noProof/>
          </w:rPr>
          <w:t>4.4.1.</w:t>
        </w:r>
        <w:r>
          <w:rPr>
            <w:rFonts w:eastAsiaTheme="minorEastAsia" w:cstheme="minorBidi"/>
            <w:i w:val="0"/>
            <w:iCs w:val="0"/>
            <w:noProof/>
            <w:sz w:val="22"/>
            <w:szCs w:val="22"/>
            <w:lang w:eastAsia="es-CL"/>
          </w:rPr>
          <w:tab/>
        </w:r>
        <w:r w:rsidRPr="00C74E7F">
          <w:rPr>
            <w:rStyle w:val="Hipervnculo"/>
            <w:bCs/>
            <w:noProof/>
          </w:rPr>
          <w:t>Documentos Revisados</w:t>
        </w:r>
        <w:r>
          <w:rPr>
            <w:noProof/>
            <w:webHidden/>
          </w:rPr>
          <w:tab/>
        </w:r>
        <w:r>
          <w:rPr>
            <w:noProof/>
            <w:webHidden/>
          </w:rPr>
          <w:fldChar w:fldCharType="begin"/>
        </w:r>
        <w:r>
          <w:rPr>
            <w:noProof/>
            <w:webHidden/>
          </w:rPr>
          <w:instrText xml:space="preserve"> PAGEREF _Toc422925192 \h </w:instrText>
        </w:r>
        <w:r>
          <w:rPr>
            <w:noProof/>
            <w:webHidden/>
          </w:rPr>
        </w:r>
        <w:r>
          <w:rPr>
            <w:noProof/>
            <w:webHidden/>
          </w:rPr>
          <w:fldChar w:fldCharType="separate"/>
        </w:r>
        <w:r>
          <w:rPr>
            <w:noProof/>
            <w:webHidden/>
          </w:rPr>
          <w:t>11</w:t>
        </w:r>
        <w:r>
          <w:rPr>
            <w:noProof/>
            <w:webHidden/>
          </w:rPr>
          <w:fldChar w:fldCharType="end"/>
        </w:r>
      </w:hyperlink>
    </w:p>
    <w:p w14:paraId="5B674453" w14:textId="77777777" w:rsidR="00B5778E" w:rsidRDefault="00B5778E">
      <w:pPr>
        <w:pStyle w:val="TDC1"/>
        <w:rPr>
          <w:rFonts w:eastAsiaTheme="minorEastAsia" w:cstheme="minorBidi"/>
          <w:b w:val="0"/>
          <w:bCs w:val="0"/>
          <w:caps w:val="0"/>
          <w:noProof/>
          <w:sz w:val="22"/>
          <w:szCs w:val="22"/>
          <w:lang w:eastAsia="es-CL"/>
        </w:rPr>
      </w:pPr>
      <w:hyperlink w:anchor="_Toc422925193" w:history="1">
        <w:r w:rsidRPr="00C74E7F">
          <w:rPr>
            <w:rStyle w:val="Hipervnculo"/>
            <w:noProof/>
          </w:rPr>
          <w:t>5.</w:t>
        </w:r>
        <w:r>
          <w:rPr>
            <w:rFonts w:eastAsiaTheme="minorEastAsia" w:cstheme="minorBidi"/>
            <w:b w:val="0"/>
            <w:bCs w:val="0"/>
            <w:caps w:val="0"/>
            <w:noProof/>
            <w:sz w:val="22"/>
            <w:szCs w:val="22"/>
            <w:lang w:eastAsia="es-CL"/>
          </w:rPr>
          <w:tab/>
        </w:r>
        <w:r w:rsidRPr="00C74E7F">
          <w:rPr>
            <w:rStyle w:val="Hipervnculo"/>
            <w:noProof/>
          </w:rPr>
          <w:t>HECHOS CONSTATADOS.</w:t>
        </w:r>
        <w:r>
          <w:rPr>
            <w:noProof/>
            <w:webHidden/>
          </w:rPr>
          <w:tab/>
        </w:r>
        <w:r>
          <w:rPr>
            <w:noProof/>
            <w:webHidden/>
          </w:rPr>
          <w:fldChar w:fldCharType="begin"/>
        </w:r>
        <w:r>
          <w:rPr>
            <w:noProof/>
            <w:webHidden/>
          </w:rPr>
          <w:instrText xml:space="preserve"> PAGEREF _Toc422925193 \h </w:instrText>
        </w:r>
        <w:r>
          <w:rPr>
            <w:noProof/>
            <w:webHidden/>
          </w:rPr>
        </w:r>
        <w:r>
          <w:rPr>
            <w:noProof/>
            <w:webHidden/>
          </w:rPr>
          <w:fldChar w:fldCharType="separate"/>
        </w:r>
        <w:r>
          <w:rPr>
            <w:noProof/>
            <w:webHidden/>
          </w:rPr>
          <w:t>11</w:t>
        </w:r>
        <w:r>
          <w:rPr>
            <w:noProof/>
            <w:webHidden/>
          </w:rPr>
          <w:fldChar w:fldCharType="end"/>
        </w:r>
      </w:hyperlink>
    </w:p>
    <w:p w14:paraId="23B51BD1"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94" w:history="1">
        <w:r w:rsidRPr="00C74E7F">
          <w:rPr>
            <w:rStyle w:val="Hipervnculo"/>
            <w:noProof/>
          </w:rPr>
          <w:t>5.1.</w:t>
        </w:r>
        <w:r>
          <w:rPr>
            <w:rFonts w:eastAsiaTheme="minorEastAsia" w:cstheme="minorBidi"/>
            <w:smallCaps w:val="0"/>
            <w:noProof/>
            <w:sz w:val="22"/>
            <w:szCs w:val="22"/>
            <w:lang w:eastAsia="es-CL"/>
          </w:rPr>
          <w:tab/>
        </w:r>
        <w:r w:rsidRPr="00C74E7F">
          <w:rPr>
            <w:rStyle w:val="Hipervnculo"/>
            <w:noProof/>
          </w:rPr>
          <w:t>Cobertura de Residuos</w:t>
        </w:r>
        <w:r>
          <w:rPr>
            <w:noProof/>
            <w:webHidden/>
          </w:rPr>
          <w:tab/>
        </w:r>
        <w:r>
          <w:rPr>
            <w:noProof/>
            <w:webHidden/>
          </w:rPr>
          <w:fldChar w:fldCharType="begin"/>
        </w:r>
        <w:r>
          <w:rPr>
            <w:noProof/>
            <w:webHidden/>
          </w:rPr>
          <w:instrText xml:space="preserve"> PAGEREF _Toc422925194 \h </w:instrText>
        </w:r>
        <w:r>
          <w:rPr>
            <w:noProof/>
            <w:webHidden/>
          </w:rPr>
        </w:r>
        <w:r>
          <w:rPr>
            <w:noProof/>
            <w:webHidden/>
          </w:rPr>
          <w:fldChar w:fldCharType="separate"/>
        </w:r>
        <w:r>
          <w:rPr>
            <w:noProof/>
            <w:webHidden/>
          </w:rPr>
          <w:t>11</w:t>
        </w:r>
        <w:r>
          <w:rPr>
            <w:noProof/>
            <w:webHidden/>
          </w:rPr>
          <w:fldChar w:fldCharType="end"/>
        </w:r>
      </w:hyperlink>
    </w:p>
    <w:p w14:paraId="74580FCE"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199" w:history="1">
        <w:r w:rsidRPr="00C74E7F">
          <w:rPr>
            <w:rStyle w:val="Hipervnculo"/>
            <w:noProof/>
          </w:rPr>
          <w:t>5.2.</w:t>
        </w:r>
        <w:r>
          <w:rPr>
            <w:rFonts w:eastAsiaTheme="minorEastAsia" w:cstheme="minorBidi"/>
            <w:smallCaps w:val="0"/>
            <w:noProof/>
            <w:sz w:val="22"/>
            <w:szCs w:val="22"/>
            <w:lang w:eastAsia="es-CL"/>
          </w:rPr>
          <w:tab/>
        </w:r>
        <w:r w:rsidRPr="00C74E7F">
          <w:rPr>
            <w:rStyle w:val="Hipervnculo"/>
            <w:noProof/>
          </w:rPr>
          <w:t>Manejo de Aguas Lluvia</w:t>
        </w:r>
        <w:r>
          <w:rPr>
            <w:noProof/>
            <w:webHidden/>
          </w:rPr>
          <w:tab/>
        </w:r>
        <w:r>
          <w:rPr>
            <w:noProof/>
            <w:webHidden/>
          </w:rPr>
          <w:fldChar w:fldCharType="begin"/>
        </w:r>
        <w:r>
          <w:rPr>
            <w:noProof/>
            <w:webHidden/>
          </w:rPr>
          <w:instrText xml:space="preserve"> PAGEREF _Toc422925199 \h </w:instrText>
        </w:r>
        <w:r>
          <w:rPr>
            <w:noProof/>
            <w:webHidden/>
          </w:rPr>
        </w:r>
        <w:r>
          <w:rPr>
            <w:noProof/>
            <w:webHidden/>
          </w:rPr>
          <w:fldChar w:fldCharType="separate"/>
        </w:r>
        <w:r>
          <w:rPr>
            <w:noProof/>
            <w:webHidden/>
          </w:rPr>
          <w:t>14</w:t>
        </w:r>
        <w:r>
          <w:rPr>
            <w:noProof/>
            <w:webHidden/>
          </w:rPr>
          <w:fldChar w:fldCharType="end"/>
        </w:r>
      </w:hyperlink>
    </w:p>
    <w:p w14:paraId="64DF30D8"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204" w:history="1">
        <w:r w:rsidRPr="00C74E7F">
          <w:rPr>
            <w:rStyle w:val="Hipervnculo"/>
            <w:noProof/>
          </w:rPr>
          <w:t>5.3.</w:t>
        </w:r>
        <w:r>
          <w:rPr>
            <w:rFonts w:eastAsiaTheme="minorEastAsia" w:cstheme="minorBidi"/>
            <w:smallCaps w:val="0"/>
            <w:noProof/>
            <w:sz w:val="22"/>
            <w:szCs w:val="22"/>
            <w:lang w:eastAsia="es-CL"/>
          </w:rPr>
          <w:tab/>
        </w:r>
        <w:r w:rsidRPr="00C74E7F">
          <w:rPr>
            <w:rStyle w:val="Hipervnculo"/>
            <w:noProof/>
          </w:rPr>
          <w:t>Cerco Perimetral</w:t>
        </w:r>
        <w:r>
          <w:rPr>
            <w:noProof/>
            <w:webHidden/>
          </w:rPr>
          <w:tab/>
        </w:r>
        <w:r>
          <w:rPr>
            <w:noProof/>
            <w:webHidden/>
          </w:rPr>
          <w:fldChar w:fldCharType="begin"/>
        </w:r>
        <w:r>
          <w:rPr>
            <w:noProof/>
            <w:webHidden/>
          </w:rPr>
          <w:instrText xml:space="preserve"> PAGEREF _Toc422925204 \h </w:instrText>
        </w:r>
        <w:r>
          <w:rPr>
            <w:noProof/>
            <w:webHidden/>
          </w:rPr>
        </w:r>
        <w:r>
          <w:rPr>
            <w:noProof/>
            <w:webHidden/>
          </w:rPr>
          <w:fldChar w:fldCharType="separate"/>
        </w:r>
        <w:r>
          <w:rPr>
            <w:noProof/>
            <w:webHidden/>
          </w:rPr>
          <w:t>16</w:t>
        </w:r>
        <w:r>
          <w:rPr>
            <w:noProof/>
            <w:webHidden/>
          </w:rPr>
          <w:fldChar w:fldCharType="end"/>
        </w:r>
      </w:hyperlink>
    </w:p>
    <w:p w14:paraId="128C2408"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209" w:history="1">
        <w:r w:rsidRPr="00C74E7F">
          <w:rPr>
            <w:rStyle w:val="Hipervnculo"/>
            <w:noProof/>
          </w:rPr>
          <w:t>5.4.</w:t>
        </w:r>
        <w:r>
          <w:rPr>
            <w:rFonts w:eastAsiaTheme="minorEastAsia" w:cstheme="minorBidi"/>
            <w:smallCaps w:val="0"/>
            <w:noProof/>
            <w:sz w:val="22"/>
            <w:szCs w:val="22"/>
            <w:lang w:eastAsia="es-CL"/>
          </w:rPr>
          <w:tab/>
        </w:r>
        <w:r w:rsidRPr="00C74E7F">
          <w:rPr>
            <w:rStyle w:val="Hipervnculo"/>
            <w:noProof/>
          </w:rPr>
          <w:t>Manejo de Lixiviados</w:t>
        </w:r>
        <w:r>
          <w:rPr>
            <w:noProof/>
            <w:webHidden/>
          </w:rPr>
          <w:tab/>
        </w:r>
        <w:r>
          <w:rPr>
            <w:noProof/>
            <w:webHidden/>
          </w:rPr>
          <w:fldChar w:fldCharType="begin"/>
        </w:r>
        <w:r>
          <w:rPr>
            <w:noProof/>
            <w:webHidden/>
          </w:rPr>
          <w:instrText xml:space="preserve"> PAGEREF _Toc422925209 \h </w:instrText>
        </w:r>
        <w:r>
          <w:rPr>
            <w:noProof/>
            <w:webHidden/>
          </w:rPr>
        </w:r>
        <w:r>
          <w:rPr>
            <w:noProof/>
            <w:webHidden/>
          </w:rPr>
          <w:fldChar w:fldCharType="separate"/>
        </w:r>
        <w:r>
          <w:rPr>
            <w:noProof/>
            <w:webHidden/>
          </w:rPr>
          <w:t>18</w:t>
        </w:r>
        <w:r>
          <w:rPr>
            <w:noProof/>
            <w:webHidden/>
          </w:rPr>
          <w:fldChar w:fldCharType="end"/>
        </w:r>
      </w:hyperlink>
    </w:p>
    <w:p w14:paraId="6A012A10"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212" w:history="1">
        <w:r w:rsidRPr="00C74E7F">
          <w:rPr>
            <w:rStyle w:val="Hipervnculo"/>
            <w:noProof/>
          </w:rPr>
          <w:t>5.5.</w:t>
        </w:r>
        <w:r>
          <w:rPr>
            <w:rFonts w:eastAsiaTheme="minorEastAsia" w:cstheme="minorBidi"/>
            <w:smallCaps w:val="0"/>
            <w:noProof/>
            <w:sz w:val="22"/>
            <w:szCs w:val="22"/>
            <w:lang w:eastAsia="es-CL"/>
          </w:rPr>
          <w:tab/>
        </w:r>
        <w:r w:rsidRPr="00C74E7F">
          <w:rPr>
            <w:rStyle w:val="Hipervnculo"/>
            <w:noProof/>
          </w:rPr>
          <w:t>Zonas disponibles para la disposición</w:t>
        </w:r>
        <w:r>
          <w:rPr>
            <w:noProof/>
            <w:webHidden/>
          </w:rPr>
          <w:tab/>
        </w:r>
        <w:r>
          <w:rPr>
            <w:noProof/>
            <w:webHidden/>
          </w:rPr>
          <w:fldChar w:fldCharType="begin"/>
        </w:r>
        <w:r>
          <w:rPr>
            <w:noProof/>
            <w:webHidden/>
          </w:rPr>
          <w:instrText xml:space="preserve"> PAGEREF _Toc422925212 \h </w:instrText>
        </w:r>
        <w:r>
          <w:rPr>
            <w:noProof/>
            <w:webHidden/>
          </w:rPr>
        </w:r>
        <w:r>
          <w:rPr>
            <w:noProof/>
            <w:webHidden/>
          </w:rPr>
          <w:fldChar w:fldCharType="separate"/>
        </w:r>
        <w:r>
          <w:rPr>
            <w:noProof/>
            <w:webHidden/>
          </w:rPr>
          <w:t>20</w:t>
        </w:r>
        <w:r>
          <w:rPr>
            <w:noProof/>
            <w:webHidden/>
          </w:rPr>
          <w:fldChar w:fldCharType="end"/>
        </w:r>
      </w:hyperlink>
    </w:p>
    <w:p w14:paraId="4B387436"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215" w:history="1">
        <w:r w:rsidRPr="00C74E7F">
          <w:rPr>
            <w:rStyle w:val="Hipervnculo"/>
            <w:noProof/>
          </w:rPr>
          <w:t>5.6.</w:t>
        </w:r>
        <w:r>
          <w:rPr>
            <w:rFonts w:eastAsiaTheme="minorEastAsia" w:cstheme="minorBidi"/>
            <w:smallCaps w:val="0"/>
            <w:noProof/>
            <w:sz w:val="22"/>
            <w:szCs w:val="22"/>
            <w:lang w:eastAsia="es-CL"/>
          </w:rPr>
          <w:tab/>
        </w:r>
        <w:r w:rsidRPr="00C74E7F">
          <w:rPr>
            <w:rStyle w:val="Hipervnculo"/>
            <w:noProof/>
          </w:rPr>
          <w:t>Manejo de biogás.</w:t>
        </w:r>
        <w:r>
          <w:rPr>
            <w:noProof/>
            <w:webHidden/>
          </w:rPr>
          <w:tab/>
        </w:r>
        <w:r>
          <w:rPr>
            <w:noProof/>
            <w:webHidden/>
          </w:rPr>
          <w:fldChar w:fldCharType="begin"/>
        </w:r>
        <w:r>
          <w:rPr>
            <w:noProof/>
            <w:webHidden/>
          </w:rPr>
          <w:instrText xml:space="preserve"> PAGEREF _Toc422925215 \h </w:instrText>
        </w:r>
        <w:r>
          <w:rPr>
            <w:noProof/>
            <w:webHidden/>
          </w:rPr>
        </w:r>
        <w:r>
          <w:rPr>
            <w:noProof/>
            <w:webHidden/>
          </w:rPr>
          <w:fldChar w:fldCharType="separate"/>
        </w:r>
        <w:r>
          <w:rPr>
            <w:noProof/>
            <w:webHidden/>
          </w:rPr>
          <w:t>22</w:t>
        </w:r>
        <w:r>
          <w:rPr>
            <w:noProof/>
            <w:webHidden/>
          </w:rPr>
          <w:fldChar w:fldCharType="end"/>
        </w:r>
      </w:hyperlink>
    </w:p>
    <w:p w14:paraId="4FCF0A84"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216" w:history="1">
        <w:r w:rsidRPr="00C74E7F">
          <w:rPr>
            <w:rStyle w:val="Hipervnculo"/>
            <w:noProof/>
          </w:rPr>
          <w:t>5.7.</w:t>
        </w:r>
        <w:r>
          <w:rPr>
            <w:rFonts w:eastAsiaTheme="minorEastAsia" w:cstheme="minorBidi"/>
            <w:smallCaps w:val="0"/>
            <w:noProof/>
            <w:sz w:val="22"/>
            <w:szCs w:val="22"/>
            <w:lang w:eastAsia="es-CL"/>
          </w:rPr>
          <w:tab/>
        </w:r>
        <w:r w:rsidRPr="00C74E7F">
          <w:rPr>
            <w:rStyle w:val="Hipervnculo"/>
            <w:noProof/>
          </w:rPr>
          <w:t>Manejo de olores.</w:t>
        </w:r>
        <w:r>
          <w:rPr>
            <w:noProof/>
            <w:webHidden/>
          </w:rPr>
          <w:tab/>
        </w:r>
        <w:r>
          <w:rPr>
            <w:noProof/>
            <w:webHidden/>
          </w:rPr>
          <w:fldChar w:fldCharType="begin"/>
        </w:r>
        <w:r>
          <w:rPr>
            <w:noProof/>
            <w:webHidden/>
          </w:rPr>
          <w:instrText xml:space="preserve"> PAGEREF _Toc422925216 \h </w:instrText>
        </w:r>
        <w:r>
          <w:rPr>
            <w:noProof/>
            <w:webHidden/>
          </w:rPr>
        </w:r>
        <w:r>
          <w:rPr>
            <w:noProof/>
            <w:webHidden/>
          </w:rPr>
          <w:fldChar w:fldCharType="separate"/>
        </w:r>
        <w:r>
          <w:rPr>
            <w:noProof/>
            <w:webHidden/>
          </w:rPr>
          <w:t>23</w:t>
        </w:r>
        <w:r>
          <w:rPr>
            <w:noProof/>
            <w:webHidden/>
          </w:rPr>
          <w:fldChar w:fldCharType="end"/>
        </w:r>
      </w:hyperlink>
    </w:p>
    <w:p w14:paraId="54D34E0E" w14:textId="77777777" w:rsidR="00B5778E" w:rsidRDefault="00B5778E">
      <w:pPr>
        <w:pStyle w:val="TDC2"/>
        <w:tabs>
          <w:tab w:val="left" w:pos="880"/>
          <w:tab w:val="right" w:leader="dot" w:pos="9962"/>
        </w:tabs>
        <w:rPr>
          <w:rFonts w:eastAsiaTheme="minorEastAsia" w:cstheme="minorBidi"/>
          <w:smallCaps w:val="0"/>
          <w:noProof/>
          <w:sz w:val="22"/>
          <w:szCs w:val="22"/>
          <w:lang w:eastAsia="es-CL"/>
        </w:rPr>
      </w:pPr>
      <w:hyperlink w:anchor="_Toc422925217" w:history="1">
        <w:r w:rsidRPr="00C74E7F">
          <w:rPr>
            <w:rStyle w:val="Hipervnculo"/>
            <w:noProof/>
          </w:rPr>
          <w:t>5.8.</w:t>
        </w:r>
        <w:r>
          <w:rPr>
            <w:rFonts w:eastAsiaTheme="minorEastAsia" w:cstheme="minorBidi"/>
            <w:smallCaps w:val="0"/>
            <w:noProof/>
            <w:sz w:val="22"/>
            <w:szCs w:val="22"/>
            <w:lang w:eastAsia="es-CL"/>
          </w:rPr>
          <w:tab/>
        </w:r>
        <w:r w:rsidRPr="00C74E7F">
          <w:rPr>
            <w:rStyle w:val="Hipervnculo"/>
            <w:noProof/>
          </w:rPr>
          <w:t>Control de acceso principal.</w:t>
        </w:r>
        <w:r>
          <w:rPr>
            <w:noProof/>
            <w:webHidden/>
          </w:rPr>
          <w:tab/>
        </w:r>
        <w:r>
          <w:rPr>
            <w:noProof/>
            <w:webHidden/>
          </w:rPr>
          <w:fldChar w:fldCharType="begin"/>
        </w:r>
        <w:r>
          <w:rPr>
            <w:noProof/>
            <w:webHidden/>
          </w:rPr>
          <w:instrText xml:space="preserve"> PAGEREF _Toc422925217 \h </w:instrText>
        </w:r>
        <w:r>
          <w:rPr>
            <w:noProof/>
            <w:webHidden/>
          </w:rPr>
        </w:r>
        <w:r>
          <w:rPr>
            <w:noProof/>
            <w:webHidden/>
          </w:rPr>
          <w:fldChar w:fldCharType="separate"/>
        </w:r>
        <w:r>
          <w:rPr>
            <w:noProof/>
            <w:webHidden/>
          </w:rPr>
          <w:t>24</w:t>
        </w:r>
        <w:r>
          <w:rPr>
            <w:noProof/>
            <w:webHidden/>
          </w:rPr>
          <w:fldChar w:fldCharType="end"/>
        </w:r>
      </w:hyperlink>
    </w:p>
    <w:p w14:paraId="496662B3" w14:textId="77777777" w:rsidR="00B5778E" w:rsidRDefault="00B5778E">
      <w:pPr>
        <w:pStyle w:val="TDC1"/>
        <w:rPr>
          <w:rFonts w:eastAsiaTheme="minorEastAsia" w:cstheme="minorBidi"/>
          <w:b w:val="0"/>
          <w:bCs w:val="0"/>
          <w:caps w:val="0"/>
          <w:noProof/>
          <w:sz w:val="22"/>
          <w:szCs w:val="22"/>
          <w:lang w:eastAsia="es-CL"/>
        </w:rPr>
      </w:pPr>
      <w:hyperlink w:anchor="_Toc422925218" w:history="1">
        <w:r w:rsidRPr="00C74E7F">
          <w:rPr>
            <w:rStyle w:val="Hipervnculo"/>
            <w:noProof/>
          </w:rPr>
          <w:t>6.</w:t>
        </w:r>
        <w:r>
          <w:rPr>
            <w:rFonts w:eastAsiaTheme="minorEastAsia" w:cstheme="minorBidi"/>
            <w:b w:val="0"/>
            <w:bCs w:val="0"/>
            <w:caps w:val="0"/>
            <w:noProof/>
            <w:sz w:val="22"/>
            <w:szCs w:val="22"/>
            <w:lang w:eastAsia="es-CL"/>
          </w:rPr>
          <w:tab/>
        </w:r>
        <w:r w:rsidRPr="00C74E7F">
          <w:rPr>
            <w:rStyle w:val="Hipervnculo"/>
            <w:noProof/>
          </w:rPr>
          <w:t>OTROS HECHOS.</w:t>
        </w:r>
        <w:r>
          <w:rPr>
            <w:noProof/>
            <w:webHidden/>
          </w:rPr>
          <w:tab/>
        </w:r>
        <w:r>
          <w:rPr>
            <w:noProof/>
            <w:webHidden/>
          </w:rPr>
          <w:fldChar w:fldCharType="begin"/>
        </w:r>
        <w:r>
          <w:rPr>
            <w:noProof/>
            <w:webHidden/>
          </w:rPr>
          <w:instrText xml:space="preserve"> PAGEREF _Toc422925218 \h </w:instrText>
        </w:r>
        <w:r>
          <w:rPr>
            <w:noProof/>
            <w:webHidden/>
          </w:rPr>
        </w:r>
        <w:r>
          <w:rPr>
            <w:noProof/>
            <w:webHidden/>
          </w:rPr>
          <w:fldChar w:fldCharType="separate"/>
        </w:r>
        <w:r>
          <w:rPr>
            <w:noProof/>
            <w:webHidden/>
          </w:rPr>
          <w:t>25</w:t>
        </w:r>
        <w:r>
          <w:rPr>
            <w:noProof/>
            <w:webHidden/>
          </w:rPr>
          <w:fldChar w:fldCharType="end"/>
        </w:r>
      </w:hyperlink>
    </w:p>
    <w:p w14:paraId="77E55147" w14:textId="77777777" w:rsidR="00B5778E" w:rsidRDefault="00B5778E">
      <w:pPr>
        <w:pStyle w:val="TDC1"/>
        <w:rPr>
          <w:rFonts w:eastAsiaTheme="minorEastAsia" w:cstheme="minorBidi"/>
          <w:b w:val="0"/>
          <w:bCs w:val="0"/>
          <w:caps w:val="0"/>
          <w:noProof/>
          <w:sz w:val="22"/>
          <w:szCs w:val="22"/>
          <w:lang w:eastAsia="es-CL"/>
        </w:rPr>
      </w:pPr>
      <w:hyperlink w:anchor="_Toc422925219" w:history="1">
        <w:r w:rsidRPr="00C74E7F">
          <w:rPr>
            <w:rStyle w:val="Hipervnculo"/>
            <w:noProof/>
          </w:rPr>
          <w:t>7.</w:t>
        </w:r>
        <w:r>
          <w:rPr>
            <w:rFonts w:eastAsiaTheme="minorEastAsia" w:cstheme="minorBidi"/>
            <w:b w:val="0"/>
            <w:bCs w:val="0"/>
            <w:caps w:val="0"/>
            <w:noProof/>
            <w:sz w:val="22"/>
            <w:szCs w:val="22"/>
            <w:lang w:eastAsia="es-CL"/>
          </w:rPr>
          <w:tab/>
        </w:r>
        <w:r w:rsidRPr="00C74E7F">
          <w:rPr>
            <w:rStyle w:val="Hipervnculo"/>
            <w:noProof/>
          </w:rPr>
          <w:t>CONCLUSIONES.</w:t>
        </w:r>
        <w:r>
          <w:rPr>
            <w:noProof/>
            <w:webHidden/>
          </w:rPr>
          <w:tab/>
        </w:r>
        <w:r>
          <w:rPr>
            <w:noProof/>
            <w:webHidden/>
          </w:rPr>
          <w:fldChar w:fldCharType="begin"/>
        </w:r>
        <w:r>
          <w:rPr>
            <w:noProof/>
            <w:webHidden/>
          </w:rPr>
          <w:instrText xml:space="preserve"> PAGEREF _Toc422925219 \h </w:instrText>
        </w:r>
        <w:r>
          <w:rPr>
            <w:noProof/>
            <w:webHidden/>
          </w:rPr>
        </w:r>
        <w:r>
          <w:rPr>
            <w:noProof/>
            <w:webHidden/>
          </w:rPr>
          <w:fldChar w:fldCharType="separate"/>
        </w:r>
        <w:r>
          <w:rPr>
            <w:noProof/>
            <w:webHidden/>
          </w:rPr>
          <w:t>26</w:t>
        </w:r>
        <w:r>
          <w:rPr>
            <w:noProof/>
            <w:webHidden/>
          </w:rPr>
          <w:fldChar w:fldCharType="end"/>
        </w:r>
      </w:hyperlink>
    </w:p>
    <w:p w14:paraId="336C1258" w14:textId="77777777" w:rsidR="00B5778E" w:rsidRDefault="00B5778E">
      <w:pPr>
        <w:pStyle w:val="TDC1"/>
        <w:rPr>
          <w:rFonts w:eastAsiaTheme="minorEastAsia" w:cstheme="minorBidi"/>
          <w:b w:val="0"/>
          <w:bCs w:val="0"/>
          <w:caps w:val="0"/>
          <w:noProof/>
          <w:sz w:val="22"/>
          <w:szCs w:val="22"/>
          <w:lang w:eastAsia="es-CL"/>
        </w:rPr>
      </w:pPr>
      <w:hyperlink w:anchor="_Toc422925220" w:history="1">
        <w:r w:rsidRPr="00C74E7F">
          <w:rPr>
            <w:rStyle w:val="Hipervnculo"/>
            <w:noProof/>
          </w:rPr>
          <w:t>8.</w:t>
        </w:r>
        <w:r>
          <w:rPr>
            <w:rFonts w:eastAsiaTheme="minorEastAsia" w:cstheme="minorBidi"/>
            <w:b w:val="0"/>
            <w:bCs w:val="0"/>
            <w:caps w:val="0"/>
            <w:noProof/>
            <w:sz w:val="22"/>
            <w:szCs w:val="22"/>
            <w:lang w:eastAsia="es-CL"/>
          </w:rPr>
          <w:tab/>
        </w:r>
        <w:r w:rsidRPr="00C74E7F">
          <w:rPr>
            <w:rStyle w:val="Hipervnculo"/>
            <w:noProof/>
          </w:rPr>
          <w:t>DOCUMENTACIÓN SOLICITADA Y ENTREGADA.</w:t>
        </w:r>
        <w:r>
          <w:rPr>
            <w:noProof/>
            <w:webHidden/>
          </w:rPr>
          <w:tab/>
        </w:r>
        <w:r>
          <w:rPr>
            <w:noProof/>
            <w:webHidden/>
          </w:rPr>
          <w:fldChar w:fldCharType="begin"/>
        </w:r>
        <w:r>
          <w:rPr>
            <w:noProof/>
            <w:webHidden/>
          </w:rPr>
          <w:instrText xml:space="preserve"> PAGEREF _Toc422925220 \h </w:instrText>
        </w:r>
        <w:r>
          <w:rPr>
            <w:noProof/>
            <w:webHidden/>
          </w:rPr>
        </w:r>
        <w:r>
          <w:rPr>
            <w:noProof/>
            <w:webHidden/>
          </w:rPr>
          <w:fldChar w:fldCharType="separate"/>
        </w:r>
        <w:r>
          <w:rPr>
            <w:noProof/>
            <w:webHidden/>
          </w:rPr>
          <w:t>35</w:t>
        </w:r>
        <w:r>
          <w:rPr>
            <w:noProof/>
            <w:webHidden/>
          </w:rPr>
          <w:fldChar w:fldCharType="end"/>
        </w:r>
      </w:hyperlink>
    </w:p>
    <w:p w14:paraId="5408960E" w14:textId="77777777" w:rsidR="00B5778E" w:rsidRDefault="00B5778E">
      <w:pPr>
        <w:pStyle w:val="TDC1"/>
        <w:rPr>
          <w:rFonts w:eastAsiaTheme="minorEastAsia" w:cstheme="minorBidi"/>
          <w:b w:val="0"/>
          <w:bCs w:val="0"/>
          <w:caps w:val="0"/>
          <w:noProof/>
          <w:sz w:val="22"/>
          <w:szCs w:val="22"/>
          <w:lang w:eastAsia="es-CL"/>
        </w:rPr>
      </w:pPr>
      <w:hyperlink w:anchor="_Toc422925221" w:history="1">
        <w:r w:rsidRPr="00C74E7F">
          <w:rPr>
            <w:rStyle w:val="Hipervnculo"/>
            <w:noProof/>
          </w:rPr>
          <w:t>9.</w:t>
        </w:r>
        <w:r>
          <w:rPr>
            <w:rFonts w:eastAsiaTheme="minorEastAsia" w:cstheme="minorBidi"/>
            <w:b w:val="0"/>
            <w:bCs w:val="0"/>
            <w:caps w:val="0"/>
            <w:noProof/>
            <w:sz w:val="22"/>
            <w:szCs w:val="22"/>
            <w:lang w:eastAsia="es-CL"/>
          </w:rPr>
          <w:tab/>
        </w:r>
        <w:r w:rsidRPr="00C74E7F">
          <w:rPr>
            <w:rStyle w:val="Hipervnculo"/>
            <w:noProof/>
          </w:rPr>
          <w:t>ANEXOS.</w:t>
        </w:r>
        <w:r>
          <w:rPr>
            <w:noProof/>
            <w:webHidden/>
          </w:rPr>
          <w:tab/>
        </w:r>
        <w:r>
          <w:rPr>
            <w:noProof/>
            <w:webHidden/>
          </w:rPr>
          <w:fldChar w:fldCharType="begin"/>
        </w:r>
        <w:r>
          <w:rPr>
            <w:noProof/>
            <w:webHidden/>
          </w:rPr>
          <w:instrText xml:space="preserve"> PAGEREF _Toc422925221 \h </w:instrText>
        </w:r>
        <w:r>
          <w:rPr>
            <w:noProof/>
            <w:webHidden/>
          </w:rPr>
        </w:r>
        <w:r>
          <w:rPr>
            <w:noProof/>
            <w:webHidden/>
          </w:rPr>
          <w:fldChar w:fldCharType="separate"/>
        </w:r>
        <w:r>
          <w:rPr>
            <w:noProof/>
            <w:webHidden/>
          </w:rPr>
          <w:t>36</w:t>
        </w:r>
        <w:r>
          <w:rPr>
            <w:noProof/>
            <w:webHidden/>
          </w:rPr>
          <w:fldChar w:fldCharType="end"/>
        </w:r>
      </w:hyperlink>
    </w:p>
    <w:p w14:paraId="7BAE18EC" w14:textId="77777777" w:rsidR="00655D0C" w:rsidRPr="0025129B" w:rsidRDefault="003753AB" w:rsidP="00655D0C">
      <w:r w:rsidRPr="0025129B">
        <w:fldChar w:fldCharType="end"/>
      </w:r>
    </w:p>
    <w:p w14:paraId="60FF0EE4"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bookmarkStart w:id="16" w:name="_GoBack"/>
      <w:bookmarkEnd w:id="16"/>
    </w:p>
    <w:p w14:paraId="33EB3618" w14:textId="77777777" w:rsidR="002C445A" w:rsidRPr="0025129B" w:rsidRDefault="00ED4317" w:rsidP="005749E1">
      <w:pPr>
        <w:pStyle w:val="Ttulo1"/>
      </w:pPr>
      <w:bookmarkStart w:id="17" w:name="_Toc352840376"/>
      <w:bookmarkStart w:id="18" w:name="_Toc352841436"/>
      <w:bookmarkStart w:id="19" w:name="_Toc422925179"/>
      <w:r w:rsidRPr="0025129B">
        <w:lastRenderedPageBreak/>
        <w:t>RESUMEN</w:t>
      </w:r>
      <w:r w:rsidR="00B1722C" w:rsidRPr="0025129B">
        <w:t>.</w:t>
      </w:r>
      <w:bookmarkEnd w:id="17"/>
      <w:bookmarkEnd w:id="18"/>
      <w:bookmarkEnd w:id="19"/>
    </w:p>
    <w:p w14:paraId="6186F475" w14:textId="77777777" w:rsidR="00ED4317" w:rsidRPr="0025129B" w:rsidRDefault="00ED4317" w:rsidP="00ED4317">
      <w:pPr>
        <w:jc w:val="left"/>
        <w:rPr>
          <w:rFonts w:cstheme="minorHAnsi"/>
          <w:b/>
          <w:sz w:val="20"/>
          <w:szCs w:val="20"/>
        </w:rPr>
      </w:pPr>
    </w:p>
    <w:p w14:paraId="115D201F" w14:textId="1A4532A4" w:rsidR="00D312EB" w:rsidRPr="008076ED" w:rsidRDefault="00D312EB" w:rsidP="00D312EB">
      <w:pPr>
        <w:rPr>
          <w:rFonts w:cstheme="minorHAnsi"/>
        </w:rPr>
      </w:pPr>
      <w:r w:rsidRPr="008076ED">
        <w:rPr>
          <w:rFonts w:cstheme="minorHAnsi"/>
        </w:rPr>
        <w:t xml:space="preserve">El presente documento da cuenta de la inspección ambiental encomendada a la Secretaría Regional Ministerial de Salud de la Región de Los Lagos, al proyecto “Vertedero Dicham”, desarrollada durante el día 25 febrero de 2015 en respuesta a </w:t>
      </w:r>
      <w:r w:rsidR="00074F97">
        <w:rPr>
          <w:rFonts w:cstheme="minorHAnsi"/>
        </w:rPr>
        <w:t xml:space="preserve">una </w:t>
      </w:r>
      <w:r w:rsidR="00DE6F35" w:rsidRPr="008076ED">
        <w:rPr>
          <w:rFonts w:cstheme="minorHAnsi"/>
        </w:rPr>
        <w:t>denuncia</w:t>
      </w:r>
      <w:r w:rsidRPr="008076ED">
        <w:rPr>
          <w:rFonts w:cstheme="minorHAnsi"/>
        </w:rPr>
        <w:t xml:space="preserve"> </w:t>
      </w:r>
      <w:r w:rsidR="00074F97">
        <w:rPr>
          <w:rFonts w:cstheme="minorHAnsi"/>
        </w:rPr>
        <w:t xml:space="preserve">presentada por </w:t>
      </w:r>
      <w:r w:rsidRPr="008076ED">
        <w:rPr>
          <w:rFonts w:cstheme="minorHAnsi"/>
        </w:rPr>
        <w:t>Alcalde de la Comuna de Chonchi, Don Pedro Andrade Oyarzún a ra</w:t>
      </w:r>
      <w:r w:rsidR="009271A4">
        <w:rPr>
          <w:rFonts w:cstheme="minorHAnsi"/>
        </w:rPr>
        <w:t xml:space="preserve">íz de malos olores </w:t>
      </w:r>
      <w:r w:rsidR="00DE6F35">
        <w:rPr>
          <w:rFonts w:cstheme="minorHAnsi"/>
        </w:rPr>
        <w:t>percibidos</w:t>
      </w:r>
      <w:r w:rsidR="009271A4">
        <w:rPr>
          <w:rFonts w:cstheme="minorHAnsi"/>
        </w:rPr>
        <w:t xml:space="preserve"> en la localidad de Chonchi y en respuesta </w:t>
      </w:r>
      <w:r w:rsidR="00E71FB8">
        <w:rPr>
          <w:rFonts w:cstheme="minorHAnsi"/>
        </w:rPr>
        <w:t>reclamos de la comunidad reflejados en las notas de prensa adjunta en los anexos.</w:t>
      </w:r>
    </w:p>
    <w:p w14:paraId="3CA60327" w14:textId="77777777" w:rsidR="00D312EB" w:rsidRPr="008076ED" w:rsidRDefault="00D312EB" w:rsidP="00D312EB">
      <w:pPr>
        <w:rPr>
          <w:rFonts w:cstheme="minorHAnsi"/>
        </w:rPr>
      </w:pPr>
    </w:p>
    <w:p w14:paraId="47D3CA5B" w14:textId="05635D06" w:rsidR="00D312EB" w:rsidRDefault="00D312EB" w:rsidP="00D312EB">
      <w:pPr>
        <w:rPr>
          <w:rFonts w:cstheme="minorHAnsi"/>
        </w:rPr>
      </w:pPr>
      <w:r w:rsidRPr="008076ED">
        <w:rPr>
          <w:rFonts w:cstheme="minorHAnsi"/>
        </w:rPr>
        <w:t>El proyecto consiste en la recepción y disposición de residuos industriales sólidos orgánicos e inorgánicos y lodos tratados, todos de carácter no peligroso, provenientes de empresas del sector salmonero y pesquero. Se incluyen, además los lodos provenientes de talleres de redes que no contengan metales pesados en concentraciones por sobre los límites máximos permitidos y cualquier otro tipo de lodo con características químicas que garanticen su inocuidad ambiental al ser depositados en el vertedero.</w:t>
      </w:r>
      <w:r w:rsidR="00074F97">
        <w:rPr>
          <w:rFonts w:cstheme="minorHAnsi"/>
        </w:rPr>
        <w:t xml:space="preserve"> El mismo vertedero fue objeto de un procedimiento sancionatorio por parte de la SMA</w:t>
      </w:r>
      <w:r w:rsidR="002305A6">
        <w:rPr>
          <w:rFonts w:cstheme="minorHAnsi"/>
        </w:rPr>
        <w:t xml:space="preserve"> Expediente: D-004-</w:t>
      </w:r>
      <w:r w:rsidR="00074F97">
        <w:rPr>
          <w:rFonts w:cstheme="minorHAnsi"/>
        </w:rPr>
        <w:t>2013,</w:t>
      </w:r>
      <w:r w:rsidR="008417EE">
        <w:rPr>
          <w:rFonts w:cstheme="minorHAnsi"/>
        </w:rPr>
        <w:t xml:space="preserve"> el </w:t>
      </w:r>
      <w:r w:rsidR="00074F97">
        <w:rPr>
          <w:rFonts w:cstheme="minorHAnsi"/>
        </w:rPr>
        <w:t xml:space="preserve"> que </w:t>
      </w:r>
      <w:r w:rsidR="00DE6F35">
        <w:rPr>
          <w:rFonts w:cstheme="minorHAnsi"/>
        </w:rPr>
        <w:t>conclu</w:t>
      </w:r>
      <w:r w:rsidR="008417EE">
        <w:rPr>
          <w:rFonts w:cstheme="minorHAnsi"/>
        </w:rPr>
        <w:t>y</w:t>
      </w:r>
      <w:r w:rsidR="00DE6F35">
        <w:rPr>
          <w:rFonts w:cstheme="minorHAnsi"/>
        </w:rPr>
        <w:t>o</w:t>
      </w:r>
      <w:r w:rsidR="00074F97">
        <w:rPr>
          <w:rFonts w:cstheme="minorHAnsi"/>
        </w:rPr>
        <w:t xml:space="preserve"> con</w:t>
      </w:r>
      <w:r w:rsidR="003E6772">
        <w:rPr>
          <w:rFonts w:cstheme="minorHAnsi"/>
        </w:rPr>
        <w:t xml:space="preserve"> la aplicación de sanciones producto de incumplimientos que son nuevamente constatados en esta ultima fiscalización ambiental. </w:t>
      </w:r>
    </w:p>
    <w:p w14:paraId="10964A6B" w14:textId="77777777" w:rsidR="00193435" w:rsidRDefault="00193435" w:rsidP="00D312EB">
      <w:pPr>
        <w:rPr>
          <w:rFonts w:cstheme="minorHAnsi"/>
        </w:rPr>
      </w:pPr>
    </w:p>
    <w:p w14:paraId="59F54B7A" w14:textId="468CCAB3" w:rsidR="00D312EB" w:rsidRDefault="00803B0F" w:rsidP="00D312EB">
      <w:pPr>
        <w:rPr>
          <w:rFonts w:cstheme="minorHAnsi"/>
        </w:rPr>
      </w:pPr>
      <w:r>
        <w:rPr>
          <w:rFonts w:cstheme="minorHAnsi"/>
        </w:rPr>
        <w:t>El vertedero</w:t>
      </w:r>
      <w:r w:rsidR="00193435">
        <w:rPr>
          <w:rFonts w:cstheme="minorHAnsi"/>
        </w:rPr>
        <w:t xml:space="preserve"> funciona con un sistema d</w:t>
      </w:r>
      <w:r>
        <w:rPr>
          <w:rFonts w:cstheme="minorHAnsi"/>
        </w:rPr>
        <w:t>e z</w:t>
      </w:r>
      <w:r w:rsidR="002305A6">
        <w:rPr>
          <w:rFonts w:cstheme="minorHAnsi"/>
        </w:rPr>
        <w:t xml:space="preserve">anjas. Actualmente </w:t>
      </w:r>
      <w:r w:rsidR="00193435">
        <w:rPr>
          <w:rFonts w:cstheme="minorHAnsi"/>
        </w:rPr>
        <w:t>se encuentran en plena operación</w:t>
      </w:r>
      <w:r>
        <w:rPr>
          <w:rFonts w:cstheme="minorHAnsi"/>
        </w:rPr>
        <w:t xml:space="preserve"> tres zanjas</w:t>
      </w:r>
      <w:r w:rsidR="003E6772">
        <w:rPr>
          <w:rFonts w:cstheme="minorHAnsi"/>
        </w:rPr>
        <w:t>,</w:t>
      </w:r>
      <w:r>
        <w:rPr>
          <w:rFonts w:cstheme="minorHAnsi"/>
        </w:rPr>
        <w:t xml:space="preserve"> dos de ellas se encuentran en vías de cierre y una zanja </w:t>
      </w:r>
      <w:r w:rsidR="00DE6F35">
        <w:rPr>
          <w:rFonts w:cstheme="minorHAnsi"/>
        </w:rPr>
        <w:t>operativa</w:t>
      </w:r>
      <w:r>
        <w:rPr>
          <w:rFonts w:cstheme="minorHAnsi"/>
        </w:rPr>
        <w:t xml:space="preserve"> para la </w:t>
      </w:r>
      <w:r w:rsidR="00DE6F35">
        <w:rPr>
          <w:rFonts w:cstheme="minorHAnsi"/>
        </w:rPr>
        <w:t>disposición</w:t>
      </w:r>
      <w:r>
        <w:rPr>
          <w:rFonts w:cstheme="minorHAnsi"/>
        </w:rPr>
        <w:t xml:space="preserve"> de residuos. </w:t>
      </w:r>
      <w:r w:rsidR="00193435">
        <w:rPr>
          <w:rFonts w:cstheme="minorHAnsi"/>
        </w:rPr>
        <w:t xml:space="preserve">La </w:t>
      </w:r>
      <w:r w:rsidR="00DE6F35">
        <w:rPr>
          <w:rFonts w:cstheme="minorHAnsi"/>
        </w:rPr>
        <w:t>operación que</w:t>
      </w:r>
      <w:r w:rsidR="00193435">
        <w:rPr>
          <w:rFonts w:cstheme="minorHAnsi"/>
        </w:rPr>
        <w:t xml:space="preserve"> se consideró en la evaluación consiste en depositar los residuos en las </w:t>
      </w:r>
      <w:r w:rsidR="00DE6F35">
        <w:rPr>
          <w:rFonts w:cstheme="minorHAnsi"/>
        </w:rPr>
        <w:t>zanjas</w:t>
      </w:r>
      <w:r w:rsidR="00193435">
        <w:rPr>
          <w:rFonts w:cstheme="minorHAnsi"/>
        </w:rPr>
        <w:t>, compac</w:t>
      </w:r>
      <w:r>
        <w:rPr>
          <w:rFonts w:cstheme="minorHAnsi"/>
        </w:rPr>
        <w:t>tación, y recubrimiento diario.</w:t>
      </w:r>
      <w:r w:rsidR="00193435">
        <w:rPr>
          <w:rFonts w:cstheme="minorHAnsi"/>
        </w:rPr>
        <w:t xml:space="preserve"> En cuanto a los lixiviados </w:t>
      </w:r>
      <w:r>
        <w:rPr>
          <w:rFonts w:cstheme="minorHAnsi"/>
        </w:rPr>
        <w:t xml:space="preserve">se </w:t>
      </w:r>
      <w:r w:rsidR="00193435">
        <w:rPr>
          <w:rFonts w:cstheme="minorHAnsi"/>
        </w:rPr>
        <w:t>señala que estos no se producirán debido a</w:t>
      </w:r>
      <w:r>
        <w:rPr>
          <w:rFonts w:cstheme="minorHAnsi"/>
        </w:rPr>
        <w:t xml:space="preserve"> la implementación de canales perimetrales a las zanjas para la captación de aguas lluvia aguas lluvias</w:t>
      </w:r>
      <w:r w:rsidR="00193435">
        <w:rPr>
          <w:rFonts w:cstheme="minorHAnsi"/>
        </w:rPr>
        <w:t xml:space="preserve">, y serán descargados en </w:t>
      </w:r>
      <w:r>
        <w:rPr>
          <w:rFonts w:cstheme="minorHAnsi"/>
        </w:rPr>
        <w:t xml:space="preserve">sistemas de </w:t>
      </w:r>
      <w:r w:rsidR="00DE6F35">
        <w:rPr>
          <w:rFonts w:cstheme="minorHAnsi"/>
        </w:rPr>
        <w:t>drenaje</w:t>
      </w:r>
      <w:r>
        <w:rPr>
          <w:rFonts w:cstheme="minorHAnsi"/>
        </w:rPr>
        <w:t xml:space="preserve"> perimetrales.</w:t>
      </w:r>
    </w:p>
    <w:p w14:paraId="2CD84AD2" w14:textId="77777777" w:rsidR="00803B0F" w:rsidRPr="008076ED" w:rsidRDefault="00803B0F" w:rsidP="00D312EB">
      <w:pPr>
        <w:rPr>
          <w:rFonts w:cstheme="minorHAnsi"/>
        </w:rPr>
      </w:pPr>
    </w:p>
    <w:p w14:paraId="325D5C4A" w14:textId="4B36643B" w:rsidR="00ED4317" w:rsidRPr="008076ED" w:rsidRDefault="00D312EB" w:rsidP="00D312EB">
      <w:pPr>
        <w:rPr>
          <w:rFonts w:cstheme="minorHAnsi"/>
          <w:sz w:val="20"/>
          <w:szCs w:val="20"/>
        </w:rPr>
      </w:pPr>
      <w:r w:rsidRPr="008076ED">
        <w:rPr>
          <w:rFonts w:cstheme="minorHAnsi"/>
        </w:rPr>
        <w:t>Las principales materias ambientales de fiscalización incluyeron: cobertura de residuos, manejo de aguas lluvia, cerco perimetral, manejo de lixiviados, zonas disponibles para disposición, manejo de biogás</w:t>
      </w:r>
      <w:r w:rsidR="00B57165">
        <w:rPr>
          <w:rFonts w:cstheme="minorHAnsi"/>
        </w:rPr>
        <w:t>, manejo de olores</w:t>
      </w:r>
      <w:r w:rsidRPr="008076ED">
        <w:rPr>
          <w:rFonts w:cstheme="minorHAnsi"/>
        </w:rPr>
        <w:t xml:space="preserve"> y control de acceso</w:t>
      </w:r>
      <w:r w:rsidRPr="008076ED">
        <w:rPr>
          <w:rFonts w:cstheme="minorHAnsi"/>
          <w:b/>
          <w:sz w:val="20"/>
          <w:szCs w:val="20"/>
        </w:rPr>
        <w:t xml:space="preserve"> </w:t>
      </w:r>
      <w:r w:rsidR="00ED4878" w:rsidRPr="00ED4878">
        <w:rPr>
          <w:rFonts w:cstheme="minorHAnsi"/>
          <w:szCs w:val="20"/>
        </w:rPr>
        <w:t>principal.</w:t>
      </w:r>
    </w:p>
    <w:p w14:paraId="42AA5BF9" w14:textId="77777777" w:rsidR="00ED4317" w:rsidRPr="0025129B" w:rsidRDefault="00ED4317" w:rsidP="00ED4317">
      <w:pPr>
        <w:rPr>
          <w:rFonts w:cstheme="minorHAnsi"/>
          <w:sz w:val="20"/>
          <w:szCs w:val="20"/>
        </w:rPr>
      </w:pPr>
    </w:p>
    <w:p w14:paraId="1C97382D" w14:textId="7F46D831" w:rsidR="00D312EB" w:rsidRDefault="00D312EB" w:rsidP="00D312EB">
      <w:pPr>
        <w:rPr>
          <w:rFonts w:cstheme="minorHAnsi"/>
        </w:rPr>
      </w:pPr>
      <w:r w:rsidRPr="00812296">
        <w:rPr>
          <w:rFonts w:cstheme="minorHAnsi"/>
        </w:rPr>
        <w:t>Entre los principales hechos constatados como no conformidades se encuentran</w:t>
      </w:r>
      <w:r w:rsidR="00DE6F35">
        <w:rPr>
          <w:rFonts w:cstheme="minorHAnsi"/>
        </w:rPr>
        <w:t xml:space="preserve">; </w:t>
      </w:r>
      <w:r w:rsidR="00DE6F35" w:rsidRPr="003E6772">
        <w:rPr>
          <w:rFonts w:cstheme="minorHAnsi"/>
        </w:rPr>
        <w:t>No</w:t>
      </w:r>
      <w:r w:rsidRPr="00812296">
        <w:rPr>
          <w:rFonts w:cstheme="minorHAnsi"/>
        </w:rPr>
        <w:t xml:space="preserve"> contar con canales </w:t>
      </w:r>
      <w:r w:rsidR="00812296">
        <w:rPr>
          <w:rFonts w:cstheme="minorHAnsi"/>
        </w:rPr>
        <w:t xml:space="preserve">y zanjas </w:t>
      </w:r>
      <w:r w:rsidRPr="00812296">
        <w:rPr>
          <w:rFonts w:cstheme="minorHAnsi"/>
        </w:rPr>
        <w:t>de desagüe de aguas lluvias</w:t>
      </w:r>
      <w:r w:rsidR="00DE6F35">
        <w:rPr>
          <w:rFonts w:cstheme="minorHAnsi"/>
        </w:rPr>
        <w:t xml:space="preserve">; </w:t>
      </w:r>
      <w:r w:rsidR="00DE6F35" w:rsidRPr="00812296">
        <w:rPr>
          <w:rFonts w:cstheme="minorHAnsi"/>
        </w:rPr>
        <w:t>No</w:t>
      </w:r>
      <w:r w:rsidRPr="009271A4">
        <w:rPr>
          <w:rFonts w:cstheme="minorHAnsi"/>
        </w:rPr>
        <w:t xml:space="preserve"> efectuar control de acceso a los camiones previo a su ingreso</w:t>
      </w:r>
      <w:r w:rsidR="00143286">
        <w:rPr>
          <w:rFonts w:cstheme="minorHAnsi"/>
        </w:rPr>
        <w:t>;</w:t>
      </w:r>
      <w:r w:rsidRPr="00812296">
        <w:rPr>
          <w:rFonts w:cstheme="minorHAnsi"/>
        </w:rPr>
        <w:t xml:space="preserve"> </w:t>
      </w:r>
      <w:r w:rsidR="00143286">
        <w:rPr>
          <w:rFonts w:cstheme="minorHAnsi"/>
        </w:rPr>
        <w:t>P</w:t>
      </w:r>
      <w:r w:rsidRPr="00812296">
        <w:rPr>
          <w:rFonts w:cstheme="minorHAnsi"/>
        </w:rPr>
        <w:t>resencia de residuos en superficie</w:t>
      </w:r>
      <w:r w:rsidR="00812296" w:rsidRPr="00812296">
        <w:rPr>
          <w:rFonts w:cstheme="minorHAnsi"/>
        </w:rPr>
        <w:t xml:space="preserve"> (fango)</w:t>
      </w:r>
      <w:r w:rsidR="00DE6F35">
        <w:rPr>
          <w:rFonts w:cstheme="minorHAnsi"/>
        </w:rPr>
        <w:t xml:space="preserve">; </w:t>
      </w:r>
      <w:r w:rsidR="00DE6F35" w:rsidRPr="00812296">
        <w:rPr>
          <w:rFonts w:cstheme="minorHAnsi"/>
        </w:rPr>
        <w:t>No</w:t>
      </w:r>
      <w:r w:rsidRPr="00812296">
        <w:rPr>
          <w:rFonts w:cstheme="minorHAnsi"/>
        </w:rPr>
        <w:t xml:space="preserve"> disponer de zanjas independientes para la disposición de los diferentes residuos</w:t>
      </w:r>
      <w:r w:rsidR="00DE6F35">
        <w:rPr>
          <w:rFonts w:cstheme="minorHAnsi"/>
        </w:rPr>
        <w:t>; No</w:t>
      </w:r>
      <w:r w:rsidR="00812296">
        <w:rPr>
          <w:rFonts w:cstheme="minorHAnsi"/>
        </w:rPr>
        <w:t xml:space="preserve"> contar con cubierta completa de zanjas que ev</w:t>
      </w:r>
      <w:r w:rsidR="009271A4">
        <w:rPr>
          <w:rFonts w:cstheme="minorHAnsi"/>
        </w:rPr>
        <w:t>itan el ingreso de aguas lluvia;</w:t>
      </w:r>
      <w:r w:rsidR="003E6772">
        <w:rPr>
          <w:rFonts w:cstheme="minorHAnsi"/>
        </w:rPr>
        <w:t xml:space="preserve"> cerco perimetral incompleto.</w:t>
      </w:r>
    </w:p>
    <w:p w14:paraId="67E60B27" w14:textId="77777777" w:rsidR="003E6772" w:rsidRDefault="003E6772" w:rsidP="00D312EB">
      <w:pPr>
        <w:rPr>
          <w:rFonts w:cstheme="minorHAnsi"/>
        </w:rPr>
      </w:pPr>
    </w:p>
    <w:p w14:paraId="5BE0C7C2" w14:textId="576D6275" w:rsidR="003E6772" w:rsidRPr="008076ED" w:rsidRDefault="003E6772" w:rsidP="00D312EB">
      <w:pPr>
        <w:rPr>
          <w:rFonts w:ascii="Calibri" w:eastAsia="Times New Roman" w:hAnsi="Calibri"/>
          <w:color w:val="FF0000"/>
          <w:lang w:eastAsia="es-CL"/>
        </w:rPr>
      </w:pPr>
      <w:r>
        <w:rPr>
          <w:rFonts w:cstheme="minorHAnsi"/>
        </w:rPr>
        <w:t xml:space="preserve">Cabe señalar que si bien la fiscalización en terreno informa que, respecto a la emanación de olores, estos no eran intensos y se circunscribían </w:t>
      </w:r>
      <w:r w:rsidR="008417EE">
        <w:rPr>
          <w:rFonts w:cstheme="minorHAnsi"/>
        </w:rPr>
        <w:t xml:space="preserve">sólo </w:t>
      </w:r>
      <w:r>
        <w:rPr>
          <w:rFonts w:cstheme="minorHAnsi"/>
        </w:rPr>
        <w:t>al área entorno a la zanja en uso, no percibiendo dichos olores en los deslindes (entrada) del predio industrial</w:t>
      </w:r>
      <w:r w:rsidR="008417EE">
        <w:rPr>
          <w:rFonts w:cstheme="minorHAnsi"/>
        </w:rPr>
        <w:t xml:space="preserve">, las </w:t>
      </w:r>
      <w:r>
        <w:rPr>
          <w:rFonts w:cstheme="minorHAnsi"/>
        </w:rPr>
        <w:t xml:space="preserve"> no conformidades detectadas</w:t>
      </w:r>
      <w:r w:rsidR="008417EE">
        <w:rPr>
          <w:rFonts w:cstheme="minorHAnsi"/>
        </w:rPr>
        <w:t xml:space="preserve"> dan cuenta de fallas operacionales serias,  que se han mantenido en el tiempo, los que </w:t>
      </w:r>
      <w:r>
        <w:rPr>
          <w:rFonts w:cstheme="minorHAnsi"/>
        </w:rPr>
        <w:t xml:space="preserve"> son susceptibles de generar eventos de malos olores</w:t>
      </w:r>
      <w:r w:rsidR="008417EE">
        <w:rPr>
          <w:rFonts w:cstheme="minorHAnsi"/>
        </w:rPr>
        <w:t xml:space="preserve"> en cualquier momento</w:t>
      </w:r>
      <w:r>
        <w:rPr>
          <w:rFonts w:cstheme="minorHAnsi"/>
        </w:rPr>
        <w:t>, principalmente en las zonas pobladas o viviendas cercanas.</w:t>
      </w:r>
    </w:p>
    <w:p w14:paraId="7052CC38" w14:textId="77777777" w:rsidR="00D312EB" w:rsidRPr="00AC6125" w:rsidRDefault="00D312EB" w:rsidP="00D312EB">
      <w:pPr>
        <w:rPr>
          <w:rFonts w:ascii="Calibri" w:eastAsia="Times New Roman" w:hAnsi="Calibri"/>
          <w:lang w:eastAsia="es-CL"/>
        </w:rPr>
      </w:pPr>
    </w:p>
    <w:p w14:paraId="22100732" w14:textId="77777777" w:rsidR="00D312EB" w:rsidRDefault="00D312EB" w:rsidP="00D312EB">
      <w:pPr>
        <w:rPr>
          <w:rFonts w:cstheme="minorHAnsi"/>
          <w:color w:val="365F91" w:themeColor="accent1" w:themeShade="BF"/>
        </w:rPr>
      </w:pPr>
    </w:p>
    <w:p w14:paraId="5BF0CAF3" w14:textId="77777777" w:rsidR="00D312EB" w:rsidRDefault="00D312EB" w:rsidP="00D312EB">
      <w:pPr>
        <w:rPr>
          <w:rFonts w:cstheme="minorHAnsi"/>
          <w:color w:val="365F91" w:themeColor="accent1" w:themeShade="BF"/>
        </w:rPr>
      </w:pPr>
    </w:p>
    <w:p w14:paraId="3FA6B88D" w14:textId="77777777" w:rsidR="00D312EB" w:rsidRDefault="00D312EB" w:rsidP="00D312EB">
      <w:pPr>
        <w:rPr>
          <w:rFonts w:cstheme="minorHAnsi"/>
          <w:color w:val="365F91" w:themeColor="accent1" w:themeShade="BF"/>
        </w:rPr>
      </w:pPr>
    </w:p>
    <w:p w14:paraId="7A02BEC1" w14:textId="77777777" w:rsidR="00D312EB" w:rsidRDefault="00D312EB" w:rsidP="00D312EB">
      <w:pPr>
        <w:rPr>
          <w:rFonts w:cstheme="minorHAnsi"/>
          <w:color w:val="365F91" w:themeColor="accent1" w:themeShade="BF"/>
        </w:rPr>
      </w:pPr>
    </w:p>
    <w:p w14:paraId="565CE188" w14:textId="77777777" w:rsidR="00D312EB" w:rsidRDefault="00D312EB" w:rsidP="00D312EB">
      <w:pPr>
        <w:rPr>
          <w:rFonts w:cstheme="minorHAnsi"/>
          <w:color w:val="365F91" w:themeColor="accent1" w:themeShade="BF"/>
        </w:rPr>
      </w:pPr>
    </w:p>
    <w:p w14:paraId="4444FC24" w14:textId="77777777" w:rsidR="00D312EB" w:rsidRDefault="00D312EB" w:rsidP="00D312EB">
      <w:pPr>
        <w:rPr>
          <w:rFonts w:cstheme="minorHAnsi"/>
          <w:color w:val="365F91" w:themeColor="accent1" w:themeShade="BF"/>
        </w:rPr>
      </w:pPr>
    </w:p>
    <w:p w14:paraId="2589D3D6" w14:textId="77777777" w:rsidR="00D312EB" w:rsidRDefault="00D312EB" w:rsidP="00D312EB">
      <w:pPr>
        <w:rPr>
          <w:rFonts w:cstheme="minorHAnsi"/>
          <w:color w:val="365F91" w:themeColor="accent1" w:themeShade="BF"/>
        </w:rPr>
      </w:pPr>
    </w:p>
    <w:p w14:paraId="33907BA7" w14:textId="77777777" w:rsidR="00D312EB" w:rsidRDefault="00D312EB" w:rsidP="00D312EB">
      <w:pPr>
        <w:rPr>
          <w:rFonts w:cstheme="minorHAnsi"/>
          <w:color w:val="365F91" w:themeColor="accent1" w:themeShade="BF"/>
        </w:rPr>
      </w:pPr>
    </w:p>
    <w:p w14:paraId="48E49760" w14:textId="77777777" w:rsidR="00D312EB" w:rsidRDefault="00D312EB" w:rsidP="00D312EB">
      <w:pPr>
        <w:rPr>
          <w:rFonts w:cstheme="minorHAnsi"/>
          <w:color w:val="365F91" w:themeColor="accent1" w:themeShade="BF"/>
        </w:rPr>
      </w:pPr>
    </w:p>
    <w:p w14:paraId="6EB86030" w14:textId="77777777" w:rsidR="00ED4317" w:rsidRPr="00284242" w:rsidRDefault="009847C7" w:rsidP="009847C7">
      <w:pPr>
        <w:pStyle w:val="Ttulo1"/>
      </w:pPr>
      <w:bookmarkStart w:id="20" w:name="_Toc422925180"/>
      <w:r w:rsidRPr="0025129B">
        <w:t>IDENTIFICACIÓN DEL PROYEC</w:t>
      </w:r>
      <w:r w:rsidRPr="00284242">
        <w:t>TO,</w:t>
      </w:r>
      <w:r w:rsidR="00677A75" w:rsidRPr="00284242">
        <w:t xml:space="preserve"> INSTALACIÓN, </w:t>
      </w:r>
      <w:r w:rsidRPr="00284242">
        <w:t>ACTIVIDAD O FUENTE FISCALIZADA</w:t>
      </w:r>
      <w:bookmarkEnd w:id="20"/>
    </w:p>
    <w:p w14:paraId="324F0CD8" w14:textId="77777777" w:rsidR="00ED4317" w:rsidRPr="00284242" w:rsidRDefault="00ED4317" w:rsidP="00ED4317"/>
    <w:p w14:paraId="1DAC9A9B" w14:textId="77777777" w:rsidR="00ED4317" w:rsidRPr="00284242"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22925181"/>
      <w:r w:rsidRPr="00284242">
        <w:t>Antecedentes Generales</w:t>
      </w:r>
      <w:bookmarkEnd w:id="21"/>
      <w:bookmarkEnd w:id="22"/>
      <w:bookmarkEnd w:id="23"/>
      <w:bookmarkEnd w:id="24"/>
      <w:bookmarkEnd w:id="25"/>
      <w:bookmarkEnd w:id="26"/>
      <w:bookmarkEnd w:id="27"/>
      <w:bookmarkEnd w:id="28"/>
      <w:bookmarkEnd w:id="29"/>
      <w:bookmarkEnd w:id="30"/>
    </w:p>
    <w:p w14:paraId="01B3E183" w14:textId="77777777" w:rsidR="00ED4317" w:rsidRPr="00284242"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84242" w14:paraId="34C09273"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DF10B7" w14:textId="77777777" w:rsidR="003714C8" w:rsidRPr="00284242" w:rsidRDefault="00230321" w:rsidP="00230321">
            <w:pPr>
              <w:rPr>
                <w:rFonts w:cstheme="minorHAnsi"/>
                <w:sz w:val="20"/>
                <w:szCs w:val="20"/>
              </w:rPr>
            </w:pPr>
            <w:r w:rsidRPr="00284242">
              <w:rPr>
                <w:rFonts w:cstheme="minorHAnsi"/>
                <w:b/>
                <w:sz w:val="20"/>
                <w:szCs w:val="20"/>
              </w:rPr>
              <w:t xml:space="preserve">Identificación de la actividad, </w:t>
            </w:r>
            <w:r w:rsidR="00D235C7" w:rsidRPr="00284242">
              <w:rPr>
                <w:rFonts w:cstheme="minorHAnsi"/>
                <w:b/>
                <w:sz w:val="20"/>
                <w:szCs w:val="20"/>
              </w:rPr>
              <w:t xml:space="preserve">instalación, </w:t>
            </w:r>
            <w:r w:rsidRPr="00284242">
              <w:rPr>
                <w:rFonts w:cstheme="minorHAnsi"/>
                <w:b/>
                <w:sz w:val="20"/>
                <w:szCs w:val="20"/>
              </w:rPr>
              <w:t>proyecto o fuente fiscalizada:</w:t>
            </w:r>
            <w:r w:rsidRPr="00284242">
              <w:rPr>
                <w:rFonts w:cstheme="minorHAnsi"/>
                <w:sz w:val="20"/>
                <w:szCs w:val="20"/>
              </w:rPr>
              <w:t xml:space="preserve"> </w:t>
            </w:r>
          </w:p>
          <w:p w14:paraId="44912A2E" w14:textId="77777777" w:rsidR="00230321" w:rsidRPr="00284242" w:rsidRDefault="00D312EB" w:rsidP="00230321">
            <w:pPr>
              <w:rPr>
                <w:rFonts w:cstheme="minorHAnsi"/>
                <w:b/>
                <w:sz w:val="20"/>
                <w:szCs w:val="20"/>
              </w:rPr>
            </w:pPr>
            <w:r w:rsidRPr="00284242">
              <w:rPr>
                <w:rFonts w:cstheme="minorHAnsi"/>
              </w:rPr>
              <w:t>Vertedero Dicham</w:t>
            </w:r>
          </w:p>
          <w:p w14:paraId="100BEE45" w14:textId="77777777" w:rsidR="00230321" w:rsidRPr="00284242" w:rsidRDefault="00230321" w:rsidP="00230321">
            <w:pPr>
              <w:rPr>
                <w:rFonts w:cstheme="minorHAnsi"/>
                <w:sz w:val="20"/>
                <w:szCs w:val="20"/>
                <w:lang w:eastAsia="es-ES"/>
              </w:rPr>
            </w:pPr>
          </w:p>
        </w:tc>
      </w:tr>
      <w:tr w:rsidR="00230321" w:rsidRPr="00284242" w14:paraId="52EE603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BF2742" w14:textId="77777777" w:rsidR="00230321" w:rsidRPr="00284242" w:rsidRDefault="00230321" w:rsidP="00230321">
            <w:pPr>
              <w:rPr>
                <w:rFonts w:cstheme="minorHAnsi"/>
                <w:b/>
                <w:sz w:val="20"/>
                <w:szCs w:val="20"/>
              </w:rPr>
            </w:pPr>
            <w:r w:rsidRPr="00284242">
              <w:rPr>
                <w:rFonts w:cstheme="minorHAnsi"/>
                <w:b/>
                <w:sz w:val="20"/>
                <w:szCs w:val="20"/>
              </w:rPr>
              <w:t>Región:</w:t>
            </w:r>
            <w:r w:rsidRPr="00284242">
              <w:rPr>
                <w:rFonts w:cstheme="minorHAnsi"/>
                <w:sz w:val="20"/>
                <w:szCs w:val="20"/>
              </w:rPr>
              <w:t xml:space="preserve"> </w:t>
            </w:r>
          </w:p>
          <w:p w14:paraId="7251F4E0" w14:textId="77777777" w:rsidR="00230321" w:rsidRPr="00284242" w:rsidRDefault="00D312EB" w:rsidP="00230321">
            <w:pPr>
              <w:rPr>
                <w:rFonts w:cstheme="minorHAnsi"/>
                <w:b/>
                <w:sz w:val="20"/>
                <w:szCs w:val="20"/>
              </w:rPr>
            </w:pPr>
            <w:r w:rsidRPr="00284242">
              <w:rPr>
                <w:rFonts w:cstheme="minorHAnsi"/>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4D2C36C7" w14:textId="77777777" w:rsidR="00230321" w:rsidRPr="00284242" w:rsidRDefault="00230321" w:rsidP="00230321">
            <w:pPr>
              <w:spacing w:after="100" w:line="276" w:lineRule="auto"/>
              <w:ind w:left="46"/>
              <w:rPr>
                <w:rFonts w:cstheme="minorHAnsi"/>
                <w:b/>
                <w:sz w:val="20"/>
                <w:szCs w:val="20"/>
              </w:rPr>
            </w:pPr>
            <w:r w:rsidRPr="00284242">
              <w:rPr>
                <w:rFonts w:cstheme="minorHAnsi"/>
                <w:b/>
                <w:sz w:val="20"/>
                <w:szCs w:val="20"/>
              </w:rPr>
              <w:t xml:space="preserve">Ubicación </w:t>
            </w:r>
            <w:r w:rsidR="00D235C7" w:rsidRPr="00284242">
              <w:rPr>
                <w:rFonts w:cstheme="minorHAnsi"/>
                <w:b/>
                <w:sz w:val="20"/>
                <w:szCs w:val="20"/>
              </w:rPr>
              <w:t xml:space="preserve">específica </w:t>
            </w:r>
            <w:r w:rsidRPr="00284242">
              <w:rPr>
                <w:rFonts w:cstheme="minorHAnsi"/>
                <w:b/>
                <w:sz w:val="20"/>
                <w:szCs w:val="20"/>
              </w:rPr>
              <w:t>de la actividad, proyecto o fuente fiscalizada:</w:t>
            </w:r>
            <w:r w:rsidRPr="00284242">
              <w:rPr>
                <w:rFonts w:cstheme="minorHAnsi"/>
                <w:sz w:val="20"/>
                <w:szCs w:val="20"/>
              </w:rPr>
              <w:t xml:space="preserve"> </w:t>
            </w:r>
          </w:p>
          <w:p w14:paraId="343E3E72" w14:textId="77777777" w:rsidR="00230321" w:rsidRPr="00284242" w:rsidRDefault="00D312EB" w:rsidP="00230321">
            <w:pPr>
              <w:ind w:left="188"/>
              <w:rPr>
                <w:rFonts w:cstheme="minorHAnsi"/>
                <w:sz w:val="20"/>
                <w:szCs w:val="20"/>
              </w:rPr>
            </w:pPr>
            <w:r w:rsidRPr="00284242">
              <w:rPr>
                <w:rFonts w:cstheme="minorHAnsi"/>
              </w:rPr>
              <w:t>Sector Dicham, Comuna de Chonchi</w:t>
            </w:r>
          </w:p>
        </w:tc>
      </w:tr>
      <w:tr w:rsidR="00230321" w:rsidRPr="00284242" w14:paraId="6042C913"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ED54A1" w14:textId="77777777" w:rsidR="00230321" w:rsidRPr="00284242" w:rsidRDefault="00230321" w:rsidP="00230321">
            <w:pPr>
              <w:rPr>
                <w:rFonts w:cstheme="minorHAnsi"/>
                <w:b/>
                <w:sz w:val="20"/>
                <w:szCs w:val="20"/>
              </w:rPr>
            </w:pPr>
            <w:r w:rsidRPr="00284242">
              <w:rPr>
                <w:rFonts w:cstheme="minorHAnsi"/>
                <w:b/>
                <w:sz w:val="20"/>
                <w:szCs w:val="20"/>
              </w:rPr>
              <w:t>Provincia:</w:t>
            </w:r>
            <w:r w:rsidRPr="00284242">
              <w:rPr>
                <w:rFonts w:cstheme="minorHAnsi"/>
                <w:sz w:val="20"/>
                <w:szCs w:val="20"/>
              </w:rPr>
              <w:t xml:space="preserve"> </w:t>
            </w:r>
          </w:p>
          <w:p w14:paraId="34D45EA2" w14:textId="77777777" w:rsidR="00230321" w:rsidRPr="00284242" w:rsidRDefault="00D312EB" w:rsidP="00230321">
            <w:pPr>
              <w:rPr>
                <w:rFonts w:cstheme="minorHAnsi"/>
                <w:sz w:val="20"/>
                <w:szCs w:val="20"/>
              </w:rPr>
            </w:pPr>
            <w:r w:rsidRPr="00284242">
              <w:rPr>
                <w:rFonts w:cstheme="minorHAnsi"/>
              </w:rPr>
              <w:t>Chiloé</w:t>
            </w:r>
          </w:p>
        </w:tc>
        <w:tc>
          <w:tcPr>
            <w:tcW w:w="2296" w:type="pct"/>
            <w:vMerge/>
            <w:tcBorders>
              <w:left w:val="single" w:sz="4" w:space="0" w:color="auto"/>
              <w:right w:val="single" w:sz="4" w:space="0" w:color="auto"/>
            </w:tcBorders>
            <w:shd w:val="clear" w:color="auto" w:fill="FFFFFF"/>
          </w:tcPr>
          <w:p w14:paraId="523F44E4" w14:textId="77777777" w:rsidR="00230321" w:rsidRPr="00284242" w:rsidRDefault="00230321" w:rsidP="00230321">
            <w:pPr>
              <w:ind w:left="188"/>
              <w:rPr>
                <w:rFonts w:cstheme="minorHAnsi"/>
                <w:b/>
                <w:sz w:val="20"/>
                <w:szCs w:val="20"/>
              </w:rPr>
            </w:pPr>
          </w:p>
        </w:tc>
      </w:tr>
      <w:tr w:rsidR="00230321" w:rsidRPr="00284242" w14:paraId="62FA0B5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28CD78" w14:textId="77777777" w:rsidR="00D312EB" w:rsidRPr="00284242" w:rsidRDefault="00230321" w:rsidP="00D312EB">
            <w:pPr>
              <w:spacing w:after="100" w:line="276" w:lineRule="auto"/>
              <w:rPr>
                <w:rFonts w:cstheme="minorHAnsi"/>
                <w:sz w:val="20"/>
                <w:szCs w:val="20"/>
              </w:rPr>
            </w:pPr>
            <w:r w:rsidRPr="00284242">
              <w:rPr>
                <w:rFonts w:cstheme="minorHAnsi"/>
                <w:b/>
                <w:sz w:val="20"/>
                <w:szCs w:val="20"/>
              </w:rPr>
              <w:t>Comuna:</w:t>
            </w:r>
            <w:r w:rsidRPr="00284242">
              <w:rPr>
                <w:rFonts w:cstheme="minorHAnsi"/>
                <w:sz w:val="20"/>
                <w:szCs w:val="20"/>
              </w:rPr>
              <w:t xml:space="preserve"> </w:t>
            </w:r>
            <w:r w:rsidR="00D312EB" w:rsidRPr="00284242">
              <w:rPr>
                <w:rFonts w:cstheme="minorHAnsi"/>
              </w:rPr>
              <w:t>Chonchi</w:t>
            </w:r>
          </w:p>
        </w:tc>
        <w:tc>
          <w:tcPr>
            <w:tcW w:w="2296" w:type="pct"/>
            <w:vMerge/>
            <w:tcBorders>
              <w:left w:val="single" w:sz="4" w:space="0" w:color="auto"/>
              <w:bottom w:val="single" w:sz="4" w:space="0" w:color="auto"/>
              <w:right w:val="single" w:sz="4" w:space="0" w:color="auto"/>
            </w:tcBorders>
            <w:shd w:val="clear" w:color="auto" w:fill="FFFFFF"/>
          </w:tcPr>
          <w:p w14:paraId="215F6031" w14:textId="77777777" w:rsidR="00230321" w:rsidRPr="00284242" w:rsidRDefault="00230321" w:rsidP="00230321">
            <w:pPr>
              <w:ind w:left="188"/>
              <w:rPr>
                <w:rFonts w:cstheme="minorHAnsi"/>
                <w:b/>
                <w:sz w:val="20"/>
                <w:szCs w:val="20"/>
              </w:rPr>
            </w:pPr>
          </w:p>
        </w:tc>
      </w:tr>
      <w:tr w:rsidR="00230321" w:rsidRPr="00284242" w14:paraId="03BCC5B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921D1D" w14:textId="77777777" w:rsidR="00230321" w:rsidRPr="00284242" w:rsidRDefault="00230321" w:rsidP="00230321">
            <w:pPr>
              <w:spacing w:after="100" w:line="276" w:lineRule="auto"/>
              <w:rPr>
                <w:rFonts w:cstheme="minorHAnsi"/>
                <w:b/>
                <w:sz w:val="20"/>
                <w:szCs w:val="20"/>
              </w:rPr>
            </w:pPr>
            <w:r w:rsidRPr="00284242">
              <w:rPr>
                <w:rFonts w:cstheme="minorHAnsi"/>
                <w:b/>
                <w:sz w:val="20"/>
                <w:szCs w:val="20"/>
              </w:rPr>
              <w:t>Titular de la actividad,</w:t>
            </w:r>
            <w:r w:rsidR="00D235C7" w:rsidRPr="00284242">
              <w:rPr>
                <w:rFonts w:cstheme="minorHAnsi"/>
                <w:b/>
                <w:sz w:val="20"/>
                <w:szCs w:val="20"/>
              </w:rPr>
              <w:t xml:space="preserve"> instalación,</w:t>
            </w:r>
            <w:r w:rsidRPr="00284242">
              <w:rPr>
                <w:rFonts w:cstheme="minorHAnsi"/>
                <w:b/>
                <w:sz w:val="20"/>
                <w:szCs w:val="20"/>
              </w:rPr>
              <w:t xml:space="preserve"> proyecto o fuente fiscalizada:</w:t>
            </w:r>
            <w:r w:rsidRPr="00284242">
              <w:rPr>
                <w:rFonts w:cstheme="minorHAnsi"/>
                <w:sz w:val="20"/>
                <w:szCs w:val="20"/>
              </w:rPr>
              <w:t xml:space="preserve"> </w:t>
            </w:r>
          </w:p>
          <w:p w14:paraId="5973BBD3" w14:textId="77777777" w:rsidR="00230321" w:rsidRPr="00284242" w:rsidRDefault="009C0B35" w:rsidP="00230321">
            <w:pPr>
              <w:rPr>
                <w:rFonts w:cstheme="minorHAnsi"/>
                <w:sz w:val="20"/>
                <w:szCs w:val="20"/>
                <w:lang w:eastAsia="es-ES"/>
              </w:rPr>
            </w:pPr>
            <w:r w:rsidRPr="00284242">
              <w:rPr>
                <w:rFonts w:cstheme="minorHAnsi"/>
              </w:rPr>
              <w:t>Fernando Patricio Hernández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F962C5" w14:textId="77777777" w:rsidR="00230321" w:rsidRPr="00284242" w:rsidRDefault="00230321" w:rsidP="00230321">
            <w:pPr>
              <w:spacing w:after="100" w:line="276" w:lineRule="auto"/>
              <w:rPr>
                <w:rFonts w:cstheme="minorHAnsi"/>
                <w:b/>
                <w:sz w:val="20"/>
                <w:szCs w:val="20"/>
              </w:rPr>
            </w:pPr>
            <w:r w:rsidRPr="00284242">
              <w:rPr>
                <w:rFonts w:cstheme="minorHAnsi"/>
                <w:b/>
                <w:sz w:val="20"/>
                <w:szCs w:val="20"/>
              </w:rPr>
              <w:t>RUT o RUN:</w:t>
            </w:r>
            <w:r w:rsidRPr="00284242">
              <w:rPr>
                <w:rFonts w:cstheme="minorHAnsi"/>
                <w:sz w:val="20"/>
                <w:szCs w:val="20"/>
              </w:rPr>
              <w:t xml:space="preserve"> </w:t>
            </w:r>
          </w:p>
          <w:p w14:paraId="454F0698" w14:textId="77777777" w:rsidR="00230321" w:rsidRPr="00284242" w:rsidRDefault="009C0B35" w:rsidP="00230321">
            <w:pPr>
              <w:rPr>
                <w:rFonts w:cstheme="minorHAnsi"/>
                <w:sz w:val="20"/>
                <w:szCs w:val="20"/>
                <w:lang w:val="es-ES" w:eastAsia="es-ES"/>
              </w:rPr>
            </w:pPr>
            <w:r w:rsidRPr="00284242">
              <w:rPr>
                <w:rFonts w:cstheme="minorHAnsi"/>
              </w:rPr>
              <w:t>12.760.274-3</w:t>
            </w:r>
          </w:p>
        </w:tc>
      </w:tr>
      <w:tr w:rsidR="00230321" w:rsidRPr="00284242" w14:paraId="5F289D6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F8F449" w14:textId="77777777" w:rsidR="00230321" w:rsidRPr="00284242" w:rsidRDefault="00F64DF2" w:rsidP="00230321">
            <w:pPr>
              <w:spacing w:after="100" w:line="276" w:lineRule="auto"/>
              <w:rPr>
                <w:rFonts w:cstheme="minorHAnsi"/>
                <w:b/>
                <w:sz w:val="20"/>
                <w:szCs w:val="20"/>
              </w:rPr>
            </w:pPr>
            <w:r w:rsidRPr="00284242">
              <w:rPr>
                <w:rFonts w:cstheme="minorHAnsi"/>
                <w:b/>
                <w:sz w:val="20"/>
                <w:szCs w:val="20"/>
              </w:rPr>
              <w:t>Domicilio t</w:t>
            </w:r>
            <w:r w:rsidR="00230321" w:rsidRPr="00284242">
              <w:rPr>
                <w:rFonts w:cstheme="minorHAnsi"/>
                <w:b/>
                <w:sz w:val="20"/>
                <w:szCs w:val="20"/>
              </w:rPr>
              <w:t>itular:</w:t>
            </w:r>
            <w:r w:rsidR="00230321" w:rsidRPr="00284242">
              <w:rPr>
                <w:rFonts w:cstheme="minorHAnsi"/>
                <w:sz w:val="20"/>
                <w:szCs w:val="20"/>
              </w:rPr>
              <w:t xml:space="preserve"> </w:t>
            </w:r>
          </w:p>
          <w:p w14:paraId="18C07E52" w14:textId="77777777" w:rsidR="009C0B35" w:rsidRPr="00284242" w:rsidRDefault="009C0B35" w:rsidP="009C0B35">
            <w:pPr>
              <w:rPr>
                <w:rFonts w:cstheme="minorHAnsi"/>
                <w:b/>
                <w:sz w:val="24"/>
                <w:szCs w:val="24"/>
              </w:rPr>
            </w:pPr>
            <w:r w:rsidRPr="00284242">
              <w:rPr>
                <w:rFonts w:cstheme="minorHAnsi"/>
                <w:sz w:val="24"/>
                <w:szCs w:val="24"/>
              </w:rPr>
              <w:t>Llicaldad s/n, Castro</w:t>
            </w:r>
          </w:p>
          <w:p w14:paraId="2BBAD58D" w14:textId="77777777" w:rsidR="00230321" w:rsidRPr="00284242" w:rsidRDefault="009C0B35" w:rsidP="009C0B35">
            <w:pPr>
              <w:rPr>
                <w:rFonts w:cstheme="minorHAnsi"/>
                <w:sz w:val="20"/>
                <w:szCs w:val="20"/>
              </w:rPr>
            </w:pPr>
            <w:r w:rsidRPr="00284242">
              <w:rPr>
                <w:rFonts w:cstheme="minorHAnsi"/>
                <w:sz w:val="24"/>
                <w:szCs w:val="24"/>
              </w:rPr>
              <w:t>Casilla 321, 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9F39D2" w14:textId="77777777" w:rsidR="00230321" w:rsidRPr="00284242" w:rsidRDefault="00230321" w:rsidP="00230321">
            <w:pPr>
              <w:spacing w:after="100" w:line="276" w:lineRule="auto"/>
              <w:rPr>
                <w:rFonts w:cstheme="minorHAnsi"/>
                <w:b/>
                <w:sz w:val="20"/>
                <w:szCs w:val="20"/>
              </w:rPr>
            </w:pPr>
            <w:r w:rsidRPr="00284242">
              <w:rPr>
                <w:rFonts w:cstheme="minorHAnsi"/>
                <w:b/>
                <w:sz w:val="20"/>
                <w:szCs w:val="20"/>
              </w:rPr>
              <w:t>Correo electrónico:</w:t>
            </w:r>
            <w:r w:rsidRPr="00284242">
              <w:rPr>
                <w:rFonts w:cstheme="minorHAnsi"/>
                <w:sz w:val="20"/>
                <w:szCs w:val="20"/>
              </w:rPr>
              <w:t xml:space="preserve"> </w:t>
            </w:r>
          </w:p>
          <w:p w14:paraId="2C79FE96" w14:textId="77777777" w:rsidR="00230321" w:rsidRPr="00284242" w:rsidRDefault="009C0B35" w:rsidP="00230321">
            <w:pPr>
              <w:rPr>
                <w:rFonts w:cstheme="minorHAnsi"/>
                <w:sz w:val="20"/>
                <w:szCs w:val="20"/>
              </w:rPr>
            </w:pPr>
            <w:r w:rsidRPr="00284242">
              <w:rPr>
                <w:rFonts w:cstheme="minorHAnsi"/>
              </w:rPr>
              <w:t>limfos@gmail.com</w:t>
            </w:r>
          </w:p>
        </w:tc>
      </w:tr>
      <w:tr w:rsidR="00230321" w:rsidRPr="00284242" w14:paraId="2374FF4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42B5B40" w14:textId="77777777" w:rsidR="00230321" w:rsidRPr="00284242"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587020" w14:textId="77777777" w:rsidR="00230321" w:rsidRPr="00284242" w:rsidRDefault="00230321" w:rsidP="00230321">
            <w:pPr>
              <w:spacing w:after="100" w:line="276" w:lineRule="auto"/>
              <w:rPr>
                <w:rFonts w:cstheme="minorHAnsi"/>
                <w:b/>
                <w:sz w:val="20"/>
                <w:szCs w:val="20"/>
              </w:rPr>
            </w:pPr>
            <w:r w:rsidRPr="00284242">
              <w:rPr>
                <w:rFonts w:cstheme="minorHAnsi"/>
                <w:b/>
                <w:sz w:val="20"/>
                <w:szCs w:val="20"/>
              </w:rPr>
              <w:t>Teléfono:</w:t>
            </w:r>
            <w:r w:rsidRPr="00284242">
              <w:rPr>
                <w:rFonts w:cstheme="minorHAnsi"/>
                <w:sz w:val="20"/>
                <w:szCs w:val="20"/>
              </w:rPr>
              <w:t xml:space="preserve"> </w:t>
            </w:r>
          </w:p>
          <w:p w14:paraId="21D27F93" w14:textId="77777777" w:rsidR="00230321" w:rsidRPr="00284242" w:rsidRDefault="009C0B35" w:rsidP="00230321">
            <w:pPr>
              <w:rPr>
                <w:rFonts w:cstheme="minorHAnsi"/>
                <w:sz w:val="20"/>
                <w:szCs w:val="20"/>
              </w:rPr>
            </w:pPr>
            <w:r w:rsidRPr="00284242">
              <w:rPr>
                <w:rFonts w:cstheme="minorHAnsi"/>
              </w:rPr>
              <w:t>98310660</w:t>
            </w:r>
          </w:p>
        </w:tc>
      </w:tr>
      <w:tr w:rsidR="00230321" w:rsidRPr="00284242" w14:paraId="15954194"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72D8BB" w14:textId="77777777" w:rsidR="00230321" w:rsidRPr="00284242" w:rsidRDefault="00F64DF2" w:rsidP="00230321">
            <w:pPr>
              <w:spacing w:after="100" w:line="276" w:lineRule="auto"/>
              <w:rPr>
                <w:rFonts w:cstheme="minorHAnsi"/>
                <w:b/>
                <w:sz w:val="20"/>
                <w:szCs w:val="20"/>
                <w:lang w:val="es-ES" w:eastAsia="es-ES"/>
              </w:rPr>
            </w:pPr>
            <w:r w:rsidRPr="00284242">
              <w:rPr>
                <w:rFonts w:cstheme="minorHAnsi"/>
                <w:b/>
                <w:sz w:val="20"/>
                <w:szCs w:val="20"/>
              </w:rPr>
              <w:t>Identificación del representante l</w:t>
            </w:r>
            <w:r w:rsidR="00230321" w:rsidRPr="00284242">
              <w:rPr>
                <w:rFonts w:cstheme="minorHAnsi"/>
                <w:b/>
                <w:sz w:val="20"/>
                <w:szCs w:val="20"/>
              </w:rPr>
              <w:t>egal:</w:t>
            </w:r>
            <w:r w:rsidR="00230321" w:rsidRPr="00284242">
              <w:rPr>
                <w:rFonts w:cstheme="minorHAnsi"/>
                <w:sz w:val="20"/>
                <w:szCs w:val="20"/>
              </w:rPr>
              <w:t xml:space="preserve"> </w:t>
            </w:r>
          </w:p>
          <w:p w14:paraId="02F15AC6" w14:textId="77777777" w:rsidR="00230321" w:rsidRPr="00284242" w:rsidRDefault="009C0B35" w:rsidP="00230321">
            <w:pPr>
              <w:rPr>
                <w:rFonts w:cstheme="minorHAnsi"/>
                <w:sz w:val="20"/>
                <w:szCs w:val="20"/>
              </w:rPr>
            </w:pPr>
            <w:r w:rsidRPr="00284242">
              <w:rPr>
                <w:rFonts w:cstheme="minorHAnsi"/>
                <w:sz w:val="24"/>
                <w:szCs w:val="24"/>
              </w:rPr>
              <w:t>Fernando Patricio Hernández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34136F" w14:textId="77777777" w:rsidR="00230321" w:rsidRPr="00284242" w:rsidRDefault="00230321" w:rsidP="00230321">
            <w:pPr>
              <w:spacing w:after="100" w:line="276" w:lineRule="auto"/>
              <w:rPr>
                <w:rFonts w:cstheme="minorHAnsi"/>
                <w:b/>
                <w:sz w:val="20"/>
                <w:szCs w:val="20"/>
                <w:lang w:val="es-ES" w:eastAsia="es-ES"/>
              </w:rPr>
            </w:pPr>
            <w:r w:rsidRPr="00284242">
              <w:rPr>
                <w:rFonts w:cstheme="minorHAnsi"/>
                <w:b/>
                <w:sz w:val="20"/>
                <w:szCs w:val="20"/>
              </w:rPr>
              <w:t>RUT o RUN:</w:t>
            </w:r>
            <w:r w:rsidRPr="00284242">
              <w:rPr>
                <w:rFonts w:cstheme="minorHAnsi"/>
                <w:sz w:val="20"/>
                <w:szCs w:val="20"/>
              </w:rPr>
              <w:t xml:space="preserve"> </w:t>
            </w:r>
          </w:p>
          <w:p w14:paraId="68DA30F6" w14:textId="77777777" w:rsidR="00230321" w:rsidRPr="00284242" w:rsidRDefault="009C0B35" w:rsidP="00230321">
            <w:pPr>
              <w:spacing w:after="100"/>
              <w:jc w:val="left"/>
              <w:rPr>
                <w:rFonts w:cstheme="minorHAnsi"/>
                <w:sz w:val="20"/>
                <w:szCs w:val="20"/>
                <w:lang w:val="es-ES" w:eastAsia="es-ES"/>
              </w:rPr>
            </w:pPr>
            <w:r w:rsidRPr="00284242">
              <w:rPr>
                <w:rFonts w:cstheme="minorHAnsi"/>
              </w:rPr>
              <w:t>12.760.274-3</w:t>
            </w:r>
          </w:p>
        </w:tc>
      </w:tr>
      <w:tr w:rsidR="00230321" w:rsidRPr="00284242" w14:paraId="28D8E02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0189C8" w14:textId="77777777" w:rsidR="00230321" w:rsidRPr="00284242" w:rsidRDefault="00F64DF2" w:rsidP="00230321">
            <w:pPr>
              <w:spacing w:after="100" w:line="276" w:lineRule="auto"/>
              <w:rPr>
                <w:rFonts w:cstheme="minorHAnsi"/>
                <w:b/>
                <w:sz w:val="20"/>
                <w:szCs w:val="20"/>
              </w:rPr>
            </w:pPr>
            <w:r w:rsidRPr="00284242">
              <w:rPr>
                <w:rFonts w:cstheme="minorHAnsi"/>
                <w:b/>
                <w:sz w:val="20"/>
                <w:szCs w:val="20"/>
              </w:rPr>
              <w:t>Domicilio representante l</w:t>
            </w:r>
            <w:r w:rsidR="00230321" w:rsidRPr="00284242">
              <w:rPr>
                <w:rFonts w:cstheme="minorHAnsi"/>
                <w:b/>
                <w:sz w:val="20"/>
                <w:szCs w:val="20"/>
              </w:rPr>
              <w:t>egal:</w:t>
            </w:r>
            <w:r w:rsidR="00230321" w:rsidRPr="00284242">
              <w:rPr>
                <w:rFonts w:cstheme="minorHAnsi"/>
                <w:sz w:val="20"/>
                <w:szCs w:val="20"/>
              </w:rPr>
              <w:t xml:space="preserve"> </w:t>
            </w:r>
          </w:p>
          <w:p w14:paraId="480F8E47" w14:textId="77777777" w:rsidR="009C0B35" w:rsidRPr="00284242" w:rsidRDefault="009C0B35" w:rsidP="009C0B35">
            <w:pPr>
              <w:rPr>
                <w:rFonts w:cstheme="minorHAnsi"/>
                <w:b/>
                <w:sz w:val="24"/>
                <w:szCs w:val="24"/>
              </w:rPr>
            </w:pPr>
            <w:r w:rsidRPr="00284242">
              <w:rPr>
                <w:rFonts w:cstheme="minorHAnsi"/>
                <w:sz w:val="24"/>
                <w:szCs w:val="24"/>
              </w:rPr>
              <w:t>Llicaldad s/n, Castro</w:t>
            </w:r>
          </w:p>
          <w:p w14:paraId="17D224B8" w14:textId="77777777" w:rsidR="00230321" w:rsidRPr="00284242" w:rsidRDefault="009C0B35" w:rsidP="009C0B35">
            <w:pPr>
              <w:rPr>
                <w:rFonts w:cstheme="minorHAnsi"/>
                <w:sz w:val="20"/>
                <w:szCs w:val="20"/>
                <w:lang w:val="es-ES" w:eastAsia="es-ES"/>
              </w:rPr>
            </w:pPr>
            <w:r w:rsidRPr="00284242">
              <w:rPr>
                <w:rFonts w:cstheme="minorHAnsi"/>
                <w:sz w:val="24"/>
                <w:szCs w:val="24"/>
              </w:rPr>
              <w:t>Casilla 321, 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D76209" w14:textId="77777777" w:rsidR="00230321" w:rsidRPr="00284242" w:rsidRDefault="00230321" w:rsidP="00230321">
            <w:pPr>
              <w:spacing w:after="100" w:line="276" w:lineRule="auto"/>
              <w:rPr>
                <w:rFonts w:cstheme="minorHAnsi"/>
                <w:sz w:val="20"/>
                <w:szCs w:val="20"/>
                <w:lang w:val="es-ES" w:eastAsia="es-ES"/>
              </w:rPr>
            </w:pPr>
            <w:r w:rsidRPr="00284242">
              <w:rPr>
                <w:rFonts w:cstheme="minorHAnsi"/>
                <w:b/>
                <w:sz w:val="20"/>
                <w:szCs w:val="20"/>
              </w:rPr>
              <w:t>Correo electrónico:</w:t>
            </w:r>
            <w:r w:rsidRPr="00284242">
              <w:rPr>
                <w:rFonts w:cstheme="minorHAnsi"/>
                <w:sz w:val="20"/>
                <w:szCs w:val="20"/>
              </w:rPr>
              <w:t xml:space="preserve"> </w:t>
            </w:r>
            <w:r w:rsidR="009C0B35" w:rsidRPr="00284242">
              <w:rPr>
                <w:rFonts w:cstheme="minorHAnsi"/>
              </w:rPr>
              <w:t>limfos@gmail.com</w:t>
            </w:r>
          </w:p>
        </w:tc>
      </w:tr>
      <w:tr w:rsidR="00230321" w:rsidRPr="00284242" w14:paraId="14B91A8B"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31B9C12" w14:textId="77777777" w:rsidR="00230321" w:rsidRPr="00284242"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3F33F4" w14:textId="77777777" w:rsidR="00230321" w:rsidRPr="00284242" w:rsidRDefault="00230321" w:rsidP="00230321">
            <w:pPr>
              <w:spacing w:after="100" w:line="276" w:lineRule="auto"/>
              <w:rPr>
                <w:rFonts w:cstheme="minorHAnsi"/>
                <w:sz w:val="20"/>
                <w:szCs w:val="20"/>
                <w:lang w:val="es-ES" w:eastAsia="es-ES"/>
              </w:rPr>
            </w:pPr>
            <w:r w:rsidRPr="00284242">
              <w:rPr>
                <w:rFonts w:cstheme="minorHAnsi"/>
                <w:b/>
                <w:sz w:val="20"/>
                <w:szCs w:val="20"/>
              </w:rPr>
              <w:t>Teléfono:</w:t>
            </w:r>
            <w:r w:rsidRPr="00284242">
              <w:rPr>
                <w:rFonts w:cstheme="minorHAnsi"/>
                <w:sz w:val="20"/>
                <w:szCs w:val="20"/>
              </w:rPr>
              <w:t xml:space="preserve"> </w:t>
            </w:r>
            <w:r w:rsidR="009C0B35" w:rsidRPr="00284242">
              <w:rPr>
                <w:rFonts w:cstheme="minorHAnsi"/>
              </w:rPr>
              <w:t>98310660</w:t>
            </w:r>
          </w:p>
        </w:tc>
      </w:tr>
      <w:tr w:rsidR="004E5529" w:rsidRPr="00284242" w14:paraId="04752403"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3C0690" w14:textId="77777777" w:rsidR="004E5529" w:rsidRPr="00284242" w:rsidRDefault="004E5529" w:rsidP="00230321">
            <w:pPr>
              <w:spacing w:after="100" w:line="276" w:lineRule="auto"/>
              <w:ind w:left="425" w:hanging="425"/>
              <w:rPr>
                <w:rFonts w:cstheme="minorHAnsi"/>
                <w:sz w:val="20"/>
                <w:szCs w:val="20"/>
              </w:rPr>
            </w:pPr>
            <w:r w:rsidRPr="00284242">
              <w:rPr>
                <w:rFonts w:cstheme="minorHAnsi"/>
                <w:b/>
                <w:sz w:val="20"/>
                <w:szCs w:val="20"/>
              </w:rPr>
              <w:t>Fase de la actividad, proyecto o fuente fiscalizada:</w:t>
            </w:r>
            <w:r w:rsidRPr="00284242">
              <w:rPr>
                <w:rFonts w:cstheme="minorHAnsi"/>
                <w:sz w:val="20"/>
                <w:szCs w:val="20"/>
              </w:rPr>
              <w:t xml:space="preserve"> </w:t>
            </w:r>
            <w:r w:rsidR="009C0B35" w:rsidRPr="00284242">
              <w:rPr>
                <w:rFonts w:cstheme="minorHAnsi"/>
              </w:rPr>
              <w:t>Operación</w:t>
            </w:r>
          </w:p>
          <w:p w14:paraId="45D48167" w14:textId="77777777" w:rsidR="004E5529" w:rsidRPr="00284242" w:rsidRDefault="004E5529" w:rsidP="00230321">
            <w:pPr>
              <w:rPr>
                <w:rFonts w:cstheme="minorHAnsi"/>
                <w:sz w:val="20"/>
                <w:szCs w:val="20"/>
              </w:rPr>
            </w:pPr>
          </w:p>
        </w:tc>
      </w:tr>
    </w:tbl>
    <w:p w14:paraId="1CF34788" w14:textId="77777777" w:rsidR="00AF4041" w:rsidRPr="00284242" w:rsidRDefault="00AF4041" w:rsidP="00C958D0">
      <w:pPr>
        <w:pStyle w:val="Ttulo2"/>
        <w:numPr>
          <w:ilvl w:val="0"/>
          <w:numId w:val="0"/>
        </w:numPr>
        <w:ind w:left="576"/>
        <w:sectPr w:rsidR="00AF4041" w:rsidRPr="00284242" w:rsidSect="00E349AF">
          <w:type w:val="continuous"/>
          <w:pgSz w:w="12240" w:h="15840" w:code="1"/>
          <w:pgMar w:top="1134" w:right="1134" w:bottom="1134" w:left="1134" w:header="709" w:footer="709" w:gutter="0"/>
          <w:cols w:space="708"/>
          <w:docGrid w:linePitch="360"/>
        </w:sectPr>
      </w:pPr>
    </w:p>
    <w:p w14:paraId="3C0BE7FA" w14:textId="77777777" w:rsidR="00ED4317" w:rsidRPr="00284242"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22925182"/>
      <w:r w:rsidRPr="00284242">
        <w:lastRenderedPageBreak/>
        <w:t>Ubicación</w:t>
      </w:r>
      <w:bookmarkEnd w:id="33"/>
      <w:bookmarkEnd w:id="34"/>
      <w:bookmarkEnd w:id="35"/>
      <w:bookmarkEnd w:id="36"/>
      <w:bookmarkEnd w:id="37"/>
      <w:bookmarkEnd w:id="38"/>
      <w:r w:rsidR="003714C8" w:rsidRPr="00284242">
        <w:t xml:space="preserve"> y Layout</w:t>
      </w:r>
      <w:bookmarkEnd w:id="39"/>
      <w:bookmarkEnd w:id="40"/>
      <w:bookmarkEnd w:id="41"/>
      <w:bookmarkEnd w:id="42"/>
    </w:p>
    <w:p w14:paraId="2FCF24CF" w14:textId="77777777" w:rsidR="0091502F" w:rsidRPr="00284242"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84242" w14:paraId="45846B20" w14:textId="77777777" w:rsidTr="000E71BD">
        <w:trPr>
          <w:trHeight w:val="6501"/>
          <w:jc w:val="center"/>
        </w:trPr>
        <w:tc>
          <w:tcPr>
            <w:tcW w:w="5000" w:type="pct"/>
            <w:gridSpan w:val="4"/>
            <w:shd w:val="clear" w:color="auto" w:fill="FFFFFF"/>
            <w:tcMar>
              <w:top w:w="58" w:type="dxa"/>
              <w:left w:w="58" w:type="dxa"/>
              <w:bottom w:w="58" w:type="dxa"/>
              <w:right w:w="58" w:type="dxa"/>
            </w:tcMar>
            <w:hideMark/>
          </w:tcPr>
          <w:p w14:paraId="4CC900EA" w14:textId="4E9AB9FB" w:rsidR="000E71BD" w:rsidRPr="0005131F" w:rsidRDefault="007C15CC" w:rsidP="009C0B35">
            <w:pPr>
              <w:jc w:val="left"/>
              <w:rPr>
                <w:rFonts w:cstheme="minorHAnsi"/>
                <w:b/>
                <w:noProof/>
                <w:lang w:eastAsia="es-CL"/>
              </w:rPr>
            </w:pPr>
            <w:bookmarkStart w:id="43" w:name="_Toc352840382"/>
            <w:bookmarkStart w:id="44" w:name="_Toc352841442"/>
            <w:bookmarkStart w:id="45" w:name="_Toc352940732"/>
            <w:bookmarkStart w:id="46" w:name="_Toc353998108"/>
            <w:bookmarkStart w:id="47" w:name="_Toc353998181"/>
            <w:r w:rsidRPr="00284242">
              <w:rPr>
                <w:b/>
              </w:rPr>
              <w:t xml:space="preserve">Figura </w:t>
            </w:r>
            <w:r w:rsidR="003714C8" w:rsidRPr="00284242">
              <w:rPr>
                <w:b/>
              </w:rPr>
              <w:t>1</w:t>
            </w:r>
            <w:r w:rsidRPr="00284242">
              <w:rPr>
                <w:b/>
              </w:rPr>
              <w:t xml:space="preserve">. </w:t>
            </w:r>
            <w:r w:rsidR="00F64DF2" w:rsidRPr="00284242">
              <w:rPr>
                <w:b/>
              </w:rPr>
              <w:t>Mapa de ubicación l</w:t>
            </w:r>
            <w:r w:rsidR="006270FF" w:rsidRPr="00284242">
              <w:rPr>
                <w:b/>
              </w:rPr>
              <w:t>ocal (Fuente</w:t>
            </w:r>
            <w:bookmarkEnd w:id="43"/>
            <w:bookmarkEnd w:id="44"/>
            <w:bookmarkEnd w:id="45"/>
            <w:bookmarkEnd w:id="46"/>
            <w:bookmarkEnd w:id="47"/>
            <w:r w:rsidR="009C0B35" w:rsidRPr="00284242">
              <w:rPr>
                <w:b/>
              </w:rPr>
              <w:t>: Google Earth</w:t>
            </w:r>
            <w:r w:rsidR="009C0B35" w:rsidRPr="00284242">
              <w:rPr>
                <w:rFonts w:cstheme="minorHAnsi"/>
                <w:b/>
                <w:noProof/>
                <w:lang w:eastAsia="es-CL"/>
              </w:rPr>
              <w:t>)</w:t>
            </w:r>
          </w:p>
          <w:p w14:paraId="5634E00E" w14:textId="44E50BD2" w:rsidR="009C0B35" w:rsidRPr="00426015" w:rsidRDefault="0005131F" w:rsidP="0005131F">
            <w:pPr>
              <w:jc w:val="center"/>
              <w:rPr>
                <w:noProof/>
                <w:lang w:eastAsia="es-CL"/>
              </w:rPr>
            </w:pPr>
            <w:r>
              <w:rPr>
                <w:noProof/>
                <w:lang w:eastAsia="es-CL"/>
              </w:rPr>
              <w:drawing>
                <wp:inline distT="0" distB="0" distL="0" distR="0" wp14:anchorId="280FC4E5" wp14:editId="633B9CF1">
                  <wp:extent cx="8621195" cy="4759726"/>
                  <wp:effectExtent l="0" t="0" r="889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632366" cy="4765894"/>
                          </a:xfrm>
                          <a:prstGeom prst="rect">
                            <a:avLst/>
                          </a:prstGeom>
                        </pic:spPr>
                      </pic:pic>
                    </a:graphicData>
                  </a:graphic>
                </wp:inline>
              </w:drawing>
            </w:r>
            <w:r w:rsidR="00B75EA8">
              <w:rPr>
                <w:noProof/>
                <w:lang w:eastAsia="es-CL"/>
              </w:rPr>
              <mc:AlternateContent>
                <mc:Choice Requires="wps">
                  <w:drawing>
                    <wp:anchor distT="0" distB="0" distL="114300" distR="114300" simplePos="0" relativeHeight="251641344" behindDoc="0" locked="0" layoutInCell="1" allowOverlap="1" wp14:anchorId="0DA30994" wp14:editId="25188D21">
                      <wp:simplePos x="0" y="0"/>
                      <wp:positionH relativeFrom="column">
                        <wp:posOffset>3710378</wp:posOffset>
                      </wp:positionH>
                      <wp:positionV relativeFrom="paragraph">
                        <wp:posOffset>3248567</wp:posOffset>
                      </wp:positionV>
                      <wp:extent cx="471161" cy="82194"/>
                      <wp:effectExtent l="38100" t="38100" r="5715" b="89535"/>
                      <wp:wrapNone/>
                      <wp:docPr id="193" name="Conector recto de flecha 193"/>
                      <wp:cNvGraphicFramePr/>
                      <a:graphic xmlns:a="http://schemas.openxmlformats.org/drawingml/2006/main">
                        <a:graphicData uri="http://schemas.microsoft.com/office/word/2010/wordprocessingShape">
                          <wps:wsp>
                            <wps:cNvCnPr/>
                            <wps:spPr>
                              <a:xfrm flipH="1">
                                <a:off x="0" y="0"/>
                                <a:ext cx="471161" cy="82194"/>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0A2054B" id="_x0000_t32" coordsize="21600,21600" o:spt="32" o:oned="t" path="m,l21600,21600e" filled="f">
                      <v:path arrowok="t" fillok="f" o:connecttype="none"/>
                      <o:lock v:ext="edit" shapetype="t"/>
                    </v:shapetype>
                    <v:shape id="Conector recto de flecha 193" o:spid="_x0000_s1026" type="#_x0000_t32" style="position:absolute;margin-left:292.15pt;margin-top:255.8pt;width:37.1pt;height:6.45pt;flip:x;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" strokecolor="white [3212]" strokeweight="2.25pt">
                      <v:stroke endarrow="block"/>
                    </v:shape>
                  </w:pict>
                </mc:Fallback>
              </mc:AlternateContent>
            </w:r>
          </w:p>
        </w:tc>
      </w:tr>
      <w:tr w:rsidR="00285DFE" w:rsidRPr="00284242" w14:paraId="3E9D3CA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40E9600" w14:textId="621C8D9F" w:rsidR="00285DFE" w:rsidRPr="00284242" w:rsidRDefault="00F64DF2" w:rsidP="004E5529">
            <w:pPr>
              <w:jc w:val="left"/>
              <w:rPr>
                <w:rFonts w:cstheme="minorHAnsi"/>
                <w:b/>
                <w:sz w:val="20"/>
                <w:szCs w:val="16"/>
              </w:rPr>
            </w:pPr>
            <w:r w:rsidRPr="00284242">
              <w:rPr>
                <w:rFonts w:cstheme="minorHAnsi"/>
                <w:b/>
                <w:sz w:val="20"/>
                <w:szCs w:val="18"/>
              </w:rPr>
              <w:t>Coordenadas UTM de r</w:t>
            </w:r>
            <w:r w:rsidR="00285DFE" w:rsidRPr="00284242">
              <w:rPr>
                <w:rFonts w:cstheme="minorHAnsi"/>
                <w:b/>
                <w:sz w:val="20"/>
                <w:szCs w:val="18"/>
              </w:rPr>
              <w:t>eferencia</w:t>
            </w:r>
            <w:r w:rsidR="005749E1" w:rsidRPr="00284242">
              <w:rPr>
                <w:rFonts w:cstheme="minorHAnsi"/>
                <w:b/>
                <w:sz w:val="20"/>
                <w:szCs w:val="18"/>
              </w:rPr>
              <w:t xml:space="preserve"> </w:t>
            </w:r>
            <w:r w:rsidR="00BD618B">
              <w:rPr>
                <w:rFonts w:cstheme="minorHAnsi"/>
                <w:b/>
                <w:sz w:val="20"/>
                <w:szCs w:val="18"/>
              </w:rPr>
              <w:t>(E</w:t>
            </w:r>
            <w:r w:rsidR="003714C8" w:rsidRPr="00284242">
              <w:rPr>
                <w:rFonts w:cstheme="minorHAnsi"/>
                <w:b/>
                <w:sz w:val="20"/>
                <w:szCs w:val="18"/>
              </w:rPr>
              <w:t>n DATUM WGS 84)</w:t>
            </w:r>
          </w:p>
        </w:tc>
      </w:tr>
      <w:tr w:rsidR="00285DFE" w:rsidRPr="00284242" w14:paraId="03A94C03" w14:textId="77777777" w:rsidTr="004E5529">
        <w:trPr>
          <w:trHeight w:val="229"/>
          <w:jc w:val="center"/>
        </w:trPr>
        <w:tc>
          <w:tcPr>
            <w:tcW w:w="1447" w:type="pct"/>
            <w:shd w:val="clear" w:color="auto" w:fill="FFFFFF"/>
            <w:tcMar>
              <w:top w:w="58" w:type="dxa"/>
              <w:left w:w="58" w:type="dxa"/>
              <w:bottom w:w="58" w:type="dxa"/>
              <w:right w:w="58" w:type="dxa"/>
            </w:tcMar>
            <w:hideMark/>
          </w:tcPr>
          <w:p w14:paraId="312C33B9" w14:textId="77777777" w:rsidR="00285DFE" w:rsidRPr="00284242" w:rsidRDefault="00285DFE" w:rsidP="00570BD0">
            <w:pPr>
              <w:rPr>
                <w:rFonts w:cstheme="minorHAnsi"/>
                <w:b/>
                <w:sz w:val="20"/>
                <w:szCs w:val="18"/>
              </w:rPr>
            </w:pPr>
            <w:r w:rsidRPr="00284242">
              <w:rPr>
                <w:rFonts w:cstheme="minorHAnsi"/>
                <w:b/>
                <w:sz w:val="20"/>
                <w:szCs w:val="18"/>
              </w:rPr>
              <w:t>Datum:</w:t>
            </w:r>
            <w:r w:rsidR="007D61A3" w:rsidRPr="00284242">
              <w:rPr>
                <w:rFonts w:cstheme="minorHAnsi"/>
                <w:b/>
                <w:sz w:val="20"/>
                <w:szCs w:val="18"/>
              </w:rPr>
              <w:t xml:space="preserve"> </w:t>
            </w:r>
            <w:r w:rsidR="007D61A3" w:rsidRPr="00284242">
              <w:rPr>
                <w:rFonts w:cstheme="minorHAnsi"/>
              </w:rPr>
              <w:t>WGS 84</w:t>
            </w:r>
          </w:p>
        </w:tc>
        <w:tc>
          <w:tcPr>
            <w:tcW w:w="885" w:type="pct"/>
            <w:shd w:val="clear" w:color="auto" w:fill="FFFFFF"/>
          </w:tcPr>
          <w:p w14:paraId="07C91960" w14:textId="77777777" w:rsidR="00285DFE" w:rsidRPr="00284242" w:rsidRDefault="00285DFE" w:rsidP="00570BD0">
            <w:pPr>
              <w:rPr>
                <w:rFonts w:cstheme="minorHAnsi"/>
                <w:b/>
                <w:sz w:val="20"/>
                <w:szCs w:val="18"/>
              </w:rPr>
            </w:pPr>
            <w:r w:rsidRPr="00284242">
              <w:rPr>
                <w:rFonts w:cstheme="minorHAnsi"/>
                <w:b/>
                <w:sz w:val="20"/>
                <w:szCs w:val="18"/>
              </w:rPr>
              <w:t>Huso:</w:t>
            </w:r>
            <w:r w:rsidR="000E71BD" w:rsidRPr="00284242">
              <w:rPr>
                <w:rFonts w:cstheme="minorHAnsi"/>
                <w:b/>
                <w:sz w:val="20"/>
                <w:szCs w:val="18"/>
              </w:rPr>
              <w:t xml:space="preserve"> </w:t>
            </w:r>
            <w:r w:rsidR="000E71BD" w:rsidRPr="00284242">
              <w:rPr>
                <w:rFonts w:cstheme="minorHAnsi"/>
                <w:sz w:val="20"/>
                <w:szCs w:val="18"/>
              </w:rPr>
              <w:t>18</w:t>
            </w:r>
          </w:p>
        </w:tc>
        <w:tc>
          <w:tcPr>
            <w:tcW w:w="1255" w:type="pct"/>
            <w:shd w:val="clear" w:color="auto" w:fill="FFFFFF"/>
          </w:tcPr>
          <w:p w14:paraId="48DF3132" w14:textId="77777777" w:rsidR="00285DFE" w:rsidRPr="00284242" w:rsidRDefault="00285DFE" w:rsidP="00570BD0">
            <w:pPr>
              <w:rPr>
                <w:rFonts w:cstheme="minorHAnsi"/>
                <w:b/>
                <w:sz w:val="20"/>
                <w:szCs w:val="18"/>
              </w:rPr>
            </w:pPr>
            <w:r w:rsidRPr="00284242">
              <w:rPr>
                <w:rFonts w:cstheme="minorHAnsi"/>
                <w:b/>
                <w:sz w:val="20"/>
                <w:szCs w:val="18"/>
              </w:rPr>
              <w:t>UTM N:</w:t>
            </w:r>
            <w:r w:rsidR="000E71BD" w:rsidRPr="00284242">
              <w:rPr>
                <w:rFonts w:cstheme="minorHAnsi"/>
                <w:b/>
                <w:sz w:val="20"/>
                <w:szCs w:val="18"/>
              </w:rPr>
              <w:t xml:space="preserve"> </w:t>
            </w:r>
            <w:r w:rsidR="000E71BD" w:rsidRPr="00284242">
              <w:rPr>
                <w:rFonts w:cstheme="minorHAnsi"/>
              </w:rPr>
              <w:t>5.280.253</w:t>
            </w:r>
          </w:p>
        </w:tc>
        <w:tc>
          <w:tcPr>
            <w:tcW w:w="1413" w:type="pct"/>
            <w:shd w:val="clear" w:color="auto" w:fill="FFFFFF"/>
          </w:tcPr>
          <w:p w14:paraId="356F2348" w14:textId="77777777" w:rsidR="00285DFE" w:rsidRPr="00284242" w:rsidRDefault="00285DFE" w:rsidP="00570BD0">
            <w:pPr>
              <w:rPr>
                <w:rFonts w:cstheme="minorHAnsi"/>
                <w:b/>
                <w:sz w:val="20"/>
                <w:szCs w:val="16"/>
              </w:rPr>
            </w:pPr>
            <w:r w:rsidRPr="00284242">
              <w:rPr>
                <w:rFonts w:cstheme="minorHAnsi"/>
                <w:b/>
                <w:sz w:val="20"/>
                <w:szCs w:val="16"/>
              </w:rPr>
              <w:t>UTM E:</w:t>
            </w:r>
            <w:r w:rsidR="000E71BD" w:rsidRPr="00284242">
              <w:rPr>
                <w:rFonts w:cstheme="minorHAnsi"/>
                <w:b/>
                <w:sz w:val="20"/>
                <w:szCs w:val="16"/>
              </w:rPr>
              <w:t xml:space="preserve"> </w:t>
            </w:r>
            <w:r w:rsidR="000E71BD" w:rsidRPr="00284242">
              <w:rPr>
                <w:rFonts w:cstheme="minorHAnsi"/>
              </w:rPr>
              <w:t>595.195</w:t>
            </w:r>
          </w:p>
        </w:tc>
      </w:tr>
      <w:tr w:rsidR="006270FF" w:rsidRPr="00284242" w14:paraId="763987F4" w14:textId="77777777" w:rsidTr="00DF27A8">
        <w:trPr>
          <w:trHeight w:val="5601"/>
          <w:jc w:val="center"/>
        </w:trPr>
        <w:tc>
          <w:tcPr>
            <w:tcW w:w="5000" w:type="pct"/>
            <w:gridSpan w:val="4"/>
            <w:shd w:val="clear" w:color="auto" w:fill="FFFFFF"/>
            <w:tcMar>
              <w:top w:w="58" w:type="dxa"/>
              <w:left w:w="58" w:type="dxa"/>
              <w:bottom w:w="58" w:type="dxa"/>
              <w:right w:w="58" w:type="dxa"/>
            </w:tcMar>
          </w:tcPr>
          <w:p w14:paraId="1C339C06" w14:textId="6BDFD5F3" w:rsidR="006270FF" w:rsidRDefault="00F64DF2" w:rsidP="008D199F">
            <w:pPr>
              <w:rPr>
                <w:rFonts w:cstheme="minorHAnsi"/>
                <w:lang w:val="es-ES"/>
              </w:rPr>
            </w:pPr>
            <w:r w:rsidRPr="00284242">
              <w:rPr>
                <w:rFonts w:cstheme="minorHAnsi"/>
                <w:b/>
                <w:sz w:val="20"/>
                <w:szCs w:val="18"/>
              </w:rPr>
              <w:lastRenderedPageBreak/>
              <w:t>Ruta de a</w:t>
            </w:r>
            <w:r w:rsidR="006270FF" w:rsidRPr="00284242">
              <w:rPr>
                <w:rFonts w:cstheme="minorHAnsi"/>
                <w:b/>
                <w:sz w:val="20"/>
                <w:szCs w:val="18"/>
              </w:rPr>
              <w:t>cceso:</w:t>
            </w:r>
            <w:r w:rsidR="00285DFE" w:rsidRPr="00284242">
              <w:rPr>
                <w:rFonts w:cstheme="minorHAnsi"/>
                <w:b/>
                <w:sz w:val="20"/>
                <w:szCs w:val="18"/>
              </w:rPr>
              <w:t xml:space="preserve"> </w:t>
            </w:r>
            <w:r w:rsidR="000E71BD" w:rsidRPr="00284242">
              <w:rPr>
                <w:rFonts w:cstheme="minorHAnsi"/>
                <w:lang w:val="es-ES"/>
              </w:rPr>
              <w:t xml:space="preserve">Desde la ciudad de Castro, tomar por la Panamericana hacia el Sur (camino a Chonchi-Quellón) y conducir 22 km, hasta el cruce hacia Dicham, ubicado a 500 metros al sur del cruce a Chonchi, luego recorrer 3,5 km por el </w:t>
            </w:r>
            <w:r w:rsidR="008D199F">
              <w:rPr>
                <w:rFonts w:cstheme="minorHAnsi"/>
                <w:lang w:val="es-ES"/>
              </w:rPr>
              <w:t>ruta w-6500</w:t>
            </w:r>
            <w:r w:rsidR="000E71BD" w:rsidRPr="00284242">
              <w:rPr>
                <w:rFonts w:cstheme="minorHAnsi"/>
                <w:lang w:val="es-ES"/>
              </w:rPr>
              <w:t xml:space="preserve"> hacia la localidad de Los Petanes, donde está el cruce hacia el vertedero de Chonchi, </w:t>
            </w:r>
            <w:r w:rsidR="00DE6F35" w:rsidRPr="00284242">
              <w:rPr>
                <w:rFonts w:cstheme="minorHAnsi"/>
                <w:lang w:val="es-ES"/>
              </w:rPr>
              <w:t>y recorrer</w:t>
            </w:r>
            <w:r w:rsidR="000E71BD" w:rsidRPr="00284242">
              <w:rPr>
                <w:rFonts w:cstheme="minorHAnsi"/>
                <w:lang w:val="es-ES"/>
              </w:rPr>
              <w:t xml:space="preserve"> aproximadamente 1 km hacia el suroeste hasta llegar al vertedero industrial.</w:t>
            </w:r>
          </w:p>
          <w:p w14:paraId="47D2EF9F" w14:textId="77777777" w:rsidR="008D199F" w:rsidRDefault="008D199F" w:rsidP="008D199F">
            <w:pPr>
              <w:rPr>
                <w:rFonts w:cstheme="minorHAnsi"/>
                <w:lang w:val="es-ES"/>
              </w:rPr>
            </w:pPr>
          </w:p>
          <w:p w14:paraId="023F707F" w14:textId="77777777" w:rsidR="008D199F" w:rsidRDefault="008D199F" w:rsidP="008D199F">
            <w:pPr>
              <w:rPr>
                <w:rFonts w:cstheme="minorHAnsi"/>
                <w:lang w:val="es-ES"/>
              </w:rPr>
            </w:pPr>
          </w:p>
          <w:p w14:paraId="01EB352D" w14:textId="77777777" w:rsidR="008D199F" w:rsidRDefault="008D199F" w:rsidP="008D199F">
            <w:pPr>
              <w:rPr>
                <w:rFonts w:cstheme="minorHAnsi"/>
                <w:b/>
                <w:sz w:val="20"/>
                <w:szCs w:val="20"/>
                <w:lang w:val="es-ES"/>
              </w:rPr>
            </w:pPr>
            <w:r w:rsidRPr="008D199F">
              <w:rPr>
                <w:rFonts w:cstheme="minorHAnsi"/>
                <w:b/>
                <w:sz w:val="20"/>
                <w:szCs w:val="20"/>
                <w:lang w:val="es-ES"/>
              </w:rPr>
              <w:t>Poblados cercanos:</w:t>
            </w:r>
            <w:r>
              <w:rPr>
                <w:rFonts w:cstheme="minorHAnsi"/>
                <w:b/>
                <w:sz w:val="20"/>
                <w:szCs w:val="20"/>
                <w:lang w:val="es-ES"/>
              </w:rPr>
              <w:t xml:space="preserve"> </w:t>
            </w:r>
          </w:p>
          <w:tbl>
            <w:tblPr>
              <w:tblStyle w:val="Tablaconcuadrcula"/>
              <w:tblW w:w="0" w:type="auto"/>
              <w:jc w:val="center"/>
              <w:tblLayout w:type="fixed"/>
              <w:tblLook w:val="04A0" w:firstRow="1" w:lastRow="0" w:firstColumn="1" w:lastColumn="0" w:noHBand="0" w:noVBand="1"/>
            </w:tblPr>
            <w:tblGrid>
              <w:gridCol w:w="3399"/>
              <w:gridCol w:w="2638"/>
            </w:tblGrid>
            <w:tr w:rsidR="0006589C" w:rsidRPr="00BD618B" w14:paraId="3F42CBA0" w14:textId="6F315805" w:rsidTr="00BD618B">
              <w:trPr>
                <w:trHeight w:val="370"/>
                <w:jc w:val="center"/>
              </w:trPr>
              <w:tc>
                <w:tcPr>
                  <w:tcW w:w="3399" w:type="dxa"/>
                  <w:vMerge w:val="restart"/>
                </w:tcPr>
                <w:p w14:paraId="37773900" w14:textId="32C542DD" w:rsidR="0006589C" w:rsidRPr="00BD618B" w:rsidRDefault="0006589C" w:rsidP="008D199F">
                  <w:pPr>
                    <w:rPr>
                      <w:rFonts w:cstheme="minorHAnsi"/>
                      <w:b/>
                      <w:sz w:val="24"/>
                    </w:rPr>
                  </w:pPr>
                  <w:r w:rsidRPr="00BD618B">
                    <w:rPr>
                      <w:rFonts w:cstheme="minorHAnsi"/>
                      <w:b/>
                      <w:sz w:val="24"/>
                    </w:rPr>
                    <w:t>Localidad</w:t>
                  </w:r>
                </w:p>
              </w:tc>
              <w:tc>
                <w:tcPr>
                  <w:tcW w:w="2638" w:type="dxa"/>
                  <w:vMerge w:val="restart"/>
                </w:tcPr>
                <w:p w14:paraId="73D28818" w14:textId="2D91F918" w:rsidR="0006589C" w:rsidRPr="00BD618B" w:rsidRDefault="00DE6F35" w:rsidP="008D199F">
                  <w:pPr>
                    <w:rPr>
                      <w:rFonts w:cstheme="minorHAnsi"/>
                      <w:b/>
                      <w:sz w:val="24"/>
                    </w:rPr>
                  </w:pPr>
                  <w:r w:rsidRPr="00BD618B">
                    <w:rPr>
                      <w:rFonts w:cstheme="minorHAnsi"/>
                      <w:b/>
                      <w:sz w:val="24"/>
                    </w:rPr>
                    <w:t>Kilómetros</w:t>
                  </w:r>
                  <w:r w:rsidR="0006589C" w:rsidRPr="00BD618B">
                    <w:rPr>
                      <w:rFonts w:cstheme="minorHAnsi"/>
                      <w:b/>
                      <w:sz w:val="24"/>
                    </w:rPr>
                    <w:t xml:space="preserve"> (línea recta)</w:t>
                  </w:r>
                </w:p>
              </w:tc>
            </w:tr>
            <w:tr w:rsidR="0006589C" w:rsidRPr="00BD618B" w14:paraId="5CC2BD27" w14:textId="77777777" w:rsidTr="00BD618B">
              <w:trPr>
                <w:trHeight w:val="369"/>
                <w:jc w:val="center"/>
              </w:trPr>
              <w:tc>
                <w:tcPr>
                  <w:tcW w:w="3399" w:type="dxa"/>
                  <w:vMerge/>
                </w:tcPr>
                <w:p w14:paraId="0994903B" w14:textId="77777777" w:rsidR="0006589C" w:rsidRPr="00BD618B" w:rsidRDefault="0006589C" w:rsidP="008D199F">
                  <w:pPr>
                    <w:rPr>
                      <w:rFonts w:cstheme="minorHAnsi"/>
                      <w:b/>
                      <w:sz w:val="24"/>
                    </w:rPr>
                  </w:pPr>
                </w:p>
              </w:tc>
              <w:tc>
                <w:tcPr>
                  <w:tcW w:w="2638" w:type="dxa"/>
                  <w:vMerge/>
                </w:tcPr>
                <w:p w14:paraId="236DD032" w14:textId="77777777" w:rsidR="0006589C" w:rsidRPr="00BD618B" w:rsidRDefault="0006589C" w:rsidP="008D199F">
                  <w:pPr>
                    <w:rPr>
                      <w:rFonts w:cstheme="minorHAnsi"/>
                      <w:b/>
                      <w:sz w:val="24"/>
                    </w:rPr>
                  </w:pPr>
                </w:p>
              </w:tc>
            </w:tr>
            <w:tr w:rsidR="0006589C" w:rsidRPr="00BD618B" w14:paraId="2CDC1AE4" w14:textId="59F82F88" w:rsidTr="00BD618B">
              <w:trPr>
                <w:trHeight w:val="286"/>
                <w:jc w:val="center"/>
              </w:trPr>
              <w:tc>
                <w:tcPr>
                  <w:tcW w:w="3399" w:type="dxa"/>
                </w:tcPr>
                <w:p w14:paraId="60C8981C" w14:textId="6D50AA46" w:rsidR="0006589C" w:rsidRPr="00BD618B" w:rsidRDefault="0006589C" w:rsidP="008D199F">
                  <w:pPr>
                    <w:rPr>
                      <w:rFonts w:cstheme="minorHAnsi"/>
                      <w:b/>
                      <w:sz w:val="24"/>
                    </w:rPr>
                  </w:pPr>
                  <w:r w:rsidRPr="00BD618B">
                    <w:rPr>
                      <w:rFonts w:cstheme="minorHAnsi"/>
                      <w:b/>
                      <w:sz w:val="24"/>
                    </w:rPr>
                    <w:t>Petanes bajos</w:t>
                  </w:r>
                </w:p>
              </w:tc>
              <w:tc>
                <w:tcPr>
                  <w:tcW w:w="2638" w:type="dxa"/>
                </w:tcPr>
                <w:p w14:paraId="0A8050FA" w14:textId="1DE3FE94" w:rsidR="0006589C" w:rsidRPr="00BD618B" w:rsidRDefault="0006589C" w:rsidP="00BD618B">
                  <w:pPr>
                    <w:jc w:val="center"/>
                    <w:rPr>
                      <w:rFonts w:cstheme="minorHAnsi"/>
                      <w:b/>
                      <w:sz w:val="24"/>
                    </w:rPr>
                  </w:pPr>
                  <w:r w:rsidRPr="00BD618B">
                    <w:rPr>
                      <w:rFonts w:cstheme="minorHAnsi"/>
                      <w:b/>
                      <w:sz w:val="24"/>
                    </w:rPr>
                    <w:t>4.4</w:t>
                  </w:r>
                </w:p>
              </w:tc>
            </w:tr>
            <w:tr w:rsidR="0006589C" w:rsidRPr="00BD618B" w14:paraId="593046F4" w14:textId="537AC411" w:rsidTr="00BD618B">
              <w:trPr>
                <w:trHeight w:val="286"/>
                <w:jc w:val="center"/>
              </w:trPr>
              <w:tc>
                <w:tcPr>
                  <w:tcW w:w="3399" w:type="dxa"/>
                </w:tcPr>
                <w:p w14:paraId="008A95E4" w14:textId="4587DA63" w:rsidR="0006589C" w:rsidRPr="00BD618B" w:rsidRDefault="0006589C" w:rsidP="008D199F">
                  <w:pPr>
                    <w:rPr>
                      <w:rFonts w:cstheme="minorHAnsi"/>
                      <w:b/>
                      <w:sz w:val="24"/>
                    </w:rPr>
                  </w:pPr>
                  <w:r w:rsidRPr="00BD618B">
                    <w:rPr>
                      <w:rFonts w:cstheme="minorHAnsi"/>
                      <w:b/>
                      <w:sz w:val="24"/>
                    </w:rPr>
                    <w:t>Petanes Altos</w:t>
                  </w:r>
                </w:p>
              </w:tc>
              <w:tc>
                <w:tcPr>
                  <w:tcW w:w="2638" w:type="dxa"/>
                </w:tcPr>
                <w:p w14:paraId="5FA4FA5B" w14:textId="7031CCE2" w:rsidR="0006589C" w:rsidRPr="00BD618B" w:rsidRDefault="0006589C" w:rsidP="00BD618B">
                  <w:pPr>
                    <w:jc w:val="center"/>
                    <w:rPr>
                      <w:rFonts w:cstheme="minorHAnsi"/>
                      <w:b/>
                      <w:sz w:val="24"/>
                    </w:rPr>
                  </w:pPr>
                  <w:r w:rsidRPr="00BD618B">
                    <w:rPr>
                      <w:rFonts w:cstheme="minorHAnsi"/>
                      <w:b/>
                      <w:sz w:val="24"/>
                    </w:rPr>
                    <w:t>3.9</w:t>
                  </w:r>
                </w:p>
              </w:tc>
            </w:tr>
            <w:tr w:rsidR="0006589C" w:rsidRPr="00BD618B" w14:paraId="47CABD74" w14:textId="260918C9" w:rsidTr="00BD618B">
              <w:trPr>
                <w:trHeight w:val="286"/>
                <w:jc w:val="center"/>
              </w:trPr>
              <w:tc>
                <w:tcPr>
                  <w:tcW w:w="3399" w:type="dxa"/>
                </w:tcPr>
                <w:p w14:paraId="2C1EE24C" w14:textId="07D1E734" w:rsidR="0006589C" w:rsidRPr="00BD618B" w:rsidRDefault="0006589C" w:rsidP="008D199F">
                  <w:pPr>
                    <w:rPr>
                      <w:rFonts w:cstheme="minorHAnsi"/>
                      <w:b/>
                      <w:sz w:val="24"/>
                    </w:rPr>
                  </w:pPr>
                  <w:r w:rsidRPr="00BD618B">
                    <w:rPr>
                      <w:rFonts w:cstheme="minorHAnsi"/>
                      <w:b/>
                      <w:sz w:val="24"/>
                    </w:rPr>
                    <w:t>Chonchi</w:t>
                  </w:r>
                </w:p>
              </w:tc>
              <w:tc>
                <w:tcPr>
                  <w:tcW w:w="2638" w:type="dxa"/>
                </w:tcPr>
                <w:p w14:paraId="37DC476A" w14:textId="3E3CD4E9" w:rsidR="0006589C" w:rsidRPr="00BD618B" w:rsidRDefault="0006589C" w:rsidP="00BD618B">
                  <w:pPr>
                    <w:jc w:val="center"/>
                    <w:rPr>
                      <w:rFonts w:cstheme="minorHAnsi"/>
                      <w:b/>
                      <w:sz w:val="24"/>
                    </w:rPr>
                  </w:pPr>
                  <w:r w:rsidRPr="00BD618B">
                    <w:rPr>
                      <w:rFonts w:cstheme="minorHAnsi"/>
                      <w:b/>
                      <w:sz w:val="24"/>
                    </w:rPr>
                    <w:t>5</w:t>
                  </w:r>
                </w:p>
              </w:tc>
            </w:tr>
            <w:tr w:rsidR="0006589C" w:rsidRPr="00BD618B" w14:paraId="27FE0B6D" w14:textId="77777777" w:rsidTr="00BD618B">
              <w:trPr>
                <w:trHeight w:val="286"/>
                <w:jc w:val="center"/>
              </w:trPr>
              <w:tc>
                <w:tcPr>
                  <w:tcW w:w="3399" w:type="dxa"/>
                </w:tcPr>
                <w:p w14:paraId="22643F25" w14:textId="6E1FEBB8" w:rsidR="0006589C" w:rsidRPr="00BD618B" w:rsidRDefault="0006589C" w:rsidP="008D199F">
                  <w:pPr>
                    <w:rPr>
                      <w:rFonts w:cstheme="minorHAnsi"/>
                      <w:b/>
                      <w:sz w:val="24"/>
                    </w:rPr>
                  </w:pPr>
                  <w:r w:rsidRPr="00BD618B">
                    <w:rPr>
                      <w:rFonts w:cstheme="minorHAnsi"/>
                      <w:b/>
                      <w:sz w:val="24"/>
                    </w:rPr>
                    <w:t>Huitanque</w:t>
                  </w:r>
                </w:p>
              </w:tc>
              <w:tc>
                <w:tcPr>
                  <w:tcW w:w="2638" w:type="dxa"/>
                </w:tcPr>
                <w:p w14:paraId="7AD73326" w14:textId="3C354C8B" w:rsidR="0006589C" w:rsidRPr="00BD618B" w:rsidRDefault="0006589C" w:rsidP="00BD618B">
                  <w:pPr>
                    <w:jc w:val="center"/>
                    <w:rPr>
                      <w:rFonts w:cstheme="minorHAnsi"/>
                      <w:b/>
                      <w:sz w:val="24"/>
                    </w:rPr>
                  </w:pPr>
                  <w:r w:rsidRPr="00BD618B">
                    <w:rPr>
                      <w:rFonts w:cstheme="minorHAnsi"/>
                      <w:b/>
                      <w:sz w:val="24"/>
                    </w:rPr>
                    <w:t>4.9</w:t>
                  </w:r>
                </w:p>
              </w:tc>
            </w:tr>
            <w:tr w:rsidR="0006589C" w:rsidRPr="00BD618B" w14:paraId="1E49E2DD" w14:textId="77777777" w:rsidTr="00BD618B">
              <w:trPr>
                <w:trHeight w:val="301"/>
                <w:jc w:val="center"/>
              </w:trPr>
              <w:tc>
                <w:tcPr>
                  <w:tcW w:w="3399" w:type="dxa"/>
                </w:tcPr>
                <w:p w14:paraId="082C2FA1" w14:textId="1390FC8C" w:rsidR="0006589C" w:rsidRPr="00BD618B" w:rsidRDefault="0006589C" w:rsidP="008D199F">
                  <w:pPr>
                    <w:rPr>
                      <w:rFonts w:cstheme="minorHAnsi"/>
                      <w:b/>
                      <w:sz w:val="24"/>
                    </w:rPr>
                  </w:pPr>
                  <w:r w:rsidRPr="00BD618B">
                    <w:rPr>
                      <w:rFonts w:cstheme="minorHAnsi"/>
                      <w:b/>
                      <w:sz w:val="24"/>
                    </w:rPr>
                    <w:t>Vilupulli</w:t>
                  </w:r>
                </w:p>
              </w:tc>
              <w:tc>
                <w:tcPr>
                  <w:tcW w:w="2638" w:type="dxa"/>
                </w:tcPr>
                <w:p w14:paraId="222BF98C" w14:textId="63C6477C" w:rsidR="0006589C" w:rsidRPr="00BD618B" w:rsidRDefault="0006589C" w:rsidP="00BD618B">
                  <w:pPr>
                    <w:jc w:val="center"/>
                    <w:rPr>
                      <w:rFonts w:cstheme="minorHAnsi"/>
                      <w:b/>
                      <w:sz w:val="24"/>
                    </w:rPr>
                  </w:pPr>
                  <w:r w:rsidRPr="00BD618B">
                    <w:rPr>
                      <w:rFonts w:cstheme="minorHAnsi"/>
                      <w:b/>
                      <w:sz w:val="24"/>
                    </w:rPr>
                    <w:t>6.1</w:t>
                  </w:r>
                </w:p>
              </w:tc>
            </w:tr>
          </w:tbl>
          <w:p w14:paraId="29177F6B" w14:textId="77777777" w:rsidR="008D199F" w:rsidRDefault="008D199F" w:rsidP="008D199F">
            <w:pPr>
              <w:rPr>
                <w:rFonts w:cstheme="minorHAnsi"/>
                <w:b/>
                <w:sz w:val="20"/>
                <w:szCs w:val="20"/>
              </w:rPr>
            </w:pPr>
          </w:p>
          <w:p w14:paraId="057FE725" w14:textId="455CF41D" w:rsidR="00E122E4" w:rsidRDefault="0006589C" w:rsidP="0006589C">
            <w:pPr>
              <w:jc w:val="center"/>
              <w:rPr>
                <w:rFonts w:cstheme="minorHAnsi"/>
                <w:b/>
                <w:sz w:val="20"/>
                <w:szCs w:val="20"/>
              </w:rPr>
            </w:pPr>
            <w:r>
              <w:rPr>
                <w:rFonts w:cstheme="minorHAnsi"/>
                <w:b/>
                <w:sz w:val="20"/>
                <w:szCs w:val="20"/>
              </w:rPr>
              <w:t>Tabla 1, poblados cercanos.</w:t>
            </w:r>
          </w:p>
          <w:p w14:paraId="1A0DD421" w14:textId="77777777" w:rsidR="0006589C" w:rsidRDefault="0006589C" w:rsidP="0006589C">
            <w:pPr>
              <w:rPr>
                <w:rFonts w:cstheme="minorHAnsi"/>
                <w:b/>
                <w:sz w:val="20"/>
                <w:szCs w:val="20"/>
              </w:rPr>
            </w:pPr>
          </w:p>
          <w:p w14:paraId="1F8FB66E" w14:textId="2D45E303" w:rsidR="0006589C" w:rsidRDefault="0006589C" w:rsidP="0006589C">
            <w:pPr>
              <w:rPr>
                <w:rFonts w:cstheme="minorHAnsi"/>
              </w:rPr>
            </w:pPr>
            <w:r w:rsidRPr="00CF09BD">
              <w:rPr>
                <w:rFonts w:cstheme="minorHAnsi"/>
              </w:rPr>
              <w:t xml:space="preserve">De </w:t>
            </w:r>
            <w:r w:rsidR="00DE6F35" w:rsidRPr="00CF09BD">
              <w:rPr>
                <w:rFonts w:cstheme="minorHAnsi"/>
              </w:rPr>
              <w:t>acuerdo</w:t>
            </w:r>
            <w:r w:rsidRPr="00CF09BD">
              <w:rPr>
                <w:rFonts w:cstheme="minorHAnsi"/>
              </w:rPr>
              <w:t xml:space="preserve"> a las distancias de los poblados cercanos al vertedero y tomando en cuenta la predominancia de los vientos a nivel regional, (en rojo </w:t>
            </w:r>
            <w:r w:rsidR="0071375E">
              <w:rPr>
                <w:rFonts w:cstheme="minorHAnsi"/>
              </w:rPr>
              <w:t xml:space="preserve">la fecha indica la dirección y fuerza del viento </w:t>
            </w:r>
            <w:r w:rsidRPr="00CF09BD">
              <w:rPr>
                <w:rFonts w:cstheme="minorHAnsi"/>
              </w:rPr>
              <w:t xml:space="preserve">en Verano y Azul </w:t>
            </w:r>
            <w:r w:rsidR="0071375E">
              <w:rPr>
                <w:rFonts w:cstheme="minorHAnsi"/>
              </w:rPr>
              <w:t xml:space="preserve">la dirección y fuerza en </w:t>
            </w:r>
            <w:r w:rsidRPr="00CF09BD">
              <w:rPr>
                <w:rFonts w:cstheme="minorHAnsi"/>
              </w:rPr>
              <w:t xml:space="preserve">invierno), se debe considerar que los poblados </w:t>
            </w:r>
            <w:r w:rsidR="00DE6F35" w:rsidRPr="00CF09BD">
              <w:rPr>
                <w:rFonts w:cstheme="minorHAnsi"/>
              </w:rPr>
              <w:t>más</w:t>
            </w:r>
            <w:r w:rsidRPr="00CF09BD">
              <w:rPr>
                <w:rFonts w:cstheme="minorHAnsi"/>
              </w:rPr>
              <w:t xml:space="preserve"> expuestos a posibles efectos de olores, son las </w:t>
            </w:r>
            <w:r w:rsidR="00DE6F35" w:rsidRPr="00CF09BD">
              <w:rPr>
                <w:rFonts w:cstheme="minorHAnsi"/>
              </w:rPr>
              <w:t>localidades</w:t>
            </w:r>
            <w:r w:rsidRPr="00CF09BD">
              <w:rPr>
                <w:rFonts w:cstheme="minorHAnsi"/>
              </w:rPr>
              <w:t xml:space="preserve"> de Chonchi, y Huitanque, sin embargo la localidad de Vilupulli podría tener otra condición particular de vientos debido a su cercanía con la costa.</w:t>
            </w:r>
          </w:p>
          <w:p w14:paraId="6B5A12D7" w14:textId="69F15110" w:rsidR="0071375E" w:rsidRPr="00CF09BD" w:rsidRDefault="0071375E" w:rsidP="0006589C">
            <w:pPr>
              <w:rPr>
                <w:rFonts w:cstheme="minorHAnsi"/>
              </w:rPr>
            </w:pPr>
            <w:r>
              <w:rPr>
                <w:rFonts w:cstheme="minorHAnsi"/>
              </w:rPr>
              <w:t>Datos de predominancia de vientos, fueron obtenidos de la Declaración de Impacto Ambiental, “</w:t>
            </w:r>
            <w:r w:rsidRPr="0071375E">
              <w:rPr>
                <w:rFonts w:cstheme="minorHAnsi"/>
              </w:rPr>
              <w:t>Proyecto Nuevo Aeródromo Isla De Chiloé</w:t>
            </w:r>
            <w:r>
              <w:rPr>
                <w:rFonts w:cstheme="minorHAnsi"/>
              </w:rPr>
              <w:t xml:space="preserve">” y PLADECO Ancud, </w:t>
            </w:r>
            <w:r w:rsidR="00DE6F35">
              <w:rPr>
                <w:rFonts w:cstheme="minorHAnsi"/>
              </w:rPr>
              <w:t>Chiloé</w:t>
            </w:r>
            <w:r>
              <w:rPr>
                <w:rFonts w:cstheme="minorHAnsi"/>
              </w:rPr>
              <w:t>.</w:t>
            </w:r>
          </w:p>
          <w:p w14:paraId="16D31D8F" w14:textId="77777777" w:rsidR="00E122E4" w:rsidRDefault="00E122E4" w:rsidP="008D199F">
            <w:pPr>
              <w:rPr>
                <w:rFonts w:cstheme="minorHAnsi"/>
                <w:b/>
                <w:sz w:val="20"/>
                <w:szCs w:val="20"/>
              </w:rPr>
            </w:pPr>
          </w:p>
          <w:p w14:paraId="10D5D42D" w14:textId="4A2ED697" w:rsidR="00E122E4" w:rsidRPr="008D199F" w:rsidRDefault="00E122E4" w:rsidP="00DF27A8">
            <w:pPr>
              <w:rPr>
                <w:rFonts w:cstheme="minorHAnsi"/>
                <w:b/>
                <w:sz w:val="20"/>
                <w:szCs w:val="20"/>
              </w:rPr>
            </w:pPr>
          </w:p>
        </w:tc>
      </w:tr>
    </w:tbl>
    <w:p w14:paraId="18219208" w14:textId="77777777" w:rsidR="00E73ECE" w:rsidRPr="00284242" w:rsidRDefault="00E73ECE" w:rsidP="00497690">
      <w:pPr>
        <w:jc w:val="left"/>
        <w:sectPr w:rsidR="00E73ECE" w:rsidRPr="00284242" w:rsidSect="00A70F8F">
          <w:pgSz w:w="15840" w:h="12240" w:orient="landscape"/>
          <w:pgMar w:top="1134" w:right="1134" w:bottom="1134" w:left="1134" w:header="709" w:footer="709" w:gutter="0"/>
          <w:cols w:space="708"/>
          <w:docGrid w:linePitch="360"/>
        </w:sectPr>
      </w:pPr>
    </w:p>
    <w:p w14:paraId="5AEBF015" w14:textId="77777777" w:rsidR="005749E1" w:rsidRPr="00284242"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84242" w14:paraId="1C2A3CB5"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6631CB" w14:textId="724F6455" w:rsidR="005749E1" w:rsidRPr="00284242" w:rsidRDefault="005749E1" w:rsidP="005749E1">
            <w:r w:rsidRPr="00284242">
              <w:rPr>
                <w:b/>
              </w:rPr>
              <w:t xml:space="preserve">Figura </w:t>
            </w:r>
            <w:r w:rsidR="003714C8" w:rsidRPr="00284242">
              <w:rPr>
                <w:b/>
              </w:rPr>
              <w:t>2</w:t>
            </w:r>
            <w:r w:rsidR="00F64DF2" w:rsidRPr="00284242">
              <w:rPr>
                <w:b/>
              </w:rPr>
              <w:t>. Layout del p</w:t>
            </w:r>
            <w:r w:rsidRPr="00284242">
              <w:rPr>
                <w:b/>
              </w:rPr>
              <w:t xml:space="preserve">royecto </w:t>
            </w:r>
            <w:r w:rsidRPr="00284242">
              <w:rPr>
                <w:sz w:val="20"/>
                <w:szCs w:val="20"/>
              </w:rPr>
              <w:t>(</w:t>
            </w:r>
            <w:r w:rsidR="0068319E" w:rsidRPr="00284242">
              <w:rPr>
                <w:sz w:val="20"/>
                <w:szCs w:val="20"/>
              </w:rPr>
              <w:t>Google Earth</w:t>
            </w:r>
            <w:r w:rsidRPr="00284242">
              <w:rPr>
                <w:sz w:val="20"/>
                <w:szCs w:val="20"/>
              </w:rPr>
              <w:t>). Layout representativo de las instalaciones del proyecto</w:t>
            </w:r>
            <w:r w:rsidR="007E2D5C" w:rsidRPr="00284242">
              <w:rPr>
                <w:sz w:val="20"/>
                <w:szCs w:val="20"/>
              </w:rPr>
              <w:t>.</w:t>
            </w:r>
          </w:p>
          <w:p w14:paraId="7390FC41" w14:textId="0C713433" w:rsidR="0099175E" w:rsidRPr="00284242" w:rsidRDefault="00275D83" w:rsidP="0099175E">
            <w:pPr>
              <w:rPr>
                <w:rFonts w:cstheme="minorHAnsi"/>
                <w:lang w:eastAsia="es-ES"/>
              </w:rPr>
            </w:pPr>
            <w:r>
              <w:rPr>
                <w:noProof/>
                <w:lang w:eastAsia="es-CL"/>
              </w:rPr>
              <mc:AlternateContent>
                <mc:Choice Requires="wps">
                  <w:drawing>
                    <wp:anchor distT="0" distB="0" distL="114300" distR="114300" simplePos="0" relativeHeight="251642368" behindDoc="0" locked="0" layoutInCell="1" allowOverlap="1" wp14:anchorId="67D64DF0" wp14:editId="2D7E2EA7">
                      <wp:simplePos x="0" y="0"/>
                      <wp:positionH relativeFrom="column">
                        <wp:posOffset>4832410</wp:posOffset>
                      </wp:positionH>
                      <wp:positionV relativeFrom="paragraph">
                        <wp:posOffset>3841672</wp:posOffset>
                      </wp:positionV>
                      <wp:extent cx="374574" cy="429658"/>
                      <wp:effectExtent l="19050" t="19050" r="26035" b="27940"/>
                      <wp:wrapNone/>
                      <wp:docPr id="203" name="Conector recto 203"/>
                      <wp:cNvGraphicFramePr/>
                      <a:graphic xmlns:a="http://schemas.openxmlformats.org/drawingml/2006/main">
                        <a:graphicData uri="http://schemas.microsoft.com/office/word/2010/wordprocessingShape">
                          <wps:wsp>
                            <wps:cNvCnPr/>
                            <wps:spPr>
                              <a:xfrm flipH="1" flipV="1">
                                <a:off x="0" y="0"/>
                                <a:ext cx="374574" cy="429658"/>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03E81A" id="Conector recto 203" o:spid="_x0000_s1026" style="position:absolute;flip:x y;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0.5pt,302.5pt" to="410pt,33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" strokecolor="red" strokeweight="2.25pt"/>
                  </w:pict>
                </mc:Fallback>
              </mc:AlternateContent>
            </w:r>
            <w:r>
              <w:rPr>
                <w:noProof/>
                <w:lang w:eastAsia="es-CL"/>
              </w:rPr>
              <mc:AlternateContent>
                <mc:Choice Requires="wps">
                  <w:drawing>
                    <wp:anchor distT="0" distB="0" distL="114300" distR="114300" simplePos="0" relativeHeight="251635200" behindDoc="0" locked="0" layoutInCell="1" allowOverlap="1" wp14:anchorId="72B9EB46" wp14:editId="5CD08E30">
                      <wp:simplePos x="0" y="0"/>
                      <wp:positionH relativeFrom="column">
                        <wp:posOffset>5211614</wp:posOffset>
                      </wp:positionH>
                      <wp:positionV relativeFrom="paragraph">
                        <wp:posOffset>4130614</wp:posOffset>
                      </wp:positionV>
                      <wp:extent cx="1123996" cy="264405"/>
                      <wp:effectExtent l="0" t="0" r="19050" b="21590"/>
                      <wp:wrapNone/>
                      <wp:docPr id="202" name="Cuadro de texto 202"/>
                      <wp:cNvGraphicFramePr/>
                      <a:graphic xmlns:a="http://schemas.openxmlformats.org/drawingml/2006/main">
                        <a:graphicData uri="http://schemas.microsoft.com/office/word/2010/wordprocessingShape">
                          <wps:wsp>
                            <wps:cNvSpPr txBox="1"/>
                            <wps:spPr>
                              <a:xfrm>
                                <a:off x="0" y="0"/>
                                <a:ext cx="1123996" cy="264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4BD287" w14:textId="547C5C2E" w:rsidR="00426015" w:rsidRDefault="00426015" w:rsidP="00275D83">
                                  <w:r>
                                    <w:t>Zona de zanjas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2B9EB46" id="_x0000_t202" coordsize="21600,21600" o:spt="202" path="m,l,21600r21600,l21600,xe">
                      <v:stroke joinstyle="miter"/>
                      <v:path gradientshapeok="t" o:connecttype="rect"/>
                    </v:shapetype>
                    <v:shape id="Cuadro de texto 202" o:spid="_x0000_s1026" type="#_x0000_t202" style="position:absolute;left:0;text-align:left;margin-left:410.35pt;margin-top:325.25pt;width:88.5pt;height:20.8pt;z-index:251635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" fillcolor="white [3201]" strokeweight=".5pt">
                      <v:textbox>
                        <w:txbxContent>
                          <w:p w14:paraId="7D4BD287" w14:textId="547C5C2E" w:rsidR="00426015" w:rsidRDefault="00426015" w:rsidP="00275D83">
                            <w:r>
                              <w:t>Zona de zanjas</w:t>
                            </w:r>
                          </w:p>
                        </w:txbxContent>
                      </v:textbox>
                    </v:shape>
                  </w:pict>
                </mc:Fallback>
              </mc:AlternateContent>
            </w:r>
            <w:r>
              <w:rPr>
                <w:noProof/>
                <w:lang w:eastAsia="es-CL"/>
              </w:rPr>
              <mc:AlternateContent>
                <mc:Choice Requires="wps">
                  <w:drawing>
                    <wp:anchor distT="0" distB="0" distL="114300" distR="114300" simplePos="0" relativeHeight="251622912" behindDoc="0" locked="0" layoutInCell="1" allowOverlap="1" wp14:anchorId="3E1771BD" wp14:editId="47EBB941">
                      <wp:simplePos x="0" y="0"/>
                      <wp:positionH relativeFrom="column">
                        <wp:posOffset>5878830</wp:posOffset>
                      </wp:positionH>
                      <wp:positionV relativeFrom="paragraph">
                        <wp:posOffset>2814856</wp:posOffset>
                      </wp:positionV>
                      <wp:extent cx="1123996" cy="264405"/>
                      <wp:effectExtent l="0" t="0" r="19050" b="21590"/>
                      <wp:wrapNone/>
                      <wp:docPr id="197" name="Cuadro de texto 197"/>
                      <wp:cNvGraphicFramePr/>
                      <a:graphic xmlns:a="http://schemas.openxmlformats.org/drawingml/2006/main">
                        <a:graphicData uri="http://schemas.microsoft.com/office/word/2010/wordprocessingShape">
                          <wps:wsp>
                            <wps:cNvSpPr txBox="1"/>
                            <wps:spPr>
                              <a:xfrm>
                                <a:off x="0" y="0"/>
                                <a:ext cx="1123996" cy="264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A1E6B5" w14:textId="5A0E62E7" w:rsidR="00426015" w:rsidRDefault="00426015">
                                  <w:r>
                                    <w:t>Zona de acceso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E1771BD" id="Cuadro de texto 197" o:spid="_x0000_s1027" type="#_x0000_t202" style="position:absolute;left:0;text-align:left;margin-left:462.9pt;margin-top:221.65pt;width:88.5pt;height:20.8pt;z-index:251622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" fillcolor="white [3201]" strokeweight=".5pt">
                      <v:textbox>
                        <w:txbxContent>
                          <w:p w14:paraId="44A1E6B5" w14:textId="5A0E62E7" w:rsidR="00426015" w:rsidRDefault="00426015">
                            <w:r>
                              <w:t>Zona de acceso</w:t>
                            </w:r>
                          </w:p>
                        </w:txbxContent>
                      </v:textbox>
                    </v:shape>
                  </w:pict>
                </mc:Fallback>
              </mc:AlternateContent>
            </w:r>
            <w:r>
              <w:rPr>
                <w:noProof/>
                <w:lang w:eastAsia="es-CL"/>
              </w:rPr>
              <mc:AlternateContent>
                <mc:Choice Requires="wps">
                  <w:drawing>
                    <wp:anchor distT="0" distB="0" distL="114300" distR="114300" simplePos="0" relativeHeight="251623936" behindDoc="0" locked="0" layoutInCell="1" allowOverlap="1" wp14:anchorId="39025C50" wp14:editId="392EC915">
                      <wp:simplePos x="0" y="0"/>
                      <wp:positionH relativeFrom="column">
                        <wp:posOffset>5735665</wp:posOffset>
                      </wp:positionH>
                      <wp:positionV relativeFrom="paragraph">
                        <wp:posOffset>2705314</wp:posOffset>
                      </wp:positionV>
                      <wp:extent cx="142944" cy="110168"/>
                      <wp:effectExtent l="19050" t="19050" r="28575" b="23495"/>
                      <wp:wrapNone/>
                      <wp:docPr id="199" name="Conector recto 199"/>
                      <wp:cNvGraphicFramePr/>
                      <a:graphic xmlns:a="http://schemas.openxmlformats.org/drawingml/2006/main">
                        <a:graphicData uri="http://schemas.microsoft.com/office/word/2010/wordprocessingShape">
                          <wps:wsp>
                            <wps:cNvCnPr/>
                            <wps:spPr>
                              <a:xfrm flipH="1" flipV="1">
                                <a:off x="0" y="0"/>
                                <a:ext cx="142944" cy="110168"/>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FE5E32" id="Conector recto 199" o:spid="_x0000_s1026" style="position:absolute;flip:x y;z-index:251623936;visibility:visible;mso-wrap-style:square;mso-wrap-distance-left:9pt;mso-wrap-distance-top:0;mso-wrap-distance-right:9pt;mso-wrap-distance-bottom:0;mso-position-horizontal:absolute;mso-position-horizontal-relative:text;mso-position-vertical:absolute;mso-position-vertical-relative:text" from="451.65pt,213pt" to="462.9pt,2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" strokecolor="#4579b8 [3044]" strokeweight="2.25pt"/>
                  </w:pict>
                </mc:Fallback>
              </mc:AlternateContent>
            </w:r>
            <w:r>
              <w:rPr>
                <w:noProof/>
                <w:lang w:eastAsia="es-CL"/>
              </w:rPr>
              <mc:AlternateContent>
                <mc:Choice Requires="wps">
                  <w:drawing>
                    <wp:anchor distT="0" distB="0" distL="114300" distR="114300" simplePos="0" relativeHeight="251631104" behindDoc="0" locked="0" layoutInCell="1" allowOverlap="1" wp14:anchorId="32558BE8" wp14:editId="52E4F5A2">
                      <wp:simplePos x="0" y="0"/>
                      <wp:positionH relativeFrom="column">
                        <wp:posOffset>1417182</wp:posOffset>
                      </wp:positionH>
                      <wp:positionV relativeFrom="paragraph">
                        <wp:posOffset>845086</wp:posOffset>
                      </wp:positionV>
                      <wp:extent cx="3690651" cy="3283026"/>
                      <wp:effectExtent l="0" t="0" r="24130" b="12700"/>
                      <wp:wrapNone/>
                      <wp:docPr id="201" name="Forma libre 201"/>
                      <wp:cNvGraphicFramePr/>
                      <a:graphic xmlns:a="http://schemas.openxmlformats.org/drawingml/2006/main">
                        <a:graphicData uri="http://schemas.microsoft.com/office/word/2010/wordprocessingShape">
                          <wps:wsp>
                            <wps:cNvSpPr/>
                            <wps:spPr>
                              <a:xfrm>
                                <a:off x="0" y="0"/>
                                <a:ext cx="3690651" cy="3283026"/>
                              </a:xfrm>
                              <a:custGeom>
                                <a:avLst/>
                                <a:gdLst>
                                  <a:gd name="connsiteX0" fmla="*/ 848299 w 3690651"/>
                                  <a:gd name="connsiteY0" fmla="*/ 0 h 3283026"/>
                                  <a:gd name="connsiteX1" fmla="*/ 66101 w 3690651"/>
                                  <a:gd name="connsiteY1" fmla="*/ 1663547 h 3283026"/>
                                  <a:gd name="connsiteX2" fmla="*/ 0 w 3690651"/>
                                  <a:gd name="connsiteY2" fmla="*/ 2005069 h 3283026"/>
                                  <a:gd name="connsiteX3" fmla="*/ 352540 w 3690651"/>
                                  <a:gd name="connsiteY3" fmla="*/ 2390660 h 3283026"/>
                                  <a:gd name="connsiteX4" fmla="*/ 793215 w 3690651"/>
                                  <a:gd name="connsiteY4" fmla="*/ 2489812 h 3283026"/>
                                  <a:gd name="connsiteX5" fmla="*/ 1619480 w 3690651"/>
                                  <a:gd name="connsiteY5" fmla="*/ 3161841 h 3283026"/>
                                  <a:gd name="connsiteX6" fmla="*/ 2038121 w 3690651"/>
                                  <a:gd name="connsiteY6" fmla="*/ 3172857 h 3283026"/>
                                  <a:gd name="connsiteX7" fmla="*/ 3360145 w 3690651"/>
                                  <a:gd name="connsiteY7" fmla="*/ 3283026 h 3283026"/>
                                  <a:gd name="connsiteX8" fmla="*/ 3690651 w 3690651"/>
                                  <a:gd name="connsiteY8" fmla="*/ 1916934 h 3283026"/>
                                  <a:gd name="connsiteX9" fmla="*/ 3305061 w 3690651"/>
                                  <a:gd name="connsiteY9" fmla="*/ 1795749 h 3283026"/>
                                  <a:gd name="connsiteX10" fmla="*/ 3613533 w 3690651"/>
                                  <a:gd name="connsiteY10" fmla="*/ 1145754 h 3283026"/>
                                  <a:gd name="connsiteX11" fmla="*/ 2291509 w 3690651"/>
                                  <a:gd name="connsiteY11" fmla="*/ 242371 h 3283026"/>
                                  <a:gd name="connsiteX12" fmla="*/ 2434728 w 3690651"/>
                                  <a:gd name="connsiteY12" fmla="*/ 341522 h 3283026"/>
                                  <a:gd name="connsiteX13" fmla="*/ 2313542 w 3690651"/>
                                  <a:gd name="connsiteY13" fmla="*/ 209320 h 3283026"/>
                                  <a:gd name="connsiteX14" fmla="*/ 848299 w 3690651"/>
                                  <a:gd name="connsiteY14" fmla="*/ 0 h 32830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3690651" h="3283026">
                                    <a:moveTo>
                                      <a:pt x="848299" y="0"/>
                                    </a:moveTo>
                                    <a:lnTo>
                                      <a:pt x="66101" y="1663547"/>
                                    </a:lnTo>
                                    <a:lnTo>
                                      <a:pt x="0" y="2005069"/>
                                    </a:lnTo>
                                    <a:lnTo>
                                      <a:pt x="352540" y="2390660"/>
                                    </a:lnTo>
                                    <a:lnTo>
                                      <a:pt x="793215" y="2489812"/>
                                    </a:lnTo>
                                    <a:lnTo>
                                      <a:pt x="1619480" y="3161841"/>
                                    </a:lnTo>
                                    <a:lnTo>
                                      <a:pt x="2038121" y="3172857"/>
                                    </a:lnTo>
                                    <a:lnTo>
                                      <a:pt x="3360145" y="3283026"/>
                                    </a:lnTo>
                                    <a:lnTo>
                                      <a:pt x="3690651" y="1916934"/>
                                    </a:lnTo>
                                    <a:lnTo>
                                      <a:pt x="3305061" y="1795749"/>
                                    </a:lnTo>
                                    <a:lnTo>
                                      <a:pt x="3613533" y="1145754"/>
                                    </a:lnTo>
                                    <a:lnTo>
                                      <a:pt x="2291509" y="242371"/>
                                    </a:lnTo>
                                    <a:lnTo>
                                      <a:pt x="2434728" y="341522"/>
                                    </a:lnTo>
                                    <a:lnTo>
                                      <a:pt x="2313542" y="209320"/>
                                    </a:lnTo>
                                    <a:lnTo>
                                      <a:pt x="848299" y="0"/>
                                    </a:lnTo>
                                    <a:close/>
                                  </a:path>
                                </a:pathLst>
                              </a:custGeom>
                              <a:solidFill>
                                <a:srgbClr val="FF0000">
                                  <a:alpha val="32941"/>
                                </a:srgbClr>
                              </a:solidFill>
                              <a:ln>
                                <a:solidFill>
                                  <a:srgbClr val="385D8A">
                                    <a:alpha val="40000"/>
                                  </a:srgb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A65D5B" id="Forma libre 201" o:spid="_x0000_s1026" style="position:absolute;margin-left:111.6pt;margin-top:66.55pt;width:290.6pt;height:258.5pt;z-index:251631104;visibility:visible;mso-wrap-style:square;mso-wrap-distance-left:9pt;mso-wrap-distance-top:0;mso-wrap-distance-right:9pt;mso-wrap-distance-bottom:0;mso-position-horizontal:absolute;mso-position-horizontal-relative:text;mso-position-vertical:absolute;mso-position-vertical-relative:text;v-text-anchor:middle" coordsize="3690651,3283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" path="m848299,l66101,1663547,,2005069r352540,385591l793215,2489812r826265,672029l2038121,3172857r1322024,110169l3690651,1916934,3305061,1795749r308472,-649995l2291509,242371r143219,99151l2313542,209320,848299,xe" fillcolor="red" strokecolor="#385d8a" strokeweight="2pt">
                      <v:fill opacity="21588f"/>
                      <v:stroke opacity="26214f"/>
                      <v:path arrowok="t" o:connecttype="custom" o:connectlocs="848299,0;66101,1663547;0,2005069;352540,2390660;793215,2489812;1619480,3161841;2038121,3172857;3360145,3283026;3690651,1916934;3305061,1795749;3613533,1145754;2291509,242371;2434728,341522;2313542,209320;848299,0" o:connectangles="0,0,0,0,0,0,0,0,0,0,0,0,0,0,0"/>
                    </v:shape>
                  </w:pict>
                </mc:Fallback>
              </mc:AlternateContent>
            </w:r>
            <w:r w:rsidR="00D34578">
              <w:rPr>
                <w:noProof/>
                <w:lang w:eastAsia="es-CL"/>
              </w:rPr>
              <mc:AlternateContent>
                <mc:Choice Requires="wps">
                  <w:drawing>
                    <wp:anchor distT="0" distB="0" distL="114300" distR="114300" simplePos="0" relativeHeight="251630080" behindDoc="0" locked="0" layoutInCell="1" allowOverlap="1" wp14:anchorId="415F0EF4" wp14:editId="34B01AE0">
                      <wp:simplePos x="0" y="0"/>
                      <wp:positionH relativeFrom="column">
                        <wp:posOffset>4671718</wp:posOffset>
                      </wp:positionH>
                      <wp:positionV relativeFrom="paragraph">
                        <wp:posOffset>2137693</wp:posOffset>
                      </wp:positionV>
                      <wp:extent cx="1211856" cy="682472"/>
                      <wp:effectExtent l="0" t="0" r="26670" b="22860"/>
                      <wp:wrapNone/>
                      <wp:docPr id="196" name="Elipse 196"/>
                      <wp:cNvGraphicFramePr/>
                      <a:graphic xmlns:a="http://schemas.openxmlformats.org/drawingml/2006/main">
                        <a:graphicData uri="http://schemas.microsoft.com/office/word/2010/wordprocessingShape">
                          <wps:wsp>
                            <wps:cNvSpPr/>
                            <wps:spPr>
                              <a:xfrm>
                                <a:off x="0" y="0"/>
                                <a:ext cx="1211856" cy="682472"/>
                              </a:xfrm>
                              <a:prstGeom prst="ellipse">
                                <a:avLst/>
                              </a:prstGeom>
                              <a:solidFill>
                                <a:srgbClr val="4F81BD">
                                  <a:alpha val="38039"/>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A72B9A0" id="Elipse 196" o:spid="_x0000_s1026" style="position:absolute;margin-left:367.85pt;margin-top:168.3pt;width:95.4pt;height:53.75pt;z-index:251630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" fillcolor="#4f81bd" strokecolor="#243f60 [1604]" strokeweight="2pt">
                      <v:fill opacity="24929f"/>
                    </v:oval>
                  </w:pict>
                </mc:Fallback>
              </mc:AlternateContent>
            </w:r>
            <w:r w:rsidR="0068319E" w:rsidRPr="00284242">
              <w:rPr>
                <w:noProof/>
                <w:lang w:eastAsia="es-CL"/>
              </w:rPr>
              <w:drawing>
                <wp:inline distT="0" distB="0" distL="0" distR="0" wp14:anchorId="029D0DED" wp14:editId="6303C0BD">
                  <wp:extent cx="8524875" cy="506730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524875" cy="5067300"/>
                          </a:xfrm>
                          <a:prstGeom prst="rect">
                            <a:avLst/>
                          </a:prstGeom>
                        </pic:spPr>
                      </pic:pic>
                    </a:graphicData>
                  </a:graphic>
                </wp:inline>
              </w:drawing>
            </w:r>
          </w:p>
        </w:tc>
      </w:tr>
    </w:tbl>
    <w:p w14:paraId="1B679F3B" w14:textId="77777777" w:rsidR="00BA0FDE" w:rsidRPr="00284242" w:rsidRDefault="00BA0FDE" w:rsidP="00BA0FDE">
      <w:pPr>
        <w:rPr>
          <w:sz w:val="20"/>
        </w:rPr>
      </w:pPr>
    </w:p>
    <w:p w14:paraId="71546C1A" w14:textId="77777777" w:rsidR="00BA0FDE" w:rsidRPr="00284242" w:rsidRDefault="00BA0FDE" w:rsidP="00BA0FDE">
      <w:pPr>
        <w:rPr>
          <w:sz w:val="20"/>
        </w:rPr>
        <w:sectPr w:rsidR="00BA0FDE" w:rsidRPr="00284242" w:rsidSect="00A70F8F">
          <w:pgSz w:w="15840" w:h="12240" w:orient="landscape"/>
          <w:pgMar w:top="1134" w:right="1134" w:bottom="1134" w:left="1134" w:header="709" w:footer="709" w:gutter="0"/>
          <w:cols w:space="708"/>
          <w:docGrid w:linePitch="360"/>
        </w:sectPr>
      </w:pPr>
    </w:p>
    <w:p w14:paraId="4EC42133" w14:textId="77777777" w:rsidR="00B1722C" w:rsidRPr="00284242" w:rsidRDefault="00B1722C" w:rsidP="00C958D0">
      <w:pPr>
        <w:pStyle w:val="Ttulo1"/>
      </w:pPr>
      <w:bookmarkStart w:id="52" w:name="_Toc422925183"/>
      <w:r w:rsidRPr="00284242">
        <w:lastRenderedPageBreak/>
        <w:t xml:space="preserve">INSTRUMENTOS DE </w:t>
      </w:r>
      <w:r w:rsidR="005F32AE" w:rsidRPr="00284242">
        <w:t xml:space="preserve">GESTIÓN AMBIENTAL QUE REGULAN </w:t>
      </w:r>
      <w:r w:rsidRPr="00284242">
        <w:t>LA ACTIVIDAD FISCALIZADA.</w:t>
      </w:r>
      <w:bookmarkEnd w:id="48"/>
      <w:bookmarkEnd w:id="49"/>
      <w:bookmarkEnd w:id="50"/>
      <w:bookmarkEnd w:id="51"/>
      <w:bookmarkEnd w:id="52"/>
    </w:p>
    <w:p w14:paraId="553A6FD4" w14:textId="77777777" w:rsidR="00ED4317" w:rsidRPr="00284242"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1135"/>
        <w:gridCol w:w="710"/>
        <w:gridCol w:w="1842"/>
        <w:gridCol w:w="1984"/>
        <w:gridCol w:w="1420"/>
        <w:gridCol w:w="1252"/>
      </w:tblGrid>
      <w:tr w:rsidR="003714C8" w:rsidRPr="00284242" w14:paraId="789A1C83" w14:textId="77777777" w:rsidTr="007677DC">
        <w:trPr>
          <w:trHeight w:val="308"/>
        </w:trPr>
        <w:tc>
          <w:tcPr>
            <w:tcW w:w="5000" w:type="pct"/>
            <w:gridSpan w:val="8"/>
            <w:shd w:val="clear" w:color="000000" w:fill="D9D9D9"/>
            <w:noWrap/>
          </w:tcPr>
          <w:p w14:paraId="3DE0EABD" w14:textId="7AE1C23B" w:rsidR="003714C8" w:rsidRPr="00284242" w:rsidRDefault="003714C8" w:rsidP="007677DC">
            <w:pPr>
              <w:spacing w:line="0" w:lineRule="atLeast"/>
              <w:jc w:val="left"/>
              <w:rPr>
                <w:rFonts w:eastAsia="Times New Roman" w:cs="Calibri"/>
                <w:b/>
                <w:bCs/>
                <w:sz w:val="20"/>
                <w:szCs w:val="20"/>
                <w:lang w:eastAsia="es-CL"/>
              </w:rPr>
            </w:pPr>
            <w:r w:rsidRPr="00284242">
              <w:rPr>
                <w:rFonts w:eastAsia="Times New Roman" w:cs="Calibri"/>
                <w:b/>
                <w:bCs/>
                <w:sz w:val="20"/>
                <w:szCs w:val="20"/>
                <w:lang w:eastAsia="es-CL"/>
              </w:rPr>
              <w:t xml:space="preserve">Identificación de Instrumentos de Gestión Ambiental que regulan </w:t>
            </w:r>
            <w:r w:rsidR="00DE6F35" w:rsidRPr="00284242">
              <w:rPr>
                <w:rFonts w:eastAsia="Times New Roman" w:cs="Calibri"/>
                <w:b/>
                <w:bCs/>
                <w:sz w:val="20"/>
                <w:szCs w:val="20"/>
                <w:lang w:eastAsia="es-CL"/>
              </w:rPr>
              <w:t>la actividad</w:t>
            </w:r>
            <w:r w:rsidRPr="00284242">
              <w:rPr>
                <w:rFonts w:eastAsia="Times New Roman" w:cs="Calibri"/>
                <w:b/>
                <w:bCs/>
                <w:sz w:val="20"/>
                <w:szCs w:val="20"/>
                <w:lang w:eastAsia="es-CL"/>
              </w:rPr>
              <w:t>, proyecto o fuente fiscalizada.</w:t>
            </w:r>
          </w:p>
        </w:tc>
      </w:tr>
      <w:tr w:rsidR="00096213" w:rsidRPr="00284242" w14:paraId="3DE687A9" w14:textId="77777777" w:rsidTr="007677DC">
        <w:trPr>
          <w:trHeight w:val="498"/>
        </w:trPr>
        <w:tc>
          <w:tcPr>
            <w:tcW w:w="245" w:type="pct"/>
            <w:shd w:val="clear" w:color="auto" w:fill="auto"/>
            <w:vAlign w:val="center"/>
            <w:hideMark/>
          </w:tcPr>
          <w:p w14:paraId="4B44D536" w14:textId="77777777" w:rsidR="00096213" w:rsidRPr="00284242" w:rsidRDefault="00096213" w:rsidP="003714C8">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N°</w:t>
            </w:r>
          </w:p>
        </w:tc>
        <w:tc>
          <w:tcPr>
            <w:tcW w:w="630" w:type="pct"/>
            <w:shd w:val="clear" w:color="auto" w:fill="auto"/>
            <w:vAlign w:val="center"/>
            <w:hideMark/>
          </w:tcPr>
          <w:p w14:paraId="2AB449C4" w14:textId="77777777" w:rsidR="00096213" w:rsidRPr="00284242" w:rsidRDefault="00F64DF2" w:rsidP="003714C8">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Tipo de i</w:t>
            </w:r>
            <w:r w:rsidR="00096213" w:rsidRPr="00284242">
              <w:rPr>
                <w:rFonts w:eastAsia="Times New Roman" w:cs="Calibri"/>
                <w:b/>
                <w:bCs/>
                <w:sz w:val="20"/>
                <w:szCs w:val="20"/>
                <w:lang w:eastAsia="es-CL"/>
              </w:rPr>
              <w:t>nstrumento</w:t>
            </w:r>
          </w:p>
        </w:tc>
        <w:tc>
          <w:tcPr>
            <w:tcW w:w="561" w:type="pct"/>
            <w:shd w:val="clear" w:color="auto" w:fill="auto"/>
            <w:vAlign w:val="center"/>
            <w:hideMark/>
          </w:tcPr>
          <w:p w14:paraId="617EB32D" w14:textId="77777777" w:rsidR="00096213" w:rsidRPr="00284242" w:rsidRDefault="00096213" w:rsidP="003714C8">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N°/</w:t>
            </w:r>
          </w:p>
          <w:p w14:paraId="54ACB06B" w14:textId="77777777" w:rsidR="00051C01" w:rsidRPr="00284242" w:rsidRDefault="00096213" w:rsidP="00051C01">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Descripción</w:t>
            </w:r>
          </w:p>
        </w:tc>
        <w:tc>
          <w:tcPr>
            <w:tcW w:w="351" w:type="pct"/>
            <w:vAlign w:val="center"/>
          </w:tcPr>
          <w:p w14:paraId="7FF8E85C" w14:textId="77777777" w:rsidR="00096213" w:rsidRPr="00284242" w:rsidRDefault="00096213" w:rsidP="00096213">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Fecha</w:t>
            </w:r>
          </w:p>
        </w:tc>
        <w:tc>
          <w:tcPr>
            <w:tcW w:w="911" w:type="pct"/>
            <w:shd w:val="clear" w:color="auto" w:fill="auto"/>
            <w:vAlign w:val="center"/>
            <w:hideMark/>
          </w:tcPr>
          <w:p w14:paraId="0AF71C6B" w14:textId="77777777" w:rsidR="00096213" w:rsidRPr="00284242" w:rsidRDefault="00096213" w:rsidP="003714C8">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Comisión / Institución</w:t>
            </w:r>
          </w:p>
        </w:tc>
        <w:tc>
          <w:tcPr>
            <w:tcW w:w="981" w:type="pct"/>
            <w:shd w:val="clear" w:color="auto" w:fill="auto"/>
            <w:vAlign w:val="center"/>
            <w:hideMark/>
          </w:tcPr>
          <w:p w14:paraId="4509E640" w14:textId="77777777" w:rsidR="00096213" w:rsidRPr="00284242" w:rsidRDefault="00F64DF2" w:rsidP="003714C8">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Nombre de la actividad, proyecto o f</w:t>
            </w:r>
            <w:r w:rsidR="00096213" w:rsidRPr="00284242">
              <w:rPr>
                <w:rFonts w:eastAsia="Times New Roman" w:cs="Calibri"/>
                <w:b/>
                <w:bCs/>
                <w:sz w:val="20"/>
                <w:szCs w:val="20"/>
                <w:lang w:eastAsia="es-CL"/>
              </w:rPr>
              <w:t xml:space="preserve">uente </w:t>
            </w:r>
            <w:r w:rsidR="005F32AE" w:rsidRPr="00284242">
              <w:rPr>
                <w:rFonts w:eastAsia="Times New Roman" w:cs="Calibri"/>
                <w:b/>
                <w:bCs/>
                <w:sz w:val="20"/>
                <w:szCs w:val="20"/>
                <w:lang w:eastAsia="es-CL"/>
              </w:rPr>
              <w:t>regulada</w:t>
            </w:r>
          </w:p>
        </w:tc>
        <w:tc>
          <w:tcPr>
            <w:tcW w:w="702" w:type="pct"/>
            <w:shd w:val="clear" w:color="auto" w:fill="auto"/>
            <w:vAlign w:val="center"/>
            <w:hideMark/>
          </w:tcPr>
          <w:p w14:paraId="27D2F3A0" w14:textId="77777777" w:rsidR="00096213" w:rsidRPr="00284242" w:rsidRDefault="007677DC" w:rsidP="007677DC">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Comentarios</w:t>
            </w:r>
          </w:p>
        </w:tc>
        <w:tc>
          <w:tcPr>
            <w:tcW w:w="619" w:type="pct"/>
            <w:vAlign w:val="center"/>
          </w:tcPr>
          <w:p w14:paraId="62D91AD0" w14:textId="77777777" w:rsidR="00096213" w:rsidRPr="00284242" w:rsidRDefault="00F64DF2" w:rsidP="00F64DF2">
            <w:pPr>
              <w:spacing w:line="0" w:lineRule="atLeast"/>
              <w:jc w:val="center"/>
              <w:rPr>
                <w:rFonts w:eastAsia="Times New Roman" w:cs="Calibri"/>
                <w:b/>
                <w:bCs/>
                <w:sz w:val="20"/>
                <w:szCs w:val="20"/>
                <w:lang w:eastAsia="es-CL"/>
              </w:rPr>
            </w:pPr>
            <w:r w:rsidRPr="00284242">
              <w:rPr>
                <w:rFonts w:eastAsia="Times New Roman" w:cs="Calibri"/>
                <w:b/>
                <w:bCs/>
                <w:sz w:val="20"/>
                <w:szCs w:val="20"/>
                <w:lang w:eastAsia="es-CL"/>
              </w:rPr>
              <w:t>Instrumento f</w:t>
            </w:r>
            <w:r w:rsidR="007677DC" w:rsidRPr="00284242">
              <w:rPr>
                <w:rFonts w:eastAsia="Times New Roman" w:cs="Calibri"/>
                <w:b/>
                <w:bCs/>
                <w:sz w:val="20"/>
                <w:szCs w:val="20"/>
                <w:lang w:eastAsia="es-CL"/>
              </w:rPr>
              <w:t>iscalizado</w:t>
            </w:r>
          </w:p>
        </w:tc>
      </w:tr>
      <w:tr w:rsidR="00096213" w:rsidRPr="00284242" w14:paraId="41891D22" w14:textId="77777777" w:rsidTr="007677DC">
        <w:trPr>
          <w:trHeight w:val="498"/>
        </w:trPr>
        <w:tc>
          <w:tcPr>
            <w:tcW w:w="245" w:type="pct"/>
            <w:shd w:val="clear" w:color="auto" w:fill="auto"/>
            <w:noWrap/>
            <w:vAlign w:val="center"/>
            <w:hideMark/>
          </w:tcPr>
          <w:p w14:paraId="4FEF4007" w14:textId="77777777" w:rsidR="00096213" w:rsidRPr="00284242" w:rsidRDefault="007677DC" w:rsidP="007C60EE">
            <w:pPr>
              <w:spacing w:line="0" w:lineRule="atLeast"/>
              <w:jc w:val="center"/>
              <w:rPr>
                <w:sz w:val="20"/>
              </w:rPr>
            </w:pPr>
            <w:r w:rsidRPr="00284242">
              <w:rPr>
                <w:sz w:val="20"/>
              </w:rPr>
              <w:t>1</w:t>
            </w:r>
          </w:p>
        </w:tc>
        <w:tc>
          <w:tcPr>
            <w:tcW w:w="630" w:type="pct"/>
            <w:shd w:val="clear" w:color="auto" w:fill="auto"/>
            <w:noWrap/>
            <w:vAlign w:val="center"/>
          </w:tcPr>
          <w:p w14:paraId="28781A05" w14:textId="77777777" w:rsidR="00096213" w:rsidRPr="00284242" w:rsidRDefault="007677DC" w:rsidP="007C60EE">
            <w:pPr>
              <w:spacing w:line="0" w:lineRule="atLeast"/>
              <w:jc w:val="center"/>
              <w:rPr>
                <w:sz w:val="20"/>
                <w:szCs w:val="20"/>
              </w:rPr>
            </w:pPr>
            <w:r w:rsidRPr="00284242">
              <w:rPr>
                <w:sz w:val="20"/>
                <w:szCs w:val="20"/>
              </w:rPr>
              <w:t>RCA</w:t>
            </w:r>
          </w:p>
        </w:tc>
        <w:tc>
          <w:tcPr>
            <w:tcW w:w="561" w:type="pct"/>
            <w:shd w:val="clear" w:color="auto" w:fill="auto"/>
            <w:noWrap/>
            <w:vAlign w:val="center"/>
          </w:tcPr>
          <w:p w14:paraId="228B049D" w14:textId="77777777" w:rsidR="00096213" w:rsidRPr="00284242" w:rsidRDefault="007677DC" w:rsidP="007C60EE">
            <w:pPr>
              <w:spacing w:line="0" w:lineRule="atLeast"/>
              <w:jc w:val="center"/>
              <w:rPr>
                <w:sz w:val="20"/>
                <w:szCs w:val="20"/>
              </w:rPr>
            </w:pPr>
            <w:r w:rsidRPr="00284242">
              <w:rPr>
                <w:sz w:val="20"/>
                <w:szCs w:val="20"/>
              </w:rPr>
              <w:t>548</w:t>
            </w:r>
          </w:p>
        </w:tc>
        <w:tc>
          <w:tcPr>
            <w:tcW w:w="351" w:type="pct"/>
            <w:vAlign w:val="center"/>
          </w:tcPr>
          <w:p w14:paraId="4A3CC9DC" w14:textId="77777777" w:rsidR="00096213" w:rsidRPr="00284242" w:rsidRDefault="007677DC" w:rsidP="007C60EE">
            <w:pPr>
              <w:spacing w:line="0" w:lineRule="atLeast"/>
              <w:jc w:val="center"/>
              <w:rPr>
                <w:sz w:val="20"/>
                <w:szCs w:val="20"/>
              </w:rPr>
            </w:pPr>
            <w:r w:rsidRPr="00284242">
              <w:rPr>
                <w:sz w:val="20"/>
                <w:szCs w:val="20"/>
              </w:rPr>
              <w:t>2007</w:t>
            </w:r>
          </w:p>
        </w:tc>
        <w:tc>
          <w:tcPr>
            <w:tcW w:w="911" w:type="pct"/>
            <w:shd w:val="clear" w:color="auto" w:fill="auto"/>
            <w:noWrap/>
            <w:vAlign w:val="center"/>
          </w:tcPr>
          <w:p w14:paraId="1918DA0F" w14:textId="77777777" w:rsidR="00096213" w:rsidRPr="00284242" w:rsidRDefault="007677DC" w:rsidP="007C60EE">
            <w:pPr>
              <w:spacing w:line="0" w:lineRule="atLeast"/>
              <w:jc w:val="center"/>
              <w:rPr>
                <w:sz w:val="20"/>
                <w:szCs w:val="20"/>
              </w:rPr>
            </w:pPr>
            <w:r w:rsidRPr="00284242">
              <w:rPr>
                <w:rFonts w:eastAsia="Times New Roman" w:cs="Calibri"/>
                <w:sz w:val="20"/>
                <w:szCs w:val="20"/>
                <w:lang w:eastAsia="es-CL"/>
              </w:rPr>
              <w:t>COREMA X Región de Los Lagos</w:t>
            </w:r>
          </w:p>
        </w:tc>
        <w:tc>
          <w:tcPr>
            <w:tcW w:w="981" w:type="pct"/>
            <w:shd w:val="clear" w:color="auto" w:fill="auto"/>
            <w:noWrap/>
            <w:vAlign w:val="center"/>
          </w:tcPr>
          <w:p w14:paraId="697242D2" w14:textId="77777777" w:rsidR="00096213" w:rsidRPr="00284242" w:rsidRDefault="007677DC" w:rsidP="007677DC">
            <w:pPr>
              <w:spacing w:line="0" w:lineRule="atLeast"/>
              <w:jc w:val="center"/>
              <w:rPr>
                <w:sz w:val="20"/>
                <w:szCs w:val="20"/>
              </w:rPr>
            </w:pPr>
            <w:r w:rsidRPr="00284242">
              <w:rPr>
                <w:rFonts w:cstheme="minorHAnsi"/>
                <w:sz w:val="20"/>
                <w:szCs w:val="20"/>
              </w:rPr>
              <w:t>DIA, Vertedero Industrial Controlado Dicham</w:t>
            </w:r>
          </w:p>
        </w:tc>
        <w:tc>
          <w:tcPr>
            <w:tcW w:w="702" w:type="pct"/>
            <w:shd w:val="clear" w:color="auto" w:fill="auto"/>
            <w:noWrap/>
            <w:vAlign w:val="center"/>
          </w:tcPr>
          <w:p w14:paraId="5F7A562B" w14:textId="4D12DA87" w:rsidR="00096213" w:rsidRPr="00284242" w:rsidRDefault="000A0909" w:rsidP="000A0909">
            <w:pPr>
              <w:spacing w:line="0" w:lineRule="atLeast"/>
              <w:jc w:val="center"/>
              <w:rPr>
                <w:rFonts w:eastAsia="Times New Roman" w:cs="Calibri"/>
                <w:sz w:val="20"/>
                <w:szCs w:val="20"/>
                <w:lang w:eastAsia="es-CL"/>
              </w:rPr>
            </w:pPr>
            <w:r>
              <w:rPr>
                <w:rFonts w:eastAsia="Times New Roman" w:cs="Calibri"/>
                <w:sz w:val="20"/>
                <w:szCs w:val="20"/>
                <w:lang w:eastAsia="es-CL"/>
              </w:rPr>
              <w:t>-</w:t>
            </w:r>
          </w:p>
        </w:tc>
        <w:tc>
          <w:tcPr>
            <w:tcW w:w="619" w:type="pct"/>
            <w:vAlign w:val="center"/>
          </w:tcPr>
          <w:p w14:paraId="73488E54" w14:textId="745758DB" w:rsidR="00096213" w:rsidRPr="00284242" w:rsidRDefault="000A0909" w:rsidP="005749E1">
            <w:pPr>
              <w:spacing w:line="0" w:lineRule="atLeast"/>
              <w:rPr>
                <w:rFonts w:eastAsia="Times New Roman" w:cs="Calibri"/>
                <w:sz w:val="20"/>
                <w:szCs w:val="20"/>
                <w:lang w:eastAsia="es-CL"/>
              </w:rPr>
            </w:pPr>
            <w:r>
              <w:rPr>
                <w:rFonts w:eastAsia="Times New Roman" w:cs="Calibri"/>
                <w:sz w:val="20"/>
                <w:szCs w:val="20"/>
                <w:lang w:eastAsia="es-CL"/>
              </w:rPr>
              <w:t>Si</w:t>
            </w:r>
          </w:p>
        </w:tc>
      </w:tr>
      <w:tr w:rsidR="00096213" w:rsidRPr="00284242" w14:paraId="4CBB7057" w14:textId="77777777" w:rsidTr="007677DC">
        <w:trPr>
          <w:trHeight w:val="498"/>
        </w:trPr>
        <w:tc>
          <w:tcPr>
            <w:tcW w:w="245" w:type="pct"/>
            <w:shd w:val="clear" w:color="auto" w:fill="auto"/>
            <w:noWrap/>
            <w:vAlign w:val="center"/>
            <w:hideMark/>
          </w:tcPr>
          <w:p w14:paraId="442F7B7E" w14:textId="77777777" w:rsidR="00096213" w:rsidRPr="00284242" w:rsidRDefault="007677DC" w:rsidP="005749E1">
            <w:pPr>
              <w:spacing w:line="0" w:lineRule="atLeast"/>
              <w:jc w:val="center"/>
              <w:rPr>
                <w:rFonts w:eastAsia="Times New Roman" w:cs="Calibri"/>
                <w:sz w:val="20"/>
                <w:szCs w:val="20"/>
                <w:lang w:eastAsia="es-CL"/>
              </w:rPr>
            </w:pPr>
            <w:r w:rsidRPr="00284242">
              <w:rPr>
                <w:rFonts w:eastAsia="Times New Roman" w:cs="Calibri"/>
                <w:sz w:val="20"/>
                <w:szCs w:val="20"/>
                <w:lang w:eastAsia="es-CL"/>
              </w:rPr>
              <w:t>2</w:t>
            </w:r>
          </w:p>
        </w:tc>
        <w:tc>
          <w:tcPr>
            <w:tcW w:w="630" w:type="pct"/>
            <w:shd w:val="clear" w:color="auto" w:fill="auto"/>
            <w:noWrap/>
            <w:vAlign w:val="center"/>
            <w:hideMark/>
          </w:tcPr>
          <w:p w14:paraId="6CA157F4" w14:textId="77777777" w:rsidR="00096213" w:rsidRPr="00284242" w:rsidRDefault="007677DC" w:rsidP="005749E1">
            <w:pPr>
              <w:spacing w:line="0" w:lineRule="atLeast"/>
              <w:jc w:val="center"/>
              <w:rPr>
                <w:rFonts w:eastAsia="Times New Roman" w:cs="Calibri"/>
                <w:sz w:val="20"/>
                <w:szCs w:val="20"/>
                <w:lang w:eastAsia="es-CL"/>
              </w:rPr>
            </w:pPr>
            <w:r w:rsidRPr="00284242">
              <w:rPr>
                <w:rFonts w:eastAsia="Times New Roman" w:cs="Calibri"/>
                <w:sz w:val="20"/>
                <w:szCs w:val="20"/>
                <w:lang w:eastAsia="es-CL"/>
              </w:rPr>
              <w:t>RCA</w:t>
            </w:r>
          </w:p>
        </w:tc>
        <w:tc>
          <w:tcPr>
            <w:tcW w:w="561" w:type="pct"/>
            <w:shd w:val="clear" w:color="auto" w:fill="auto"/>
            <w:noWrap/>
            <w:vAlign w:val="center"/>
          </w:tcPr>
          <w:p w14:paraId="04B81AEA" w14:textId="77777777" w:rsidR="00096213" w:rsidRPr="00284242" w:rsidRDefault="007677DC" w:rsidP="005749E1">
            <w:pPr>
              <w:spacing w:line="0" w:lineRule="atLeast"/>
              <w:jc w:val="center"/>
              <w:rPr>
                <w:rFonts w:eastAsia="Times New Roman" w:cs="Calibri"/>
                <w:sz w:val="20"/>
                <w:szCs w:val="20"/>
                <w:lang w:eastAsia="es-CL"/>
              </w:rPr>
            </w:pPr>
            <w:r w:rsidRPr="00284242">
              <w:rPr>
                <w:rFonts w:eastAsia="Times New Roman" w:cs="Calibri"/>
                <w:sz w:val="20"/>
                <w:szCs w:val="20"/>
                <w:lang w:eastAsia="es-CL"/>
              </w:rPr>
              <w:t>436</w:t>
            </w:r>
          </w:p>
        </w:tc>
        <w:tc>
          <w:tcPr>
            <w:tcW w:w="351" w:type="pct"/>
            <w:noWrap/>
            <w:vAlign w:val="center"/>
          </w:tcPr>
          <w:p w14:paraId="25ED2C72" w14:textId="77777777" w:rsidR="00096213" w:rsidRPr="00284242" w:rsidRDefault="007677DC" w:rsidP="005749E1">
            <w:pPr>
              <w:spacing w:line="0" w:lineRule="atLeast"/>
              <w:jc w:val="center"/>
              <w:rPr>
                <w:rFonts w:eastAsia="Times New Roman" w:cs="Calibri"/>
                <w:sz w:val="20"/>
                <w:szCs w:val="20"/>
                <w:lang w:eastAsia="es-CL"/>
              </w:rPr>
            </w:pPr>
            <w:r w:rsidRPr="00284242">
              <w:rPr>
                <w:rFonts w:eastAsia="Times New Roman" w:cs="Calibri"/>
                <w:sz w:val="20"/>
                <w:szCs w:val="20"/>
                <w:lang w:eastAsia="es-CL"/>
              </w:rPr>
              <w:t>2010</w:t>
            </w:r>
          </w:p>
        </w:tc>
        <w:tc>
          <w:tcPr>
            <w:tcW w:w="911" w:type="pct"/>
            <w:shd w:val="clear" w:color="auto" w:fill="auto"/>
            <w:noWrap/>
            <w:vAlign w:val="center"/>
          </w:tcPr>
          <w:p w14:paraId="16CED60D" w14:textId="77777777" w:rsidR="00096213" w:rsidRPr="00284242" w:rsidRDefault="007677DC" w:rsidP="007C60EE">
            <w:pPr>
              <w:spacing w:line="0" w:lineRule="atLeast"/>
              <w:jc w:val="center"/>
              <w:rPr>
                <w:rFonts w:eastAsia="Times New Roman" w:cs="Calibri"/>
                <w:sz w:val="20"/>
                <w:szCs w:val="20"/>
                <w:lang w:eastAsia="es-CL"/>
              </w:rPr>
            </w:pPr>
            <w:r w:rsidRPr="00284242">
              <w:rPr>
                <w:rFonts w:eastAsia="Times New Roman" w:cs="Calibri"/>
                <w:sz w:val="20"/>
                <w:szCs w:val="20"/>
                <w:lang w:eastAsia="es-CL"/>
              </w:rPr>
              <w:t>COREMA X Región de Los Lagos</w:t>
            </w:r>
          </w:p>
        </w:tc>
        <w:tc>
          <w:tcPr>
            <w:tcW w:w="981" w:type="pct"/>
            <w:shd w:val="clear" w:color="auto" w:fill="auto"/>
            <w:noWrap/>
            <w:vAlign w:val="center"/>
          </w:tcPr>
          <w:p w14:paraId="17F672E3" w14:textId="77777777" w:rsidR="00096213" w:rsidRPr="00284242" w:rsidRDefault="007677DC" w:rsidP="007677DC">
            <w:pPr>
              <w:spacing w:line="0" w:lineRule="atLeast"/>
              <w:jc w:val="center"/>
              <w:rPr>
                <w:rFonts w:eastAsia="Times New Roman" w:cs="Calibri"/>
                <w:sz w:val="20"/>
                <w:szCs w:val="20"/>
                <w:lang w:eastAsia="es-CL"/>
              </w:rPr>
            </w:pPr>
            <w:r w:rsidRPr="00284242">
              <w:rPr>
                <w:rFonts w:eastAsia="Times New Roman" w:cs="Calibri"/>
                <w:sz w:val="20"/>
                <w:szCs w:val="20"/>
                <w:lang w:eastAsia="es-CL"/>
              </w:rPr>
              <w:t>DIA, Modificación Vertedero Dicham</w:t>
            </w:r>
          </w:p>
        </w:tc>
        <w:tc>
          <w:tcPr>
            <w:tcW w:w="702" w:type="pct"/>
            <w:shd w:val="clear" w:color="auto" w:fill="auto"/>
            <w:noWrap/>
            <w:vAlign w:val="center"/>
          </w:tcPr>
          <w:p w14:paraId="64A230D9" w14:textId="675649BA" w:rsidR="00096213" w:rsidRPr="00284242" w:rsidRDefault="000A0909" w:rsidP="000A0909">
            <w:pPr>
              <w:spacing w:line="0" w:lineRule="atLeast"/>
              <w:jc w:val="center"/>
              <w:rPr>
                <w:rFonts w:eastAsia="Times New Roman" w:cs="Calibri"/>
                <w:sz w:val="20"/>
                <w:szCs w:val="20"/>
                <w:lang w:eastAsia="es-CL"/>
              </w:rPr>
            </w:pPr>
            <w:r>
              <w:rPr>
                <w:rFonts w:eastAsia="Times New Roman" w:cs="Calibri"/>
                <w:sz w:val="20"/>
                <w:szCs w:val="20"/>
                <w:lang w:eastAsia="es-CL"/>
              </w:rPr>
              <w:t>-</w:t>
            </w:r>
          </w:p>
        </w:tc>
        <w:tc>
          <w:tcPr>
            <w:tcW w:w="619" w:type="pct"/>
            <w:vAlign w:val="center"/>
          </w:tcPr>
          <w:p w14:paraId="3D38F27D" w14:textId="55F8C62A" w:rsidR="00096213" w:rsidRPr="00284242" w:rsidRDefault="000A0909" w:rsidP="005749E1">
            <w:pPr>
              <w:spacing w:line="0" w:lineRule="atLeast"/>
              <w:rPr>
                <w:rFonts w:eastAsia="Times New Roman" w:cs="Calibri"/>
                <w:sz w:val="20"/>
                <w:szCs w:val="20"/>
                <w:lang w:eastAsia="es-CL"/>
              </w:rPr>
            </w:pPr>
            <w:r>
              <w:rPr>
                <w:rFonts w:eastAsia="Times New Roman" w:cs="Calibri"/>
                <w:sz w:val="20"/>
                <w:szCs w:val="20"/>
                <w:lang w:eastAsia="es-CL"/>
              </w:rPr>
              <w:t>Si</w:t>
            </w:r>
          </w:p>
        </w:tc>
      </w:tr>
    </w:tbl>
    <w:p w14:paraId="4DD185A8" w14:textId="77777777" w:rsidR="00E73ECE" w:rsidRPr="00284242" w:rsidRDefault="00E73ECE" w:rsidP="00317531">
      <w:pPr>
        <w:sectPr w:rsidR="00E73ECE" w:rsidRPr="00284242" w:rsidSect="00E349AF">
          <w:pgSz w:w="12240" w:h="15840"/>
          <w:pgMar w:top="1134" w:right="1134" w:bottom="1134" w:left="1134" w:header="709" w:footer="709" w:gutter="0"/>
          <w:cols w:space="708"/>
          <w:docGrid w:linePitch="360"/>
        </w:sectPr>
      </w:pPr>
    </w:p>
    <w:p w14:paraId="7A0165E1" w14:textId="77777777" w:rsidR="00317531" w:rsidRPr="00284242" w:rsidRDefault="00B1722C" w:rsidP="00C958D0">
      <w:pPr>
        <w:pStyle w:val="Ttulo1"/>
      </w:pPr>
      <w:bookmarkStart w:id="53" w:name="_Toc352840385"/>
      <w:bookmarkStart w:id="54" w:name="_Toc352841445"/>
      <w:bookmarkStart w:id="55" w:name="_Toc422925184"/>
      <w:r w:rsidRPr="00284242">
        <w:lastRenderedPageBreak/>
        <w:t>ANTECEDENTES DE LA ACTIVIDAD DE FISCALIZACIÓN.</w:t>
      </w:r>
      <w:bookmarkEnd w:id="53"/>
      <w:bookmarkEnd w:id="54"/>
      <w:bookmarkEnd w:id="55"/>
    </w:p>
    <w:p w14:paraId="22AE5F80" w14:textId="77777777" w:rsidR="00B1722C" w:rsidRPr="00284242" w:rsidRDefault="00B1722C" w:rsidP="00B1722C"/>
    <w:p w14:paraId="16928798" w14:textId="77777777" w:rsidR="00B1722C" w:rsidRPr="00284242"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22925185"/>
      <w:r w:rsidRPr="00284242">
        <w:t>Motivo de la A</w:t>
      </w:r>
      <w:r w:rsidR="00B1722C" w:rsidRPr="00284242">
        <w:t>ctividad de Fiscalización</w:t>
      </w:r>
      <w:r w:rsidR="00893A4E" w:rsidRPr="00284242">
        <w:t>.</w:t>
      </w:r>
      <w:bookmarkEnd w:id="56"/>
      <w:bookmarkEnd w:id="57"/>
      <w:bookmarkEnd w:id="58"/>
      <w:bookmarkEnd w:id="59"/>
      <w:bookmarkEnd w:id="60"/>
      <w:bookmarkEnd w:id="61"/>
      <w:bookmarkEnd w:id="62"/>
      <w:bookmarkEnd w:id="63"/>
      <w:bookmarkEnd w:id="64"/>
      <w:bookmarkEnd w:id="65"/>
    </w:p>
    <w:p w14:paraId="0E68A0BF" w14:textId="77777777" w:rsidR="00B1722C" w:rsidRPr="00284242"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0A0909" w:rsidRPr="00284242" w14:paraId="1F7ECC05" w14:textId="77777777" w:rsidTr="00A70F8F">
        <w:trPr>
          <w:trHeight w:val="551"/>
          <w:jc w:val="center"/>
        </w:trPr>
        <w:tc>
          <w:tcPr>
            <w:tcW w:w="1142" w:type="pct"/>
            <w:shd w:val="clear" w:color="auto" w:fill="auto"/>
            <w:tcMar>
              <w:top w:w="58" w:type="dxa"/>
              <w:left w:w="58" w:type="dxa"/>
              <w:bottom w:w="58" w:type="dxa"/>
              <w:right w:w="58" w:type="dxa"/>
            </w:tcMar>
            <w:hideMark/>
          </w:tcPr>
          <w:p w14:paraId="5EEB80A6" w14:textId="77777777" w:rsidR="00B1722C" w:rsidRPr="00284242" w:rsidRDefault="00B1722C" w:rsidP="00570BD0">
            <w:pPr>
              <w:jc w:val="left"/>
              <w:rPr>
                <w:b/>
                <w:i/>
                <w:sz w:val="20"/>
                <w:szCs w:val="20"/>
              </w:rPr>
            </w:pPr>
            <w:r w:rsidRPr="00284242">
              <w:rPr>
                <w:b/>
                <w:sz w:val="20"/>
                <w:szCs w:val="20"/>
              </w:rPr>
              <w:t>Motivo:</w:t>
            </w:r>
            <w:r w:rsidR="005626CB" w:rsidRPr="00284242">
              <w:rPr>
                <w:b/>
                <w:sz w:val="20"/>
                <w:szCs w:val="20"/>
              </w:rPr>
              <w:t xml:space="preserve"> </w:t>
            </w:r>
          </w:p>
          <w:p w14:paraId="0BB3422A" w14:textId="77777777" w:rsidR="00B1722C" w:rsidRPr="00284242" w:rsidRDefault="007C15CC" w:rsidP="007C15CC">
            <w:pPr>
              <w:jc w:val="left"/>
              <w:rPr>
                <w:sz w:val="20"/>
                <w:szCs w:val="20"/>
              </w:rPr>
            </w:pPr>
            <w:r w:rsidRPr="00284242">
              <w:rPr>
                <w:rFonts w:cstheme="minorHAnsi"/>
                <w:sz w:val="20"/>
              </w:rPr>
              <w:t>No Programada</w:t>
            </w:r>
          </w:p>
        </w:tc>
        <w:tc>
          <w:tcPr>
            <w:tcW w:w="3858" w:type="pct"/>
            <w:shd w:val="clear" w:color="auto" w:fill="auto"/>
          </w:tcPr>
          <w:p w14:paraId="76FE0146" w14:textId="77777777" w:rsidR="00B1722C" w:rsidRPr="00284242" w:rsidRDefault="00F64DF2" w:rsidP="00570BD0">
            <w:pPr>
              <w:jc w:val="left"/>
              <w:rPr>
                <w:b/>
                <w:sz w:val="20"/>
                <w:szCs w:val="20"/>
              </w:rPr>
            </w:pPr>
            <w:r w:rsidRPr="00284242">
              <w:rPr>
                <w:b/>
                <w:sz w:val="20"/>
                <w:szCs w:val="20"/>
              </w:rPr>
              <w:t>Descripción del m</w:t>
            </w:r>
            <w:r w:rsidR="00B1722C" w:rsidRPr="00284242">
              <w:rPr>
                <w:b/>
                <w:sz w:val="20"/>
                <w:szCs w:val="20"/>
              </w:rPr>
              <w:t xml:space="preserve">otivo: </w:t>
            </w:r>
          </w:p>
          <w:p w14:paraId="0983C73B" w14:textId="2159E492" w:rsidR="00B1722C" w:rsidRPr="00284242" w:rsidRDefault="007677DC" w:rsidP="000A0909">
            <w:pPr>
              <w:jc w:val="left"/>
              <w:rPr>
                <w:sz w:val="20"/>
                <w:szCs w:val="20"/>
                <w:lang w:val="es-ES"/>
              </w:rPr>
            </w:pPr>
            <w:r w:rsidRPr="00284242">
              <w:rPr>
                <w:sz w:val="20"/>
                <w:szCs w:val="20"/>
              </w:rPr>
              <w:t xml:space="preserve">Denuncia </w:t>
            </w:r>
            <w:r w:rsidR="003954AD" w:rsidRPr="00284242">
              <w:rPr>
                <w:sz w:val="20"/>
                <w:szCs w:val="20"/>
              </w:rPr>
              <w:t xml:space="preserve">efectuada por el Sr. Alcalde de la Comuna de Chonchi, Don Pedro Andrade Oyarzún, en contra del Vertedero Dicham a raíz de malos olores. La Actividad fue encomendada a la Seremi de Salud y </w:t>
            </w:r>
            <w:r w:rsidR="000A0909">
              <w:rPr>
                <w:sz w:val="20"/>
                <w:szCs w:val="20"/>
              </w:rPr>
              <w:t>activada la denuncia mediante protocolo SMA.</w:t>
            </w:r>
          </w:p>
        </w:tc>
      </w:tr>
    </w:tbl>
    <w:p w14:paraId="5E65AE63" w14:textId="77777777" w:rsidR="00B1722C" w:rsidRPr="00284242" w:rsidRDefault="00B1722C" w:rsidP="00B1722C"/>
    <w:p w14:paraId="7DDFEC3F" w14:textId="77777777" w:rsidR="00B1722C" w:rsidRPr="00284242"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22925186"/>
      <w:r w:rsidRPr="00284242">
        <w:t xml:space="preserve">Materia </w:t>
      </w:r>
      <w:r w:rsidR="0091285E" w:rsidRPr="00284242">
        <w:t>Específica Objeto de la Fiscalización</w:t>
      </w:r>
      <w:r w:rsidR="00893A4E" w:rsidRPr="00284242">
        <w:t xml:space="preserve"> Ambiental.</w:t>
      </w:r>
      <w:bookmarkEnd w:id="66"/>
      <w:bookmarkEnd w:id="67"/>
      <w:bookmarkEnd w:id="68"/>
      <w:bookmarkEnd w:id="69"/>
      <w:bookmarkEnd w:id="70"/>
      <w:bookmarkEnd w:id="71"/>
      <w:bookmarkEnd w:id="72"/>
      <w:bookmarkEnd w:id="73"/>
      <w:bookmarkEnd w:id="74"/>
      <w:bookmarkEnd w:id="75"/>
    </w:p>
    <w:p w14:paraId="12771664" w14:textId="77777777" w:rsidR="00893A4E" w:rsidRPr="00284242"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84242" w14:paraId="49E110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DA2A436" w14:textId="77777777" w:rsidR="00496D47" w:rsidRPr="00284242"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Cobertura de residuos</w:t>
            </w:r>
          </w:p>
          <w:p w14:paraId="63829A0F" w14:textId="77777777" w:rsidR="00496D47" w:rsidRPr="00284242"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Manejo de aguas lluvia</w:t>
            </w:r>
          </w:p>
          <w:p w14:paraId="245D27C3" w14:textId="77777777" w:rsidR="00496D47" w:rsidRPr="00284242"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Cerco perimetral</w:t>
            </w:r>
          </w:p>
          <w:p w14:paraId="24CB366A" w14:textId="77777777" w:rsidR="00496D47" w:rsidRPr="00284242"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Manejo de lixiviados</w:t>
            </w:r>
          </w:p>
          <w:p w14:paraId="22F33A6E" w14:textId="77777777" w:rsidR="00496D47" w:rsidRPr="00284242"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Zonas disponibles para disposición</w:t>
            </w:r>
          </w:p>
          <w:p w14:paraId="68155118" w14:textId="77777777" w:rsidR="00496D47" w:rsidRPr="00B57165"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Manejo de biogás</w:t>
            </w:r>
          </w:p>
          <w:p w14:paraId="00AFF864" w14:textId="6B949F55" w:rsidR="00B57165" w:rsidRPr="00284242" w:rsidRDefault="00B57165" w:rsidP="00496D47">
            <w:pPr>
              <w:pStyle w:val="Prrafodelista"/>
              <w:numPr>
                <w:ilvl w:val="0"/>
                <w:numId w:val="7"/>
              </w:numPr>
              <w:spacing w:line="276" w:lineRule="auto"/>
              <w:jc w:val="left"/>
              <w:rPr>
                <w:rFonts w:eastAsia="Times New Roman" w:cs="Calibri"/>
                <w:sz w:val="16"/>
                <w:szCs w:val="16"/>
                <w:lang w:eastAsia="es-CL"/>
              </w:rPr>
            </w:pPr>
            <w:r>
              <w:rPr>
                <w:rFonts w:cstheme="minorHAnsi"/>
              </w:rPr>
              <w:t>Manejo de olores</w:t>
            </w:r>
          </w:p>
          <w:p w14:paraId="14D4FC55" w14:textId="5A37E1DE" w:rsidR="00893A4E" w:rsidRPr="00284242" w:rsidRDefault="00496D47" w:rsidP="00496D47">
            <w:pPr>
              <w:pStyle w:val="Prrafodelista"/>
              <w:numPr>
                <w:ilvl w:val="0"/>
                <w:numId w:val="7"/>
              </w:numPr>
              <w:spacing w:line="276" w:lineRule="auto"/>
              <w:jc w:val="left"/>
              <w:rPr>
                <w:rFonts w:eastAsia="Times New Roman" w:cs="Calibri"/>
                <w:sz w:val="16"/>
                <w:szCs w:val="16"/>
                <w:lang w:eastAsia="es-CL"/>
              </w:rPr>
            </w:pPr>
            <w:r w:rsidRPr="00284242">
              <w:rPr>
                <w:rFonts w:cstheme="minorHAnsi"/>
              </w:rPr>
              <w:t>Control de acceso</w:t>
            </w:r>
            <w:r w:rsidR="000103AA">
              <w:rPr>
                <w:rFonts w:cstheme="minorHAnsi"/>
              </w:rPr>
              <w:t xml:space="preserve"> prin</w:t>
            </w:r>
            <w:r w:rsidR="00ED4878">
              <w:rPr>
                <w:rFonts w:cstheme="minorHAnsi"/>
              </w:rPr>
              <w:t>cipal</w:t>
            </w:r>
          </w:p>
        </w:tc>
      </w:tr>
    </w:tbl>
    <w:p w14:paraId="5A547D2A" w14:textId="77777777" w:rsidR="00893A4E" w:rsidRPr="00284242" w:rsidRDefault="00893A4E" w:rsidP="00893A4E"/>
    <w:p w14:paraId="76529F41" w14:textId="77777777" w:rsidR="00893A4E" w:rsidRPr="00284242"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22925187"/>
      <w:r w:rsidRPr="00284242">
        <w:t xml:space="preserve">Aspectos </w:t>
      </w:r>
      <w:r w:rsidR="00E838DE" w:rsidRPr="00284242">
        <w:t xml:space="preserve">relativos </w:t>
      </w:r>
      <w:r w:rsidRPr="00284242">
        <w:t xml:space="preserve">a la </w:t>
      </w:r>
      <w:r w:rsidR="00E838DE" w:rsidRPr="00284242">
        <w:t xml:space="preserve">ejecución </w:t>
      </w:r>
      <w:r w:rsidRPr="00284242">
        <w:t>de la Inspección Ambiental</w:t>
      </w:r>
      <w:bookmarkEnd w:id="76"/>
      <w:bookmarkEnd w:id="77"/>
      <w:r w:rsidRPr="00284242">
        <w:t>.</w:t>
      </w:r>
      <w:bookmarkEnd w:id="78"/>
      <w:bookmarkEnd w:id="79"/>
      <w:bookmarkEnd w:id="80"/>
      <w:bookmarkEnd w:id="81"/>
      <w:bookmarkEnd w:id="82"/>
      <w:bookmarkEnd w:id="83"/>
      <w:bookmarkEnd w:id="84"/>
      <w:bookmarkEnd w:id="85"/>
      <w:bookmarkEnd w:id="86"/>
      <w:bookmarkEnd w:id="87"/>
    </w:p>
    <w:p w14:paraId="5AB46923" w14:textId="77777777" w:rsidR="00893A4E" w:rsidRPr="00284242" w:rsidRDefault="00893A4E" w:rsidP="000D703E">
      <w:pPr>
        <w:rPr>
          <w:rFonts w:cstheme="minorHAnsi"/>
          <w:sz w:val="16"/>
          <w:szCs w:val="16"/>
        </w:rPr>
      </w:pPr>
    </w:p>
    <w:p w14:paraId="56324C8A" w14:textId="77777777" w:rsidR="00004D1D" w:rsidRPr="00284242" w:rsidRDefault="006B4FB2"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22925188"/>
      <w:r w:rsidRPr="00284242">
        <w:t>Primer día de inspección</w:t>
      </w:r>
      <w:bookmarkEnd w:id="95"/>
      <w:r w:rsidR="009B139A" w:rsidRPr="00284242">
        <w:t xml:space="preserve"> </w:t>
      </w:r>
      <w:bookmarkEnd w:id="88"/>
      <w:bookmarkEnd w:id="89"/>
      <w:bookmarkEnd w:id="90"/>
      <w:bookmarkEnd w:id="91"/>
      <w:bookmarkEnd w:id="92"/>
      <w:bookmarkEnd w:id="93"/>
      <w:bookmarkEnd w:id="94"/>
    </w:p>
    <w:p w14:paraId="62AF2864" w14:textId="77777777" w:rsidR="00D17CB6" w:rsidRPr="00284242"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84242" w14:paraId="2884D24C"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AD717F" w14:textId="77777777" w:rsidR="00893A4E" w:rsidRPr="00284242" w:rsidRDefault="00893A4E" w:rsidP="00893A4E">
            <w:pPr>
              <w:rPr>
                <w:sz w:val="20"/>
                <w:szCs w:val="20"/>
              </w:rPr>
            </w:pPr>
            <w:r w:rsidRPr="00284242">
              <w:rPr>
                <w:b/>
                <w:sz w:val="20"/>
                <w:szCs w:val="20"/>
              </w:rPr>
              <w:t>F</w:t>
            </w:r>
            <w:r w:rsidR="00FA7A17" w:rsidRPr="00284242">
              <w:rPr>
                <w:b/>
                <w:sz w:val="20"/>
                <w:szCs w:val="20"/>
              </w:rPr>
              <w:t>echa</w:t>
            </w:r>
            <w:r w:rsidRPr="00284242">
              <w:rPr>
                <w:b/>
                <w:sz w:val="20"/>
                <w:szCs w:val="20"/>
              </w:rPr>
              <w:t xml:space="preserve"> de realización: </w:t>
            </w:r>
          </w:p>
          <w:p w14:paraId="3CE807ED" w14:textId="77777777" w:rsidR="00882292" w:rsidRPr="00284242" w:rsidRDefault="00496D47" w:rsidP="00893A4E">
            <w:pPr>
              <w:rPr>
                <w:sz w:val="20"/>
                <w:szCs w:val="20"/>
              </w:rPr>
            </w:pPr>
            <w:r w:rsidRPr="00284242">
              <w:rPr>
                <w:sz w:val="20"/>
                <w:szCs w:val="20"/>
              </w:rPr>
              <w:t>25 febrero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C84F36E" w14:textId="77777777" w:rsidR="00893A4E" w:rsidRPr="00284242" w:rsidRDefault="00FA7A17" w:rsidP="00893A4E">
            <w:pPr>
              <w:rPr>
                <w:b/>
                <w:sz w:val="20"/>
                <w:szCs w:val="20"/>
              </w:rPr>
            </w:pPr>
            <w:r w:rsidRPr="00284242">
              <w:rPr>
                <w:b/>
                <w:sz w:val="20"/>
                <w:szCs w:val="20"/>
              </w:rPr>
              <w:t>Hora</w:t>
            </w:r>
            <w:r w:rsidR="00F64DF2" w:rsidRPr="00284242">
              <w:rPr>
                <w:b/>
                <w:sz w:val="20"/>
                <w:szCs w:val="20"/>
              </w:rPr>
              <w:t xml:space="preserve"> de i</w:t>
            </w:r>
            <w:r w:rsidR="00893A4E" w:rsidRPr="00284242">
              <w:rPr>
                <w:b/>
                <w:sz w:val="20"/>
                <w:szCs w:val="20"/>
              </w:rPr>
              <w:t>nicio:</w:t>
            </w:r>
          </w:p>
          <w:p w14:paraId="037B7EC2" w14:textId="77777777" w:rsidR="006B4FB2" w:rsidRPr="00284242" w:rsidRDefault="00496D47" w:rsidP="00893A4E">
            <w:pPr>
              <w:rPr>
                <w:sz w:val="20"/>
                <w:szCs w:val="20"/>
              </w:rPr>
            </w:pPr>
            <w:r w:rsidRPr="00284242">
              <w:rPr>
                <w:sz w:val="20"/>
                <w:szCs w:val="20"/>
              </w:rPr>
              <w:t>11:30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3BA8A01" w14:textId="77777777" w:rsidR="00893A4E" w:rsidRPr="00284242" w:rsidRDefault="00FA7A17" w:rsidP="00893A4E">
            <w:pPr>
              <w:rPr>
                <w:b/>
                <w:sz w:val="20"/>
                <w:szCs w:val="20"/>
              </w:rPr>
            </w:pPr>
            <w:r w:rsidRPr="00284242">
              <w:rPr>
                <w:b/>
                <w:sz w:val="20"/>
                <w:szCs w:val="20"/>
              </w:rPr>
              <w:t>Hora</w:t>
            </w:r>
            <w:r w:rsidR="00893A4E" w:rsidRPr="00284242">
              <w:rPr>
                <w:b/>
                <w:sz w:val="20"/>
                <w:szCs w:val="20"/>
              </w:rPr>
              <w:t xml:space="preserve"> de </w:t>
            </w:r>
            <w:r w:rsidR="00E838DE" w:rsidRPr="00284242">
              <w:rPr>
                <w:b/>
                <w:sz w:val="20"/>
                <w:szCs w:val="20"/>
              </w:rPr>
              <w:t>finalización</w:t>
            </w:r>
            <w:r w:rsidR="00893A4E" w:rsidRPr="00284242">
              <w:rPr>
                <w:b/>
                <w:sz w:val="20"/>
                <w:szCs w:val="20"/>
              </w:rPr>
              <w:t>:</w:t>
            </w:r>
          </w:p>
          <w:p w14:paraId="164D24AE" w14:textId="77777777" w:rsidR="006B4FB2" w:rsidRPr="00284242" w:rsidRDefault="00496D47" w:rsidP="00893A4E">
            <w:pPr>
              <w:rPr>
                <w:sz w:val="20"/>
                <w:szCs w:val="20"/>
                <w:lang w:val="es-ES" w:eastAsia="es-ES"/>
              </w:rPr>
            </w:pPr>
            <w:r w:rsidRPr="00284242">
              <w:rPr>
                <w:sz w:val="20"/>
                <w:szCs w:val="20"/>
                <w:lang w:val="es-ES" w:eastAsia="es-ES"/>
              </w:rPr>
              <w:t>15:00</w:t>
            </w:r>
          </w:p>
        </w:tc>
      </w:tr>
      <w:tr w:rsidR="00893A4E" w:rsidRPr="00284242" w14:paraId="17D66480"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847219" w14:textId="77777777" w:rsidR="00893A4E" w:rsidRPr="00284242" w:rsidRDefault="00893A4E" w:rsidP="00570BD0">
            <w:pPr>
              <w:rPr>
                <w:sz w:val="20"/>
                <w:szCs w:val="20"/>
              </w:rPr>
            </w:pPr>
            <w:r w:rsidRPr="00284242">
              <w:rPr>
                <w:b/>
                <w:sz w:val="20"/>
                <w:szCs w:val="20"/>
              </w:rPr>
              <w:t xml:space="preserve">Fiscalizador </w:t>
            </w:r>
            <w:r w:rsidR="00E838DE" w:rsidRPr="00284242">
              <w:rPr>
                <w:b/>
                <w:sz w:val="20"/>
                <w:szCs w:val="20"/>
              </w:rPr>
              <w:t xml:space="preserve">encargado </w:t>
            </w:r>
            <w:r w:rsidRPr="00284242">
              <w:rPr>
                <w:b/>
                <w:sz w:val="20"/>
                <w:szCs w:val="20"/>
              </w:rPr>
              <w:t xml:space="preserve">de la </w:t>
            </w:r>
            <w:r w:rsidR="00E838DE" w:rsidRPr="00284242">
              <w:rPr>
                <w:b/>
                <w:sz w:val="20"/>
                <w:szCs w:val="20"/>
              </w:rPr>
              <w:t>actividad</w:t>
            </w:r>
            <w:r w:rsidRPr="00284242">
              <w:rPr>
                <w:b/>
                <w:sz w:val="20"/>
                <w:szCs w:val="20"/>
              </w:rPr>
              <w:t>:</w:t>
            </w:r>
          </w:p>
          <w:p w14:paraId="1619DD4F" w14:textId="77777777" w:rsidR="00893A4E" w:rsidRPr="00284242" w:rsidRDefault="00496D47" w:rsidP="00570BD0">
            <w:pPr>
              <w:rPr>
                <w:sz w:val="20"/>
                <w:szCs w:val="20"/>
              </w:rPr>
            </w:pPr>
            <w:r w:rsidRPr="00284242">
              <w:rPr>
                <w:sz w:val="20"/>
                <w:szCs w:val="20"/>
              </w:rPr>
              <w:t>Raúl Bastidas Solis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4BEA53" w14:textId="77777777" w:rsidR="00893A4E" w:rsidRPr="00284242" w:rsidRDefault="00893A4E" w:rsidP="00570BD0">
            <w:pPr>
              <w:rPr>
                <w:sz w:val="20"/>
                <w:szCs w:val="20"/>
              </w:rPr>
            </w:pPr>
            <w:r w:rsidRPr="00284242">
              <w:rPr>
                <w:b/>
                <w:sz w:val="20"/>
                <w:szCs w:val="20"/>
              </w:rPr>
              <w:t>Órgano:</w:t>
            </w:r>
          </w:p>
          <w:p w14:paraId="70696F0E" w14:textId="77777777" w:rsidR="00893A4E" w:rsidRPr="00284242" w:rsidRDefault="00496D47" w:rsidP="00570BD0">
            <w:pPr>
              <w:rPr>
                <w:rFonts w:eastAsia="Times New Roman"/>
                <w:sz w:val="20"/>
                <w:szCs w:val="20"/>
              </w:rPr>
            </w:pPr>
            <w:r w:rsidRPr="00284242">
              <w:rPr>
                <w:rFonts w:eastAsia="Times New Roman"/>
                <w:sz w:val="20"/>
                <w:szCs w:val="20"/>
              </w:rPr>
              <w:t>Minsal</w:t>
            </w:r>
          </w:p>
        </w:tc>
      </w:tr>
      <w:tr w:rsidR="00893A4E" w:rsidRPr="00284242" w14:paraId="67C6369C"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DA3215" w14:textId="77777777" w:rsidR="00893A4E" w:rsidRPr="00284242" w:rsidRDefault="00893A4E" w:rsidP="00570BD0">
            <w:pPr>
              <w:rPr>
                <w:sz w:val="20"/>
                <w:szCs w:val="20"/>
              </w:rPr>
            </w:pPr>
            <w:r w:rsidRPr="00284242">
              <w:rPr>
                <w:b/>
                <w:sz w:val="20"/>
                <w:szCs w:val="20"/>
              </w:rPr>
              <w:t xml:space="preserve">Fiscalizadores </w:t>
            </w:r>
            <w:r w:rsidR="00E838DE" w:rsidRPr="00284242">
              <w:rPr>
                <w:b/>
                <w:sz w:val="20"/>
                <w:szCs w:val="20"/>
              </w:rPr>
              <w:t>participantes</w:t>
            </w:r>
            <w:r w:rsidRPr="00284242">
              <w:rPr>
                <w:b/>
                <w:sz w:val="20"/>
                <w:szCs w:val="20"/>
              </w:rPr>
              <w:t>:</w:t>
            </w:r>
          </w:p>
          <w:p w14:paraId="4BC01037" w14:textId="77777777" w:rsidR="00893A4E" w:rsidRPr="00284242" w:rsidRDefault="00496D47" w:rsidP="00570BD0">
            <w:pPr>
              <w:rPr>
                <w:sz w:val="20"/>
                <w:szCs w:val="20"/>
              </w:rPr>
            </w:pPr>
            <w:r w:rsidRPr="00284242">
              <w:rPr>
                <w:sz w:val="20"/>
                <w:szCs w:val="20"/>
              </w:rPr>
              <w:t>Roberto Parra Burgos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23AFDDA" w14:textId="77777777" w:rsidR="00893A4E" w:rsidRPr="00284242" w:rsidRDefault="00893A4E" w:rsidP="00570BD0">
            <w:pPr>
              <w:rPr>
                <w:sz w:val="20"/>
                <w:szCs w:val="20"/>
              </w:rPr>
            </w:pPr>
            <w:r w:rsidRPr="00284242">
              <w:rPr>
                <w:b/>
                <w:sz w:val="20"/>
                <w:szCs w:val="20"/>
              </w:rPr>
              <w:t>Órgano(s):</w:t>
            </w:r>
          </w:p>
          <w:p w14:paraId="4C294EF0" w14:textId="77777777" w:rsidR="00893A4E" w:rsidRPr="00284242" w:rsidRDefault="00496D47" w:rsidP="00570BD0">
            <w:pPr>
              <w:rPr>
                <w:rFonts w:eastAsia="Times New Roman"/>
                <w:sz w:val="20"/>
                <w:szCs w:val="20"/>
              </w:rPr>
            </w:pPr>
            <w:r w:rsidRPr="00284242">
              <w:rPr>
                <w:rFonts w:eastAsia="Times New Roman"/>
                <w:sz w:val="20"/>
                <w:szCs w:val="20"/>
              </w:rPr>
              <w:t>Minsal</w:t>
            </w:r>
          </w:p>
        </w:tc>
      </w:tr>
      <w:tr w:rsidR="009B139A" w:rsidRPr="00284242" w14:paraId="584FA0E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29EE51" w14:textId="77777777" w:rsidR="009B139A" w:rsidRPr="00284242" w:rsidRDefault="009B139A" w:rsidP="00E838DE">
            <w:pPr>
              <w:spacing w:line="0" w:lineRule="atLeast"/>
              <w:jc w:val="left"/>
              <w:rPr>
                <w:b/>
                <w:sz w:val="20"/>
                <w:szCs w:val="20"/>
              </w:rPr>
            </w:pPr>
            <w:r w:rsidRPr="00284242">
              <w:rPr>
                <w:b/>
                <w:sz w:val="20"/>
                <w:szCs w:val="20"/>
              </w:rPr>
              <w:t>Existió oposición al ingreso:</w:t>
            </w:r>
            <w:r w:rsidRPr="00284242">
              <w:rPr>
                <w:sz w:val="20"/>
                <w:szCs w:val="20"/>
              </w:rPr>
              <w:t xml:space="preserve"> </w:t>
            </w:r>
            <w:r w:rsidR="00514F08" w:rsidRPr="00284242">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A865A0" w14:textId="77777777" w:rsidR="009B139A" w:rsidRPr="00284242" w:rsidRDefault="009B139A" w:rsidP="00893A4E">
            <w:pPr>
              <w:spacing w:line="0" w:lineRule="atLeast"/>
              <w:jc w:val="left"/>
              <w:rPr>
                <w:b/>
                <w:sz w:val="20"/>
                <w:szCs w:val="20"/>
              </w:rPr>
            </w:pPr>
            <w:r w:rsidRPr="00284242">
              <w:rPr>
                <w:b/>
                <w:sz w:val="20"/>
                <w:szCs w:val="20"/>
              </w:rPr>
              <w:t xml:space="preserve">Existió auxilio de fuerza pública: </w:t>
            </w:r>
            <w:r w:rsidR="00514F08" w:rsidRPr="00284242">
              <w:rPr>
                <w:sz w:val="20"/>
                <w:szCs w:val="20"/>
              </w:rPr>
              <w:t>NO</w:t>
            </w:r>
          </w:p>
        </w:tc>
      </w:tr>
      <w:tr w:rsidR="009B139A" w:rsidRPr="00284242" w14:paraId="2961A80F"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DCF92B" w14:textId="77777777" w:rsidR="009B139A" w:rsidRPr="00284242" w:rsidRDefault="009B139A" w:rsidP="00E838DE">
            <w:pPr>
              <w:spacing w:line="0" w:lineRule="atLeast"/>
              <w:jc w:val="left"/>
              <w:rPr>
                <w:b/>
                <w:sz w:val="20"/>
                <w:szCs w:val="20"/>
              </w:rPr>
            </w:pPr>
            <w:r w:rsidRPr="00284242">
              <w:rPr>
                <w:b/>
                <w:sz w:val="20"/>
                <w:szCs w:val="20"/>
              </w:rPr>
              <w:t xml:space="preserve">Existió colaboración por parte de los fiscalizados: </w:t>
            </w:r>
            <w:r w:rsidR="00514F08" w:rsidRPr="0028424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54F9707" w14:textId="77777777" w:rsidR="009B139A" w:rsidRPr="00284242" w:rsidRDefault="009B139A" w:rsidP="009B139A">
            <w:pPr>
              <w:spacing w:line="0" w:lineRule="atLeast"/>
              <w:jc w:val="left"/>
              <w:rPr>
                <w:b/>
                <w:sz w:val="20"/>
                <w:szCs w:val="20"/>
              </w:rPr>
            </w:pPr>
            <w:r w:rsidRPr="00284242">
              <w:rPr>
                <w:b/>
                <w:sz w:val="20"/>
                <w:szCs w:val="20"/>
              </w:rPr>
              <w:t xml:space="preserve">Existió trato respetuoso y deferente: </w:t>
            </w:r>
            <w:r w:rsidR="00514F08" w:rsidRPr="00284242">
              <w:rPr>
                <w:sz w:val="20"/>
                <w:szCs w:val="20"/>
              </w:rPr>
              <w:t>SI</w:t>
            </w:r>
          </w:p>
        </w:tc>
      </w:tr>
      <w:tr w:rsidR="009B139A" w:rsidRPr="00284242" w14:paraId="639FAA69"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7920FE" w14:textId="77777777" w:rsidR="00514F08" w:rsidRPr="00284242" w:rsidRDefault="00893A4E" w:rsidP="009B139A">
            <w:pPr>
              <w:spacing w:line="0" w:lineRule="atLeast"/>
              <w:jc w:val="left"/>
              <w:rPr>
                <w:sz w:val="20"/>
                <w:szCs w:val="20"/>
              </w:rPr>
            </w:pPr>
            <w:r w:rsidRPr="00284242">
              <w:rPr>
                <w:b/>
                <w:sz w:val="20"/>
                <w:szCs w:val="20"/>
              </w:rPr>
              <w:t xml:space="preserve">Entrega de </w:t>
            </w:r>
            <w:r w:rsidR="009B139A" w:rsidRPr="00284242">
              <w:rPr>
                <w:b/>
                <w:sz w:val="20"/>
                <w:szCs w:val="20"/>
              </w:rPr>
              <w:t>antecedentes solicitados</w:t>
            </w:r>
            <w:r w:rsidRPr="00284242">
              <w:rPr>
                <w:b/>
                <w:sz w:val="20"/>
                <w:szCs w:val="20"/>
              </w:rPr>
              <w:t>:</w:t>
            </w:r>
            <w:r w:rsidR="006B4FB2" w:rsidRPr="00284242">
              <w:rPr>
                <w:sz w:val="20"/>
                <w:szCs w:val="20"/>
              </w:rPr>
              <w:t xml:space="preserve"> </w:t>
            </w:r>
            <w:r w:rsidR="00514F08" w:rsidRPr="0028424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BF36613" w14:textId="77777777" w:rsidR="00893A4E" w:rsidRPr="00284242" w:rsidRDefault="00893A4E" w:rsidP="00514F08">
            <w:pPr>
              <w:spacing w:line="0" w:lineRule="atLeast"/>
              <w:jc w:val="left"/>
              <w:rPr>
                <w:sz w:val="20"/>
                <w:szCs w:val="20"/>
              </w:rPr>
            </w:pPr>
            <w:r w:rsidRPr="00284242">
              <w:rPr>
                <w:b/>
                <w:sz w:val="20"/>
                <w:szCs w:val="20"/>
              </w:rPr>
              <w:t xml:space="preserve"> </w:t>
            </w:r>
            <w:r w:rsidR="003A141A" w:rsidRPr="00284242">
              <w:rPr>
                <w:b/>
                <w:sz w:val="20"/>
                <w:szCs w:val="20"/>
              </w:rPr>
              <w:t>Entrega de a</w:t>
            </w:r>
            <w:r w:rsidR="009B139A" w:rsidRPr="00284242">
              <w:rPr>
                <w:b/>
                <w:sz w:val="20"/>
                <w:szCs w:val="20"/>
              </w:rPr>
              <w:t>cta:</w:t>
            </w:r>
            <w:r w:rsidR="009B139A" w:rsidRPr="00284242">
              <w:rPr>
                <w:sz w:val="20"/>
                <w:szCs w:val="20"/>
              </w:rPr>
              <w:t xml:space="preserve"> </w:t>
            </w:r>
            <w:r w:rsidR="00514F08" w:rsidRPr="00284242">
              <w:rPr>
                <w:sz w:val="20"/>
                <w:szCs w:val="20"/>
              </w:rPr>
              <w:t>SI Anexo 1</w:t>
            </w:r>
          </w:p>
        </w:tc>
      </w:tr>
      <w:tr w:rsidR="009B139A" w:rsidRPr="00284242" w14:paraId="2559E4A3"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59713B" w14:textId="77777777" w:rsidR="009B139A" w:rsidRPr="00284242" w:rsidRDefault="009B139A" w:rsidP="00514F08">
            <w:pPr>
              <w:spacing w:line="0" w:lineRule="atLeast"/>
              <w:jc w:val="left"/>
              <w:rPr>
                <w:b/>
                <w:sz w:val="20"/>
                <w:szCs w:val="20"/>
              </w:rPr>
            </w:pPr>
            <w:r w:rsidRPr="00284242">
              <w:rPr>
                <w:b/>
                <w:sz w:val="20"/>
                <w:szCs w:val="20"/>
              </w:rPr>
              <w:t xml:space="preserve">Observaciones: </w:t>
            </w:r>
            <w:r w:rsidR="00514F08" w:rsidRPr="00284242">
              <w:rPr>
                <w:sz w:val="20"/>
                <w:szCs w:val="20"/>
              </w:rPr>
              <w:t>Sin Observaciones</w:t>
            </w:r>
          </w:p>
        </w:tc>
      </w:tr>
    </w:tbl>
    <w:p w14:paraId="04A512F7" w14:textId="77777777" w:rsidR="00413EC4" w:rsidRPr="00284242" w:rsidRDefault="00413EC4">
      <w:pPr>
        <w:jc w:val="left"/>
        <w:rPr>
          <w:rFonts w:cstheme="minorHAnsi"/>
          <w:b/>
          <w:sz w:val="14"/>
          <w:szCs w:val="24"/>
        </w:rPr>
      </w:pPr>
    </w:p>
    <w:p w14:paraId="4BD547B9" w14:textId="77777777" w:rsidR="00413EC4" w:rsidRPr="00284242" w:rsidRDefault="00413EC4">
      <w:pPr>
        <w:jc w:val="left"/>
        <w:rPr>
          <w:rFonts w:cstheme="minorHAnsi"/>
          <w:b/>
          <w:sz w:val="14"/>
          <w:szCs w:val="24"/>
        </w:rPr>
        <w:sectPr w:rsidR="00413EC4" w:rsidRPr="00284242" w:rsidSect="00A70F8F">
          <w:pgSz w:w="12240" w:h="15840"/>
          <w:pgMar w:top="1134" w:right="1134" w:bottom="1134" w:left="1134" w:header="709" w:footer="709" w:gutter="0"/>
          <w:cols w:space="708"/>
          <w:docGrid w:linePitch="360"/>
        </w:sectPr>
      </w:pPr>
    </w:p>
    <w:p w14:paraId="502D74AC" w14:textId="73AC83EF" w:rsidR="000D607C" w:rsidRPr="00284242" w:rsidRDefault="00F67BC0" w:rsidP="00C958D0">
      <w:pPr>
        <w:pStyle w:val="Ttulo3"/>
      </w:pPr>
      <w:bookmarkStart w:id="96" w:name="_Toc390184274"/>
      <w:bookmarkStart w:id="97" w:name="_Toc390360005"/>
      <w:bookmarkStart w:id="98" w:name="_Toc390777026"/>
      <w:bookmarkStart w:id="99" w:name="_Toc352840390"/>
      <w:bookmarkStart w:id="100" w:name="_Toc352841450"/>
      <w:bookmarkStart w:id="101" w:name="_Toc353998117"/>
      <w:bookmarkStart w:id="102" w:name="_Toc353998190"/>
      <w:bookmarkStart w:id="103" w:name="_Toc382383541"/>
      <w:bookmarkStart w:id="104" w:name="_Toc382472363"/>
      <w:bookmarkStart w:id="105" w:name="_Toc422925189"/>
      <w:r w:rsidRPr="00284242">
        <w:lastRenderedPageBreak/>
        <w:t>Esquema de r</w:t>
      </w:r>
      <w:r w:rsidR="000D607C" w:rsidRPr="00284242">
        <w:t>ecorrido</w:t>
      </w:r>
      <w:bookmarkEnd w:id="96"/>
      <w:bookmarkEnd w:id="97"/>
      <w:bookmarkEnd w:id="98"/>
      <w:bookmarkEnd w:id="105"/>
    </w:p>
    <w:p w14:paraId="7AE1DCF9" w14:textId="7F0EC477" w:rsidR="000D607C" w:rsidRPr="00284242" w:rsidRDefault="000D607C" w:rsidP="000D607C"/>
    <w:p w14:paraId="45E72B47" w14:textId="1245186E" w:rsidR="00BD4B0C" w:rsidRPr="00284242" w:rsidRDefault="003D7C67" w:rsidP="000D607C">
      <w:r w:rsidRPr="00284242">
        <w:rPr>
          <w:noProof/>
          <w:lang w:eastAsia="es-CL"/>
        </w:rPr>
        <mc:AlternateContent>
          <mc:Choice Requires="wps">
            <w:drawing>
              <wp:anchor distT="0" distB="0" distL="114300" distR="114300" simplePos="0" relativeHeight="251621888" behindDoc="0" locked="0" layoutInCell="1" allowOverlap="1" wp14:anchorId="54F89D40" wp14:editId="220609CC">
                <wp:simplePos x="0" y="0"/>
                <wp:positionH relativeFrom="column">
                  <wp:posOffset>-37044</wp:posOffset>
                </wp:positionH>
                <wp:positionV relativeFrom="paragraph">
                  <wp:posOffset>62635</wp:posOffset>
                </wp:positionV>
                <wp:extent cx="6362700" cy="4494882"/>
                <wp:effectExtent l="0" t="0" r="19050" b="20320"/>
                <wp:wrapNone/>
                <wp:docPr id="2" name="2 Cuadro de texto"/>
                <wp:cNvGraphicFramePr/>
                <a:graphic xmlns:a="http://schemas.openxmlformats.org/drawingml/2006/main">
                  <a:graphicData uri="http://schemas.microsoft.com/office/word/2010/wordprocessingShape">
                    <wps:wsp>
                      <wps:cNvSpPr txBox="1"/>
                      <wps:spPr>
                        <a:xfrm>
                          <a:off x="0" y="0"/>
                          <a:ext cx="6362700" cy="449488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B9792B" w14:textId="77777777" w:rsidR="00426015" w:rsidRDefault="00426015"/>
                          <w:p w14:paraId="616A2CFA" w14:textId="77777777" w:rsidR="00426015" w:rsidRDefault="00426015"/>
                          <w:p w14:paraId="0B1832E3" w14:textId="569C24FB" w:rsidR="00426015" w:rsidRDefault="00426015">
                            <w:r>
                              <w:rPr>
                                <w:noProof/>
                                <w:lang w:eastAsia="es-CL"/>
                              </w:rPr>
                              <w:drawing>
                                <wp:inline distT="0" distB="0" distL="0" distR="0" wp14:anchorId="5E024ED4" wp14:editId="3A601D85">
                                  <wp:extent cx="5870257" cy="3789802"/>
                                  <wp:effectExtent l="0" t="0" r="0" b="127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72783" cy="3791433"/>
                                          </a:xfrm>
                                          <a:prstGeom prst="rect">
                                            <a:avLst/>
                                          </a:prstGeom>
                                        </pic:spPr>
                                      </pic:pic>
                                    </a:graphicData>
                                  </a:graphic>
                                </wp:inline>
                              </w:drawing>
                            </w:r>
                          </w:p>
                          <w:p w14:paraId="414C622A" w14:textId="77777777" w:rsidR="00426015" w:rsidRDefault="00426015"/>
                          <w:p w14:paraId="2A5EBBF4" w14:textId="77777777" w:rsidR="00426015" w:rsidRDefault="00426015"/>
                          <w:p w14:paraId="0F5D3930" w14:textId="77777777" w:rsidR="00426015" w:rsidRDefault="00426015"/>
                          <w:p w14:paraId="2A8F1C94" w14:textId="77777777" w:rsidR="00426015" w:rsidRDefault="004260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89D40" id="2 Cuadro de texto" o:spid="_x0000_s1028" type="#_x0000_t202" style="position:absolute;left:0;text-align:left;margin-left:-2.9pt;margin-top:4.95pt;width:501pt;height:353.9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" fillcolor="white [3201]" strokeweight=".5pt">
                <v:textbox>
                  <w:txbxContent>
                    <w:p w14:paraId="37B9792B" w14:textId="77777777" w:rsidR="00426015" w:rsidRDefault="00426015"/>
                    <w:p w14:paraId="616A2CFA" w14:textId="77777777" w:rsidR="00426015" w:rsidRDefault="00426015"/>
                    <w:p w14:paraId="0B1832E3" w14:textId="569C24FB" w:rsidR="00426015" w:rsidRDefault="00426015">
                      <w:r>
                        <w:rPr>
                          <w:noProof/>
                          <w:lang w:eastAsia="es-CL"/>
                        </w:rPr>
                        <w:drawing>
                          <wp:inline distT="0" distB="0" distL="0" distR="0" wp14:anchorId="5E024ED4" wp14:editId="3A601D85">
                            <wp:extent cx="5870257" cy="3789802"/>
                            <wp:effectExtent l="0" t="0" r="0" b="127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72783" cy="3791433"/>
                                    </a:xfrm>
                                    <a:prstGeom prst="rect">
                                      <a:avLst/>
                                    </a:prstGeom>
                                  </pic:spPr>
                                </pic:pic>
                              </a:graphicData>
                            </a:graphic>
                          </wp:inline>
                        </w:drawing>
                      </w:r>
                    </w:p>
                    <w:p w14:paraId="414C622A" w14:textId="77777777" w:rsidR="00426015" w:rsidRDefault="00426015"/>
                    <w:p w14:paraId="2A5EBBF4" w14:textId="77777777" w:rsidR="00426015" w:rsidRDefault="00426015"/>
                    <w:p w14:paraId="0F5D3930" w14:textId="77777777" w:rsidR="00426015" w:rsidRDefault="00426015"/>
                    <w:p w14:paraId="2A8F1C94" w14:textId="77777777" w:rsidR="00426015" w:rsidRDefault="00426015"/>
                  </w:txbxContent>
                </v:textbox>
              </v:shape>
            </w:pict>
          </mc:Fallback>
        </mc:AlternateContent>
      </w:r>
    </w:p>
    <w:p w14:paraId="50740F25" w14:textId="4CB7AA83" w:rsidR="00BD4B0C" w:rsidRPr="00284242" w:rsidRDefault="00BD4B0C" w:rsidP="000D607C"/>
    <w:p w14:paraId="0F75DBCE" w14:textId="3D154B11" w:rsidR="00BD4B0C" w:rsidRPr="00284242" w:rsidRDefault="009271A4" w:rsidP="000D607C">
      <w:r>
        <w:rPr>
          <w:noProof/>
          <w:lang w:eastAsia="es-CL"/>
        </w:rPr>
        <w:drawing>
          <wp:anchor distT="0" distB="0" distL="114300" distR="114300" simplePos="0" relativeHeight="251657728" behindDoc="0" locked="0" layoutInCell="1" allowOverlap="1" wp14:anchorId="08719A35" wp14:editId="5CB2A99B">
            <wp:simplePos x="0" y="0"/>
            <wp:positionH relativeFrom="column">
              <wp:posOffset>700405</wp:posOffset>
            </wp:positionH>
            <wp:positionV relativeFrom="paragraph">
              <wp:posOffset>113030</wp:posOffset>
            </wp:positionV>
            <wp:extent cx="205679" cy="255440"/>
            <wp:effectExtent l="0" t="0" r="4445" b="0"/>
            <wp:wrapNone/>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4.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05679" cy="255440"/>
                    </a:xfrm>
                    <a:prstGeom prst="rect">
                      <a:avLst/>
                    </a:prstGeom>
                  </pic:spPr>
                </pic:pic>
              </a:graphicData>
            </a:graphic>
            <wp14:sizeRelH relativeFrom="margin">
              <wp14:pctWidth>0</wp14:pctWidth>
            </wp14:sizeRelH>
            <wp14:sizeRelV relativeFrom="margin">
              <wp14:pctHeight>0</wp14:pctHeight>
            </wp14:sizeRelV>
          </wp:anchor>
        </w:drawing>
      </w:r>
    </w:p>
    <w:p w14:paraId="377E2DC0" w14:textId="0D772738" w:rsidR="00BD4B0C" w:rsidRPr="00284242" w:rsidRDefault="003D7C67" w:rsidP="000D607C">
      <w:r>
        <w:rPr>
          <w:noProof/>
          <w:lang w:eastAsia="es-CL"/>
        </w:rPr>
        <mc:AlternateContent>
          <mc:Choice Requires="wps">
            <w:drawing>
              <wp:anchor distT="0" distB="0" distL="114300" distR="114300" simplePos="0" relativeHeight="251656704" behindDoc="0" locked="0" layoutInCell="1" allowOverlap="1" wp14:anchorId="7F096FA4" wp14:editId="4D21789F">
                <wp:simplePos x="0" y="0"/>
                <wp:positionH relativeFrom="column">
                  <wp:posOffset>3124345</wp:posOffset>
                </wp:positionH>
                <wp:positionV relativeFrom="paragraph">
                  <wp:posOffset>45835</wp:posOffset>
                </wp:positionV>
                <wp:extent cx="1443209" cy="264405"/>
                <wp:effectExtent l="0" t="0" r="24130" b="21590"/>
                <wp:wrapNone/>
                <wp:docPr id="206" name="Cuadro de texto 206"/>
                <wp:cNvGraphicFramePr/>
                <a:graphic xmlns:a="http://schemas.openxmlformats.org/drawingml/2006/main">
                  <a:graphicData uri="http://schemas.microsoft.com/office/word/2010/wordprocessingShape">
                    <wps:wsp>
                      <wps:cNvSpPr txBox="1"/>
                      <wps:spPr>
                        <a:xfrm>
                          <a:off x="0" y="0"/>
                          <a:ext cx="1443209" cy="264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045CBF" w14:textId="53D8AF98" w:rsidR="00426015" w:rsidRDefault="00426015">
                            <w:r>
                              <w:t>Perímetro recorrido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096FA4" id="Cuadro de texto 206" o:spid="_x0000_s1029" type="#_x0000_t202" style="position:absolute;left:0;text-align:left;margin-left:246pt;margin-top:3.6pt;width:113.65pt;height:20.8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" fillcolor="white [3201]" strokeweight=".5pt">
                <v:textbox>
                  <w:txbxContent>
                    <w:p w14:paraId="13045CBF" w14:textId="53D8AF98" w:rsidR="00426015" w:rsidRDefault="00426015">
                      <w:r>
                        <w:t>Perímetro recorrido</w:t>
                      </w:r>
                    </w:p>
                  </w:txbxContent>
                </v:textbox>
              </v:shape>
            </w:pict>
          </mc:Fallback>
        </mc:AlternateContent>
      </w:r>
      <w:r>
        <w:rPr>
          <w:noProof/>
          <w:lang w:eastAsia="es-CL"/>
        </w:rPr>
        <mc:AlternateContent>
          <mc:Choice Requires="wps">
            <w:drawing>
              <wp:anchor distT="0" distB="0" distL="114300" distR="114300" simplePos="0" relativeHeight="251648512" behindDoc="0" locked="0" layoutInCell="1" allowOverlap="1" wp14:anchorId="758A7215" wp14:editId="181D5962">
                <wp:simplePos x="0" y="0"/>
                <wp:positionH relativeFrom="column">
                  <wp:posOffset>93980</wp:posOffset>
                </wp:positionH>
                <wp:positionV relativeFrom="paragraph">
                  <wp:posOffset>50387</wp:posOffset>
                </wp:positionV>
                <wp:extent cx="4472305" cy="3348990"/>
                <wp:effectExtent l="0" t="0" r="23495" b="22860"/>
                <wp:wrapNone/>
                <wp:docPr id="205" name="Forma libre 205"/>
                <wp:cNvGraphicFramePr/>
                <a:graphic xmlns:a="http://schemas.openxmlformats.org/drawingml/2006/main">
                  <a:graphicData uri="http://schemas.microsoft.com/office/word/2010/wordprocessingShape">
                    <wps:wsp>
                      <wps:cNvSpPr/>
                      <wps:spPr>
                        <a:xfrm>
                          <a:off x="0" y="0"/>
                          <a:ext cx="4472305" cy="3348990"/>
                        </a:xfrm>
                        <a:custGeom>
                          <a:avLst/>
                          <a:gdLst>
                            <a:gd name="connsiteX0" fmla="*/ 848299 w 4472848"/>
                            <a:gd name="connsiteY0" fmla="*/ 0 h 3349127"/>
                            <a:gd name="connsiteX1" fmla="*/ 44067 w 4472848"/>
                            <a:gd name="connsiteY1" fmla="*/ 1773715 h 3349127"/>
                            <a:gd name="connsiteX2" fmla="*/ 0 w 4472848"/>
                            <a:gd name="connsiteY2" fmla="*/ 1961002 h 3349127"/>
                            <a:gd name="connsiteX3" fmla="*/ 363557 w 4472848"/>
                            <a:gd name="connsiteY3" fmla="*/ 2467778 h 3349127"/>
                            <a:gd name="connsiteX4" fmla="*/ 793214 w 4472848"/>
                            <a:gd name="connsiteY4" fmla="*/ 2555913 h 3349127"/>
                            <a:gd name="connsiteX5" fmla="*/ 1652530 w 4472848"/>
                            <a:gd name="connsiteY5" fmla="*/ 3227942 h 3349127"/>
                            <a:gd name="connsiteX6" fmla="*/ 3415229 w 4472848"/>
                            <a:gd name="connsiteY6" fmla="*/ 3327094 h 3349127"/>
                            <a:gd name="connsiteX7" fmla="*/ 3800819 w 4472848"/>
                            <a:gd name="connsiteY7" fmla="*/ 3349127 h 3349127"/>
                            <a:gd name="connsiteX8" fmla="*/ 3910988 w 4472848"/>
                            <a:gd name="connsiteY8" fmla="*/ 1927951 h 3349127"/>
                            <a:gd name="connsiteX9" fmla="*/ 4450814 w 4472848"/>
                            <a:gd name="connsiteY9" fmla="*/ 1839816 h 3349127"/>
                            <a:gd name="connsiteX10" fmla="*/ 4472848 w 4472848"/>
                            <a:gd name="connsiteY10" fmla="*/ 936433 h 3349127"/>
                            <a:gd name="connsiteX11" fmla="*/ 3712684 w 4472848"/>
                            <a:gd name="connsiteY11" fmla="*/ 991518 h 3349127"/>
                            <a:gd name="connsiteX12" fmla="*/ 2346593 w 4472848"/>
                            <a:gd name="connsiteY12" fmla="*/ 198303 h 3349127"/>
                            <a:gd name="connsiteX13" fmla="*/ 848299 w 4472848"/>
                            <a:gd name="connsiteY13" fmla="*/ 0 h 334912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72848" h="3349127">
                              <a:moveTo>
                                <a:pt x="848299" y="0"/>
                              </a:moveTo>
                              <a:lnTo>
                                <a:pt x="44067" y="1773715"/>
                              </a:lnTo>
                              <a:lnTo>
                                <a:pt x="0" y="1961002"/>
                              </a:lnTo>
                              <a:lnTo>
                                <a:pt x="363557" y="2467778"/>
                              </a:lnTo>
                              <a:lnTo>
                                <a:pt x="793214" y="2555913"/>
                              </a:lnTo>
                              <a:lnTo>
                                <a:pt x="1652530" y="3227942"/>
                              </a:lnTo>
                              <a:lnTo>
                                <a:pt x="3415229" y="3327094"/>
                              </a:lnTo>
                              <a:lnTo>
                                <a:pt x="3800819" y="3349127"/>
                              </a:lnTo>
                              <a:lnTo>
                                <a:pt x="3910988" y="1927951"/>
                              </a:lnTo>
                              <a:lnTo>
                                <a:pt x="4450814" y="1839816"/>
                              </a:lnTo>
                              <a:lnTo>
                                <a:pt x="4472848" y="936433"/>
                              </a:lnTo>
                              <a:lnTo>
                                <a:pt x="3712684" y="991518"/>
                              </a:lnTo>
                              <a:lnTo>
                                <a:pt x="2346593" y="198303"/>
                              </a:lnTo>
                              <a:lnTo>
                                <a:pt x="848299" y="0"/>
                              </a:lnTo>
                              <a:close/>
                            </a:path>
                          </a:pathLst>
                        </a:cu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B112A8F" id="Forma libre 205" o:spid="_x0000_s1026" style="position:absolute;margin-left:7.4pt;margin-top:3.95pt;width:352.15pt;height:263.7pt;z-index:251648512;visibility:visible;mso-wrap-style:square;mso-wrap-distance-left:9pt;mso-wrap-distance-top:0;mso-wrap-distance-right:9pt;mso-wrap-distance-bottom:0;mso-position-horizontal:absolute;mso-position-horizontal-relative:text;mso-position-vertical:absolute;mso-position-vertical-relative:text;v-text-anchor:middle" coordsize="4472848,3349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" path="m848299,l44067,1773715,,1961002r363557,506776l793214,2555913r859316,672029l3415229,3327094r385590,22033l3910988,1927951r539826,-88135l4472848,936433r-760164,55085l2346593,198303,848299,xe" filled="f" strokecolor="yellow" strokeweight="2pt">
                <v:path arrowok="t" o:connecttype="custom" o:connectlocs="848196,0;44062,1773642;0,1960922;363513,2467677;793118,2555808;1652329,3227810;3414814,3326958;3800358,3348990;3910513,1927872;4450274,1839741;4472305,936395;3712233,991477;2346308,198295;848196,0" o:connectangles="0,0,0,0,0,0,0,0,0,0,0,0,0,0"/>
              </v:shape>
            </w:pict>
          </mc:Fallback>
        </mc:AlternateContent>
      </w:r>
    </w:p>
    <w:p w14:paraId="7EADF643" w14:textId="0AAA3032" w:rsidR="00BD4B0C" w:rsidRPr="00284242" w:rsidRDefault="003D7C67" w:rsidP="000D607C">
      <w:r>
        <w:rPr>
          <w:noProof/>
          <w:lang w:eastAsia="es-CL"/>
        </w:rPr>
        <mc:AlternateContent>
          <mc:Choice Requires="wps">
            <w:drawing>
              <wp:anchor distT="0" distB="0" distL="114300" distR="114300" simplePos="0" relativeHeight="251677184" behindDoc="0" locked="0" layoutInCell="1" allowOverlap="1" wp14:anchorId="24E61FAE" wp14:editId="38FAD47A">
                <wp:simplePos x="0" y="0"/>
                <wp:positionH relativeFrom="column">
                  <wp:posOffset>2981233</wp:posOffset>
                </wp:positionH>
                <wp:positionV relativeFrom="paragraph">
                  <wp:posOffset>85090</wp:posOffset>
                </wp:positionV>
                <wp:extent cx="187287" cy="297700"/>
                <wp:effectExtent l="19050" t="19050" r="22860" b="26670"/>
                <wp:wrapNone/>
                <wp:docPr id="207" name="Conector recto 207"/>
                <wp:cNvGraphicFramePr/>
                <a:graphic xmlns:a="http://schemas.openxmlformats.org/drawingml/2006/main">
                  <a:graphicData uri="http://schemas.microsoft.com/office/word/2010/wordprocessingShape">
                    <wps:wsp>
                      <wps:cNvCnPr/>
                      <wps:spPr>
                        <a:xfrm flipH="1">
                          <a:off x="0" y="0"/>
                          <a:ext cx="187287" cy="297700"/>
                        </a:xfrm>
                        <a:prstGeom prst="line">
                          <a:avLst/>
                        </a:prstGeom>
                        <a:ln w="28575">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7F5871" id="Conector recto 207" o:spid="_x0000_s1026" style="position:absolute;flip:x;z-index:251677184;visibility:visible;mso-wrap-style:square;mso-wrap-distance-left:9pt;mso-wrap-distance-top:0;mso-wrap-distance-right:9pt;mso-wrap-distance-bottom:0;mso-position-horizontal:absolute;mso-position-horizontal-relative:text;mso-position-vertical:absolute;mso-position-vertical-relative:text" from="234.75pt,6.7pt" to="249.5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" strokecolor="yellow" strokeweight="2.25pt"/>
            </w:pict>
          </mc:Fallback>
        </mc:AlternateContent>
      </w:r>
    </w:p>
    <w:p w14:paraId="72CD6E89" w14:textId="49DCC091" w:rsidR="00BD4B0C" w:rsidRPr="00284242" w:rsidRDefault="00BD4B0C" w:rsidP="000D607C"/>
    <w:p w14:paraId="4E1663E5" w14:textId="7F43D65A" w:rsidR="00BD4B0C" w:rsidRPr="00284242" w:rsidRDefault="00BD4B0C" w:rsidP="000D607C"/>
    <w:p w14:paraId="4C033835" w14:textId="219C4DCB" w:rsidR="00BD4B0C" w:rsidRPr="00284242" w:rsidRDefault="00BD4B0C" w:rsidP="000D607C"/>
    <w:p w14:paraId="3290384C" w14:textId="242512C6" w:rsidR="00BD4B0C" w:rsidRPr="00284242" w:rsidRDefault="00BD4B0C" w:rsidP="000D607C"/>
    <w:p w14:paraId="61CC9CCA" w14:textId="65CB2336" w:rsidR="00BD4B0C" w:rsidRPr="00284242" w:rsidRDefault="00BD4B0C" w:rsidP="000D607C"/>
    <w:p w14:paraId="01A7E1C8" w14:textId="44DD10A8" w:rsidR="00BD4B0C" w:rsidRPr="00284242" w:rsidRDefault="00BD4B0C" w:rsidP="000D607C"/>
    <w:p w14:paraId="208D5474" w14:textId="6FD4CE1A" w:rsidR="00BD4B0C" w:rsidRPr="00284242" w:rsidRDefault="003D7C67" w:rsidP="000D607C">
      <w:r>
        <w:rPr>
          <w:noProof/>
          <w:lang w:eastAsia="es-CL"/>
        </w:rPr>
        <w:drawing>
          <wp:anchor distT="0" distB="0" distL="114300" distR="114300" simplePos="0" relativeHeight="251684352" behindDoc="0" locked="0" layoutInCell="1" allowOverlap="1" wp14:anchorId="4478AC60" wp14:editId="09B617ED">
            <wp:simplePos x="0" y="0"/>
            <wp:positionH relativeFrom="column">
              <wp:posOffset>-39370</wp:posOffset>
            </wp:positionH>
            <wp:positionV relativeFrom="paragraph">
              <wp:posOffset>124766</wp:posOffset>
            </wp:positionV>
            <wp:extent cx="274398" cy="340785"/>
            <wp:effectExtent l="0" t="0" r="0" b="2540"/>
            <wp:wrapNone/>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3.png"/>
                    <pic:cNvPicPr/>
                  </pic:nvPicPr>
                  <pic:blipFill>
                    <a:blip r:embed="rId29">
                      <a:extLst>
                        <a:ext uri="{28A0092B-C50C-407E-A947-70E740481C1C}">
                          <a14:useLocalDpi xmlns:a14="http://schemas.microsoft.com/office/drawing/2010/main" val="0"/>
                        </a:ext>
                      </a:extLst>
                    </a:blip>
                    <a:stretch>
                      <a:fillRect/>
                    </a:stretch>
                  </pic:blipFill>
                  <pic:spPr>
                    <a:xfrm>
                      <a:off x="0" y="0"/>
                      <a:ext cx="274398" cy="340785"/>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678208" behindDoc="0" locked="0" layoutInCell="1" allowOverlap="1" wp14:anchorId="6E84432D" wp14:editId="29C09D24">
            <wp:simplePos x="0" y="0"/>
            <wp:positionH relativeFrom="column">
              <wp:posOffset>4567295</wp:posOffset>
            </wp:positionH>
            <wp:positionV relativeFrom="paragraph">
              <wp:posOffset>131345</wp:posOffset>
            </wp:positionV>
            <wp:extent cx="275422" cy="342173"/>
            <wp:effectExtent l="0" t="0" r="0" b="1270"/>
            <wp:wrapNone/>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1.png"/>
                    <pic:cNvPicPr/>
                  </pic:nvPicPr>
                  <pic:blipFill>
                    <a:blip r:embed="rId30">
                      <a:extLst>
                        <a:ext uri="{28A0092B-C50C-407E-A947-70E740481C1C}">
                          <a14:useLocalDpi xmlns:a14="http://schemas.microsoft.com/office/drawing/2010/main" val="0"/>
                        </a:ext>
                      </a:extLst>
                    </a:blip>
                    <a:stretch>
                      <a:fillRect/>
                    </a:stretch>
                  </pic:blipFill>
                  <pic:spPr>
                    <a:xfrm>
                      <a:off x="0" y="0"/>
                      <a:ext cx="275422" cy="342173"/>
                    </a:xfrm>
                    <a:prstGeom prst="rect">
                      <a:avLst/>
                    </a:prstGeom>
                  </pic:spPr>
                </pic:pic>
              </a:graphicData>
            </a:graphic>
            <wp14:sizeRelH relativeFrom="margin">
              <wp14:pctWidth>0</wp14:pctWidth>
            </wp14:sizeRelH>
            <wp14:sizeRelV relativeFrom="margin">
              <wp14:pctHeight>0</wp14:pctHeight>
            </wp14:sizeRelV>
          </wp:anchor>
        </w:drawing>
      </w:r>
    </w:p>
    <w:p w14:paraId="68EDB2B7" w14:textId="7B82B836" w:rsidR="00BD4B0C" w:rsidRPr="00284242" w:rsidRDefault="00BD4B0C" w:rsidP="000D607C"/>
    <w:p w14:paraId="01EE1440" w14:textId="6E2B3CFB" w:rsidR="00BD4B0C" w:rsidRPr="00284242" w:rsidRDefault="00BD4B0C" w:rsidP="000D607C"/>
    <w:p w14:paraId="258B9D7D" w14:textId="272F44BC" w:rsidR="00BD4B0C" w:rsidRPr="00284242" w:rsidRDefault="00BD4B0C" w:rsidP="000D607C"/>
    <w:p w14:paraId="78258DC4" w14:textId="42B71F12" w:rsidR="00BD4B0C" w:rsidRPr="00284242" w:rsidRDefault="00BD4B0C" w:rsidP="000D607C"/>
    <w:p w14:paraId="53BC8260" w14:textId="7433E9F2" w:rsidR="00BD4B0C" w:rsidRPr="00284242" w:rsidRDefault="00BD4B0C" w:rsidP="000D607C"/>
    <w:p w14:paraId="01E2858E" w14:textId="7E5552FA" w:rsidR="00BD4B0C" w:rsidRPr="00284242" w:rsidRDefault="00BD4B0C" w:rsidP="000D607C"/>
    <w:p w14:paraId="6A2A428B" w14:textId="5CAA0B51" w:rsidR="00BD4B0C" w:rsidRPr="00284242" w:rsidRDefault="00BD4B0C" w:rsidP="000D607C"/>
    <w:p w14:paraId="7247C3E9" w14:textId="02810735" w:rsidR="00BD4B0C" w:rsidRPr="00284242" w:rsidRDefault="003D7C67" w:rsidP="000D607C">
      <w:r>
        <w:rPr>
          <w:noProof/>
          <w:lang w:eastAsia="es-CL"/>
        </w:rPr>
        <w:drawing>
          <wp:anchor distT="0" distB="0" distL="114300" distR="114300" simplePos="0" relativeHeight="251679232" behindDoc="0" locked="0" layoutInCell="1" allowOverlap="1" wp14:anchorId="7AC53637" wp14:editId="5D5930D6">
            <wp:simplePos x="0" y="0"/>
            <wp:positionH relativeFrom="column">
              <wp:posOffset>4709841</wp:posOffset>
            </wp:positionH>
            <wp:positionV relativeFrom="paragraph">
              <wp:posOffset>126701</wp:posOffset>
            </wp:positionV>
            <wp:extent cx="238915" cy="296717"/>
            <wp:effectExtent l="0" t="0" r="8890" b="8255"/>
            <wp:wrapNone/>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2.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8915" cy="296717"/>
                    </a:xfrm>
                    <a:prstGeom prst="rect">
                      <a:avLst/>
                    </a:prstGeom>
                  </pic:spPr>
                </pic:pic>
              </a:graphicData>
            </a:graphic>
            <wp14:sizeRelH relativeFrom="margin">
              <wp14:pctWidth>0</wp14:pctWidth>
            </wp14:sizeRelH>
            <wp14:sizeRelV relativeFrom="margin">
              <wp14:pctHeight>0</wp14:pctHeight>
            </wp14:sizeRelV>
          </wp:anchor>
        </w:drawing>
      </w:r>
    </w:p>
    <w:p w14:paraId="4633A453" w14:textId="1BCE818A" w:rsidR="00BD4B0C" w:rsidRPr="00284242" w:rsidRDefault="00BD4B0C" w:rsidP="000D607C"/>
    <w:p w14:paraId="4633E688" w14:textId="6308DE66" w:rsidR="00BD4B0C" w:rsidRPr="00284242" w:rsidRDefault="00BD4B0C" w:rsidP="000D607C"/>
    <w:p w14:paraId="501FDC34" w14:textId="410FFC64" w:rsidR="00BD4B0C" w:rsidRPr="00284242" w:rsidRDefault="00BD4B0C" w:rsidP="000D607C"/>
    <w:p w14:paraId="714F86D6" w14:textId="49F7B5CB" w:rsidR="00BD4B0C" w:rsidRPr="00284242" w:rsidRDefault="00BD4B0C" w:rsidP="000D607C"/>
    <w:p w14:paraId="12F4B8AE" w14:textId="73730442" w:rsidR="00BD4B0C" w:rsidRPr="00284242" w:rsidRDefault="00BD4B0C" w:rsidP="000D607C"/>
    <w:p w14:paraId="515DA548" w14:textId="77777777" w:rsidR="00BD4B0C" w:rsidRPr="00284242" w:rsidRDefault="00BD4B0C" w:rsidP="000D607C"/>
    <w:p w14:paraId="109A8C3B" w14:textId="77777777" w:rsidR="00BD4B0C" w:rsidRPr="00284242" w:rsidRDefault="00BD4B0C" w:rsidP="000D607C"/>
    <w:p w14:paraId="14027B71" w14:textId="35E29033" w:rsidR="00BD4B0C" w:rsidRPr="00284242" w:rsidRDefault="00BD4B0C" w:rsidP="000D607C"/>
    <w:p w14:paraId="3E4666E2" w14:textId="0D96F82A" w:rsidR="000D607C" w:rsidRPr="00284242" w:rsidRDefault="000D607C" w:rsidP="000D607C"/>
    <w:p w14:paraId="2DE5B4DC" w14:textId="77777777" w:rsidR="000D607C" w:rsidRPr="00284242" w:rsidRDefault="00893A4E" w:rsidP="000D607C">
      <w:pPr>
        <w:pStyle w:val="Ttulo3"/>
        <w:rPr>
          <w:sz w:val="20"/>
        </w:rPr>
      </w:pPr>
      <w:bookmarkStart w:id="106" w:name="_Toc390184275"/>
      <w:bookmarkStart w:id="107" w:name="_Toc390360006"/>
      <w:bookmarkStart w:id="108" w:name="_Toc390777027"/>
      <w:bookmarkStart w:id="109" w:name="_Toc422925190"/>
      <w:r w:rsidRPr="00284242">
        <w:t>Detalle del Recorrido de la Inspección</w:t>
      </w:r>
      <w:bookmarkEnd w:id="99"/>
      <w:bookmarkEnd w:id="100"/>
      <w:bookmarkEnd w:id="101"/>
      <w:bookmarkEnd w:id="102"/>
      <w:bookmarkEnd w:id="103"/>
      <w:bookmarkEnd w:id="104"/>
      <w:bookmarkEnd w:id="106"/>
      <w:bookmarkEnd w:id="107"/>
      <w:bookmarkEnd w:id="108"/>
      <w:r w:rsidR="00A81042" w:rsidRPr="00284242">
        <w:t>.</w:t>
      </w:r>
      <w:bookmarkEnd w:id="109"/>
    </w:p>
    <w:p w14:paraId="60581DB5" w14:textId="77777777" w:rsidR="00893A4E" w:rsidRPr="00284242"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2560"/>
        <w:gridCol w:w="2785"/>
        <w:gridCol w:w="4767"/>
      </w:tblGrid>
      <w:tr w:rsidR="000D607C" w:rsidRPr="00284242" w14:paraId="582B9A73" w14:textId="77777777" w:rsidTr="003D7C67">
        <w:trPr>
          <w:trHeight w:val="254"/>
          <w:tblHeader/>
          <w:jc w:val="center"/>
        </w:trPr>
        <w:tc>
          <w:tcPr>
            <w:tcW w:w="73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F789507" w14:textId="5C88CAC7" w:rsidR="000D607C" w:rsidRPr="00284242" w:rsidRDefault="003D7C67" w:rsidP="00570BD0">
            <w:pPr>
              <w:jc w:val="center"/>
              <w:rPr>
                <w:rFonts w:cstheme="minorHAnsi"/>
                <w:b/>
                <w:sz w:val="20"/>
                <w:szCs w:val="20"/>
                <w:lang w:val="es-ES_tradnl"/>
              </w:rPr>
            </w:pPr>
            <w:r>
              <w:rPr>
                <w:rFonts w:cstheme="minorHAnsi"/>
                <w:b/>
                <w:sz w:val="20"/>
                <w:szCs w:val="20"/>
                <w:lang w:val="es-ES_tradnl"/>
              </w:rPr>
              <w:t>E</w:t>
            </w:r>
            <w:r w:rsidR="000D607C" w:rsidRPr="00284242">
              <w:rPr>
                <w:rFonts w:cstheme="minorHAnsi"/>
                <w:b/>
                <w:sz w:val="20"/>
                <w:szCs w:val="20"/>
                <w:lang w:val="es-ES_tradnl"/>
              </w:rPr>
              <w:t>stación</w:t>
            </w:r>
          </w:p>
        </w:tc>
        <w:tc>
          <w:tcPr>
            <w:tcW w:w="1599" w:type="pct"/>
            <w:vMerge w:val="restart"/>
            <w:tcBorders>
              <w:top w:val="single" w:sz="8" w:space="0" w:color="auto"/>
              <w:left w:val="nil"/>
              <w:right w:val="single" w:sz="4" w:space="0" w:color="auto"/>
            </w:tcBorders>
            <w:shd w:val="clear" w:color="auto" w:fill="D9D9D9" w:themeFill="background1" w:themeFillShade="D9"/>
            <w:vAlign w:val="center"/>
          </w:tcPr>
          <w:p w14:paraId="3FF9F314" w14:textId="77777777" w:rsidR="000D607C" w:rsidRPr="00284242" w:rsidRDefault="000D607C" w:rsidP="00570BD0">
            <w:pPr>
              <w:spacing w:before="60" w:after="60"/>
              <w:ind w:left="57" w:right="57"/>
              <w:jc w:val="center"/>
              <w:rPr>
                <w:rFonts w:cstheme="minorHAnsi"/>
                <w:b/>
                <w:sz w:val="20"/>
                <w:szCs w:val="20"/>
              </w:rPr>
            </w:pPr>
            <w:r w:rsidRPr="00284242">
              <w:rPr>
                <w:rFonts w:cstheme="minorHAnsi"/>
                <w:b/>
                <w:sz w:val="20"/>
                <w:szCs w:val="20"/>
              </w:rPr>
              <w:t>Nombre del sector</w:t>
            </w:r>
          </w:p>
        </w:tc>
        <w:tc>
          <w:tcPr>
            <w:tcW w:w="2669" w:type="pct"/>
            <w:vMerge w:val="restart"/>
            <w:tcBorders>
              <w:top w:val="single" w:sz="8" w:space="0" w:color="auto"/>
              <w:left w:val="nil"/>
              <w:right w:val="single" w:sz="8" w:space="0" w:color="auto"/>
            </w:tcBorders>
            <w:shd w:val="clear" w:color="auto" w:fill="D9D9D9" w:themeFill="background1" w:themeFillShade="D9"/>
            <w:vAlign w:val="center"/>
          </w:tcPr>
          <w:p w14:paraId="72EF0F51" w14:textId="77777777" w:rsidR="000D607C" w:rsidRPr="00284242" w:rsidRDefault="00F64DF2" w:rsidP="00570BD0">
            <w:pPr>
              <w:spacing w:before="60" w:after="60"/>
              <w:ind w:left="57" w:right="57"/>
              <w:jc w:val="center"/>
              <w:rPr>
                <w:rFonts w:cstheme="minorHAnsi"/>
                <w:b/>
                <w:sz w:val="20"/>
                <w:szCs w:val="20"/>
              </w:rPr>
            </w:pPr>
            <w:r w:rsidRPr="00284242">
              <w:rPr>
                <w:rFonts w:cstheme="minorHAnsi"/>
                <w:b/>
                <w:sz w:val="20"/>
                <w:szCs w:val="20"/>
              </w:rPr>
              <w:t>Descripción e</w:t>
            </w:r>
            <w:r w:rsidR="000D607C" w:rsidRPr="00284242">
              <w:rPr>
                <w:rFonts w:cstheme="minorHAnsi"/>
                <w:b/>
                <w:sz w:val="20"/>
                <w:szCs w:val="20"/>
              </w:rPr>
              <w:t>stación</w:t>
            </w:r>
          </w:p>
        </w:tc>
      </w:tr>
      <w:tr w:rsidR="000D607C" w:rsidRPr="00284242" w14:paraId="3AC8975D"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BD109B8" w14:textId="77777777" w:rsidR="000D607C" w:rsidRPr="00284242"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D6E8673" w14:textId="77777777" w:rsidR="000D607C" w:rsidRPr="00284242"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5428C2DE" w14:textId="77777777" w:rsidR="000D607C" w:rsidRPr="00284242" w:rsidRDefault="000D607C" w:rsidP="00570BD0">
            <w:pPr>
              <w:spacing w:before="60" w:after="60"/>
              <w:ind w:left="57" w:right="57"/>
              <w:jc w:val="center"/>
              <w:rPr>
                <w:rFonts w:cstheme="minorHAnsi"/>
                <w:b/>
                <w:sz w:val="20"/>
                <w:szCs w:val="20"/>
              </w:rPr>
            </w:pPr>
          </w:p>
        </w:tc>
      </w:tr>
      <w:tr w:rsidR="000D607C" w:rsidRPr="00284242" w14:paraId="4E2615F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D050122" w14:textId="08081CDA" w:rsidR="000D607C" w:rsidRPr="00BD618B" w:rsidRDefault="003D7C67" w:rsidP="00BD618B">
            <w:pPr>
              <w:pStyle w:val="Prrafodelista"/>
              <w:numPr>
                <w:ilvl w:val="0"/>
                <w:numId w:val="38"/>
              </w:numPr>
              <w:jc w:val="left"/>
              <w:rPr>
                <w:rFonts w:eastAsia="Times New Roman" w:cstheme="minorHAnsi"/>
                <w:sz w:val="20"/>
                <w:szCs w:val="20"/>
                <w:lang w:eastAsia="es-CL"/>
              </w:rPr>
            </w:pPr>
            <w:r w:rsidRPr="00BD618B">
              <w:rPr>
                <w:rFonts w:eastAsia="Times New Roman" w:cstheme="minorHAnsi"/>
                <w:sz w:val="20"/>
                <w:szCs w:val="20"/>
                <w:lang w:eastAsia="es-CL"/>
              </w:rPr>
              <w:t>Zona roja</w:t>
            </w:r>
          </w:p>
        </w:tc>
        <w:tc>
          <w:tcPr>
            <w:tcW w:w="1644" w:type="pct"/>
            <w:tcBorders>
              <w:top w:val="single" w:sz="4" w:space="0" w:color="auto"/>
              <w:left w:val="nil"/>
              <w:bottom w:val="single" w:sz="4" w:space="0" w:color="auto"/>
              <w:right w:val="single" w:sz="4" w:space="0" w:color="auto"/>
            </w:tcBorders>
            <w:vAlign w:val="center"/>
          </w:tcPr>
          <w:p w14:paraId="04093A37" w14:textId="77777777" w:rsidR="000D607C" w:rsidRPr="00284242" w:rsidRDefault="00F733FE" w:rsidP="00570BD0">
            <w:pPr>
              <w:rPr>
                <w:rFonts w:eastAsia="Times New Roman" w:cstheme="minorHAnsi"/>
                <w:sz w:val="20"/>
                <w:szCs w:val="20"/>
                <w:lang w:val="es-ES_tradnl" w:eastAsia="es-CL"/>
              </w:rPr>
            </w:pPr>
            <w:r w:rsidRPr="00284242">
              <w:rPr>
                <w:rFonts w:eastAsia="Times New Roman" w:cstheme="minorHAnsi"/>
                <w:sz w:val="20"/>
                <w:szCs w:val="20"/>
                <w:lang w:val="es-ES_tradnl" w:eastAsia="es-CL"/>
              </w:rPr>
              <w:t>Zona de zanjas</w:t>
            </w:r>
          </w:p>
        </w:tc>
        <w:tc>
          <w:tcPr>
            <w:tcW w:w="2714" w:type="pct"/>
            <w:tcBorders>
              <w:top w:val="single" w:sz="4" w:space="0" w:color="auto"/>
              <w:left w:val="nil"/>
              <w:bottom w:val="single" w:sz="4" w:space="0" w:color="auto"/>
              <w:right w:val="single" w:sz="8" w:space="0" w:color="auto"/>
            </w:tcBorders>
            <w:vAlign w:val="center"/>
          </w:tcPr>
          <w:p w14:paraId="710B00AE" w14:textId="77777777" w:rsidR="000D607C" w:rsidRPr="00284242" w:rsidRDefault="00F733FE" w:rsidP="00570BD0">
            <w:pPr>
              <w:jc w:val="left"/>
              <w:rPr>
                <w:rFonts w:eastAsia="Times New Roman" w:cstheme="minorHAnsi"/>
                <w:sz w:val="20"/>
                <w:szCs w:val="20"/>
                <w:lang w:val="es-ES_tradnl" w:eastAsia="es-CL"/>
              </w:rPr>
            </w:pPr>
            <w:r w:rsidRPr="00284242">
              <w:rPr>
                <w:rFonts w:eastAsia="Times New Roman" w:cstheme="minorHAnsi"/>
                <w:sz w:val="20"/>
                <w:szCs w:val="20"/>
                <w:lang w:val="es-ES_tradnl" w:eastAsia="es-CL"/>
              </w:rPr>
              <w:t>Área de distribución de zanjas en el recinto</w:t>
            </w:r>
          </w:p>
        </w:tc>
      </w:tr>
      <w:tr w:rsidR="000D607C" w:rsidRPr="00284242" w14:paraId="3622B8FD" w14:textId="77777777" w:rsidTr="003D7C67">
        <w:trPr>
          <w:trHeight w:val="551"/>
          <w:jc w:val="center"/>
        </w:trPr>
        <w:tc>
          <w:tcPr>
            <w:tcW w:w="732" w:type="pct"/>
            <w:tcBorders>
              <w:top w:val="single" w:sz="4" w:space="0" w:color="auto"/>
              <w:left w:val="single" w:sz="8" w:space="0" w:color="auto"/>
              <w:bottom w:val="single" w:sz="4" w:space="0" w:color="auto"/>
              <w:right w:val="single" w:sz="4" w:space="0" w:color="auto"/>
            </w:tcBorders>
            <w:noWrap/>
            <w:vAlign w:val="center"/>
          </w:tcPr>
          <w:p w14:paraId="262556DC" w14:textId="773993A7" w:rsidR="000D607C" w:rsidRPr="00BD618B" w:rsidRDefault="003D7C67" w:rsidP="00BD618B">
            <w:pPr>
              <w:pStyle w:val="Prrafodelista"/>
              <w:numPr>
                <w:ilvl w:val="0"/>
                <w:numId w:val="38"/>
              </w:numPr>
              <w:jc w:val="left"/>
              <w:rPr>
                <w:rFonts w:eastAsia="Times New Roman" w:cstheme="minorHAnsi"/>
                <w:sz w:val="20"/>
                <w:szCs w:val="20"/>
                <w:lang w:eastAsia="es-CL"/>
              </w:rPr>
            </w:pPr>
            <w:r w:rsidRPr="00BD618B">
              <w:rPr>
                <w:rFonts w:eastAsia="Times New Roman" w:cstheme="minorHAnsi"/>
                <w:sz w:val="20"/>
                <w:szCs w:val="20"/>
                <w:lang w:eastAsia="es-CL"/>
              </w:rPr>
              <w:t>Línea amarilla</w:t>
            </w:r>
          </w:p>
        </w:tc>
        <w:tc>
          <w:tcPr>
            <w:tcW w:w="1599" w:type="pct"/>
            <w:tcBorders>
              <w:top w:val="single" w:sz="4" w:space="0" w:color="auto"/>
              <w:left w:val="nil"/>
              <w:bottom w:val="single" w:sz="4" w:space="0" w:color="auto"/>
              <w:right w:val="single" w:sz="4" w:space="0" w:color="auto"/>
            </w:tcBorders>
            <w:vAlign w:val="center"/>
          </w:tcPr>
          <w:p w14:paraId="0181FD42" w14:textId="77777777" w:rsidR="000D607C" w:rsidRPr="00284242" w:rsidRDefault="00262446" w:rsidP="00570BD0">
            <w:pPr>
              <w:rPr>
                <w:rFonts w:eastAsia="Times New Roman" w:cstheme="minorHAnsi"/>
                <w:sz w:val="20"/>
                <w:szCs w:val="20"/>
                <w:lang w:val="es-ES_tradnl" w:eastAsia="es-CL"/>
              </w:rPr>
            </w:pPr>
            <w:r w:rsidRPr="00284242">
              <w:rPr>
                <w:rFonts w:eastAsia="Times New Roman" w:cstheme="minorHAnsi"/>
                <w:sz w:val="20"/>
                <w:szCs w:val="20"/>
                <w:lang w:val="es-ES_tradnl" w:eastAsia="es-CL"/>
              </w:rPr>
              <w:t>Cerco perimetral</w:t>
            </w:r>
          </w:p>
        </w:tc>
        <w:tc>
          <w:tcPr>
            <w:tcW w:w="2669" w:type="pct"/>
            <w:tcBorders>
              <w:top w:val="single" w:sz="4" w:space="0" w:color="auto"/>
              <w:left w:val="nil"/>
              <w:bottom w:val="single" w:sz="4" w:space="0" w:color="auto"/>
              <w:right w:val="single" w:sz="8" w:space="0" w:color="auto"/>
            </w:tcBorders>
            <w:vAlign w:val="center"/>
          </w:tcPr>
          <w:p w14:paraId="72DD7D74" w14:textId="77777777" w:rsidR="000D607C" w:rsidRPr="00284242" w:rsidRDefault="007F2CE4" w:rsidP="00570BD0">
            <w:pPr>
              <w:jc w:val="left"/>
              <w:rPr>
                <w:rFonts w:eastAsia="Times New Roman" w:cstheme="minorHAnsi"/>
                <w:sz w:val="20"/>
                <w:szCs w:val="20"/>
                <w:lang w:val="es-ES_tradnl" w:eastAsia="es-CL"/>
              </w:rPr>
            </w:pPr>
            <w:r w:rsidRPr="00284242">
              <w:rPr>
                <w:rFonts w:eastAsia="Times New Roman" w:cstheme="minorHAnsi"/>
                <w:sz w:val="20"/>
                <w:szCs w:val="20"/>
                <w:lang w:val="es-ES_tradnl" w:eastAsia="es-CL"/>
              </w:rPr>
              <w:t>Cerco perimetral</w:t>
            </w:r>
          </w:p>
        </w:tc>
      </w:tr>
      <w:tr w:rsidR="000D607C" w:rsidRPr="00284242" w14:paraId="4D8C9B2E" w14:textId="77777777" w:rsidTr="003D7C67">
        <w:trPr>
          <w:trHeight w:val="551"/>
          <w:jc w:val="center"/>
        </w:trPr>
        <w:tc>
          <w:tcPr>
            <w:tcW w:w="732" w:type="pct"/>
            <w:tcBorders>
              <w:top w:val="single" w:sz="4" w:space="0" w:color="auto"/>
              <w:left w:val="single" w:sz="8" w:space="0" w:color="auto"/>
              <w:bottom w:val="single" w:sz="4" w:space="0" w:color="auto"/>
              <w:right w:val="single" w:sz="4" w:space="0" w:color="auto"/>
            </w:tcBorders>
            <w:noWrap/>
            <w:vAlign w:val="center"/>
          </w:tcPr>
          <w:p w14:paraId="6D1F8BDD" w14:textId="269C5ECE" w:rsidR="000D607C" w:rsidRPr="00BD618B" w:rsidRDefault="003D7C67" w:rsidP="00BD618B">
            <w:pPr>
              <w:pStyle w:val="Prrafodelista"/>
              <w:numPr>
                <w:ilvl w:val="0"/>
                <w:numId w:val="38"/>
              </w:numPr>
              <w:jc w:val="left"/>
              <w:rPr>
                <w:rFonts w:eastAsia="Times New Roman" w:cstheme="minorHAnsi"/>
                <w:sz w:val="20"/>
                <w:szCs w:val="20"/>
                <w:lang w:val="es-ES_tradnl" w:eastAsia="es-CL"/>
              </w:rPr>
            </w:pPr>
            <w:r w:rsidRPr="00BD618B">
              <w:rPr>
                <w:rFonts w:eastAsia="Times New Roman" w:cstheme="minorHAnsi"/>
                <w:sz w:val="20"/>
                <w:szCs w:val="20"/>
                <w:lang w:val="es-ES_tradnl" w:eastAsia="es-CL"/>
              </w:rPr>
              <w:t>Zona azul</w:t>
            </w:r>
          </w:p>
        </w:tc>
        <w:tc>
          <w:tcPr>
            <w:tcW w:w="1599" w:type="pct"/>
            <w:tcBorders>
              <w:top w:val="single" w:sz="4" w:space="0" w:color="auto"/>
              <w:left w:val="nil"/>
              <w:bottom w:val="single" w:sz="4" w:space="0" w:color="auto"/>
              <w:right w:val="single" w:sz="4" w:space="0" w:color="auto"/>
            </w:tcBorders>
            <w:vAlign w:val="center"/>
          </w:tcPr>
          <w:p w14:paraId="6E4581D6" w14:textId="77777777" w:rsidR="000D607C" w:rsidRPr="00284242" w:rsidRDefault="00C9361D" w:rsidP="00570BD0">
            <w:pPr>
              <w:rPr>
                <w:rFonts w:eastAsia="Times New Roman" w:cstheme="minorHAnsi"/>
                <w:sz w:val="20"/>
                <w:szCs w:val="20"/>
                <w:lang w:val="es-ES_tradnl" w:eastAsia="es-CL"/>
              </w:rPr>
            </w:pPr>
            <w:r w:rsidRPr="00284242">
              <w:rPr>
                <w:rFonts w:eastAsia="Times New Roman" w:cstheme="minorHAnsi"/>
                <w:sz w:val="20"/>
                <w:szCs w:val="20"/>
                <w:lang w:val="es-ES_tradnl" w:eastAsia="es-CL"/>
              </w:rPr>
              <w:t>Acceso</w:t>
            </w:r>
          </w:p>
        </w:tc>
        <w:tc>
          <w:tcPr>
            <w:tcW w:w="2669" w:type="pct"/>
            <w:tcBorders>
              <w:top w:val="single" w:sz="4" w:space="0" w:color="auto"/>
              <w:left w:val="nil"/>
              <w:bottom w:val="single" w:sz="4" w:space="0" w:color="auto"/>
              <w:right w:val="single" w:sz="8" w:space="0" w:color="auto"/>
            </w:tcBorders>
            <w:vAlign w:val="center"/>
          </w:tcPr>
          <w:p w14:paraId="7B92E5F3" w14:textId="77777777" w:rsidR="000D607C" w:rsidRPr="00284242" w:rsidRDefault="007F2CE4" w:rsidP="00570BD0">
            <w:pPr>
              <w:jc w:val="left"/>
              <w:rPr>
                <w:rFonts w:eastAsia="Times New Roman" w:cstheme="minorHAnsi"/>
                <w:sz w:val="20"/>
                <w:szCs w:val="20"/>
                <w:lang w:val="es-ES_tradnl" w:eastAsia="es-CL"/>
              </w:rPr>
            </w:pPr>
            <w:r w:rsidRPr="00284242">
              <w:rPr>
                <w:rFonts w:eastAsia="Times New Roman" w:cstheme="minorHAnsi"/>
                <w:sz w:val="20"/>
                <w:szCs w:val="20"/>
                <w:lang w:val="es-ES_tradnl" w:eastAsia="es-CL"/>
              </w:rPr>
              <w:t>Lugar de entrada principal peatonal y camiones.</w:t>
            </w:r>
          </w:p>
        </w:tc>
      </w:tr>
      <w:tr w:rsidR="003D7C67" w:rsidRPr="00284242" w14:paraId="394424C3" w14:textId="77777777" w:rsidTr="003D7C67">
        <w:trPr>
          <w:trHeight w:val="551"/>
          <w:jc w:val="center"/>
        </w:trPr>
        <w:tc>
          <w:tcPr>
            <w:tcW w:w="732" w:type="pct"/>
            <w:tcBorders>
              <w:top w:val="single" w:sz="4" w:space="0" w:color="auto"/>
              <w:left w:val="single" w:sz="8" w:space="0" w:color="auto"/>
              <w:bottom w:val="single" w:sz="4" w:space="0" w:color="auto"/>
              <w:right w:val="single" w:sz="4" w:space="0" w:color="auto"/>
            </w:tcBorders>
            <w:noWrap/>
            <w:vAlign w:val="center"/>
          </w:tcPr>
          <w:p w14:paraId="04F2049C" w14:textId="78DD63B4" w:rsidR="003D7C67" w:rsidRPr="00BD618B" w:rsidRDefault="003D7C67" w:rsidP="00BD618B">
            <w:pPr>
              <w:pStyle w:val="Prrafodelista"/>
              <w:numPr>
                <w:ilvl w:val="0"/>
                <w:numId w:val="38"/>
              </w:numPr>
              <w:jc w:val="left"/>
              <w:rPr>
                <w:rFonts w:eastAsia="Times New Roman" w:cstheme="minorHAnsi"/>
                <w:sz w:val="20"/>
                <w:szCs w:val="20"/>
                <w:lang w:val="es-ES_tradnl" w:eastAsia="es-CL"/>
              </w:rPr>
            </w:pPr>
            <w:r w:rsidRPr="00BD618B">
              <w:rPr>
                <w:rFonts w:eastAsia="Times New Roman" w:cstheme="minorHAnsi"/>
                <w:sz w:val="20"/>
                <w:szCs w:val="20"/>
                <w:lang w:val="es-ES_tradnl" w:eastAsia="es-CL"/>
              </w:rPr>
              <w:t>Puntos del 1 al 4</w:t>
            </w:r>
          </w:p>
        </w:tc>
        <w:tc>
          <w:tcPr>
            <w:tcW w:w="1599" w:type="pct"/>
            <w:tcBorders>
              <w:top w:val="single" w:sz="4" w:space="0" w:color="auto"/>
              <w:left w:val="nil"/>
              <w:bottom w:val="single" w:sz="4" w:space="0" w:color="auto"/>
              <w:right w:val="single" w:sz="4" w:space="0" w:color="auto"/>
            </w:tcBorders>
            <w:vAlign w:val="center"/>
          </w:tcPr>
          <w:p w14:paraId="53A78EF7" w14:textId="3D5BDCAD" w:rsidR="003D7C67" w:rsidRPr="00284242" w:rsidRDefault="003D7C67" w:rsidP="00570BD0">
            <w:pPr>
              <w:rPr>
                <w:rFonts w:eastAsia="Times New Roman" w:cstheme="minorHAnsi"/>
                <w:sz w:val="20"/>
                <w:szCs w:val="20"/>
                <w:lang w:val="es-ES_tradnl" w:eastAsia="es-CL"/>
              </w:rPr>
            </w:pPr>
            <w:r>
              <w:rPr>
                <w:rFonts w:eastAsia="Times New Roman" w:cstheme="minorHAnsi"/>
                <w:sz w:val="20"/>
                <w:szCs w:val="20"/>
                <w:lang w:val="es-ES_tradnl" w:eastAsia="es-CL"/>
              </w:rPr>
              <w:t>Georreferencia en terreno</w:t>
            </w:r>
          </w:p>
        </w:tc>
        <w:tc>
          <w:tcPr>
            <w:tcW w:w="2669" w:type="pct"/>
            <w:tcBorders>
              <w:top w:val="single" w:sz="4" w:space="0" w:color="auto"/>
              <w:left w:val="nil"/>
              <w:bottom w:val="single" w:sz="4" w:space="0" w:color="auto"/>
              <w:right w:val="single" w:sz="8" w:space="0" w:color="auto"/>
            </w:tcBorders>
            <w:vAlign w:val="center"/>
          </w:tcPr>
          <w:p w14:paraId="5E247FB5" w14:textId="44A01B91" w:rsidR="003D7C67" w:rsidRPr="00284242" w:rsidRDefault="00DE6F3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Puntos levantados</w:t>
            </w:r>
            <w:r w:rsidR="003D7C67">
              <w:rPr>
                <w:rFonts w:eastAsia="Times New Roman" w:cstheme="minorHAnsi"/>
                <w:sz w:val="20"/>
                <w:szCs w:val="20"/>
                <w:lang w:val="es-ES_tradnl" w:eastAsia="es-CL"/>
              </w:rPr>
              <w:t xml:space="preserve"> en terreno para identificar su perímetro.</w:t>
            </w:r>
          </w:p>
        </w:tc>
      </w:tr>
    </w:tbl>
    <w:p w14:paraId="262A0FF3" w14:textId="77777777" w:rsidR="009902C4" w:rsidRPr="00284242" w:rsidRDefault="009902C4" w:rsidP="00FD6FC0">
      <w:pPr>
        <w:rPr>
          <w:rFonts w:cstheme="minorHAnsi"/>
          <w:sz w:val="16"/>
          <w:szCs w:val="16"/>
        </w:rPr>
      </w:pPr>
    </w:p>
    <w:p w14:paraId="36B2A7C2" w14:textId="77777777" w:rsidR="009524F3" w:rsidRPr="00284242" w:rsidRDefault="009524F3">
      <w:pPr>
        <w:jc w:val="left"/>
        <w:rPr>
          <w:rFonts w:cstheme="minorHAnsi"/>
          <w:b/>
          <w:sz w:val="14"/>
          <w:szCs w:val="24"/>
        </w:rPr>
      </w:pPr>
      <w:r w:rsidRPr="00284242">
        <w:rPr>
          <w:rFonts w:cstheme="minorHAnsi"/>
          <w:b/>
          <w:sz w:val="14"/>
          <w:szCs w:val="24"/>
        </w:rPr>
        <w:br w:type="page"/>
      </w:r>
    </w:p>
    <w:p w14:paraId="7EDA8614" w14:textId="77777777" w:rsidR="00E73ECE" w:rsidRPr="00284242" w:rsidRDefault="00E73ECE" w:rsidP="00C958D0">
      <w:pPr>
        <w:pStyle w:val="Ttulo3"/>
        <w:sectPr w:rsidR="00E73ECE" w:rsidRPr="00284242" w:rsidSect="00E349AF">
          <w:pgSz w:w="12240" w:h="15840"/>
          <w:pgMar w:top="1134" w:right="1134" w:bottom="1134" w:left="1134" w:header="709" w:footer="709" w:gutter="0"/>
          <w:cols w:space="708"/>
          <w:docGrid w:linePitch="360"/>
        </w:sectPr>
      </w:pPr>
      <w:bookmarkStart w:id="110" w:name="_Toc352840391"/>
      <w:bookmarkStart w:id="111" w:name="_Toc352841451"/>
    </w:p>
    <w:p w14:paraId="2056ADD8" w14:textId="77777777" w:rsidR="00F265C2" w:rsidRPr="00284242"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352840392"/>
      <w:bookmarkStart w:id="118" w:name="_Toc352841452"/>
      <w:bookmarkStart w:id="119" w:name="_Toc422925191"/>
      <w:bookmarkEnd w:id="110"/>
      <w:bookmarkEnd w:id="111"/>
      <w:r w:rsidRPr="00284242">
        <w:rPr>
          <w:bCs/>
        </w:rPr>
        <w:lastRenderedPageBreak/>
        <w:t xml:space="preserve">Aspectos </w:t>
      </w:r>
      <w:r w:rsidR="00430772" w:rsidRPr="00284242">
        <w:rPr>
          <w:bCs/>
        </w:rPr>
        <w:t xml:space="preserve">relativos </w:t>
      </w:r>
      <w:r w:rsidRPr="00284242">
        <w:rPr>
          <w:bCs/>
        </w:rPr>
        <w:t>al Seguimiento Ambiental</w:t>
      </w:r>
      <w:bookmarkEnd w:id="112"/>
      <w:bookmarkEnd w:id="113"/>
      <w:bookmarkEnd w:id="114"/>
      <w:bookmarkEnd w:id="115"/>
      <w:bookmarkEnd w:id="116"/>
      <w:bookmarkEnd w:id="119"/>
    </w:p>
    <w:p w14:paraId="3858059F" w14:textId="77777777" w:rsidR="00F265C2" w:rsidRPr="00284242" w:rsidRDefault="00F265C2" w:rsidP="00F265C2">
      <w:pPr>
        <w:rPr>
          <w:b/>
          <w:bCs/>
        </w:rPr>
      </w:pPr>
    </w:p>
    <w:p w14:paraId="23DC698C" w14:textId="77777777" w:rsidR="00F265C2" w:rsidRPr="00284242"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22925192"/>
      <w:r w:rsidRPr="00284242">
        <w:rPr>
          <w:bCs/>
        </w:rPr>
        <w:t>Documentos Revisados</w:t>
      </w:r>
      <w:bookmarkEnd w:id="120"/>
      <w:bookmarkEnd w:id="121"/>
      <w:bookmarkEnd w:id="122"/>
      <w:bookmarkEnd w:id="123"/>
      <w:bookmarkEnd w:id="124"/>
      <w:bookmarkEnd w:id="125"/>
    </w:p>
    <w:p w14:paraId="59C9EFF5" w14:textId="77777777" w:rsidR="00F265C2" w:rsidRPr="00284242" w:rsidRDefault="00F265C2" w:rsidP="00F265C2"/>
    <w:p w14:paraId="33076A83" w14:textId="52A448B5" w:rsidR="0019219A" w:rsidRPr="00284242" w:rsidRDefault="0019219A" w:rsidP="00F265C2">
      <w:r w:rsidRPr="00284242">
        <w:t xml:space="preserve">No hay documentación relacionada a informes de seguimiento cargados al </w:t>
      </w:r>
      <w:r w:rsidR="00DE6F35" w:rsidRPr="00284242">
        <w:t>Sistema</w:t>
      </w:r>
      <w:r w:rsidRPr="00284242">
        <w:t xml:space="preserve"> de Seguimiento Ambiental</w:t>
      </w:r>
    </w:p>
    <w:p w14:paraId="3E8DFBA2" w14:textId="77777777" w:rsidR="00677A75" w:rsidRPr="00284242" w:rsidRDefault="00677A75" w:rsidP="00BD3FD5">
      <w:bookmarkStart w:id="126" w:name="_Toc352840394"/>
      <w:bookmarkStart w:id="127" w:name="_Toc352841454"/>
      <w:bookmarkEnd w:id="117"/>
      <w:bookmarkEnd w:id="118"/>
    </w:p>
    <w:p w14:paraId="67FB39BC" w14:textId="77777777" w:rsidR="004E583C" w:rsidRPr="00284242" w:rsidRDefault="004E583C" w:rsidP="00C958D0">
      <w:pPr>
        <w:pStyle w:val="Ttulo1"/>
      </w:pPr>
      <w:bookmarkStart w:id="128" w:name="_Toc422925193"/>
      <w:r w:rsidRPr="00284242">
        <w:t>H</w:t>
      </w:r>
      <w:r w:rsidR="0024720C" w:rsidRPr="00284242">
        <w:t>ECHOS CONSTATADOS</w:t>
      </w:r>
      <w:r w:rsidRPr="00284242">
        <w:t>.</w:t>
      </w:r>
      <w:bookmarkEnd w:id="126"/>
      <w:bookmarkEnd w:id="127"/>
      <w:bookmarkEnd w:id="128"/>
    </w:p>
    <w:p w14:paraId="2BE2D0DE" w14:textId="77777777" w:rsidR="00D17CB6" w:rsidRPr="00284242" w:rsidRDefault="00D17CB6" w:rsidP="00D17CB6"/>
    <w:p w14:paraId="377399E2" w14:textId="77777777" w:rsidR="004E583C" w:rsidRPr="00284242" w:rsidRDefault="0019219A" w:rsidP="00C958D0">
      <w:pPr>
        <w:pStyle w:val="Ttulo2"/>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422925194"/>
      <w:r w:rsidRPr="00284242">
        <w:t xml:space="preserve">Cobertura de </w:t>
      </w:r>
      <w:bookmarkEnd w:id="129"/>
      <w:bookmarkEnd w:id="130"/>
      <w:bookmarkEnd w:id="131"/>
      <w:bookmarkEnd w:id="132"/>
      <w:bookmarkEnd w:id="133"/>
      <w:bookmarkEnd w:id="134"/>
      <w:bookmarkEnd w:id="135"/>
      <w:bookmarkEnd w:id="136"/>
      <w:r w:rsidRPr="00284242">
        <w:t>Residuos</w:t>
      </w:r>
      <w:bookmarkEnd w:id="137"/>
    </w:p>
    <w:p w14:paraId="68E346A5" w14:textId="77777777" w:rsidR="00A74310" w:rsidRPr="00284242" w:rsidRDefault="00A74310" w:rsidP="004E583C"/>
    <w:tbl>
      <w:tblPr>
        <w:tblStyle w:val="Tablaconcuadrcula"/>
        <w:tblW w:w="5000" w:type="pct"/>
        <w:tblLook w:val="04A0" w:firstRow="1" w:lastRow="0" w:firstColumn="1" w:lastColumn="0" w:noHBand="0" w:noVBand="1"/>
      </w:tblPr>
      <w:tblGrid>
        <w:gridCol w:w="3085"/>
        <w:gridCol w:w="7103"/>
      </w:tblGrid>
      <w:tr w:rsidR="000A0909" w:rsidRPr="00284242" w14:paraId="1852B35A" w14:textId="77777777" w:rsidTr="000A0909">
        <w:trPr>
          <w:trHeight w:val="142"/>
        </w:trPr>
        <w:tc>
          <w:tcPr>
            <w:tcW w:w="1514" w:type="pct"/>
          </w:tcPr>
          <w:p w14:paraId="721A1615" w14:textId="77777777" w:rsidR="00A74310" w:rsidRPr="00284242" w:rsidRDefault="00F64DF2" w:rsidP="008E4AB3">
            <w:r w:rsidRPr="00284242">
              <w:rPr>
                <w:rFonts w:eastAsia="Times New Roman"/>
                <w:b/>
                <w:bCs/>
                <w:lang w:eastAsia="es-CL"/>
              </w:rPr>
              <w:t>Número de h</w:t>
            </w:r>
            <w:r w:rsidR="00A74310" w:rsidRPr="00284242">
              <w:rPr>
                <w:rFonts w:eastAsia="Times New Roman"/>
                <w:b/>
                <w:bCs/>
                <w:lang w:eastAsia="es-CL"/>
              </w:rPr>
              <w:t>echo</w:t>
            </w:r>
            <w:r w:rsidRPr="00284242">
              <w:rPr>
                <w:rFonts w:eastAsia="Times New Roman"/>
                <w:b/>
                <w:bCs/>
                <w:lang w:eastAsia="es-CL"/>
              </w:rPr>
              <w:t xml:space="preserve"> c</w:t>
            </w:r>
            <w:r w:rsidR="00A74310" w:rsidRPr="00284242">
              <w:rPr>
                <w:rFonts w:eastAsia="Times New Roman"/>
                <w:b/>
                <w:bCs/>
                <w:lang w:eastAsia="es-CL"/>
              </w:rPr>
              <w:t>onstatado</w:t>
            </w:r>
            <w:r w:rsidR="00A74310" w:rsidRPr="00284242">
              <w:rPr>
                <w:rFonts w:eastAsia="Times New Roman"/>
                <w:lang w:eastAsia="es-CL"/>
              </w:rPr>
              <w:t xml:space="preserve">: </w:t>
            </w:r>
            <w:r w:rsidR="00A74310" w:rsidRPr="00284242">
              <w:rPr>
                <w:b/>
              </w:rPr>
              <w:t>1</w:t>
            </w:r>
          </w:p>
        </w:tc>
        <w:tc>
          <w:tcPr>
            <w:tcW w:w="3486" w:type="pct"/>
          </w:tcPr>
          <w:p w14:paraId="6DCE2447" w14:textId="77777777" w:rsidR="00A74310" w:rsidRPr="00284242" w:rsidRDefault="00A74310" w:rsidP="008E4AB3">
            <w:r w:rsidRPr="00284242">
              <w:rPr>
                <w:rFonts w:eastAsia="Times New Roman"/>
                <w:b/>
                <w:bCs/>
                <w:lang w:eastAsia="es-CL"/>
              </w:rPr>
              <w:t>Estación</w:t>
            </w:r>
            <w:r w:rsidR="005F32AE" w:rsidRPr="00284242">
              <w:rPr>
                <w:rFonts w:eastAsia="Times New Roman"/>
                <w:b/>
                <w:bCs/>
                <w:lang w:eastAsia="es-CL"/>
              </w:rPr>
              <w:t xml:space="preserve"> N°</w:t>
            </w:r>
            <w:r w:rsidRPr="00284242">
              <w:rPr>
                <w:rFonts w:eastAsia="Times New Roman"/>
                <w:lang w:eastAsia="es-CL"/>
              </w:rPr>
              <w:t>:</w:t>
            </w:r>
            <w:r w:rsidR="0019219A" w:rsidRPr="00284242">
              <w:rPr>
                <w:rFonts w:eastAsia="Times New Roman"/>
                <w:lang w:eastAsia="es-CL"/>
              </w:rPr>
              <w:t xml:space="preserve"> 1</w:t>
            </w:r>
          </w:p>
        </w:tc>
      </w:tr>
      <w:tr w:rsidR="000A0909" w:rsidRPr="00284242" w14:paraId="0DD481BE" w14:textId="77777777" w:rsidTr="000D607C">
        <w:trPr>
          <w:trHeight w:val="142"/>
        </w:trPr>
        <w:tc>
          <w:tcPr>
            <w:tcW w:w="5000" w:type="pct"/>
            <w:gridSpan w:val="2"/>
          </w:tcPr>
          <w:p w14:paraId="37B74B67" w14:textId="1292E3FD" w:rsidR="000D607C" w:rsidRPr="00284242" w:rsidRDefault="00C10D8C" w:rsidP="0019219A">
            <w:pPr>
              <w:rPr>
                <w:rFonts w:eastAsia="Times New Roman"/>
                <w:b/>
                <w:bCs/>
                <w:lang w:eastAsia="es-CL"/>
              </w:rPr>
            </w:pPr>
            <w:r w:rsidRPr="00284242">
              <w:rPr>
                <w:rFonts w:eastAsia="Times New Roman"/>
                <w:b/>
                <w:bCs/>
                <w:lang w:eastAsia="es-CL"/>
              </w:rPr>
              <w:t>Documentación</w:t>
            </w:r>
            <w:r w:rsidR="00F64DF2" w:rsidRPr="00284242">
              <w:rPr>
                <w:rFonts w:eastAsia="Times New Roman"/>
                <w:b/>
                <w:bCs/>
                <w:lang w:eastAsia="es-CL"/>
              </w:rPr>
              <w:t xml:space="preserve"> solicitada y e</w:t>
            </w:r>
            <w:r w:rsidR="00F15F8C" w:rsidRPr="00284242">
              <w:rPr>
                <w:rFonts w:eastAsia="Times New Roman"/>
                <w:b/>
                <w:bCs/>
                <w:lang w:eastAsia="es-CL"/>
              </w:rPr>
              <w:t>ntregada</w:t>
            </w:r>
            <w:r w:rsidR="008E34C9" w:rsidRPr="00284242">
              <w:rPr>
                <w:rFonts w:eastAsia="Times New Roman"/>
                <w:b/>
                <w:bCs/>
                <w:lang w:eastAsia="es-CL"/>
              </w:rPr>
              <w:t>:</w:t>
            </w:r>
            <w:r w:rsidR="000D607C" w:rsidRPr="00284242">
              <w:rPr>
                <w:rFonts w:eastAsia="Times New Roman"/>
                <w:b/>
                <w:bCs/>
                <w:lang w:eastAsia="es-CL"/>
              </w:rPr>
              <w:t xml:space="preserve"> </w:t>
            </w:r>
            <w:r w:rsidR="0019219A" w:rsidRPr="00284242">
              <w:rPr>
                <w:rFonts w:eastAsia="Times New Roman"/>
                <w:bCs/>
                <w:lang w:eastAsia="es-CL"/>
              </w:rPr>
              <w:t>No hay</w:t>
            </w:r>
          </w:p>
        </w:tc>
      </w:tr>
      <w:tr w:rsidR="000A0909" w:rsidRPr="00284242" w14:paraId="11CB8048" w14:textId="77777777" w:rsidTr="005D728A">
        <w:trPr>
          <w:trHeight w:val="319"/>
        </w:trPr>
        <w:tc>
          <w:tcPr>
            <w:tcW w:w="5000" w:type="pct"/>
            <w:gridSpan w:val="2"/>
            <w:tcBorders>
              <w:bottom w:val="single" w:sz="4" w:space="0" w:color="auto"/>
            </w:tcBorders>
          </w:tcPr>
          <w:p w14:paraId="2C8208E7" w14:textId="77777777" w:rsidR="0019219A" w:rsidRPr="00284242" w:rsidRDefault="00F15F8C" w:rsidP="008F751D">
            <w:pPr>
              <w:rPr>
                <w:b/>
              </w:rPr>
            </w:pPr>
            <w:r w:rsidRPr="00284242">
              <w:rPr>
                <w:b/>
              </w:rPr>
              <w:t>Exigencia (s)</w:t>
            </w:r>
            <w:r w:rsidR="0019219A" w:rsidRPr="00284242">
              <w:rPr>
                <w:b/>
              </w:rPr>
              <w:t>:</w:t>
            </w:r>
          </w:p>
          <w:p w14:paraId="139C4636" w14:textId="77777777" w:rsidR="004777DE" w:rsidRPr="00284242" w:rsidRDefault="004777DE" w:rsidP="004777DE">
            <w:pPr>
              <w:rPr>
                <w:b/>
              </w:rPr>
            </w:pPr>
            <w:r w:rsidRPr="00284242">
              <w:rPr>
                <w:b/>
              </w:rPr>
              <w:t>Considerando 3.  RCA N°548/2007</w:t>
            </w:r>
          </w:p>
          <w:p w14:paraId="6D3E333F" w14:textId="77777777" w:rsidR="004777DE" w:rsidRPr="00284242" w:rsidRDefault="004777DE" w:rsidP="004777DE">
            <w:r w:rsidRPr="00284242">
              <w:t xml:space="preserve">[…] al vertedero debieran llegar principalmente residuos industriales sólidos y lodos deshidratados en origen, y en menor porcentaje, lodos húmedos (sobre 75% de humedad), constituidos principalmente por </w:t>
            </w:r>
            <w:r w:rsidRPr="00284242">
              <w:rPr>
                <w:u w:val="single"/>
              </w:rPr>
              <w:t>fangos</w:t>
            </w:r>
            <w:r w:rsidRPr="00284242">
              <w:t xml:space="preserve"> provenientes de la limpieza de fosas sépticas. […]. </w:t>
            </w:r>
          </w:p>
          <w:p w14:paraId="0640E97B" w14:textId="77777777" w:rsidR="004777DE" w:rsidRPr="00284242" w:rsidRDefault="004777DE" w:rsidP="004777DE">
            <w:r w:rsidRPr="00284242">
              <w:t xml:space="preserve">[…]Considerando la definición técnica de lixiviado o percolado como el líquido que se acumula en el fondo de un vertedero como resultado de la precipitación, de la escorrentía no controlada y del agua de irrigación que entra en el vertedero, se puede señalar, que no se generara lixiviación durante la operación del Vertedero Industrial Controlado Dicham, por cuanto los residuos </w:t>
            </w:r>
            <w:r w:rsidRPr="00284242">
              <w:rPr>
                <w:u w:val="single"/>
              </w:rPr>
              <w:t>no estarán en contacto con precipitaciones</w:t>
            </w:r>
            <w:r w:rsidRPr="00284242">
              <w:t xml:space="preserve"> (se cubrirán las zanjas activas mediante una cubierta de polietileno con armazón sólida y pendiente hacia los lados) o con escorrentías superficiales no controladas (se construirá una red de canales colectores de aguas lluvias en torno al predio y a cada zanja activa) u otros aportes externos de agua […]</w:t>
            </w:r>
          </w:p>
          <w:p w14:paraId="0349D540" w14:textId="77777777" w:rsidR="00F20294" w:rsidRPr="00284242" w:rsidRDefault="00F20294" w:rsidP="008F751D">
            <w:pPr>
              <w:rPr>
                <w:b/>
              </w:rPr>
            </w:pPr>
            <w:r w:rsidRPr="00284242">
              <w:rPr>
                <w:b/>
              </w:rPr>
              <w:t xml:space="preserve">Considerando 3. Letra </w:t>
            </w:r>
            <w:r w:rsidR="005A7972" w:rsidRPr="00284242">
              <w:rPr>
                <w:b/>
              </w:rPr>
              <w:t>f</w:t>
            </w:r>
            <w:r w:rsidRPr="00284242">
              <w:rPr>
                <w:b/>
              </w:rPr>
              <w:t>), RCA N°548/2007</w:t>
            </w:r>
          </w:p>
          <w:p w14:paraId="4286A941" w14:textId="77777777" w:rsidR="005A7972" w:rsidRPr="00284242" w:rsidRDefault="005A7972" w:rsidP="008F751D">
            <w:r w:rsidRPr="00284242">
              <w:t xml:space="preserve">[…]Además, en el contorno de cada zanja de depósito de residuos (celda) se construirán canales de desagüe para evitar el ingreso de aguas lluvias a las celdas; estos canales tendrán pendiente adecuada para que descarguen a la zanja perimetral, y contarán con una </w:t>
            </w:r>
            <w:r w:rsidRPr="00284242">
              <w:rPr>
                <w:u w:val="single"/>
              </w:rPr>
              <w:t>cubierta impermeable superior en forma de “A”</w:t>
            </w:r>
            <w:r w:rsidRPr="00284242">
              <w:t>, destinada a capturar y canalizar las aguas lluvias evitando su incorporación a las celdas activas y en operación.[…]</w:t>
            </w:r>
          </w:p>
          <w:p w14:paraId="4317F483" w14:textId="77777777" w:rsidR="0019219A" w:rsidRPr="00284242" w:rsidRDefault="0019219A" w:rsidP="008F751D">
            <w:pPr>
              <w:rPr>
                <w:b/>
              </w:rPr>
            </w:pPr>
            <w:r w:rsidRPr="00284242">
              <w:rPr>
                <w:b/>
              </w:rPr>
              <w:t>Considerando 3. Letra g), RCA N°548/2007</w:t>
            </w:r>
          </w:p>
          <w:p w14:paraId="090C2487" w14:textId="77777777" w:rsidR="0019219A" w:rsidRDefault="0019219A" w:rsidP="008F751D">
            <w:r w:rsidRPr="00284242">
              <w:t xml:space="preserve">[…] Con la finalidad de evitar esta generación de percolados, el proyecto contempla implementar un </w:t>
            </w:r>
            <w:r w:rsidRPr="00284242">
              <w:rPr>
                <w:u w:val="single"/>
              </w:rPr>
              <w:t>sistema impermeable móvil consistente en una estructura rígida en forma de “A”</w:t>
            </w:r>
            <w:r w:rsidRPr="00284242">
              <w:t xml:space="preserve"> sobre cada uno de los tres tipos de celdas activas, con pendiente hacia el canal de recolección de aguas lluvias perimetral a cada celda. Por lo anterior, el proyecto no tiene contemplado dentro de sus acciones la recirculación de líquidos de ninguna naturaleza, durante su etapa de operación. […]</w:t>
            </w:r>
          </w:p>
          <w:p w14:paraId="1866707B" w14:textId="6C975592" w:rsidR="00E06AC1" w:rsidRPr="00284242" w:rsidRDefault="00E06AC1" w:rsidP="00E06AC1">
            <w:pPr>
              <w:rPr>
                <w:b/>
              </w:rPr>
            </w:pPr>
            <w:r w:rsidRPr="00284242">
              <w:rPr>
                <w:b/>
              </w:rPr>
              <w:t xml:space="preserve">Considerando 3. </w:t>
            </w:r>
            <w:r>
              <w:rPr>
                <w:b/>
              </w:rPr>
              <w:t xml:space="preserve">Letra i) </w:t>
            </w:r>
            <w:r w:rsidRPr="00284242">
              <w:rPr>
                <w:b/>
              </w:rPr>
              <w:t>, RCA N°548/2007</w:t>
            </w:r>
          </w:p>
          <w:p w14:paraId="7D30277C" w14:textId="1256B08C" w:rsidR="00E06AC1" w:rsidRPr="00284242" w:rsidRDefault="00E06AC1" w:rsidP="008F751D">
            <w:r w:rsidRPr="00E06AC1">
              <w:t>Recubrimiento diario, al final de cada jornada de trabajo: Este recubrimiento se hará mediante capas delgadas de tierra, 0,15 m como mínimo de espesor, sobre la superficie plana de los residuos, acomodados y compactados diariamente en forma manual por los operarios.</w:t>
            </w:r>
          </w:p>
          <w:p w14:paraId="31E207D7" w14:textId="77777777" w:rsidR="00C810CE" w:rsidRPr="00284242" w:rsidRDefault="00C810CE" w:rsidP="00C810CE">
            <w:pPr>
              <w:rPr>
                <w:b/>
              </w:rPr>
            </w:pPr>
            <w:r w:rsidRPr="00284242">
              <w:rPr>
                <w:b/>
              </w:rPr>
              <w:t>Considerando 3. , RCA N°548/2007</w:t>
            </w:r>
          </w:p>
          <w:p w14:paraId="475390CE" w14:textId="77777777" w:rsidR="00F15F8C" w:rsidRPr="00284242" w:rsidRDefault="00C810CE" w:rsidP="004777DE">
            <w:r w:rsidRPr="00284242">
              <w:t>Cobertura Final.</w:t>
            </w:r>
          </w:p>
          <w:p w14:paraId="6BE71689" w14:textId="77777777" w:rsidR="00C810CE" w:rsidRPr="00284242" w:rsidRDefault="00C810CE" w:rsidP="004777DE">
            <w:r w:rsidRPr="00284242">
              <w:t>Una vez que se alcance la cota final del depósito, se procederá a sellar la superficie con una capa de tierra, compactada, libre de bolones, de un espesor mínimo de 0,6 m, con pendiente hacia los costados a objeto de facilitar el escurrimiento de aguas lluvias hacia el sistema de drenaje perimetral. Sobre esta capa se aplicará un tratamiento de vegetación cubre-suelos nativa y arbustos de raíces poco profundas, para estabilizarlo y dar una impresión estética atractiva y protegerlo de la erosión. Considerando que el llenado del vertedero avanzará gradualmente, el tratamiento de cobertura final y re-vegetación se desarrollará también gradualmente.</w:t>
            </w:r>
          </w:p>
          <w:p w14:paraId="6F4EAD08" w14:textId="551BB037" w:rsidR="00E06AC1" w:rsidRPr="00E06AC1" w:rsidRDefault="00E06AC1" w:rsidP="00E06AC1">
            <w:pPr>
              <w:rPr>
                <w:b/>
              </w:rPr>
            </w:pPr>
            <w:r w:rsidRPr="00E06AC1">
              <w:rPr>
                <w:b/>
              </w:rPr>
              <w:t>Considerando 3.</w:t>
            </w:r>
            <w:r>
              <w:rPr>
                <w:b/>
              </w:rPr>
              <w:t xml:space="preserve"> Letra </w:t>
            </w:r>
            <w:r w:rsidRPr="00E06AC1">
              <w:rPr>
                <w:b/>
              </w:rPr>
              <w:t>g</w:t>
            </w:r>
            <w:r>
              <w:rPr>
                <w:b/>
              </w:rPr>
              <w:t>)</w:t>
            </w:r>
            <w:r w:rsidRPr="00E06AC1">
              <w:rPr>
                <w:b/>
              </w:rPr>
              <w:t xml:space="preserve"> RCA N° 436/2010</w:t>
            </w:r>
          </w:p>
          <w:p w14:paraId="22BFA84D" w14:textId="3850EE84" w:rsidR="00E06AC1" w:rsidRPr="00E06AC1" w:rsidRDefault="00E06AC1" w:rsidP="00E06AC1">
            <w:r w:rsidRPr="00E06AC1">
              <w:t>Recubrimiento diario, al final de cada jornada de trabajo: Este recubrimiento se hará mediante capas delgadas de tierra, sobre la superficie plana de los residuos, acomodados y compactados diariamente en forma manual por los operarios.</w:t>
            </w:r>
          </w:p>
          <w:p w14:paraId="1537645D" w14:textId="77777777" w:rsidR="00C810CE" w:rsidRPr="00284242" w:rsidRDefault="00C810CE" w:rsidP="00C810CE">
            <w:pPr>
              <w:rPr>
                <w:b/>
              </w:rPr>
            </w:pPr>
            <w:r w:rsidRPr="00284242">
              <w:rPr>
                <w:b/>
              </w:rPr>
              <w:t>Considerando 3.3, RCA N°436/2010</w:t>
            </w:r>
          </w:p>
          <w:p w14:paraId="09120C18" w14:textId="77777777" w:rsidR="00C810CE" w:rsidRPr="00284242" w:rsidRDefault="00C810CE" w:rsidP="00C810CE">
            <w:r w:rsidRPr="00284242">
              <w:t>Cobertura final:</w:t>
            </w:r>
          </w:p>
          <w:p w14:paraId="1466B310" w14:textId="77777777" w:rsidR="00C810CE" w:rsidRPr="00284242" w:rsidRDefault="00C810CE" w:rsidP="00C810CE">
            <w:r w:rsidRPr="00284242">
              <w:lastRenderedPageBreak/>
              <w:t>Una vez que se alcance la cota final del depósito, se procederá a sellar la superficie con una capa de tierra, compactada, libre de bolones, de un espesor mínimo de 0,6 m, con pendiente hacia los costados a objeto de facilitar el escurrimiento de aguas lluvias hacia el sistema de drenaje perimetral. Sobre esta capa se aplicará un tratamiento de vegetación cubre-suelos nativa y arbustos de raíces poco profundas, para estabilizarlo, y dar una impresión estética atractiva y protegerlo de la erosión.</w:t>
            </w:r>
          </w:p>
          <w:p w14:paraId="42F02515" w14:textId="77777777" w:rsidR="00C810CE" w:rsidRPr="00284242" w:rsidRDefault="00C810CE" w:rsidP="004777DE">
            <w:pPr>
              <w:rPr>
                <w:b/>
              </w:rPr>
            </w:pPr>
          </w:p>
        </w:tc>
      </w:tr>
      <w:tr w:rsidR="000A0909" w:rsidRPr="00284242" w14:paraId="3484E48F" w14:textId="77777777" w:rsidTr="005D728A">
        <w:trPr>
          <w:trHeight w:val="627"/>
        </w:trPr>
        <w:tc>
          <w:tcPr>
            <w:tcW w:w="5000" w:type="pct"/>
            <w:gridSpan w:val="2"/>
          </w:tcPr>
          <w:p w14:paraId="470501FA" w14:textId="77777777" w:rsidR="005A7972" w:rsidRPr="00284242" w:rsidRDefault="00F15F8C" w:rsidP="003151B8">
            <w:pPr>
              <w:jc w:val="left"/>
            </w:pPr>
            <w:r w:rsidRPr="00284242">
              <w:rPr>
                <w:b/>
              </w:rPr>
              <w:lastRenderedPageBreak/>
              <w:t>Hecho (s):</w:t>
            </w:r>
            <w:r w:rsidRPr="00284242">
              <w:t xml:space="preserve"> </w:t>
            </w:r>
          </w:p>
          <w:p w14:paraId="29D248BB" w14:textId="17256BAF" w:rsidR="005D728A" w:rsidRPr="00527822" w:rsidRDefault="005F32AE" w:rsidP="00527822">
            <w:pPr>
              <w:pStyle w:val="Prrafodelista"/>
              <w:numPr>
                <w:ilvl w:val="0"/>
                <w:numId w:val="28"/>
              </w:numPr>
              <w:ind w:left="284" w:hanging="284"/>
              <w:jc w:val="left"/>
              <w:rPr>
                <w:b/>
              </w:rPr>
            </w:pPr>
            <w:r w:rsidRPr="00527822">
              <w:rPr>
                <w:rFonts w:ascii="Calibri" w:eastAsia="Times New Roman" w:hAnsi="Calibri"/>
                <w:lang w:eastAsia="es-CL"/>
              </w:rPr>
              <w:t>Durante las actividades de inspección, se constató</w:t>
            </w:r>
            <w:r w:rsidR="005A7972" w:rsidRPr="00527822">
              <w:rPr>
                <w:rFonts w:ascii="Calibri" w:eastAsia="Times New Roman" w:hAnsi="Calibri"/>
                <w:lang w:eastAsia="es-CL"/>
              </w:rPr>
              <w:t xml:space="preserve"> que el techo que cubre la zanja en uso es fijo </w:t>
            </w:r>
            <w:r w:rsidR="004D65E0" w:rsidRPr="00527822">
              <w:rPr>
                <w:rFonts w:ascii="Calibri" w:eastAsia="Times New Roman" w:hAnsi="Calibri"/>
                <w:lang w:eastAsia="es-CL"/>
              </w:rPr>
              <w:t>y no llega hasta su</w:t>
            </w:r>
            <w:r w:rsidR="005A7972" w:rsidRPr="00527822">
              <w:rPr>
                <w:rFonts w:ascii="Calibri" w:eastAsia="Times New Roman" w:hAnsi="Calibri"/>
                <w:lang w:eastAsia="es-CL"/>
              </w:rPr>
              <w:t xml:space="preserve"> extremo </w:t>
            </w:r>
            <w:r w:rsidR="004D65E0" w:rsidRPr="00527822">
              <w:rPr>
                <w:rFonts w:ascii="Calibri" w:eastAsia="Times New Roman" w:hAnsi="Calibri"/>
                <w:lang w:eastAsia="es-CL"/>
              </w:rPr>
              <w:t xml:space="preserve">en </w:t>
            </w:r>
            <w:r w:rsidR="00DE6F35" w:rsidRPr="00527822">
              <w:rPr>
                <w:rFonts w:ascii="Calibri" w:eastAsia="Times New Roman" w:hAnsi="Calibri"/>
                <w:lang w:eastAsia="es-CL"/>
              </w:rPr>
              <w:t>el inicio</w:t>
            </w:r>
            <w:r w:rsidR="005A7972" w:rsidRPr="00527822">
              <w:rPr>
                <w:rFonts w:ascii="Calibri" w:eastAsia="Times New Roman" w:hAnsi="Calibri"/>
                <w:lang w:eastAsia="es-CL"/>
              </w:rPr>
              <w:t xml:space="preserve"> </w:t>
            </w:r>
            <w:r w:rsidR="00F11D5F">
              <w:rPr>
                <w:rFonts w:ascii="Calibri" w:eastAsia="Times New Roman" w:hAnsi="Calibri"/>
                <w:lang w:eastAsia="es-CL"/>
              </w:rPr>
              <w:t xml:space="preserve">de la zanja </w:t>
            </w:r>
            <w:r w:rsidR="005A7972" w:rsidRPr="00527822">
              <w:rPr>
                <w:rFonts w:ascii="Calibri" w:eastAsia="Times New Roman" w:hAnsi="Calibri"/>
                <w:lang w:eastAsia="es-CL"/>
              </w:rPr>
              <w:t xml:space="preserve">(en la </w:t>
            </w:r>
            <w:r w:rsidR="006A35C9" w:rsidRPr="00527822">
              <w:rPr>
                <w:rFonts w:ascii="Calibri" w:eastAsia="Times New Roman" w:hAnsi="Calibri"/>
                <w:lang w:eastAsia="es-CL"/>
              </w:rPr>
              <w:t xml:space="preserve">zona de </w:t>
            </w:r>
            <w:r w:rsidR="004D65E0" w:rsidRPr="00527822">
              <w:rPr>
                <w:rFonts w:ascii="Calibri" w:eastAsia="Times New Roman" w:hAnsi="Calibri"/>
                <w:lang w:eastAsia="es-CL"/>
              </w:rPr>
              <w:t>d</w:t>
            </w:r>
            <w:r w:rsidR="005A7972" w:rsidRPr="00527822">
              <w:rPr>
                <w:rFonts w:ascii="Calibri" w:eastAsia="Times New Roman" w:hAnsi="Calibri"/>
                <w:lang w:eastAsia="es-CL"/>
              </w:rPr>
              <w:t>escarga de los residuos)</w:t>
            </w:r>
            <w:r w:rsidR="00F11D5F">
              <w:rPr>
                <w:rFonts w:ascii="Calibri" w:eastAsia="Times New Roman" w:hAnsi="Calibri"/>
                <w:lang w:eastAsia="es-CL"/>
              </w:rPr>
              <w:t>,</w:t>
            </w:r>
            <w:r w:rsidR="004D65E0" w:rsidRPr="00527822">
              <w:rPr>
                <w:rFonts w:ascii="Calibri" w:eastAsia="Times New Roman" w:hAnsi="Calibri"/>
                <w:lang w:eastAsia="es-CL"/>
              </w:rPr>
              <w:t xml:space="preserve"> permitiendo ingreso de aguas lluvia.</w:t>
            </w:r>
          </w:p>
          <w:p w14:paraId="033CEB87" w14:textId="77777777" w:rsidR="004777DE" w:rsidRPr="00284242" w:rsidRDefault="004777DE" w:rsidP="004D65E0">
            <w:pPr>
              <w:pStyle w:val="Prrafodelista"/>
              <w:numPr>
                <w:ilvl w:val="0"/>
                <w:numId w:val="28"/>
              </w:numPr>
              <w:ind w:left="284" w:hanging="284"/>
              <w:jc w:val="left"/>
              <w:rPr>
                <w:b/>
              </w:rPr>
            </w:pPr>
            <w:r w:rsidRPr="00284242">
              <w:rPr>
                <w:rFonts w:ascii="Calibri" w:eastAsia="Times New Roman" w:hAnsi="Calibri"/>
                <w:lang w:eastAsia="es-CL"/>
              </w:rPr>
              <w:t>Se constató la presencia de fango sin recubrir en una zanja ya fuera de uso (cerrada).</w:t>
            </w:r>
          </w:p>
          <w:p w14:paraId="6E62F626" w14:textId="77777777" w:rsidR="00D90CDE" w:rsidRPr="00E06AC1" w:rsidRDefault="00D90CDE" w:rsidP="004D65E0">
            <w:pPr>
              <w:pStyle w:val="Prrafodelista"/>
              <w:numPr>
                <w:ilvl w:val="0"/>
                <w:numId w:val="28"/>
              </w:numPr>
              <w:ind w:left="284" w:hanging="284"/>
              <w:jc w:val="left"/>
              <w:rPr>
                <w:b/>
              </w:rPr>
            </w:pPr>
            <w:r w:rsidRPr="00284242">
              <w:rPr>
                <w:rFonts w:ascii="Calibri" w:eastAsia="Times New Roman" w:hAnsi="Calibri"/>
                <w:lang w:eastAsia="es-CL"/>
              </w:rPr>
              <w:t xml:space="preserve">Se constató dos zanjas en proceso de cierre, una de ellas tapada solo con geomembrana y la otra sin recubrir completamente, se observó presencia de </w:t>
            </w:r>
            <w:r w:rsidR="00C10D8C" w:rsidRPr="00284242">
              <w:rPr>
                <w:rFonts w:ascii="Calibri" w:eastAsia="Times New Roman" w:hAnsi="Calibri"/>
                <w:lang w:eastAsia="es-CL"/>
              </w:rPr>
              <w:t>líquidos</w:t>
            </w:r>
            <w:r w:rsidRPr="00284242">
              <w:rPr>
                <w:rFonts w:ascii="Calibri" w:eastAsia="Times New Roman" w:hAnsi="Calibri"/>
                <w:lang w:eastAsia="es-CL"/>
              </w:rPr>
              <w:t xml:space="preserve"> en ambas zanjas en proceso de cierre.</w:t>
            </w:r>
          </w:p>
          <w:p w14:paraId="60C6A022" w14:textId="77777777" w:rsidR="00E06AC1" w:rsidRPr="00981B90" w:rsidRDefault="00E06AC1" w:rsidP="004D65E0">
            <w:pPr>
              <w:pStyle w:val="Prrafodelista"/>
              <w:numPr>
                <w:ilvl w:val="0"/>
                <w:numId w:val="28"/>
              </w:numPr>
              <w:ind w:left="284" w:hanging="284"/>
              <w:jc w:val="left"/>
              <w:rPr>
                <w:b/>
              </w:rPr>
            </w:pPr>
            <w:r>
              <w:rPr>
                <w:rFonts w:ascii="Calibri" w:eastAsia="Times New Roman" w:hAnsi="Calibri"/>
                <w:lang w:eastAsia="es-CL"/>
              </w:rPr>
              <w:t>Se constata que no existe recubrimiento diario.</w:t>
            </w:r>
          </w:p>
          <w:p w14:paraId="5324595B" w14:textId="07FEF285" w:rsidR="00981B90" w:rsidRPr="00284242" w:rsidRDefault="00981B90" w:rsidP="004D65E0">
            <w:pPr>
              <w:pStyle w:val="Prrafodelista"/>
              <w:numPr>
                <w:ilvl w:val="0"/>
                <w:numId w:val="28"/>
              </w:numPr>
              <w:ind w:left="284" w:hanging="284"/>
              <w:jc w:val="left"/>
              <w:rPr>
                <w:b/>
              </w:rPr>
            </w:pPr>
            <w:r>
              <w:rPr>
                <w:rFonts w:ascii="Calibri" w:eastAsia="Times New Roman" w:hAnsi="Calibri"/>
                <w:lang w:eastAsia="es-CL"/>
              </w:rPr>
              <w:t>Hechos constatados a) y d) fueron evidencia ya levantada en informe ambiental expediente: DFZ-2013-249-X-RCA-IA que derivo en sanciones con expediente</w:t>
            </w:r>
            <w:r>
              <w:rPr>
                <w:rFonts w:cstheme="minorHAnsi"/>
              </w:rPr>
              <w:t>: D-004-2013.</w:t>
            </w:r>
          </w:p>
        </w:tc>
      </w:tr>
    </w:tbl>
    <w:p w14:paraId="69410D06" w14:textId="77777777" w:rsidR="00A74310" w:rsidRPr="00284242" w:rsidRDefault="00A74310">
      <w:pPr>
        <w:jc w:val="left"/>
        <w:rPr>
          <w:rFonts w:cstheme="minorHAnsi"/>
          <w:b/>
          <w:sz w:val="14"/>
          <w:szCs w:val="24"/>
        </w:rPr>
        <w:sectPr w:rsidR="00A74310" w:rsidRPr="00284242" w:rsidSect="007714B0">
          <w:pgSz w:w="12240" w:h="15840"/>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A0909" w:rsidRPr="00284242" w14:paraId="17ECDE9A"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FE0403" w14:textId="77777777" w:rsidR="00F551C3" w:rsidRPr="00284242" w:rsidRDefault="002E49EE" w:rsidP="00584E8D">
            <w:pPr>
              <w:jc w:val="center"/>
              <w:rPr>
                <w:rFonts w:eastAsia="Times New Roman"/>
                <w:b/>
                <w:bCs/>
                <w:sz w:val="20"/>
                <w:szCs w:val="20"/>
                <w:lang w:eastAsia="es-CL"/>
              </w:rPr>
            </w:pPr>
            <w:r w:rsidRPr="00284242">
              <w:rPr>
                <w:rFonts w:eastAsia="Times New Roman"/>
                <w:b/>
                <w:bCs/>
                <w:sz w:val="20"/>
                <w:szCs w:val="20"/>
                <w:lang w:eastAsia="es-CL"/>
              </w:rPr>
              <w:lastRenderedPageBreak/>
              <w:t>Registros</w:t>
            </w:r>
          </w:p>
        </w:tc>
      </w:tr>
      <w:tr w:rsidR="000A0909" w:rsidRPr="00284242" w14:paraId="0ABD009F" w14:textId="77777777" w:rsidTr="007A7FA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52488EB" w14:textId="195C2DC5" w:rsidR="00F551C3" w:rsidRPr="00284242" w:rsidRDefault="007714B0" w:rsidP="00F551C3">
            <w:pPr>
              <w:jc w:val="center"/>
              <w:rPr>
                <w:rFonts w:eastAsia="Times New Roman"/>
                <w:sz w:val="20"/>
                <w:szCs w:val="20"/>
                <w:lang w:eastAsia="es-CL"/>
              </w:rPr>
            </w:pPr>
            <w:r w:rsidRPr="00284242">
              <w:rPr>
                <w:rFonts w:eastAsia="Times New Roman"/>
                <w:noProof/>
                <w:sz w:val="20"/>
                <w:szCs w:val="20"/>
                <w:lang w:eastAsia="es-CL"/>
              </w:rPr>
              <w:drawing>
                <wp:inline distT="0" distB="0" distL="0" distR="0" wp14:anchorId="00549891" wp14:editId="41B37BE0">
                  <wp:extent cx="3963541" cy="222949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02857.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970740" cy="2233541"/>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5A58A72" w14:textId="3CE7657C" w:rsidR="00F551C3" w:rsidRPr="00284242" w:rsidRDefault="007714B0" w:rsidP="00F551C3">
            <w:pPr>
              <w:jc w:val="center"/>
              <w:rPr>
                <w:rFonts w:eastAsia="Times New Roman"/>
                <w:sz w:val="20"/>
                <w:szCs w:val="20"/>
                <w:lang w:eastAsia="es-CL"/>
              </w:rPr>
            </w:pPr>
            <w:r w:rsidRPr="00284242">
              <w:rPr>
                <w:rFonts w:eastAsia="Times New Roman"/>
                <w:noProof/>
                <w:sz w:val="20"/>
                <w:szCs w:val="20"/>
                <w:lang w:eastAsia="es-CL"/>
              </w:rPr>
              <w:drawing>
                <wp:inline distT="0" distB="0" distL="0" distR="0" wp14:anchorId="142D1254" wp14:editId="1DA41D10">
                  <wp:extent cx="3988237" cy="2243383"/>
                  <wp:effectExtent l="0" t="0" r="0" b="50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C02858.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997930" cy="2248835"/>
                          </a:xfrm>
                          <a:prstGeom prst="rect">
                            <a:avLst/>
                          </a:prstGeom>
                        </pic:spPr>
                      </pic:pic>
                    </a:graphicData>
                  </a:graphic>
                </wp:inline>
              </w:drawing>
            </w:r>
          </w:p>
        </w:tc>
      </w:tr>
      <w:tr w:rsidR="000A0909" w:rsidRPr="00284242" w14:paraId="1990A4F4"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CD9900" w14:textId="77777777" w:rsidR="00386140" w:rsidRPr="00284242" w:rsidRDefault="00386140" w:rsidP="00584E8D">
            <w:pPr>
              <w:pStyle w:val="Descripcin"/>
              <w:rPr>
                <w:rFonts w:eastAsia="Times New Roman"/>
                <w:lang w:eastAsia="es-CL"/>
              </w:rPr>
            </w:pPr>
            <w:bookmarkStart w:id="138" w:name="_Toc353998127"/>
            <w:bookmarkStart w:id="139" w:name="_Toc353998200"/>
            <w:bookmarkStart w:id="140" w:name="_Toc382383551"/>
            <w:bookmarkStart w:id="141" w:name="_Toc382472373"/>
            <w:bookmarkStart w:id="142" w:name="_Toc390184283"/>
            <w:bookmarkStart w:id="143" w:name="_Toc390360014"/>
            <w:bookmarkStart w:id="144" w:name="_Toc390777035"/>
            <w:bookmarkStart w:id="145" w:name="_Toc421802434"/>
            <w:bookmarkStart w:id="146" w:name="_Toc422819446"/>
            <w:bookmarkStart w:id="147" w:name="_Toc422925195"/>
            <w:r w:rsidRPr="00284242">
              <w:t xml:space="preserve">Fotografía </w:t>
            </w:r>
            <w:r w:rsidR="00584E8D" w:rsidRPr="00284242">
              <w:t>1</w:t>
            </w:r>
            <w:r w:rsidRPr="00284242">
              <w:t>.</w:t>
            </w:r>
            <w:bookmarkEnd w:id="138"/>
            <w:bookmarkEnd w:id="139"/>
            <w:bookmarkEnd w:id="140"/>
            <w:bookmarkEnd w:id="141"/>
            <w:bookmarkEnd w:id="142"/>
            <w:bookmarkEnd w:id="143"/>
            <w:bookmarkEnd w:id="144"/>
            <w:bookmarkEnd w:id="145"/>
            <w:bookmarkEnd w:id="146"/>
            <w:bookmarkEnd w:id="1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73422E" w14:textId="04B6F64E" w:rsidR="00386140"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Fecha</w:t>
            </w:r>
            <w:r w:rsidRPr="00284242">
              <w:rPr>
                <w:rFonts w:eastAsia="Times New Roman"/>
                <w:sz w:val="18"/>
                <w:szCs w:val="18"/>
                <w:lang w:eastAsia="es-CL"/>
              </w:rPr>
              <w:t xml:space="preserve"> </w:t>
            </w:r>
            <w:r w:rsidR="00284242" w:rsidRPr="00284242">
              <w:rPr>
                <w:rFonts w:eastAsia="Times New Roman"/>
                <w:sz w:val="18"/>
                <w:szCs w:val="18"/>
                <w:lang w:eastAsia="es-CL"/>
              </w:rPr>
              <w:t>(25-02-2015</w:t>
            </w:r>
            <w:r w:rsidRPr="00284242">
              <w:rPr>
                <w:rFonts w:eastAsia="Times New Roman"/>
                <w:sz w:val="18"/>
                <w:szCs w:val="18"/>
                <w:lang w:eastAsia="es-CL"/>
              </w:rPr>
              <w:t>)</w:t>
            </w:r>
            <w:r w:rsidRPr="00284242">
              <w:rPr>
                <w:rFonts w:eastAsia="Times New Roman"/>
                <w:b/>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29BECCDB" w14:textId="77777777" w:rsidR="00386140" w:rsidRPr="00284242" w:rsidRDefault="00386140" w:rsidP="00584E8D">
            <w:pPr>
              <w:pStyle w:val="Descripcin"/>
            </w:pPr>
            <w:bookmarkStart w:id="148" w:name="_Toc353998128"/>
            <w:bookmarkStart w:id="149" w:name="_Toc353998201"/>
            <w:bookmarkStart w:id="150" w:name="_Toc382383552"/>
            <w:bookmarkStart w:id="151" w:name="_Toc382472374"/>
            <w:bookmarkStart w:id="152" w:name="_Toc390184284"/>
            <w:bookmarkStart w:id="153" w:name="_Toc390360015"/>
            <w:bookmarkStart w:id="154" w:name="_Toc390777036"/>
            <w:bookmarkStart w:id="155" w:name="_Toc421802435"/>
            <w:bookmarkStart w:id="156" w:name="_Toc422819447"/>
            <w:bookmarkStart w:id="157" w:name="_Toc422925196"/>
            <w:r w:rsidRPr="00284242">
              <w:t xml:space="preserve">Fotografía </w:t>
            </w:r>
            <w:bookmarkEnd w:id="148"/>
            <w:bookmarkEnd w:id="149"/>
            <w:bookmarkEnd w:id="150"/>
            <w:bookmarkEnd w:id="151"/>
            <w:bookmarkEnd w:id="152"/>
            <w:bookmarkEnd w:id="153"/>
            <w:bookmarkEnd w:id="154"/>
            <w:r w:rsidR="00584E8D" w:rsidRPr="00284242">
              <w:t>2.</w:t>
            </w:r>
            <w:bookmarkEnd w:id="155"/>
            <w:bookmarkEnd w:id="156"/>
            <w:bookmarkEnd w:id="15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5C7DA" w14:textId="0AA58EEB" w:rsidR="00386140"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r>
      <w:tr w:rsidR="000A0909" w:rsidRPr="00284242" w14:paraId="004E9E84" w14:textId="77777777" w:rsidTr="007A7FA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14E54D" w14:textId="7880822B"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5ADB1D0"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38B2F2F"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D9E07E0" w14:textId="4E1C3866"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2A0E221"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1101050"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0A0909" w:rsidRPr="00284242" w14:paraId="08D2425A" w14:textId="77777777" w:rsidTr="007714B0">
        <w:trPr>
          <w:trHeight w:val="48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8CF7D" w14:textId="1ECF6952" w:rsidR="00501997" w:rsidRPr="00284242" w:rsidRDefault="00F64DF2" w:rsidP="00075A70">
            <w:pPr>
              <w:jc w:val="left"/>
              <w:rPr>
                <w:rFonts w:eastAsia="Times New Roman"/>
                <w:sz w:val="18"/>
                <w:szCs w:val="18"/>
                <w:lang w:eastAsia="es-CL"/>
              </w:rPr>
            </w:pPr>
            <w:r w:rsidRPr="00284242">
              <w:rPr>
                <w:rFonts w:eastAsia="Times New Roman"/>
                <w:b/>
                <w:sz w:val="18"/>
                <w:szCs w:val="18"/>
                <w:lang w:eastAsia="es-CL"/>
              </w:rPr>
              <w:t>Descripción m</w:t>
            </w:r>
            <w:r w:rsidR="00F551C3" w:rsidRPr="00284242">
              <w:rPr>
                <w:rFonts w:eastAsia="Times New Roman"/>
                <w:b/>
                <w:sz w:val="18"/>
                <w:szCs w:val="18"/>
                <w:lang w:eastAsia="es-CL"/>
              </w:rPr>
              <w:t xml:space="preserve">edio de </w:t>
            </w:r>
            <w:r w:rsidRPr="00284242">
              <w:rPr>
                <w:rFonts w:eastAsia="Times New Roman"/>
                <w:b/>
                <w:sz w:val="18"/>
                <w:szCs w:val="18"/>
                <w:lang w:eastAsia="es-CL"/>
              </w:rPr>
              <w:t>p</w:t>
            </w:r>
            <w:r w:rsidR="00F551C3" w:rsidRPr="00284242">
              <w:rPr>
                <w:rFonts w:eastAsia="Times New Roman"/>
                <w:b/>
                <w:sz w:val="18"/>
                <w:szCs w:val="18"/>
                <w:lang w:eastAsia="es-CL"/>
              </w:rPr>
              <w:t>rueba</w:t>
            </w:r>
            <w:r w:rsidR="002E49EE" w:rsidRPr="00284242">
              <w:rPr>
                <w:rFonts w:eastAsia="Times New Roman"/>
                <w:b/>
                <w:sz w:val="18"/>
                <w:szCs w:val="18"/>
                <w:lang w:eastAsia="es-CL"/>
              </w:rPr>
              <w:t>:</w:t>
            </w:r>
            <w:r w:rsidR="002E49EE" w:rsidRPr="00284242">
              <w:rPr>
                <w:rFonts w:eastAsia="Times New Roman"/>
                <w:sz w:val="18"/>
                <w:szCs w:val="18"/>
                <w:lang w:eastAsia="es-CL"/>
              </w:rPr>
              <w:t xml:space="preserve"> </w:t>
            </w:r>
            <w:r w:rsidR="007714B0" w:rsidRPr="00284242">
              <w:rPr>
                <w:rFonts w:eastAsia="Times New Roman"/>
                <w:sz w:val="18"/>
                <w:szCs w:val="18"/>
                <w:lang w:eastAsia="es-CL"/>
              </w:rPr>
              <w:t>Se observa en fotografía, recubrimiento parcial de la zanja activa.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DB3022" w14:textId="3180371F" w:rsidR="009867CF" w:rsidRPr="00284242" w:rsidRDefault="00F64DF2" w:rsidP="007714B0">
            <w:pPr>
              <w:jc w:val="left"/>
              <w:rPr>
                <w:rFonts w:eastAsia="Times New Roman"/>
                <w:b/>
                <w:sz w:val="18"/>
                <w:szCs w:val="18"/>
                <w:lang w:eastAsia="es-CL"/>
              </w:rPr>
            </w:pPr>
            <w:r w:rsidRPr="00284242">
              <w:rPr>
                <w:rFonts w:eastAsia="Times New Roman"/>
                <w:b/>
                <w:sz w:val="18"/>
                <w:szCs w:val="18"/>
                <w:lang w:eastAsia="es-CL"/>
              </w:rPr>
              <w:t>Descripción m</w:t>
            </w:r>
            <w:r w:rsidR="00F551C3" w:rsidRPr="00284242">
              <w:rPr>
                <w:rFonts w:eastAsia="Times New Roman"/>
                <w:b/>
                <w:sz w:val="18"/>
                <w:szCs w:val="18"/>
                <w:lang w:eastAsia="es-CL"/>
              </w:rPr>
              <w:t xml:space="preserve">edio de </w:t>
            </w:r>
            <w:r w:rsidRPr="00284242">
              <w:rPr>
                <w:rFonts w:eastAsia="Times New Roman"/>
                <w:b/>
                <w:sz w:val="18"/>
                <w:szCs w:val="18"/>
                <w:lang w:eastAsia="es-CL"/>
              </w:rPr>
              <w:t>p</w:t>
            </w:r>
            <w:r w:rsidR="00F551C3" w:rsidRPr="00284242">
              <w:rPr>
                <w:rFonts w:eastAsia="Times New Roman"/>
                <w:b/>
                <w:sz w:val="18"/>
                <w:szCs w:val="18"/>
                <w:lang w:eastAsia="es-CL"/>
              </w:rPr>
              <w:t>rueba</w:t>
            </w:r>
            <w:r w:rsidR="00CB5BC0" w:rsidRPr="00284242">
              <w:rPr>
                <w:rFonts w:eastAsia="Times New Roman"/>
                <w:b/>
                <w:sz w:val="18"/>
                <w:szCs w:val="18"/>
                <w:lang w:eastAsia="es-CL"/>
              </w:rPr>
              <w:t>:</w:t>
            </w:r>
            <w:r w:rsidR="00A92AA4" w:rsidRPr="00284242">
              <w:rPr>
                <w:rFonts w:eastAsia="Times New Roman"/>
                <w:sz w:val="18"/>
                <w:szCs w:val="18"/>
                <w:lang w:eastAsia="es-CL"/>
              </w:rPr>
              <w:t xml:space="preserve"> </w:t>
            </w:r>
            <w:r w:rsidR="007714B0" w:rsidRPr="00284242">
              <w:rPr>
                <w:rFonts w:eastAsia="Times New Roman"/>
                <w:sz w:val="18"/>
                <w:szCs w:val="18"/>
                <w:lang w:eastAsia="es-CL"/>
              </w:rPr>
              <w:t>Se observa en fotografía, recubrimiento parcial de la zanja activa.</w:t>
            </w:r>
          </w:p>
        </w:tc>
      </w:tr>
      <w:tr w:rsidR="000A0909" w:rsidRPr="00284242" w14:paraId="1FB14862" w14:textId="77777777" w:rsidTr="007A7FA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5481A71" w14:textId="053D972A" w:rsidR="002E49EE" w:rsidRPr="00284242" w:rsidRDefault="000A0909" w:rsidP="00590961">
            <w:pPr>
              <w:jc w:val="center"/>
              <w:rPr>
                <w:rFonts w:eastAsia="Times New Roman"/>
                <w:sz w:val="20"/>
                <w:szCs w:val="20"/>
                <w:lang w:eastAsia="es-CL"/>
              </w:rPr>
            </w:pPr>
            <w:r w:rsidRPr="00284242">
              <w:rPr>
                <w:rFonts w:eastAsia="Times New Roman"/>
                <w:noProof/>
                <w:sz w:val="20"/>
                <w:szCs w:val="20"/>
                <w:lang w:eastAsia="es-CL"/>
              </w:rPr>
              <w:drawing>
                <wp:inline distT="0" distB="0" distL="0" distR="0" wp14:anchorId="26DCD564" wp14:editId="3BFBBCBD">
                  <wp:extent cx="4129245" cy="2322700"/>
                  <wp:effectExtent l="0" t="0" r="508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SC02870.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131256" cy="2323831"/>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A2B06D1" w14:textId="37E3124A" w:rsidR="002E49EE" w:rsidRPr="00284242" w:rsidRDefault="000A0909" w:rsidP="00590961">
            <w:pPr>
              <w:jc w:val="center"/>
              <w:rPr>
                <w:rFonts w:eastAsia="Times New Roman"/>
                <w:sz w:val="20"/>
                <w:szCs w:val="20"/>
                <w:lang w:eastAsia="es-CL"/>
              </w:rPr>
            </w:pPr>
            <w:r>
              <w:rPr>
                <w:rFonts w:eastAsia="Times New Roman"/>
                <w:noProof/>
                <w:sz w:val="20"/>
                <w:szCs w:val="20"/>
                <w:lang w:eastAsia="es-CL"/>
              </w:rPr>
              <w:drawing>
                <wp:inline distT="0" distB="0" distL="0" distR="0" wp14:anchorId="1D416B10" wp14:editId="438474E7">
                  <wp:extent cx="4021494" cy="2262091"/>
                  <wp:effectExtent l="0" t="0" r="0" b="508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SC02877.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026748" cy="2265046"/>
                          </a:xfrm>
                          <a:prstGeom prst="rect">
                            <a:avLst/>
                          </a:prstGeom>
                        </pic:spPr>
                      </pic:pic>
                    </a:graphicData>
                  </a:graphic>
                </wp:inline>
              </w:drawing>
            </w:r>
          </w:p>
        </w:tc>
      </w:tr>
      <w:tr w:rsidR="000A0909" w:rsidRPr="00284242" w14:paraId="0B49C70F"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32A3E0" w14:textId="77777777" w:rsidR="00386140" w:rsidRPr="00284242" w:rsidRDefault="00386140" w:rsidP="00584E8D">
            <w:pPr>
              <w:pStyle w:val="Descripcin"/>
              <w:rPr>
                <w:rFonts w:eastAsia="Times New Roman"/>
                <w:lang w:eastAsia="es-CL"/>
              </w:rPr>
            </w:pPr>
            <w:bookmarkStart w:id="158" w:name="_Toc353998129"/>
            <w:bookmarkStart w:id="159" w:name="_Toc353998202"/>
            <w:bookmarkStart w:id="160" w:name="_Toc382383553"/>
            <w:bookmarkStart w:id="161" w:name="_Toc382472375"/>
            <w:bookmarkStart w:id="162" w:name="_Toc390184285"/>
            <w:bookmarkStart w:id="163" w:name="_Toc390360016"/>
            <w:bookmarkStart w:id="164" w:name="_Toc390777037"/>
            <w:bookmarkStart w:id="165" w:name="_Toc421802436"/>
            <w:bookmarkStart w:id="166" w:name="_Toc422819448"/>
            <w:bookmarkStart w:id="167" w:name="_Toc422925197"/>
            <w:r w:rsidRPr="00284242">
              <w:t xml:space="preserve">Fotografía </w:t>
            </w:r>
            <w:r w:rsidR="00584E8D" w:rsidRPr="00284242">
              <w:t>3</w:t>
            </w:r>
            <w:r w:rsidRPr="00284242">
              <w:t>.</w:t>
            </w:r>
            <w:bookmarkEnd w:id="158"/>
            <w:bookmarkEnd w:id="159"/>
            <w:bookmarkEnd w:id="160"/>
            <w:bookmarkEnd w:id="161"/>
            <w:bookmarkEnd w:id="162"/>
            <w:bookmarkEnd w:id="163"/>
            <w:bookmarkEnd w:id="164"/>
            <w:bookmarkEnd w:id="165"/>
            <w:bookmarkEnd w:id="166"/>
            <w:bookmarkEnd w:id="16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C5C522" w14:textId="231D943C" w:rsidR="00386140"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b/>
                <w:sz w:val="18"/>
                <w:szCs w:val="18"/>
                <w:lang w:eastAsia="es-CL"/>
              </w:rPr>
              <w:t>(25-02-2015)</w:t>
            </w:r>
            <w:r w:rsidRPr="00284242">
              <w:rPr>
                <w:rFonts w:eastAsia="Times New Roman"/>
                <w:b/>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32286D76" w14:textId="77777777" w:rsidR="00386140" w:rsidRPr="00284242" w:rsidRDefault="00386140" w:rsidP="00584E8D">
            <w:pPr>
              <w:pStyle w:val="Descripcin"/>
            </w:pPr>
            <w:bookmarkStart w:id="168" w:name="_Toc353998130"/>
            <w:bookmarkStart w:id="169" w:name="_Toc353998203"/>
            <w:bookmarkStart w:id="170" w:name="_Toc382383554"/>
            <w:bookmarkStart w:id="171" w:name="_Toc382472376"/>
            <w:bookmarkStart w:id="172" w:name="_Toc390184286"/>
            <w:bookmarkStart w:id="173" w:name="_Toc390360017"/>
            <w:bookmarkStart w:id="174" w:name="_Toc390777038"/>
            <w:bookmarkStart w:id="175" w:name="_Toc421802437"/>
            <w:bookmarkStart w:id="176" w:name="_Toc422819449"/>
            <w:bookmarkStart w:id="177" w:name="_Toc422925198"/>
            <w:r w:rsidRPr="00284242">
              <w:t xml:space="preserve">Fotografía </w:t>
            </w:r>
            <w:r w:rsidR="00584E8D" w:rsidRPr="00284242">
              <w:t>4</w:t>
            </w:r>
            <w:r w:rsidR="00557733" w:rsidRPr="00284242">
              <w:t>.</w:t>
            </w:r>
            <w:bookmarkEnd w:id="168"/>
            <w:bookmarkEnd w:id="169"/>
            <w:bookmarkEnd w:id="170"/>
            <w:bookmarkEnd w:id="171"/>
            <w:bookmarkEnd w:id="172"/>
            <w:bookmarkEnd w:id="173"/>
            <w:bookmarkEnd w:id="174"/>
            <w:bookmarkEnd w:id="175"/>
            <w:bookmarkEnd w:id="176"/>
            <w:bookmarkEnd w:id="17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FC25FA" w14:textId="01BB4D93" w:rsidR="00386140"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sz w:val="18"/>
                <w:szCs w:val="18"/>
                <w:lang w:eastAsia="es-CL"/>
              </w:rPr>
              <w:t xml:space="preserve"> </w:t>
            </w:r>
            <w:r w:rsidRPr="00284242">
              <w:rPr>
                <w:rFonts w:eastAsia="Times New Roman"/>
                <w:b/>
                <w:sz w:val="18"/>
                <w:szCs w:val="18"/>
                <w:lang w:eastAsia="es-CL"/>
              </w:rPr>
              <w:t>:</w:t>
            </w:r>
          </w:p>
        </w:tc>
      </w:tr>
      <w:tr w:rsidR="000A0909" w:rsidRPr="00284242" w14:paraId="0BA8D9BC" w14:textId="77777777" w:rsidTr="007A7FA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6638C2" w14:textId="119A8463"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49C27B1"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5AB9A81"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352FB3D" w14:textId="6B87F1BD"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17D2BB9"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A034CDF" w14:textId="77777777" w:rsidR="007A7FAC" w:rsidRPr="00284242" w:rsidRDefault="007A7FAC" w:rsidP="00A51E0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0A0909" w:rsidRPr="00284242" w14:paraId="7E0D62B6" w14:textId="77777777" w:rsidTr="007A7FAC">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7B5C927" w14:textId="77777777" w:rsidR="002E49EE" w:rsidRPr="00284242" w:rsidRDefault="00F64DF2" w:rsidP="00590961">
            <w:pPr>
              <w:jc w:val="left"/>
              <w:rPr>
                <w:rFonts w:eastAsia="Times New Roman"/>
                <w:sz w:val="18"/>
                <w:szCs w:val="18"/>
                <w:lang w:eastAsia="es-CL"/>
              </w:rPr>
            </w:pPr>
            <w:r w:rsidRPr="00284242">
              <w:rPr>
                <w:rFonts w:eastAsia="Times New Roman"/>
                <w:b/>
                <w:sz w:val="18"/>
                <w:szCs w:val="18"/>
                <w:lang w:eastAsia="es-CL"/>
              </w:rPr>
              <w:lastRenderedPageBreak/>
              <w:t>Descripción medio de p</w:t>
            </w:r>
            <w:r w:rsidR="002E49EE" w:rsidRPr="00284242">
              <w:rPr>
                <w:rFonts w:eastAsia="Times New Roman"/>
                <w:b/>
                <w:sz w:val="18"/>
                <w:szCs w:val="18"/>
                <w:lang w:eastAsia="es-CL"/>
              </w:rPr>
              <w:t>rueba:</w:t>
            </w:r>
            <w:r w:rsidR="002E49EE" w:rsidRPr="00284242">
              <w:rPr>
                <w:rFonts w:eastAsia="Times New Roman"/>
                <w:sz w:val="18"/>
                <w:szCs w:val="18"/>
                <w:lang w:eastAsia="es-CL"/>
              </w:rPr>
              <w:t xml:space="preserve"> </w:t>
            </w:r>
          </w:p>
          <w:p w14:paraId="43F2BE6D" w14:textId="02BB4341" w:rsidR="00501997" w:rsidRPr="00284242" w:rsidRDefault="007714B0" w:rsidP="00590961">
            <w:pPr>
              <w:jc w:val="left"/>
              <w:rPr>
                <w:rFonts w:eastAsia="Times New Roman"/>
                <w:sz w:val="18"/>
                <w:szCs w:val="18"/>
                <w:lang w:eastAsia="es-CL"/>
              </w:rPr>
            </w:pPr>
            <w:r w:rsidRPr="00284242">
              <w:rPr>
                <w:rFonts w:eastAsia="Times New Roman"/>
                <w:sz w:val="18"/>
                <w:szCs w:val="18"/>
                <w:lang w:eastAsia="es-CL"/>
              </w:rPr>
              <w:t>Se constata recubrimiento parcial de la zanja activa, con riesgo de entrada de aguas lluvias</w:t>
            </w:r>
            <w:r w:rsidR="000A0909" w:rsidRPr="00284242">
              <w:rPr>
                <w:rFonts w:eastAsia="Times New Roman"/>
                <w:sz w:val="18"/>
                <w:szCs w:val="18"/>
                <w:lang w:eastAsia="es-CL"/>
              </w:rPr>
              <w:t xml:space="preserve"> Se constata estructura </w:t>
            </w:r>
            <w:r w:rsidR="00C10D8C" w:rsidRPr="00284242">
              <w:rPr>
                <w:rFonts w:eastAsia="Times New Roman"/>
                <w:sz w:val="18"/>
                <w:szCs w:val="18"/>
                <w:lang w:eastAsia="es-CL"/>
              </w:rPr>
              <w:t>rígida</w:t>
            </w:r>
            <w:r w:rsidR="000A0909" w:rsidRPr="00284242">
              <w:rPr>
                <w:rFonts w:eastAsia="Times New Roman"/>
                <w:sz w:val="18"/>
                <w:szCs w:val="18"/>
                <w:lang w:eastAsia="es-CL"/>
              </w:rPr>
              <w:t xml:space="preserve"> y fija que cubre de forma parcial la zanja.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802C98" w14:textId="0D38A6B5" w:rsidR="002E49EE" w:rsidRPr="00284242" w:rsidRDefault="00F64DF2" w:rsidP="00590961">
            <w:pPr>
              <w:jc w:val="left"/>
              <w:rPr>
                <w:rFonts w:eastAsia="Times New Roman"/>
                <w:b/>
                <w:sz w:val="18"/>
                <w:szCs w:val="18"/>
                <w:lang w:eastAsia="es-CL"/>
              </w:rPr>
            </w:pPr>
            <w:r w:rsidRPr="00284242">
              <w:rPr>
                <w:rFonts w:eastAsia="Times New Roman"/>
                <w:b/>
                <w:sz w:val="18"/>
                <w:szCs w:val="18"/>
                <w:lang w:eastAsia="es-CL"/>
              </w:rPr>
              <w:t>Descripción medio de p</w:t>
            </w:r>
            <w:r w:rsidR="002E49EE" w:rsidRPr="00284242">
              <w:rPr>
                <w:rFonts w:eastAsia="Times New Roman"/>
                <w:b/>
                <w:sz w:val="18"/>
                <w:szCs w:val="18"/>
                <w:lang w:eastAsia="es-CL"/>
              </w:rPr>
              <w:t>rueba:</w:t>
            </w:r>
            <w:r w:rsidR="00557733" w:rsidRPr="00284242">
              <w:rPr>
                <w:rFonts w:eastAsia="Times New Roman"/>
                <w:sz w:val="18"/>
                <w:szCs w:val="18"/>
                <w:lang w:eastAsia="es-CL"/>
              </w:rPr>
              <w:t xml:space="preserve"> </w:t>
            </w:r>
            <w:r w:rsidR="000A0909" w:rsidRPr="000A0909">
              <w:rPr>
                <w:rFonts w:eastAsia="Times New Roman"/>
                <w:sz w:val="18"/>
                <w:szCs w:val="18"/>
                <w:lang w:eastAsia="es-CL"/>
              </w:rPr>
              <w:t>Se constató la presencia de fango sin recubrir</w:t>
            </w:r>
            <w:r w:rsidR="000A0909">
              <w:rPr>
                <w:rFonts w:eastAsia="Times New Roman"/>
                <w:sz w:val="18"/>
                <w:szCs w:val="18"/>
                <w:lang w:eastAsia="es-CL"/>
              </w:rPr>
              <w:t>.</w:t>
            </w:r>
          </w:p>
          <w:p w14:paraId="1A3BAA9F" w14:textId="63EF0F18" w:rsidR="009867CF" w:rsidRPr="00284242" w:rsidRDefault="009867CF" w:rsidP="00075A70">
            <w:pPr>
              <w:keepNext/>
              <w:jc w:val="left"/>
              <w:rPr>
                <w:rFonts w:eastAsia="Times New Roman"/>
                <w:sz w:val="18"/>
                <w:szCs w:val="18"/>
                <w:lang w:eastAsia="es-CL"/>
              </w:rPr>
            </w:pPr>
          </w:p>
        </w:tc>
      </w:tr>
    </w:tbl>
    <w:p w14:paraId="6290CEDC" w14:textId="77777777" w:rsidR="00A70F8F" w:rsidRPr="00284242" w:rsidRDefault="00A70F8F">
      <w:pPr>
        <w:jc w:val="left"/>
      </w:pPr>
    </w:p>
    <w:p w14:paraId="685CB9BE" w14:textId="77777777" w:rsidR="006A35C9" w:rsidRPr="00284242" w:rsidRDefault="006A35C9">
      <w:pPr>
        <w:jc w:val="left"/>
      </w:pPr>
    </w:p>
    <w:p w14:paraId="484E9679" w14:textId="77777777" w:rsidR="006A35C9" w:rsidRPr="00284242" w:rsidRDefault="00D90CDE" w:rsidP="006A35C9">
      <w:pPr>
        <w:pStyle w:val="Ttulo2"/>
      </w:pPr>
      <w:bookmarkStart w:id="178" w:name="_Toc422925199"/>
      <w:r w:rsidRPr="00284242">
        <w:t>Manejo de Aguas Ll</w:t>
      </w:r>
      <w:r w:rsidR="006A35C9" w:rsidRPr="00284242">
        <w:t>uvia</w:t>
      </w:r>
      <w:bookmarkEnd w:id="178"/>
    </w:p>
    <w:p w14:paraId="09EF81BE" w14:textId="77777777" w:rsidR="006A35C9" w:rsidRPr="00284242" w:rsidRDefault="006A35C9" w:rsidP="006A35C9"/>
    <w:tbl>
      <w:tblPr>
        <w:tblStyle w:val="Tablaconcuadrcula"/>
        <w:tblW w:w="5000" w:type="pct"/>
        <w:tblLook w:val="04A0" w:firstRow="1" w:lastRow="0" w:firstColumn="1" w:lastColumn="0" w:noHBand="0" w:noVBand="1"/>
      </w:tblPr>
      <w:tblGrid>
        <w:gridCol w:w="4630"/>
        <w:gridCol w:w="12038"/>
      </w:tblGrid>
      <w:tr w:rsidR="006A35C9" w:rsidRPr="00284242" w14:paraId="6FBF3213" w14:textId="77777777" w:rsidTr="00A569D7">
        <w:trPr>
          <w:trHeight w:val="142"/>
        </w:trPr>
        <w:tc>
          <w:tcPr>
            <w:tcW w:w="1389" w:type="pct"/>
          </w:tcPr>
          <w:p w14:paraId="44510B13" w14:textId="77777777" w:rsidR="006A35C9" w:rsidRPr="00284242" w:rsidRDefault="006A35C9" w:rsidP="00A569D7">
            <w:r w:rsidRPr="00284242">
              <w:rPr>
                <w:rFonts w:eastAsia="Times New Roman"/>
                <w:b/>
                <w:bCs/>
                <w:lang w:eastAsia="es-CL"/>
              </w:rPr>
              <w:t>Número de hecho constatado</w:t>
            </w:r>
            <w:r w:rsidRPr="00284242">
              <w:rPr>
                <w:rFonts w:eastAsia="Times New Roman"/>
                <w:lang w:eastAsia="es-CL"/>
              </w:rPr>
              <w:t xml:space="preserve">: </w:t>
            </w:r>
            <w:r w:rsidRPr="00284242">
              <w:rPr>
                <w:b/>
              </w:rPr>
              <w:t>2</w:t>
            </w:r>
          </w:p>
        </w:tc>
        <w:tc>
          <w:tcPr>
            <w:tcW w:w="3611" w:type="pct"/>
          </w:tcPr>
          <w:p w14:paraId="7422A274" w14:textId="77777777" w:rsidR="006A35C9" w:rsidRPr="00284242" w:rsidRDefault="006A35C9" w:rsidP="00A569D7">
            <w:r w:rsidRPr="00284242">
              <w:rPr>
                <w:rFonts w:eastAsia="Times New Roman"/>
                <w:b/>
                <w:bCs/>
                <w:lang w:eastAsia="es-CL"/>
              </w:rPr>
              <w:t>Estación N°</w:t>
            </w:r>
            <w:r w:rsidRPr="00284242">
              <w:rPr>
                <w:rFonts w:eastAsia="Times New Roman"/>
                <w:lang w:eastAsia="es-CL"/>
              </w:rPr>
              <w:t>:</w:t>
            </w:r>
            <w:r w:rsidR="00F733FE" w:rsidRPr="00284242">
              <w:rPr>
                <w:rFonts w:eastAsia="Times New Roman"/>
                <w:lang w:eastAsia="es-CL"/>
              </w:rPr>
              <w:t xml:space="preserve"> 2</w:t>
            </w:r>
          </w:p>
        </w:tc>
      </w:tr>
      <w:tr w:rsidR="006A35C9" w:rsidRPr="00284242" w14:paraId="7C86FAC2" w14:textId="77777777" w:rsidTr="00A569D7">
        <w:trPr>
          <w:trHeight w:val="142"/>
        </w:trPr>
        <w:tc>
          <w:tcPr>
            <w:tcW w:w="5000" w:type="pct"/>
            <w:gridSpan w:val="2"/>
          </w:tcPr>
          <w:p w14:paraId="14F0FF83" w14:textId="0EAA4822" w:rsidR="006A35C9" w:rsidRPr="00284242" w:rsidRDefault="00C10D8C" w:rsidP="00A569D7">
            <w:pPr>
              <w:rPr>
                <w:rFonts w:eastAsia="Times New Roman"/>
                <w:b/>
                <w:bCs/>
                <w:lang w:eastAsia="es-CL"/>
              </w:rPr>
            </w:pPr>
            <w:r w:rsidRPr="00284242">
              <w:rPr>
                <w:rFonts w:eastAsia="Times New Roman"/>
                <w:b/>
                <w:bCs/>
                <w:lang w:eastAsia="es-CL"/>
              </w:rPr>
              <w:t>Documentación</w:t>
            </w:r>
            <w:r w:rsidR="006A35C9" w:rsidRPr="00284242">
              <w:rPr>
                <w:rFonts w:eastAsia="Times New Roman"/>
                <w:b/>
                <w:bCs/>
                <w:lang w:eastAsia="es-CL"/>
              </w:rPr>
              <w:t xml:space="preserve"> solicitada y entregada: </w:t>
            </w:r>
            <w:r w:rsidR="006A35C9" w:rsidRPr="00284242">
              <w:rPr>
                <w:rFonts w:eastAsia="Times New Roman"/>
                <w:bCs/>
                <w:lang w:eastAsia="es-CL"/>
              </w:rPr>
              <w:t>No hay</w:t>
            </w:r>
          </w:p>
        </w:tc>
      </w:tr>
      <w:tr w:rsidR="006A35C9" w:rsidRPr="00284242" w14:paraId="7F8C157D" w14:textId="77777777" w:rsidTr="00A569D7">
        <w:trPr>
          <w:trHeight w:val="319"/>
        </w:trPr>
        <w:tc>
          <w:tcPr>
            <w:tcW w:w="5000" w:type="pct"/>
            <w:gridSpan w:val="2"/>
            <w:tcBorders>
              <w:bottom w:val="single" w:sz="4" w:space="0" w:color="auto"/>
            </w:tcBorders>
          </w:tcPr>
          <w:p w14:paraId="614EF131" w14:textId="77777777" w:rsidR="006A35C9" w:rsidRPr="00284242" w:rsidRDefault="006A35C9" w:rsidP="00A569D7">
            <w:pPr>
              <w:rPr>
                <w:b/>
              </w:rPr>
            </w:pPr>
            <w:r w:rsidRPr="00284242">
              <w:rPr>
                <w:b/>
              </w:rPr>
              <w:t>Exigencia (s):</w:t>
            </w:r>
          </w:p>
          <w:p w14:paraId="2C87C370" w14:textId="77777777" w:rsidR="006A35C9" w:rsidRPr="00284242" w:rsidRDefault="006A35C9" w:rsidP="00A569D7">
            <w:pPr>
              <w:rPr>
                <w:b/>
              </w:rPr>
            </w:pPr>
            <w:r w:rsidRPr="00284242">
              <w:rPr>
                <w:b/>
              </w:rPr>
              <w:t>Considerando 3. Letra f), RCA N°548/2007</w:t>
            </w:r>
          </w:p>
          <w:p w14:paraId="6F6162F8" w14:textId="77777777" w:rsidR="006A35C9" w:rsidRPr="00284242" w:rsidRDefault="006A35C9" w:rsidP="00A569D7">
            <w:r w:rsidRPr="00284242">
              <w:t xml:space="preserve">[…]Además, en el contorno de cada zanja de depósito de residuos (celda) </w:t>
            </w:r>
            <w:r w:rsidRPr="00284242">
              <w:rPr>
                <w:u w:val="single"/>
              </w:rPr>
              <w:t>se construirán canales de desagüe</w:t>
            </w:r>
            <w:r w:rsidRPr="00284242">
              <w:t xml:space="preserve"> para evitar el ingreso de aguas lluvias a las celdas; estos canales tendrán pendiente adecuada para que descarguen a la zanja perimetral, y contarán con una cubierta impermeable superior en forma de “A”, destinada a capturar y canalizar las aguas lluvias evitando su incorporación a las celdas activas y en operación.[…]</w:t>
            </w:r>
          </w:p>
          <w:p w14:paraId="061EC8A5" w14:textId="77777777" w:rsidR="006A35C9" w:rsidRPr="00284242" w:rsidRDefault="006A35C9" w:rsidP="00A569D7">
            <w:pPr>
              <w:rPr>
                <w:b/>
              </w:rPr>
            </w:pPr>
            <w:r w:rsidRPr="00284242">
              <w:rPr>
                <w:b/>
              </w:rPr>
              <w:t>Considerando 3. Letra g), RCA N°548/2007</w:t>
            </w:r>
          </w:p>
          <w:p w14:paraId="660421DA" w14:textId="77777777" w:rsidR="006A35C9" w:rsidRPr="00284242" w:rsidRDefault="006A35C9" w:rsidP="00A569D7">
            <w:r w:rsidRPr="00284242">
              <w:t xml:space="preserve">[…] Con la finalidad de evitar esta generación de percolados, el proyecto contempla implementar un sistema impermeable móvil consistente en una estructura rígida en forma de “A” sobre cada uno de los tres tipos de celdas activas, con pendiente hacia </w:t>
            </w:r>
            <w:r w:rsidRPr="00284242">
              <w:rPr>
                <w:u w:val="single"/>
              </w:rPr>
              <w:t>el canal de recolección de aguas lluvias perimetral a cada celda</w:t>
            </w:r>
            <w:r w:rsidRPr="00284242">
              <w:t>. Por lo anterior, el proyecto no tiene contemplado dentro de sus acciones la recirculación de líquidos de ninguna naturaleza, durante su etapa de operación. […]</w:t>
            </w:r>
          </w:p>
          <w:p w14:paraId="4793A613" w14:textId="77777777" w:rsidR="00A569D7" w:rsidRPr="00284242" w:rsidRDefault="00A569D7" w:rsidP="00A569D7">
            <w:pPr>
              <w:rPr>
                <w:b/>
              </w:rPr>
            </w:pPr>
            <w:r w:rsidRPr="00284242">
              <w:rPr>
                <w:b/>
              </w:rPr>
              <w:t>Considerando 3.3 Letra f), RCA N°436/2010</w:t>
            </w:r>
          </w:p>
          <w:p w14:paraId="065706BD" w14:textId="77777777" w:rsidR="00A569D7" w:rsidRPr="00284242" w:rsidRDefault="00A569D7" w:rsidP="00A569D7">
            <w:r w:rsidRPr="00284242">
              <w:t>Manejo de Aguas Lluvia:</w:t>
            </w:r>
          </w:p>
          <w:p w14:paraId="53AA4059" w14:textId="77777777" w:rsidR="00A569D7" w:rsidRPr="00284242" w:rsidRDefault="00A569D7" w:rsidP="00A569D7">
            <w:r w:rsidRPr="00284242">
              <w:t>El objetivo del manejo de aguas lluvias consiste en evitar su ingreso a las zonas de operación del relleno sanitario y su contacto con los residuos. Se procederá al desvió de aguas superficiales generadas en la temporada invernal producto de la escasa capacidad de infiltración que presenta el suelo mediante un sistema o red de canales que pasan por todo el sector del proyecto, aprovechando las diferencias de pendientes naturales del terreno.</w:t>
            </w:r>
          </w:p>
          <w:p w14:paraId="45737F4E" w14:textId="77777777" w:rsidR="00A569D7" w:rsidRPr="00284242" w:rsidRDefault="00A569D7" w:rsidP="00A569D7"/>
          <w:p w14:paraId="7AE7BF87" w14:textId="77777777" w:rsidR="00A569D7" w:rsidRPr="00284242" w:rsidRDefault="00A569D7" w:rsidP="00A569D7">
            <w:r w:rsidRPr="00284242">
              <w:t xml:space="preserve">Para lo anterior </w:t>
            </w:r>
            <w:r w:rsidRPr="00284242">
              <w:rPr>
                <w:u w:val="single"/>
              </w:rPr>
              <w:t>se construirá una zanja perimetral de 1.5 metros de ancho por 2 metros de profundidad</w:t>
            </w:r>
            <w:r w:rsidRPr="00284242">
              <w:t xml:space="preserve"> variable según el relieve del terreno, con una gravitacional de las aguas lluvias en sentido Norweste, cuyo objetivo será asilar el predio de las escorrentías superficiales y evitar riesgos de inundaciones del predio. Además, en el contorno de cada zanja de depósito de residuos (zanja) se construirán canales de desagüe para evitar el ingreso de aguas lluvias a las zanjas, no obstante que se deberá dejar el espacios sin estos canales, necesario para el acercamiento del camión; estas canales tendrán pendiente adecuada para que descarguen a la zanja perimetral, y contará con una cubierta impermeable superior en forma de “A”, destinada a capturar y canalizar las aguas lluvias evitando su incorporación a las zanjas activas y en operación.</w:t>
            </w:r>
          </w:p>
          <w:p w14:paraId="27ABA956" w14:textId="77777777" w:rsidR="006A35C9" w:rsidRPr="00284242" w:rsidRDefault="006A35C9" w:rsidP="00A569D7">
            <w:pPr>
              <w:rPr>
                <w:b/>
              </w:rPr>
            </w:pPr>
          </w:p>
        </w:tc>
      </w:tr>
      <w:tr w:rsidR="006A35C9" w:rsidRPr="00284242" w14:paraId="34C00116" w14:textId="77777777" w:rsidTr="00A569D7">
        <w:trPr>
          <w:trHeight w:val="627"/>
        </w:trPr>
        <w:tc>
          <w:tcPr>
            <w:tcW w:w="5000" w:type="pct"/>
            <w:gridSpan w:val="2"/>
          </w:tcPr>
          <w:p w14:paraId="687A52E1" w14:textId="48C727D6" w:rsidR="006A35C9" w:rsidRPr="00284242" w:rsidRDefault="006A35C9" w:rsidP="00A569D7">
            <w:pPr>
              <w:jc w:val="left"/>
            </w:pPr>
            <w:r w:rsidRPr="00284242">
              <w:rPr>
                <w:b/>
              </w:rPr>
              <w:t>Hecho (s):</w:t>
            </w:r>
            <w:r w:rsidR="00BD618B">
              <w:t xml:space="preserve"> </w:t>
            </w:r>
          </w:p>
          <w:p w14:paraId="37CA6BB0" w14:textId="1EA3D5F3" w:rsidR="006A35C9" w:rsidRPr="00284242" w:rsidRDefault="006A35C9" w:rsidP="006A35C9">
            <w:pPr>
              <w:pStyle w:val="Prrafodelista"/>
              <w:numPr>
                <w:ilvl w:val="0"/>
                <w:numId w:val="29"/>
              </w:numPr>
              <w:jc w:val="left"/>
              <w:rPr>
                <w:b/>
              </w:rPr>
            </w:pPr>
            <w:r w:rsidRPr="00284242">
              <w:rPr>
                <w:rFonts w:ascii="Calibri" w:eastAsia="Times New Roman" w:hAnsi="Calibri"/>
                <w:lang w:eastAsia="es-CL"/>
              </w:rPr>
              <w:t>Durante las actividades de inspección, se constató que no existe red interna (canales) de manejo de aguas lluvia</w:t>
            </w:r>
            <w:r w:rsidR="00DF14D6">
              <w:rPr>
                <w:rFonts w:ascii="Calibri" w:eastAsia="Times New Roman" w:hAnsi="Calibri"/>
                <w:lang w:eastAsia="es-CL"/>
              </w:rPr>
              <w:t>, tal como se describe en ambas RCA.</w:t>
            </w:r>
          </w:p>
          <w:p w14:paraId="6B9212A1" w14:textId="4C677C87" w:rsidR="00B56F87" w:rsidRPr="00981B90" w:rsidRDefault="00B56F87" w:rsidP="006A35C9">
            <w:pPr>
              <w:pStyle w:val="Prrafodelista"/>
              <w:numPr>
                <w:ilvl w:val="0"/>
                <w:numId w:val="29"/>
              </w:numPr>
              <w:jc w:val="left"/>
              <w:rPr>
                <w:b/>
              </w:rPr>
            </w:pPr>
            <w:r w:rsidRPr="00284242">
              <w:t xml:space="preserve">Se </w:t>
            </w:r>
            <w:r w:rsidR="00C10D8C" w:rsidRPr="00284242">
              <w:t>constató</w:t>
            </w:r>
            <w:r w:rsidRPr="00284242">
              <w:t xml:space="preserve"> que no existe zanja perimetral de 1.5 m de ancho por 2 m de profundidad, para interceptar las aguas lluvia.</w:t>
            </w:r>
          </w:p>
          <w:p w14:paraId="11A0CC34" w14:textId="66C77A26" w:rsidR="00981B90" w:rsidRPr="00284242" w:rsidRDefault="00981B90" w:rsidP="006A35C9">
            <w:pPr>
              <w:pStyle w:val="Prrafodelista"/>
              <w:numPr>
                <w:ilvl w:val="0"/>
                <w:numId w:val="29"/>
              </w:numPr>
              <w:jc w:val="left"/>
              <w:rPr>
                <w:b/>
              </w:rPr>
            </w:pPr>
            <w:r>
              <w:rPr>
                <w:rFonts w:ascii="Calibri" w:eastAsia="Times New Roman" w:hAnsi="Calibri"/>
                <w:lang w:eastAsia="es-CL"/>
              </w:rPr>
              <w:t>Hechos constatados a) y b) fueron evidencia ya levantada en informe ambiental expediente: DFZ-2013-249-X-RCA-IA que derivo en sanciones con expediente</w:t>
            </w:r>
            <w:r>
              <w:rPr>
                <w:rFonts w:cstheme="minorHAnsi"/>
              </w:rPr>
              <w:t>: D-004-2013.</w:t>
            </w:r>
          </w:p>
          <w:p w14:paraId="5DE1A691" w14:textId="77777777" w:rsidR="006A35C9" w:rsidRPr="00284242" w:rsidRDefault="006A35C9" w:rsidP="006A35C9">
            <w:pPr>
              <w:pStyle w:val="Prrafodelista"/>
              <w:ind w:left="284"/>
              <w:jc w:val="left"/>
              <w:rPr>
                <w:b/>
              </w:rPr>
            </w:pPr>
          </w:p>
        </w:tc>
      </w:tr>
    </w:tbl>
    <w:p w14:paraId="44F67EDC" w14:textId="77777777" w:rsidR="007D256A" w:rsidRPr="00284242" w:rsidRDefault="007D256A">
      <w:pPr>
        <w:jc w:val="left"/>
      </w:pPr>
    </w:p>
    <w:p w14:paraId="3F6D9DE8" w14:textId="77777777" w:rsidR="00F733FE" w:rsidRPr="00284242" w:rsidRDefault="00F733FE">
      <w:pPr>
        <w:jc w:val="left"/>
      </w:pPr>
    </w:p>
    <w:p w14:paraId="6B4F9AE8" w14:textId="77777777" w:rsidR="00F733FE" w:rsidRPr="00284242" w:rsidRDefault="00F733FE">
      <w:pPr>
        <w:jc w:val="left"/>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284242" w:rsidRPr="00284242" w14:paraId="6A75DC3F" w14:textId="77777777" w:rsidTr="00A569D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1BE6E7" w14:textId="77777777" w:rsidR="00F733FE" w:rsidRPr="00284242" w:rsidRDefault="00F733FE" w:rsidP="00A569D7">
            <w:pPr>
              <w:jc w:val="center"/>
              <w:rPr>
                <w:rFonts w:eastAsia="Times New Roman"/>
                <w:b/>
                <w:bCs/>
                <w:sz w:val="20"/>
                <w:szCs w:val="20"/>
                <w:lang w:eastAsia="es-CL"/>
              </w:rPr>
            </w:pPr>
            <w:r w:rsidRPr="00284242">
              <w:rPr>
                <w:rFonts w:eastAsia="Times New Roman"/>
                <w:b/>
                <w:bCs/>
                <w:sz w:val="20"/>
                <w:szCs w:val="20"/>
                <w:lang w:eastAsia="es-CL"/>
              </w:rPr>
              <w:t>Registros</w:t>
            </w:r>
          </w:p>
        </w:tc>
      </w:tr>
      <w:tr w:rsidR="00284242" w:rsidRPr="00284242" w14:paraId="52BB580E" w14:textId="77777777" w:rsidTr="00A569D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68F3CCB" w14:textId="25BE70ED" w:rsidR="00F733FE" w:rsidRPr="00284242" w:rsidRDefault="00284242" w:rsidP="00A569D7">
            <w:pPr>
              <w:jc w:val="center"/>
              <w:rPr>
                <w:rFonts w:eastAsia="Times New Roman"/>
                <w:sz w:val="20"/>
                <w:szCs w:val="20"/>
                <w:lang w:eastAsia="es-CL"/>
              </w:rPr>
            </w:pPr>
            <w:r>
              <w:rPr>
                <w:rFonts w:eastAsia="Times New Roman"/>
                <w:noProof/>
                <w:sz w:val="20"/>
                <w:szCs w:val="20"/>
                <w:lang w:eastAsia="es-CL"/>
              </w:rPr>
              <w:drawing>
                <wp:inline distT="0" distB="0" distL="0" distR="0" wp14:anchorId="15FEF357" wp14:editId="4B859E61">
                  <wp:extent cx="3517641" cy="1978673"/>
                  <wp:effectExtent l="0" t="0" r="6985"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2860.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518996" cy="197943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01C24C5" w14:textId="03D5B240" w:rsidR="00F733FE" w:rsidRPr="00284242" w:rsidRDefault="00284242" w:rsidP="00A569D7">
            <w:pPr>
              <w:jc w:val="center"/>
              <w:rPr>
                <w:rFonts w:eastAsia="Times New Roman"/>
                <w:sz w:val="20"/>
                <w:szCs w:val="20"/>
                <w:lang w:eastAsia="es-CL"/>
              </w:rPr>
            </w:pPr>
            <w:r>
              <w:rPr>
                <w:rFonts w:eastAsia="Times New Roman"/>
                <w:noProof/>
                <w:sz w:val="20"/>
                <w:szCs w:val="20"/>
                <w:lang w:eastAsia="es-CL"/>
              </w:rPr>
              <w:drawing>
                <wp:inline distT="0" distB="0" distL="0" distR="0" wp14:anchorId="3823EEE2" wp14:editId="6019CE9F">
                  <wp:extent cx="3480318" cy="1957679"/>
                  <wp:effectExtent l="0" t="0" r="6350" b="5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2866.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492779" cy="1964688"/>
                          </a:xfrm>
                          <a:prstGeom prst="rect">
                            <a:avLst/>
                          </a:prstGeom>
                        </pic:spPr>
                      </pic:pic>
                    </a:graphicData>
                  </a:graphic>
                </wp:inline>
              </w:drawing>
            </w:r>
          </w:p>
        </w:tc>
      </w:tr>
      <w:tr w:rsidR="00284242" w:rsidRPr="00284242" w14:paraId="35C4EE5E" w14:textId="77777777" w:rsidTr="00A569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82DFDA8" w14:textId="77777777" w:rsidR="00F733FE" w:rsidRPr="00284242" w:rsidRDefault="00F733FE" w:rsidP="00A569D7">
            <w:pPr>
              <w:pStyle w:val="Descripcin"/>
              <w:rPr>
                <w:rFonts w:eastAsia="Times New Roman"/>
                <w:lang w:eastAsia="es-CL"/>
              </w:rPr>
            </w:pPr>
            <w:bookmarkStart w:id="179" w:name="_Toc421802439"/>
            <w:bookmarkStart w:id="180" w:name="_Toc422819451"/>
            <w:bookmarkStart w:id="181" w:name="_Toc422925200"/>
            <w:r w:rsidRPr="00284242">
              <w:t>Fotografía 5.</w:t>
            </w:r>
            <w:bookmarkEnd w:id="179"/>
            <w:bookmarkEnd w:id="180"/>
            <w:bookmarkEnd w:id="18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905D4" w14:textId="3713DC1C"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Fecha</w:t>
            </w:r>
            <w:r w:rsidRPr="00284242">
              <w:rPr>
                <w:rFonts w:eastAsia="Times New Roman"/>
                <w:sz w:val="18"/>
                <w:szCs w:val="18"/>
                <w:lang w:eastAsia="es-CL"/>
              </w:rPr>
              <w:t xml:space="preserve">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331149CB" w14:textId="77777777" w:rsidR="00F733FE" w:rsidRPr="00284242" w:rsidRDefault="00F733FE" w:rsidP="00A569D7">
            <w:pPr>
              <w:pStyle w:val="Descripcin"/>
            </w:pPr>
            <w:bookmarkStart w:id="182" w:name="_Toc421802440"/>
            <w:bookmarkStart w:id="183" w:name="_Toc422819452"/>
            <w:bookmarkStart w:id="184" w:name="_Toc422925201"/>
            <w:r w:rsidRPr="00284242">
              <w:t>Fotografía 6.</w:t>
            </w:r>
            <w:bookmarkEnd w:id="182"/>
            <w:bookmarkEnd w:id="183"/>
            <w:bookmarkEnd w:id="18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48B7EE" w14:textId="0271D31E"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r>
      <w:tr w:rsidR="00284242" w:rsidRPr="00284242" w14:paraId="458B392D" w14:textId="77777777" w:rsidTr="00A569D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F95BDF" w14:textId="33008A50"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F465E0B"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9929247"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702962B" w14:textId="07704850"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947CA6E"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22DE3DB"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284242" w:rsidRPr="00284242" w14:paraId="2D312912" w14:textId="77777777" w:rsidTr="00A569D7">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91D4D6A" w14:textId="0300084A" w:rsidR="00F733FE" w:rsidRPr="00284242" w:rsidRDefault="00F733FE" w:rsidP="00A569D7">
            <w:pPr>
              <w:jc w:val="left"/>
              <w:rPr>
                <w:rFonts w:eastAsia="Times New Roman"/>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2635D2">
              <w:rPr>
                <w:rFonts w:eastAsia="Times New Roman"/>
                <w:sz w:val="18"/>
                <w:szCs w:val="18"/>
                <w:lang w:eastAsia="es-CL"/>
              </w:rPr>
              <w:t>Se observa inexistencia de canales perimetrales para el manejo de aguas lluvia.</w:t>
            </w:r>
          </w:p>
          <w:p w14:paraId="442F9BB9" w14:textId="77777777" w:rsidR="00F733FE" w:rsidRPr="00284242" w:rsidRDefault="00F733FE" w:rsidP="00A569D7">
            <w:pPr>
              <w:jc w:val="left"/>
              <w:rPr>
                <w:rFonts w:eastAsia="Times New Roman"/>
                <w:b/>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175D53B" w14:textId="334AAB04"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2635D2">
              <w:rPr>
                <w:rFonts w:eastAsia="Times New Roman"/>
                <w:sz w:val="18"/>
                <w:szCs w:val="18"/>
                <w:lang w:eastAsia="es-CL"/>
              </w:rPr>
              <w:t>No se evidencia canales perimetrales para agua lluvia.</w:t>
            </w:r>
          </w:p>
          <w:p w14:paraId="50822E25" w14:textId="77777777" w:rsidR="00F733FE" w:rsidRPr="00284242" w:rsidRDefault="00F733FE" w:rsidP="00A569D7">
            <w:pPr>
              <w:jc w:val="left"/>
              <w:rPr>
                <w:rFonts w:eastAsia="Times New Roman"/>
                <w:b/>
                <w:sz w:val="18"/>
                <w:szCs w:val="18"/>
                <w:lang w:eastAsia="es-CL"/>
              </w:rPr>
            </w:pPr>
          </w:p>
        </w:tc>
      </w:tr>
      <w:tr w:rsidR="00284242" w:rsidRPr="00284242" w14:paraId="50A4A951" w14:textId="77777777" w:rsidTr="00A569D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2015308" w14:textId="65CBDDFD" w:rsidR="00F733FE" w:rsidRPr="00284242" w:rsidRDefault="00284242" w:rsidP="00A569D7">
            <w:pPr>
              <w:jc w:val="center"/>
              <w:rPr>
                <w:rFonts w:eastAsia="Times New Roman"/>
                <w:sz w:val="20"/>
                <w:szCs w:val="20"/>
                <w:lang w:eastAsia="es-CL"/>
              </w:rPr>
            </w:pPr>
            <w:r>
              <w:rPr>
                <w:rFonts w:eastAsia="Times New Roman"/>
                <w:noProof/>
                <w:sz w:val="20"/>
                <w:szCs w:val="20"/>
                <w:lang w:eastAsia="es-CL"/>
              </w:rPr>
              <w:drawing>
                <wp:inline distT="0" distB="0" distL="0" distR="0" wp14:anchorId="5910276C" wp14:editId="59188C5E">
                  <wp:extent cx="3060441" cy="1721498"/>
                  <wp:effectExtent l="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SC02895.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068992" cy="172630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7DB3C4A" w14:textId="7966CED4" w:rsidR="00F733FE" w:rsidRPr="00284242" w:rsidRDefault="00C15DFA" w:rsidP="00A569D7">
            <w:pPr>
              <w:jc w:val="center"/>
              <w:rPr>
                <w:rFonts w:eastAsia="Times New Roman"/>
                <w:sz w:val="20"/>
                <w:szCs w:val="20"/>
                <w:lang w:eastAsia="es-CL"/>
              </w:rPr>
            </w:pPr>
            <w:r>
              <w:rPr>
                <w:rFonts w:eastAsia="Times New Roman"/>
                <w:noProof/>
                <w:sz w:val="20"/>
                <w:szCs w:val="20"/>
                <w:lang w:eastAsia="es-CL"/>
              </w:rPr>
              <w:drawing>
                <wp:inline distT="0" distB="0" distL="0" distR="0" wp14:anchorId="781997EB" wp14:editId="1DCDCD7D">
                  <wp:extent cx="2995127" cy="1684759"/>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SC02864.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004551" cy="1690060"/>
                          </a:xfrm>
                          <a:prstGeom prst="rect">
                            <a:avLst/>
                          </a:prstGeom>
                        </pic:spPr>
                      </pic:pic>
                    </a:graphicData>
                  </a:graphic>
                </wp:inline>
              </w:drawing>
            </w:r>
          </w:p>
        </w:tc>
      </w:tr>
      <w:tr w:rsidR="00284242" w:rsidRPr="00284242" w14:paraId="7FBED781" w14:textId="77777777" w:rsidTr="00A569D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8005860" w14:textId="77777777" w:rsidR="00F733FE" w:rsidRPr="00284242" w:rsidRDefault="00F733FE" w:rsidP="00A569D7">
            <w:pPr>
              <w:pStyle w:val="Descripcin"/>
              <w:rPr>
                <w:rFonts w:eastAsia="Times New Roman"/>
                <w:lang w:eastAsia="es-CL"/>
              </w:rPr>
            </w:pPr>
            <w:bookmarkStart w:id="185" w:name="_Toc421802441"/>
            <w:bookmarkStart w:id="186" w:name="_Toc422819453"/>
            <w:bookmarkStart w:id="187" w:name="_Toc422925202"/>
            <w:r w:rsidRPr="00284242">
              <w:t>Fotografía 7.</w:t>
            </w:r>
            <w:bookmarkEnd w:id="185"/>
            <w:bookmarkEnd w:id="186"/>
            <w:bookmarkEnd w:id="18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4B2D73" w14:textId="5FFFFD22"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b/>
                <w:sz w:val="18"/>
                <w:szCs w:val="18"/>
                <w:lang w:eastAsia="es-CL"/>
              </w:rPr>
              <w:t>(25-02-2015)</w:t>
            </w:r>
            <w:r w:rsidRPr="00284242">
              <w:rPr>
                <w:rFonts w:eastAsia="Times New Roman"/>
                <w:b/>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7F1B4EB2" w14:textId="77777777" w:rsidR="00F733FE" w:rsidRPr="00284242" w:rsidRDefault="00F733FE" w:rsidP="00A569D7">
            <w:pPr>
              <w:pStyle w:val="Descripcin"/>
            </w:pPr>
            <w:bookmarkStart w:id="188" w:name="_Toc421802442"/>
            <w:bookmarkStart w:id="189" w:name="_Toc422819454"/>
            <w:bookmarkStart w:id="190" w:name="_Toc422925203"/>
            <w:r w:rsidRPr="00284242">
              <w:t>Fotografía 8.</w:t>
            </w:r>
            <w:bookmarkEnd w:id="188"/>
            <w:bookmarkEnd w:id="189"/>
            <w:bookmarkEnd w:id="19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A6EC29" w14:textId="3CE1063D"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sz w:val="18"/>
                <w:szCs w:val="18"/>
                <w:lang w:eastAsia="es-CL"/>
              </w:rPr>
              <w:t xml:space="preserve"> </w:t>
            </w:r>
            <w:r w:rsidRPr="00284242">
              <w:rPr>
                <w:rFonts w:eastAsia="Times New Roman"/>
                <w:b/>
                <w:sz w:val="18"/>
                <w:szCs w:val="18"/>
                <w:lang w:eastAsia="es-CL"/>
              </w:rPr>
              <w:t>:</w:t>
            </w:r>
          </w:p>
        </w:tc>
      </w:tr>
      <w:tr w:rsidR="00284242" w:rsidRPr="00284242" w14:paraId="55F7E38F" w14:textId="77777777" w:rsidTr="00A569D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5E5E4E" w14:textId="127E4CD1"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54CCA5"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23BCEE1"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B7C47A8" w14:textId="794EC766"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9D5E188"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3A05A9" w14:textId="77777777"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284242" w:rsidRPr="00284242" w14:paraId="6D3957DB" w14:textId="77777777" w:rsidTr="00A569D7">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E1C383" w14:textId="47A5AF78" w:rsidR="00F733FE" w:rsidRPr="00284242" w:rsidRDefault="00F733FE" w:rsidP="00A569D7">
            <w:pPr>
              <w:jc w:val="left"/>
              <w:rPr>
                <w:rFonts w:eastAsia="Times New Roman"/>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2C0396">
              <w:rPr>
                <w:rFonts w:eastAsia="Times New Roman"/>
                <w:sz w:val="18"/>
                <w:szCs w:val="18"/>
                <w:lang w:eastAsia="es-CL"/>
              </w:rPr>
              <w:t>No se observan zanjas perimetrales para evitar el ingreso de aguas lluvia a las celdas activas.</w:t>
            </w:r>
          </w:p>
          <w:p w14:paraId="6D1634E8" w14:textId="77777777" w:rsidR="00F733FE" w:rsidRPr="00284242" w:rsidRDefault="00F733FE" w:rsidP="00A569D7">
            <w:pPr>
              <w:jc w:val="left"/>
              <w:rPr>
                <w:rFonts w:eastAsia="Times New Roman"/>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7F88A97" w14:textId="26049C15" w:rsidR="00F733FE" w:rsidRPr="00284242" w:rsidRDefault="00F733FE" w:rsidP="00A569D7">
            <w:pPr>
              <w:jc w:val="left"/>
              <w:rPr>
                <w:rFonts w:eastAsia="Times New Roman"/>
                <w:b/>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2C0396">
              <w:rPr>
                <w:rFonts w:eastAsia="Times New Roman"/>
                <w:sz w:val="18"/>
                <w:szCs w:val="18"/>
                <w:lang w:eastAsia="es-CL"/>
              </w:rPr>
              <w:t>No se observan zanjas perimetrales para evitar el ingreso de aguas lluvia a las celdas activas.</w:t>
            </w:r>
          </w:p>
          <w:p w14:paraId="64E98251" w14:textId="77777777" w:rsidR="00F733FE" w:rsidRPr="00284242" w:rsidRDefault="00F733FE" w:rsidP="00A569D7">
            <w:pPr>
              <w:keepNext/>
              <w:jc w:val="left"/>
              <w:rPr>
                <w:rFonts w:eastAsia="Times New Roman"/>
                <w:sz w:val="18"/>
                <w:szCs w:val="18"/>
                <w:lang w:eastAsia="es-CL"/>
              </w:rPr>
            </w:pPr>
          </w:p>
        </w:tc>
      </w:tr>
    </w:tbl>
    <w:p w14:paraId="4BEC651E" w14:textId="77777777" w:rsidR="006A35C9" w:rsidRPr="00284242" w:rsidRDefault="006A35C9">
      <w:pPr>
        <w:jc w:val="left"/>
      </w:pPr>
    </w:p>
    <w:p w14:paraId="46F013C7" w14:textId="77777777" w:rsidR="006A35C9" w:rsidRPr="00284242" w:rsidRDefault="006A35C9">
      <w:pPr>
        <w:jc w:val="left"/>
      </w:pPr>
    </w:p>
    <w:p w14:paraId="03339802" w14:textId="77777777" w:rsidR="00F733FE" w:rsidRPr="00284242" w:rsidRDefault="00F733FE" w:rsidP="00F733FE">
      <w:pPr>
        <w:pStyle w:val="Ttulo2"/>
      </w:pPr>
      <w:bookmarkStart w:id="191" w:name="_Toc422925204"/>
      <w:r w:rsidRPr="00284242">
        <w:t>Cerco Perimetral</w:t>
      </w:r>
      <w:bookmarkEnd w:id="191"/>
    </w:p>
    <w:p w14:paraId="6D5B289D" w14:textId="77777777" w:rsidR="00F733FE" w:rsidRPr="00284242" w:rsidRDefault="00F733FE" w:rsidP="00F733FE"/>
    <w:tbl>
      <w:tblPr>
        <w:tblStyle w:val="Tablaconcuadrcula"/>
        <w:tblW w:w="5000" w:type="pct"/>
        <w:tblLook w:val="04A0" w:firstRow="1" w:lastRow="0" w:firstColumn="1" w:lastColumn="0" w:noHBand="0" w:noVBand="1"/>
      </w:tblPr>
      <w:tblGrid>
        <w:gridCol w:w="4630"/>
        <w:gridCol w:w="12038"/>
      </w:tblGrid>
      <w:tr w:rsidR="00F733FE" w:rsidRPr="00284242" w14:paraId="552E229B" w14:textId="77777777" w:rsidTr="00A569D7">
        <w:trPr>
          <w:trHeight w:val="142"/>
        </w:trPr>
        <w:tc>
          <w:tcPr>
            <w:tcW w:w="1389" w:type="pct"/>
          </w:tcPr>
          <w:p w14:paraId="5D320F77" w14:textId="77777777" w:rsidR="00F733FE" w:rsidRPr="00284242" w:rsidRDefault="00F733FE" w:rsidP="00A569D7">
            <w:r w:rsidRPr="00284242">
              <w:rPr>
                <w:rFonts w:eastAsia="Times New Roman"/>
                <w:b/>
                <w:bCs/>
                <w:lang w:eastAsia="es-CL"/>
              </w:rPr>
              <w:t>Número de hecho constatado</w:t>
            </w:r>
            <w:r w:rsidRPr="00284242">
              <w:rPr>
                <w:rFonts w:eastAsia="Times New Roman"/>
                <w:lang w:eastAsia="es-CL"/>
              </w:rPr>
              <w:t xml:space="preserve">: </w:t>
            </w:r>
            <w:r w:rsidRPr="00284242">
              <w:rPr>
                <w:b/>
              </w:rPr>
              <w:t>3</w:t>
            </w:r>
          </w:p>
        </w:tc>
        <w:tc>
          <w:tcPr>
            <w:tcW w:w="3611" w:type="pct"/>
          </w:tcPr>
          <w:p w14:paraId="64881F85" w14:textId="77777777" w:rsidR="00F733FE" w:rsidRPr="00284242" w:rsidRDefault="00F733FE" w:rsidP="00A569D7">
            <w:r w:rsidRPr="00284242">
              <w:rPr>
                <w:rFonts w:eastAsia="Times New Roman"/>
                <w:b/>
                <w:bCs/>
                <w:lang w:eastAsia="es-CL"/>
              </w:rPr>
              <w:t>Estación N°</w:t>
            </w:r>
            <w:r w:rsidRPr="00284242">
              <w:rPr>
                <w:rFonts w:eastAsia="Times New Roman"/>
                <w:lang w:eastAsia="es-CL"/>
              </w:rPr>
              <w:t>:</w:t>
            </w:r>
            <w:r w:rsidR="00262446" w:rsidRPr="00284242">
              <w:rPr>
                <w:rFonts w:eastAsia="Times New Roman"/>
                <w:lang w:eastAsia="es-CL"/>
              </w:rPr>
              <w:t xml:space="preserve"> 3</w:t>
            </w:r>
          </w:p>
        </w:tc>
      </w:tr>
      <w:tr w:rsidR="00F733FE" w:rsidRPr="00284242" w14:paraId="24274F0F" w14:textId="77777777" w:rsidTr="00A569D7">
        <w:trPr>
          <w:trHeight w:val="142"/>
        </w:trPr>
        <w:tc>
          <w:tcPr>
            <w:tcW w:w="5000" w:type="pct"/>
            <w:gridSpan w:val="2"/>
          </w:tcPr>
          <w:p w14:paraId="65F286B9" w14:textId="57C8C649" w:rsidR="00F733FE" w:rsidRPr="00284242" w:rsidRDefault="00C10D8C" w:rsidP="00A569D7">
            <w:pPr>
              <w:rPr>
                <w:rFonts w:eastAsia="Times New Roman"/>
                <w:b/>
                <w:bCs/>
                <w:lang w:eastAsia="es-CL"/>
              </w:rPr>
            </w:pPr>
            <w:r w:rsidRPr="00284242">
              <w:rPr>
                <w:rFonts w:eastAsia="Times New Roman"/>
                <w:b/>
                <w:bCs/>
                <w:lang w:eastAsia="es-CL"/>
              </w:rPr>
              <w:t>Documentación</w:t>
            </w:r>
            <w:r w:rsidR="00F733FE" w:rsidRPr="00284242">
              <w:rPr>
                <w:rFonts w:eastAsia="Times New Roman"/>
                <w:b/>
                <w:bCs/>
                <w:lang w:eastAsia="es-CL"/>
              </w:rPr>
              <w:t xml:space="preserve"> solicitada y entregada: </w:t>
            </w:r>
            <w:r w:rsidR="00F733FE" w:rsidRPr="00284242">
              <w:rPr>
                <w:rFonts w:eastAsia="Times New Roman"/>
                <w:bCs/>
                <w:lang w:eastAsia="es-CL"/>
              </w:rPr>
              <w:t>No hay</w:t>
            </w:r>
          </w:p>
        </w:tc>
      </w:tr>
      <w:tr w:rsidR="00F733FE" w:rsidRPr="00284242" w14:paraId="19C33508" w14:textId="77777777" w:rsidTr="00A569D7">
        <w:trPr>
          <w:trHeight w:val="319"/>
        </w:trPr>
        <w:tc>
          <w:tcPr>
            <w:tcW w:w="5000" w:type="pct"/>
            <w:gridSpan w:val="2"/>
            <w:tcBorders>
              <w:bottom w:val="single" w:sz="4" w:space="0" w:color="auto"/>
            </w:tcBorders>
          </w:tcPr>
          <w:p w14:paraId="1310C2DA" w14:textId="77777777" w:rsidR="00F733FE" w:rsidRPr="00284242" w:rsidRDefault="00F733FE" w:rsidP="00A569D7">
            <w:pPr>
              <w:rPr>
                <w:b/>
              </w:rPr>
            </w:pPr>
            <w:r w:rsidRPr="00284242">
              <w:rPr>
                <w:b/>
              </w:rPr>
              <w:t>Exigencia (s):</w:t>
            </w:r>
          </w:p>
          <w:p w14:paraId="050FD4DB" w14:textId="77777777" w:rsidR="00854852" w:rsidRPr="00284242" w:rsidRDefault="00854852" w:rsidP="00854852">
            <w:pPr>
              <w:rPr>
                <w:b/>
              </w:rPr>
            </w:pPr>
            <w:r w:rsidRPr="00284242">
              <w:rPr>
                <w:b/>
              </w:rPr>
              <w:t>Considerando 3. Letra e), RCA N°548/2007</w:t>
            </w:r>
          </w:p>
          <w:p w14:paraId="4B6576C0" w14:textId="77777777" w:rsidR="00854852" w:rsidRPr="00284242" w:rsidRDefault="00854852" w:rsidP="00854852">
            <w:r w:rsidRPr="00284242">
              <w:t>Cierre perimetral, cortafuegos, y pantallas naturales</w:t>
            </w:r>
          </w:p>
          <w:p w14:paraId="0E898F80" w14:textId="77777777" w:rsidR="00854852" w:rsidRPr="00284242" w:rsidRDefault="00854852" w:rsidP="00854852">
            <w:r w:rsidRPr="00284242">
              <w:t>En el perímetro del proyecto se instalará un cierre de aislamiento físico con el objeto de regular el paso de animales y personas. El cierre se instalará en una línea ubicada a 6,0 m por todo el perímetro del vertedero, generándose una franja de terreno destinada a camino de inspección, cortafuegos, y red de drenaje del sistema. Este cierre perimetral tendrá una altura mínima de 1,8 m y se construirá mediante malla de alambre con postación en madera impregnada cada 2 metros y portón metálico de acceso. Siguiendo el trazado del cierre, y por el costado externo del área, se mantendrá una pantalla vegetal por el lado norte y weste del sitio, constituida por una franja de al menos 10 m de ancho con los árboles ya existentes en el sector.</w:t>
            </w:r>
          </w:p>
          <w:p w14:paraId="4E52DC9E" w14:textId="77777777" w:rsidR="00854852" w:rsidRPr="00284242" w:rsidRDefault="00854852" w:rsidP="00A569D7">
            <w:pPr>
              <w:rPr>
                <w:b/>
              </w:rPr>
            </w:pPr>
          </w:p>
          <w:p w14:paraId="5BE67F4D" w14:textId="77777777" w:rsidR="00854852" w:rsidRPr="00284242" w:rsidRDefault="00854852" w:rsidP="00854852">
            <w:pPr>
              <w:rPr>
                <w:b/>
              </w:rPr>
            </w:pPr>
            <w:r w:rsidRPr="00284242">
              <w:rPr>
                <w:b/>
              </w:rPr>
              <w:t>Considerando 3.3 Letra a), RCA N°436/2010</w:t>
            </w:r>
          </w:p>
          <w:p w14:paraId="34AE8803" w14:textId="77777777" w:rsidR="00854852" w:rsidRPr="00284242" w:rsidRDefault="00854852" w:rsidP="00854852">
            <w:r w:rsidRPr="00284242">
              <w:t>Cierre Perimetral:</w:t>
            </w:r>
          </w:p>
          <w:p w14:paraId="26A4A92B" w14:textId="77777777" w:rsidR="00854852" w:rsidRPr="00284242" w:rsidRDefault="00854852" w:rsidP="00854852">
            <w:r w:rsidRPr="00284242">
              <w:t xml:space="preserve">[…] </w:t>
            </w:r>
            <w:r w:rsidRPr="00284242">
              <w:rPr>
                <w:shd w:val="clear" w:color="auto" w:fill="FFFFFF"/>
              </w:rPr>
              <w:t>El Cierre perimetral consiste en la disposición de estacas de madera de una longitud estimada en 2.5 m., dispuestas en el terreno a una distancia relativa de 2.0 m entre sí. Estas estacas se entierran aproximadamente 0.5 m, dejando consecuentemente una altura libre aproximada de 2.0 m. El revestimiento del cerca se realiza con un alambre de púas superior y malla de alambre galvanizado de dos pulgadas de abertura cuadricular.</w:t>
            </w:r>
          </w:p>
          <w:p w14:paraId="15FA9471" w14:textId="77777777" w:rsidR="00C9361D" w:rsidRPr="00284242" w:rsidRDefault="00C9361D" w:rsidP="00C9361D">
            <w:pPr>
              <w:rPr>
                <w:b/>
              </w:rPr>
            </w:pPr>
            <w:r w:rsidRPr="00284242">
              <w:rPr>
                <w:b/>
              </w:rPr>
              <w:t>Considerando 3.3 Letra a), RCA N°436/2010</w:t>
            </w:r>
          </w:p>
          <w:p w14:paraId="491D60E8" w14:textId="77777777" w:rsidR="00F733FE" w:rsidRPr="00284242" w:rsidRDefault="00C9361D" w:rsidP="00A569D7">
            <w:r w:rsidRPr="00284242">
              <w:t>Etapa de operación:</w:t>
            </w:r>
          </w:p>
          <w:p w14:paraId="071B846B" w14:textId="77777777" w:rsidR="00C9361D" w:rsidRPr="00284242" w:rsidRDefault="00C9361D" w:rsidP="00A569D7">
            <w:r w:rsidRPr="00284242">
              <w:t>b, cierre perimetral</w:t>
            </w:r>
          </w:p>
          <w:p w14:paraId="45B3B212" w14:textId="77777777" w:rsidR="00C9361D" w:rsidRPr="00284242" w:rsidRDefault="00C9361D" w:rsidP="00A569D7">
            <w:pPr>
              <w:rPr>
                <w:b/>
              </w:rPr>
            </w:pPr>
            <w:r w:rsidRPr="00284242">
              <w:rPr>
                <w:shd w:val="clear" w:color="auto" w:fill="FFFFFF"/>
              </w:rPr>
              <w:t>[…]El cierre perimetral se mantendrá por un lapso mínimo de 5 años luego de terminada la vida útil del vertedero industrial, con el objeto de evitar el paso de animales y personas al área.[…]</w:t>
            </w:r>
          </w:p>
        </w:tc>
      </w:tr>
      <w:tr w:rsidR="00F733FE" w:rsidRPr="00284242" w14:paraId="0A4F14E7" w14:textId="77777777" w:rsidTr="00A569D7">
        <w:trPr>
          <w:trHeight w:val="627"/>
        </w:trPr>
        <w:tc>
          <w:tcPr>
            <w:tcW w:w="5000" w:type="pct"/>
            <w:gridSpan w:val="2"/>
          </w:tcPr>
          <w:p w14:paraId="70D63B3C" w14:textId="77777777" w:rsidR="00F733FE" w:rsidRPr="00284242" w:rsidRDefault="00F733FE" w:rsidP="00A569D7">
            <w:pPr>
              <w:jc w:val="left"/>
            </w:pPr>
            <w:r w:rsidRPr="00284242">
              <w:rPr>
                <w:b/>
              </w:rPr>
              <w:t>Hecho (s):</w:t>
            </w:r>
            <w:r w:rsidRPr="00284242">
              <w:t xml:space="preserve"> </w:t>
            </w:r>
          </w:p>
          <w:p w14:paraId="65AB6A00" w14:textId="77777777" w:rsidR="00F733FE" w:rsidRPr="00284242" w:rsidRDefault="00F733FE" w:rsidP="00A569D7">
            <w:pPr>
              <w:jc w:val="left"/>
            </w:pPr>
          </w:p>
          <w:p w14:paraId="7C0E6FEB" w14:textId="369C4202" w:rsidR="00F733FE" w:rsidRPr="00284242" w:rsidRDefault="00F733FE" w:rsidP="00854852">
            <w:pPr>
              <w:pStyle w:val="Prrafodelista"/>
              <w:numPr>
                <w:ilvl w:val="0"/>
                <w:numId w:val="30"/>
              </w:numPr>
              <w:jc w:val="left"/>
              <w:rPr>
                <w:b/>
              </w:rPr>
            </w:pPr>
            <w:r w:rsidRPr="00284242">
              <w:rPr>
                <w:rFonts w:ascii="Calibri" w:eastAsia="Times New Roman" w:hAnsi="Calibri"/>
                <w:lang w:eastAsia="es-CL"/>
              </w:rPr>
              <w:t xml:space="preserve">Durante las actividades de inspección, se constató que no existe </w:t>
            </w:r>
            <w:r w:rsidR="00854852" w:rsidRPr="00284242">
              <w:rPr>
                <w:rFonts w:ascii="Calibri" w:eastAsia="Times New Roman" w:hAnsi="Calibri"/>
                <w:lang w:eastAsia="es-CL"/>
              </w:rPr>
              <w:t xml:space="preserve">cerco perimetral en todo el contorno de la </w:t>
            </w:r>
            <w:r w:rsidR="00DE6F35">
              <w:rPr>
                <w:rFonts w:ascii="Calibri" w:eastAsia="Times New Roman" w:hAnsi="Calibri"/>
                <w:lang w:eastAsia="es-CL"/>
              </w:rPr>
              <w:t>unidad</w:t>
            </w:r>
            <w:r w:rsidR="00DF14D6">
              <w:rPr>
                <w:rFonts w:ascii="Calibri" w:eastAsia="Times New Roman" w:hAnsi="Calibri"/>
                <w:lang w:eastAsia="es-CL"/>
              </w:rPr>
              <w:t xml:space="preserve"> fiscalizable</w:t>
            </w:r>
            <w:r w:rsidR="00854852" w:rsidRPr="00284242">
              <w:rPr>
                <w:rFonts w:ascii="Calibri" w:eastAsia="Times New Roman" w:hAnsi="Calibri"/>
                <w:lang w:eastAsia="es-CL"/>
              </w:rPr>
              <w:t>, solo se constató la existencia en el sector sur-este del predio.</w:t>
            </w:r>
          </w:p>
          <w:p w14:paraId="50E8761E" w14:textId="77777777" w:rsidR="00854852" w:rsidRPr="00284242" w:rsidRDefault="00854852" w:rsidP="00854852">
            <w:pPr>
              <w:pStyle w:val="Prrafodelista"/>
              <w:numPr>
                <w:ilvl w:val="0"/>
                <w:numId w:val="30"/>
              </w:numPr>
              <w:jc w:val="left"/>
              <w:rPr>
                <w:b/>
              </w:rPr>
            </w:pPr>
            <w:r w:rsidRPr="00284242">
              <w:rPr>
                <w:rFonts w:ascii="Calibri" w:eastAsia="Times New Roman" w:hAnsi="Calibri"/>
                <w:lang w:eastAsia="es-CL"/>
              </w:rPr>
              <w:t>La altura del cerco constatado fue de aproximadamente 1.5 m de altura y malla ursus.</w:t>
            </w:r>
          </w:p>
          <w:p w14:paraId="01083E89" w14:textId="77777777" w:rsidR="00C9361D" w:rsidRPr="00284242" w:rsidRDefault="00C9361D" w:rsidP="00854852">
            <w:pPr>
              <w:pStyle w:val="Prrafodelista"/>
              <w:numPr>
                <w:ilvl w:val="0"/>
                <w:numId w:val="30"/>
              </w:numPr>
              <w:jc w:val="left"/>
              <w:rPr>
                <w:b/>
              </w:rPr>
            </w:pPr>
            <w:r w:rsidRPr="00284242">
              <w:rPr>
                <w:rFonts w:ascii="Calibri" w:eastAsia="Times New Roman" w:hAnsi="Calibri"/>
                <w:lang w:eastAsia="es-CL"/>
              </w:rPr>
              <w:t>Se constató la presencia de al menos cinco corderos al interior del predio del vertedero, en un sector donde no existe cerco perimetral.</w:t>
            </w:r>
          </w:p>
          <w:p w14:paraId="3453B4E2" w14:textId="77777777" w:rsidR="00F733FE" w:rsidRPr="00284242" w:rsidRDefault="00F733FE" w:rsidP="00A569D7">
            <w:pPr>
              <w:pStyle w:val="Prrafodelista"/>
              <w:ind w:left="284"/>
              <w:jc w:val="left"/>
              <w:rPr>
                <w:b/>
              </w:rPr>
            </w:pPr>
          </w:p>
        </w:tc>
      </w:tr>
    </w:tbl>
    <w:p w14:paraId="16E195E2" w14:textId="77777777" w:rsidR="00F733FE" w:rsidRPr="00284242" w:rsidRDefault="00F733FE">
      <w:pPr>
        <w:jc w:val="left"/>
      </w:pPr>
    </w:p>
    <w:p w14:paraId="673FC485" w14:textId="77777777" w:rsidR="006A35C9" w:rsidRPr="00284242" w:rsidRDefault="006A35C9">
      <w:pPr>
        <w:jc w:val="left"/>
      </w:pPr>
    </w:p>
    <w:p w14:paraId="14631A78" w14:textId="77777777" w:rsidR="003910B6" w:rsidRPr="00284242" w:rsidRDefault="003910B6">
      <w:pPr>
        <w:jc w:val="left"/>
      </w:pPr>
    </w:p>
    <w:p w14:paraId="38FB17DB" w14:textId="77777777" w:rsidR="003910B6" w:rsidRDefault="003910B6">
      <w:pPr>
        <w:jc w:val="left"/>
      </w:pPr>
    </w:p>
    <w:p w14:paraId="19E48D33" w14:textId="77777777" w:rsidR="002C0396" w:rsidRPr="00284242" w:rsidRDefault="002C0396">
      <w:pPr>
        <w:jc w:val="left"/>
      </w:pPr>
    </w:p>
    <w:p w14:paraId="13CEF11F" w14:textId="77777777" w:rsidR="003910B6" w:rsidRDefault="003910B6">
      <w:pPr>
        <w:jc w:val="left"/>
      </w:pPr>
    </w:p>
    <w:p w14:paraId="1B50129D" w14:textId="77777777" w:rsidR="00BD618B" w:rsidRPr="00284242" w:rsidRDefault="00BD618B">
      <w:pPr>
        <w:jc w:val="left"/>
      </w:pPr>
    </w:p>
    <w:p w14:paraId="0504ED76" w14:textId="77777777" w:rsidR="003910B6" w:rsidRPr="00284242" w:rsidRDefault="003910B6">
      <w:pPr>
        <w:jc w:val="left"/>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F546D" w:rsidRPr="00284242" w14:paraId="1D0AEBFE" w14:textId="77777777" w:rsidTr="008A44E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81579D" w14:textId="77777777" w:rsidR="003910B6" w:rsidRPr="00284242" w:rsidRDefault="003910B6" w:rsidP="008A44EF">
            <w:pPr>
              <w:jc w:val="center"/>
              <w:rPr>
                <w:rFonts w:eastAsia="Times New Roman"/>
                <w:b/>
                <w:bCs/>
                <w:sz w:val="20"/>
                <w:szCs w:val="20"/>
                <w:lang w:eastAsia="es-CL"/>
              </w:rPr>
            </w:pPr>
            <w:r w:rsidRPr="00284242">
              <w:rPr>
                <w:rFonts w:eastAsia="Times New Roman"/>
                <w:b/>
                <w:bCs/>
                <w:sz w:val="20"/>
                <w:szCs w:val="20"/>
                <w:lang w:eastAsia="es-CL"/>
              </w:rPr>
              <w:lastRenderedPageBreak/>
              <w:t>Registros</w:t>
            </w:r>
          </w:p>
        </w:tc>
      </w:tr>
      <w:tr w:rsidR="000F546D" w:rsidRPr="00284242" w14:paraId="5A98BBFD" w14:textId="77777777" w:rsidTr="008A44EF">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70C2D77" w14:textId="165A6EC0" w:rsidR="003910B6" w:rsidRPr="00284242" w:rsidRDefault="000F546D" w:rsidP="008A44EF">
            <w:pPr>
              <w:jc w:val="center"/>
              <w:rPr>
                <w:rFonts w:eastAsia="Times New Roman"/>
                <w:sz w:val="20"/>
                <w:szCs w:val="20"/>
                <w:lang w:eastAsia="es-CL"/>
              </w:rPr>
            </w:pPr>
            <w:r>
              <w:rPr>
                <w:rFonts w:eastAsia="Times New Roman"/>
                <w:noProof/>
                <w:sz w:val="20"/>
                <w:szCs w:val="20"/>
                <w:lang w:eastAsia="es-CL"/>
              </w:rPr>
              <w:drawing>
                <wp:inline distT="0" distB="0" distL="0" distR="0" wp14:anchorId="26576B2E" wp14:editId="7B50F7FE">
                  <wp:extent cx="3648270" cy="2052152"/>
                  <wp:effectExtent l="0" t="0" r="0" b="571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SC02886.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653023" cy="2054826"/>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938FEEE" w14:textId="459EA925" w:rsidR="003910B6" w:rsidRPr="00284242" w:rsidRDefault="000F546D" w:rsidP="008A44EF">
            <w:pPr>
              <w:jc w:val="center"/>
              <w:rPr>
                <w:rFonts w:eastAsia="Times New Roman"/>
                <w:sz w:val="20"/>
                <w:szCs w:val="20"/>
                <w:lang w:eastAsia="es-CL"/>
              </w:rPr>
            </w:pPr>
            <w:r>
              <w:rPr>
                <w:rFonts w:eastAsia="Times New Roman"/>
                <w:noProof/>
                <w:sz w:val="20"/>
                <w:szCs w:val="20"/>
                <w:lang w:eastAsia="es-CL"/>
              </w:rPr>
              <w:drawing>
                <wp:inline distT="0" distB="0" distL="0" distR="0" wp14:anchorId="72CBCA47" wp14:editId="6C46C554">
                  <wp:extent cx="3648269" cy="2052151"/>
                  <wp:effectExtent l="0" t="0" r="0" b="571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SC02887.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658006" cy="2057628"/>
                          </a:xfrm>
                          <a:prstGeom prst="rect">
                            <a:avLst/>
                          </a:prstGeom>
                        </pic:spPr>
                      </pic:pic>
                    </a:graphicData>
                  </a:graphic>
                </wp:inline>
              </w:drawing>
            </w:r>
          </w:p>
        </w:tc>
      </w:tr>
      <w:tr w:rsidR="000F546D" w:rsidRPr="00284242" w14:paraId="7A6CBF07" w14:textId="77777777" w:rsidTr="008A44E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070B659" w14:textId="77777777" w:rsidR="003910B6" w:rsidRPr="00284242" w:rsidRDefault="003910B6" w:rsidP="003910B6">
            <w:pPr>
              <w:pStyle w:val="Descripcin"/>
              <w:rPr>
                <w:rFonts w:eastAsia="Times New Roman"/>
                <w:lang w:eastAsia="es-CL"/>
              </w:rPr>
            </w:pPr>
            <w:bookmarkStart w:id="192" w:name="_Toc421802444"/>
            <w:bookmarkStart w:id="193" w:name="_Toc422819456"/>
            <w:bookmarkStart w:id="194" w:name="_Toc422925205"/>
            <w:r w:rsidRPr="00284242">
              <w:t>Fotografía 9.</w:t>
            </w:r>
            <w:bookmarkEnd w:id="192"/>
            <w:bookmarkEnd w:id="193"/>
            <w:bookmarkEnd w:id="19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03B36" w14:textId="1CF3D805"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Fecha</w:t>
            </w:r>
            <w:r w:rsidRPr="00284242">
              <w:rPr>
                <w:rFonts w:eastAsia="Times New Roman"/>
                <w:sz w:val="18"/>
                <w:szCs w:val="18"/>
                <w:lang w:eastAsia="es-CL"/>
              </w:rPr>
              <w:t xml:space="preserve">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5CBC8060" w14:textId="77777777" w:rsidR="003910B6" w:rsidRPr="00284242" w:rsidRDefault="003910B6" w:rsidP="008A44EF">
            <w:pPr>
              <w:pStyle w:val="Descripcin"/>
            </w:pPr>
            <w:bookmarkStart w:id="195" w:name="_Toc421802445"/>
            <w:bookmarkStart w:id="196" w:name="_Toc422819457"/>
            <w:bookmarkStart w:id="197" w:name="_Toc422925206"/>
            <w:r w:rsidRPr="00284242">
              <w:t>Fotografía 10.</w:t>
            </w:r>
            <w:bookmarkEnd w:id="195"/>
            <w:bookmarkEnd w:id="196"/>
            <w:bookmarkEnd w:id="19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95C328" w14:textId="5B520761"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r>
      <w:tr w:rsidR="000F546D" w:rsidRPr="00284242" w14:paraId="6C43F183" w14:textId="77777777" w:rsidTr="008A44E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E96628" w14:textId="06604C1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D00D4AF"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3EC3AB4"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894F26B" w14:textId="25AF9DFD"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524C357"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E66E3F5"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0F546D" w:rsidRPr="00284242" w14:paraId="73DFF5DA" w14:textId="77777777" w:rsidTr="00BD618B">
        <w:trPr>
          <w:trHeight w:val="20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39EA0D" w14:textId="5EE8A758" w:rsidR="003910B6" w:rsidRPr="000F546D" w:rsidRDefault="003910B6" w:rsidP="008A44EF">
            <w:pPr>
              <w:jc w:val="left"/>
              <w:rPr>
                <w:rFonts w:eastAsia="Times New Roman"/>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0F546D">
              <w:rPr>
                <w:rFonts w:eastAsia="Times New Roman"/>
                <w:sz w:val="18"/>
                <w:szCs w:val="18"/>
                <w:lang w:eastAsia="es-CL"/>
              </w:rPr>
              <w:t>Cerco perimetral instalado, sector sur.</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CBEA14" w14:textId="53F45188"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0F546D">
              <w:rPr>
                <w:rFonts w:eastAsia="Times New Roman"/>
                <w:sz w:val="18"/>
                <w:szCs w:val="18"/>
                <w:lang w:eastAsia="es-CL"/>
              </w:rPr>
              <w:t>Cerco perimetral incompleto.</w:t>
            </w:r>
          </w:p>
        </w:tc>
      </w:tr>
      <w:tr w:rsidR="000F546D" w:rsidRPr="00284242" w14:paraId="71695375" w14:textId="77777777" w:rsidTr="008A44EF">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1E79E4F" w14:textId="2B658AC7" w:rsidR="003910B6" w:rsidRPr="00284242" w:rsidRDefault="000F546D" w:rsidP="008A44EF">
            <w:pPr>
              <w:jc w:val="center"/>
              <w:rPr>
                <w:rFonts w:eastAsia="Times New Roman"/>
                <w:sz w:val="20"/>
                <w:szCs w:val="20"/>
                <w:lang w:eastAsia="es-CL"/>
              </w:rPr>
            </w:pPr>
            <w:r>
              <w:rPr>
                <w:rFonts w:eastAsia="Times New Roman"/>
                <w:noProof/>
                <w:sz w:val="20"/>
                <w:szCs w:val="20"/>
                <w:lang w:eastAsia="es-CL"/>
              </w:rPr>
              <w:drawing>
                <wp:inline distT="0" distB="0" distL="0" distR="0" wp14:anchorId="7189B926" wp14:editId="720D23AB">
                  <wp:extent cx="3191070" cy="2393303"/>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20150225_142607.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194394" cy="2395796"/>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DB12F1D" w14:textId="110BBC07" w:rsidR="003910B6" w:rsidRPr="00284242" w:rsidRDefault="000F546D" w:rsidP="008A44EF">
            <w:pPr>
              <w:jc w:val="center"/>
              <w:rPr>
                <w:rFonts w:eastAsia="Times New Roman"/>
                <w:sz w:val="20"/>
                <w:szCs w:val="20"/>
                <w:lang w:eastAsia="es-CL"/>
              </w:rPr>
            </w:pPr>
            <w:r>
              <w:rPr>
                <w:noProof/>
                <w:lang w:eastAsia="es-CL"/>
              </w:rPr>
              <w:drawing>
                <wp:inline distT="0" distB="0" distL="0" distR="0" wp14:anchorId="0A391191" wp14:editId="7D1E5692">
                  <wp:extent cx="4038600" cy="2428875"/>
                  <wp:effectExtent l="0" t="0" r="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038600" cy="2428875"/>
                          </a:xfrm>
                          <a:prstGeom prst="rect">
                            <a:avLst/>
                          </a:prstGeom>
                        </pic:spPr>
                      </pic:pic>
                    </a:graphicData>
                  </a:graphic>
                </wp:inline>
              </w:drawing>
            </w:r>
          </w:p>
        </w:tc>
      </w:tr>
      <w:tr w:rsidR="000F546D" w:rsidRPr="00284242" w14:paraId="51FBDB96" w14:textId="77777777" w:rsidTr="008A44E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0B3AD3B" w14:textId="77777777" w:rsidR="003910B6" w:rsidRPr="00284242" w:rsidRDefault="003910B6" w:rsidP="008A44EF">
            <w:pPr>
              <w:pStyle w:val="Descripcin"/>
              <w:rPr>
                <w:rFonts w:eastAsia="Times New Roman"/>
                <w:lang w:eastAsia="es-CL"/>
              </w:rPr>
            </w:pPr>
            <w:bookmarkStart w:id="198" w:name="_Toc421802446"/>
            <w:bookmarkStart w:id="199" w:name="_Toc422819458"/>
            <w:bookmarkStart w:id="200" w:name="_Toc422925207"/>
            <w:r w:rsidRPr="00284242">
              <w:t>Fotografía 11.</w:t>
            </w:r>
            <w:bookmarkEnd w:id="198"/>
            <w:bookmarkEnd w:id="199"/>
            <w:bookmarkEnd w:id="20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09A8D8" w14:textId="0024C87E"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b/>
                <w:sz w:val="18"/>
                <w:szCs w:val="18"/>
                <w:lang w:eastAsia="es-CL"/>
              </w:rPr>
              <w:t>(25-02-2015)</w:t>
            </w:r>
            <w:r w:rsidRPr="00284242">
              <w:rPr>
                <w:rFonts w:eastAsia="Times New Roman"/>
                <w:b/>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659F3C69" w14:textId="77777777" w:rsidR="003910B6" w:rsidRPr="00284242" w:rsidRDefault="003910B6" w:rsidP="008A44EF">
            <w:pPr>
              <w:pStyle w:val="Descripcin"/>
            </w:pPr>
            <w:bookmarkStart w:id="201" w:name="_Toc421802447"/>
            <w:bookmarkStart w:id="202" w:name="_Toc422819459"/>
            <w:bookmarkStart w:id="203" w:name="_Toc422925208"/>
            <w:r w:rsidRPr="00284242">
              <w:t>Fotografía 12.</w:t>
            </w:r>
            <w:bookmarkEnd w:id="201"/>
            <w:bookmarkEnd w:id="202"/>
            <w:bookmarkEnd w:id="2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DD6F19" w14:textId="23D47F4D"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sz w:val="18"/>
                <w:szCs w:val="18"/>
                <w:lang w:eastAsia="es-CL"/>
              </w:rPr>
              <w:t xml:space="preserve"> </w:t>
            </w:r>
            <w:r w:rsidRPr="00284242">
              <w:rPr>
                <w:rFonts w:eastAsia="Times New Roman"/>
                <w:b/>
                <w:sz w:val="18"/>
                <w:szCs w:val="18"/>
                <w:lang w:eastAsia="es-CL"/>
              </w:rPr>
              <w:t>:</w:t>
            </w:r>
          </w:p>
        </w:tc>
      </w:tr>
      <w:tr w:rsidR="000F546D" w:rsidRPr="00284242" w14:paraId="1CEE24D4" w14:textId="77777777" w:rsidTr="008A44E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23EA99" w14:textId="647D68C2"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AEBD901"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4F0EB01"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9747814" w14:textId="4AB389E5"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42F74B3"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B9CE447" w14:textId="77777777" w:rsidR="003910B6" w:rsidRPr="00284242" w:rsidRDefault="003910B6" w:rsidP="008A44EF">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0F546D" w:rsidRPr="00284242" w14:paraId="17757FB2" w14:textId="77777777" w:rsidTr="00BD618B">
        <w:trPr>
          <w:trHeight w:val="31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899E473" w14:textId="17491F68" w:rsidR="003910B6" w:rsidRPr="00284242" w:rsidRDefault="003910B6" w:rsidP="008A44EF">
            <w:pPr>
              <w:jc w:val="left"/>
              <w:rPr>
                <w:rFonts w:eastAsia="Times New Roman"/>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D27316">
              <w:rPr>
                <w:rFonts w:eastAsia="Times New Roman"/>
                <w:sz w:val="18"/>
                <w:szCs w:val="18"/>
                <w:lang w:eastAsia="es-CL"/>
              </w:rPr>
              <w:t>Se constata la presencia animales dentro del recinto.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48EB3E" w14:textId="5E8BF090" w:rsidR="003910B6" w:rsidRPr="00D27316" w:rsidRDefault="003910B6" w:rsidP="00D27316">
            <w:pPr>
              <w:jc w:val="left"/>
              <w:rPr>
                <w:rFonts w:eastAsia="Times New Roman"/>
                <w:b/>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D27316">
              <w:rPr>
                <w:rFonts w:eastAsia="Times New Roman"/>
                <w:sz w:val="18"/>
                <w:szCs w:val="18"/>
                <w:lang w:eastAsia="es-CL"/>
              </w:rPr>
              <w:t>Se constata la presencia animales dentro del recinto. (</w:t>
            </w:r>
            <w:r w:rsidR="00C10D8C">
              <w:rPr>
                <w:rFonts w:eastAsia="Times New Roman"/>
                <w:sz w:val="18"/>
                <w:szCs w:val="18"/>
                <w:lang w:eastAsia="es-CL"/>
              </w:rPr>
              <w:t>Zoom</w:t>
            </w:r>
            <w:r w:rsidR="00D27316">
              <w:rPr>
                <w:rFonts w:eastAsia="Times New Roman"/>
                <w:sz w:val="18"/>
                <w:szCs w:val="18"/>
                <w:lang w:eastAsia="es-CL"/>
              </w:rPr>
              <w:t xml:space="preserve"> foto 11)</w:t>
            </w:r>
          </w:p>
        </w:tc>
      </w:tr>
    </w:tbl>
    <w:p w14:paraId="11B07ECC" w14:textId="77777777" w:rsidR="003910B6" w:rsidRDefault="003910B6">
      <w:pPr>
        <w:jc w:val="left"/>
      </w:pPr>
    </w:p>
    <w:p w14:paraId="7009A083" w14:textId="77777777" w:rsidR="002C0396" w:rsidRPr="00284242" w:rsidRDefault="002C0396">
      <w:pPr>
        <w:jc w:val="left"/>
      </w:pPr>
    </w:p>
    <w:p w14:paraId="1C75BF8C" w14:textId="77777777" w:rsidR="003910B6" w:rsidRPr="00284242" w:rsidRDefault="003910B6" w:rsidP="003910B6">
      <w:pPr>
        <w:pStyle w:val="Ttulo2"/>
      </w:pPr>
      <w:bookmarkStart w:id="204" w:name="_Toc422925209"/>
      <w:r w:rsidRPr="00284242">
        <w:t>Manejo de Lixiviados</w:t>
      </w:r>
      <w:bookmarkEnd w:id="204"/>
    </w:p>
    <w:p w14:paraId="6C420FAF" w14:textId="77777777" w:rsidR="003910B6" w:rsidRPr="00284242" w:rsidRDefault="003910B6" w:rsidP="003910B6"/>
    <w:tbl>
      <w:tblPr>
        <w:tblStyle w:val="Tablaconcuadrcula"/>
        <w:tblW w:w="5000" w:type="pct"/>
        <w:tblLook w:val="04A0" w:firstRow="1" w:lastRow="0" w:firstColumn="1" w:lastColumn="0" w:noHBand="0" w:noVBand="1"/>
      </w:tblPr>
      <w:tblGrid>
        <w:gridCol w:w="4630"/>
        <w:gridCol w:w="12038"/>
      </w:tblGrid>
      <w:tr w:rsidR="003910B6" w:rsidRPr="00284242" w14:paraId="1A55DDD2" w14:textId="77777777" w:rsidTr="008A44EF">
        <w:trPr>
          <w:trHeight w:val="142"/>
        </w:trPr>
        <w:tc>
          <w:tcPr>
            <w:tcW w:w="1389" w:type="pct"/>
          </w:tcPr>
          <w:p w14:paraId="3D60A4C2" w14:textId="77777777" w:rsidR="003910B6" w:rsidRPr="00284242" w:rsidRDefault="003910B6" w:rsidP="008A44EF">
            <w:r w:rsidRPr="00284242">
              <w:rPr>
                <w:rFonts w:eastAsia="Times New Roman"/>
                <w:b/>
                <w:bCs/>
                <w:lang w:eastAsia="es-CL"/>
              </w:rPr>
              <w:t>Número de hecho constatado</w:t>
            </w:r>
            <w:r w:rsidRPr="00284242">
              <w:rPr>
                <w:rFonts w:eastAsia="Times New Roman"/>
                <w:lang w:eastAsia="es-CL"/>
              </w:rPr>
              <w:t xml:space="preserve">: </w:t>
            </w:r>
            <w:r w:rsidRPr="00284242">
              <w:rPr>
                <w:b/>
              </w:rPr>
              <w:t>4</w:t>
            </w:r>
          </w:p>
        </w:tc>
        <w:tc>
          <w:tcPr>
            <w:tcW w:w="3611" w:type="pct"/>
          </w:tcPr>
          <w:p w14:paraId="3F9D8DCE" w14:textId="77777777" w:rsidR="003910B6" w:rsidRPr="00284242" w:rsidRDefault="003910B6" w:rsidP="008A44EF">
            <w:r w:rsidRPr="00284242">
              <w:rPr>
                <w:rFonts w:eastAsia="Times New Roman"/>
                <w:b/>
                <w:bCs/>
                <w:lang w:eastAsia="es-CL"/>
              </w:rPr>
              <w:t>Estación N°</w:t>
            </w:r>
            <w:r w:rsidRPr="00284242">
              <w:rPr>
                <w:rFonts w:eastAsia="Times New Roman"/>
                <w:lang w:eastAsia="es-CL"/>
              </w:rPr>
              <w:t>: 2</w:t>
            </w:r>
          </w:p>
        </w:tc>
      </w:tr>
      <w:tr w:rsidR="003910B6" w:rsidRPr="00284242" w14:paraId="00EB69AF" w14:textId="77777777" w:rsidTr="008A44EF">
        <w:trPr>
          <w:trHeight w:val="142"/>
        </w:trPr>
        <w:tc>
          <w:tcPr>
            <w:tcW w:w="5000" w:type="pct"/>
            <w:gridSpan w:val="2"/>
          </w:tcPr>
          <w:p w14:paraId="6B2B8DCA" w14:textId="1EB37555" w:rsidR="003910B6" w:rsidRPr="00284242" w:rsidRDefault="00C10D8C" w:rsidP="008A44EF">
            <w:pPr>
              <w:rPr>
                <w:rFonts w:eastAsia="Times New Roman"/>
                <w:b/>
                <w:bCs/>
                <w:lang w:eastAsia="es-CL"/>
              </w:rPr>
            </w:pPr>
            <w:r w:rsidRPr="00284242">
              <w:rPr>
                <w:rFonts w:eastAsia="Times New Roman"/>
                <w:b/>
                <w:bCs/>
                <w:lang w:eastAsia="es-CL"/>
              </w:rPr>
              <w:t>Documentación</w:t>
            </w:r>
            <w:r w:rsidR="003910B6" w:rsidRPr="00284242">
              <w:rPr>
                <w:rFonts w:eastAsia="Times New Roman"/>
                <w:b/>
                <w:bCs/>
                <w:lang w:eastAsia="es-CL"/>
              </w:rPr>
              <w:t xml:space="preserve"> solicitada y entregada: </w:t>
            </w:r>
            <w:r w:rsidR="003910B6" w:rsidRPr="00284242">
              <w:rPr>
                <w:rFonts w:eastAsia="Times New Roman"/>
                <w:bCs/>
                <w:lang w:eastAsia="es-CL"/>
              </w:rPr>
              <w:t>No hay</w:t>
            </w:r>
          </w:p>
        </w:tc>
      </w:tr>
      <w:tr w:rsidR="003910B6" w:rsidRPr="00284242" w14:paraId="27FD1773" w14:textId="77777777" w:rsidTr="008A44EF">
        <w:trPr>
          <w:trHeight w:val="319"/>
        </w:trPr>
        <w:tc>
          <w:tcPr>
            <w:tcW w:w="5000" w:type="pct"/>
            <w:gridSpan w:val="2"/>
            <w:tcBorders>
              <w:bottom w:val="single" w:sz="4" w:space="0" w:color="auto"/>
            </w:tcBorders>
          </w:tcPr>
          <w:p w14:paraId="6242163F" w14:textId="77777777" w:rsidR="003910B6" w:rsidRPr="00284242" w:rsidRDefault="003910B6" w:rsidP="008A44EF">
            <w:pPr>
              <w:rPr>
                <w:b/>
              </w:rPr>
            </w:pPr>
            <w:r w:rsidRPr="00284242">
              <w:rPr>
                <w:b/>
              </w:rPr>
              <w:t>Exigencia (s):</w:t>
            </w:r>
          </w:p>
          <w:p w14:paraId="1C5C4728" w14:textId="77777777" w:rsidR="003910B6" w:rsidRPr="00284242" w:rsidRDefault="003910B6" w:rsidP="008A44EF">
            <w:pPr>
              <w:rPr>
                <w:b/>
              </w:rPr>
            </w:pPr>
            <w:r w:rsidRPr="00284242">
              <w:rPr>
                <w:b/>
              </w:rPr>
              <w:t>Considerando 3. RCA N°548/2007</w:t>
            </w:r>
          </w:p>
          <w:p w14:paraId="1B22876D" w14:textId="77777777" w:rsidR="003910B6" w:rsidRPr="00284242" w:rsidRDefault="003910B6" w:rsidP="008A44EF">
            <w:r w:rsidRPr="00284242">
              <w:t>[…] Considerando la definición técnica de lixiviado o percolado como el líquido que se acumula en el fondo de un vertedero como resultado de la precipitación, de la escorrentía no controlada y del agua de irrigación que entra en el vertedero, se puede señalar, que no se generara lixiviación durante la operación del Vertedero Industrial Controlado Dicham, por cuanto los residuos no estarán en contacto con precipitaciones […]</w:t>
            </w:r>
          </w:p>
          <w:p w14:paraId="16B2156D" w14:textId="77777777" w:rsidR="003910B6" w:rsidRPr="00284242" w:rsidRDefault="003910B6" w:rsidP="003910B6">
            <w:pPr>
              <w:rPr>
                <w:b/>
              </w:rPr>
            </w:pPr>
            <w:r w:rsidRPr="00284242">
              <w:rPr>
                <w:b/>
              </w:rPr>
              <w:t>Considerando 3. Letra a) RCA N°548/2007</w:t>
            </w:r>
          </w:p>
          <w:p w14:paraId="48ECAC3F" w14:textId="77777777" w:rsidR="003910B6" w:rsidRPr="00284242" w:rsidRDefault="003910B6" w:rsidP="003910B6">
            <w:pPr>
              <w:rPr>
                <w:b/>
              </w:rPr>
            </w:pPr>
            <w:r w:rsidRPr="00284242">
              <w:t>[…] El fondo del vertedero se preparará instalando un recubrimiento de baja permeabilidad, con la finalidad de impedir potenciales filtraciones de los lixiviados de los desechos. […]</w:t>
            </w:r>
          </w:p>
          <w:p w14:paraId="3A98C8D3" w14:textId="77777777" w:rsidR="00836607" w:rsidRPr="00284242" w:rsidRDefault="00836607" w:rsidP="00836607">
            <w:pPr>
              <w:rPr>
                <w:b/>
              </w:rPr>
            </w:pPr>
            <w:r w:rsidRPr="00284242">
              <w:rPr>
                <w:b/>
              </w:rPr>
              <w:t>Considerando 3. Plan de Contingencias y Control de Accidentes RCA N°548/2007</w:t>
            </w:r>
          </w:p>
          <w:p w14:paraId="125D1BA0" w14:textId="77777777" w:rsidR="00836607" w:rsidRPr="00284242" w:rsidRDefault="00836607" w:rsidP="00836607">
            <w:r w:rsidRPr="00284242">
              <w:t>Residuos Líquidos</w:t>
            </w:r>
          </w:p>
          <w:p w14:paraId="18F97BDB" w14:textId="77777777" w:rsidR="003910B6" w:rsidRPr="00284242" w:rsidRDefault="00836607" w:rsidP="00836607">
            <w:r w:rsidRPr="00284242">
              <w:t>En relación a la disposición final de lodos, estos no generarán lixiviados o líquidos percolados debido a la baja humedad que presentan, producto de la deshidratación al cual son sometidos durante el proceso de tratamiento. En relación a la infiltración de las aguas superficiales y las aguas lluvias en las celdas donde serán dispuestos los lodos, el proyecto contempla la construcción de una cobertura superficial que evitará la contaminación por efecto de la infiltración de las aguas de escurrimiento superficial.</w:t>
            </w:r>
          </w:p>
          <w:p w14:paraId="361132E9" w14:textId="77777777" w:rsidR="003910B6" w:rsidRPr="00284242" w:rsidRDefault="00836607" w:rsidP="008A44EF">
            <w:pPr>
              <w:rPr>
                <w:b/>
              </w:rPr>
            </w:pPr>
            <w:r w:rsidRPr="00284242">
              <w:rPr>
                <w:b/>
              </w:rPr>
              <w:t>Considerando 3.3 Letra g</w:t>
            </w:r>
            <w:r w:rsidR="003910B6" w:rsidRPr="00284242">
              <w:rPr>
                <w:b/>
              </w:rPr>
              <w:t>), RCA N°436/2010</w:t>
            </w:r>
          </w:p>
          <w:p w14:paraId="4CDAF0E1" w14:textId="77777777" w:rsidR="00836607" w:rsidRPr="00284242" w:rsidRDefault="00836607" w:rsidP="00836607">
            <w:r w:rsidRPr="00284242">
              <w:t>Impermeabilización Basal y Lateral</w:t>
            </w:r>
          </w:p>
          <w:p w14:paraId="0657D896" w14:textId="77777777" w:rsidR="003910B6" w:rsidRPr="00284242" w:rsidRDefault="00836607" w:rsidP="00836607">
            <w:r w:rsidRPr="00284242">
              <w:t>La zona de contacto entre el depósito y el suelo natural debe constituir una barrera que impida el paso de efluentes líquidos y potenciales lixiviados desde el relleno hacia el subsuelo y hacia las aguas subterráneas. Se ha tenido en consideración que el sector no cuenta con napas freáticas accesibles, pues la zona saturada se encuentra a los 46 metros de profundidad y no tiene ningún riesgo de ser dañado, es un terreno seco, con la posibilidad remota de infiltración no significativa a una profundidad razonable. Se suma a lo anterior el hecho de que el tipo de suelo muestra un alto grado de impermeabilidad y escasa infiltración. Por ello, de acuerdo a las prácticas habituales para el caso de depósitos de residuos sólidos industriales no peligrosos, la impermeabilización de las zanjas se conseguirá mediante la instalación de geomembrana de Polietileno de alta densidad de 0.75 mm y/o 0.76 mm., la cual se adosará al suelo arsilloso natural compactado.</w:t>
            </w:r>
          </w:p>
          <w:p w14:paraId="731C94BB" w14:textId="77777777" w:rsidR="00836607" w:rsidRPr="00284242" w:rsidRDefault="00836607" w:rsidP="00836607">
            <w:pPr>
              <w:rPr>
                <w:b/>
              </w:rPr>
            </w:pPr>
            <w:r w:rsidRPr="00284242">
              <w:rPr>
                <w:b/>
              </w:rPr>
              <w:t>Considerando 3.4, RCA N°436/2010</w:t>
            </w:r>
          </w:p>
          <w:p w14:paraId="2A82CA83" w14:textId="77777777" w:rsidR="00836607" w:rsidRPr="00284242" w:rsidRDefault="00836607" w:rsidP="00836607">
            <w:pPr>
              <w:rPr>
                <w:b/>
              </w:rPr>
            </w:pPr>
            <w:r w:rsidRPr="00284242">
              <w:rPr>
                <w:rStyle w:val="apple-converted-space"/>
                <w:shd w:val="clear" w:color="auto" w:fill="FFFFFF"/>
              </w:rPr>
              <w:t> </w:t>
            </w:r>
            <w:r w:rsidRPr="00284242">
              <w:rPr>
                <w:shd w:val="clear" w:color="auto" w:fill="FFFFFF"/>
              </w:rPr>
              <w:t>PRINCIPALES EMISIONES, DESCARGAS Y RESIDUOS DEL PROYECTO O ACTIVIDAD</w:t>
            </w:r>
          </w:p>
          <w:p w14:paraId="769FD1BD" w14:textId="77777777" w:rsidR="00836607" w:rsidRPr="00284242" w:rsidRDefault="00836607" w:rsidP="00836607">
            <w:r w:rsidRPr="00284242">
              <w:t>[…]¿ A través del proyecto o actividad, incluidas sus obras y/o acciones asociadas, se generarán descargas de efluentes líquidos ?</w:t>
            </w:r>
          </w:p>
          <w:p w14:paraId="6C3E2ACE" w14:textId="77777777" w:rsidR="00836607" w:rsidRPr="00284242" w:rsidRDefault="00836607" w:rsidP="00836607">
            <w:pPr>
              <w:rPr>
                <w:b/>
              </w:rPr>
            </w:pPr>
            <w:r w:rsidRPr="00284242">
              <w:t>No se generarán lixiviados o percolados dentro de las zanjas. Existe una generación de líquidos en el sistema de deshidratado de lodos, el que trata lodos de plantas EDAR de la empresa sanitaria. Este tiene un caudal de 5 m3/día, producto de la extracción de agua en dicho sistema. Este líquido será almacenado y transportado a la planta de tratamiento de origen, para ser nuevamente procesado y eliminado según disposición autorizada.[…]</w:t>
            </w:r>
          </w:p>
        </w:tc>
      </w:tr>
      <w:tr w:rsidR="003910B6" w:rsidRPr="00284242" w14:paraId="5B4B00BB" w14:textId="77777777" w:rsidTr="008A44EF">
        <w:trPr>
          <w:trHeight w:val="627"/>
        </w:trPr>
        <w:tc>
          <w:tcPr>
            <w:tcW w:w="5000" w:type="pct"/>
            <w:gridSpan w:val="2"/>
          </w:tcPr>
          <w:p w14:paraId="33795EEF" w14:textId="77777777" w:rsidR="003910B6" w:rsidRPr="00284242" w:rsidRDefault="003910B6" w:rsidP="008A44EF">
            <w:pPr>
              <w:jc w:val="left"/>
            </w:pPr>
            <w:r w:rsidRPr="00284242">
              <w:rPr>
                <w:b/>
              </w:rPr>
              <w:t>Hecho (s):</w:t>
            </w:r>
            <w:r w:rsidRPr="00284242">
              <w:t xml:space="preserve"> </w:t>
            </w:r>
          </w:p>
          <w:p w14:paraId="65D22C7D" w14:textId="5DD4ADE6" w:rsidR="00F11D5F" w:rsidRPr="00F11D5F" w:rsidRDefault="00E5102B" w:rsidP="00193435">
            <w:pPr>
              <w:pStyle w:val="Prrafodelista"/>
              <w:numPr>
                <w:ilvl w:val="0"/>
                <w:numId w:val="32"/>
              </w:numPr>
              <w:jc w:val="left"/>
              <w:rPr>
                <w:b/>
              </w:rPr>
            </w:pPr>
            <w:r w:rsidRPr="00284242">
              <w:rPr>
                <w:rFonts w:ascii="Calibri" w:eastAsia="Times New Roman" w:hAnsi="Calibri"/>
                <w:lang w:eastAsia="es-CL"/>
              </w:rPr>
              <w:t xml:space="preserve">Durante las actividades de inspección, se constató que existe presencia de lixiviados </w:t>
            </w:r>
            <w:r w:rsidR="00F11D5F">
              <w:rPr>
                <w:rFonts w:ascii="Calibri" w:eastAsia="Times New Roman" w:hAnsi="Calibri"/>
                <w:lang w:eastAsia="es-CL"/>
              </w:rPr>
              <w:t xml:space="preserve">sólo </w:t>
            </w:r>
            <w:r w:rsidRPr="00284242">
              <w:rPr>
                <w:rFonts w:ascii="Calibri" w:eastAsia="Times New Roman" w:hAnsi="Calibri"/>
                <w:lang w:eastAsia="es-CL"/>
              </w:rPr>
              <w:t xml:space="preserve">en el sector adyacente a </w:t>
            </w:r>
            <w:r w:rsidR="00193435">
              <w:rPr>
                <w:rFonts w:ascii="Calibri" w:eastAsia="Times New Roman" w:hAnsi="Calibri"/>
                <w:lang w:eastAsia="es-CL"/>
              </w:rPr>
              <w:t xml:space="preserve">la </w:t>
            </w:r>
            <w:r w:rsidRPr="00284242">
              <w:rPr>
                <w:rFonts w:ascii="Calibri" w:eastAsia="Times New Roman" w:hAnsi="Calibri"/>
                <w:lang w:eastAsia="es-CL"/>
              </w:rPr>
              <w:t>zanja</w:t>
            </w:r>
            <w:r w:rsidR="00F11D5F">
              <w:rPr>
                <w:rFonts w:ascii="Calibri" w:eastAsia="Times New Roman" w:hAnsi="Calibri"/>
                <w:lang w:eastAsia="es-CL"/>
              </w:rPr>
              <w:t xml:space="preserve"> </w:t>
            </w:r>
            <w:r w:rsidR="00193435">
              <w:rPr>
                <w:rFonts w:ascii="Calibri" w:eastAsia="Times New Roman" w:hAnsi="Calibri"/>
                <w:lang w:eastAsia="es-CL"/>
              </w:rPr>
              <w:t xml:space="preserve">que </w:t>
            </w:r>
            <w:r w:rsidR="00DE6F35">
              <w:rPr>
                <w:rFonts w:ascii="Calibri" w:eastAsia="Times New Roman" w:hAnsi="Calibri"/>
                <w:lang w:eastAsia="es-CL"/>
              </w:rPr>
              <w:t>está</w:t>
            </w:r>
            <w:r w:rsidR="00193435">
              <w:rPr>
                <w:rFonts w:ascii="Calibri" w:eastAsia="Times New Roman" w:hAnsi="Calibri"/>
                <w:lang w:eastAsia="es-CL"/>
              </w:rPr>
              <w:t xml:space="preserve"> en proceso de cierre.</w:t>
            </w:r>
          </w:p>
          <w:p w14:paraId="24E64BFF" w14:textId="75C4E9CF" w:rsidR="00E5102B" w:rsidRPr="00F11D5F" w:rsidRDefault="00F11D5F" w:rsidP="00193435">
            <w:pPr>
              <w:pStyle w:val="Prrafodelista"/>
              <w:numPr>
                <w:ilvl w:val="0"/>
                <w:numId w:val="32"/>
              </w:numPr>
              <w:jc w:val="left"/>
              <w:rPr>
                <w:b/>
              </w:rPr>
            </w:pPr>
            <w:r>
              <w:rPr>
                <w:rFonts w:ascii="Calibri" w:eastAsia="Times New Roman" w:hAnsi="Calibri"/>
                <w:lang w:eastAsia="es-CL"/>
              </w:rPr>
              <w:t>Este lixiviado escurre de forma lateral y se infiltra en el suelo.</w:t>
            </w:r>
            <w:r w:rsidR="00E5102B" w:rsidRPr="00284242">
              <w:rPr>
                <w:rFonts w:ascii="Calibri" w:eastAsia="Times New Roman" w:hAnsi="Calibri"/>
                <w:lang w:eastAsia="es-CL"/>
              </w:rPr>
              <w:t xml:space="preserve"> </w:t>
            </w:r>
          </w:p>
          <w:p w14:paraId="523BCD97" w14:textId="5A788A5D" w:rsidR="00F11D5F" w:rsidRPr="00284242" w:rsidRDefault="00F11D5F" w:rsidP="00193435">
            <w:pPr>
              <w:pStyle w:val="Prrafodelista"/>
              <w:numPr>
                <w:ilvl w:val="0"/>
                <w:numId w:val="32"/>
              </w:numPr>
              <w:jc w:val="left"/>
              <w:rPr>
                <w:b/>
              </w:rPr>
            </w:pPr>
            <w:r>
              <w:rPr>
                <w:rFonts w:ascii="Calibri" w:eastAsia="Times New Roman" w:hAnsi="Calibri"/>
                <w:lang w:eastAsia="es-CL"/>
              </w:rPr>
              <w:t>Dicho lixiviado, no se encontraba asociado a ningún canal de evacuación de aguas lluvias ni afecta a algún cuerpo de agua.</w:t>
            </w:r>
          </w:p>
        </w:tc>
      </w:tr>
    </w:tbl>
    <w:p w14:paraId="6767EED5" w14:textId="77777777" w:rsidR="003910B6" w:rsidRPr="00284242" w:rsidRDefault="003910B6">
      <w:pPr>
        <w:jc w:val="left"/>
      </w:pPr>
    </w:p>
    <w:p w14:paraId="1942469C" w14:textId="77777777" w:rsidR="004777DE" w:rsidRPr="00284242" w:rsidRDefault="004777DE">
      <w:pPr>
        <w:jc w:val="left"/>
      </w:pPr>
    </w:p>
    <w:tbl>
      <w:tblPr>
        <w:tblW w:w="14105" w:type="dxa"/>
        <w:jc w:val="center"/>
        <w:tblCellMar>
          <w:left w:w="70" w:type="dxa"/>
          <w:right w:w="70" w:type="dxa"/>
        </w:tblCellMar>
        <w:tblLook w:val="04A0" w:firstRow="1" w:lastRow="0" w:firstColumn="1" w:lastColumn="0" w:noHBand="0" w:noVBand="1"/>
      </w:tblPr>
      <w:tblGrid>
        <w:gridCol w:w="3038"/>
        <w:gridCol w:w="1574"/>
        <w:gridCol w:w="1454"/>
        <w:gridCol w:w="4313"/>
        <w:gridCol w:w="1975"/>
        <w:gridCol w:w="1751"/>
      </w:tblGrid>
      <w:tr w:rsidR="005424CD" w:rsidRPr="00284242" w14:paraId="51244339" w14:textId="77777777" w:rsidTr="00F11D5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9B915C" w14:textId="77777777" w:rsidR="004777DE" w:rsidRPr="00284242" w:rsidRDefault="004777DE" w:rsidP="008A44EF">
            <w:pPr>
              <w:jc w:val="center"/>
              <w:rPr>
                <w:rFonts w:eastAsia="Times New Roman"/>
                <w:b/>
                <w:bCs/>
                <w:sz w:val="20"/>
                <w:szCs w:val="20"/>
                <w:lang w:eastAsia="es-CL"/>
              </w:rPr>
            </w:pPr>
            <w:r w:rsidRPr="00284242">
              <w:rPr>
                <w:rFonts w:eastAsia="Times New Roman"/>
                <w:b/>
                <w:bCs/>
                <w:sz w:val="20"/>
                <w:szCs w:val="20"/>
                <w:lang w:eastAsia="es-CL"/>
              </w:rPr>
              <w:lastRenderedPageBreak/>
              <w:t>Registros</w:t>
            </w:r>
          </w:p>
        </w:tc>
      </w:tr>
      <w:tr w:rsidR="005424CD" w:rsidRPr="00284242" w14:paraId="57F1A1B3" w14:textId="77777777" w:rsidTr="00F11D5F">
        <w:trPr>
          <w:trHeight w:val="2805"/>
          <w:jc w:val="center"/>
        </w:trPr>
        <w:tc>
          <w:tcPr>
            <w:tcW w:w="2150" w:type="pct"/>
            <w:gridSpan w:val="3"/>
            <w:tcBorders>
              <w:top w:val="nil"/>
              <w:left w:val="single" w:sz="4" w:space="0" w:color="auto"/>
              <w:right w:val="single" w:sz="4" w:space="0" w:color="auto"/>
            </w:tcBorders>
            <w:shd w:val="clear" w:color="auto" w:fill="auto"/>
            <w:noWrap/>
            <w:vAlign w:val="center"/>
            <w:hideMark/>
          </w:tcPr>
          <w:p w14:paraId="7733C283" w14:textId="63F4CDDB" w:rsidR="004777DE" w:rsidRPr="00284242" w:rsidRDefault="000A0909" w:rsidP="008A44EF">
            <w:pPr>
              <w:jc w:val="center"/>
              <w:rPr>
                <w:rFonts w:eastAsia="Times New Roman"/>
                <w:sz w:val="20"/>
                <w:szCs w:val="20"/>
                <w:lang w:eastAsia="es-CL"/>
              </w:rPr>
            </w:pPr>
            <w:r>
              <w:rPr>
                <w:rFonts w:eastAsia="Times New Roman"/>
                <w:noProof/>
                <w:sz w:val="20"/>
                <w:szCs w:val="20"/>
                <w:lang w:eastAsia="es-CL"/>
              </w:rPr>
              <mc:AlternateContent>
                <mc:Choice Requires="wps">
                  <w:drawing>
                    <wp:anchor distT="0" distB="0" distL="114300" distR="114300" simplePos="0" relativeHeight="251670016" behindDoc="0" locked="0" layoutInCell="1" allowOverlap="1" wp14:anchorId="418A33FC" wp14:editId="0FEC1E32">
                      <wp:simplePos x="0" y="0"/>
                      <wp:positionH relativeFrom="column">
                        <wp:posOffset>1273810</wp:posOffset>
                      </wp:positionH>
                      <wp:positionV relativeFrom="paragraph">
                        <wp:posOffset>1715770</wp:posOffset>
                      </wp:positionV>
                      <wp:extent cx="1306195" cy="2640330"/>
                      <wp:effectExtent l="228600" t="0" r="236855" b="0"/>
                      <wp:wrapNone/>
                      <wp:docPr id="27" name="Elipse 27"/>
                      <wp:cNvGraphicFramePr/>
                      <a:graphic xmlns:a="http://schemas.openxmlformats.org/drawingml/2006/main">
                        <a:graphicData uri="http://schemas.microsoft.com/office/word/2010/wordprocessingShape">
                          <wps:wsp>
                            <wps:cNvSpPr/>
                            <wps:spPr>
                              <a:xfrm rot="1775329">
                                <a:off x="0" y="0"/>
                                <a:ext cx="1306195" cy="264033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283E9E" id="Elipse 27" o:spid="_x0000_s1026" style="position:absolute;margin-left:100.3pt;margin-top:135.1pt;width:102.85pt;height:207.9pt;rotation:1939133fd;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" filled="f" strokecolor="red" strokeweight="2pt"/>
                  </w:pict>
                </mc:Fallback>
              </mc:AlternateContent>
            </w:r>
            <w:r w:rsidR="005424CD">
              <w:rPr>
                <w:rFonts w:eastAsia="Times New Roman"/>
                <w:noProof/>
                <w:sz w:val="20"/>
                <w:szCs w:val="20"/>
                <w:lang w:eastAsia="es-CL"/>
              </w:rPr>
              <w:drawing>
                <wp:inline distT="0" distB="0" distL="0" distR="0" wp14:anchorId="3F47DAB4" wp14:editId="704F2114">
                  <wp:extent cx="2540259" cy="451601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SC02872.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41983" cy="4519081"/>
                          </a:xfrm>
                          <a:prstGeom prst="rect">
                            <a:avLst/>
                          </a:prstGeom>
                        </pic:spPr>
                      </pic:pic>
                    </a:graphicData>
                  </a:graphic>
                </wp:inline>
              </w:drawing>
            </w:r>
          </w:p>
        </w:tc>
        <w:tc>
          <w:tcPr>
            <w:tcW w:w="2850" w:type="pct"/>
            <w:gridSpan w:val="3"/>
            <w:tcBorders>
              <w:top w:val="nil"/>
              <w:left w:val="single" w:sz="4" w:space="0" w:color="auto"/>
              <w:right w:val="single" w:sz="4" w:space="0" w:color="auto"/>
            </w:tcBorders>
            <w:shd w:val="clear" w:color="auto" w:fill="auto"/>
            <w:noWrap/>
            <w:vAlign w:val="center"/>
            <w:hideMark/>
          </w:tcPr>
          <w:p w14:paraId="17BA0F82" w14:textId="1F370AC8" w:rsidR="004777DE" w:rsidRPr="00284242" w:rsidRDefault="005424CD" w:rsidP="008A44EF">
            <w:pPr>
              <w:jc w:val="center"/>
              <w:rPr>
                <w:rFonts w:eastAsia="Times New Roman"/>
                <w:sz w:val="20"/>
                <w:szCs w:val="20"/>
                <w:lang w:eastAsia="es-CL"/>
              </w:rPr>
            </w:pPr>
            <w:r>
              <w:rPr>
                <w:rFonts w:eastAsia="Times New Roman"/>
                <w:noProof/>
                <w:sz w:val="20"/>
                <w:szCs w:val="20"/>
                <w:lang w:eastAsia="es-CL"/>
              </w:rPr>
              <w:drawing>
                <wp:inline distT="0" distB="0" distL="0" distR="0" wp14:anchorId="1DA56E81" wp14:editId="502A36EC">
                  <wp:extent cx="5016137" cy="2821577"/>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SC02874.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016137" cy="2821577"/>
                          </a:xfrm>
                          <a:prstGeom prst="rect">
                            <a:avLst/>
                          </a:prstGeom>
                        </pic:spPr>
                      </pic:pic>
                    </a:graphicData>
                  </a:graphic>
                </wp:inline>
              </w:drawing>
            </w:r>
          </w:p>
        </w:tc>
      </w:tr>
      <w:tr w:rsidR="005424CD" w:rsidRPr="00284242" w14:paraId="45702268" w14:textId="77777777" w:rsidTr="00F11D5F">
        <w:trPr>
          <w:trHeight w:val="300"/>
          <w:jc w:val="center"/>
        </w:trPr>
        <w:tc>
          <w:tcPr>
            <w:tcW w:w="1077" w:type="pct"/>
            <w:tcBorders>
              <w:top w:val="single" w:sz="4" w:space="0" w:color="auto"/>
              <w:left w:val="single" w:sz="4" w:space="0" w:color="auto"/>
              <w:bottom w:val="single" w:sz="4" w:space="0" w:color="auto"/>
              <w:right w:val="nil"/>
            </w:tcBorders>
            <w:shd w:val="clear" w:color="auto" w:fill="auto"/>
            <w:noWrap/>
            <w:vAlign w:val="center"/>
            <w:hideMark/>
          </w:tcPr>
          <w:p w14:paraId="6BD5480F" w14:textId="2C56B6DD" w:rsidR="004777DE" w:rsidRPr="00284242" w:rsidRDefault="004777DE" w:rsidP="008A44EF">
            <w:pPr>
              <w:pStyle w:val="Descripcin"/>
              <w:rPr>
                <w:rFonts w:eastAsia="Times New Roman"/>
                <w:lang w:eastAsia="es-CL"/>
              </w:rPr>
            </w:pPr>
            <w:bookmarkStart w:id="205" w:name="_Toc421802449"/>
            <w:bookmarkStart w:id="206" w:name="_Toc422819461"/>
            <w:bookmarkStart w:id="207" w:name="_Toc422925210"/>
            <w:r w:rsidRPr="00284242">
              <w:t xml:space="preserve">Fotografía </w:t>
            </w:r>
            <w:r w:rsidR="002F5B89" w:rsidRPr="00284242">
              <w:t>13</w:t>
            </w:r>
            <w:r w:rsidRPr="00284242">
              <w:t>.</w:t>
            </w:r>
            <w:bookmarkEnd w:id="205"/>
            <w:bookmarkEnd w:id="206"/>
            <w:bookmarkEnd w:id="207"/>
          </w:p>
        </w:tc>
        <w:tc>
          <w:tcPr>
            <w:tcW w:w="107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3A6733" w14:textId="55B97238"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Fecha</w:t>
            </w:r>
            <w:r w:rsidRPr="00284242">
              <w:rPr>
                <w:rFonts w:eastAsia="Times New Roman"/>
                <w:sz w:val="18"/>
                <w:szCs w:val="18"/>
                <w:lang w:eastAsia="es-CL"/>
              </w:rPr>
              <w:t xml:space="preserve">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c>
          <w:tcPr>
            <w:tcW w:w="1529" w:type="pct"/>
            <w:tcBorders>
              <w:top w:val="single" w:sz="4" w:space="0" w:color="auto"/>
              <w:left w:val="nil"/>
              <w:bottom w:val="single" w:sz="4" w:space="0" w:color="auto"/>
              <w:right w:val="nil"/>
            </w:tcBorders>
            <w:shd w:val="clear" w:color="auto" w:fill="auto"/>
            <w:noWrap/>
            <w:vAlign w:val="center"/>
            <w:hideMark/>
          </w:tcPr>
          <w:p w14:paraId="0B960432" w14:textId="680E0913" w:rsidR="004777DE" w:rsidRPr="00284242" w:rsidRDefault="004777DE" w:rsidP="008A44EF">
            <w:pPr>
              <w:pStyle w:val="Descripcin"/>
            </w:pPr>
            <w:bookmarkStart w:id="208" w:name="_Toc421802450"/>
            <w:bookmarkStart w:id="209" w:name="_Toc422819462"/>
            <w:bookmarkStart w:id="210" w:name="_Toc422925211"/>
            <w:r w:rsidRPr="00284242">
              <w:t xml:space="preserve">Fotografía </w:t>
            </w:r>
            <w:r w:rsidR="002F5B89" w:rsidRPr="00284242">
              <w:t>14</w:t>
            </w:r>
            <w:r w:rsidRPr="00284242">
              <w:t>.</w:t>
            </w:r>
            <w:bookmarkEnd w:id="208"/>
            <w:bookmarkEnd w:id="209"/>
            <w:bookmarkEnd w:id="210"/>
          </w:p>
        </w:tc>
        <w:tc>
          <w:tcPr>
            <w:tcW w:w="132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2B9E99" w14:textId="5D8D72B6"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 xml:space="preserve">Fecha </w:t>
            </w:r>
            <w:r w:rsidR="00284242" w:rsidRPr="00284242">
              <w:rPr>
                <w:rFonts w:eastAsia="Times New Roman"/>
                <w:sz w:val="18"/>
                <w:szCs w:val="18"/>
                <w:lang w:eastAsia="es-CL"/>
              </w:rPr>
              <w:t>(25-02-2015)</w:t>
            </w:r>
            <w:r w:rsidRPr="00284242">
              <w:rPr>
                <w:rFonts w:eastAsia="Times New Roman"/>
                <w:b/>
                <w:sz w:val="18"/>
                <w:szCs w:val="18"/>
                <w:lang w:eastAsia="es-CL"/>
              </w:rPr>
              <w:t xml:space="preserve"> :</w:t>
            </w:r>
          </w:p>
        </w:tc>
      </w:tr>
      <w:tr w:rsidR="005424CD" w:rsidRPr="00284242" w14:paraId="7BF67216" w14:textId="77777777" w:rsidTr="00F11D5F">
        <w:trPr>
          <w:trHeight w:val="300"/>
          <w:jc w:val="center"/>
        </w:trPr>
        <w:tc>
          <w:tcPr>
            <w:tcW w:w="10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E4CCEA" w14:textId="64696331"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558" w:type="pct"/>
            <w:tcBorders>
              <w:top w:val="single" w:sz="4" w:space="0" w:color="auto"/>
              <w:left w:val="nil"/>
              <w:bottom w:val="single" w:sz="4" w:space="0" w:color="auto"/>
              <w:right w:val="single" w:sz="4" w:space="0" w:color="000000"/>
            </w:tcBorders>
            <w:shd w:val="clear" w:color="auto" w:fill="auto"/>
            <w:noWrap/>
            <w:vAlign w:val="center"/>
            <w:hideMark/>
          </w:tcPr>
          <w:p w14:paraId="599624BE" w14:textId="77777777"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515" w:type="pct"/>
            <w:tcBorders>
              <w:top w:val="single" w:sz="4" w:space="0" w:color="auto"/>
              <w:left w:val="nil"/>
              <w:bottom w:val="single" w:sz="4" w:space="0" w:color="auto"/>
              <w:right w:val="single" w:sz="4" w:space="0" w:color="000000"/>
            </w:tcBorders>
            <w:shd w:val="clear" w:color="auto" w:fill="auto"/>
            <w:noWrap/>
            <w:vAlign w:val="center"/>
            <w:hideMark/>
          </w:tcPr>
          <w:p w14:paraId="700C710D" w14:textId="77777777"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c>
          <w:tcPr>
            <w:tcW w:w="1529" w:type="pct"/>
            <w:tcBorders>
              <w:top w:val="single" w:sz="4" w:space="0" w:color="auto"/>
              <w:left w:val="nil"/>
              <w:bottom w:val="single" w:sz="4" w:space="0" w:color="auto"/>
              <w:right w:val="single" w:sz="4" w:space="0" w:color="000000"/>
            </w:tcBorders>
            <w:shd w:val="clear" w:color="auto" w:fill="auto"/>
            <w:noWrap/>
            <w:vAlign w:val="center"/>
            <w:hideMark/>
          </w:tcPr>
          <w:p w14:paraId="2859EC5F" w14:textId="7351C4D7"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 xml:space="preserve">Coordenadas DATUM WGS84 HUSO </w:t>
            </w:r>
            <w:r w:rsidR="00284242" w:rsidRPr="00284242">
              <w:rPr>
                <w:rFonts w:eastAsia="Times New Roman"/>
                <w:b/>
                <w:sz w:val="18"/>
                <w:szCs w:val="18"/>
                <w:lang w:eastAsia="es-CL"/>
              </w:rPr>
              <w:t>18</w:t>
            </w:r>
          </w:p>
        </w:tc>
        <w:tc>
          <w:tcPr>
            <w:tcW w:w="700" w:type="pct"/>
            <w:tcBorders>
              <w:top w:val="single" w:sz="4" w:space="0" w:color="auto"/>
              <w:left w:val="nil"/>
              <w:bottom w:val="single" w:sz="4" w:space="0" w:color="auto"/>
              <w:right w:val="single" w:sz="4" w:space="0" w:color="000000"/>
            </w:tcBorders>
            <w:shd w:val="clear" w:color="auto" w:fill="auto"/>
            <w:noWrap/>
            <w:vAlign w:val="center"/>
            <w:hideMark/>
          </w:tcPr>
          <w:p w14:paraId="1CCDBAAD" w14:textId="77777777"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Coordenada Norte:</w:t>
            </w:r>
            <w:r w:rsidRPr="00284242">
              <w:rPr>
                <w:rFonts w:eastAsia="Times New Roman"/>
                <w:sz w:val="18"/>
                <w:szCs w:val="18"/>
                <w:lang w:eastAsia="es-CL"/>
              </w:rPr>
              <w:t xml:space="preserve"> </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1B7F413D" w14:textId="77777777"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Coordenada Este:</w:t>
            </w:r>
            <w:r w:rsidRPr="00284242">
              <w:rPr>
                <w:rFonts w:eastAsia="Times New Roman"/>
                <w:sz w:val="18"/>
                <w:szCs w:val="18"/>
                <w:lang w:eastAsia="es-CL"/>
              </w:rPr>
              <w:t xml:space="preserve"> </w:t>
            </w:r>
          </w:p>
        </w:tc>
      </w:tr>
      <w:tr w:rsidR="005424CD" w:rsidRPr="00284242" w14:paraId="2A62C117" w14:textId="77777777" w:rsidTr="00F11D5F">
        <w:trPr>
          <w:trHeight w:val="827"/>
          <w:jc w:val="center"/>
        </w:trPr>
        <w:tc>
          <w:tcPr>
            <w:tcW w:w="215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883A749" w14:textId="142377EE" w:rsidR="004777DE" w:rsidRPr="00284242" w:rsidRDefault="004777DE" w:rsidP="008A44EF">
            <w:pPr>
              <w:jc w:val="left"/>
              <w:rPr>
                <w:rFonts w:eastAsia="Times New Roman"/>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0A0909">
              <w:rPr>
                <w:rFonts w:eastAsia="Times New Roman"/>
                <w:sz w:val="18"/>
                <w:szCs w:val="18"/>
                <w:lang w:eastAsia="es-CL"/>
              </w:rPr>
              <w:t>Se observan lixiviado en superficie del suelo.</w:t>
            </w:r>
          </w:p>
          <w:p w14:paraId="2DB56793" w14:textId="77777777" w:rsidR="004777DE" w:rsidRPr="00284242" w:rsidRDefault="004777DE" w:rsidP="008A44EF">
            <w:pPr>
              <w:jc w:val="left"/>
              <w:rPr>
                <w:rFonts w:eastAsia="Times New Roman"/>
                <w:b/>
                <w:sz w:val="18"/>
                <w:szCs w:val="18"/>
                <w:lang w:eastAsia="es-CL"/>
              </w:rPr>
            </w:pPr>
          </w:p>
        </w:tc>
        <w:tc>
          <w:tcPr>
            <w:tcW w:w="285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35333E4" w14:textId="545672EB" w:rsidR="004777DE" w:rsidRPr="00284242" w:rsidRDefault="004777DE" w:rsidP="008A44EF">
            <w:pPr>
              <w:jc w:val="left"/>
              <w:rPr>
                <w:rFonts w:eastAsia="Times New Roman"/>
                <w:b/>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0A0909">
              <w:rPr>
                <w:rFonts w:eastAsia="Times New Roman"/>
                <w:sz w:val="18"/>
                <w:szCs w:val="18"/>
                <w:lang w:eastAsia="es-CL"/>
              </w:rPr>
              <w:t>Lixivi</w:t>
            </w:r>
            <w:r w:rsidR="00F11D5F">
              <w:rPr>
                <w:rFonts w:eastAsia="Times New Roman"/>
                <w:sz w:val="18"/>
                <w:szCs w:val="18"/>
                <w:lang w:eastAsia="es-CL"/>
              </w:rPr>
              <w:t>ados adyacente a zanja</w:t>
            </w:r>
            <w:r w:rsidR="000A0909">
              <w:rPr>
                <w:rFonts w:eastAsia="Times New Roman"/>
                <w:sz w:val="18"/>
                <w:szCs w:val="18"/>
                <w:lang w:eastAsia="es-CL"/>
              </w:rPr>
              <w:t>.</w:t>
            </w:r>
          </w:p>
          <w:p w14:paraId="49FA823A" w14:textId="77777777" w:rsidR="004777DE" w:rsidRPr="00284242" w:rsidRDefault="004777DE" w:rsidP="008A44EF">
            <w:pPr>
              <w:jc w:val="left"/>
              <w:rPr>
                <w:rFonts w:eastAsia="Times New Roman"/>
                <w:b/>
                <w:sz w:val="18"/>
                <w:szCs w:val="18"/>
                <w:lang w:eastAsia="es-CL"/>
              </w:rPr>
            </w:pPr>
          </w:p>
        </w:tc>
      </w:tr>
    </w:tbl>
    <w:p w14:paraId="0674C82B" w14:textId="77777777" w:rsidR="00E71FB8" w:rsidRDefault="00E71FB8" w:rsidP="00E71FB8">
      <w:pPr>
        <w:pStyle w:val="Ttulo2"/>
        <w:numPr>
          <w:ilvl w:val="0"/>
          <w:numId w:val="0"/>
        </w:numPr>
      </w:pPr>
    </w:p>
    <w:p w14:paraId="47B70274" w14:textId="77777777" w:rsidR="00E71FB8" w:rsidRPr="00E71FB8" w:rsidRDefault="00E71FB8" w:rsidP="00E71FB8"/>
    <w:p w14:paraId="7CDAFFAA" w14:textId="77777777" w:rsidR="004777DE" w:rsidRPr="00284242" w:rsidRDefault="004777DE" w:rsidP="004777DE">
      <w:pPr>
        <w:pStyle w:val="Ttulo2"/>
      </w:pPr>
      <w:bookmarkStart w:id="211" w:name="_Toc422925212"/>
      <w:r w:rsidRPr="00284242">
        <w:lastRenderedPageBreak/>
        <w:t>Zonas disponibles para la disposición</w:t>
      </w:r>
      <w:bookmarkEnd w:id="211"/>
    </w:p>
    <w:p w14:paraId="788F14CA" w14:textId="77777777" w:rsidR="004777DE" w:rsidRPr="00284242" w:rsidRDefault="004777DE" w:rsidP="004777DE"/>
    <w:tbl>
      <w:tblPr>
        <w:tblStyle w:val="Tablaconcuadrcula"/>
        <w:tblW w:w="5000" w:type="pct"/>
        <w:tblLook w:val="04A0" w:firstRow="1" w:lastRow="0" w:firstColumn="1" w:lastColumn="0" w:noHBand="0" w:noVBand="1"/>
      </w:tblPr>
      <w:tblGrid>
        <w:gridCol w:w="4630"/>
        <w:gridCol w:w="12038"/>
      </w:tblGrid>
      <w:tr w:rsidR="004777DE" w:rsidRPr="00284242" w14:paraId="5B6C89F4" w14:textId="77777777" w:rsidTr="008A44EF">
        <w:trPr>
          <w:trHeight w:val="142"/>
        </w:trPr>
        <w:tc>
          <w:tcPr>
            <w:tcW w:w="1389" w:type="pct"/>
          </w:tcPr>
          <w:p w14:paraId="241D894A" w14:textId="77777777" w:rsidR="004777DE" w:rsidRPr="00284242" w:rsidRDefault="004777DE" w:rsidP="008A44EF">
            <w:r w:rsidRPr="00284242">
              <w:rPr>
                <w:rFonts w:eastAsia="Times New Roman"/>
                <w:b/>
                <w:bCs/>
                <w:lang w:eastAsia="es-CL"/>
              </w:rPr>
              <w:t>Número de hecho constatado</w:t>
            </w:r>
            <w:r w:rsidRPr="00284242">
              <w:rPr>
                <w:rFonts w:eastAsia="Times New Roman"/>
                <w:lang w:eastAsia="es-CL"/>
              </w:rPr>
              <w:t xml:space="preserve">: </w:t>
            </w:r>
            <w:r w:rsidRPr="00284242">
              <w:rPr>
                <w:b/>
              </w:rPr>
              <w:t>5</w:t>
            </w:r>
          </w:p>
        </w:tc>
        <w:tc>
          <w:tcPr>
            <w:tcW w:w="3611" w:type="pct"/>
          </w:tcPr>
          <w:p w14:paraId="1C2891C2" w14:textId="77777777" w:rsidR="004777DE" w:rsidRPr="00284242" w:rsidRDefault="004777DE" w:rsidP="008A44EF">
            <w:r w:rsidRPr="00284242">
              <w:rPr>
                <w:rFonts w:eastAsia="Times New Roman"/>
                <w:b/>
                <w:bCs/>
                <w:lang w:eastAsia="es-CL"/>
              </w:rPr>
              <w:t>Estación N°</w:t>
            </w:r>
            <w:r w:rsidRPr="00284242">
              <w:rPr>
                <w:rFonts w:eastAsia="Times New Roman"/>
                <w:lang w:eastAsia="es-CL"/>
              </w:rPr>
              <w:t>: 2</w:t>
            </w:r>
          </w:p>
        </w:tc>
      </w:tr>
      <w:tr w:rsidR="004777DE" w:rsidRPr="00284242" w14:paraId="7555EEE2" w14:textId="77777777" w:rsidTr="008A44EF">
        <w:trPr>
          <w:trHeight w:val="142"/>
        </w:trPr>
        <w:tc>
          <w:tcPr>
            <w:tcW w:w="5000" w:type="pct"/>
            <w:gridSpan w:val="2"/>
          </w:tcPr>
          <w:p w14:paraId="6DF5449B" w14:textId="10040B6D" w:rsidR="004777DE" w:rsidRPr="00284242" w:rsidRDefault="00C10D8C" w:rsidP="008A44EF">
            <w:pPr>
              <w:rPr>
                <w:rFonts w:eastAsia="Times New Roman"/>
                <w:b/>
                <w:bCs/>
                <w:lang w:eastAsia="es-CL"/>
              </w:rPr>
            </w:pPr>
            <w:r w:rsidRPr="00284242">
              <w:rPr>
                <w:rFonts w:eastAsia="Times New Roman"/>
                <w:b/>
                <w:bCs/>
                <w:lang w:eastAsia="es-CL"/>
              </w:rPr>
              <w:t>Documentación</w:t>
            </w:r>
            <w:r w:rsidR="004777DE" w:rsidRPr="00284242">
              <w:rPr>
                <w:rFonts w:eastAsia="Times New Roman"/>
                <w:b/>
                <w:bCs/>
                <w:lang w:eastAsia="es-CL"/>
              </w:rPr>
              <w:t xml:space="preserve"> solicitada y entregada: </w:t>
            </w:r>
            <w:r w:rsidR="004777DE" w:rsidRPr="00284242">
              <w:rPr>
                <w:rFonts w:eastAsia="Times New Roman"/>
                <w:bCs/>
                <w:lang w:eastAsia="es-CL"/>
              </w:rPr>
              <w:t>No hay</w:t>
            </w:r>
          </w:p>
        </w:tc>
      </w:tr>
      <w:tr w:rsidR="004777DE" w:rsidRPr="00284242" w14:paraId="4E4352C9" w14:textId="77777777" w:rsidTr="008A44EF">
        <w:trPr>
          <w:trHeight w:val="319"/>
        </w:trPr>
        <w:tc>
          <w:tcPr>
            <w:tcW w:w="5000" w:type="pct"/>
            <w:gridSpan w:val="2"/>
            <w:tcBorders>
              <w:bottom w:val="single" w:sz="4" w:space="0" w:color="auto"/>
            </w:tcBorders>
          </w:tcPr>
          <w:p w14:paraId="7CBA489D" w14:textId="77777777" w:rsidR="004777DE" w:rsidRPr="00284242" w:rsidRDefault="004777DE" w:rsidP="008A44EF">
            <w:pPr>
              <w:rPr>
                <w:b/>
              </w:rPr>
            </w:pPr>
            <w:r w:rsidRPr="00284242">
              <w:rPr>
                <w:b/>
              </w:rPr>
              <w:t>Exigencia (s):</w:t>
            </w:r>
          </w:p>
          <w:p w14:paraId="11809A43" w14:textId="77777777" w:rsidR="004777DE" w:rsidRPr="00284242" w:rsidRDefault="004777DE" w:rsidP="008A44EF">
            <w:pPr>
              <w:rPr>
                <w:b/>
              </w:rPr>
            </w:pPr>
            <w:r w:rsidRPr="00284242">
              <w:rPr>
                <w:b/>
              </w:rPr>
              <w:t>Considerando 3. RCA N°548/2007</w:t>
            </w:r>
          </w:p>
          <w:p w14:paraId="0DAAAD1F" w14:textId="77777777" w:rsidR="001528AF" w:rsidRPr="00284242" w:rsidRDefault="001528AF" w:rsidP="001528AF">
            <w:r w:rsidRPr="00284242">
              <w:t>Etapa de construcción</w:t>
            </w:r>
          </w:p>
          <w:p w14:paraId="67C03B40" w14:textId="77777777" w:rsidR="001528AF" w:rsidRPr="00284242" w:rsidRDefault="001528AF" w:rsidP="001528AF">
            <w:r w:rsidRPr="00284242">
              <w:t xml:space="preserve">La construcción del sistema contempla un diseño técnico tipo vertedero para la disposición final de lodos biológicos y residuos sólidos orgánicos e inorgánicos, </w:t>
            </w:r>
            <w:r w:rsidRPr="00E71FB8">
              <w:rPr>
                <w:u w:val="single"/>
              </w:rPr>
              <w:t>los cuales serán dispuestos en 3 tipos de celdas independientes</w:t>
            </w:r>
            <w:r w:rsidRPr="00284242">
              <w:t xml:space="preserve"> (celda tipo 1-2-3 respectivamente), según la naturaleza del residuo a depositar. Las dimensiones de la celda serán de 7,0 x 30 m con una altura de 5,0 m y base de 6,0 m. La implementación de cada tipo de celda se hará por sectores dentro del vertedero, de manera tal de no interferir el uso de cada celda y dar una mayor eficiencia al uso del terreno disponible.</w:t>
            </w:r>
          </w:p>
          <w:p w14:paraId="54AE00E8" w14:textId="77777777" w:rsidR="001528AF" w:rsidRPr="00284242" w:rsidRDefault="001528AF" w:rsidP="001528AF">
            <w:pPr>
              <w:rPr>
                <w:b/>
              </w:rPr>
            </w:pPr>
            <w:r w:rsidRPr="00284242">
              <w:rPr>
                <w:b/>
              </w:rPr>
              <w:t>Considerando 3. Letra a) RCA N°548/2007</w:t>
            </w:r>
          </w:p>
          <w:p w14:paraId="3265AB62" w14:textId="77777777" w:rsidR="001528AF" w:rsidRPr="00284242" w:rsidRDefault="001528AF" w:rsidP="001528AF">
            <w:r w:rsidRPr="00284242">
              <w:t>Etapa de construcción:</w:t>
            </w:r>
          </w:p>
          <w:p w14:paraId="016CA60C" w14:textId="77777777" w:rsidR="001528AF" w:rsidRPr="00284242" w:rsidRDefault="001528AF" w:rsidP="001528AF">
            <w:r w:rsidRPr="00284242">
              <w:t>[…]La construcción de las celdas estará en función directa de la utilización de las mismas, no existiendo por lo tanto más de tres celdas activas al mismo tiempo[…]</w:t>
            </w:r>
          </w:p>
          <w:p w14:paraId="402ACCDD" w14:textId="77777777" w:rsidR="004777DE" w:rsidRPr="00284242" w:rsidRDefault="005F683F" w:rsidP="008A44EF">
            <w:pPr>
              <w:rPr>
                <w:b/>
              </w:rPr>
            </w:pPr>
            <w:r w:rsidRPr="00284242">
              <w:rPr>
                <w:b/>
              </w:rPr>
              <w:t>Considerando 3.3</w:t>
            </w:r>
            <w:r w:rsidR="004777DE" w:rsidRPr="00284242">
              <w:rPr>
                <w:b/>
              </w:rPr>
              <w:t>, RCA N°436/2010</w:t>
            </w:r>
          </w:p>
          <w:p w14:paraId="4501FE19" w14:textId="77777777" w:rsidR="00C916BE" w:rsidRPr="00284242" w:rsidRDefault="00C916BE" w:rsidP="00C916BE">
            <w:r w:rsidRPr="00284242">
              <w:t>Zanjas Independientes:</w:t>
            </w:r>
          </w:p>
          <w:p w14:paraId="787DD2C8" w14:textId="77777777" w:rsidR="00C916BE" w:rsidRPr="00284242" w:rsidRDefault="00C916BE" w:rsidP="00C916BE">
            <w:r w:rsidRPr="00284242">
              <w:t>La construcción del sistema contempla un diseño adecuado para la disposición final de lodos biológicos y residuos sólidos orgánicos e inorgánicos, los cuales serán dispuestos en zanjas independientes. Las dimensiones de la zanja serán de 7,0 x 30.0 mts; de 7,0 x 25.0 mts y de 7,0 x 20 mts o menos longitud, según permita el terreno. Estas zanjas tienen una altura aproximada de 5,0 mts y base cercana a los de 6,0 mts. La implementación de cada tipo de zanja se hará por sectores dentro del predio, de manera tal de no interferir el uso de cada zanja y dar una mayor eficiencia al uso del terreno disponible</w:t>
            </w:r>
          </w:p>
          <w:p w14:paraId="0E0C2A5C" w14:textId="77777777" w:rsidR="00D90CDE" w:rsidRPr="00284242" w:rsidRDefault="00D90CDE" w:rsidP="00D90CDE">
            <w:pPr>
              <w:rPr>
                <w:b/>
              </w:rPr>
            </w:pPr>
            <w:r w:rsidRPr="00284242">
              <w:rPr>
                <w:b/>
              </w:rPr>
              <w:t>Considerando 3.3, RCA N°436/2010</w:t>
            </w:r>
          </w:p>
          <w:p w14:paraId="03C1CDE3" w14:textId="77777777" w:rsidR="00D90CDE" w:rsidRPr="00284242" w:rsidRDefault="00D90CDE" w:rsidP="00C916BE">
            <w:r w:rsidRPr="00284242">
              <w:t>Etapa de operación</w:t>
            </w:r>
          </w:p>
          <w:p w14:paraId="3D04355D" w14:textId="77777777" w:rsidR="00D90CDE" w:rsidRPr="00284242" w:rsidRDefault="00D90CDE" w:rsidP="00C916BE">
            <w:r w:rsidRPr="00284242">
              <w:t>Letra c) Disposición final de los residuos</w:t>
            </w:r>
          </w:p>
          <w:p w14:paraId="657FF797" w14:textId="77777777" w:rsidR="00D90CDE" w:rsidRPr="00284242" w:rsidRDefault="00D90CDE" w:rsidP="00D90CDE">
            <w:r w:rsidRPr="00284242">
              <w:t>Una vez que los lodos sean debidamente tratados, ya sea para su deshidratación, en forma aeróbica o con tratamiento físico-químico, de acuerdo a la procedencia y a los requerimientos de distintos tipos de residuos recepcionados, estos serán dispuestos dentro del relleno sanitario controlado.</w:t>
            </w:r>
          </w:p>
          <w:p w14:paraId="794A4EA4" w14:textId="77777777" w:rsidR="00D90CDE" w:rsidRPr="00284242" w:rsidRDefault="00D90CDE" w:rsidP="00D90CDE">
            <w:r w:rsidRPr="00284242">
              <w:t>Aquellos lodos que provienen de talleres de redes con tratamiento físico-químico, serán dispuestos en mono rellenos o mono fill (tipo zanja 2); mientras que los lodos biológicos no-peligrosos serán dispuestos en un relleno sanitario (tipo zanja 1).</w:t>
            </w:r>
          </w:p>
          <w:p w14:paraId="32B7F446" w14:textId="77777777" w:rsidR="004777DE" w:rsidRPr="00284242" w:rsidRDefault="004D4F03" w:rsidP="008A44EF">
            <w:pPr>
              <w:rPr>
                <w:b/>
              </w:rPr>
            </w:pPr>
            <w:r w:rsidRPr="00284242">
              <w:rPr>
                <w:b/>
              </w:rPr>
              <w:t>Considerando 3.6</w:t>
            </w:r>
            <w:r w:rsidR="004777DE" w:rsidRPr="00284242">
              <w:rPr>
                <w:b/>
              </w:rPr>
              <w:t>, RCA N°436/2010</w:t>
            </w:r>
          </w:p>
          <w:p w14:paraId="5622DD4C" w14:textId="77777777" w:rsidR="004D4F03" w:rsidRPr="00284242" w:rsidRDefault="004D4F03" w:rsidP="004D4F03">
            <w:pPr>
              <w:rPr>
                <w:rStyle w:val="apple-converted-space"/>
                <w:shd w:val="clear" w:color="auto" w:fill="FFFFFF"/>
              </w:rPr>
            </w:pPr>
            <w:r w:rsidRPr="00284242">
              <w:rPr>
                <w:rStyle w:val="apple-converted-space"/>
                <w:shd w:val="clear" w:color="auto" w:fill="FFFFFF"/>
              </w:rPr>
              <w:t>Otros Antecedentes a cumplir por el proyecto.</w:t>
            </w:r>
          </w:p>
          <w:p w14:paraId="12908B79" w14:textId="77777777" w:rsidR="004777DE" w:rsidRPr="00284242" w:rsidRDefault="004D4F03" w:rsidP="004D4F03">
            <w:pPr>
              <w:rPr>
                <w:b/>
              </w:rPr>
            </w:pPr>
            <w:r w:rsidRPr="00284242">
              <w:rPr>
                <w:rStyle w:val="apple-converted-space"/>
                <w:shd w:val="clear" w:color="auto" w:fill="FFFFFF"/>
              </w:rPr>
              <w:t xml:space="preserve"> -En caso de recibir decomisos de recursos hidrobiológicos, se deberá disponer en zanja independiente, previa autorización sanitaria y orden judicial, por ser otro tipo de residuo.</w:t>
            </w:r>
          </w:p>
        </w:tc>
      </w:tr>
      <w:tr w:rsidR="004777DE" w:rsidRPr="00284242" w14:paraId="7A62B54E" w14:textId="77777777" w:rsidTr="008A44EF">
        <w:trPr>
          <w:trHeight w:val="627"/>
        </w:trPr>
        <w:tc>
          <w:tcPr>
            <w:tcW w:w="5000" w:type="pct"/>
            <w:gridSpan w:val="2"/>
          </w:tcPr>
          <w:p w14:paraId="07CBBAD8" w14:textId="77777777" w:rsidR="004777DE" w:rsidRPr="00284242" w:rsidRDefault="004777DE" w:rsidP="008A44EF">
            <w:pPr>
              <w:jc w:val="left"/>
            </w:pPr>
            <w:r w:rsidRPr="00284242">
              <w:rPr>
                <w:b/>
              </w:rPr>
              <w:t>Hecho (s):</w:t>
            </w:r>
            <w:r w:rsidRPr="00284242">
              <w:t xml:space="preserve"> </w:t>
            </w:r>
          </w:p>
          <w:p w14:paraId="2DCBB16F" w14:textId="77777777" w:rsidR="004D4F03" w:rsidRPr="00284242" w:rsidRDefault="004D4F03" w:rsidP="00D90CDE">
            <w:pPr>
              <w:pStyle w:val="Prrafodelista"/>
              <w:numPr>
                <w:ilvl w:val="0"/>
                <w:numId w:val="33"/>
              </w:numPr>
              <w:jc w:val="left"/>
              <w:rPr>
                <w:b/>
              </w:rPr>
            </w:pPr>
            <w:r w:rsidRPr="00284242">
              <w:rPr>
                <w:rFonts w:ascii="Calibri" w:eastAsia="Times New Roman" w:hAnsi="Calibri"/>
                <w:lang w:eastAsia="es-CL"/>
              </w:rPr>
              <w:t xml:space="preserve">Durante las actividades de inspección, se constató que existe </w:t>
            </w:r>
            <w:r w:rsidRPr="00E71FB8">
              <w:rPr>
                <w:rFonts w:ascii="Calibri" w:eastAsia="Times New Roman" w:hAnsi="Calibri"/>
                <w:b/>
                <w:u w:val="single"/>
                <w:lang w:eastAsia="es-CL"/>
              </w:rPr>
              <w:t>solo una</w:t>
            </w:r>
            <w:r w:rsidRPr="00284242">
              <w:rPr>
                <w:rFonts w:ascii="Calibri" w:eastAsia="Times New Roman" w:hAnsi="Calibri"/>
                <w:lang w:eastAsia="es-CL"/>
              </w:rPr>
              <w:t xml:space="preserve"> zanja para la disposición de los diferentes tipos de residuos que se recepcionan en el vertedero.</w:t>
            </w:r>
          </w:p>
        </w:tc>
      </w:tr>
    </w:tbl>
    <w:p w14:paraId="37D26434" w14:textId="77777777" w:rsidR="004777DE" w:rsidRDefault="004777DE">
      <w:pPr>
        <w:jc w:val="left"/>
      </w:pPr>
    </w:p>
    <w:p w14:paraId="2EB87274" w14:textId="77777777" w:rsidR="005424CD" w:rsidRDefault="005424CD">
      <w:pPr>
        <w:jc w:val="left"/>
      </w:pPr>
    </w:p>
    <w:p w14:paraId="7D039592" w14:textId="77777777" w:rsidR="005424CD" w:rsidRDefault="005424CD">
      <w:pPr>
        <w:jc w:val="left"/>
      </w:pPr>
    </w:p>
    <w:p w14:paraId="0D8DED57" w14:textId="77777777" w:rsidR="005424CD" w:rsidRDefault="005424CD">
      <w:pPr>
        <w:jc w:val="left"/>
      </w:pPr>
    </w:p>
    <w:p w14:paraId="18D6DA48" w14:textId="77777777" w:rsidR="005424CD" w:rsidRPr="00284242" w:rsidRDefault="005424CD">
      <w:pPr>
        <w:jc w:val="left"/>
      </w:pPr>
    </w:p>
    <w:p w14:paraId="137F02F1" w14:textId="77777777" w:rsidR="002F5B89" w:rsidRPr="00284242" w:rsidRDefault="002F5B89">
      <w:pPr>
        <w:jc w:val="left"/>
      </w:pPr>
    </w:p>
    <w:tbl>
      <w:tblPr>
        <w:tblW w:w="13687" w:type="dxa"/>
        <w:jc w:val="center"/>
        <w:tblCellMar>
          <w:left w:w="70" w:type="dxa"/>
          <w:right w:w="70" w:type="dxa"/>
        </w:tblCellMar>
        <w:tblLook w:val="04A0" w:firstRow="1" w:lastRow="0" w:firstColumn="1" w:lastColumn="0" w:noHBand="0" w:noVBand="1"/>
      </w:tblPr>
      <w:tblGrid>
        <w:gridCol w:w="2522"/>
        <w:gridCol w:w="1968"/>
        <w:gridCol w:w="2351"/>
        <w:gridCol w:w="2661"/>
        <w:gridCol w:w="2031"/>
        <w:gridCol w:w="2154"/>
      </w:tblGrid>
      <w:tr w:rsidR="00E02EE1" w:rsidRPr="00284242" w14:paraId="42E5D38F" w14:textId="77777777" w:rsidTr="008A44EF">
        <w:trPr>
          <w:trHeight w:val="300"/>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5AE3E7" w14:textId="77777777" w:rsidR="00D90CDE" w:rsidRPr="00284242" w:rsidRDefault="00D90CDE" w:rsidP="008A44EF">
            <w:pPr>
              <w:jc w:val="center"/>
              <w:rPr>
                <w:rFonts w:eastAsia="Times New Roman"/>
                <w:b/>
                <w:bCs/>
                <w:sz w:val="18"/>
                <w:szCs w:val="18"/>
                <w:lang w:eastAsia="es-CL"/>
              </w:rPr>
            </w:pPr>
            <w:r w:rsidRPr="00284242">
              <w:rPr>
                <w:rFonts w:eastAsia="Times New Roman"/>
                <w:b/>
                <w:bCs/>
                <w:sz w:val="18"/>
                <w:szCs w:val="18"/>
                <w:lang w:eastAsia="es-CL"/>
              </w:rPr>
              <w:lastRenderedPageBreak/>
              <w:t>Registros</w:t>
            </w:r>
          </w:p>
        </w:tc>
      </w:tr>
      <w:tr w:rsidR="00E02EE1" w:rsidRPr="00284242" w14:paraId="7BE2BBC8" w14:textId="77777777" w:rsidTr="000A0909">
        <w:trPr>
          <w:trHeight w:val="4217"/>
          <w:jc w:val="center"/>
        </w:trPr>
        <w:tc>
          <w:tcPr>
            <w:tcW w:w="2499"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F1E919" w14:textId="438DBE26" w:rsidR="00D90CDE" w:rsidRPr="00284242" w:rsidRDefault="00E02EE1" w:rsidP="00E02EE1">
            <w:pPr>
              <w:jc w:val="center"/>
              <w:rPr>
                <w:rFonts w:eastAsia="Times New Roman"/>
                <w:sz w:val="18"/>
                <w:szCs w:val="18"/>
                <w:lang w:eastAsia="es-CL"/>
              </w:rPr>
            </w:pPr>
            <w:r>
              <w:rPr>
                <w:rFonts w:ascii="Verdana" w:eastAsia="SimSun" w:hAnsi="Verdana"/>
                <w:noProof/>
                <w:color w:val="000000"/>
                <w:sz w:val="18"/>
                <w:szCs w:val="18"/>
                <w:lang w:eastAsia="es-CL"/>
              </w:rPr>
              <w:drawing>
                <wp:inline distT="0" distB="0" distL="0" distR="0" wp14:anchorId="3CBB456F" wp14:editId="478A4690">
                  <wp:extent cx="3934406" cy="2220634"/>
                  <wp:effectExtent l="0" t="0" r="9525" b="8255"/>
                  <wp:docPr id="24" name="Imagen 24" descr="DSC02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0285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38530" cy="2222961"/>
                          </a:xfrm>
                          <a:prstGeom prst="rect">
                            <a:avLst/>
                          </a:prstGeom>
                          <a:noFill/>
                          <a:ln>
                            <a:noFill/>
                          </a:ln>
                        </pic:spPr>
                      </pic:pic>
                    </a:graphicData>
                  </a:graphic>
                </wp:inline>
              </w:drawing>
            </w:r>
          </w:p>
        </w:tc>
        <w:tc>
          <w:tcPr>
            <w:tcW w:w="2501"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816E3" w14:textId="2408D0E4" w:rsidR="00D90CDE" w:rsidRPr="00284242" w:rsidRDefault="00E02EE1" w:rsidP="008A44EF">
            <w:pPr>
              <w:jc w:val="center"/>
              <w:rPr>
                <w:rFonts w:eastAsia="Times New Roman"/>
                <w:sz w:val="18"/>
                <w:szCs w:val="18"/>
                <w:lang w:eastAsia="es-CL"/>
              </w:rPr>
            </w:pPr>
            <w:r>
              <w:rPr>
                <w:rFonts w:ascii="Verdana" w:eastAsia="SimSun" w:hAnsi="Verdana"/>
                <w:noProof/>
                <w:color w:val="000000"/>
                <w:sz w:val="18"/>
                <w:szCs w:val="18"/>
                <w:lang w:eastAsia="es-CL"/>
              </w:rPr>
              <w:drawing>
                <wp:inline distT="0" distB="0" distL="0" distR="0" wp14:anchorId="01426E75" wp14:editId="37853F44">
                  <wp:extent cx="3901847" cy="2202258"/>
                  <wp:effectExtent l="0" t="0" r="3810" b="7620"/>
                  <wp:docPr id="22" name="Imagen 22" descr="DSC02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0286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03327" cy="2203093"/>
                          </a:xfrm>
                          <a:prstGeom prst="rect">
                            <a:avLst/>
                          </a:prstGeom>
                          <a:noFill/>
                          <a:ln>
                            <a:noFill/>
                          </a:ln>
                        </pic:spPr>
                      </pic:pic>
                    </a:graphicData>
                  </a:graphic>
                </wp:inline>
              </w:drawing>
            </w:r>
          </w:p>
        </w:tc>
      </w:tr>
      <w:tr w:rsidR="00E02EE1" w:rsidRPr="00284242" w14:paraId="75D1C3D1" w14:textId="77777777" w:rsidTr="008A44E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444AE623" w14:textId="783A90C3" w:rsidR="00D90CDE" w:rsidRPr="00284242" w:rsidRDefault="002F5B89" w:rsidP="008A44EF">
            <w:pPr>
              <w:pStyle w:val="Descripcin"/>
              <w:rPr>
                <w:rFonts w:eastAsia="Times New Roman"/>
                <w:szCs w:val="18"/>
                <w:lang w:eastAsia="es-CL"/>
              </w:rPr>
            </w:pPr>
            <w:bookmarkStart w:id="212" w:name="_Toc372207617"/>
            <w:bookmarkStart w:id="213" w:name="_Toc373220251"/>
            <w:bookmarkStart w:id="214" w:name="_Toc421802454"/>
            <w:bookmarkStart w:id="215" w:name="_Toc422819464"/>
            <w:bookmarkStart w:id="216" w:name="_Toc422925213"/>
            <w:r w:rsidRPr="00284242">
              <w:rPr>
                <w:szCs w:val="18"/>
              </w:rPr>
              <w:t>Fotografía 17</w:t>
            </w:r>
            <w:r w:rsidR="00D90CDE" w:rsidRPr="00284242">
              <w:rPr>
                <w:szCs w:val="18"/>
              </w:rPr>
              <w:t>.</w:t>
            </w:r>
            <w:bookmarkEnd w:id="212"/>
            <w:bookmarkEnd w:id="213"/>
            <w:bookmarkEnd w:id="214"/>
            <w:bookmarkEnd w:id="215"/>
            <w:bookmarkEnd w:id="216"/>
          </w:p>
        </w:tc>
        <w:tc>
          <w:tcPr>
            <w:tcW w:w="157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6B9792" w14:textId="77777777" w:rsidR="00D90CDE" w:rsidRPr="00284242" w:rsidRDefault="00D90CDE" w:rsidP="00D90CDE">
            <w:pPr>
              <w:jc w:val="left"/>
              <w:rPr>
                <w:rFonts w:eastAsia="Times New Roman"/>
                <w:b/>
                <w:sz w:val="18"/>
                <w:szCs w:val="18"/>
                <w:lang w:eastAsia="es-CL"/>
              </w:rPr>
            </w:pPr>
            <w:r w:rsidRPr="00284242">
              <w:rPr>
                <w:rFonts w:eastAsia="Times New Roman"/>
                <w:b/>
                <w:sz w:val="18"/>
                <w:szCs w:val="18"/>
                <w:lang w:eastAsia="es-CL"/>
              </w:rPr>
              <w:t xml:space="preserve">Fecha </w:t>
            </w:r>
            <w:r w:rsidRPr="00284242">
              <w:rPr>
                <w:rFonts w:eastAsia="Times New Roman"/>
                <w:sz w:val="18"/>
                <w:szCs w:val="18"/>
                <w:lang w:eastAsia="es-CL"/>
              </w:rPr>
              <w:t xml:space="preserve">: </w:t>
            </w:r>
          </w:p>
        </w:tc>
        <w:tc>
          <w:tcPr>
            <w:tcW w:w="972" w:type="pct"/>
            <w:tcBorders>
              <w:top w:val="single" w:sz="4" w:space="0" w:color="auto"/>
              <w:left w:val="nil"/>
              <w:bottom w:val="single" w:sz="4" w:space="0" w:color="auto"/>
              <w:right w:val="nil"/>
            </w:tcBorders>
            <w:shd w:val="clear" w:color="auto" w:fill="auto"/>
            <w:noWrap/>
            <w:vAlign w:val="center"/>
            <w:hideMark/>
          </w:tcPr>
          <w:p w14:paraId="22A28120" w14:textId="4F9C42F3" w:rsidR="00D90CDE" w:rsidRPr="00284242" w:rsidRDefault="002F5B89" w:rsidP="008A44EF">
            <w:pPr>
              <w:pStyle w:val="Descripcin"/>
              <w:rPr>
                <w:szCs w:val="18"/>
              </w:rPr>
            </w:pPr>
            <w:bookmarkStart w:id="217" w:name="_Toc372207618"/>
            <w:bookmarkStart w:id="218" w:name="_Toc373220252"/>
            <w:bookmarkStart w:id="219" w:name="_Toc421802455"/>
            <w:bookmarkStart w:id="220" w:name="_Toc422819465"/>
            <w:bookmarkStart w:id="221" w:name="_Toc422925214"/>
            <w:r w:rsidRPr="00284242">
              <w:rPr>
                <w:szCs w:val="18"/>
              </w:rPr>
              <w:t>Fotografía 18</w:t>
            </w:r>
            <w:r w:rsidR="00D90CDE" w:rsidRPr="00284242">
              <w:rPr>
                <w:szCs w:val="18"/>
              </w:rPr>
              <w:t>.</w:t>
            </w:r>
            <w:bookmarkEnd w:id="217"/>
            <w:bookmarkEnd w:id="218"/>
            <w:bookmarkEnd w:id="219"/>
            <w:bookmarkEnd w:id="220"/>
            <w:bookmarkEnd w:id="221"/>
          </w:p>
        </w:tc>
        <w:tc>
          <w:tcPr>
            <w:tcW w:w="15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406E3C" w14:textId="77777777" w:rsidR="00D90CDE" w:rsidRPr="00284242" w:rsidRDefault="00D90CDE" w:rsidP="00D90CDE">
            <w:pPr>
              <w:jc w:val="left"/>
              <w:rPr>
                <w:rFonts w:eastAsia="Times New Roman"/>
                <w:b/>
                <w:sz w:val="18"/>
                <w:szCs w:val="18"/>
                <w:lang w:eastAsia="es-CL"/>
              </w:rPr>
            </w:pPr>
            <w:r w:rsidRPr="00284242">
              <w:rPr>
                <w:rFonts w:eastAsia="Times New Roman"/>
                <w:b/>
                <w:sz w:val="18"/>
                <w:szCs w:val="18"/>
                <w:lang w:eastAsia="es-CL"/>
              </w:rPr>
              <w:t xml:space="preserve">Fecha </w:t>
            </w:r>
            <w:r w:rsidRPr="00284242">
              <w:rPr>
                <w:rFonts w:eastAsia="Times New Roman"/>
                <w:sz w:val="18"/>
                <w:szCs w:val="18"/>
                <w:lang w:eastAsia="es-CL"/>
              </w:rPr>
              <w:t xml:space="preserve">: </w:t>
            </w:r>
          </w:p>
        </w:tc>
      </w:tr>
      <w:tr w:rsidR="00E02EE1" w:rsidRPr="00284242" w14:paraId="7CC288A5" w14:textId="77777777" w:rsidTr="008A44EF">
        <w:trPr>
          <w:trHeight w:val="300"/>
          <w:jc w:val="center"/>
        </w:trPr>
        <w:tc>
          <w:tcPr>
            <w:tcW w:w="9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5228D5" w14:textId="77777777" w:rsidR="00D90CDE" w:rsidRPr="00284242" w:rsidRDefault="00D90CDE" w:rsidP="008A44EF">
            <w:pPr>
              <w:jc w:val="left"/>
              <w:rPr>
                <w:rFonts w:eastAsia="Times New Roman"/>
                <w:b/>
                <w:sz w:val="18"/>
                <w:szCs w:val="18"/>
                <w:lang w:eastAsia="es-CL"/>
              </w:rPr>
            </w:pPr>
            <w:r w:rsidRPr="00284242">
              <w:rPr>
                <w:rFonts w:eastAsia="Times New Roman"/>
                <w:b/>
                <w:sz w:val="18"/>
                <w:szCs w:val="18"/>
                <w:lang w:eastAsia="es-CL"/>
              </w:rPr>
              <w:t>Coordenadas WGS84</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14:paraId="69F52940" w14:textId="77777777" w:rsidR="00D90CDE" w:rsidRPr="00284242" w:rsidRDefault="00D90CDE" w:rsidP="00D90CDE">
            <w:pPr>
              <w:jc w:val="left"/>
              <w:rPr>
                <w:rFonts w:ascii="Calibri" w:eastAsia="Times New Roman" w:hAnsi="Calibri"/>
                <w:b/>
                <w:sz w:val="18"/>
                <w:szCs w:val="18"/>
                <w:lang w:eastAsia="es-CL"/>
              </w:rPr>
            </w:pPr>
            <w:r w:rsidRPr="00284242">
              <w:rPr>
                <w:rFonts w:ascii="Calibri" w:eastAsia="Times New Roman" w:hAnsi="Calibri"/>
                <w:b/>
                <w:sz w:val="18"/>
                <w:szCs w:val="18"/>
                <w:lang w:eastAsia="es-CL"/>
              </w:rPr>
              <w:t>Norte:</w:t>
            </w:r>
            <w:r w:rsidRPr="00284242">
              <w:rPr>
                <w:rFonts w:ascii="Calibri" w:eastAsia="Times New Roman" w:hAnsi="Calibri"/>
                <w:sz w:val="18"/>
                <w:szCs w:val="18"/>
                <w:lang w:eastAsia="es-CL"/>
              </w:rPr>
              <w:t xml:space="preserve"> </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7D3C6D17" w14:textId="77777777" w:rsidR="00D90CDE" w:rsidRPr="00284242" w:rsidRDefault="00D90CDE" w:rsidP="00D90CDE">
            <w:pPr>
              <w:jc w:val="left"/>
              <w:rPr>
                <w:rFonts w:ascii="Calibri" w:eastAsia="Times New Roman" w:hAnsi="Calibri"/>
                <w:b/>
                <w:sz w:val="18"/>
                <w:szCs w:val="18"/>
                <w:lang w:eastAsia="es-CL"/>
              </w:rPr>
            </w:pPr>
            <w:r w:rsidRPr="00284242">
              <w:rPr>
                <w:rFonts w:ascii="Calibri" w:eastAsia="Times New Roman" w:hAnsi="Calibri"/>
                <w:b/>
                <w:sz w:val="18"/>
                <w:szCs w:val="18"/>
                <w:lang w:eastAsia="es-CL"/>
              </w:rPr>
              <w:t>Este:</w:t>
            </w:r>
            <w:r w:rsidRPr="00284242">
              <w:rPr>
                <w:rFonts w:ascii="Calibri" w:eastAsia="Times New Roman" w:hAnsi="Calibri"/>
                <w:sz w:val="18"/>
                <w:szCs w:val="18"/>
                <w:lang w:eastAsia="es-CL"/>
              </w:rPr>
              <w:t xml:space="preserve"> </w:t>
            </w:r>
          </w:p>
        </w:tc>
        <w:tc>
          <w:tcPr>
            <w:tcW w:w="972" w:type="pct"/>
            <w:tcBorders>
              <w:top w:val="single" w:sz="4" w:space="0" w:color="auto"/>
              <w:left w:val="nil"/>
              <w:bottom w:val="single" w:sz="4" w:space="0" w:color="auto"/>
              <w:right w:val="single" w:sz="4" w:space="0" w:color="000000"/>
            </w:tcBorders>
            <w:shd w:val="clear" w:color="auto" w:fill="auto"/>
            <w:noWrap/>
            <w:vAlign w:val="center"/>
            <w:hideMark/>
          </w:tcPr>
          <w:p w14:paraId="1231FA54" w14:textId="77777777" w:rsidR="00D90CDE" w:rsidRPr="00284242" w:rsidRDefault="00D90CDE" w:rsidP="008A44EF">
            <w:pPr>
              <w:jc w:val="left"/>
              <w:rPr>
                <w:rFonts w:eastAsia="Times New Roman"/>
                <w:b/>
                <w:sz w:val="18"/>
                <w:szCs w:val="18"/>
                <w:lang w:eastAsia="es-CL"/>
              </w:rPr>
            </w:pPr>
            <w:r w:rsidRPr="00284242">
              <w:rPr>
                <w:rFonts w:eastAsia="Times New Roman"/>
                <w:b/>
                <w:sz w:val="18"/>
                <w:szCs w:val="18"/>
                <w:lang w:eastAsia="es-CL"/>
              </w:rPr>
              <w:t>Coordenadas WGS84</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225D1C71" w14:textId="77777777" w:rsidR="00D90CDE" w:rsidRPr="00284242" w:rsidRDefault="00D90CDE" w:rsidP="00D90CDE">
            <w:pPr>
              <w:jc w:val="left"/>
              <w:rPr>
                <w:rFonts w:ascii="Calibri" w:eastAsia="Times New Roman" w:hAnsi="Calibri"/>
                <w:b/>
                <w:sz w:val="18"/>
                <w:szCs w:val="18"/>
                <w:lang w:eastAsia="es-CL"/>
              </w:rPr>
            </w:pPr>
            <w:r w:rsidRPr="00284242">
              <w:rPr>
                <w:rFonts w:ascii="Calibri" w:eastAsia="Times New Roman" w:hAnsi="Calibri"/>
                <w:b/>
                <w:sz w:val="18"/>
                <w:szCs w:val="18"/>
                <w:lang w:eastAsia="es-CL"/>
              </w:rPr>
              <w:t>Norte:</w:t>
            </w:r>
            <w:r w:rsidRPr="00284242">
              <w:rPr>
                <w:rFonts w:ascii="Calibri" w:eastAsia="Times New Roman" w:hAnsi="Calibri"/>
                <w:sz w:val="18"/>
                <w:szCs w:val="18"/>
                <w:lang w:eastAsia="es-CL"/>
              </w:rPr>
              <w:t xml:space="preserve"> </w:t>
            </w:r>
          </w:p>
        </w:tc>
        <w:tc>
          <w:tcPr>
            <w:tcW w:w="787" w:type="pct"/>
            <w:tcBorders>
              <w:top w:val="single" w:sz="4" w:space="0" w:color="auto"/>
              <w:left w:val="nil"/>
              <w:bottom w:val="single" w:sz="4" w:space="0" w:color="auto"/>
              <w:right w:val="single" w:sz="4" w:space="0" w:color="000000"/>
            </w:tcBorders>
            <w:shd w:val="clear" w:color="auto" w:fill="auto"/>
            <w:noWrap/>
            <w:vAlign w:val="center"/>
            <w:hideMark/>
          </w:tcPr>
          <w:p w14:paraId="6918F02B" w14:textId="77777777" w:rsidR="00D90CDE" w:rsidRPr="00284242" w:rsidRDefault="00D90CDE" w:rsidP="00D90CDE">
            <w:pPr>
              <w:jc w:val="left"/>
              <w:rPr>
                <w:rFonts w:ascii="Calibri" w:eastAsia="Times New Roman" w:hAnsi="Calibri"/>
                <w:b/>
                <w:sz w:val="18"/>
                <w:szCs w:val="18"/>
                <w:lang w:eastAsia="es-CL"/>
              </w:rPr>
            </w:pPr>
            <w:r w:rsidRPr="00284242">
              <w:rPr>
                <w:rFonts w:ascii="Calibri" w:eastAsia="Times New Roman" w:hAnsi="Calibri"/>
                <w:b/>
                <w:sz w:val="18"/>
                <w:szCs w:val="18"/>
                <w:lang w:eastAsia="es-CL"/>
              </w:rPr>
              <w:t>Este:</w:t>
            </w:r>
            <w:r w:rsidRPr="00284242">
              <w:rPr>
                <w:rFonts w:ascii="Calibri" w:eastAsia="Times New Roman" w:hAnsi="Calibri"/>
                <w:sz w:val="18"/>
                <w:szCs w:val="18"/>
                <w:lang w:eastAsia="es-CL"/>
              </w:rPr>
              <w:t xml:space="preserve"> </w:t>
            </w:r>
          </w:p>
        </w:tc>
      </w:tr>
      <w:tr w:rsidR="00E02EE1" w:rsidRPr="00284242" w14:paraId="452CB855" w14:textId="77777777" w:rsidTr="008A44EF">
        <w:trPr>
          <w:trHeight w:val="300"/>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E0118C7" w14:textId="6724FDD0" w:rsidR="00D90CDE" w:rsidRPr="00284242" w:rsidRDefault="00D90CDE" w:rsidP="00D90CDE">
            <w:pPr>
              <w:rPr>
                <w:rFonts w:eastAsia="Times New Roman"/>
                <w:sz w:val="18"/>
                <w:szCs w:val="18"/>
                <w:lang w:eastAsia="es-CL"/>
              </w:rPr>
            </w:pPr>
            <w:r w:rsidRPr="00284242">
              <w:rPr>
                <w:rFonts w:eastAsia="Times New Roman"/>
                <w:b/>
                <w:sz w:val="18"/>
                <w:szCs w:val="18"/>
                <w:lang w:eastAsia="es-CL"/>
              </w:rPr>
              <w:t xml:space="preserve">Descripción Medio de Prueba: </w:t>
            </w:r>
            <w:r w:rsidR="000A0909" w:rsidRPr="000A0909">
              <w:rPr>
                <w:rFonts w:eastAsia="Times New Roman"/>
                <w:sz w:val="18"/>
                <w:szCs w:val="18"/>
                <w:lang w:eastAsia="es-CL"/>
              </w:rPr>
              <w:t>Única zanja habilitada y activa durante la inspección.</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B20676E" w14:textId="0454CFF4" w:rsidR="00D90CDE" w:rsidRPr="00284242" w:rsidRDefault="00D90CDE" w:rsidP="00D90CDE">
            <w:pPr>
              <w:rPr>
                <w:rFonts w:eastAsia="Times New Roman"/>
                <w:sz w:val="18"/>
                <w:szCs w:val="18"/>
                <w:lang w:eastAsia="es-CL"/>
              </w:rPr>
            </w:pPr>
            <w:r w:rsidRPr="00284242">
              <w:rPr>
                <w:rFonts w:eastAsia="Times New Roman"/>
                <w:b/>
                <w:sz w:val="18"/>
                <w:szCs w:val="18"/>
                <w:lang w:eastAsia="es-CL"/>
              </w:rPr>
              <w:t>Descripción Medio de Prueba:</w:t>
            </w:r>
            <w:r w:rsidRPr="00284242">
              <w:rPr>
                <w:rFonts w:eastAsia="Times New Roman"/>
                <w:sz w:val="18"/>
                <w:szCs w:val="18"/>
                <w:lang w:eastAsia="es-CL"/>
              </w:rPr>
              <w:t xml:space="preserve"> </w:t>
            </w:r>
            <w:r w:rsidR="000A0909" w:rsidRPr="000A0909">
              <w:rPr>
                <w:rFonts w:eastAsia="Times New Roman"/>
                <w:sz w:val="18"/>
                <w:szCs w:val="18"/>
                <w:lang w:eastAsia="es-CL"/>
              </w:rPr>
              <w:t>Única zanja habilitada y activa durante la inspección.</w:t>
            </w:r>
          </w:p>
        </w:tc>
      </w:tr>
      <w:tr w:rsidR="00E02EE1" w:rsidRPr="00284242" w14:paraId="36F4C0B1" w14:textId="77777777" w:rsidTr="000A0909">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5FA878C2" w14:textId="77777777" w:rsidR="00D90CDE" w:rsidRPr="00284242" w:rsidRDefault="00D90CDE" w:rsidP="008A44EF">
            <w:pPr>
              <w:jc w:val="left"/>
              <w:rPr>
                <w:rFonts w:ascii="Calibri" w:eastAsia="Times New Roman" w:hAnsi="Calibri"/>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5D2D892F" w14:textId="77777777" w:rsidR="00D90CDE" w:rsidRPr="00284242" w:rsidRDefault="00D90CDE" w:rsidP="008A44EF">
            <w:pPr>
              <w:jc w:val="left"/>
              <w:rPr>
                <w:rFonts w:ascii="Calibri" w:eastAsia="Times New Roman" w:hAnsi="Calibri"/>
                <w:sz w:val="20"/>
                <w:szCs w:val="20"/>
                <w:lang w:eastAsia="es-CL"/>
              </w:rPr>
            </w:pPr>
          </w:p>
        </w:tc>
      </w:tr>
    </w:tbl>
    <w:p w14:paraId="6691205D" w14:textId="77777777" w:rsidR="00D90CDE" w:rsidRPr="00284242" w:rsidRDefault="00D90CDE">
      <w:pPr>
        <w:jc w:val="left"/>
      </w:pPr>
    </w:p>
    <w:p w14:paraId="6893765C" w14:textId="77777777" w:rsidR="00D90CDE" w:rsidRDefault="00D90CDE">
      <w:pPr>
        <w:jc w:val="left"/>
      </w:pPr>
    </w:p>
    <w:p w14:paraId="56A84146" w14:textId="77777777" w:rsidR="009271A4" w:rsidRDefault="009271A4">
      <w:pPr>
        <w:jc w:val="left"/>
      </w:pPr>
    </w:p>
    <w:p w14:paraId="504FB79A" w14:textId="77777777" w:rsidR="009271A4" w:rsidRDefault="009271A4">
      <w:pPr>
        <w:jc w:val="left"/>
      </w:pPr>
    </w:p>
    <w:p w14:paraId="1D43730D" w14:textId="77777777" w:rsidR="009271A4" w:rsidRDefault="009271A4">
      <w:pPr>
        <w:jc w:val="left"/>
      </w:pPr>
    </w:p>
    <w:p w14:paraId="3FA186F9" w14:textId="77777777" w:rsidR="009271A4" w:rsidRDefault="009271A4">
      <w:pPr>
        <w:jc w:val="left"/>
      </w:pPr>
    </w:p>
    <w:p w14:paraId="32C3E2B6" w14:textId="77777777" w:rsidR="009271A4" w:rsidRDefault="009271A4">
      <w:pPr>
        <w:jc w:val="left"/>
      </w:pPr>
    </w:p>
    <w:p w14:paraId="1FDD3B4F" w14:textId="77777777" w:rsidR="009271A4" w:rsidRDefault="009271A4">
      <w:pPr>
        <w:jc w:val="left"/>
      </w:pPr>
    </w:p>
    <w:p w14:paraId="0538FB5A" w14:textId="77777777" w:rsidR="009271A4" w:rsidRDefault="009271A4">
      <w:pPr>
        <w:jc w:val="left"/>
      </w:pPr>
    </w:p>
    <w:p w14:paraId="760F6144" w14:textId="77777777" w:rsidR="009271A4" w:rsidRDefault="009271A4">
      <w:pPr>
        <w:jc w:val="left"/>
      </w:pPr>
    </w:p>
    <w:p w14:paraId="47136909" w14:textId="77777777" w:rsidR="009271A4" w:rsidRDefault="009271A4">
      <w:pPr>
        <w:jc w:val="left"/>
      </w:pPr>
    </w:p>
    <w:p w14:paraId="4EB15782" w14:textId="77777777" w:rsidR="009271A4" w:rsidRDefault="009271A4">
      <w:pPr>
        <w:jc w:val="left"/>
      </w:pPr>
    </w:p>
    <w:p w14:paraId="0476FCE2" w14:textId="77777777" w:rsidR="009271A4" w:rsidRDefault="009271A4">
      <w:pPr>
        <w:jc w:val="left"/>
      </w:pPr>
    </w:p>
    <w:p w14:paraId="63D017BB" w14:textId="77777777" w:rsidR="009271A4" w:rsidRDefault="009271A4">
      <w:pPr>
        <w:jc w:val="left"/>
      </w:pPr>
    </w:p>
    <w:p w14:paraId="5C57F5FC" w14:textId="77777777" w:rsidR="00C810CE" w:rsidRPr="00284242" w:rsidRDefault="00C810CE" w:rsidP="00C810CE">
      <w:pPr>
        <w:pStyle w:val="Ttulo2"/>
      </w:pPr>
      <w:bookmarkStart w:id="222" w:name="_Toc422925215"/>
      <w:r w:rsidRPr="00284242">
        <w:t>Manejo de biogás.</w:t>
      </w:r>
      <w:bookmarkEnd w:id="222"/>
    </w:p>
    <w:p w14:paraId="3584AD39" w14:textId="77777777" w:rsidR="00C810CE" w:rsidRPr="00284242" w:rsidRDefault="00C810CE" w:rsidP="00C810CE"/>
    <w:tbl>
      <w:tblPr>
        <w:tblStyle w:val="Tablaconcuadrcula"/>
        <w:tblW w:w="5000" w:type="pct"/>
        <w:tblLook w:val="04A0" w:firstRow="1" w:lastRow="0" w:firstColumn="1" w:lastColumn="0" w:noHBand="0" w:noVBand="1"/>
      </w:tblPr>
      <w:tblGrid>
        <w:gridCol w:w="4630"/>
        <w:gridCol w:w="12038"/>
      </w:tblGrid>
      <w:tr w:rsidR="00C810CE" w:rsidRPr="00284242" w14:paraId="3A20B3AF" w14:textId="77777777" w:rsidTr="008A44EF">
        <w:trPr>
          <w:trHeight w:val="142"/>
        </w:trPr>
        <w:tc>
          <w:tcPr>
            <w:tcW w:w="1389" w:type="pct"/>
          </w:tcPr>
          <w:p w14:paraId="3DF63408" w14:textId="77777777" w:rsidR="00C810CE" w:rsidRPr="00284242" w:rsidRDefault="00C810CE" w:rsidP="008A44EF">
            <w:r w:rsidRPr="00284242">
              <w:rPr>
                <w:rFonts w:eastAsia="Times New Roman"/>
                <w:b/>
                <w:bCs/>
                <w:lang w:eastAsia="es-CL"/>
              </w:rPr>
              <w:t>Número de hecho constatado</w:t>
            </w:r>
            <w:r w:rsidRPr="00284242">
              <w:rPr>
                <w:rFonts w:eastAsia="Times New Roman"/>
                <w:lang w:eastAsia="es-CL"/>
              </w:rPr>
              <w:t xml:space="preserve">: </w:t>
            </w:r>
            <w:r w:rsidRPr="00284242">
              <w:rPr>
                <w:b/>
              </w:rPr>
              <w:t>6</w:t>
            </w:r>
          </w:p>
        </w:tc>
        <w:tc>
          <w:tcPr>
            <w:tcW w:w="3611" w:type="pct"/>
          </w:tcPr>
          <w:p w14:paraId="2936E5F5" w14:textId="77777777" w:rsidR="00C810CE" w:rsidRPr="00284242" w:rsidRDefault="00C810CE" w:rsidP="008A44EF">
            <w:r w:rsidRPr="00284242">
              <w:rPr>
                <w:rFonts w:eastAsia="Times New Roman"/>
                <w:b/>
                <w:bCs/>
                <w:lang w:eastAsia="es-CL"/>
              </w:rPr>
              <w:t>Estación N°</w:t>
            </w:r>
            <w:r w:rsidRPr="00284242">
              <w:rPr>
                <w:rFonts w:eastAsia="Times New Roman"/>
                <w:lang w:eastAsia="es-CL"/>
              </w:rPr>
              <w:t>: 2</w:t>
            </w:r>
          </w:p>
        </w:tc>
      </w:tr>
      <w:tr w:rsidR="00C810CE" w:rsidRPr="00284242" w14:paraId="16D50A23" w14:textId="77777777" w:rsidTr="008A44EF">
        <w:trPr>
          <w:trHeight w:val="142"/>
        </w:trPr>
        <w:tc>
          <w:tcPr>
            <w:tcW w:w="5000" w:type="pct"/>
            <w:gridSpan w:val="2"/>
          </w:tcPr>
          <w:p w14:paraId="139A0596" w14:textId="16E5E3DF" w:rsidR="00C810CE" w:rsidRPr="00284242" w:rsidRDefault="0080137E" w:rsidP="008A44EF">
            <w:pPr>
              <w:rPr>
                <w:rFonts w:eastAsia="Times New Roman"/>
                <w:b/>
                <w:bCs/>
                <w:lang w:eastAsia="es-CL"/>
              </w:rPr>
            </w:pPr>
            <w:r w:rsidRPr="00284242">
              <w:rPr>
                <w:rFonts w:eastAsia="Times New Roman"/>
                <w:b/>
                <w:bCs/>
                <w:lang w:eastAsia="es-CL"/>
              </w:rPr>
              <w:t>Documentación</w:t>
            </w:r>
            <w:r w:rsidR="00C810CE" w:rsidRPr="00284242">
              <w:rPr>
                <w:rFonts w:eastAsia="Times New Roman"/>
                <w:b/>
                <w:bCs/>
                <w:lang w:eastAsia="es-CL"/>
              </w:rPr>
              <w:t xml:space="preserve"> solicitada y entregada: </w:t>
            </w:r>
            <w:r w:rsidR="00C810CE" w:rsidRPr="00284242">
              <w:rPr>
                <w:rFonts w:eastAsia="Times New Roman"/>
                <w:bCs/>
                <w:lang w:eastAsia="es-CL"/>
              </w:rPr>
              <w:t>No hay</w:t>
            </w:r>
          </w:p>
        </w:tc>
      </w:tr>
      <w:tr w:rsidR="00C810CE" w:rsidRPr="00284242" w14:paraId="4DDF50E4" w14:textId="77777777" w:rsidTr="008A44EF">
        <w:trPr>
          <w:trHeight w:val="319"/>
        </w:trPr>
        <w:tc>
          <w:tcPr>
            <w:tcW w:w="5000" w:type="pct"/>
            <w:gridSpan w:val="2"/>
            <w:tcBorders>
              <w:bottom w:val="single" w:sz="4" w:space="0" w:color="auto"/>
            </w:tcBorders>
          </w:tcPr>
          <w:p w14:paraId="05F28E80" w14:textId="77777777" w:rsidR="00C810CE" w:rsidRPr="00284242" w:rsidRDefault="00C810CE" w:rsidP="008A44EF">
            <w:pPr>
              <w:rPr>
                <w:b/>
              </w:rPr>
            </w:pPr>
            <w:r w:rsidRPr="00284242">
              <w:rPr>
                <w:b/>
              </w:rPr>
              <w:t>Exigencia (s):</w:t>
            </w:r>
          </w:p>
          <w:p w14:paraId="4551774D" w14:textId="77777777" w:rsidR="00C810CE" w:rsidRPr="00284242" w:rsidRDefault="00C810CE" w:rsidP="008A44EF">
            <w:pPr>
              <w:rPr>
                <w:b/>
              </w:rPr>
            </w:pPr>
            <w:r w:rsidRPr="00284242">
              <w:rPr>
                <w:b/>
              </w:rPr>
              <w:t>Considerando 3. RCA N°548/2007</w:t>
            </w:r>
          </w:p>
          <w:p w14:paraId="615AA4A8" w14:textId="77777777" w:rsidR="00B26C7B" w:rsidRPr="00284242" w:rsidRDefault="00B26C7B" w:rsidP="008A44EF">
            <w:r w:rsidRPr="00284242">
              <w:t>Vertedero de disposición de residuos sólidos y lodos biológicos.</w:t>
            </w:r>
          </w:p>
          <w:p w14:paraId="6D6B9925" w14:textId="4D426D90" w:rsidR="00B26C7B" w:rsidRPr="00284242" w:rsidRDefault="00AD7F9C" w:rsidP="008A44EF">
            <w:r w:rsidRPr="00284242">
              <w:t>[…]</w:t>
            </w:r>
            <w:r w:rsidR="004A3FA8">
              <w:t xml:space="preserve"> </w:t>
            </w:r>
            <w:r w:rsidR="00B26C7B" w:rsidRPr="00284242">
              <w:t xml:space="preserve">Se instalarán chimeneas verticales para la extracción de </w:t>
            </w:r>
            <w:r w:rsidR="0080137E" w:rsidRPr="00284242">
              <w:t>biogás</w:t>
            </w:r>
            <w:r w:rsidR="00C10D8C" w:rsidRPr="00284242">
              <w:t>. [</w:t>
            </w:r>
            <w:r w:rsidRPr="00284242">
              <w:t>…]</w:t>
            </w:r>
          </w:p>
          <w:p w14:paraId="53DF11A8" w14:textId="77777777" w:rsidR="00C810CE" w:rsidRPr="00284242" w:rsidRDefault="00C810CE" w:rsidP="008A44EF">
            <w:pPr>
              <w:rPr>
                <w:b/>
              </w:rPr>
            </w:pPr>
            <w:r w:rsidRPr="00284242">
              <w:rPr>
                <w:b/>
              </w:rPr>
              <w:t>Considerando 3. RCA N°548/2007</w:t>
            </w:r>
          </w:p>
          <w:p w14:paraId="2FB5458E" w14:textId="77777777" w:rsidR="00AD7F9C" w:rsidRPr="00284242" w:rsidRDefault="00AD7F9C" w:rsidP="00AD7F9C">
            <w:r w:rsidRPr="00284242">
              <w:t>Plan de Monitoreo y Control</w:t>
            </w:r>
          </w:p>
          <w:p w14:paraId="583A2529" w14:textId="77777777" w:rsidR="00AD7F9C" w:rsidRPr="00284242" w:rsidRDefault="00AD7F9C" w:rsidP="00AD7F9C">
            <w:r w:rsidRPr="00284242">
              <w:t>[…]Gas metano</w:t>
            </w:r>
          </w:p>
          <w:p w14:paraId="49B08829" w14:textId="4A4DD439" w:rsidR="00AD7F9C" w:rsidRPr="00284242" w:rsidRDefault="00AD7F9C" w:rsidP="00AD7F9C">
            <w:r w:rsidRPr="00284242">
              <w:t xml:space="preserve">Como medida preventiva, se verificará periódicamente que la concentración de gas metano no exceda el 25 % de su límite de explosividad inferior, en las estructuras del vertedero industrial, ni en los límites del mismo. Se realizarán mediciones periódicas con un explosímetro para detectar eventuales aumentos de las concentraciones del </w:t>
            </w:r>
            <w:r w:rsidR="00C10D8C" w:rsidRPr="00284242">
              <w:t>biogás. [</w:t>
            </w:r>
            <w:r w:rsidRPr="00284242">
              <w:t>…]</w:t>
            </w:r>
          </w:p>
          <w:p w14:paraId="146466D0" w14:textId="77777777" w:rsidR="007424C4" w:rsidRPr="00284242" w:rsidRDefault="007424C4" w:rsidP="007424C4">
            <w:pPr>
              <w:rPr>
                <w:b/>
              </w:rPr>
            </w:pPr>
            <w:r w:rsidRPr="00284242">
              <w:rPr>
                <w:b/>
              </w:rPr>
              <w:t>Considerando 3.4, RCA N°436/2010</w:t>
            </w:r>
          </w:p>
          <w:p w14:paraId="6AC8EBD6" w14:textId="77777777" w:rsidR="007424C4" w:rsidRPr="00284242" w:rsidRDefault="007424C4" w:rsidP="007424C4">
            <w:r w:rsidRPr="00284242">
              <w:t>¿A través el proyecto o actividad, incluidas sus obras y/o acciones asociadas, se generaran emisiones a la atmósfera?</w:t>
            </w:r>
          </w:p>
          <w:p w14:paraId="390C6C60" w14:textId="77777777" w:rsidR="007424C4" w:rsidRPr="00284242" w:rsidRDefault="007424C4" w:rsidP="007424C4">
            <w:r w:rsidRPr="00284242">
              <w:t>Sí se generarán emisiones a la atmósfera.</w:t>
            </w:r>
          </w:p>
          <w:p w14:paraId="2CA66DA0" w14:textId="77777777" w:rsidR="007424C4" w:rsidRPr="00284242" w:rsidRDefault="00C9361D" w:rsidP="007424C4">
            <w:r w:rsidRPr="00284242">
              <w:t>[…]</w:t>
            </w:r>
            <w:r w:rsidR="007424C4" w:rsidRPr="00284242">
              <w:t>En todo caso como medida de resguardo ambiental, para la extracción de gases se implementarán chimeneas en tubos de PVC de 110 mm perforados hasta cota de contacto con los lodos. Se colocarán 3 chimeneas extractoras en cada zanja equidistantes, con una capacidad de recuperar gases en un radio de 10 metros cada una, se elevarán al menos 1,5 mt por sobre el nivel de recubrimiento final de la zanja, de tal manera de incrementar su dispersión y evitar impactos en el entorno directo del vertedero; además no producirán efectos negativos sobre los recursos naturales renovables, a pesar de su composición y peligrosidad, de acuerdo con la letra b) del Artículo 5 y letra b) del Artí</w:t>
            </w:r>
            <w:r w:rsidRPr="00284242">
              <w:t>culo 6 del Reglamento del SEIA.</w:t>
            </w:r>
          </w:p>
          <w:p w14:paraId="07C8694C" w14:textId="77777777" w:rsidR="007424C4" w:rsidRPr="00284242" w:rsidRDefault="007424C4" w:rsidP="007424C4">
            <w:r w:rsidRPr="00284242">
              <w:t>Estimativamente podría producirse alrededor de 0,5 m3/kg de sólidos volátiles destruidos compuestos mayormente por</w:t>
            </w:r>
            <w:r w:rsidR="00C9361D" w:rsidRPr="00284242">
              <w:t xml:space="preserve"> CH4 en un 55% y CO2 en un 45%.</w:t>
            </w:r>
          </w:p>
          <w:p w14:paraId="2E7C37BE" w14:textId="5B9913BC" w:rsidR="007424C4" w:rsidRPr="00284242" w:rsidRDefault="007424C4" w:rsidP="007424C4">
            <w:r w:rsidRPr="00284242">
              <w:t>Este volumen no justifica la instalación de antorchas de incineración de gases y cumple con lo establecido en la letra c) del Artículo 5 y letra c) del Artículo 6 del Reglamento del SEIA</w:t>
            </w:r>
            <w:r w:rsidR="00C10D8C" w:rsidRPr="00284242">
              <w:t>. [</w:t>
            </w:r>
            <w:r w:rsidR="00C9361D" w:rsidRPr="00284242">
              <w:t>…]</w:t>
            </w:r>
          </w:p>
          <w:p w14:paraId="6E73312A" w14:textId="77777777" w:rsidR="00C9361D" w:rsidRPr="00284242" w:rsidRDefault="00C9361D" w:rsidP="00C9361D">
            <w:pPr>
              <w:rPr>
                <w:b/>
              </w:rPr>
            </w:pPr>
            <w:r w:rsidRPr="00284242">
              <w:rPr>
                <w:b/>
              </w:rPr>
              <w:t>Considerando 5, RCA N°436/2010</w:t>
            </w:r>
          </w:p>
          <w:p w14:paraId="5431FA7D" w14:textId="52E6D450" w:rsidR="00C9361D" w:rsidRPr="00284242" w:rsidRDefault="00C9361D" w:rsidP="007424C4">
            <w:r w:rsidRPr="00284242">
              <w:rPr>
                <w:shd w:val="clear" w:color="auto" w:fill="FFFFFF"/>
              </w:rPr>
              <w:t>[…]Para la extracción de gases se implementarán chimeneas en tubos de PVC de 110 mm perforados hasta cota de contacto con los lodos. Se colocarán 3 chimeneas extractoras en cada zanja equidistantes, con una capacidad de recuperar gases en un radio de 10 metros cada una, se elevarán al menos 1,5 mt por sobre el nivel de recubrimiento final de la zanja, de tal manera de incrementar su dispersión y evitar impactos en el entorno directo del vertedero</w:t>
            </w:r>
            <w:r w:rsidR="00C10D8C" w:rsidRPr="00284242">
              <w:rPr>
                <w:shd w:val="clear" w:color="auto" w:fill="FFFFFF"/>
              </w:rPr>
              <w:t>. [</w:t>
            </w:r>
            <w:r w:rsidRPr="00284242">
              <w:rPr>
                <w:shd w:val="clear" w:color="auto" w:fill="FFFFFF"/>
              </w:rPr>
              <w:t>…]</w:t>
            </w:r>
          </w:p>
          <w:p w14:paraId="1C636C59" w14:textId="77777777" w:rsidR="00C810CE" w:rsidRPr="00284242" w:rsidRDefault="00C810CE" w:rsidP="00AD7F9C">
            <w:pPr>
              <w:rPr>
                <w:b/>
              </w:rPr>
            </w:pPr>
            <w:r w:rsidRPr="00284242">
              <w:rPr>
                <w:b/>
              </w:rPr>
              <w:t>Con</w:t>
            </w:r>
            <w:r w:rsidR="00440117" w:rsidRPr="00284242">
              <w:rPr>
                <w:b/>
              </w:rPr>
              <w:t>siderando 13</w:t>
            </w:r>
            <w:r w:rsidRPr="00284242">
              <w:rPr>
                <w:b/>
              </w:rPr>
              <w:t>, RCA N°436/2010</w:t>
            </w:r>
          </w:p>
          <w:p w14:paraId="2D404B21" w14:textId="77777777" w:rsidR="00440117" w:rsidRPr="00284242" w:rsidRDefault="00440117" w:rsidP="008A44EF">
            <w:r w:rsidRPr="00284242">
              <w:t xml:space="preserve">Plan de Contingencias: </w:t>
            </w:r>
          </w:p>
          <w:p w14:paraId="168EFEB1" w14:textId="77777777" w:rsidR="007424C4" w:rsidRPr="00284242" w:rsidRDefault="00440117" w:rsidP="007424C4">
            <w:r w:rsidRPr="00284242">
              <w:t>Debe describir todas las medidas a desarrollar frente a eventuales emergencias surgidas durante la operación del Relleno Sanitario, las que puedan constituir un riesgo o amenaza para la salud pública, tales como incendios, explo</w:t>
            </w:r>
            <w:r w:rsidR="007424C4" w:rsidRPr="00284242">
              <w:t>siones, sismos, derrames de</w:t>
            </w:r>
            <w:r w:rsidRPr="00284242">
              <w:t xml:space="preserve"> lixiviados, fugas de biogás, fallas en la planta de tratamiento de lixiviados, imposibilidades de acceso al frente de trabajo, emanaciones de olores molestos, e inundaciones.</w:t>
            </w:r>
          </w:p>
          <w:p w14:paraId="16BF8F0B" w14:textId="77777777" w:rsidR="00C810CE" w:rsidRPr="00284242" w:rsidRDefault="00C810CE" w:rsidP="008A44EF">
            <w:pPr>
              <w:rPr>
                <w:b/>
              </w:rPr>
            </w:pPr>
          </w:p>
        </w:tc>
      </w:tr>
      <w:tr w:rsidR="00C810CE" w:rsidRPr="00284242" w14:paraId="4599BDED" w14:textId="77777777" w:rsidTr="008A44EF">
        <w:trPr>
          <w:trHeight w:val="627"/>
        </w:trPr>
        <w:tc>
          <w:tcPr>
            <w:tcW w:w="5000" w:type="pct"/>
            <w:gridSpan w:val="2"/>
          </w:tcPr>
          <w:p w14:paraId="0B2F2801" w14:textId="75C0DE16" w:rsidR="00C810CE" w:rsidRPr="00284242" w:rsidRDefault="00C810CE" w:rsidP="008A44EF">
            <w:pPr>
              <w:jc w:val="left"/>
            </w:pPr>
            <w:r w:rsidRPr="00284242">
              <w:rPr>
                <w:b/>
              </w:rPr>
              <w:t>Hecho (s):</w:t>
            </w:r>
            <w:r w:rsidRPr="00284242">
              <w:t xml:space="preserve"> </w:t>
            </w:r>
          </w:p>
          <w:p w14:paraId="209C22E7" w14:textId="1D5AABB0" w:rsidR="00F11D5F" w:rsidRPr="00F11D5F" w:rsidRDefault="00F11D5F" w:rsidP="00F11D5F">
            <w:pPr>
              <w:pStyle w:val="Prrafodelista"/>
              <w:numPr>
                <w:ilvl w:val="0"/>
                <w:numId w:val="34"/>
              </w:numPr>
              <w:jc w:val="left"/>
              <w:rPr>
                <w:b/>
              </w:rPr>
            </w:pPr>
            <w:r w:rsidRPr="00F11D5F">
              <w:rPr>
                <w:rFonts w:ascii="Calibri" w:eastAsia="Times New Roman" w:hAnsi="Calibri"/>
                <w:lang w:eastAsia="es-CL"/>
              </w:rPr>
              <w:t>Durante las actividades de inspección, se constató que</w:t>
            </w:r>
            <w:r>
              <w:rPr>
                <w:rFonts w:ascii="Calibri" w:eastAsia="Times New Roman" w:hAnsi="Calibri"/>
                <w:lang w:eastAsia="es-CL"/>
              </w:rPr>
              <w:t xml:space="preserve"> todas las zanjas selladas cuentan con ductos (chimeneas) de ventilación para el biogás.</w:t>
            </w:r>
          </w:p>
          <w:p w14:paraId="2B1E546E" w14:textId="616952D8" w:rsidR="00C810CE" w:rsidRPr="00F11D5F" w:rsidRDefault="00C810CE" w:rsidP="00F11D5F">
            <w:pPr>
              <w:pStyle w:val="Prrafodelista"/>
              <w:numPr>
                <w:ilvl w:val="0"/>
                <w:numId w:val="34"/>
              </w:numPr>
              <w:jc w:val="left"/>
              <w:rPr>
                <w:b/>
              </w:rPr>
            </w:pPr>
            <w:r w:rsidRPr="00F11D5F">
              <w:rPr>
                <w:rFonts w:ascii="Calibri" w:eastAsia="Times New Roman" w:hAnsi="Calibri"/>
                <w:lang w:eastAsia="es-CL"/>
              </w:rPr>
              <w:t xml:space="preserve">Durante las actividades de inspección, se constató que </w:t>
            </w:r>
            <w:r w:rsidR="007424C4" w:rsidRPr="00F11D5F">
              <w:rPr>
                <w:rFonts w:ascii="Calibri" w:eastAsia="Times New Roman" w:hAnsi="Calibri"/>
                <w:lang w:eastAsia="es-CL"/>
              </w:rPr>
              <w:t>existe emanaciones de gas (burbujeos) de una de las zanjas en proceso de cierre</w:t>
            </w:r>
            <w:r w:rsidR="008A44EF" w:rsidRPr="00F11D5F">
              <w:rPr>
                <w:rFonts w:ascii="Calibri" w:eastAsia="Times New Roman" w:hAnsi="Calibri"/>
                <w:lang w:eastAsia="es-CL"/>
              </w:rPr>
              <w:t>.</w:t>
            </w:r>
          </w:p>
        </w:tc>
      </w:tr>
    </w:tbl>
    <w:p w14:paraId="36180F41" w14:textId="77777777" w:rsidR="00C810CE" w:rsidRPr="00284242" w:rsidRDefault="00C810CE">
      <w:pPr>
        <w:jc w:val="left"/>
      </w:pPr>
    </w:p>
    <w:p w14:paraId="11A1093E" w14:textId="77777777" w:rsidR="00B57165" w:rsidRDefault="00B57165">
      <w:pPr>
        <w:jc w:val="left"/>
      </w:pPr>
    </w:p>
    <w:p w14:paraId="6868CF61" w14:textId="728DB5C5" w:rsidR="00B57165" w:rsidRPr="00284242" w:rsidRDefault="00B57165" w:rsidP="00B57165">
      <w:pPr>
        <w:pStyle w:val="Ttulo2"/>
      </w:pPr>
      <w:bookmarkStart w:id="223" w:name="_Toc422925216"/>
      <w:r w:rsidRPr="00284242">
        <w:t xml:space="preserve">Manejo de </w:t>
      </w:r>
      <w:r>
        <w:t>olores</w:t>
      </w:r>
      <w:r w:rsidRPr="00284242">
        <w:t>.</w:t>
      </w:r>
      <w:bookmarkEnd w:id="223"/>
    </w:p>
    <w:p w14:paraId="17E8B806" w14:textId="77777777" w:rsidR="00B57165" w:rsidRPr="00284242" w:rsidRDefault="00B57165" w:rsidP="00B57165"/>
    <w:tbl>
      <w:tblPr>
        <w:tblStyle w:val="Tablaconcuadrcula"/>
        <w:tblW w:w="5000" w:type="pct"/>
        <w:tblLook w:val="04A0" w:firstRow="1" w:lastRow="0" w:firstColumn="1" w:lastColumn="0" w:noHBand="0" w:noVBand="1"/>
      </w:tblPr>
      <w:tblGrid>
        <w:gridCol w:w="4630"/>
        <w:gridCol w:w="12038"/>
      </w:tblGrid>
      <w:tr w:rsidR="00B57165" w:rsidRPr="00284242" w14:paraId="7B7DB5D7" w14:textId="77777777" w:rsidTr="00B57165">
        <w:trPr>
          <w:trHeight w:val="142"/>
        </w:trPr>
        <w:tc>
          <w:tcPr>
            <w:tcW w:w="1389" w:type="pct"/>
          </w:tcPr>
          <w:p w14:paraId="55E8745A" w14:textId="63EB6923" w:rsidR="00B57165" w:rsidRPr="00284242" w:rsidRDefault="00B57165" w:rsidP="00B57165">
            <w:r w:rsidRPr="00284242">
              <w:rPr>
                <w:rFonts w:eastAsia="Times New Roman"/>
                <w:b/>
                <w:bCs/>
                <w:lang w:eastAsia="es-CL"/>
              </w:rPr>
              <w:t>Número de hecho constatado</w:t>
            </w:r>
            <w:r w:rsidRPr="00284242">
              <w:rPr>
                <w:rFonts w:eastAsia="Times New Roman"/>
                <w:lang w:eastAsia="es-CL"/>
              </w:rPr>
              <w:t xml:space="preserve">: </w:t>
            </w:r>
            <w:r>
              <w:rPr>
                <w:b/>
              </w:rPr>
              <w:t>7</w:t>
            </w:r>
          </w:p>
        </w:tc>
        <w:tc>
          <w:tcPr>
            <w:tcW w:w="3611" w:type="pct"/>
          </w:tcPr>
          <w:p w14:paraId="51C4870C" w14:textId="77777777" w:rsidR="00B57165" w:rsidRPr="00284242" w:rsidRDefault="00B57165" w:rsidP="00B57165">
            <w:r w:rsidRPr="00284242">
              <w:rPr>
                <w:rFonts w:eastAsia="Times New Roman"/>
                <w:b/>
                <w:bCs/>
                <w:lang w:eastAsia="es-CL"/>
              </w:rPr>
              <w:t>Estación N°</w:t>
            </w:r>
            <w:r w:rsidRPr="00284242">
              <w:rPr>
                <w:rFonts w:eastAsia="Times New Roman"/>
                <w:lang w:eastAsia="es-CL"/>
              </w:rPr>
              <w:t>: 2</w:t>
            </w:r>
          </w:p>
        </w:tc>
      </w:tr>
      <w:tr w:rsidR="00B57165" w:rsidRPr="00284242" w14:paraId="0071FA24" w14:textId="77777777" w:rsidTr="00B57165">
        <w:trPr>
          <w:trHeight w:val="142"/>
        </w:trPr>
        <w:tc>
          <w:tcPr>
            <w:tcW w:w="5000" w:type="pct"/>
            <w:gridSpan w:val="2"/>
          </w:tcPr>
          <w:p w14:paraId="20B5FB2F" w14:textId="77777777" w:rsidR="00B57165" w:rsidRPr="00284242" w:rsidRDefault="00B57165" w:rsidP="00B57165">
            <w:pPr>
              <w:rPr>
                <w:rFonts w:eastAsia="Times New Roman"/>
                <w:b/>
                <w:bCs/>
                <w:lang w:eastAsia="es-CL"/>
              </w:rPr>
            </w:pPr>
            <w:r w:rsidRPr="00284242">
              <w:rPr>
                <w:rFonts w:eastAsia="Times New Roman"/>
                <w:b/>
                <w:bCs/>
                <w:lang w:eastAsia="es-CL"/>
              </w:rPr>
              <w:t xml:space="preserve">Documentación solicitada y entregada: </w:t>
            </w:r>
            <w:r w:rsidRPr="00284242">
              <w:rPr>
                <w:rFonts w:eastAsia="Times New Roman"/>
                <w:bCs/>
                <w:lang w:eastAsia="es-CL"/>
              </w:rPr>
              <w:t>No hay</w:t>
            </w:r>
          </w:p>
        </w:tc>
      </w:tr>
      <w:tr w:rsidR="00B57165" w:rsidRPr="00284242" w14:paraId="4BF455A8" w14:textId="77777777" w:rsidTr="00B57165">
        <w:trPr>
          <w:trHeight w:val="319"/>
        </w:trPr>
        <w:tc>
          <w:tcPr>
            <w:tcW w:w="5000" w:type="pct"/>
            <w:gridSpan w:val="2"/>
            <w:tcBorders>
              <w:bottom w:val="single" w:sz="4" w:space="0" w:color="auto"/>
            </w:tcBorders>
          </w:tcPr>
          <w:p w14:paraId="2F95F62B" w14:textId="77777777" w:rsidR="00B57165" w:rsidRPr="00284242" w:rsidRDefault="00B57165" w:rsidP="00B57165">
            <w:pPr>
              <w:rPr>
                <w:b/>
              </w:rPr>
            </w:pPr>
            <w:r w:rsidRPr="00284242">
              <w:rPr>
                <w:b/>
              </w:rPr>
              <w:t>Exigencia (s):</w:t>
            </w:r>
          </w:p>
          <w:p w14:paraId="2711A737" w14:textId="77777777" w:rsidR="00B57165" w:rsidRDefault="00B57165" w:rsidP="00B57165">
            <w:pPr>
              <w:rPr>
                <w:b/>
              </w:rPr>
            </w:pPr>
            <w:r w:rsidRPr="00284242">
              <w:rPr>
                <w:b/>
              </w:rPr>
              <w:t>Considerando 3. RCA N°548/2007</w:t>
            </w:r>
          </w:p>
          <w:p w14:paraId="39477CAD" w14:textId="0686D46A" w:rsidR="006E2E66" w:rsidRPr="00284242" w:rsidRDefault="006E2E66" w:rsidP="00B57165">
            <w:pPr>
              <w:rPr>
                <w:b/>
              </w:rPr>
            </w:pPr>
            <w:r>
              <w:rPr>
                <w:b/>
              </w:rPr>
              <w:t>Plan de Monitoreo y control</w:t>
            </w:r>
          </w:p>
          <w:p w14:paraId="211823F5" w14:textId="77777777" w:rsidR="006E2E66" w:rsidRPr="006E2E66" w:rsidRDefault="006E2E66" w:rsidP="006E2E66">
            <w:pPr>
              <w:rPr>
                <w:b/>
              </w:rPr>
            </w:pPr>
            <w:r w:rsidRPr="006E2E66">
              <w:rPr>
                <w:b/>
              </w:rPr>
              <w:t>Emisiones Atmosféricas</w:t>
            </w:r>
          </w:p>
          <w:p w14:paraId="362834F6" w14:textId="77777777" w:rsidR="006E2E66" w:rsidRPr="006E2E66" w:rsidRDefault="006E2E66" w:rsidP="006E2E66">
            <w:r w:rsidRPr="006E2E66">
              <w:t>Las emisiones de gases a la atmósfera serán mínimas dado que los lodos a disponer en el vertedero industrial serán lodos tratados y estabilizados en la actividad industrial generadora (lodos orgánicos procedentes de RILes de plantas pesqueras y/o fosas sépticas, y lodos de talleres de redes). En ambos casos los lodos serán inertizados con cal. Para la extracción de gases se implementarán chimeneas en tubos de PVC de 110 mm perforados hasta cota de contacto con los lodos. Se colocarán 3 chimeneas extractoras en cada celda equidistantes, con una capacidad de recuperar gases en un radio de 10 metros cada una, se elevarán al menos 1,5 m por sobre el nivel de recubrimiento final de la zanja, de tal manera de incrementar su dispersión y evitar impactos en el entorno directo del vertedero.</w:t>
            </w:r>
          </w:p>
          <w:p w14:paraId="7D8F98A2" w14:textId="3F849BBB" w:rsidR="006E2E66" w:rsidRPr="006E2E66" w:rsidRDefault="006E2E66" w:rsidP="006E2E66">
            <w:r w:rsidRPr="006E2E66">
              <w:t>Estimativamente podría producirse alrededor de 0,5 m3/kg de sólidos volátiles destruidos compuestos mayormente por CH4 en un 55% y CO2 en un 45%.</w:t>
            </w:r>
          </w:p>
          <w:p w14:paraId="2DBAB528" w14:textId="06547A17" w:rsidR="006E2E66" w:rsidRPr="00284242" w:rsidRDefault="00B57165" w:rsidP="006E2E66">
            <w:r w:rsidRPr="00284242">
              <w:rPr>
                <w:b/>
              </w:rPr>
              <w:t xml:space="preserve">Considerando </w:t>
            </w:r>
            <w:r w:rsidR="006E2E66">
              <w:rPr>
                <w:b/>
              </w:rPr>
              <w:t>13</w:t>
            </w:r>
            <w:r w:rsidRPr="00284242">
              <w:rPr>
                <w:b/>
              </w:rPr>
              <w:t>, RCA N°436/2010</w:t>
            </w:r>
          </w:p>
          <w:p w14:paraId="684C7DFC" w14:textId="7BD5C64B" w:rsidR="006E2E66" w:rsidRDefault="006E2E66" w:rsidP="006E2E66">
            <w:r>
              <w:t>Que, respecto al Plan de Contingencias, el titular  llevará un registro de las medidas propuestas, y un registro de la aplicación del Plan, el cual estará en el lugar del Proyecto. Estos antecedentes deberán estar disponibles para los servicios fiscalizadores en caso de ser requeridos en el lugar de emplazamiento del proyecto a lo menos mientras dure la construcción de este.</w:t>
            </w:r>
          </w:p>
          <w:p w14:paraId="5D5B06E7" w14:textId="77777777" w:rsidR="006E2E66" w:rsidRDefault="006E2E66" w:rsidP="006E2E66">
            <w:r>
              <w:t>A objeto de cumplir con el DS 189, el Plan de contingencias deberá contener los antecedentes descritos en el Artículo 5 letra d) que señala lo siguiente:</w:t>
            </w:r>
          </w:p>
          <w:p w14:paraId="69A88B8F" w14:textId="77777777" w:rsidR="006E2E66" w:rsidRDefault="006E2E66" w:rsidP="006E2E66">
            <w:r>
              <w:t>d) Plan de Contingencias: debe describir todas las medidas a desarrollar frente a eventuales emergencias surgidas durante la operación del Relleno Sanitario, las que puedan constituir un riesgo o amenaza para la salud pública, tales como incendios, explosiones, sismos, derrames de      lixiviados, fugas de biogás, fallas en la planta de tratamiento de lixiviados, imposibilidades de acceso al frente de trabajo, emanaciones de olores     molestos, e inundaciones.</w:t>
            </w:r>
          </w:p>
          <w:p w14:paraId="70EDBC59" w14:textId="4B02738A" w:rsidR="00B57165" w:rsidRPr="00284242" w:rsidRDefault="006E2E66" w:rsidP="006E2E66">
            <w:r>
              <w:t>En relación al proyecto, deberá considerarse las fallas que podría tener el sistema de deshidratado de lodos.</w:t>
            </w:r>
          </w:p>
          <w:p w14:paraId="6B5F8EC0" w14:textId="77777777" w:rsidR="00B57165" w:rsidRPr="00284242" w:rsidRDefault="00B57165" w:rsidP="00B57165">
            <w:pPr>
              <w:rPr>
                <w:b/>
              </w:rPr>
            </w:pPr>
          </w:p>
        </w:tc>
      </w:tr>
      <w:tr w:rsidR="00B57165" w:rsidRPr="00284242" w14:paraId="22DDF1DA" w14:textId="77777777" w:rsidTr="00B57165">
        <w:trPr>
          <w:trHeight w:val="627"/>
        </w:trPr>
        <w:tc>
          <w:tcPr>
            <w:tcW w:w="5000" w:type="pct"/>
            <w:gridSpan w:val="2"/>
          </w:tcPr>
          <w:p w14:paraId="7786FC3F" w14:textId="77777777" w:rsidR="00B57165" w:rsidRPr="00284242" w:rsidRDefault="00B57165" w:rsidP="00B57165">
            <w:pPr>
              <w:jc w:val="left"/>
            </w:pPr>
            <w:r w:rsidRPr="00284242">
              <w:rPr>
                <w:b/>
              </w:rPr>
              <w:t>Hecho (s):</w:t>
            </w:r>
            <w:r w:rsidRPr="00284242">
              <w:t xml:space="preserve"> </w:t>
            </w:r>
          </w:p>
          <w:p w14:paraId="0E36D2BE" w14:textId="77777777" w:rsidR="006E2E66" w:rsidRDefault="00B57165" w:rsidP="000362FB">
            <w:pPr>
              <w:pStyle w:val="Prrafodelista"/>
              <w:numPr>
                <w:ilvl w:val="0"/>
                <w:numId w:val="36"/>
              </w:numPr>
              <w:jc w:val="left"/>
              <w:rPr>
                <w:rFonts w:eastAsia="Times New Roman"/>
                <w:lang w:eastAsia="es-CL"/>
              </w:rPr>
            </w:pPr>
            <w:r w:rsidRPr="006E2E66">
              <w:rPr>
                <w:rFonts w:ascii="Calibri" w:eastAsia="Times New Roman" w:hAnsi="Calibri"/>
                <w:lang w:eastAsia="es-CL"/>
              </w:rPr>
              <w:t>Durante la</w:t>
            </w:r>
            <w:r w:rsidR="006E2E66" w:rsidRPr="006E2E66">
              <w:rPr>
                <w:rFonts w:ascii="Calibri" w:eastAsia="Times New Roman" w:hAnsi="Calibri"/>
                <w:lang w:eastAsia="es-CL"/>
              </w:rPr>
              <w:t xml:space="preserve">s actividades de inspección, </w:t>
            </w:r>
            <w:r w:rsidR="006E2E66" w:rsidRPr="006E2E66">
              <w:rPr>
                <w:rFonts w:eastAsia="Times New Roman"/>
                <w:lang w:eastAsia="es-CL"/>
              </w:rPr>
              <w:t>respecto de la emanación de olores, estos no eran intensos y se circunscribían al área entorno a la zanja en uso; no se percibían en los deslindes (entrada) del predio industrial.</w:t>
            </w:r>
          </w:p>
          <w:p w14:paraId="4D21C060" w14:textId="6A1976E9" w:rsidR="00752EDD" w:rsidRPr="000362FB" w:rsidRDefault="00752EDD" w:rsidP="000362FB">
            <w:pPr>
              <w:pStyle w:val="Prrafodelista"/>
              <w:numPr>
                <w:ilvl w:val="0"/>
                <w:numId w:val="36"/>
              </w:numPr>
              <w:jc w:val="left"/>
              <w:rPr>
                <w:rFonts w:eastAsia="Times New Roman"/>
                <w:lang w:eastAsia="es-CL"/>
              </w:rPr>
            </w:pPr>
            <w:r>
              <w:rPr>
                <w:rFonts w:eastAsia="Times New Roman"/>
                <w:lang w:eastAsia="es-CL"/>
              </w:rPr>
              <w:t xml:space="preserve">Ahora, pese a esta percepción puntual, el proyecto da cuenta de una serie de  incumplimientos que pueden generar olores en cualquier momento. Es decir , el riesgo de emanación de malos olores debido a  fallas operacionales, nula aplicación de medidas de control de olores,  calor en época estival, más  dirección del  viento predominante, acentúan el riesgo de afectación a las comunidades vecinas. </w:t>
            </w:r>
          </w:p>
        </w:tc>
      </w:tr>
    </w:tbl>
    <w:p w14:paraId="69EC53C8" w14:textId="77777777" w:rsidR="00B57165" w:rsidRDefault="00B57165">
      <w:pPr>
        <w:jc w:val="left"/>
      </w:pPr>
    </w:p>
    <w:p w14:paraId="2A570BB4" w14:textId="77777777" w:rsidR="00B57165" w:rsidRDefault="00B57165">
      <w:pPr>
        <w:jc w:val="left"/>
      </w:pPr>
    </w:p>
    <w:p w14:paraId="424870A0" w14:textId="77777777" w:rsidR="009271A4" w:rsidRDefault="009271A4">
      <w:pPr>
        <w:jc w:val="left"/>
      </w:pPr>
    </w:p>
    <w:p w14:paraId="7DA1BCD3" w14:textId="77777777" w:rsidR="009271A4" w:rsidRDefault="009271A4">
      <w:pPr>
        <w:jc w:val="left"/>
      </w:pPr>
    </w:p>
    <w:p w14:paraId="40D5F891" w14:textId="77777777" w:rsidR="009271A4" w:rsidRDefault="009271A4">
      <w:pPr>
        <w:jc w:val="left"/>
      </w:pPr>
    </w:p>
    <w:p w14:paraId="6BADADB6" w14:textId="77777777" w:rsidR="009271A4" w:rsidRDefault="009271A4">
      <w:pPr>
        <w:jc w:val="left"/>
      </w:pPr>
    </w:p>
    <w:p w14:paraId="00EE138F" w14:textId="77777777" w:rsidR="009271A4" w:rsidRDefault="009271A4">
      <w:pPr>
        <w:jc w:val="left"/>
      </w:pPr>
    </w:p>
    <w:p w14:paraId="487112EA" w14:textId="77777777" w:rsidR="009271A4" w:rsidRDefault="009271A4">
      <w:pPr>
        <w:jc w:val="left"/>
      </w:pPr>
    </w:p>
    <w:p w14:paraId="52E60963" w14:textId="77777777" w:rsidR="00E71FB8" w:rsidRDefault="00E71FB8">
      <w:pPr>
        <w:jc w:val="left"/>
      </w:pPr>
    </w:p>
    <w:p w14:paraId="5E02EE5C" w14:textId="77777777" w:rsidR="00E71FB8" w:rsidRDefault="00E71FB8">
      <w:pPr>
        <w:jc w:val="left"/>
      </w:pPr>
    </w:p>
    <w:p w14:paraId="34EF7D2B" w14:textId="77777777" w:rsidR="009271A4" w:rsidRPr="00284242" w:rsidRDefault="009271A4">
      <w:pPr>
        <w:jc w:val="left"/>
      </w:pPr>
    </w:p>
    <w:p w14:paraId="242DFE46" w14:textId="36AA18FA" w:rsidR="00C9361D" w:rsidRPr="00284242" w:rsidRDefault="00C9361D" w:rsidP="00C9361D">
      <w:pPr>
        <w:pStyle w:val="Ttulo2"/>
      </w:pPr>
      <w:bookmarkStart w:id="224" w:name="_Toc422925217"/>
      <w:r w:rsidRPr="00284242">
        <w:t>Control de acceso</w:t>
      </w:r>
      <w:r w:rsidR="000103AA">
        <w:t xml:space="preserve"> principal</w:t>
      </w:r>
      <w:r w:rsidRPr="00284242">
        <w:t>.</w:t>
      </w:r>
      <w:bookmarkEnd w:id="224"/>
    </w:p>
    <w:p w14:paraId="138087C4" w14:textId="77777777" w:rsidR="00C9361D" w:rsidRPr="00284242" w:rsidRDefault="00C9361D" w:rsidP="00C9361D"/>
    <w:tbl>
      <w:tblPr>
        <w:tblStyle w:val="Tablaconcuadrcula"/>
        <w:tblW w:w="5000" w:type="pct"/>
        <w:tblLook w:val="04A0" w:firstRow="1" w:lastRow="0" w:firstColumn="1" w:lastColumn="0" w:noHBand="0" w:noVBand="1"/>
      </w:tblPr>
      <w:tblGrid>
        <w:gridCol w:w="4630"/>
        <w:gridCol w:w="12038"/>
      </w:tblGrid>
      <w:tr w:rsidR="00C9361D" w:rsidRPr="00284242" w14:paraId="5BDF4BC1" w14:textId="77777777" w:rsidTr="008A44EF">
        <w:trPr>
          <w:trHeight w:val="142"/>
        </w:trPr>
        <w:tc>
          <w:tcPr>
            <w:tcW w:w="1389" w:type="pct"/>
          </w:tcPr>
          <w:p w14:paraId="44E536DB" w14:textId="3A4E4359" w:rsidR="00C9361D" w:rsidRPr="00284242" w:rsidRDefault="00C9361D" w:rsidP="008A44EF">
            <w:r w:rsidRPr="00284242">
              <w:rPr>
                <w:rFonts w:eastAsia="Times New Roman"/>
                <w:b/>
                <w:bCs/>
                <w:lang w:eastAsia="es-CL"/>
              </w:rPr>
              <w:t>Número de hecho constatado</w:t>
            </w:r>
            <w:r w:rsidRPr="00284242">
              <w:rPr>
                <w:rFonts w:eastAsia="Times New Roman"/>
                <w:lang w:eastAsia="es-CL"/>
              </w:rPr>
              <w:t xml:space="preserve">: </w:t>
            </w:r>
            <w:r w:rsidR="00B57165">
              <w:rPr>
                <w:b/>
              </w:rPr>
              <w:t>8</w:t>
            </w:r>
          </w:p>
        </w:tc>
        <w:tc>
          <w:tcPr>
            <w:tcW w:w="3611" w:type="pct"/>
          </w:tcPr>
          <w:p w14:paraId="2876426E" w14:textId="77777777" w:rsidR="00C9361D" w:rsidRPr="00284242" w:rsidRDefault="00C9361D" w:rsidP="008A44EF">
            <w:r w:rsidRPr="00284242">
              <w:rPr>
                <w:rFonts w:eastAsia="Times New Roman"/>
                <w:b/>
                <w:bCs/>
                <w:lang w:eastAsia="es-CL"/>
              </w:rPr>
              <w:t>Estación N°</w:t>
            </w:r>
            <w:r w:rsidRPr="00284242">
              <w:rPr>
                <w:rFonts w:eastAsia="Times New Roman"/>
                <w:lang w:eastAsia="es-CL"/>
              </w:rPr>
              <w:t>:</w:t>
            </w:r>
            <w:r w:rsidR="007F2CE4" w:rsidRPr="00284242">
              <w:rPr>
                <w:rFonts w:eastAsia="Times New Roman"/>
                <w:lang w:eastAsia="es-CL"/>
              </w:rPr>
              <w:t xml:space="preserve"> 4</w:t>
            </w:r>
          </w:p>
        </w:tc>
      </w:tr>
      <w:tr w:rsidR="00C9361D" w:rsidRPr="00284242" w14:paraId="1E2D37BD" w14:textId="77777777" w:rsidTr="008A44EF">
        <w:trPr>
          <w:trHeight w:val="142"/>
        </w:trPr>
        <w:tc>
          <w:tcPr>
            <w:tcW w:w="5000" w:type="pct"/>
            <w:gridSpan w:val="2"/>
          </w:tcPr>
          <w:p w14:paraId="206A0421" w14:textId="0BEE51F9" w:rsidR="00C9361D" w:rsidRPr="00284242" w:rsidRDefault="00C10D8C" w:rsidP="008A44EF">
            <w:pPr>
              <w:rPr>
                <w:rFonts w:eastAsia="Times New Roman"/>
                <w:b/>
                <w:bCs/>
                <w:lang w:eastAsia="es-CL"/>
              </w:rPr>
            </w:pPr>
            <w:r w:rsidRPr="00284242">
              <w:rPr>
                <w:rFonts w:eastAsia="Times New Roman"/>
                <w:b/>
                <w:bCs/>
                <w:lang w:eastAsia="es-CL"/>
              </w:rPr>
              <w:t>Documentación</w:t>
            </w:r>
            <w:r w:rsidR="00C9361D" w:rsidRPr="00284242">
              <w:rPr>
                <w:rFonts w:eastAsia="Times New Roman"/>
                <w:b/>
                <w:bCs/>
                <w:lang w:eastAsia="es-CL"/>
              </w:rPr>
              <w:t xml:space="preserve"> solicitada y entregada: </w:t>
            </w:r>
            <w:r w:rsidR="00C9361D" w:rsidRPr="00284242">
              <w:rPr>
                <w:rFonts w:eastAsia="Times New Roman"/>
                <w:bCs/>
                <w:lang w:eastAsia="es-CL"/>
              </w:rPr>
              <w:t>No hay</w:t>
            </w:r>
          </w:p>
        </w:tc>
      </w:tr>
      <w:tr w:rsidR="00C9361D" w:rsidRPr="00284242" w14:paraId="6A399023" w14:textId="77777777" w:rsidTr="00C9361D">
        <w:trPr>
          <w:trHeight w:val="319"/>
        </w:trPr>
        <w:tc>
          <w:tcPr>
            <w:tcW w:w="5000" w:type="pct"/>
            <w:gridSpan w:val="2"/>
          </w:tcPr>
          <w:p w14:paraId="47C007A8" w14:textId="77777777" w:rsidR="00C9361D" w:rsidRPr="00284242" w:rsidRDefault="00C9361D" w:rsidP="008A44EF">
            <w:pPr>
              <w:rPr>
                <w:b/>
              </w:rPr>
            </w:pPr>
            <w:r w:rsidRPr="00284242">
              <w:rPr>
                <w:b/>
              </w:rPr>
              <w:t>Exigencia (s):</w:t>
            </w:r>
          </w:p>
          <w:p w14:paraId="2CF28223" w14:textId="77777777" w:rsidR="00C9361D" w:rsidRPr="00284242" w:rsidRDefault="00C9361D" w:rsidP="008A44EF">
            <w:pPr>
              <w:rPr>
                <w:b/>
              </w:rPr>
            </w:pPr>
            <w:r w:rsidRPr="00284242">
              <w:rPr>
                <w:b/>
              </w:rPr>
              <w:t>Considerando 3. RCA N°548/2007</w:t>
            </w:r>
          </w:p>
          <w:p w14:paraId="6E7744D7" w14:textId="77777777" w:rsidR="00C9361D" w:rsidRPr="00284242" w:rsidRDefault="008076ED" w:rsidP="008A44EF">
            <w:r w:rsidRPr="00284242">
              <w:t>Etapa de operación:</w:t>
            </w:r>
          </w:p>
          <w:p w14:paraId="7098DAEC" w14:textId="77777777" w:rsidR="008076ED" w:rsidRPr="00284242" w:rsidRDefault="008076ED" w:rsidP="008076ED">
            <w:r w:rsidRPr="00284242">
              <w:t>Recepción de lodos</w:t>
            </w:r>
          </w:p>
          <w:p w14:paraId="33138273" w14:textId="77777777" w:rsidR="008076ED" w:rsidRPr="00284242" w:rsidRDefault="008076ED" w:rsidP="008076ED">
            <w:r w:rsidRPr="00284242">
              <w:t>En términos generales el proceso de saneamiento ambiental contempla la recepción de residuos sólidos inorgánicos y lodos orgánicos deshidratados y tratados, desde camiones cerrados, adaptados y autorizados para esta función, provenientes principalmente de empresas pesqueras, fosas sépticas y talleres de redes.</w:t>
            </w:r>
          </w:p>
          <w:p w14:paraId="0E805337" w14:textId="77777777" w:rsidR="008076ED" w:rsidRPr="00284242" w:rsidRDefault="008076ED" w:rsidP="008076ED">
            <w:r w:rsidRPr="00284242">
              <w:t>Manejo de lodos</w:t>
            </w:r>
          </w:p>
          <w:p w14:paraId="6C052BDC" w14:textId="77777777" w:rsidR="008076ED" w:rsidRPr="00284242" w:rsidRDefault="008076ED" w:rsidP="008076ED">
            <w:r w:rsidRPr="00284242">
              <w:t>Los lodos recepcionados serán inertizados con hidróxido de cal a razón de 120 kilos por tonelada de lodo deshidratado, con una humedad de 70%. En esta etapa se considera, que el lodo primario deshidratado sin tratamiento, se acumula y se inertiza con cal para el caso de lodos orgánicos no-peligrosos. Para el caso de lodos provenientes de talleres de redes, estos previamente deberán tener un tratamiento físico-químico para la neutralización de los metales pesados en su origen.</w:t>
            </w:r>
          </w:p>
          <w:p w14:paraId="1D7090AF" w14:textId="77777777" w:rsidR="008076ED" w:rsidRPr="00284242" w:rsidRDefault="008076ED" w:rsidP="008076ED">
            <w:r w:rsidRPr="00284242">
              <w:t>En ambos casos, los lodos a disponer en el vertedero industrial serán previamente tratados por las propias empresas requirentes del servicio de disposición final. Para ello, se exigirá un control químico analítico que acredite la caracterización biológica y físico-química del lodo correspondiente antes de su ingreso al vertedero.</w:t>
            </w:r>
          </w:p>
          <w:p w14:paraId="026B437F" w14:textId="77777777" w:rsidR="008076ED" w:rsidRPr="00284242" w:rsidRDefault="008076ED" w:rsidP="008076ED">
            <w:r w:rsidRPr="00284242">
              <w:t>El titular indica que los lodos provenientes talleres de lavado de redes serán deshidratados por el filtro prensa en el terreno, previo a su disposición. Como se comentó anteriormente, los riles derivados del filtro serán conducidos a la cámara desgrasadora previo a la llegada al pozo absorbente.</w:t>
            </w:r>
          </w:p>
          <w:p w14:paraId="68092245" w14:textId="77777777" w:rsidR="00C9361D" w:rsidRPr="00284242" w:rsidRDefault="008076ED" w:rsidP="008A44EF">
            <w:pPr>
              <w:rPr>
                <w:b/>
              </w:rPr>
            </w:pPr>
            <w:r w:rsidRPr="00284242">
              <w:rPr>
                <w:b/>
              </w:rPr>
              <w:t>Considerando 3.3</w:t>
            </w:r>
            <w:r w:rsidR="00C9361D" w:rsidRPr="00284242">
              <w:rPr>
                <w:b/>
              </w:rPr>
              <w:t>, RCA N°436/2010</w:t>
            </w:r>
          </w:p>
          <w:p w14:paraId="4174A7AE" w14:textId="77777777" w:rsidR="008076ED" w:rsidRPr="00284242" w:rsidRDefault="008076ED" w:rsidP="008076ED">
            <w:r w:rsidRPr="00284242">
              <w:t>b) Manejo de lodos</w:t>
            </w:r>
          </w:p>
          <w:p w14:paraId="33519D4C" w14:textId="77777777" w:rsidR="008076ED" w:rsidRPr="00284242" w:rsidRDefault="008076ED" w:rsidP="008076ED">
            <w:r w:rsidRPr="00284242">
              <w:t>Los lodos con una humedad superior a 70% serán dispuestos en un estanque diseñado y construido para este efecto. Desde este punto son impulsados por una bomba de tornillo hasta la centrifuga, la que los deshidrata hasta un humedad del 70%. Una vez alcanzada la humedad necesaria, los lodos serán inertizados con hidróxido de cal a razón de 120 kilos por tonelada de lodo deshidratado, con una humedad de 70%.</w:t>
            </w:r>
          </w:p>
          <w:p w14:paraId="5D0C3357" w14:textId="2919E297" w:rsidR="008076ED" w:rsidRPr="00284242" w:rsidRDefault="008076ED" w:rsidP="008076ED">
            <w:r w:rsidRPr="00284242">
              <w:t>En esta etapa se considera que el lodo primario deshidratado sin tratamiento se acumula y se inertiza con cal para el caso de</w:t>
            </w:r>
            <w:r w:rsidR="00C10D8C">
              <w:t xml:space="preserve"> lodos orgánicos no-peligrosos.</w:t>
            </w:r>
          </w:p>
          <w:p w14:paraId="381A7C6E" w14:textId="77777777" w:rsidR="008076ED" w:rsidRPr="00284242" w:rsidRDefault="008076ED" w:rsidP="008076ED">
            <w:r w:rsidRPr="00284242">
              <w:t>Para el caso de lodos provenientes de talleres de redes estos previamente deberán tener un tratamiento fisicoquímico para la neutralización de los metales pesados en su origen.</w:t>
            </w:r>
          </w:p>
          <w:p w14:paraId="6B244A0C" w14:textId="77777777" w:rsidR="00C9361D" w:rsidRPr="00284242" w:rsidRDefault="008076ED" w:rsidP="008076ED">
            <w:r w:rsidRPr="00284242">
              <w:t>En ambos casos, los lodos a disponer en el vertedero industrial serán previamente tratados por las propias empresas requirentes del servicio de disposición final. Para ello se exigirá un control químico analítico que acredite la caracterización biológica y físicoquímica del lodo correspondiente antes de su ingreso al vertedero.</w:t>
            </w:r>
          </w:p>
        </w:tc>
      </w:tr>
      <w:tr w:rsidR="00C9361D" w:rsidRPr="00284242" w14:paraId="4D9D5BFB" w14:textId="77777777" w:rsidTr="008A44EF">
        <w:trPr>
          <w:trHeight w:val="319"/>
        </w:trPr>
        <w:tc>
          <w:tcPr>
            <w:tcW w:w="5000" w:type="pct"/>
            <w:gridSpan w:val="2"/>
            <w:tcBorders>
              <w:bottom w:val="single" w:sz="4" w:space="0" w:color="auto"/>
            </w:tcBorders>
          </w:tcPr>
          <w:p w14:paraId="3D5B9091" w14:textId="77777777" w:rsidR="00C9361D" w:rsidRPr="00284242" w:rsidRDefault="00C9361D" w:rsidP="00C9361D">
            <w:pPr>
              <w:jc w:val="left"/>
            </w:pPr>
            <w:r w:rsidRPr="00284242">
              <w:rPr>
                <w:b/>
              </w:rPr>
              <w:t>Hecho (s):</w:t>
            </w:r>
            <w:r w:rsidRPr="00284242">
              <w:t xml:space="preserve"> </w:t>
            </w:r>
          </w:p>
          <w:p w14:paraId="70242DB1" w14:textId="77777777" w:rsidR="00C9361D" w:rsidRPr="006E2E66" w:rsidRDefault="00C9361D" w:rsidP="006E2E66">
            <w:pPr>
              <w:pStyle w:val="Prrafodelista"/>
              <w:numPr>
                <w:ilvl w:val="0"/>
                <w:numId w:val="37"/>
              </w:numPr>
              <w:jc w:val="left"/>
              <w:rPr>
                <w:b/>
              </w:rPr>
            </w:pPr>
            <w:r w:rsidRPr="006E2E66">
              <w:rPr>
                <w:rFonts w:ascii="Calibri" w:eastAsia="Times New Roman" w:hAnsi="Calibri"/>
                <w:lang w:eastAsia="es-CL"/>
              </w:rPr>
              <w:t xml:space="preserve">Durante las actividades de inspección, se constató el ingreso de un camión de la empresa ESSAL S.A. (Empresa de Servicios Sanitarios de Los Lagos) descargando fangos y </w:t>
            </w:r>
            <w:r w:rsidR="00C10D8C" w:rsidRPr="00E71FB8">
              <w:rPr>
                <w:rFonts w:ascii="Calibri" w:eastAsia="Times New Roman" w:hAnsi="Calibri"/>
                <w:b/>
                <w:u w:val="single"/>
                <w:lang w:eastAsia="es-CL"/>
              </w:rPr>
              <w:t>líquidos</w:t>
            </w:r>
            <w:r w:rsidRPr="00E71FB8">
              <w:rPr>
                <w:rFonts w:ascii="Calibri" w:eastAsia="Times New Roman" w:hAnsi="Calibri"/>
                <w:b/>
                <w:u w:val="single"/>
                <w:lang w:eastAsia="es-CL"/>
              </w:rPr>
              <w:t xml:space="preserve"> directamente</w:t>
            </w:r>
            <w:r w:rsidRPr="006E2E66">
              <w:rPr>
                <w:rFonts w:ascii="Calibri" w:eastAsia="Times New Roman" w:hAnsi="Calibri"/>
                <w:lang w:eastAsia="es-CL"/>
              </w:rPr>
              <w:t xml:space="preserve"> a la zanja en uso, sin presentar cop</w:t>
            </w:r>
            <w:r w:rsidR="008076ED" w:rsidRPr="006E2E66">
              <w:rPr>
                <w:rFonts w:ascii="Calibri" w:eastAsia="Times New Roman" w:hAnsi="Calibri"/>
                <w:lang w:eastAsia="es-CL"/>
              </w:rPr>
              <w:t>i</w:t>
            </w:r>
            <w:r w:rsidRPr="006E2E66">
              <w:rPr>
                <w:rFonts w:ascii="Calibri" w:eastAsia="Times New Roman" w:hAnsi="Calibri"/>
                <w:lang w:eastAsia="es-CL"/>
              </w:rPr>
              <w:t>as del análisis químico.</w:t>
            </w:r>
          </w:p>
          <w:p w14:paraId="6DF3AACC" w14:textId="77777777" w:rsidR="006E2E66" w:rsidRPr="00426015" w:rsidRDefault="006E2E66" w:rsidP="006E2E66">
            <w:pPr>
              <w:pStyle w:val="Prrafodelista"/>
              <w:numPr>
                <w:ilvl w:val="0"/>
                <w:numId w:val="37"/>
              </w:numPr>
              <w:jc w:val="left"/>
              <w:rPr>
                <w:b/>
              </w:rPr>
            </w:pPr>
            <w:r>
              <w:rPr>
                <w:rFonts w:ascii="Calibri" w:eastAsia="Times New Roman" w:hAnsi="Calibri"/>
                <w:lang w:eastAsia="es-CL"/>
              </w:rPr>
              <w:t xml:space="preserve">Los </w:t>
            </w:r>
            <w:r w:rsidR="00DE6F35">
              <w:rPr>
                <w:rFonts w:ascii="Calibri" w:eastAsia="Times New Roman" w:hAnsi="Calibri"/>
                <w:lang w:eastAsia="es-CL"/>
              </w:rPr>
              <w:t>líquidos</w:t>
            </w:r>
            <w:r>
              <w:rPr>
                <w:rFonts w:ascii="Calibri" w:eastAsia="Times New Roman" w:hAnsi="Calibri"/>
                <w:lang w:eastAsia="es-CL"/>
              </w:rPr>
              <w:t xml:space="preserve"> dispuestos no </w:t>
            </w:r>
            <w:r w:rsidR="009271A4">
              <w:rPr>
                <w:rFonts w:ascii="Calibri" w:eastAsia="Times New Roman" w:hAnsi="Calibri"/>
                <w:lang w:eastAsia="es-CL"/>
              </w:rPr>
              <w:t>fueron deshidratados en terreno previo a su disposición.</w:t>
            </w:r>
          </w:p>
          <w:p w14:paraId="7CC5DC32" w14:textId="64751B59" w:rsidR="00752EDD" w:rsidRPr="006E2E66" w:rsidRDefault="00752EDD" w:rsidP="0005131F">
            <w:pPr>
              <w:pStyle w:val="Prrafodelista"/>
              <w:numPr>
                <w:ilvl w:val="0"/>
                <w:numId w:val="37"/>
              </w:numPr>
              <w:jc w:val="left"/>
              <w:rPr>
                <w:b/>
              </w:rPr>
            </w:pPr>
            <w:r>
              <w:rPr>
                <w:rFonts w:ascii="Calibri" w:eastAsia="Times New Roman" w:hAnsi="Calibri"/>
                <w:lang w:eastAsia="es-CL"/>
              </w:rPr>
              <w:t>Lo anterior  constata que en la operación del proyecto no se realizan las operaciones de saneamiento ambiental tales como, control de humedad, y  su  inertización de los lodos, o bien el tratamiento quimiso-físico aplicado en su origen. No hay medios de verificación, tales como un libro, planilla u otro. Todo lo cual  acentúa el riego de malos olores.</w:t>
            </w:r>
          </w:p>
        </w:tc>
      </w:tr>
    </w:tbl>
    <w:p w14:paraId="28DE82BA" w14:textId="77777777" w:rsidR="00C9361D" w:rsidRPr="00284242" w:rsidRDefault="00C9361D">
      <w:pPr>
        <w:jc w:val="left"/>
      </w:pPr>
    </w:p>
    <w:p w14:paraId="3B4C483D" w14:textId="77777777" w:rsidR="00571F24" w:rsidRPr="00284242" w:rsidRDefault="007C7490" w:rsidP="00C958D0">
      <w:pPr>
        <w:pStyle w:val="Ttulo1"/>
      </w:pPr>
      <w:bookmarkStart w:id="225" w:name="_Toc353998131"/>
      <w:bookmarkStart w:id="226" w:name="_Toc353998204"/>
      <w:bookmarkStart w:id="227" w:name="_Toc352840403"/>
      <w:bookmarkStart w:id="228" w:name="_Toc352841463"/>
      <w:bookmarkStart w:id="229" w:name="_Toc422925218"/>
      <w:bookmarkEnd w:id="225"/>
      <w:bookmarkEnd w:id="226"/>
      <w:r w:rsidRPr="00284242">
        <w:lastRenderedPageBreak/>
        <w:t>OTROS HECHOS.</w:t>
      </w:r>
      <w:bookmarkEnd w:id="227"/>
      <w:bookmarkEnd w:id="228"/>
      <w:bookmarkEnd w:id="229"/>
    </w:p>
    <w:p w14:paraId="787C24A6" w14:textId="77777777" w:rsidR="00CE010E" w:rsidRPr="00284242"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592"/>
      </w:tblGrid>
      <w:tr w:rsidR="00B417C3" w:rsidRPr="00284242" w14:paraId="3068F0D8" w14:textId="77777777" w:rsidTr="005B38F1">
        <w:trPr>
          <w:trHeight w:val="300"/>
          <w:jc w:val="center"/>
        </w:trPr>
        <w:tc>
          <w:tcPr>
            <w:tcW w:w="5000" w:type="pct"/>
            <w:shd w:val="clear" w:color="auto" w:fill="auto"/>
            <w:noWrap/>
            <w:vAlign w:val="center"/>
            <w:hideMark/>
          </w:tcPr>
          <w:p w14:paraId="4D96E200" w14:textId="77777777" w:rsidR="00B417C3" w:rsidRPr="00284242" w:rsidRDefault="00F64DF2" w:rsidP="00A0340E">
            <w:pPr>
              <w:jc w:val="left"/>
              <w:rPr>
                <w:rFonts w:eastAsia="Times New Roman"/>
                <w:b/>
                <w:bCs/>
                <w:sz w:val="20"/>
                <w:szCs w:val="20"/>
                <w:lang w:eastAsia="es-CL"/>
              </w:rPr>
            </w:pPr>
            <w:r w:rsidRPr="00284242">
              <w:rPr>
                <w:rFonts w:eastAsia="Times New Roman"/>
                <w:b/>
                <w:bCs/>
                <w:sz w:val="20"/>
                <w:szCs w:val="20"/>
                <w:lang w:eastAsia="es-CL"/>
              </w:rPr>
              <w:t>Otros h</w:t>
            </w:r>
            <w:r w:rsidR="00B417C3" w:rsidRPr="00284242">
              <w:rPr>
                <w:rFonts w:eastAsia="Times New Roman"/>
                <w:b/>
                <w:bCs/>
                <w:sz w:val="20"/>
                <w:szCs w:val="20"/>
                <w:lang w:eastAsia="es-CL"/>
              </w:rPr>
              <w:t>echo N°1</w:t>
            </w:r>
          </w:p>
        </w:tc>
      </w:tr>
      <w:tr w:rsidR="00B417C3" w:rsidRPr="00284242" w14:paraId="55D8821E" w14:textId="77777777" w:rsidTr="005B38F1">
        <w:trPr>
          <w:trHeight w:val="1686"/>
          <w:jc w:val="center"/>
        </w:trPr>
        <w:tc>
          <w:tcPr>
            <w:tcW w:w="5000" w:type="pct"/>
            <w:shd w:val="clear" w:color="auto" w:fill="auto"/>
            <w:noWrap/>
            <w:hideMark/>
          </w:tcPr>
          <w:p w14:paraId="44EC55F3" w14:textId="31AAE784" w:rsidR="00B417C3" w:rsidRPr="00284242" w:rsidRDefault="00B417C3" w:rsidP="008D004D">
            <w:pPr>
              <w:jc w:val="left"/>
              <w:rPr>
                <w:rFonts w:eastAsia="Times New Roman"/>
                <w:sz w:val="20"/>
                <w:szCs w:val="20"/>
                <w:lang w:eastAsia="es-CL"/>
              </w:rPr>
            </w:pPr>
            <w:r w:rsidRPr="00284242">
              <w:rPr>
                <w:rFonts w:eastAsia="Times New Roman"/>
                <w:b/>
                <w:bCs/>
                <w:sz w:val="20"/>
                <w:szCs w:val="20"/>
                <w:lang w:eastAsia="es-CL"/>
              </w:rPr>
              <w:t>Descripción</w:t>
            </w:r>
            <w:r w:rsidRPr="00284242">
              <w:rPr>
                <w:rFonts w:eastAsia="Times New Roman"/>
                <w:sz w:val="20"/>
                <w:szCs w:val="20"/>
                <w:lang w:eastAsia="es-CL"/>
              </w:rPr>
              <w:t>:</w:t>
            </w:r>
          </w:p>
          <w:p w14:paraId="7B751D27" w14:textId="77777777" w:rsidR="003E032E" w:rsidRDefault="003E032E" w:rsidP="008A44EF">
            <w:pPr>
              <w:jc w:val="left"/>
              <w:rPr>
                <w:rFonts w:eastAsia="Times New Roman"/>
                <w:sz w:val="20"/>
                <w:szCs w:val="20"/>
                <w:lang w:eastAsia="es-CL"/>
              </w:rPr>
            </w:pPr>
          </w:p>
          <w:p w14:paraId="7B46BBC8" w14:textId="13F4EE6A" w:rsidR="003E032E" w:rsidRDefault="003E032E" w:rsidP="008A44EF">
            <w:pPr>
              <w:jc w:val="left"/>
              <w:rPr>
                <w:rFonts w:eastAsia="Times New Roman"/>
                <w:sz w:val="20"/>
                <w:szCs w:val="20"/>
                <w:lang w:eastAsia="es-CL"/>
              </w:rPr>
            </w:pPr>
            <w:r>
              <w:rPr>
                <w:rFonts w:eastAsia="Times New Roman"/>
                <w:sz w:val="20"/>
                <w:szCs w:val="20"/>
                <w:lang w:eastAsia="es-CL"/>
              </w:rPr>
              <w:t>Dentro  de la encomendación de la actividad  de fiscalización al Servicio de Salu</w:t>
            </w:r>
            <w:r w:rsidR="00A07169">
              <w:rPr>
                <w:rFonts w:eastAsia="Times New Roman"/>
                <w:sz w:val="20"/>
                <w:szCs w:val="20"/>
                <w:lang w:eastAsia="es-CL"/>
              </w:rPr>
              <w:t>d de Los Lagos, la SMA despachó</w:t>
            </w:r>
            <w:r>
              <w:rPr>
                <w:rFonts w:eastAsia="Times New Roman"/>
                <w:sz w:val="20"/>
                <w:szCs w:val="20"/>
                <w:lang w:eastAsia="es-CL"/>
              </w:rPr>
              <w:t xml:space="preserve"> el </w:t>
            </w:r>
            <w:r w:rsidR="007F2CE4" w:rsidRPr="00284242">
              <w:rPr>
                <w:rFonts w:eastAsia="Times New Roman"/>
                <w:sz w:val="20"/>
                <w:szCs w:val="20"/>
                <w:lang w:eastAsia="es-CL"/>
              </w:rPr>
              <w:t xml:space="preserve">Ordinario MZS N°99/2015 </w:t>
            </w:r>
            <w:r>
              <w:rPr>
                <w:rFonts w:eastAsia="Times New Roman"/>
                <w:sz w:val="20"/>
                <w:szCs w:val="20"/>
                <w:lang w:eastAsia="es-CL"/>
              </w:rPr>
              <w:t>q</w:t>
            </w:r>
            <w:r w:rsidR="00A07169">
              <w:rPr>
                <w:rFonts w:eastAsia="Times New Roman"/>
                <w:sz w:val="20"/>
                <w:szCs w:val="20"/>
                <w:lang w:eastAsia="es-CL"/>
              </w:rPr>
              <w:t>ue solicitaba entre otras cosas: Presencia de malos olores, haciendo incapié en población afectada, distancia entre puntos de emisióny receptores, dirección de viento dominante, receptores sensibles, mediciones de gases (metano) en puntos de emisión, y todas aquellas medidas o condiciones de debe cumplir el titular para evitar la presencia de malos olores.</w:t>
            </w:r>
          </w:p>
          <w:p w14:paraId="5FDBE67F" w14:textId="77777777" w:rsidR="003E032E" w:rsidRDefault="003E032E" w:rsidP="008A44EF">
            <w:pPr>
              <w:jc w:val="left"/>
              <w:rPr>
                <w:rFonts w:eastAsia="Times New Roman"/>
                <w:sz w:val="20"/>
                <w:szCs w:val="20"/>
                <w:lang w:eastAsia="es-CL"/>
              </w:rPr>
            </w:pPr>
          </w:p>
          <w:p w14:paraId="0D0FC951" w14:textId="464C4B5E" w:rsidR="003E032E" w:rsidRDefault="003E032E" w:rsidP="008A44EF">
            <w:pPr>
              <w:jc w:val="left"/>
              <w:rPr>
                <w:rFonts w:eastAsia="Times New Roman"/>
                <w:sz w:val="20"/>
                <w:szCs w:val="20"/>
                <w:lang w:eastAsia="es-CL"/>
              </w:rPr>
            </w:pPr>
            <w:r>
              <w:rPr>
                <w:rFonts w:eastAsia="Times New Roman"/>
                <w:sz w:val="20"/>
                <w:szCs w:val="20"/>
                <w:lang w:eastAsia="es-CL"/>
              </w:rPr>
              <w:t>Dicho hecho no figura como hallazgo en el Acta de Inspección de Salud de fecha</w:t>
            </w:r>
            <w:r w:rsidR="00A07169">
              <w:rPr>
                <w:rFonts w:eastAsia="Times New Roman"/>
                <w:sz w:val="20"/>
                <w:szCs w:val="20"/>
                <w:lang w:eastAsia="es-CL"/>
              </w:rPr>
              <w:t xml:space="preserve"> 25 de febrero de 2015, </w:t>
            </w:r>
            <w:r>
              <w:rPr>
                <w:rFonts w:eastAsia="Times New Roman"/>
                <w:sz w:val="20"/>
                <w:szCs w:val="20"/>
                <w:lang w:eastAsia="es-CL"/>
              </w:rPr>
              <w:t xml:space="preserve">pero  el Informe Técnico que </w:t>
            </w:r>
            <w:r w:rsidR="00A07169">
              <w:rPr>
                <w:rFonts w:eastAsia="Times New Roman"/>
                <w:sz w:val="20"/>
                <w:szCs w:val="20"/>
                <w:lang w:eastAsia="es-CL"/>
              </w:rPr>
              <w:t>ac</w:t>
            </w:r>
            <w:r>
              <w:rPr>
                <w:rFonts w:eastAsia="Times New Roman"/>
                <w:sz w:val="20"/>
                <w:szCs w:val="20"/>
                <w:lang w:eastAsia="es-CL"/>
              </w:rPr>
              <w:t>ompaña el servicio informa textualmente lo siguiente:</w:t>
            </w:r>
          </w:p>
          <w:p w14:paraId="655D3B77" w14:textId="77F41D4D" w:rsidR="007F2CE4" w:rsidRPr="00284242" w:rsidRDefault="007F2CE4" w:rsidP="008A44EF">
            <w:pPr>
              <w:jc w:val="left"/>
              <w:rPr>
                <w:rFonts w:eastAsia="Times New Roman"/>
                <w:sz w:val="20"/>
                <w:szCs w:val="20"/>
                <w:lang w:eastAsia="es-CL"/>
              </w:rPr>
            </w:pPr>
          </w:p>
          <w:p w14:paraId="44BF22CA" w14:textId="700FB475" w:rsidR="007F2CE4" w:rsidRDefault="003E032E" w:rsidP="008A44EF">
            <w:pPr>
              <w:jc w:val="left"/>
              <w:rPr>
                <w:rFonts w:eastAsia="SimSun"/>
                <w:sz w:val="20"/>
                <w:szCs w:val="20"/>
                <w:lang w:val="es-ES" w:eastAsia="zh-CN"/>
              </w:rPr>
            </w:pPr>
            <w:r>
              <w:rPr>
                <w:rFonts w:eastAsia="Times New Roman"/>
                <w:sz w:val="20"/>
                <w:szCs w:val="20"/>
                <w:lang w:eastAsia="es-CL"/>
              </w:rPr>
              <w:t>“</w:t>
            </w:r>
            <w:r w:rsidR="00A07169" w:rsidRPr="00A07169">
              <w:rPr>
                <w:rFonts w:eastAsia="SimSun"/>
                <w:sz w:val="20"/>
                <w:szCs w:val="20"/>
                <w:lang w:val="es-ES" w:eastAsia="zh-CN"/>
              </w:rPr>
              <w:t>Respecto de su mail del 24 de febrero de 2015 mediante el cual remite OF. ORD. : 250 del 19.02.2015 del Sr. Cristian Franz Thorud, Superintendente del Medio Ambiente, y nueva denuncia en contra del Vertedero Dicham, informo que no se constató el nuevo antecedente señalado en la respectiva denuncia por cuanto no se visualizó la existencia de zanjas, cerradas o en uso, fuera del recinto donde opera el Vertedero Dicham</w:t>
            </w:r>
            <w:r w:rsidR="00A07169">
              <w:rPr>
                <w:rFonts w:eastAsia="SimSun"/>
                <w:sz w:val="20"/>
                <w:szCs w:val="20"/>
                <w:lang w:val="es-ES" w:eastAsia="zh-CN"/>
              </w:rPr>
              <w:t>”</w:t>
            </w:r>
          </w:p>
          <w:p w14:paraId="06B4F97F" w14:textId="4AE2FCFF" w:rsidR="00525232" w:rsidRDefault="00525232" w:rsidP="00525232">
            <w:pPr>
              <w:tabs>
                <w:tab w:val="left" w:pos="426"/>
              </w:tabs>
              <w:rPr>
                <w:rFonts w:ascii="Verdana" w:eastAsia="SimSun" w:hAnsi="Verdana"/>
                <w:color w:val="000000"/>
                <w:sz w:val="18"/>
                <w:szCs w:val="18"/>
                <w:lang w:val="es-ES" w:eastAsia="zh-CN"/>
              </w:rPr>
            </w:pPr>
            <w:r>
              <w:rPr>
                <w:rFonts w:eastAsia="SimSun"/>
                <w:sz w:val="20"/>
                <w:szCs w:val="20"/>
                <w:lang w:val="es-ES" w:eastAsia="zh-CN"/>
              </w:rPr>
              <w:t>“</w:t>
            </w:r>
            <w:r>
              <w:rPr>
                <w:rFonts w:ascii="Verdana" w:eastAsia="SimSun" w:hAnsi="Verdana"/>
                <w:color w:val="000000"/>
                <w:sz w:val="18"/>
                <w:szCs w:val="18"/>
                <w:lang w:val="es-ES" w:eastAsia="zh-CN"/>
              </w:rPr>
              <w:t>Interrogado el propietario, don Francisco Hernandez, manifestó que la vida útil que él estima para el vertedero es de 20 años, considerando el nº de zanjas a construir dentro del predio industrial. No tiene estudio o documentos que lo acrediten; tampoco se puede estimar a simple vista pues las zanjas abandonadas no están claramente identificadas; solo se identifican por la presencia de ductos de ventilación</w:t>
            </w:r>
            <w:r>
              <w:rPr>
                <w:rFonts w:ascii="Verdana" w:eastAsia="SimSun" w:hAnsi="Verdana"/>
                <w:color w:val="000000"/>
                <w:sz w:val="18"/>
                <w:szCs w:val="18"/>
                <w:lang w:val="es-ES" w:eastAsia="zh-CN"/>
              </w:rPr>
              <w:t>”</w:t>
            </w:r>
          </w:p>
          <w:p w14:paraId="73A6820F" w14:textId="0048DF8E" w:rsidR="007F2CE4" w:rsidRPr="001F3A83" w:rsidRDefault="007F2CE4" w:rsidP="008A44EF">
            <w:pPr>
              <w:jc w:val="left"/>
              <w:rPr>
                <w:rFonts w:eastAsia="SimSun"/>
                <w:sz w:val="20"/>
                <w:szCs w:val="20"/>
                <w:lang w:val="es-ES" w:eastAsia="zh-CN"/>
              </w:rPr>
            </w:pPr>
          </w:p>
        </w:tc>
      </w:tr>
    </w:tbl>
    <w:p w14:paraId="6E049EB9" w14:textId="77777777" w:rsidR="007015BE" w:rsidRPr="00284242" w:rsidRDefault="007015BE">
      <w:pPr>
        <w:jc w:val="left"/>
        <w:rPr>
          <w:rFonts w:cstheme="minorHAnsi"/>
          <w:b/>
          <w:sz w:val="14"/>
          <w:szCs w:val="24"/>
        </w:rPr>
      </w:pPr>
    </w:p>
    <w:p w14:paraId="424A19A4" w14:textId="77777777" w:rsidR="003410F3" w:rsidRPr="00284242" w:rsidRDefault="003410F3" w:rsidP="00893A4E">
      <w:pPr>
        <w:pStyle w:val="Prrafodelista"/>
        <w:ind w:left="0"/>
        <w:rPr>
          <w:rFonts w:cstheme="minorHAnsi"/>
          <w:b/>
          <w:sz w:val="14"/>
          <w:szCs w:val="24"/>
        </w:rPr>
        <w:sectPr w:rsidR="003410F3" w:rsidRPr="00284242" w:rsidSect="007714B0">
          <w:pgSz w:w="18720" w:h="12240" w:orient="landscape" w:code="14"/>
          <w:pgMar w:top="1134" w:right="1134" w:bottom="1134" w:left="1134" w:header="709" w:footer="709" w:gutter="0"/>
          <w:cols w:space="708"/>
          <w:docGrid w:linePitch="360"/>
        </w:sectPr>
      </w:pPr>
    </w:p>
    <w:p w14:paraId="2FC67AED" w14:textId="77777777" w:rsidR="007015BE" w:rsidRPr="00284242" w:rsidRDefault="007015BE" w:rsidP="00C958D0">
      <w:pPr>
        <w:pStyle w:val="Ttulo1"/>
      </w:pPr>
      <w:bookmarkStart w:id="230" w:name="_Toc352840404"/>
      <w:bookmarkStart w:id="231" w:name="_Toc352841464"/>
      <w:bookmarkStart w:id="232" w:name="_Toc422925219"/>
      <w:r w:rsidRPr="00284242">
        <w:lastRenderedPageBreak/>
        <w:t>CONCLUSIONES.</w:t>
      </w:r>
      <w:bookmarkEnd w:id="230"/>
      <w:bookmarkEnd w:id="231"/>
      <w:bookmarkEnd w:id="232"/>
    </w:p>
    <w:p w14:paraId="6C66A179" w14:textId="77777777" w:rsidR="00CE010E" w:rsidRPr="00284242" w:rsidRDefault="00CE010E" w:rsidP="00893A4E">
      <w:pPr>
        <w:pStyle w:val="Prrafodelista"/>
        <w:ind w:left="0"/>
        <w:rPr>
          <w:rFonts w:cstheme="minorHAnsi"/>
          <w:b/>
          <w:sz w:val="14"/>
          <w:szCs w:val="24"/>
        </w:rPr>
      </w:pPr>
    </w:p>
    <w:p w14:paraId="23CDFE97" w14:textId="1C99392A" w:rsidR="00E5234A" w:rsidRDefault="002B7C02" w:rsidP="00694B31">
      <w:pPr>
        <w:rPr>
          <w:rFonts w:cstheme="minorHAnsi"/>
          <w:sz w:val="20"/>
          <w:szCs w:val="20"/>
        </w:rPr>
      </w:pPr>
      <w:r>
        <w:rPr>
          <w:rFonts w:cstheme="minorHAnsi"/>
          <w:sz w:val="20"/>
          <w:szCs w:val="20"/>
        </w:rPr>
        <w:t xml:space="preserve">Si bien   en el acto de inspección  se constataron malos olores focalizados, el proyecto adolece de una serie de deficiencias operativas, tales como, </w:t>
      </w:r>
      <w:r w:rsidR="00E5234A">
        <w:rPr>
          <w:rFonts w:cstheme="minorHAnsi"/>
          <w:sz w:val="20"/>
          <w:szCs w:val="20"/>
        </w:rPr>
        <w:t xml:space="preserve">mal </w:t>
      </w:r>
      <w:r>
        <w:rPr>
          <w:rFonts w:cstheme="minorHAnsi"/>
          <w:sz w:val="20"/>
          <w:szCs w:val="20"/>
        </w:rPr>
        <w:t xml:space="preserve"> manejo de aguas lluvias, generación de lixiviados,  falta de control sobre los residuos dispuestos, entre otros, que son susceptibles  de generar cuadros de malos olores, </w:t>
      </w:r>
      <w:r w:rsidR="00E5234A">
        <w:rPr>
          <w:rFonts w:cstheme="minorHAnsi"/>
          <w:sz w:val="20"/>
          <w:szCs w:val="20"/>
        </w:rPr>
        <w:t xml:space="preserve"> sin que se ejecute ningún amedida de control sea para eliminarlos o mitigarlos con el fin no afecte a las poblaciones cercanas. Se debe revisar si procede la reinicidencia, atendido que la Unidad Fiscalizable fue objeto de sanción en procedimiento sancionatorio del año 2013.</w:t>
      </w:r>
    </w:p>
    <w:p w14:paraId="00C07EE2" w14:textId="77777777" w:rsidR="00E5234A" w:rsidRDefault="00E5234A" w:rsidP="00694B31">
      <w:pPr>
        <w:rPr>
          <w:rFonts w:cstheme="minorHAnsi"/>
          <w:sz w:val="20"/>
          <w:szCs w:val="20"/>
        </w:rPr>
      </w:pPr>
    </w:p>
    <w:p w14:paraId="73D04238" w14:textId="77777777" w:rsidR="00E5234A" w:rsidRDefault="00E5234A" w:rsidP="00694B31">
      <w:pPr>
        <w:rPr>
          <w:rFonts w:cstheme="minorHAnsi"/>
          <w:sz w:val="20"/>
          <w:szCs w:val="20"/>
        </w:rPr>
      </w:pPr>
    </w:p>
    <w:p w14:paraId="13530B7E" w14:textId="77777777" w:rsidR="00F36F7C" w:rsidRPr="00284242"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84242" w14:paraId="7682FABA" w14:textId="77777777" w:rsidTr="00E8469B">
        <w:trPr>
          <w:trHeight w:val="395"/>
          <w:tblHeader/>
          <w:jc w:val="center"/>
        </w:trPr>
        <w:tc>
          <w:tcPr>
            <w:tcW w:w="416" w:type="pct"/>
            <w:shd w:val="clear" w:color="auto" w:fill="D9D9D9" w:themeFill="background1" w:themeFillShade="D9"/>
            <w:vAlign w:val="center"/>
          </w:tcPr>
          <w:p w14:paraId="73EC9406" w14:textId="77777777" w:rsidR="008D6661" w:rsidRPr="00284242" w:rsidRDefault="00F64DF2" w:rsidP="008D6661">
            <w:pPr>
              <w:jc w:val="center"/>
              <w:rPr>
                <w:rFonts w:cstheme="minorHAnsi"/>
                <w:b/>
              </w:rPr>
            </w:pPr>
            <w:r w:rsidRPr="00284242">
              <w:rPr>
                <w:rFonts w:cstheme="minorHAnsi"/>
                <w:b/>
              </w:rPr>
              <w:t>N° Hecho c</w:t>
            </w:r>
            <w:r w:rsidR="008D6661" w:rsidRPr="00284242">
              <w:rPr>
                <w:rFonts w:cstheme="minorHAnsi"/>
                <w:b/>
              </w:rPr>
              <w:t>onstatado</w:t>
            </w:r>
          </w:p>
        </w:tc>
        <w:tc>
          <w:tcPr>
            <w:tcW w:w="1217" w:type="pct"/>
            <w:shd w:val="clear" w:color="auto" w:fill="D9D9D9" w:themeFill="background1" w:themeFillShade="D9"/>
            <w:vAlign w:val="center"/>
          </w:tcPr>
          <w:p w14:paraId="55F78D4F" w14:textId="77777777" w:rsidR="008D6661" w:rsidRPr="00284242" w:rsidRDefault="00F64DF2" w:rsidP="008D6661">
            <w:pPr>
              <w:jc w:val="center"/>
              <w:rPr>
                <w:rFonts w:cstheme="minorHAnsi"/>
                <w:b/>
              </w:rPr>
            </w:pPr>
            <w:r w:rsidRPr="00284242">
              <w:rPr>
                <w:rFonts w:cstheme="minorHAnsi"/>
                <w:b/>
              </w:rPr>
              <w:t>Materia específica objeto de la fiscalización a</w:t>
            </w:r>
            <w:r w:rsidR="008D6661" w:rsidRPr="00284242">
              <w:rPr>
                <w:rFonts w:cstheme="minorHAnsi"/>
                <w:b/>
              </w:rPr>
              <w:t>mbiental.</w:t>
            </w:r>
          </w:p>
        </w:tc>
        <w:tc>
          <w:tcPr>
            <w:tcW w:w="1593" w:type="pct"/>
            <w:shd w:val="clear" w:color="auto" w:fill="D9D9D9" w:themeFill="background1" w:themeFillShade="D9"/>
            <w:vAlign w:val="center"/>
          </w:tcPr>
          <w:p w14:paraId="14F4F588" w14:textId="77777777" w:rsidR="008D6661" w:rsidRPr="00284242" w:rsidRDefault="00F64DF2" w:rsidP="008D6661">
            <w:pPr>
              <w:jc w:val="center"/>
              <w:rPr>
                <w:rFonts w:cstheme="minorHAnsi"/>
                <w:b/>
              </w:rPr>
            </w:pPr>
            <w:r w:rsidRPr="00284242">
              <w:rPr>
                <w:rFonts w:cstheme="minorHAnsi"/>
                <w:b/>
              </w:rPr>
              <w:t>Exigencia a</w:t>
            </w:r>
            <w:r w:rsidR="008D6661" w:rsidRPr="00284242">
              <w:rPr>
                <w:rFonts w:cstheme="minorHAnsi"/>
                <w:b/>
              </w:rPr>
              <w:t>sociada</w:t>
            </w:r>
          </w:p>
        </w:tc>
        <w:tc>
          <w:tcPr>
            <w:tcW w:w="1774" w:type="pct"/>
            <w:shd w:val="clear" w:color="auto" w:fill="D9D9D9" w:themeFill="background1" w:themeFillShade="D9"/>
          </w:tcPr>
          <w:p w14:paraId="147C101E" w14:textId="77777777" w:rsidR="008D6661" w:rsidRPr="00284242" w:rsidRDefault="00F64DF2" w:rsidP="008D6661">
            <w:pPr>
              <w:jc w:val="center"/>
              <w:rPr>
                <w:rFonts w:cstheme="minorHAnsi"/>
                <w:b/>
              </w:rPr>
            </w:pPr>
            <w:r w:rsidRPr="00284242">
              <w:rPr>
                <w:rFonts w:cstheme="minorHAnsi"/>
                <w:b/>
                <w:szCs w:val="22"/>
              </w:rPr>
              <w:t>No c</w:t>
            </w:r>
            <w:r w:rsidR="008D6661" w:rsidRPr="00284242">
              <w:rPr>
                <w:rFonts w:cstheme="minorHAnsi"/>
                <w:b/>
                <w:szCs w:val="22"/>
              </w:rPr>
              <w:t>onformidad</w:t>
            </w:r>
          </w:p>
        </w:tc>
      </w:tr>
      <w:tr w:rsidR="008D6661" w:rsidRPr="00284242" w14:paraId="3874F336" w14:textId="77777777" w:rsidTr="00E8469B">
        <w:trPr>
          <w:jc w:val="center"/>
        </w:trPr>
        <w:tc>
          <w:tcPr>
            <w:tcW w:w="416" w:type="pct"/>
            <w:vAlign w:val="center"/>
          </w:tcPr>
          <w:p w14:paraId="19D9BBBE" w14:textId="77777777" w:rsidR="008D6661" w:rsidRPr="00284242" w:rsidRDefault="007F2CE4" w:rsidP="009F2BD4">
            <w:pPr>
              <w:widowControl w:val="0"/>
              <w:overflowPunct w:val="0"/>
              <w:autoSpaceDE w:val="0"/>
              <w:autoSpaceDN w:val="0"/>
              <w:adjustRightInd w:val="0"/>
              <w:spacing w:after="120" w:line="285" w:lineRule="auto"/>
              <w:jc w:val="center"/>
              <w:rPr>
                <w:rFonts w:cstheme="minorHAnsi"/>
                <w:iCs/>
              </w:rPr>
            </w:pPr>
            <w:r w:rsidRPr="00284242">
              <w:rPr>
                <w:rFonts w:cstheme="minorHAnsi"/>
                <w:iCs/>
              </w:rPr>
              <w:t>1</w:t>
            </w:r>
          </w:p>
        </w:tc>
        <w:tc>
          <w:tcPr>
            <w:tcW w:w="1217" w:type="pct"/>
            <w:vAlign w:val="center"/>
          </w:tcPr>
          <w:p w14:paraId="51041967" w14:textId="77777777" w:rsidR="008D6661" w:rsidRPr="00284242" w:rsidRDefault="00E8469B" w:rsidP="009F2BD4">
            <w:pPr>
              <w:widowControl w:val="0"/>
              <w:overflowPunct w:val="0"/>
              <w:autoSpaceDE w:val="0"/>
              <w:autoSpaceDN w:val="0"/>
              <w:adjustRightInd w:val="0"/>
              <w:spacing w:after="120" w:line="285" w:lineRule="auto"/>
              <w:jc w:val="center"/>
              <w:rPr>
                <w:rFonts w:cstheme="minorHAnsi"/>
                <w:iCs/>
              </w:rPr>
            </w:pPr>
            <w:r w:rsidRPr="00284242">
              <w:rPr>
                <w:rFonts w:cstheme="minorHAnsi"/>
                <w:iCs/>
              </w:rPr>
              <w:t>Cobertura de Residuos</w:t>
            </w:r>
          </w:p>
        </w:tc>
        <w:tc>
          <w:tcPr>
            <w:tcW w:w="1593" w:type="pct"/>
            <w:vAlign w:val="center"/>
          </w:tcPr>
          <w:p w14:paraId="254F52CB" w14:textId="77777777" w:rsidR="00E8469B" w:rsidRPr="00284242" w:rsidRDefault="00E8469B" w:rsidP="00E8469B">
            <w:pPr>
              <w:rPr>
                <w:b/>
                <w:sz w:val="18"/>
                <w:szCs w:val="18"/>
              </w:rPr>
            </w:pPr>
            <w:r w:rsidRPr="00284242">
              <w:rPr>
                <w:b/>
                <w:sz w:val="18"/>
                <w:szCs w:val="18"/>
              </w:rPr>
              <w:t>Considerando 3.  RCA N°548/2007</w:t>
            </w:r>
          </w:p>
          <w:p w14:paraId="6F280F6F" w14:textId="77777777" w:rsidR="00E8469B" w:rsidRPr="00284242" w:rsidRDefault="00E8469B" w:rsidP="00E8469B">
            <w:pPr>
              <w:rPr>
                <w:sz w:val="18"/>
                <w:szCs w:val="18"/>
              </w:rPr>
            </w:pPr>
            <w:r w:rsidRPr="00284242">
              <w:rPr>
                <w:sz w:val="18"/>
                <w:szCs w:val="18"/>
              </w:rPr>
              <w:t xml:space="preserve">[…] al vertedero debieran llegar principalmente […] </w:t>
            </w:r>
            <w:r w:rsidRPr="00284242">
              <w:rPr>
                <w:sz w:val="18"/>
                <w:szCs w:val="18"/>
                <w:u w:val="single"/>
              </w:rPr>
              <w:t>fangos</w:t>
            </w:r>
            <w:r w:rsidRPr="00284242">
              <w:rPr>
                <w:sz w:val="18"/>
                <w:szCs w:val="18"/>
              </w:rPr>
              <w:t xml:space="preserve"> provenientes de la limpieza de fosas sépticas. […]. </w:t>
            </w:r>
          </w:p>
          <w:p w14:paraId="6EE4FF6C" w14:textId="77777777" w:rsidR="00E8469B" w:rsidRPr="00284242" w:rsidRDefault="00E8469B" w:rsidP="00E8469B">
            <w:pPr>
              <w:rPr>
                <w:sz w:val="18"/>
                <w:szCs w:val="18"/>
              </w:rPr>
            </w:pPr>
            <w:r w:rsidRPr="00284242">
              <w:rPr>
                <w:sz w:val="18"/>
                <w:szCs w:val="18"/>
              </w:rPr>
              <w:t xml:space="preserve">[…]Considerando la definición técnica de lixiviado o percolado […] se puede señalar, que no se generara lixiviación durante la operación del Vertedero Industrial Controlado Dicham, por cuanto los residuos </w:t>
            </w:r>
            <w:r w:rsidRPr="00284242">
              <w:rPr>
                <w:sz w:val="18"/>
                <w:szCs w:val="18"/>
                <w:u w:val="single"/>
              </w:rPr>
              <w:t>no estarán en contacto con precipitaciones</w:t>
            </w:r>
            <w:r w:rsidRPr="00284242">
              <w:rPr>
                <w:sz w:val="18"/>
                <w:szCs w:val="18"/>
              </w:rPr>
              <w:t xml:space="preserve"> (se cubrirán las zanjas activas mediante una cubierta de polietileno con armazón sólida y pendiente hacia los lados) o con escorrentías superficiales no controladas (se construirá una red de canales colectores de aguas lluvias en torno al predio y a cada zanja activa) u otros aportes externos de agua […]</w:t>
            </w:r>
          </w:p>
          <w:p w14:paraId="6227B3DD" w14:textId="77777777" w:rsidR="00E8469B" w:rsidRPr="00284242" w:rsidRDefault="00E8469B" w:rsidP="00E8469B">
            <w:pPr>
              <w:rPr>
                <w:b/>
                <w:sz w:val="18"/>
                <w:szCs w:val="18"/>
              </w:rPr>
            </w:pPr>
            <w:r w:rsidRPr="00284242">
              <w:rPr>
                <w:b/>
                <w:sz w:val="18"/>
                <w:szCs w:val="18"/>
              </w:rPr>
              <w:t>Considerando 3. Letra f), RCA N°548/2007</w:t>
            </w:r>
          </w:p>
          <w:p w14:paraId="282C1933" w14:textId="77777777" w:rsidR="00E8469B" w:rsidRPr="00284242" w:rsidRDefault="00E8469B" w:rsidP="00E8469B">
            <w:pPr>
              <w:rPr>
                <w:sz w:val="18"/>
                <w:szCs w:val="18"/>
              </w:rPr>
            </w:pPr>
            <w:r w:rsidRPr="00284242">
              <w:rPr>
                <w:sz w:val="18"/>
                <w:szCs w:val="18"/>
              </w:rPr>
              <w:t xml:space="preserve">[…]Además, en el contorno de cada zanja de depósito de residuos (celda) se construirán canales de desagüe para evitar el ingreso de aguas lluvias a las celdas; estos canales tendrán pendiente adecuada para que descarguen a la zanja perimetral, y contarán con una </w:t>
            </w:r>
            <w:r w:rsidRPr="00284242">
              <w:rPr>
                <w:sz w:val="18"/>
                <w:szCs w:val="18"/>
                <w:u w:val="single"/>
              </w:rPr>
              <w:t>cubierta impermeable superior en forma de “A”</w:t>
            </w:r>
            <w:r w:rsidRPr="00284242">
              <w:rPr>
                <w:sz w:val="18"/>
                <w:szCs w:val="18"/>
              </w:rPr>
              <w:t>, destinada a capturar y canalizar las aguas lluvias evitando su incorporación a las celdas activas y en operación.[…]</w:t>
            </w:r>
          </w:p>
          <w:p w14:paraId="3ECF934B" w14:textId="77777777" w:rsidR="00E8469B" w:rsidRPr="00284242" w:rsidRDefault="00E8469B" w:rsidP="00E8469B">
            <w:pPr>
              <w:rPr>
                <w:b/>
                <w:sz w:val="18"/>
                <w:szCs w:val="18"/>
              </w:rPr>
            </w:pPr>
            <w:r w:rsidRPr="00284242">
              <w:rPr>
                <w:b/>
                <w:sz w:val="18"/>
                <w:szCs w:val="18"/>
              </w:rPr>
              <w:t>Considerando 3. Letra g), RCA N°548/2007</w:t>
            </w:r>
          </w:p>
          <w:p w14:paraId="3C526EF3" w14:textId="77777777" w:rsidR="00E8469B" w:rsidRPr="00284242" w:rsidRDefault="00E8469B" w:rsidP="00E8469B">
            <w:pPr>
              <w:rPr>
                <w:sz w:val="18"/>
                <w:szCs w:val="18"/>
              </w:rPr>
            </w:pPr>
            <w:r w:rsidRPr="00284242">
              <w:rPr>
                <w:sz w:val="18"/>
                <w:szCs w:val="18"/>
              </w:rPr>
              <w:t xml:space="preserve">[…] Con la finalidad de evitar esta generación de percolados, el proyecto contempla implementar un </w:t>
            </w:r>
            <w:r w:rsidRPr="00284242">
              <w:rPr>
                <w:sz w:val="18"/>
                <w:szCs w:val="18"/>
                <w:u w:val="single"/>
              </w:rPr>
              <w:t>sistema impermeable móvil consistente en una estructura rígida en forma de “A”</w:t>
            </w:r>
            <w:r w:rsidRPr="00284242">
              <w:rPr>
                <w:sz w:val="18"/>
                <w:szCs w:val="18"/>
              </w:rPr>
              <w:t xml:space="preserve"> sobre cada uno de los tres tipos de celdas activas, con pendiente hacia el canal </w:t>
            </w:r>
            <w:r w:rsidRPr="00284242">
              <w:rPr>
                <w:sz w:val="18"/>
                <w:szCs w:val="18"/>
              </w:rPr>
              <w:lastRenderedPageBreak/>
              <w:t>de recolección de aguas lluvias perimetral a cada celda. Por lo anterior, el proyecto no tiene contemplado dentro de sus acciones la recirculación de líquidos de ninguna naturaleza, durante su etapa de operación. […]</w:t>
            </w:r>
          </w:p>
          <w:p w14:paraId="76FB16A3" w14:textId="77777777" w:rsidR="001F3A83" w:rsidRPr="00284242" w:rsidRDefault="001F3A83" w:rsidP="001F3A83">
            <w:pPr>
              <w:rPr>
                <w:b/>
              </w:rPr>
            </w:pPr>
            <w:r w:rsidRPr="00284242">
              <w:rPr>
                <w:b/>
              </w:rPr>
              <w:t xml:space="preserve">Considerando 3. </w:t>
            </w:r>
            <w:r>
              <w:rPr>
                <w:b/>
              </w:rPr>
              <w:t xml:space="preserve">Letra i) </w:t>
            </w:r>
            <w:r w:rsidRPr="00284242">
              <w:rPr>
                <w:b/>
              </w:rPr>
              <w:t>, RCA N°548/2007</w:t>
            </w:r>
          </w:p>
          <w:p w14:paraId="547065B8" w14:textId="389F2C8E" w:rsidR="001F3A83" w:rsidRPr="001F3A83" w:rsidRDefault="001F3A83" w:rsidP="00E8469B">
            <w:r w:rsidRPr="00E06AC1">
              <w:t>Recubrimiento diario, al final de cada jornada de trabajo: Este recubrimiento se hará mediante capas delgadas de tierra, 0,15 m como mínimo de espesor, sobre la superficie plana de los residuos, acomodados y compactados diariamente en forma manual por los operarios.</w:t>
            </w:r>
          </w:p>
          <w:p w14:paraId="41773DCA" w14:textId="77777777" w:rsidR="00E8469B" w:rsidRPr="00284242" w:rsidRDefault="00E8469B" w:rsidP="00E8469B">
            <w:pPr>
              <w:rPr>
                <w:b/>
                <w:sz w:val="18"/>
                <w:szCs w:val="18"/>
              </w:rPr>
            </w:pPr>
            <w:r w:rsidRPr="00284242">
              <w:rPr>
                <w:b/>
                <w:sz w:val="18"/>
                <w:szCs w:val="18"/>
              </w:rPr>
              <w:t>Considerando 3. , RCA N°548/2007</w:t>
            </w:r>
          </w:p>
          <w:p w14:paraId="168A3C3C" w14:textId="77777777" w:rsidR="00E8469B" w:rsidRPr="00284242" w:rsidRDefault="00E8469B" w:rsidP="00E8469B">
            <w:pPr>
              <w:rPr>
                <w:sz w:val="18"/>
                <w:szCs w:val="18"/>
              </w:rPr>
            </w:pPr>
            <w:r w:rsidRPr="00284242">
              <w:rPr>
                <w:sz w:val="18"/>
                <w:szCs w:val="18"/>
              </w:rPr>
              <w:t>Cobertura Final.</w:t>
            </w:r>
          </w:p>
          <w:p w14:paraId="50359912" w14:textId="77777777" w:rsidR="00E8469B" w:rsidRPr="00284242" w:rsidRDefault="00E8469B" w:rsidP="00E8469B">
            <w:pPr>
              <w:rPr>
                <w:sz w:val="18"/>
                <w:szCs w:val="18"/>
              </w:rPr>
            </w:pPr>
            <w:r w:rsidRPr="00284242">
              <w:rPr>
                <w:sz w:val="18"/>
                <w:szCs w:val="18"/>
              </w:rPr>
              <w:t>Una vez que se alcance la cota final del depósito, se procederá a sellar la superficie con una capa de tierra, compactada, libre de bolones, de un espesor mínimo de 0,6 m, con pendiente hacia los costados a objeto de facilitar el escurrimiento de aguas lluvias hacia el sistema de drenaje perimetral. Sobre esta capa se aplicará un tratamiento de vegetación cubre-suelos nativa y arbustos de raíces poco profundas, para estabilizarlo y dar una impresión estética atractiva y protegerlo de la erosión. Considerando que el llenado del vertedero avanzará gradualmente, el tratamiento de cobertura final y re-vegetación se desarrollará también gradualmente.</w:t>
            </w:r>
          </w:p>
          <w:p w14:paraId="740862CF" w14:textId="77777777" w:rsidR="001F3A83" w:rsidRPr="00E06AC1" w:rsidRDefault="001F3A83" w:rsidP="001F3A83">
            <w:pPr>
              <w:rPr>
                <w:b/>
              </w:rPr>
            </w:pPr>
            <w:r w:rsidRPr="00E06AC1">
              <w:rPr>
                <w:b/>
              </w:rPr>
              <w:t>Considerando 3.</w:t>
            </w:r>
            <w:r>
              <w:rPr>
                <w:b/>
              </w:rPr>
              <w:t xml:space="preserve"> Letra </w:t>
            </w:r>
            <w:r w:rsidRPr="00E06AC1">
              <w:rPr>
                <w:b/>
              </w:rPr>
              <w:t>g</w:t>
            </w:r>
            <w:r>
              <w:rPr>
                <w:b/>
              </w:rPr>
              <w:t>)</w:t>
            </w:r>
            <w:r w:rsidRPr="00E06AC1">
              <w:rPr>
                <w:b/>
              </w:rPr>
              <w:t xml:space="preserve"> RCA N° 436/2010</w:t>
            </w:r>
          </w:p>
          <w:p w14:paraId="333E281F" w14:textId="69711F10" w:rsidR="00E8469B" w:rsidRPr="001F3A83" w:rsidRDefault="001F3A83" w:rsidP="00E8469B">
            <w:r w:rsidRPr="00E06AC1">
              <w:t>Recubrimiento diario, al final de cada jornada de trabajo: Este recubrimiento se hará mediante capas delgadas de tierra, sobre la superficie plana de los residuos, acomodados y compactados diariamente en forma manual por los operarios.</w:t>
            </w:r>
          </w:p>
          <w:p w14:paraId="72960C45" w14:textId="77777777" w:rsidR="00E8469B" w:rsidRPr="00284242" w:rsidRDefault="00E8469B" w:rsidP="00E8469B">
            <w:pPr>
              <w:rPr>
                <w:b/>
                <w:sz w:val="18"/>
                <w:szCs w:val="18"/>
              </w:rPr>
            </w:pPr>
            <w:r w:rsidRPr="00284242">
              <w:rPr>
                <w:b/>
                <w:sz w:val="18"/>
                <w:szCs w:val="18"/>
              </w:rPr>
              <w:t>Considerando 3.3, RCA N°436/2010</w:t>
            </w:r>
          </w:p>
          <w:p w14:paraId="01619933" w14:textId="77777777" w:rsidR="00E8469B" w:rsidRPr="00284242" w:rsidRDefault="00E8469B" w:rsidP="00E8469B">
            <w:pPr>
              <w:rPr>
                <w:sz w:val="18"/>
                <w:szCs w:val="18"/>
              </w:rPr>
            </w:pPr>
            <w:r w:rsidRPr="00284242">
              <w:rPr>
                <w:sz w:val="18"/>
                <w:szCs w:val="18"/>
              </w:rPr>
              <w:t>Cobertura final:</w:t>
            </w:r>
          </w:p>
          <w:p w14:paraId="183EDCD2" w14:textId="77777777" w:rsidR="008D6661" w:rsidRPr="00284242" w:rsidRDefault="00E8469B" w:rsidP="00E8469B">
            <w:pPr>
              <w:rPr>
                <w:rFonts w:cstheme="minorHAnsi"/>
                <w:sz w:val="16"/>
                <w:szCs w:val="16"/>
              </w:rPr>
            </w:pPr>
            <w:r w:rsidRPr="00284242">
              <w:rPr>
                <w:sz w:val="18"/>
                <w:szCs w:val="18"/>
              </w:rPr>
              <w:t xml:space="preserve">Una vez que se alcance la cota final del depósito, se procederá a sellar la superficie con una capa de tierra, compactada, libre de bolones, de un espesor mínimo de 0,6 m, con pendiente hacia los costados a objeto de facilitar el escurrimiento de aguas lluvias hacia el sistema </w:t>
            </w:r>
            <w:r w:rsidRPr="00284242">
              <w:rPr>
                <w:sz w:val="18"/>
                <w:szCs w:val="18"/>
              </w:rPr>
              <w:lastRenderedPageBreak/>
              <w:t>de drenaje perimetral. Sobre esta capa se aplicará un tratamiento de vegetación cubre-suelos nativa y arbustos de raíces poco profundas, para estabilizarlo, y dar una impresión estética atractiva y protegerlo de la erosión.</w:t>
            </w:r>
          </w:p>
        </w:tc>
        <w:tc>
          <w:tcPr>
            <w:tcW w:w="1774" w:type="pct"/>
          </w:tcPr>
          <w:p w14:paraId="4CEF29A1" w14:textId="4ADAD4C6" w:rsidR="007530E0" w:rsidRPr="00426015" w:rsidRDefault="007530E0" w:rsidP="00E8469B">
            <w:pPr>
              <w:widowControl w:val="0"/>
              <w:overflowPunct w:val="0"/>
              <w:autoSpaceDE w:val="0"/>
              <w:autoSpaceDN w:val="0"/>
              <w:adjustRightInd w:val="0"/>
              <w:spacing w:after="120"/>
              <w:rPr>
                <w:rFonts w:cstheme="minorHAnsi"/>
              </w:rPr>
            </w:pPr>
            <w:r w:rsidRPr="00426015">
              <w:rPr>
                <w:rFonts w:cstheme="minorHAnsi"/>
                <w:sz w:val="22"/>
              </w:rPr>
              <w:lastRenderedPageBreak/>
              <w:t xml:space="preserve">Cobertura </w:t>
            </w:r>
            <w:r w:rsidR="000362FB" w:rsidRPr="00426015">
              <w:rPr>
                <w:rFonts w:cstheme="minorHAnsi"/>
                <w:sz w:val="22"/>
              </w:rPr>
              <w:t xml:space="preserve">superficial </w:t>
            </w:r>
            <w:r w:rsidRPr="00426015">
              <w:rPr>
                <w:rFonts w:cstheme="minorHAnsi"/>
                <w:sz w:val="22"/>
              </w:rPr>
              <w:t xml:space="preserve">incompleta </w:t>
            </w:r>
            <w:r w:rsidR="000362FB" w:rsidRPr="00426015">
              <w:rPr>
                <w:rFonts w:cstheme="minorHAnsi"/>
                <w:sz w:val="22"/>
              </w:rPr>
              <w:t>de</w:t>
            </w:r>
            <w:r w:rsidRPr="00426015">
              <w:rPr>
                <w:rFonts w:cstheme="minorHAnsi"/>
                <w:sz w:val="22"/>
              </w:rPr>
              <w:t xml:space="preserve"> una de las </w:t>
            </w:r>
            <w:r w:rsidR="000362FB" w:rsidRPr="00426015">
              <w:rPr>
                <w:rFonts w:cstheme="minorHAnsi"/>
                <w:sz w:val="22"/>
              </w:rPr>
              <w:t>zanjas</w:t>
            </w:r>
            <w:r w:rsidRPr="00426015">
              <w:rPr>
                <w:rFonts w:cstheme="minorHAnsi"/>
                <w:sz w:val="22"/>
              </w:rPr>
              <w:t>, lo que genera entrada de aguas lluvias en la celda activa</w:t>
            </w:r>
            <w:r w:rsidR="00DE6F35" w:rsidRPr="00426015">
              <w:rPr>
                <w:rFonts w:cstheme="minorHAnsi"/>
                <w:sz w:val="22"/>
              </w:rPr>
              <w:t>, aumentando</w:t>
            </w:r>
            <w:r w:rsidR="000362FB" w:rsidRPr="00426015">
              <w:rPr>
                <w:rFonts w:cstheme="minorHAnsi"/>
                <w:sz w:val="22"/>
              </w:rPr>
              <w:t xml:space="preserve"> la generación de lixiviados en el interior de la celda.</w:t>
            </w:r>
          </w:p>
          <w:p w14:paraId="7BE5A056" w14:textId="7F0A1A61" w:rsidR="000362FB" w:rsidRPr="00426015" w:rsidRDefault="00E8469B" w:rsidP="00E8469B">
            <w:pPr>
              <w:widowControl w:val="0"/>
              <w:overflowPunct w:val="0"/>
              <w:autoSpaceDE w:val="0"/>
              <w:autoSpaceDN w:val="0"/>
              <w:adjustRightInd w:val="0"/>
              <w:spacing w:after="120"/>
              <w:rPr>
                <w:rFonts w:cstheme="minorHAnsi"/>
              </w:rPr>
            </w:pPr>
            <w:r w:rsidRPr="00426015">
              <w:rPr>
                <w:rFonts w:cstheme="minorHAnsi"/>
                <w:sz w:val="22"/>
              </w:rPr>
              <w:t>No</w:t>
            </w:r>
            <w:r w:rsidR="00C10D8C" w:rsidRPr="00426015">
              <w:rPr>
                <w:rFonts w:cstheme="minorHAnsi"/>
                <w:sz w:val="22"/>
              </w:rPr>
              <w:t xml:space="preserve"> </w:t>
            </w:r>
            <w:r w:rsidR="007530E0" w:rsidRPr="00426015">
              <w:rPr>
                <w:rFonts w:cstheme="minorHAnsi"/>
                <w:sz w:val="22"/>
              </w:rPr>
              <w:t xml:space="preserve">existe el </w:t>
            </w:r>
            <w:r w:rsidRPr="00426015">
              <w:rPr>
                <w:rFonts w:cstheme="minorHAnsi"/>
                <w:sz w:val="22"/>
              </w:rPr>
              <w:t xml:space="preserve">sistema impermeable móvil </w:t>
            </w:r>
            <w:r w:rsidR="007530E0" w:rsidRPr="00426015">
              <w:rPr>
                <w:rFonts w:cstheme="minorHAnsi"/>
                <w:sz w:val="22"/>
              </w:rPr>
              <w:t xml:space="preserve">para </w:t>
            </w:r>
            <w:r w:rsidR="00DE6F35" w:rsidRPr="00426015">
              <w:rPr>
                <w:rFonts w:cstheme="minorHAnsi"/>
                <w:sz w:val="22"/>
              </w:rPr>
              <w:t>la recolección</w:t>
            </w:r>
            <w:r w:rsidRPr="00426015">
              <w:rPr>
                <w:rFonts w:cstheme="minorHAnsi"/>
                <w:sz w:val="22"/>
              </w:rPr>
              <w:t xml:space="preserve"> de aguas lluvia</w:t>
            </w:r>
            <w:r w:rsidR="007530E0" w:rsidRPr="00426015">
              <w:rPr>
                <w:rFonts w:cstheme="minorHAnsi"/>
                <w:sz w:val="22"/>
              </w:rPr>
              <w:t xml:space="preserve">. </w:t>
            </w:r>
          </w:p>
          <w:p w14:paraId="15B93503" w14:textId="21B13997" w:rsidR="002840D2" w:rsidRPr="00426015" w:rsidRDefault="00C10D8C" w:rsidP="00E8469B">
            <w:pPr>
              <w:widowControl w:val="0"/>
              <w:overflowPunct w:val="0"/>
              <w:autoSpaceDE w:val="0"/>
              <w:autoSpaceDN w:val="0"/>
              <w:adjustRightInd w:val="0"/>
              <w:spacing w:after="120"/>
              <w:rPr>
                <w:rFonts w:cstheme="minorHAnsi"/>
              </w:rPr>
            </w:pPr>
            <w:r w:rsidRPr="00426015">
              <w:rPr>
                <w:rFonts w:cstheme="minorHAnsi"/>
                <w:sz w:val="22"/>
              </w:rPr>
              <w:t>Se observó</w:t>
            </w:r>
            <w:r w:rsidR="000362FB" w:rsidRPr="00426015">
              <w:rPr>
                <w:rFonts w:cstheme="minorHAnsi"/>
                <w:sz w:val="22"/>
              </w:rPr>
              <w:t xml:space="preserve"> material de residuo</w:t>
            </w:r>
            <w:r w:rsidR="002840D2" w:rsidRPr="00426015">
              <w:rPr>
                <w:rFonts w:cstheme="minorHAnsi"/>
                <w:sz w:val="22"/>
              </w:rPr>
              <w:t xml:space="preserve"> </w:t>
            </w:r>
            <w:r w:rsidR="000362FB" w:rsidRPr="00426015">
              <w:rPr>
                <w:rFonts w:cstheme="minorHAnsi"/>
                <w:sz w:val="22"/>
              </w:rPr>
              <w:t>dispu</w:t>
            </w:r>
            <w:r w:rsidR="003E032E">
              <w:rPr>
                <w:rFonts w:cstheme="minorHAnsi"/>
              </w:rPr>
              <w:t>e</w:t>
            </w:r>
            <w:r w:rsidR="000362FB" w:rsidRPr="00426015">
              <w:rPr>
                <w:rFonts w:cstheme="minorHAnsi"/>
                <w:sz w:val="22"/>
              </w:rPr>
              <w:t xml:space="preserve">sto </w:t>
            </w:r>
            <w:r w:rsidR="002840D2" w:rsidRPr="00426015">
              <w:rPr>
                <w:rFonts w:cstheme="minorHAnsi"/>
                <w:sz w:val="22"/>
              </w:rPr>
              <w:t xml:space="preserve">sobre </w:t>
            </w:r>
            <w:r w:rsidR="000362FB" w:rsidRPr="00426015">
              <w:rPr>
                <w:rFonts w:cstheme="minorHAnsi"/>
                <w:sz w:val="22"/>
              </w:rPr>
              <w:t>zanja ya cerrada, correspondiente</w:t>
            </w:r>
            <w:r w:rsidR="002840D2" w:rsidRPr="00426015">
              <w:rPr>
                <w:rFonts w:cstheme="minorHAnsi"/>
                <w:sz w:val="22"/>
              </w:rPr>
              <w:t xml:space="preserve"> a fango.</w:t>
            </w:r>
          </w:p>
          <w:p w14:paraId="75A97E8F" w14:textId="77777777" w:rsidR="00E8469B" w:rsidRPr="00426015" w:rsidRDefault="001F3A83" w:rsidP="003A0536">
            <w:pPr>
              <w:widowControl w:val="0"/>
              <w:overflowPunct w:val="0"/>
              <w:autoSpaceDE w:val="0"/>
              <w:autoSpaceDN w:val="0"/>
              <w:adjustRightInd w:val="0"/>
              <w:spacing w:after="120"/>
              <w:rPr>
                <w:rFonts w:cstheme="minorHAnsi"/>
              </w:rPr>
            </w:pPr>
            <w:r w:rsidRPr="00426015">
              <w:rPr>
                <w:rFonts w:cstheme="minorHAnsi"/>
                <w:sz w:val="22"/>
              </w:rPr>
              <w:t>No existe recu</w:t>
            </w:r>
            <w:r w:rsidR="003A0536" w:rsidRPr="00426015">
              <w:rPr>
                <w:rFonts w:cstheme="minorHAnsi"/>
                <w:sz w:val="22"/>
              </w:rPr>
              <w:t>brimiento diario de las zanjas.</w:t>
            </w:r>
          </w:p>
          <w:p w14:paraId="64C26209" w14:textId="77777777" w:rsidR="003A0536" w:rsidRPr="00426015" w:rsidRDefault="003A0536" w:rsidP="003A0536">
            <w:pPr>
              <w:widowControl w:val="0"/>
              <w:overflowPunct w:val="0"/>
              <w:autoSpaceDE w:val="0"/>
              <w:autoSpaceDN w:val="0"/>
              <w:adjustRightInd w:val="0"/>
              <w:spacing w:after="120"/>
              <w:rPr>
                <w:rFonts w:cstheme="minorHAnsi"/>
              </w:rPr>
            </w:pPr>
          </w:p>
          <w:p w14:paraId="1037E34A" w14:textId="77777777" w:rsidR="003A0536" w:rsidRPr="00426015" w:rsidRDefault="003A0536" w:rsidP="003A0536">
            <w:pPr>
              <w:widowControl w:val="0"/>
              <w:overflowPunct w:val="0"/>
              <w:autoSpaceDE w:val="0"/>
              <w:autoSpaceDN w:val="0"/>
              <w:adjustRightInd w:val="0"/>
              <w:spacing w:after="120"/>
              <w:rPr>
                <w:rFonts w:cstheme="minorHAnsi"/>
              </w:rPr>
            </w:pPr>
          </w:p>
          <w:p w14:paraId="7D3369F6" w14:textId="09281EE0" w:rsidR="003A0536" w:rsidRPr="00426015" w:rsidRDefault="003A0536" w:rsidP="003A0536">
            <w:pPr>
              <w:widowControl w:val="0"/>
              <w:overflowPunct w:val="0"/>
              <w:autoSpaceDE w:val="0"/>
              <w:autoSpaceDN w:val="0"/>
              <w:adjustRightInd w:val="0"/>
              <w:spacing w:after="120"/>
              <w:rPr>
                <w:rFonts w:cstheme="minorHAnsi"/>
              </w:rPr>
            </w:pPr>
            <w:r w:rsidRPr="00426015">
              <w:rPr>
                <w:rFonts w:cstheme="minorHAnsi"/>
                <w:sz w:val="22"/>
              </w:rPr>
              <w:t>Se debe mencionar que estas no conformidades son susceptibles de causar olores molestos, a la población cercana.</w:t>
            </w:r>
          </w:p>
        </w:tc>
      </w:tr>
      <w:tr w:rsidR="008D6661" w:rsidRPr="00284242" w14:paraId="2CA20137" w14:textId="77777777" w:rsidTr="00E8469B">
        <w:trPr>
          <w:jc w:val="center"/>
        </w:trPr>
        <w:tc>
          <w:tcPr>
            <w:tcW w:w="416" w:type="pct"/>
            <w:vAlign w:val="center"/>
          </w:tcPr>
          <w:p w14:paraId="79A3275F" w14:textId="02692B3D" w:rsidR="008D6661" w:rsidRPr="00284242" w:rsidRDefault="00E8469B" w:rsidP="00F36F7C">
            <w:pPr>
              <w:widowControl w:val="0"/>
              <w:overflowPunct w:val="0"/>
              <w:autoSpaceDE w:val="0"/>
              <w:autoSpaceDN w:val="0"/>
              <w:adjustRightInd w:val="0"/>
              <w:spacing w:after="120" w:line="285" w:lineRule="auto"/>
              <w:jc w:val="center"/>
              <w:rPr>
                <w:rFonts w:cstheme="minorHAnsi"/>
                <w:iCs/>
                <w:sz w:val="24"/>
                <w:szCs w:val="24"/>
              </w:rPr>
            </w:pPr>
            <w:r w:rsidRPr="00284242">
              <w:rPr>
                <w:rFonts w:cstheme="minorHAnsi"/>
                <w:iCs/>
                <w:sz w:val="24"/>
                <w:szCs w:val="24"/>
              </w:rPr>
              <w:lastRenderedPageBreak/>
              <w:t>2</w:t>
            </w:r>
          </w:p>
        </w:tc>
        <w:tc>
          <w:tcPr>
            <w:tcW w:w="1217" w:type="pct"/>
            <w:vAlign w:val="center"/>
          </w:tcPr>
          <w:p w14:paraId="032A4FAB" w14:textId="77777777" w:rsidR="008D6661" w:rsidRPr="00284242" w:rsidRDefault="00E8469B" w:rsidP="00F36F7C">
            <w:pPr>
              <w:widowControl w:val="0"/>
              <w:overflowPunct w:val="0"/>
              <w:autoSpaceDE w:val="0"/>
              <w:autoSpaceDN w:val="0"/>
              <w:adjustRightInd w:val="0"/>
              <w:spacing w:after="120" w:line="285" w:lineRule="auto"/>
              <w:jc w:val="center"/>
              <w:rPr>
                <w:rFonts w:cstheme="minorHAnsi"/>
                <w:iCs/>
                <w:sz w:val="24"/>
                <w:szCs w:val="24"/>
              </w:rPr>
            </w:pPr>
            <w:r w:rsidRPr="00284242">
              <w:rPr>
                <w:rFonts w:cstheme="minorHAnsi"/>
                <w:iCs/>
                <w:sz w:val="24"/>
                <w:szCs w:val="24"/>
              </w:rPr>
              <w:t>Manejo de aguas lluvia</w:t>
            </w:r>
          </w:p>
        </w:tc>
        <w:tc>
          <w:tcPr>
            <w:tcW w:w="1593" w:type="pct"/>
            <w:vAlign w:val="center"/>
          </w:tcPr>
          <w:p w14:paraId="093EF2D2" w14:textId="77777777" w:rsidR="002840D2" w:rsidRPr="00284242" w:rsidRDefault="002840D2" w:rsidP="002840D2">
            <w:pPr>
              <w:rPr>
                <w:b/>
                <w:sz w:val="18"/>
                <w:szCs w:val="18"/>
              </w:rPr>
            </w:pPr>
            <w:r w:rsidRPr="00284242">
              <w:rPr>
                <w:b/>
                <w:sz w:val="18"/>
                <w:szCs w:val="18"/>
              </w:rPr>
              <w:t>Considerando 3. Letra f), RCA N°548/2007</w:t>
            </w:r>
          </w:p>
          <w:p w14:paraId="4EF60F66" w14:textId="77777777" w:rsidR="002840D2" w:rsidRPr="00284242" w:rsidRDefault="002840D2" w:rsidP="002840D2">
            <w:pPr>
              <w:rPr>
                <w:sz w:val="18"/>
                <w:szCs w:val="18"/>
              </w:rPr>
            </w:pPr>
            <w:r w:rsidRPr="00284242">
              <w:rPr>
                <w:sz w:val="18"/>
                <w:szCs w:val="18"/>
              </w:rPr>
              <w:t xml:space="preserve">[…]Además, en el contorno de cada zanja de depósito de residuos (celda) </w:t>
            </w:r>
            <w:r w:rsidRPr="00284242">
              <w:rPr>
                <w:sz w:val="18"/>
                <w:szCs w:val="18"/>
                <w:u w:val="single"/>
              </w:rPr>
              <w:t>se construirán canales de desagüe</w:t>
            </w:r>
            <w:r w:rsidRPr="00284242">
              <w:rPr>
                <w:sz w:val="18"/>
                <w:szCs w:val="18"/>
              </w:rPr>
              <w:t xml:space="preserve"> para evitar el ingreso de aguas lluvias a las celdas; estos canales tendrán pendiente adecuada para que descarguen a la zanja perimetral, y contarán con una cubierta impermeable superior en forma de “A”, destinada a capturar y canalizar las aguas lluvias evitando su incorporación a las celdas activas y en operación.[…]</w:t>
            </w:r>
          </w:p>
          <w:p w14:paraId="50B993DC" w14:textId="77777777" w:rsidR="002840D2" w:rsidRPr="00284242" w:rsidRDefault="002840D2" w:rsidP="002840D2">
            <w:pPr>
              <w:rPr>
                <w:b/>
                <w:sz w:val="18"/>
                <w:szCs w:val="18"/>
              </w:rPr>
            </w:pPr>
            <w:r w:rsidRPr="00284242">
              <w:rPr>
                <w:b/>
                <w:sz w:val="18"/>
                <w:szCs w:val="18"/>
              </w:rPr>
              <w:t>Considerando 3. Letra g), RCA N°548/2007</w:t>
            </w:r>
          </w:p>
          <w:p w14:paraId="7A6A4B57" w14:textId="77777777" w:rsidR="002840D2" w:rsidRPr="00284242" w:rsidRDefault="002840D2" w:rsidP="002840D2">
            <w:pPr>
              <w:rPr>
                <w:sz w:val="18"/>
                <w:szCs w:val="18"/>
              </w:rPr>
            </w:pPr>
            <w:r w:rsidRPr="00284242">
              <w:rPr>
                <w:sz w:val="18"/>
                <w:szCs w:val="18"/>
              </w:rPr>
              <w:t xml:space="preserve">[…] Con la finalidad de evitar esta generación de percolados, el proyecto contempla implementar un sistema impermeable móvil consistente en una estructura rígida en forma de “A” sobre cada uno de los tres tipos de celdas activas, con pendiente hacia </w:t>
            </w:r>
            <w:r w:rsidRPr="00284242">
              <w:rPr>
                <w:sz w:val="18"/>
                <w:szCs w:val="18"/>
                <w:u w:val="single"/>
              </w:rPr>
              <w:t>el canal de recolección de aguas lluvias perimetral a cada celda</w:t>
            </w:r>
            <w:r w:rsidRPr="00284242">
              <w:rPr>
                <w:sz w:val="18"/>
                <w:szCs w:val="18"/>
              </w:rPr>
              <w:t>. Por lo anterior, el proyecto no tiene contemplado dentro de sus acciones la recirculación de líquidos de ninguna naturaleza, durante su etapa de operación. […]</w:t>
            </w:r>
          </w:p>
          <w:p w14:paraId="5AD94270" w14:textId="77777777" w:rsidR="002840D2" w:rsidRPr="00284242" w:rsidRDefault="002840D2" w:rsidP="002840D2">
            <w:pPr>
              <w:rPr>
                <w:b/>
                <w:sz w:val="18"/>
                <w:szCs w:val="18"/>
              </w:rPr>
            </w:pPr>
            <w:r w:rsidRPr="00284242">
              <w:rPr>
                <w:b/>
                <w:sz w:val="18"/>
                <w:szCs w:val="18"/>
              </w:rPr>
              <w:t>Considerando 3.3 Letra f), RCA N°436/2010</w:t>
            </w:r>
          </w:p>
          <w:p w14:paraId="5BD6AA03" w14:textId="77777777" w:rsidR="002840D2" w:rsidRPr="00284242" w:rsidRDefault="002840D2" w:rsidP="002840D2">
            <w:pPr>
              <w:rPr>
                <w:sz w:val="18"/>
                <w:szCs w:val="18"/>
              </w:rPr>
            </w:pPr>
            <w:r w:rsidRPr="00284242">
              <w:rPr>
                <w:sz w:val="18"/>
                <w:szCs w:val="18"/>
              </w:rPr>
              <w:t>Manejo de Aguas Lluvia:</w:t>
            </w:r>
          </w:p>
          <w:p w14:paraId="5545216F" w14:textId="77777777" w:rsidR="002840D2" w:rsidRPr="00284242" w:rsidRDefault="002840D2" w:rsidP="002840D2">
            <w:pPr>
              <w:rPr>
                <w:sz w:val="18"/>
                <w:szCs w:val="18"/>
              </w:rPr>
            </w:pPr>
            <w:r w:rsidRPr="00284242">
              <w:rPr>
                <w:sz w:val="18"/>
                <w:szCs w:val="18"/>
              </w:rPr>
              <w:t>El objetivo del manejo de aguas lluvias consiste en evitar su ingreso a las zonas de operación del relleno sanitario y su contacto con los residuos. Se procederá al desvió de aguas superficiales generadas en la temporada invernal producto de la escasa capacidad de infiltración que presenta el suelo mediante un sistema o red de canales que pasan por todo el sector del proyecto, aprovechando las diferencias de pendientes naturales del terreno.</w:t>
            </w:r>
          </w:p>
          <w:p w14:paraId="58209230" w14:textId="77777777" w:rsidR="002840D2" w:rsidRPr="00284242" w:rsidRDefault="002840D2" w:rsidP="002840D2">
            <w:pPr>
              <w:rPr>
                <w:sz w:val="18"/>
                <w:szCs w:val="18"/>
              </w:rPr>
            </w:pPr>
          </w:p>
          <w:p w14:paraId="749526BB" w14:textId="77777777" w:rsidR="002840D2" w:rsidRPr="00284242" w:rsidRDefault="002840D2" w:rsidP="002840D2">
            <w:pPr>
              <w:rPr>
                <w:sz w:val="18"/>
                <w:szCs w:val="18"/>
              </w:rPr>
            </w:pPr>
            <w:r w:rsidRPr="00284242">
              <w:rPr>
                <w:sz w:val="18"/>
                <w:szCs w:val="18"/>
              </w:rPr>
              <w:t xml:space="preserve">Para lo anterior </w:t>
            </w:r>
            <w:r w:rsidRPr="00284242">
              <w:rPr>
                <w:sz w:val="18"/>
                <w:szCs w:val="18"/>
                <w:u w:val="single"/>
              </w:rPr>
              <w:t>se construirá una zanja perimetral de 1.5 metros de ancho por 2 metros de profundidad</w:t>
            </w:r>
            <w:r w:rsidRPr="00284242">
              <w:rPr>
                <w:sz w:val="18"/>
                <w:szCs w:val="18"/>
              </w:rPr>
              <w:t xml:space="preserve"> variable según el relieve del terreno, con una gravitacional de las </w:t>
            </w:r>
            <w:r w:rsidRPr="00284242">
              <w:rPr>
                <w:sz w:val="18"/>
                <w:szCs w:val="18"/>
              </w:rPr>
              <w:lastRenderedPageBreak/>
              <w:t>aguas lluvias en sentido Norweste, cuyo objetivo será asilar el predio de las escorrentías superficiales y evitar riesgos de inundaciones del predio. Además, en el contorno de cada zanja de depósito de residuos (zanja) se construirán canales de desagüe para evitar el ingreso de aguas lluvias a las zanjas, no obstante que se deberá dejar el espacios sin estos canales, necesario para el acercamiento del camión; estas canales tendrán pendiente adecuada para que descarguen a la zanja perimetral, y contará con una cubierta impermeable superior en forma de “A”, destinada a capturar y canalizar las aguas lluvias evitando su incorporación a las zanjas activas y en operación.</w:t>
            </w:r>
          </w:p>
          <w:p w14:paraId="18FBD856" w14:textId="77777777" w:rsidR="008D6661" w:rsidRPr="00284242" w:rsidRDefault="008D6661" w:rsidP="003E490F">
            <w:pPr>
              <w:rPr>
                <w:rFonts w:cstheme="minorHAnsi"/>
                <w:sz w:val="24"/>
                <w:szCs w:val="24"/>
              </w:rPr>
            </w:pPr>
          </w:p>
        </w:tc>
        <w:tc>
          <w:tcPr>
            <w:tcW w:w="1774" w:type="pct"/>
          </w:tcPr>
          <w:p w14:paraId="10A70D39" w14:textId="418E91BA" w:rsidR="008D6661" w:rsidRPr="00613778" w:rsidRDefault="003E032E" w:rsidP="00F36F7C">
            <w:pPr>
              <w:widowControl w:val="0"/>
              <w:overflowPunct w:val="0"/>
              <w:autoSpaceDE w:val="0"/>
              <w:autoSpaceDN w:val="0"/>
              <w:adjustRightInd w:val="0"/>
              <w:spacing w:after="120"/>
              <w:rPr>
                <w:rFonts w:cstheme="minorHAnsi"/>
                <w:sz w:val="24"/>
                <w:szCs w:val="24"/>
              </w:rPr>
            </w:pPr>
            <w:r w:rsidRPr="00613778">
              <w:rPr>
                <w:rFonts w:cstheme="minorHAnsi"/>
                <w:sz w:val="24"/>
                <w:szCs w:val="24"/>
              </w:rPr>
              <w:lastRenderedPageBreak/>
              <w:t xml:space="preserve">Se constata que no existe </w:t>
            </w:r>
            <w:r w:rsidR="007530E0" w:rsidRPr="00613778">
              <w:rPr>
                <w:rFonts w:cstheme="minorHAnsi"/>
                <w:sz w:val="24"/>
                <w:szCs w:val="24"/>
              </w:rPr>
              <w:t xml:space="preserve"> manejo de aguas lluvias. Efectivamente, </w:t>
            </w:r>
            <w:r w:rsidR="00DE6F35" w:rsidRPr="00613778">
              <w:rPr>
                <w:rFonts w:cstheme="minorHAnsi"/>
                <w:sz w:val="24"/>
                <w:szCs w:val="24"/>
              </w:rPr>
              <w:t>no existe</w:t>
            </w:r>
            <w:r w:rsidR="002840D2" w:rsidRPr="00613778">
              <w:rPr>
                <w:rFonts w:cstheme="minorHAnsi"/>
                <w:sz w:val="24"/>
                <w:szCs w:val="24"/>
              </w:rPr>
              <w:t xml:space="preserve"> red interna de canales para el manejo de </w:t>
            </w:r>
            <w:r w:rsidRPr="00613778">
              <w:rPr>
                <w:rFonts w:cstheme="minorHAnsi"/>
                <w:sz w:val="24"/>
                <w:szCs w:val="24"/>
              </w:rPr>
              <w:t xml:space="preserve"> estas aguas. </w:t>
            </w:r>
          </w:p>
          <w:p w14:paraId="73B2FD19" w14:textId="157965BD" w:rsidR="002840D2" w:rsidRPr="00613778" w:rsidRDefault="003E032E" w:rsidP="00F36F7C">
            <w:pPr>
              <w:widowControl w:val="0"/>
              <w:overflowPunct w:val="0"/>
              <w:autoSpaceDE w:val="0"/>
              <w:autoSpaceDN w:val="0"/>
              <w:adjustRightInd w:val="0"/>
              <w:spacing w:after="120"/>
              <w:rPr>
                <w:rFonts w:cstheme="minorHAnsi"/>
                <w:sz w:val="24"/>
                <w:szCs w:val="24"/>
              </w:rPr>
            </w:pPr>
            <w:r w:rsidRPr="00613778">
              <w:rPr>
                <w:rFonts w:cstheme="minorHAnsi"/>
                <w:sz w:val="24"/>
                <w:szCs w:val="24"/>
              </w:rPr>
              <w:t xml:space="preserve">Tampoco </w:t>
            </w:r>
            <w:r w:rsidR="002840D2" w:rsidRPr="00613778">
              <w:rPr>
                <w:rFonts w:cstheme="minorHAnsi"/>
                <w:sz w:val="24"/>
                <w:szCs w:val="24"/>
              </w:rPr>
              <w:t xml:space="preserve"> existe zanja perimetral de </w:t>
            </w:r>
            <w:r w:rsidR="007530E0" w:rsidRPr="00613778">
              <w:rPr>
                <w:rFonts w:cstheme="minorHAnsi"/>
                <w:sz w:val="24"/>
                <w:szCs w:val="24"/>
              </w:rPr>
              <w:t xml:space="preserve">acuerdo a las </w:t>
            </w:r>
            <w:r w:rsidR="002840D2" w:rsidRPr="00613778">
              <w:rPr>
                <w:rFonts w:cstheme="minorHAnsi"/>
                <w:sz w:val="24"/>
                <w:szCs w:val="24"/>
              </w:rPr>
              <w:t>dimensiones</w:t>
            </w:r>
            <w:r w:rsidR="007530E0" w:rsidRPr="00613778">
              <w:rPr>
                <w:rFonts w:cstheme="minorHAnsi"/>
                <w:sz w:val="24"/>
                <w:szCs w:val="24"/>
              </w:rPr>
              <w:t xml:space="preserve"> establecidas en la evaluac</w:t>
            </w:r>
            <w:r w:rsidR="000362FB" w:rsidRPr="00613778">
              <w:rPr>
                <w:rFonts w:cstheme="minorHAnsi"/>
                <w:sz w:val="24"/>
                <w:szCs w:val="24"/>
              </w:rPr>
              <w:t>ión ambiental, cuyo objetivo es</w:t>
            </w:r>
            <w:r w:rsidR="002840D2" w:rsidRPr="00613778">
              <w:rPr>
                <w:rFonts w:cstheme="minorHAnsi"/>
                <w:sz w:val="24"/>
                <w:szCs w:val="24"/>
              </w:rPr>
              <w:t xml:space="preserve"> interceptar aguas lluvia.</w:t>
            </w:r>
          </w:p>
          <w:p w14:paraId="34A4AD88" w14:textId="24224915" w:rsidR="002840D2" w:rsidRPr="00426015" w:rsidRDefault="002840D2" w:rsidP="00F36F7C">
            <w:pPr>
              <w:widowControl w:val="0"/>
              <w:overflowPunct w:val="0"/>
              <w:autoSpaceDE w:val="0"/>
              <w:autoSpaceDN w:val="0"/>
              <w:adjustRightInd w:val="0"/>
              <w:spacing w:after="120"/>
              <w:rPr>
                <w:rFonts w:cstheme="minorHAnsi"/>
              </w:rPr>
            </w:pPr>
          </w:p>
        </w:tc>
      </w:tr>
      <w:tr w:rsidR="008D6661" w:rsidRPr="00284242" w14:paraId="368173F9" w14:textId="77777777" w:rsidTr="00E8469B">
        <w:trPr>
          <w:jc w:val="center"/>
        </w:trPr>
        <w:tc>
          <w:tcPr>
            <w:tcW w:w="416" w:type="pct"/>
            <w:vAlign w:val="center"/>
          </w:tcPr>
          <w:p w14:paraId="5E156768" w14:textId="77777777" w:rsidR="008D6661" w:rsidRPr="00284242" w:rsidRDefault="002840D2" w:rsidP="00F36F7C">
            <w:pPr>
              <w:widowControl w:val="0"/>
              <w:overflowPunct w:val="0"/>
              <w:autoSpaceDE w:val="0"/>
              <w:autoSpaceDN w:val="0"/>
              <w:adjustRightInd w:val="0"/>
              <w:spacing w:after="120" w:line="285" w:lineRule="auto"/>
              <w:jc w:val="center"/>
              <w:rPr>
                <w:rFonts w:cstheme="minorHAnsi"/>
                <w:iCs/>
              </w:rPr>
            </w:pPr>
            <w:r w:rsidRPr="00284242">
              <w:rPr>
                <w:rFonts w:cstheme="minorHAnsi"/>
                <w:iCs/>
              </w:rPr>
              <w:lastRenderedPageBreak/>
              <w:t>3</w:t>
            </w:r>
          </w:p>
        </w:tc>
        <w:tc>
          <w:tcPr>
            <w:tcW w:w="1217" w:type="pct"/>
            <w:vAlign w:val="center"/>
          </w:tcPr>
          <w:p w14:paraId="762CE51B" w14:textId="77777777" w:rsidR="008D6661" w:rsidRPr="00284242" w:rsidRDefault="002840D2" w:rsidP="00F36F7C">
            <w:pPr>
              <w:widowControl w:val="0"/>
              <w:overflowPunct w:val="0"/>
              <w:autoSpaceDE w:val="0"/>
              <w:autoSpaceDN w:val="0"/>
              <w:adjustRightInd w:val="0"/>
              <w:spacing w:after="120" w:line="285" w:lineRule="auto"/>
              <w:jc w:val="center"/>
              <w:rPr>
                <w:rFonts w:cstheme="minorHAnsi"/>
                <w:iCs/>
              </w:rPr>
            </w:pPr>
            <w:r w:rsidRPr="00F34BA6">
              <w:rPr>
                <w:rFonts w:cstheme="minorHAnsi"/>
                <w:iCs/>
                <w:sz w:val="22"/>
              </w:rPr>
              <w:t>Cerco Perimetral</w:t>
            </w:r>
          </w:p>
        </w:tc>
        <w:tc>
          <w:tcPr>
            <w:tcW w:w="1593" w:type="pct"/>
            <w:vAlign w:val="center"/>
          </w:tcPr>
          <w:p w14:paraId="335E4554" w14:textId="77777777" w:rsidR="002840D2" w:rsidRPr="00284242" w:rsidRDefault="002840D2" w:rsidP="002840D2">
            <w:pPr>
              <w:rPr>
                <w:b/>
                <w:sz w:val="18"/>
                <w:szCs w:val="18"/>
              </w:rPr>
            </w:pPr>
            <w:r w:rsidRPr="00284242">
              <w:rPr>
                <w:b/>
                <w:sz w:val="18"/>
                <w:szCs w:val="18"/>
              </w:rPr>
              <w:t>Considerando 3. Letra e), RCA N°548/2007</w:t>
            </w:r>
          </w:p>
          <w:p w14:paraId="42967F8E" w14:textId="77777777" w:rsidR="002840D2" w:rsidRPr="00284242" w:rsidRDefault="002840D2" w:rsidP="002840D2">
            <w:pPr>
              <w:rPr>
                <w:sz w:val="18"/>
                <w:szCs w:val="18"/>
              </w:rPr>
            </w:pPr>
            <w:r w:rsidRPr="00284242">
              <w:rPr>
                <w:sz w:val="18"/>
                <w:szCs w:val="18"/>
              </w:rPr>
              <w:t>Cierre perimetral, cortafuegos, y pantallas naturales</w:t>
            </w:r>
          </w:p>
          <w:p w14:paraId="22A854D6" w14:textId="77777777" w:rsidR="002840D2" w:rsidRPr="00284242" w:rsidRDefault="002840D2" w:rsidP="002840D2">
            <w:pPr>
              <w:rPr>
                <w:sz w:val="18"/>
                <w:szCs w:val="18"/>
              </w:rPr>
            </w:pPr>
            <w:r w:rsidRPr="00284242">
              <w:rPr>
                <w:sz w:val="18"/>
                <w:szCs w:val="18"/>
              </w:rPr>
              <w:t>En el perímetro del proyecto se instalará un cierre de aislamiento físico con el objeto de regular el paso de animales y personas. El cierre se instalará en una línea ubicada a 6,0 m por todo el perímetro del vertedero, generándose una franja de terreno destinada a camino de inspección, cortafuegos, y red de drenaje del sistema. Este cierre perimetral tendrá una altura mínima de 1,8 m y se construirá mediante malla de alambre con postación en madera impregnada cada 2 metros y portón metálico de acceso. Siguiendo el trazado del cierre, y por el costado externo del área, se mantendrá una pantalla vegetal por el lado norte y weste del sitio, constituida por una franja de al menos 10 m de ancho con los árboles ya existentes en el sector.</w:t>
            </w:r>
          </w:p>
          <w:p w14:paraId="2ECB5EF3" w14:textId="77777777" w:rsidR="002840D2" w:rsidRPr="00284242" w:rsidRDefault="002840D2" w:rsidP="002840D2">
            <w:pPr>
              <w:rPr>
                <w:b/>
                <w:sz w:val="18"/>
                <w:szCs w:val="18"/>
              </w:rPr>
            </w:pPr>
          </w:p>
          <w:p w14:paraId="4B065583" w14:textId="77777777" w:rsidR="002840D2" w:rsidRPr="00284242" w:rsidRDefault="002840D2" w:rsidP="002840D2">
            <w:pPr>
              <w:rPr>
                <w:b/>
                <w:sz w:val="18"/>
                <w:szCs w:val="18"/>
              </w:rPr>
            </w:pPr>
            <w:r w:rsidRPr="00284242">
              <w:rPr>
                <w:b/>
                <w:sz w:val="18"/>
                <w:szCs w:val="18"/>
              </w:rPr>
              <w:t>Considerando 3.3 Letra a), RCA N°436/2010</w:t>
            </w:r>
          </w:p>
          <w:p w14:paraId="4D0B5622" w14:textId="77777777" w:rsidR="002840D2" w:rsidRPr="00284242" w:rsidRDefault="002840D2" w:rsidP="002840D2">
            <w:pPr>
              <w:rPr>
                <w:sz w:val="18"/>
                <w:szCs w:val="18"/>
              </w:rPr>
            </w:pPr>
            <w:r w:rsidRPr="00284242">
              <w:rPr>
                <w:sz w:val="18"/>
                <w:szCs w:val="18"/>
              </w:rPr>
              <w:t>Cierre Perimetral:</w:t>
            </w:r>
          </w:p>
          <w:p w14:paraId="46F4447F" w14:textId="77777777" w:rsidR="002840D2" w:rsidRPr="00284242" w:rsidRDefault="002840D2" w:rsidP="002840D2">
            <w:pPr>
              <w:rPr>
                <w:sz w:val="18"/>
                <w:szCs w:val="18"/>
              </w:rPr>
            </w:pPr>
            <w:r w:rsidRPr="00284242">
              <w:rPr>
                <w:sz w:val="18"/>
                <w:szCs w:val="18"/>
              </w:rPr>
              <w:t xml:space="preserve">[…] </w:t>
            </w:r>
            <w:r w:rsidRPr="00284242">
              <w:rPr>
                <w:sz w:val="18"/>
                <w:szCs w:val="18"/>
                <w:shd w:val="clear" w:color="auto" w:fill="FFFFFF"/>
              </w:rPr>
              <w:t xml:space="preserve">El Cierre perimetral consiste en la disposición de estacas de madera de una longitud estimada en 2.5 m., dispuestas en el terreno a una distancia relativa de 2.0 m entre sí. Estas estacas se entierran aproximadamente 0.5 m, dejando consecuentemente una altura libre aproximada de 2.0 m. El revestimiento del cerca se realiza con un alambre de púas superior y malla de </w:t>
            </w:r>
            <w:r w:rsidRPr="00284242">
              <w:rPr>
                <w:sz w:val="18"/>
                <w:szCs w:val="18"/>
                <w:shd w:val="clear" w:color="auto" w:fill="FFFFFF"/>
              </w:rPr>
              <w:lastRenderedPageBreak/>
              <w:t>alambre galvanizado de dos pulgadas de abertura cuadricular.</w:t>
            </w:r>
          </w:p>
          <w:p w14:paraId="23F4966D" w14:textId="77777777" w:rsidR="002840D2" w:rsidRPr="00284242" w:rsidRDefault="002840D2" w:rsidP="002840D2">
            <w:pPr>
              <w:rPr>
                <w:b/>
                <w:sz w:val="18"/>
                <w:szCs w:val="18"/>
              </w:rPr>
            </w:pPr>
            <w:r w:rsidRPr="00284242">
              <w:rPr>
                <w:b/>
                <w:sz w:val="18"/>
                <w:szCs w:val="18"/>
              </w:rPr>
              <w:t>Considerando 3.3 Letra a), RCA N°436/2010</w:t>
            </w:r>
          </w:p>
          <w:p w14:paraId="793BA8B7" w14:textId="77777777" w:rsidR="002840D2" w:rsidRPr="00284242" w:rsidRDefault="002840D2" w:rsidP="002840D2">
            <w:pPr>
              <w:rPr>
                <w:sz w:val="18"/>
                <w:szCs w:val="18"/>
              </w:rPr>
            </w:pPr>
            <w:r w:rsidRPr="00284242">
              <w:rPr>
                <w:sz w:val="18"/>
                <w:szCs w:val="18"/>
              </w:rPr>
              <w:t>Etapa de operación:</w:t>
            </w:r>
          </w:p>
          <w:p w14:paraId="00C45B83" w14:textId="77777777" w:rsidR="002840D2" w:rsidRPr="00284242" w:rsidRDefault="002840D2" w:rsidP="002840D2">
            <w:pPr>
              <w:rPr>
                <w:sz w:val="18"/>
                <w:szCs w:val="18"/>
              </w:rPr>
            </w:pPr>
            <w:r w:rsidRPr="00284242">
              <w:rPr>
                <w:sz w:val="18"/>
                <w:szCs w:val="18"/>
              </w:rPr>
              <w:t>b, cierre perimetral</w:t>
            </w:r>
          </w:p>
          <w:p w14:paraId="07F75AC7" w14:textId="77777777" w:rsidR="008D6661" w:rsidRPr="00284242" w:rsidRDefault="002840D2" w:rsidP="002840D2">
            <w:pPr>
              <w:rPr>
                <w:rFonts w:cstheme="minorHAnsi"/>
                <w:sz w:val="18"/>
                <w:szCs w:val="18"/>
              </w:rPr>
            </w:pPr>
            <w:r w:rsidRPr="00284242">
              <w:rPr>
                <w:sz w:val="18"/>
                <w:szCs w:val="18"/>
                <w:shd w:val="clear" w:color="auto" w:fill="FFFFFF"/>
              </w:rPr>
              <w:t>[…]El cierre perimetral se mantendrá por un lapso mínimo de 5 años luego de terminada la vida útil del vertedero industrial, con el objeto de evitar el paso de animales y personas al área.[…]</w:t>
            </w:r>
          </w:p>
        </w:tc>
        <w:tc>
          <w:tcPr>
            <w:tcW w:w="1774" w:type="pct"/>
          </w:tcPr>
          <w:p w14:paraId="376241E3" w14:textId="77777777" w:rsidR="008D6661" w:rsidRPr="00426015" w:rsidRDefault="002840D2" w:rsidP="00F36F7C">
            <w:pPr>
              <w:widowControl w:val="0"/>
              <w:overflowPunct w:val="0"/>
              <w:autoSpaceDE w:val="0"/>
              <w:autoSpaceDN w:val="0"/>
              <w:adjustRightInd w:val="0"/>
              <w:spacing w:after="120"/>
              <w:rPr>
                <w:rFonts w:cstheme="minorHAnsi"/>
              </w:rPr>
            </w:pPr>
            <w:r w:rsidRPr="00426015">
              <w:rPr>
                <w:rFonts w:cstheme="minorHAnsi"/>
                <w:sz w:val="22"/>
              </w:rPr>
              <w:lastRenderedPageBreak/>
              <w:t>No existe cerco perimetral en todo el contorno de la actividad.</w:t>
            </w:r>
          </w:p>
          <w:p w14:paraId="55B452A1" w14:textId="199DA2B3" w:rsidR="007530E0" w:rsidRPr="00426015" w:rsidRDefault="00DE6F35" w:rsidP="00F36F7C">
            <w:pPr>
              <w:widowControl w:val="0"/>
              <w:overflowPunct w:val="0"/>
              <w:autoSpaceDE w:val="0"/>
              <w:autoSpaceDN w:val="0"/>
              <w:adjustRightInd w:val="0"/>
              <w:spacing w:after="120"/>
              <w:rPr>
                <w:rFonts w:cstheme="minorHAnsi"/>
              </w:rPr>
            </w:pPr>
            <w:r w:rsidRPr="00426015">
              <w:rPr>
                <w:rFonts w:cstheme="minorHAnsi"/>
                <w:sz w:val="22"/>
              </w:rPr>
              <w:t>Lo que</w:t>
            </w:r>
            <w:r w:rsidR="007530E0" w:rsidRPr="00426015">
              <w:rPr>
                <w:rFonts w:cstheme="minorHAnsi"/>
                <w:sz w:val="22"/>
              </w:rPr>
              <w:t xml:space="preserve"> queda en evidencia al existir animales ovinos pastoreando dentro de la instalación.</w:t>
            </w:r>
          </w:p>
          <w:p w14:paraId="768C5848" w14:textId="679EC14C" w:rsidR="007530E0" w:rsidRPr="00426015" w:rsidRDefault="007530E0" w:rsidP="00F36F7C">
            <w:pPr>
              <w:widowControl w:val="0"/>
              <w:overflowPunct w:val="0"/>
              <w:autoSpaceDE w:val="0"/>
              <w:autoSpaceDN w:val="0"/>
              <w:adjustRightInd w:val="0"/>
              <w:spacing w:after="120"/>
              <w:rPr>
                <w:rFonts w:cstheme="minorHAnsi"/>
              </w:rPr>
            </w:pPr>
            <w:r w:rsidRPr="00426015">
              <w:rPr>
                <w:rFonts w:cstheme="minorHAnsi"/>
                <w:sz w:val="22"/>
              </w:rPr>
              <w:t xml:space="preserve">Hay un cerco perimetral, pero que solo cubre un 20% del contorno, y cuyas características no se condicen con las </w:t>
            </w:r>
            <w:r w:rsidR="00DE6F35" w:rsidRPr="00426015">
              <w:rPr>
                <w:rFonts w:cstheme="minorHAnsi"/>
                <w:sz w:val="22"/>
              </w:rPr>
              <w:t>exigidas</w:t>
            </w:r>
            <w:r w:rsidRPr="00426015">
              <w:rPr>
                <w:rFonts w:cstheme="minorHAnsi"/>
                <w:sz w:val="22"/>
              </w:rPr>
              <w:t xml:space="preserve"> en la evaluación ambiental. </w:t>
            </w:r>
            <w:r w:rsidR="003E032E">
              <w:rPr>
                <w:rFonts w:cstheme="minorHAnsi"/>
              </w:rPr>
              <w:t>(</w:t>
            </w:r>
            <w:r w:rsidRPr="00426015">
              <w:rPr>
                <w:rFonts w:cstheme="minorHAnsi"/>
                <w:sz w:val="22"/>
              </w:rPr>
              <w:t>cerco constatado solo alcanza 1.5 metros de altura, y la evaluación contempla una altura mínima de 1.8 mts</w:t>
            </w:r>
            <w:r w:rsidR="003E032E">
              <w:rPr>
                <w:rFonts w:cstheme="minorHAnsi"/>
              </w:rPr>
              <w:t>)</w:t>
            </w:r>
            <w:r w:rsidRPr="00426015">
              <w:rPr>
                <w:rFonts w:cstheme="minorHAnsi"/>
                <w:sz w:val="22"/>
              </w:rPr>
              <w:t>.</w:t>
            </w:r>
          </w:p>
          <w:p w14:paraId="72F4DAF9" w14:textId="3FD5839E" w:rsidR="002840D2" w:rsidRPr="003E032E" w:rsidRDefault="007530E0" w:rsidP="00F36F7C">
            <w:pPr>
              <w:widowControl w:val="0"/>
              <w:overflowPunct w:val="0"/>
              <w:autoSpaceDE w:val="0"/>
              <w:autoSpaceDN w:val="0"/>
              <w:adjustRightInd w:val="0"/>
              <w:spacing w:after="120"/>
              <w:rPr>
                <w:rFonts w:cstheme="minorHAnsi"/>
              </w:rPr>
            </w:pPr>
            <w:r w:rsidRPr="003E032E">
              <w:rPr>
                <w:rFonts w:cstheme="minorHAnsi"/>
              </w:rPr>
              <w:t xml:space="preserve"> </w:t>
            </w:r>
          </w:p>
        </w:tc>
      </w:tr>
      <w:tr w:rsidR="008D6661" w:rsidRPr="00284242" w14:paraId="31A2384C" w14:textId="77777777" w:rsidTr="00E8469B">
        <w:trPr>
          <w:jc w:val="center"/>
        </w:trPr>
        <w:tc>
          <w:tcPr>
            <w:tcW w:w="416" w:type="pct"/>
            <w:vAlign w:val="center"/>
          </w:tcPr>
          <w:p w14:paraId="1F4AF87E" w14:textId="0123BD1E" w:rsidR="008D6661" w:rsidRPr="00284242" w:rsidRDefault="00E0611F" w:rsidP="00F36F7C">
            <w:pPr>
              <w:widowControl w:val="0"/>
              <w:overflowPunct w:val="0"/>
              <w:autoSpaceDE w:val="0"/>
              <w:autoSpaceDN w:val="0"/>
              <w:adjustRightInd w:val="0"/>
              <w:spacing w:after="120" w:line="285" w:lineRule="auto"/>
              <w:jc w:val="center"/>
              <w:rPr>
                <w:rFonts w:cstheme="minorHAnsi"/>
                <w:iCs/>
              </w:rPr>
            </w:pPr>
            <w:r w:rsidRPr="00284242">
              <w:rPr>
                <w:rFonts w:cstheme="minorHAnsi"/>
                <w:iCs/>
              </w:rPr>
              <w:lastRenderedPageBreak/>
              <w:t>4</w:t>
            </w:r>
          </w:p>
        </w:tc>
        <w:tc>
          <w:tcPr>
            <w:tcW w:w="1217" w:type="pct"/>
            <w:vAlign w:val="center"/>
          </w:tcPr>
          <w:p w14:paraId="1A2BB5DE" w14:textId="77777777" w:rsidR="008D6661" w:rsidRPr="00284242" w:rsidRDefault="00E0611F" w:rsidP="00F36F7C">
            <w:pPr>
              <w:widowControl w:val="0"/>
              <w:overflowPunct w:val="0"/>
              <w:autoSpaceDE w:val="0"/>
              <w:autoSpaceDN w:val="0"/>
              <w:adjustRightInd w:val="0"/>
              <w:spacing w:after="120" w:line="285" w:lineRule="auto"/>
              <w:jc w:val="center"/>
              <w:rPr>
                <w:rFonts w:cstheme="minorHAnsi"/>
                <w:iCs/>
              </w:rPr>
            </w:pPr>
            <w:r w:rsidRPr="00F34BA6">
              <w:rPr>
                <w:rFonts w:cstheme="minorHAnsi"/>
                <w:iCs/>
                <w:sz w:val="22"/>
              </w:rPr>
              <w:t>Manejo de Lixiviados</w:t>
            </w:r>
          </w:p>
        </w:tc>
        <w:tc>
          <w:tcPr>
            <w:tcW w:w="1593" w:type="pct"/>
            <w:vAlign w:val="center"/>
          </w:tcPr>
          <w:p w14:paraId="19ECD30D" w14:textId="77777777" w:rsidR="00E0611F" w:rsidRPr="00284242" w:rsidRDefault="00E0611F" w:rsidP="00E0611F">
            <w:pPr>
              <w:rPr>
                <w:rFonts w:cstheme="minorHAnsi"/>
                <w:sz w:val="18"/>
                <w:szCs w:val="18"/>
              </w:rPr>
            </w:pPr>
            <w:r w:rsidRPr="00284242">
              <w:rPr>
                <w:rFonts w:cstheme="minorHAnsi"/>
                <w:sz w:val="18"/>
                <w:szCs w:val="18"/>
              </w:rPr>
              <w:t>Considerando 3. RCA N°548/2007</w:t>
            </w:r>
          </w:p>
          <w:p w14:paraId="2D69658D" w14:textId="77777777" w:rsidR="00E0611F" w:rsidRPr="00284242" w:rsidRDefault="00E0611F" w:rsidP="00E0611F">
            <w:pPr>
              <w:rPr>
                <w:rFonts w:cstheme="minorHAnsi"/>
                <w:sz w:val="18"/>
                <w:szCs w:val="18"/>
              </w:rPr>
            </w:pPr>
            <w:r w:rsidRPr="00284242">
              <w:rPr>
                <w:rFonts w:cstheme="minorHAnsi"/>
                <w:sz w:val="18"/>
                <w:szCs w:val="18"/>
              </w:rPr>
              <w:t>[…]se puede señalar, que no se generara lixiviación durante la operación del Vertedero Industrial Controlado Dicham, por cuanto los residuos no estarán en contacto con precipitaciones […]</w:t>
            </w:r>
          </w:p>
          <w:p w14:paraId="3F69A52B" w14:textId="77777777" w:rsidR="00E0611F" w:rsidRPr="00284242" w:rsidRDefault="00E0611F" w:rsidP="00E0611F">
            <w:pPr>
              <w:rPr>
                <w:rFonts w:cstheme="minorHAnsi"/>
                <w:sz w:val="18"/>
                <w:szCs w:val="18"/>
              </w:rPr>
            </w:pPr>
            <w:r w:rsidRPr="00284242">
              <w:rPr>
                <w:rFonts w:cstheme="minorHAnsi"/>
                <w:sz w:val="18"/>
                <w:szCs w:val="18"/>
              </w:rPr>
              <w:t>Considerando 3. Letra a) RCA N°548/2007</w:t>
            </w:r>
          </w:p>
          <w:p w14:paraId="52F23F62" w14:textId="77777777" w:rsidR="00E0611F" w:rsidRPr="00284242" w:rsidRDefault="00E0611F" w:rsidP="00E0611F">
            <w:pPr>
              <w:rPr>
                <w:rFonts w:cstheme="minorHAnsi"/>
                <w:sz w:val="18"/>
                <w:szCs w:val="18"/>
              </w:rPr>
            </w:pPr>
            <w:r w:rsidRPr="00284242">
              <w:rPr>
                <w:rFonts w:cstheme="minorHAnsi"/>
                <w:sz w:val="18"/>
                <w:szCs w:val="18"/>
              </w:rPr>
              <w:t>[…] El fondo del vertedero se preparará instalando un recubrimiento de baja permeabilidad, con la finalidad de impedir potenciales filtraciones de los lixiviados de los desechos. […]</w:t>
            </w:r>
          </w:p>
          <w:p w14:paraId="3276677F" w14:textId="77777777" w:rsidR="00E0611F" w:rsidRPr="00284242" w:rsidRDefault="00E0611F" w:rsidP="00E0611F">
            <w:pPr>
              <w:rPr>
                <w:rFonts w:cstheme="minorHAnsi"/>
                <w:sz w:val="18"/>
                <w:szCs w:val="18"/>
              </w:rPr>
            </w:pPr>
            <w:r w:rsidRPr="00284242">
              <w:rPr>
                <w:rFonts w:cstheme="minorHAnsi"/>
                <w:sz w:val="18"/>
                <w:szCs w:val="18"/>
              </w:rPr>
              <w:t>Considerando 3. Plan de Contingencias y Control de Accidentes RCA N°548/2007</w:t>
            </w:r>
          </w:p>
          <w:p w14:paraId="036D4543" w14:textId="77777777" w:rsidR="00E0611F" w:rsidRPr="00284242" w:rsidRDefault="00E0611F" w:rsidP="00E0611F">
            <w:pPr>
              <w:rPr>
                <w:rFonts w:cstheme="minorHAnsi"/>
                <w:sz w:val="18"/>
                <w:szCs w:val="18"/>
              </w:rPr>
            </w:pPr>
            <w:r w:rsidRPr="00284242">
              <w:rPr>
                <w:rFonts w:cstheme="minorHAnsi"/>
                <w:sz w:val="18"/>
                <w:szCs w:val="18"/>
              </w:rPr>
              <w:t>Residuos Líquidos</w:t>
            </w:r>
          </w:p>
          <w:p w14:paraId="1206D1D1" w14:textId="77777777" w:rsidR="00E0611F" w:rsidRPr="00284242" w:rsidRDefault="00E0611F" w:rsidP="00E0611F">
            <w:pPr>
              <w:rPr>
                <w:rFonts w:cstheme="minorHAnsi"/>
                <w:sz w:val="18"/>
                <w:szCs w:val="18"/>
              </w:rPr>
            </w:pPr>
            <w:r w:rsidRPr="00284242">
              <w:rPr>
                <w:rFonts w:cstheme="minorHAnsi"/>
                <w:sz w:val="18"/>
                <w:szCs w:val="18"/>
              </w:rPr>
              <w:t>En relación a la disposición final de lodos, estos no generarán lixiviados o líquidos percolados debido a la baja humedad que presentan, producto de la deshidratación al cual son sometidos durante el proceso de tratamiento. En relación a la infiltración de las aguas superficiales y las aguas lluvias en las celdas donde serán dispuestos los lodos, el proyecto contempla la construcción de una cobertura superficial que evitará la contaminación por efecto de la infiltración de las aguas de escurrimiento superficial.</w:t>
            </w:r>
          </w:p>
          <w:p w14:paraId="2AABF46D" w14:textId="77777777" w:rsidR="00E0611F" w:rsidRPr="00284242" w:rsidRDefault="00E0611F" w:rsidP="00E0611F">
            <w:pPr>
              <w:rPr>
                <w:rFonts w:cstheme="minorHAnsi"/>
                <w:sz w:val="18"/>
                <w:szCs w:val="18"/>
              </w:rPr>
            </w:pPr>
            <w:r w:rsidRPr="00284242">
              <w:rPr>
                <w:rFonts w:cstheme="minorHAnsi"/>
                <w:sz w:val="18"/>
                <w:szCs w:val="18"/>
              </w:rPr>
              <w:t>Considerando 3.3 Letra g), RCA N°436/2010</w:t>
            </w:r>
          </w:p>
          <w:p w14:paraId="21CCC79A" w14:textId="77777777" w:rsidR="00E0611F" w:rsidRPr="00284242" w:rsidRDefault="00E0611F" w:rsidP="00E0611F">
            <w:pPr>
              <w:rPr>
                <w:rFonts w:cstheme="minorHAnsi"/>
                <w:sz w:val="18"/>
                <w:szCs w:val="18"/>
              </w:rPr>
            </w:pPr>
            <w:r w:rsidRPr="00284242">
              <w:rPr>
                <w:rFonts w:cstheme="minorHAnsi"/>
                <w:sz w:val="18"/>
                <w:szCs w:val="18"/>
              </w:rPr>
              <w:t>Impermeabilización Basal y Lateral</w:t>
            </w:r>
          </w:p>
          <w:p w14:paraId="481215CB" w14:textId="77777777" w:rsidR="00E0611F" w:rsidRPr="00284242" w:rsidRDefault="00E0611F" w:rsidP="00E0611F">
            <w:pPr>
              <w:rPr>
                <w:rFonts w:cstheme="minorHAnsi"/>
                <w:sz w:val="18"/>
                <w:szCs w:val="18"/>
              </w:rPr>
            </w:pPr>
            <w:r w:rsidRPr="00284242">
              <w:rPr>
                <w:rFonts w:cstheme="minorHAnsi"/>
                <w:sz w:val="18"/>
                <w:szCs w:val="18"/>
              </w:rPr>
              <w:t xml:space="preserve">La zona de contacto entre el depósito y el suelo natural debe constituir una barrera que impida el paso de efluentes líquidos y potenciales lixiviados desde el relleno hacia el subsuelo y hacia las aguas subterráneas. Se ha tenido en consideración que el sector no cuenta con napas freáticas accesibles, pues la zona saturada se </w:t>
            </w:r>
            <w:r w:rsidRPr="00284242">
              <w:rPr>
                <w:rFonts w:cstheme="minorHAnsi"/>
                <w:sz w:val="18"/>
                <w:szCs w:val="18"/>
              </w:rPr>
              <w:lastRenderedPageBreak/>
              <w:t>encuentra a los 46 metros de profundidad y no tiene ningún riesgo de ser dañado, es un terreno seco, con la posibilidad remota de infiltración no significativa a una profundidad razonable. Se suma a lo anterior el hecho de que el tipo de suelo muestra un alto grado de impermeabilidad y escasa infiltración. Por ello, de acuerdo a las prácticas habituales para el caso de depósitos de residuos sólidos industriales no peligrosos, la impermeabilización de las zanjas se conseguirá mediante la instalación de geomembrana de Polietileno de alta densidad de 0.75 mm y/o 0.76 mm., la cual se adosará al suelo arsilloso natural compactado.</w:t>
            </w:r>
          </w:p>
          <w:p w14:paraId="78DAE515" w14:textId="77777777" w:rsidR="00E0611F" w:rsidRPr="00284242" w:rsidRDefault="00E0611F" w:rsidP="00E0611F">
            <w:pPr>
              <w:rPr>
                <w:rFonts w:cstheme="minorHAnsi"/>
                <w:sz w:val="18"/>
                <w:szCs w:val="18"/>
              </w:rPr>
            </w:pPr>
            <w:r w:rsidRPr="00284242">
              <w:rPr>
                <w:rFonts w:cstheme="minorHAnsi"/>
                <w:sz w:val="18"/>
                <w:szCs w:val="18"/>
              </w:rPr>
              <w:t>Considerando 3.4, RCA N°436/2010</w:t>
            </w:r>
          </w:p>
          <w:p w14:paraId="00935CC1" w14:textId="77777777" w:rsidR="00E0611F" w:rsidRPr="00284242" w:rsidRDefault="00E0611F" w:rsidP="00E0611F">
            <w:pPr>
              <w:rPr>
                <w:rFonts w:cstheme="minorHAnsi"/>
                <w:sz w:val="18"/>
                <w:szCs w:val="18"/>
              </w:rPr>
            </w:pPr>
            <w:r w:rsidRPr="00284242">
              <w:rPr>
                <w:rFonts w:cstheme="minorHAnsi"/>
                <w:sz w:val="18"/>
                <w:szCs w:val="18"/>
              </w:rPr>
              <w:t xml:space="preserve"> PRINCIPALES EMISIONES, DESCARGAS Y RESIDUOS DEL PROYECTO O ACTIVIDAD</w:t>
            </w:r>
          </w:p>
          <w:p w14:paraId="305A10FC" w14:textId="77777777" w:rsidR="00E0611F" w:rsidRPr="00284242" w:rsidRDefault="00E0611F" w:rsidP="00E0611F">
            <w:pPr>
              <w:rPr>
                <w:rFonts w:cstheme="minorHAnsi"/>
                <w:sz w:val="18"/>
                <w:szCs w:val="18"/>
              </w:rPr>
            </w:pPr>
            <w:r w:rsidRPr="00284242">
              <w:rPr>
                <w:rFonts w:cstheme="minorHAnsi"/>
                <w:sz w:val="18"/>
                <w:szCs w:val="18"/>
              </w:rPr>
              <w:t>[…]¿ A través del proyecto o actividad, incluidas sus obras y/o acciones asociadas, se generarán descargas de efluentes líquidos ?</w:t>
            </w:r>
          </w:p>
          <w:p w14:paraId="0A4A6838" w14:textId="77777777" w:rsidR="008D6661" w:rsidRPr="00284242" w:rsidRDefault="00E0611F" w:rsidP="00E0611F">
            <w:pPr>
              <w:rPr>
                <w:rFonts w:cstheme="minorHAnsi"/>
                <w:sz w:val="18"/>
                <w:szCs w:val="18"/>
              </w:rPr>
            </w:pPr>
            <w:r w:rsidRPr="00284242">
              <w:rPr>
                <w:rFonts w:cstheme="minorHAnsi"/>
                <w:sz w:val="18"/>
                <w:szCs w:val="18"/>
              </w:rPr>
              <w:t>No se generarán lixiviados o percolados dentro de las zanjas. Existe una generación de líquidos en el sistema de deshidratado de lodos, el que trata lodos de plantas EDAR de la empresa sanitaria. Este tiene un caudal de 5 m3/día, producto de la extracción de agua en dicho sistema. Este líquido será almacenado y transportado a la planta de tratamiento de origen, para ser nuevamente procesado y eliminado según disposición autorizada.[…]</w:t>
            </w:r>
          </w:p>
        </w:tc>
        <w:tc>
          <w:tcPr>
            <w:tcW w:w="1774" w:type="pct"/>
          </w:tcPr>
          <w:p w14:paraId="3B61F860" w14:textId="719FD26C" w:rsidR="007530E0" w:rsidRPr="00426015" w:rsidRDefault="007530E0" w:rsidP="00F36F7C">
            <w:pPr>
              <w:widowControl w:val="0"/>
              <w:overflowPunct w:val="0"/>
              <w:autoSpaceDE w:val="0"/>
              <w:autoSpaceDN w:val="0"/>
              <w:adjustRightInd w:val="0"/>
              <w:spacing w:after="120"/>
              <w:rPr>
                <w:rFonts w:cstheme="minorHAnsi"/>
              </w:rPr>
            </w:pPr>
            <w:r w:rsidRPr="00426015">
              <w:rPr>
                <w:rFonts w:cstheme="minorHAnsi"/>
                <w:sz w:val="22"/>
              </w:rPr>
              <w:lastRenderedPageBreak/>
              <w:t>La actividad del vertedero genera lixivia</w:t>
            </w:r>
            <w:r w:rsidR="0068155E" w:rsidRPr="00426015">
              <w:rPr>
                <w:rFonts w:cstheme="minorHAnsi"/>
                <w:sz w:val="22"/>
              </w:rPr>
              <w:t xml:space="preserve">dos, los que escurren desde una de las zanjas en proceso de cierre. </w:t>
            </w:r>
          </w:p>
          <w:p w14:paraId="1B1721F7" w14:textId="2838CAB5" w:rsidR="0068155E" w:rsidRPr="00426015" w:rsidRDefault="0068155E" w:rsidP="00F36F7C">
            <w:pPr>
              <w:widowControl w:val="0"/>
              <w:overflowPunct w:val="0"/>
              <w:autoSpaceDE w:val="0"/>
              <w:autoSpaceDN w:val="0"/>
              <w:adjustRightInd w:val="0"/>
              <w:spacing w:after="120"/>
              <w:rPr>
                <w:rFonts w:cstheme="minorHAnsi"/>
              </w:rPr>
            </w:pPr>
            <w:r w:rsidRPr="00426015">
              <w:rPr>
                <w:rFonts w:cstheme="minorHAnsi"/>
                <w:sz w:val="22"/>
              </w:rPr>
              <w:t>Si bien, no se constató la cantidad de lixiviados adyacente a la zanja en proceso de cierre, el titular indicó en su RCA que</w:t>
            </w:r>
            <w:r w:rsidR="003E032E">
              <w:rPr>
                <w:rFonts w:cstheme="minorHAnsi"/>
              </w:rPr>
              <w:t xml:space="preserve"> éstos </w:t>
            </w:r>
            <w:r w:rsidRPr="00426015">
              <w:rPr>
                <w:rFonts w:cstheme="minorHAnsi"/>
                <w:sz w:val="22"/>
              </w:rPr>
              <w:t xml:space="preserve"> no se generarán.</w:t>
            </w:r>
          </w:p>
          <w:p w14:paraId="7B579DE2" w14:textId="77777777" w:rsidR="007530E0" w:rsidRPr="003E032E" w:rsidRDefault="007530E0" w:rsidP="00F36F7C">
            <w:pPr>
              <w:widowControl w:val="0"/>
              <w:overflowPunct w:val="0"/>
              <w:autoSpaceDE w:val="0"/>
              <w:autoSpaceDN w:val="0"/>
              <w:adjustRightInd w:val="0"/>
              <w:spacing w:after="120"/>
              <w:rPr>
                <w:rFonts w:cstheme="minorHAnsi"/>
              </w:rPr>
            </w:pPr>
          </w:p>
          <w:p w14:paraId="638CF50F" w14:textId="7D2710E6" w:rsidR="008D6661" w:rsidRPr="003E032E" w:rsidRDefault="008D6661" w:rsidP="00F36F7C">
            <w:pPr>
              <w:widowControl w:val="0"/>
              <w:overflowPunct w:val="0"/>
              <w:autoSpaceDE w:val="0"/>
              <w:autoSpaceDN w:val="0"/>
              <w:adjustRightInd w:val="0"/>
              <w:spacing w:after="120"/>
              <w:rPr>
                <w:rFonts w:cstheme="minorHAnsi"/>
              </w:rPr>
            </w:pPr>
          </w:p>
        </w:tc>
      </w:tr>
      <w:tr w:rsidR="00D453C3" w:rsidRPr="00284242" w14:paraId="5655CF8E" w14:textId="77777777" w:rsidTr="00E8469B">
        <w:trPr>
          <w:jc w:val="center"/>
        </w:trPr>
        <w:tc>
          <w:tcPr>
            <w:tcW w:w="416" w:type="pct"/>
            <w:vAlign w:val="center"/>
          </w:tcPr>
          <w:p w14:paraId="375696B9" w14:textId="38825730" w:rsidR="00D453C3" w:rsidRPr="00284242" w:rsidRDefault="00D453C3" w:rsidP="00F36F7C">
            <w:pPr>
              <w:widowControl w:val="0"/>
              <w:overflowPunct w:val="0"/>
              <w:autoSpaceDE w:val="0"/>
              <w:autoSpaceDN w:val="0"/>
              <w:adjustRightInd w:val="0"/>
              <w:spacing w:after="120" w:line="285" w:lineRule="auto"/>
              <w:jc w:val="center"/>
              <w:rPr>
                <w:rFonts w:cstheme="minorHAnsi"/>
                <w:iCs/>
              </w:rPr>
            </w:pPr>
            <w:r w:rsidRPr="00284242">
              <w:rPr>
                <w:rFonts w:cstheme="minorHAnsi"/>
                <w:iCs/>
              </w:rPr>
              <w:lastRenderedPageBreak/>
              <w:t>5</w:t>
            </w:r>
          </w:p>
        </w:tc>
        <w:tc>
          <w:tcPr>
            <w:tcW w:w="1217" w:type="pct"/>
            <w:vAlign w:val="center"/>
          </w:tcPr>
          <w:p w14:paraId="0FE10C41" w14:textId="77777777" w:rsidR="00D453C3" w:rsidRPr="00284242" w:rsidRDefault="00DD1F00" w:rsidP="00F36F7C">
            <w:pPr>
              <w:widowControl w:val="0"/>
              <w:overflowPunct w:val="0"/>
              <w:autoSpaceDE w:val="0"/>
              <w:autoSpaceDN w:val="0"/>
              <w:adjustRightInd w:val="0"/>
              <w:spacing w:after="120" w:line="285" w:lineRule="auto"/>
              <w:jc w:val="center"/>
              <w:rPr>
                <w:rFonts w:cstheme="minorHAnsi"/>
                <w:iCs/>
              </w:rPr>
            </w:pPr>
            <w:r w:rsidRPr="00F34BA6">
              <w:rPr>
                <w:rFonts w:cstheme="minorHAnsi"/>
                <w:iCs/>
                <w:sz w:val="22"/>
              </w:rPr>
              <w:t>Zonas disponibles para la disposición</w:t>
            </w:r>
          </w:p>
        </w:tc>
        <w:tc>
          <w:tcPr>
            <w:tcW w:w="1593" w:type="pct"/>
            <w:vAlign w:val="center"/>
          </w:tcPr>
          <w:p w14:paraId="479FD34F" w14:textId="77777777" w:rsidR="00DD1F00" w:rsidRPr="00284242" w:rsidRDefault="00DD1F00" w:rsidP="00DD1F00">
            <w:pPr>
              <w:rPr>
                <w:rFonts w:cstheme="minorHAnsi"/>
                <w:sz w:val="18"/>
                <w:szCs w:val="18"/>
              </w:rPr>
            </w:pPr>
            <w:r w:rsidRPr="00284242">
              <w:rPr>
                <w:rFonts w:cstheme="minorHAnsi"/>
                <w:sz w:val="18"/>
                <w:szCs w:val="18"/>
              </w:rPr>
              <w:t>Considerando 3. RCA N°548/2007</w:t>
            </w:r>
          </w:p>
          <w:p w14:paraId="597A524B" w14:textId="77777777" w:rsidR="00DD1F00" w:rsidRPr="00284242" w:rsidRDefault="00DD1F00" w:rsidP="00DD1F00">
            <w:pPr>
              <w:rPr>
                <w:rFonts w:cstheme="minorHAnsi"/>
                <w:sz w:val="18"/>
                <w:szCs w:val="18"/>
              </w:rPr>
            </w:pPr>
            <w:r w:rsidRPr="00284242">
              <w:rPr>
                <w:rFonts w:cstheme="minorHAnsi"/>
                <w:sz w:val="18"/>
                <w:szCs w:val="18"/>
              </w:rPr>
              <w:t>Etapa de construcción</w:t>
            </w:r>
          </w:p>
          <w:p w14:paraId="44B3E3DC" w14:textId="77777777" w:rsidR="00DD1F00" w:rsidRPr="00284242" w:rsidRDefault="00DD1F00" w:rsidP="00DD1F00">
            <w:pPr>
              <w:rPr>
                <w:rFonts w:cstheme="minorHAnsi"/>
                <w:sz w:val="18"/>
                <w:szCs w:val="18"/>
              </w:rPr>
            </w:pPr>
            <w:r w:rsidRPr="00284242">
              <w:rPr>
                <w:rFonts w:cstheme="minorHAnsi"/>
                <w:sz w:val="18"/>
                <w:szCs w:val="18"/>
              </w:rPr>
              <w:t>La construcción del sistema contempla un diseño técnico tipo vertedero para la disposición final de lodos biológicos y residuos sólidos orgánicos e inorgánicos, los cuales serán dispuestos en 3 tipos de celdas independientes (celda tipo 1-2-3 respectivamente), según la naturaleza del residuo a depositar. Las dimensiones de la celda serán de 7,0 x 30 m con una altura de 5,0 m y base de 6,0 m. La implementación de cada tipo de celda se hará por sectores dentro del vertedero, de manera tal de no interferir el uso de cada celda y dar una mayor eficiencia al uso del terreno disponible.</w:t>
            </w:r>
          </w:p>
          <w:p w14:paraId="443935E1" w14:textId="77777777" w:rsidR="00DD1F00" w:rsidRPr="00284242" w:rsidRDefault="00DD1F00" w:rsidP="00DD1F00">
            <w:pPr>
              <w:rPr>
                <w:rFonts w:cstheme="minorHAnsi"/>
                <w:sz w:val="18"/>
                <w:szCs w:val="18"/>
              </w:rPr>
            </w:pPr>
            <w:r w:rsidRPr="00284242">
              <w:rPr>
                <w:rFonts w:cstheme="minorHAnsi"/>
                <w:sz w:val="18"/>
                <w:szCs w:val="18"/>
              </w:rPr>
              <w:lastRenderedPageBreak/>
              <w:t>Considerando 3. Letra a) RCA N°548/2007</w:t>
            </w:r>
          </w:p>
          <w:p w14:paraId="61D4D31A" w14:textId="77777777" w:rsidR="00DD1F00" w:rsidRPr="00284242" w:rsidRDefault="00DD1F00" w:rsidP="00DD1F00">
            <w:pPr>
              <w:rPr>
                <w:rFonts w:cstheme="minorHAnsi"/>
                <w:sz w:val="18"/>
                <w:szCs w:val="18"/>
              </w:rPr>
            </w:pPr>
            <w:r w:rsidRPr="00284242">
              <w:rPr>
                <w:rFonts w:cstheme="minorHAnsi"/>
                <w:sz w:val="18"/>
                <w:szCs w:val="18"/>
              </w:rPr>
              <w:t>Etapa de construcción:</w:t>
            </w:r>
          </w:p>
          <w:p w14:paraId="3CB36888" w14:textId="77777777" w:rsidR="00DD1F00" w:rsidRPr="00284242" w:rsidRDefault="00DD1F00" w:rsidP="00DD1F00">
            <w:pPr>
              <w:rPr>
                <w:rFonts w:cstheme="minorHAnsi"/>
                <w:sz w:val="18"/>
                <w:szCs w:val="18"/>
              </w:rPr>
            </w:pPr>
            <w:r w:rsidRPr="00284242">
              <w:rPr>
                <w:rFonts w:cstheme="minorHAnsi"/>
                <w:sz w:val="18"/>
                <w:szCs w:val="18"/>
              </w:rPr>
              <w:t>[…]La construcción de las celdas estará en función directa de la utilización de las mismas, no existiendo por lo tanto más de tres celdas activas al mismo tiempo[…]</w:t>
            </w:r>
          </w:p>
          <w:p w14:paraId="49BE0C50" w14:textId="77777777" w:rsidR="00DD1F00" w:rsidRPr="00284242" w:rsidRDefault="00DD1F00" w:rsidP="00DD1F00">
            <w:pPr>
              <w:rPr>
                <w:rFonts w:cstheme="minorHAnsi"/>
                <w:sz w:val="18"/>
                <w:szCs w:val="18"/>
              </w:rPr>
            </w:pPr>
            <w:r w:rsidRPr="00284242">
              <w:rPr>
                <w:rFonts w:cstheme="minorHAnsi"/>
                <w:sz w:val="18"/>
                <w:szCs w:val="18"/>
              </w:rPr>
              <w:t>Considerando 3.3, RCA N°436/2010</w:t>
            </w:r>
          </w:p>
          <w:p w14:paraId="1AEB29EA" w14:textId="77777777" w:rsidR="00DD1F00" w:rsidRPr="00284242" w:rsidRDefault="00DD1F00" w:rsidP="00DD1F00">
            <w:pPr>
              <w:rPr>
                <w:rFonts w:cstheme="minorHAnsi"/>
                <w:sz w:val="18"/>
                <w:szCs w:val="18"/>
              </w:rPr>
            </w:pPr>
            <w:r w:rsidRPr="00284242">
              <w:rPr>
                <w:rFonts w:cstheme="minorHAnsi"/>
                <w:sz w:val="18"/>
                <w:szCs w:val="18"/>
              </w:rPr>
              <w:t>Zanjas Independientes:</w:t>
            </w:r>
          </w:p>
          <w:p w14:paraId="4AB3A91C" w14:textId="77777777" w:rsidR="00DD1F00" w:rsidRPr="00284242" w:rsidRDefault="00DD1F00" w:rsidP="00DD1F00">
            <w:pPr>
              <w:rPr>
                <w:rFonts w:cstheme="minorHAnsi"/>
                <w:sz w:val="18"/>
                <w:szCs w:val="18"/>
              </w:rPr>
            </w:pPr>
            <w:r w:rsidRPr="00284242">
              <w:rPr>
                <w:rFonts w:cstheme="minorHAnsi"/>
                <w:sz w:val="18"/>
                <w:szCs w:val="18"/>
              </w:rPr>
              <w:t>La construcción del sistema contempla un diseño adecuado para la disposición final de lodos biológicos y residuos sólidos orgánicos e inorgánicos, los cuales serán dispuestos en zanjas independientes. Las dimensiones de la zanja serán de 7,0 x 30.0 mts; de 7,0 x 25.0 mts y de 7,0 x 20 mts o menos longitud, según permita el terreno. Estas zanjas tienen una altura aproximada de 5,0 mts y base cercana a los de 6,0 mts. La implementación de cada tipo de zanja se hará por sectores dentro del predio, de manera tal de no interferir el uso de cada zanja y dar una mayor eficiencia al uso del terreno disponible</w:t>
            </w:r>
          </w:p>
          <w:p w14:paraId="696B6C5D" w14:textId="77777777" w:rsidR="00DD1F00" w:rsidRPr="00284242" w:rsidRDefault="00DD1F00" w:rsidP="00DD1F00">
            <w:pPr>
              <w:rPr>
                <w:rFonts w:cstheme="minorHAnsi"/>
                <w:sz w:val="18"/>
                <w:szCs w:val="18"/>
              </w:rPr>
            </w:pPr>
            <w:r w:rsidRPr="00284242">
              <w:rPr>
                <w:rFonts w:cstheme="minorHAnsi"/>
                <w:sz w:val="18"/>
                <w:szCs w:val="18"/>
              </w:rPr>
              <w:t>Considerando 3.3, RCA N°436/2010</w:t>
            </w:r>
          </w:p>
          <w:p w14:paraId="592919C7" w14:textId="77777777" w:rsidR="00DD1F00" w:rsidRPr="00284242" w:rsidRDefault="00DD1F00" w:rsidP="00DD1F00">
            <w:pPr>
              <w:rPr>
                <w:rFonts w:cstheme="minorHAnsi"/>
                <w:sz w:val="18"/>
                <w:szCs w:val="18"/>
              </w:rPr>
            </w:pPr>
            <w:r w:rsidRPr="00284242">
              <w:rPr>
                <w:rFonts w:cstheme="minorHAnsi"/>
                <w:sz w:val="18"/>
                <w:szCs w:val="18"/>
              </w:rPr>
              <w:t>Etapa de operación</w:t>
            </w:r>
          </w:p>
          <w:p w14:paraId="18CEDA03" w14:textId="77777777" w:rsidR="00DD1F00" w:rsidRPr="00284242" w:rsidRDefault="00DD1F00" w:rsidP="00DD1F00">
            <w:pPr>
              <w:rPr>
                <w:rFonts w:cstheme="minorHAnsi"/>
                <w:sz w:val="18"/>
                <w:szCs w:val="18"/>
              </w:rPr>
            </w:pPr>
            <w:r w:rsidRPr="00284242">
              <w:rPr>
                <w:rFonts w:cstheme="minorHAnsi"/>
                <w:sz w:val="18"/>
                <w:szCs w:val="18"/>
              </w:rPr>
              <w:t>Letra c) Disposición final de los residuos</w:t>
            </w:r>
          </w:p>
          <w:p w14:paraId="528E5C16" w14:textId="77777777" w:rsidR="00DD1F00" w:rsidRPr="00284242" w:rsidRDefault="00DD1F00" w:rsidP="00DD1F00">
            <w:pPr>
              <w:rPr>
                <w:rFonts w:cstheme="minorHAnsi"/>
                <w:sz w:val="18"/>
                <w:szCs w:val="18"/>
              </w:rPr>
            </w:pPr>
            <w:r w:rsidRPr="00284242">
              <w:rPr>
                <w:rFonts w:cstheme="minorHAnsi"/>
                <w:sz w:val="18"/>
                <w:szCs w:val="18"/>
              </w:rPr>
              <w:t>Una vez que los lodos sean debidamente tratados, ya sea para su deshidratación, en forma aeróbica o con tratamiento físico-químico, de acuerdo a la procedencia y a los requerimientos de distintos tipos de residuos recepcionados, estos serán dispuestos dentro del relleno sanitario controlado.</w:t>
            </w:r>
          </w:p>
          <w:p w14:paraId="3A6F9E45" w14:textId="77777777" w:rsidR="00DD1F00" w:rsidRPr="00284242" w:rsidRDefault="00DD1F00" w:rsidP="00DD1F00">
            <w:pPr>
              <w:rPr>
                <w:rFonts w:cstheme="minorHAnsi"/>
                <w:sz w:val="18"/>
                <w:szCs w:val="18"/>
              </w:rPr>
            </w:pPr>
            <w:r w:rsidRPr="00284242">
              <w:rPr>
                <w:rFonts w:cstheme="minorHAnsi"/>
                <w:sz w:val="18"/>
                <w:szCs w:val="18"/>
              </w:rPr>
              <w:t>Aquellos lodos que provienen de talleres de redes con tratamiento físico-químico, serán dispuestos en mono rellenos o mono fill (tipo zanja 2); mientras que los lodos biológicos no-peligrosos serán dispuestos en un relleno sanitario (tipo zanja 1).</w:t>
            </w:r>
          </w:p>
          <w:p w14:paraId="67179495" w14:textId="77777777" w:rsidR="00DD1F00" w:rsidRPr="00284242" w:rsidRDefault="00DD1F00" w:rsidP="00DD1F00">
            <w:pPr>
              <w:rPr>
                <w:rFonts w:cstheme="minorHAnsi"/>
                <w:sz w:val="18"/>
                <w:szCs w:val="18"/>
              </w:rPr>
            </w:pPr>
            <w:r w:rsidRPr="00284242">
              <w:rPr>
                <w:rFonts w:cstheme="minorHAnsi"/>
                <w:sz w:val="18"/>
                <w:szCs w:val="18"/>
              </w:rPr>
              <w:t>Considerando 3.6, RCA N°436/2010</w:t>
            </w:r>
          </w:p>
          <w:p w14:paraId="0EABF7F7" w14:textId="77777777" w:rsidR="00DD1F00" w:rsidRPr="00284242" w:rsidRDefault="00DD1F00" w:rsidP="00DD1F00">
            <w:pPr>
              <w:rPr>
                <w:rFonts w:cstheme="minorHAnsi"/>
                <w:sz w:val="18"/>
                <w:szCs w:val="18"/>
              </w:rPr>
            </w:pPr>
            <w:r w:rsidRPr="00284242">
              <w:rPr>
                <w:rFonts w:cstheme="minorHAnsi"/>
                <w:sz w:val="18"/>
                <w:szCs w:val="18"/>
              </w:rPr>
              <w:t>Otros Antecedentes a cumplir por el proyecto.</w:t>
            </w:r>
          </w:p>
          <w:p w14:paraId="76547E6B" w14:textId="77777777" w:rsidR="00D453C3" w:rsidRPr="00284242" w:rsidRDefault="00DD1F00" w:rsidP="00DD1F00">
            <w:pPr>
              <w:rPr>
                <w:rFonts w:cstheme="minorHAnsi"/>
                <w:sz w:val="18"/>
                <w:szCs w:val="18"/>
              </w:rPr>
            </w:pPr>
            <w:r w:rsidRPr="00284242">
              <w:rPr>
                <w:rFonts w:cstheme="minorHAnsi"/>
                <w:sz w:val="18"/>
                <w:szCs w:val="18"/>
              </w:rPr>
              <w:t xml:space="preserve"> -En caso de recibir decomisos de recursos hidrobiológicos, se deberá disponer en zanja independiente, previa autorización sanitaria y orden judicial, por ser otro tipo de residuo.</w:t>
            </w:r>
          </w:p>
        </w:tc>
        <w:tc>
          <w:tcPr>
            <w:tcW w:w="1774" w:type="pct"/>
          </w:tcPr>
          <w:p w14:paraId="3AB5A19A" w14:textId="0F24D894" w:rsidR="005B7CE7" w:rsidRPr="008C24A4" w:rsidRDefault="003E032E" w:rsidP="00F36F7C">
            <w:pPr>
              <w:widowControl w:val="0"/>
              <w:overflowPunct w:val="0"/>
              <w:autoSpaceDE w:val="0"/>
              <w:autoSpaceDN w:val="0"/>
              <w:adjustRightInd w:val="0"/>
              <w:spacing w:after="120"/>
              <w:rPr>
                <w:rFonts w:cstheme="minorHAnsi"/>
                <w:sz w:val="24"/>
                <w:szCs w:val="24"/>
              </w:rPr>
            </w:pPr>
            <w:r w:rsidRPr="008C24A4">
              <w:rPr>
                <w:rFonts w:cstheme="minorHAnsi"/>
                <w:sz w:val="24"/>
                <w:szCs w:val="24"/>
              </w:rPr>
              <w:lastRenderedPageBreak/>
              <w:t xml:space="preserve">Se constata que no hay </w:t>
            </w:r>
            <w:r w:rsidR="005B7CE7" w:rsidRPr="008C24A4">
              <w:rPr>
                <w:rFonts w:cstheme="minorHAnsi"/>
                <w:sz w:val="24"/>
                <w:szCs w:val="24"/>
              </w:rPr>
              <w:t xml:space="preserve">una disposición diferenciada de acuerdo a los </w:t>
            </w:r>
            <w:r w:rsidRPr="008C24A4">
              <w:rPr>
                <w:rFonts w:cstheme="minorHAnsi"/>
                <w:sz w:val="24"/>
                <w:szCs w:val="24"/>
              </w:rPr>
              <w:t xml:space="preserve">tipos de </w:t>
            </w:r>
            <w:r w:rsidR="005B7CE7" w:rsidRPr="008C24A4">
              <w:rPr>
                <w:rFonts w:cstheme="minorHAnsi"/>
                <w:sz w:val="24"/>
                <w:szCs w:val="24"/>
              </w:rPr>
              <w:t xml:space="preserve">residuos que </w:t>
            </w:r>
            <w:r w:rsidRPr="008C24A4">
              <w:rPr>
                <w:rFonts w:cstheme="minorHAnsi"/>
                <w:sz w:val="24"/>
                <w:szCs w:val="24"/>
              </w:rPr>
              <w:t>la instalación esta disponible a recibir</w:t>
            </w:r>
            <w:r w:rsidR="002B7C02" w:rsidRPr="008C24A4">
              <w:rPr>
                <w:rFonts w:cstheme="minorHAnsi"/>
                <w:sz w:val="24"/>
                <w:szCs w:val="24"/>
              </w:rPr>
              <w:t>,  según lo establec</w:t>
            </w:r>
            <w:r w:rsidR="008C24A4">
              <w:rPr>
                <w:rFonts w:cstheme="minorHAnsi"/>
                <w:sz w:val="24"/>
                <w:szCs w:val="24"/>
              </w:rPr>
              <w:t xml:space="preserve">ido en la evaluación ambiental, </w:t>
            </w:r>
            <w:r w:rsidR="005B7CE7" w:rsidRPr="008C24A4">
              <w:rPr>
                <w:rFonts w:cstheme="minorHAnsi"/>
                <w:sz w:val="24"/>
                <w:szCs w:val="24"/>
              </w:rPr>
              <w:t>ya sea para residuos de tipos solidos orgánicos, solidos inorgánicos y lodos biológicos.</w:t>
            </w:r>
          </w:p>
          <w:p w14:paraId="0BD3C5BE" w14:textId="3F0479C4" w:rsidR="00DD1F00" w:rsidRPr="003E032E" w:rsidRDefault="005B7CE7">
            <w:pPr>
              <w:widowControl w:val="0"/>
              <w:overflowPunct w:val="0"/>
              <w:autoSpaceDE w:val="0"/>
              <w:autoSpaceDN w:val="0"/>
              <w:adjustRightInd w:val="0"/>
              <w:spacing w:after="120"/>
              <w:rPr>
                <w:rFonts w:cstheme="minorHAnsi"/>
              </w:rPr>
            </w:pPr>
            <w:r w:rsidRPr="008C24A4">
              <w:rPr>
                <w:rFonts w:cstheme="minorHAnsi"/>
                <w:sz w:val="24"/>
                <w:szCs w:val="24"/>
              </w:rPr>
              <w:t xml:space="preserve"> </w:t>
            </w:r>
            <w:r w:rsidR="00DD1F00" w:rsidRPr="008C24A4">
              <w:rPr>
                <w:rFonts w:cstheme="minorHAnsi"/>
                <w:sz w:val="24"/>
                <w:szCs w:val="24"/>
              </w:rPr>
              <w:t xml:space="preserve">Se </w:t>
            </w:r>
            <w:r w:rsidR="00C10D8C" w:rsidRPr="008C24A4">
              <w:rPr>
                <w:rFonts w:cstheme="minorHAnsi"/>
                <w:sz w:val="24"/>
                <w:szCs w:val="24"/>
              </w:rPr>
              <w:t>constató</w:t>
            </w:r>
            <w:r w:rsidR="00DD1F00" w:rsidRPr="008C24A4">
              <w:rPr>
                <w:rFonts w:cstheme="minorHAnsi"/>
                <w:sz w:val="24"/>
                <w:szCs w:val="24"/>
              </w:rPr>
              <w:t xml:space="preserve"> solo una zanja </w:t>
            </w:r>
            <w:r w:rsidR="002B7C02" w:rsidRPr="008C24A4">
              <w:rPr>
                <w:rFonts w:cstheme="minorHAnsi"/>
                <w:sz w:val="24"/>
                <w:szCs w:val="24"/>
              </w:rPr>
              <w:t xml:space="preserve">en que son dispuestos todos los residuos sin distinción. </w:t>
            </w:r>
          </w:p>
        </w:tc>
      </w:tr>
      <w:tr w:rsidR="00D453C3" w:rsidRPr="00284242" w14:paraId="7C55EF6F" w14:textId="77777777" w:rsidTr="003A0536">
        <w:trPr>
          <w:jc w:val="center"/>
        </w:trPr>
        <w:tc>
          <w:tcPr>
            <w:tcW w:w="416" w:type="pct"/>
            <w:vAlign w:val="center"/>
          </w:tcPr>
          <w:p w14:paraId="72E212DB" w14:textId="1D4F019B" w:rsidR="00D453C3" w:rsidRPr="00284242" w:rsidRDefault="00B57165"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8</w:t>
            </w:r>
          </w:p>
        </w:tc>
        <w:tc>
          <w:tcPr>
            <w:tcW w:w="1217" w:type="pct"/>
            <w:vAlign w:val="center"/>
          </w:tcPr>
          <w:p w14:paraId="65FA5996" w14:textId="01B9B3D3" w:rsidR="00D453C3" w:rsidRPr="00284242" w:rsidRDefault="00DD1F00" w:rsidP="00F36F7C">
            <w:pPr>
              <w:widowControl w:val="0"/>
              <w:overflowPunct w:val="0"/>
              <w:autoSpaceDE w:val="0"/>
              <w:autoSpaceDN w:val="0"/>
              <w:adjustRightInd w:val="0"/>
              <w:spacing w:after="120" w:line="285" w:lineRule="auto"/>
              <w:jc w:val="center"/>
              <w:rPr>
                <w:rFonts w:cstheme="minorHAnsi"/>
                <w:iCs/>
              </w:rPr>
            </w:pPr>
            <w:r w:rsidRPr="00F34BA6">
              <w:rPr>
                <w:rFonts w:cstheme="minorHAnsi"/>
                <w:iCs/>
                <w:sz w:val="22"/>
              </w:rPr>
              <w:t>Control de Acceso</w:t>
            </w:r>
            <w:r w:rsidR="00F34BA6" w:rsidRPr="00F34BA6">
              <w:rPr>
                <w:rFonts w:cstheme="minorHAnsi"/>
                <w:iCs/>
                <w:sz w:val="22"/>
              </w:rPr>
              <w:t xml:space="preserve"> Principal</w:t>
            </w:r>
          </w:p>
        </w:tc>
        <w:tc>
          <w:tcPr>
            <w:tcW w:w="1593" w:type="pct"/>
            <w:vAlign w:val="center"/>
          </w:tcPr>
          <w:p w14:paraId="504BBD69" w14:textId="77777777" w:rsidR="008076ED" w:rsidRPr="00284242" w:rsidRDefault="008076ED" w:rsidP="008076ED">
            <w:pPr>
              <w:rPr>
                <w:rFonts w:cstheme="minorHAnsi"/>
                <w:sz w:val="18"/>
                <w:szCs w:val="18"/>
              </w:rPr>
            </w:pPr>
            <w:r w:rsidRPr="00284242">
              <w:rPr>
                <w:rFonts w:cstheme="minorHAnsi"/>
                <w:sz w:val="18"/>
                <w:szCs w:val="18"/>
              </w:rPr>
              <w:t>Considerando 3. RCA N°548/2007</w:t>
            </w:r>
          </w:p>
          <w:p w14:paraId="04AE50E5" w14:textId="77777777" w:rsidR="008076ED" w:rsidRPr="00284242" w:rsidRDefault="008076ED" w:rsidP="008076ED">
            <w:pPr>
              <w:rPr>
                <w:rFonts w:cstheme="minorHAnsi"/>
                <w:sz w:val="18"/>
                <w:szCs w:val="18"/>
              </w:rPr>
            </w:pPr>
            <w:r w:rsidRPr="00284242">
              <w:rPr>
                <w:rFonts w:cstheme="minorHAnsi"/>
                <w:sz w:val="18"/>
                <w:szCs w:val="18"/>
              </w:rPr>
              <w:t>Etapa de operación:</w:t>
            </w:r>
          </w:p>
          <w:p w14:paraId="2E621C50" w14:textId="77777777" w:rsidR="008076ED" w:rsidRPr="00284242" w:rsidRDefault="008076ED" w:rsidP="008076ED">
            <w:pPr>
              <w:rPr>
                <w:rFonts w:cstheme="minorHAnsi"/>
                <w:sz w:val="18"/>
                <w:szCs w:val="18"/>
              </w:rPr>
            </w:pPr>
            <w:r w:rsidRPr="00284242">
              <w:rPr>
                <w:rFonts w:cstheme="minorHAnsi"/>
                <w:sz w:val="18"/>
                <w:szCs w:val="18"/>
              </w:rPr>
              <w:t>Recepción de lodos</w:t>
            </w:r>
          </w:p>
          <w:p w14:paraId="04E4E89B" w14:textId="77777777" w:rsidR="008076ED" w:rsidRPr="00284242" w:rsidRDefault="008076ED" w:rsidP="008076ED">
            <w:pPr>
              <w:rPr>
                <w:rFonts w:cstheme="minorHAnsi"/>
                <w:sz w:val="18"/>
                <w:szCs w:val="18"/>
              </w:rPr>
            </w:pPr>
            <w:r w:rsidRPr="00284242">
              <w:rPr>
                <w:rFonts w:cstheme="minorHAnsi"/>
                <w:sz w:val="18"/>
                <w:szCs w:val="18"/>
              </w:rPr>
              <w:t>En términos generales el proceso de saneamiento ambiental contempla la recepción de residuos sólidos inorgánicos y lodos orgánicos deshidratados y tratados, desde camiones cerrados, adaptados y autorizados para esta función, provenientes principalmente de empresas pesqueras, fosas sépticas y talleres de redes.</w:t>
            </w:r>
          </w:p>
          <w:p w14:paraId="5CBC36FB" w14:textId="77777777" w:rsidR="008076ED" w:rsidRPr="00284242" w:rsidRDefault="008076ED" w:rsidP="008076ED">
            <w:pPr>
              <w:rPr>
                <w:rFonts w:cstheme="minorHAnsi"/>
                <w:sz w:val="18"/>
                <w:szCs w:val="18"/>
              </w:rPr>
            </w:pPr>
            <w:r w:rsidRPr="00284242">
              <w:rPr>
                <w:rFonts w:cstheme="minorHAnsi"/>
                <w:sz w:val="18"/>
                <w:szCs w:val="18"/>
              </w:rPr>
              <w:t>Manejo de lodos</w:t>
            </w:r>
          </w:p>
          <w:p w14:paraId="3B962F9F" w14:textId="77777777" w:rsidR="008076ED" w:rsidRPr="00284242" w:rsidRDefault="008076ED" w:rsidP="008076ED">
            <w:pPr>
              <w:rPr>
                <w:rFonts w:cstheme="minorHAnsi"/>
                <w:sz w:val="18"/>
                <w:szCs w:val="18"/>
              </w:rPr>
            </w:pPr>
            <w:r w:rsidRPr="00284242">
              <w:rPr>
                <w:rFonts w:cstheme="minorHAnsi"/>
                <w:sz w:val="18"/>
                <w:szCs w:val="18"/>
              </w:rPr>
              <w:t>Los lodos recepcionados serán inertizados con hidróxido de cal a razón de 120 kilos por tonelada de lodo deshidratado, con una humedad de 70%. En esta etapa se considera, que el lodo primario deshidratado sin tratamiento, se acumula y se inertiza con cal para el caso de lodos orgánicos no-peligrosos. Para el caso de lodos provenientes de talleres de redes, estos previamente deberán tener un tratamiento físico-químico para la neutralización de los metales pesados en su origen.</w:t>
            </w:r>
          </w:p>
          <w:p w14:paraId="0BADCAF2" w14:textId="77777777" w:rsidR="008076ED" w:rsidRPr="00284242" w:rsidRDefault="008076ED" w:rsidP="008076ED">
            <w:pPr>
              <w:rPr>
                <w:rFonts w:cstheme="minorHAnsi"/>
                <w:sz w:val="18"/>
                <w:szCs w:val="18"/>
              </w:rPr>
            </w:pPr>
            <w:r w:rsidRPr="00284242">
              <w:rPr>
                <w:rFonts w:cstheme="minorHAnsi"/>
                <w:sz w:val="18"/>
                <w:szCs w:val="18"/>
              </w:rPr>
              <w:t>En ambos casos, los lodos a disponer en el vertedero industrial serán previamente tratados por las propias empresas requirentes del servicio de disposición final. Para ello, se exigirá un control químico analítico que acredite la caracterización biológica y físico-química del lodo correspondiente antes de su ingreso al vertedero.</w:t>
            </w:r>
          </w:p>
          <w:p w14:paraId="254F53C6" w14:textId="77777777" w:rsidR="008076ED" w:rsidRPr="00284242" w:rsidRDefault="008076ED" w:rsidP="008076ED">
            <w:pPr>
              <w:rPr>
                <w:rFonts w:cstheme="minorHAnsi"/>
                <w:sz w:val="18"/>
                <w:szCs w:val="18"/>
              </w:rPr>
            </w:pPr>
            <w:r w:rsidRPr="00284242">
              <w:rPr>
                <w:rFonts w:cstheme="minorHAnsi"/>
                <w:sz w:val="18"/>
                <w:szCs w:val="18"/>
              </w:rPr>
              <w:t>El titular indica que los lodos provenientes talleres de lavado de redes serán deshidratados por el filtro prensa en el terreno, previo a su disposición. Como se comentó anteriormente, los riles derivados del filtro serán conducidos a la cámara desgrasadora previo a la llegada al pozo absorbente.</w:t>
            </w:r>
          </w:p>
          <w:p w14:paraId="6F4D8CB2" w14:textId="77777777" w:rsidR="008076ED" w:rsidRPr="00284242" w:rsidRDefault="008076ED" w:rsidP="008076ED">
            <w:pPr>
              <w:rPr>
                <w:rFonts w:cstheme="minorHAnsi"/>
                <w:sz w:val="18"/>
                <w:szCs w:val="18"/>
              </w:rPr>
            </w:pPr>
            <w:r w:rsidRPr="00284242">
              <w:rPr>
                <w:rFonts w:cstheme="minorHAnsi"/>
                <w:sz w:val="18"/>
                <w:szCs w:val="18"/>
              </w:rPr>
              <w:t>Considerando 3.3, RCA N°436/2010</w:t>
            </w:r>
          </w:p>
          <w:p w14:paraId="0D1B8A98" w14:textId="77777777" w:rsidR="008076ED" w:rsidRPr="00284242" w:rsidRDefault="008076ED" w:rsidP="008076ED">
            <w:pPr>
              <w:rPr>
                <w:rFonts w:cstheme="minorHAnsi"/>
                <w:sz w:val="18"/>
                <w:szCs w:val="18"/>
              </w:rPr>
            </w:pPr>
            <w:r w:rsidRPr="00284242">
              <w:rPr>
                <w:rFonts w:cstheme="minorHAnsi"/>
                <w:sz w:val="18"/>
                <w:szCs w:val="18"/>
              </w:rPr>
              <w:t>b) Manejo de lodos</w:t>
            </w:r>
          </w:p>
          <w:p w14:paraId="74A09B7E" w14:textId="77777777" w:rsidR="008076ED" w:rsidRPr="00284242" w:rsidRDefault="008076ED" w:rsidP="008076ED">
            <w:pPr>
              <w:rPr>
                <w:rFonts w:cstheme="minorHAnsi"/>
                <w:sz w:val="18"/>
                <w:szCs w:val="18"/>
              </w:rPr>
            </w:pPr>
            <w:r w:rsidRPr="00284242">
              <w:rPr>
                <w:rFonts w:cstheme="minorHAnsi"/>
                <w:sz w:val="18"/>
                <w:szCs w:val="18"/>
              </w:rPr>
              <w:t xml:space="preserve">Los lodos con una humedad superior a 70% serán dispuestos en un estanque diseñado y construido para este efecto. Desde este punto son impulsados por una bomba de tornillo hasta la centrifuga, la que los deshidrata hasta un humedad del 70%. Una vez alcanzada la humedad necesaria, los lodos serán inertizados con hidróxido de cal a razón de 120 kilos por </w:t>
            </w:r>
            <w:r w:rsidRPr="00284242">
              <w:rPr>
                <w:rFonts w:cstheme="minorHAnsi"/>
                <w:sz w:val="18"/>
                <w:szCs w:val="18"/>
              </w:rPr>
              <w:lastRenderedPageBreak/>
              <w:t>tonelada de lodo deshidratado, con una humedad de 70%.</w:t>
            </w:r>
          </w:p>
          <w:p w14:paraId="507A2C68" w14:textId="77777777" w:rsidR="008076ED" w:rsidRPr="00284242" w:rsidRDefault="008076ED" w:rsidP="008076ED">
            <w:pPr>
              <w:rPr>
                <w:rFonts w:cstheme="minorHAnsi"/>
                <w:sz w:val="18"/>
                <w:szCs w:val="18"/>
              </w:rPr>
            </w:pPr>
            <w:r w:rsidRPr="00284242">
              <w:rPr>
                <w:rFonts w:cstheme="minorHAnsi"/>
                <w:sz w:val="18"/>
                <w:szCs w:val="18"/>
              </w:rPr>
              <w:t>En esta etapa se considera que el lodo primario deshidratado sin tratamiento se acumula y se inertiza con cal para el caso de lodos orgánicos no-peligrosos.P</w:t>
            </w:r>
          </w:p>
          <w:p w14:paraId="7A066087" w14:textId="77777777" w:rsidR="008076ED" w:rsidRPr="00284242" w:rsidRDefault="008076ED" w:rsidP="008076ED">
            <w:pPr>
              <w:rPr>
                <w:rFonts w:cstheme="minorHAnsi"/>
                <w:sz w:val="18"/>
                <w:szCs w:val="18"/>
              </w:rPr>
            </w:pPr>
            <w:r w:rsidRPr="00284242">
              <w:rPr>
                <w:rFonts w:cstheme="minorHAnsi"/>
                <w:sz w:val="18"/>
                <w:szCs w:val="18"/>
              </w:rPr>
              <w:t>Para el caso de lodos provenientes de talleres de redes estos previamente deberán tener un tratamiento fisicoquímico para la neutralización de los metales pesados en su origen.</w:t>
            </w:r>
          </w:p>
          <w:p w14:paraId="61B21792" w14:textId="77777777" w:rsidR="00D453C3" w:rsidRPr="00284242" w:rsidRDefault="008076ED" w:rsidP="008076ED">
            <w:pPr>
              <w:rPr>
                <w:rFonts w:cstheme="minorHAnsi"/>
                <w:sz w:val="18"/>
                <w:szCs w:val="18"/>
              </w:rPr>
            </w:pPr>
            <w:r w:rsidRPr="00284242">
              <w:rPr>
                <w:rFonts w:cstheme="minorHAnsi"/>
                <w:sz w:val="18"/>
                <w:szCs w:val="18"/>
              </w:rPr>
              <w:t>En ambos casos, los lodos a disponer en el vertedero industrial serán previamente tratados por las propias empresas requirentes del servicio de disposición final. Para ello se exigirá un control químico analítico que acredite la caracterización biológica y físicoquímica del lodo correspondiente antes de su ingreso al vertedero.</w:t>
            </w:r>
          </w:p>
        </w:tc>
        <w:tc>
          <w:tcPr>
            <w:tcW w:w="1774" w:type="pct"/>
          </w:tcPr>
          <w:p w14:paraId="42606FEC" w14:textId="2B204ACC" w:rsidR="00883B6B" w:rsidRPr="00426015" w:rsidRDefault="005B7CE7" w:rsidP="00F36F7C">
            <w:pPr>
              <w:widowControl w:val="0"/>
              <w:overflowPunct w:val="0"/>
              <w:autoSpaceDE w:val="0"/>
              <w:autoSpaceDN w:val="0"/>
              <w:adjustRightInd w:val="0"/>
              <w:spacing w:after="120"/>
              <w:rPr>
                <w:rFonts w:cstheme="minorHAnsi"/>
              </w:rPr>
            </w:pPr>
            <w:r w:rsidRPr="00426015">
              <w:rPr>
                <w:rFonts w:cstheme="minorHAnsi"/>
                <w:sz w:val="22"/>
              </w:rPr>
              <w:lastRenderedPageBreak/>
              <w:t xml:space="preserve">No existe control de los residuos orgánicos e inorgánicos en </w:t>
            </w:r>
            <w:r w:rsidR="000362FB" w:rsidRPr="00426015">
              <w:rPr>
                <w:rFonts w:cstheme="minorHAnsi"/>
                <w:sz w:val="22"/>
              </w:rPr>
              <w:t>la</w:t>
            </w:r>
            <w:r w:rsidRPr="00426015">
              <w:rPr>
                <w:rFonts w:cstheme="minorHAnsi"/>
                <w:sz w:val="22"/>
              </w:rPr>
              <w:t xml:space="preserve"> recepción.</w:t>
            </w:r>
          </w:p>
          <w:p w14:paraId="68871445" w14:textId="77777777" w:rsidR="002B7C02" w:rsidRDefault="002B7C02" w:rsidP="00883B6B">
            <w:pPr>
              <w:widowControl w:val="0"/>
              <w:overflowPunct w:val="0"/>
              <w:autoSpaceDE w:val="0"/>
              <w:autoSpaceDN w:val="0"/>
              <w:adjustRightInd w:val="0"/>
              <w:spacing w:after="120"/>
              <w:rPr>
                <w:rFonts w:cstheme="minorHAnsi"/>
              </w:rPr>
            </w:pPr>
          </w:p>
          <w:p w14:paraId="742805B8" w14:textId="0BFD20A7" w:rsidR="00D453C3" w:rsidRPr="00426015" w:rsidRDefault="00883B6B" w:rsidP="00883B6B">
            <w:pPr>
              <w:widowControl w:val="0"/>
              <w:overflowPunct w:val="0"/>
              <w:autoSpaceDE w:val="0"/>
              <w:autoSpaceDN w:val="0"/>
              <w:adjustRightInd w:val="0"/>
              <w:spacing w:after="120"/>
              <w:rPr>
                <w:rFonts w:cstheme="minorHAnsi"/>
              </w:rPr>
            </w:pPr>
            <w:r w:rsidRPr="00426015">
              <w:rPr>
                <w:rFonts w:cstheme="minorHAnsi"/>
                <w:sz w:val="22"/>
              </w:rPr>
              <w:t xml:space="preserve">No se </w:t>
            </w:r>
            <w:r w:rsidR="00DE6F35" w:rsidRPr="00426015">
              <w:rPr>
                <w:rFonts w:cstheme="minorHAnsi"/>
                <w:sz w:val="22"/>
              </w:rPr>
              <w:t>observa</w:t>
            </w:r>
            <w:r w:rsidRPr="00426015">
              <w:rPr>
                <w:rFonts w:cstheme="minorHAnsi"/>
                <w:sz w:val="22"/>
              </w:rPr>
              <w:t xml:space="preserve"> inertización, ni menos control sobre </w:t>
            </w:r>
            <w:r w:rsidR="00DE6F35" w:rsidRPr="00426015">
              <w:rPr>
                <w:rFonts w:cstheme="minorHAnsi"/>
                <w:sz w:val="22"/>
              </w:rPr>
              <w:t>el tratamiento</w:t>
            </w:r>
            <w:r w:rsidRPr="00426015">
              <w:rPr>
                <w:rFonts w:cstheme="minorHAnsi"/>
                <w:sz w:val="22"/>
              </w:rPr>
              <w:t xml:space="preserve"> físico -</w:t>
            </w:r>
            <w:r w:rsidR="00DE6F35" w:rsidRPr="00426015">
              <w:rPr>
                <w:rFonts w:cstheme="minorHAnsi"/>
                <w:sz w:val="22"/>
              </w:rPr>
              <w:t>químico</w:t>
            </w:r>
            <w:r w:rsidRPr="00426015">
              <w:rPr>
                <w:rFonts w:cstheme="minorHAnsi"/>
                <w:sz w:val="22"/>
              </w:rPr>
              <w:t xml:space="preserve"> que debe practicar la instalación de </w:t>
            </w:r>
            <w:r w:rsidR="00DE6F35" w:rsidRPr="00426015">
              <w:rPr>
                <w:rFonts w:cstheme="minorHAnsi"/>
                <w:sz w:val="22"/>
              </w:rPr>
              <w:t>origen según</w:t>
            </w:r>
            <w:r w:rsidRPr="00426015">
              <w:rPr>
                <w:rFonts w:cstheme="minorHAnsi"/>
                <w:sz w:val="22"/>
              </w:rPr>
              <w:t xml:space="preserve"> el tipo de residuo.  Prueba de aquello es que al momento de la inspección se constató el </w:t>
            </w:r>
            <w:r w:rsidR="008076ED" w:rsidRPr="00426015">
              <w:rPr>
                <w:rFonts w:cstheme="minorHAnsi"/>
                <w:sz w:val="22"/>
              </w:rPr>
              <w:t xml:space="preserve">ingreso </w:t>
            </w:r>
            <w:r w:rsidR="00DE6F35" w:rsidRPr="00426015">
              <w:rPr>
                <w:rFonts w:cstheme="minorHAnsi"/>
                <w:sz w:val="22"/>
              </w:rPr>
              <w:t>de un</w:t>
            </w:r>
            <w:r w:rsidRPr="00426015">
              <w:rPr>
                <w:rFonts w:cstheme="minorHAnsi"/>
                <w:sz w:val="22"/>
              </w:rPr>
              <w:t xml:space="preserve"> </w:t>
            </w:r>
            <w:r w:rsidR="008076ED" w:rsidRPr="00426015">
              <w:rPr>
                <w:rFonts w:cstheme="minorHAnsi"/>
                <w:sz w:val="22"/>
              </w:rPr>
              <w:t xml:space="preserve">camión de la empresa ESSAL S.A. </w:t>
            </w:r>
            <w:r w:rsidRPr="00426015">
              <w:rPr>
                <w:rFonts w:cstheme="minorHAnsi"/>
                <w:sz w:val="22"/>
              </w:rPr>
              <w:t xml:space="preserve">el que </w:t>
            </w:r>
            <w:r w:rsidR="00DE6F35" w:rsidRPr="00426015">
              <w:rPr>
                <w:rFonts w:cstheme="minorHAnsi"/>
                <w:sz w:val="22"/>
              </w:rPr>
              <w:t>descargó fangos</w:t>
            </w:r>
            <w:r w:rsidR="008076ED" w:rsidRPr="00426015">
              <w:rPr>
                <w:rFonts w:cstheme="minorHAnsi"/>
                <w:sz w:val="22"/>
              </w:rPr>
              <w:t xml:space="preserve"> y </w:t>
            </w:r>
            <w:r w:rsidR="00C10D8C" w:rsidRPr="00426015">
              <w:rPr>
                <w:rFonts w:cstheme="minorHAnsi"/>
                <w:sz w:val="22"/>
              </w:rPr>
              <w:t>líquidos</w:t>
            </w:r>
            <w:r w:rsidR="008076ED" w:rsidRPr="00426015">
              <w:rPr>
                <w:rFonts w:cstheme="minorHAnsi"/>
                <w:sz w:val="22"/>
              </w:rPr>
              <w:t xml:space="preserve"> directamente a la zanja en uso, sin presentar copias del análisis químico.</w:t>
            </w:r>
          </w:p>
          <w:p w14:paraId="7E09A9AF" w14:textId="77777777" w:rsidR="003A0536" w:rsidRPr="00426015" w:rsidRDefault="003A0536" w:rsidP="00883B6B">
            <w:pPr>
              <w:widowControl w:val="0"/>
              <w:overflowPunct w:val="0"/>
              <w:autoSpaceDE w:val="0"/>
              <w:autoSpaceDN w:val="0"/>
              <w:adjustRightInd w:val="0"/>
              <w:spacing w:after="120"/>
              <w:rPr>
                <w:rFonts w:cstheme="minorHAnsi"/>
              </w:rPr>
            </w:pPr>
          </w:p>
          <w:p w14:paraId="083F380D" w14:textId="4B012132" w:rsidR="00F34BA6" w:rsidRPr="00284242" w:rsidRDefault="00F34BA6" w:rsidP="00883B6B">
            <w:pPr>
              <w:widowControl w:val="0"/>
              <w:overflowPunct w:val="0"/>
              <w:autoSpaceDE w:val="0"/>
              <w:autoSpaceDN w:val="0"/>
              <w:adjustRightInd w:val="0"/>
              <w:spacing w:after="120"/>
              <w:rPr>
                <w:rFonts w:cstheme="minorHAnsi"/>
              </w:rPr>
            </w:pPr>
          </w:p>
        </w:tc>
      </w:tr>
    </w:tbl>
    <w:p w14:paraId="07CF75AE" w14:textId="77777777" w:rsidR="000A0A40" w:rsidRPr="00284242" w:rsidRDefault="000A0A40" w:rsidP="00893A4E">
      <w:pPr>
        <w:pStyle w:val="Prrafodelista"/>
        <w:ind w:left="0"/>
        <w:rPr>
          <w:rFonts w:cstheme="minorHAnsi"/>
          <w:b/>
          <w:sz w:val="20"/>
          <w:szCs w:val="20"/>
        </w:rPr>
      </w:pPr>
    </w:p>
    <w:p w14:paraId="3CE24D88" w14:textId="77777777" w:rsidR="00F36F7C" w:rsidRPr="00284242" w:rsidRDefault="00F36F7C" w:rsidP="00893A4E">
      <w:pPr>
        <w:pStyle w:val="Prrafodelista"/>
        <w:ind w:left="0"/>
        <w:rPr>
          <w:rFonts w:cstheme="minorHAnsi"/>
          <w:b/>
          <w:sz w:val="14"/>
          <w:szCs w:val="24"/>
        </w:rPr>
      </w:pPr>
    </w:p>
    <w:p w14:paraId="50C53285" w14:textId="77777777" w:rsidR="00F36F7C" w:rsidRPr="00284242" w:rsidRDefault="00F36F7C" w:rsidP="00893A4E">
      <w:pPr>
        <w:pStyle w:val="Prrafodelista"/>
        <w:ind w:left="0"/>
        <w:rPr>
          <w:rFonts w:cstheme="minorHAnsi"/>
          <w:b/>
          <w:sz w:val="14"/>
          <w:szCs w:val="24"/>
        </w:rPr>
      </w:pPr>
    </w:p>
    <w:p w14:paraId="38300989" w14:textId="77777777" w:rsidR="00F36F7C" w:rsidRPr="00284242" w:rsidRDefault="00F36F7C" w:rsidP="00893A4E">
      <w:pPr>
        <w:pStyle w:val="Prrafodelista"/>
        <w:ind w:left="0"/>
        <w:rPr>
          <w:rFonts w:cstheme="minorHAnsi"/>
          <w:b/>
          <w:sz w:val="14"/>
          <w:szCs w:val="24"/>
        </w:rPr>
        <w:sectPr w:rsidR="00F36F7C" w:rsidRPr="00284242" w:rsidSect="00A70F8F">
          <w:pgSz w:w="15840" w:h="12240" w:orient="landscape"/>
          <w:pgMar w:top="1134" w:right="1134" w:bottom="1134" w:left="1134" w:header="709" w:footer="709" w:gutter="0"/>
          <w:cols w:space="708"/>
          <w:docGrid w:linePitch="360"/>
        </w:sectPr>
      </w:pPr>
    </w:p>
    <w:p w14:paraId="25EA91DB" w14:textId="77777777" w:rsidR="003C0E2F" w:rsidRPr="00284242" w:rsidRDefault="007E37F2" w:rsidP="007E37F2">
      <w:pPr>
        <w:pStyle w:val="Ttulo1"/>
        <w:ind w:left="567" w:hanging="567"/>
      </w:pPr>
      <w:bookmarkStart w:id="233" w:name="_Toc352840407"/>
      <w:bookmarkStart w:id="234" w:name="_Toc352841467"/>
      <w:bookmarkStart w:id="235" w:name="_Toc353998137"/>
      <w:bookmarkStart w:id="236" w:name="_Toc353998211"/>
      <w:bookmarkStart w:id="237" w:name="_Toc382383563"/>
      <w:bookmarkStart w:id="238" w:name="_Toc382472384"/>
      <w:bookmarkStart w:id="239" w:name="_Toc390184291"/>
      <w:bookmarkStart w:id="240" w:name="_Toc422925220"/>
      <w:r w:rsidRPr="00284242">
        <w:lastRenderedPageBreak/>
        <w:t>DOCUMENTACIÓN SOLICITADA Y ENTREGADA.</w:t>
      </w:r>
      <w:bookmarkEnd w:id="233"/>
      <w:bookmarkEnd w:id="234"/>
      <w:bookmarkEnd w:id="235"/>
      <w:bookmarkEnd w:id="236"/>
      <w:bookmarkEnd w:id="237"/>
      <w:bookmarkEnd w:id="238"/>
      <w:bookmarkEnd w:id="239"/>
      <w:bookmarkEnd w:id="240"/>
    </w:p>
    <w:p w14:paraId="32EA442B" w14:textId="77777777" w:rsidR="003C0E2F" w:rsidRPr="00284242"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84242" w14:paraId="3D8126F1" w14:textId="77777777" w:rsidTr="00483FB9">
        <w:trPr>
          <w:trHeight w:val="395"/>
        </w:trPr>
        <w:tc>
          <w:tcPr>
            <w:tcW w:w="206" w:type="pct"/>
            <w:shd w:val="clear" w:color="auto" w:fill="D9D9D9" w:themeFill="background1" w:themeFillShade="D9"/>
            <w:vAlign w:val="center"/>
          </w:tcPr>
          <w:p w14:paraId="6045F5A5" w14:textId="77777777" w:rsidR="00483FB9" w:rsidRPr="00284242" w:rsidRDefault="00483FB9" w:rsidP="00D2315A">
            <w:pPr>
              <w:jc w:val="center"/>
              <w:rPr>
                <w:rFonts w:cstheme="minorHAnsi"/>
                <w:b/>
              </w:rPr>
            </w:pPr>
            <w:r w:rsidRPr="00284242">
              <w:rPr>
                <w:rFonts w:cstheme="minorHAnsi"/>
                <w:b/>
              </w:rPr>
              <w:t>N°</w:t>
            </w:r>
          </w:p>
        </w:tc>
        <w:tc>
          <w:tcPr>
            <w:tcW w:w="613" w:type="pct"/>
            <w:shd w:val="clear" w:color="auto" w:fill="D9D9D9" w:themeFill="background1" w:themeFillShade="D9"/>
          </w:tcPr>
          <w:p w14:paraId="76ED947A" w14:textId="77777777" w:rsidR="00483FB9" w:rsidRPr="00284242" w:rsidRDefault="00483FB9" w:rsidP="00D2315A">
            <w:pPr>
              <w:jc w:val="center"/>
              <w:rPr>
                <w:rFonts w:cstheme="minorHAnsi"/>
                <w:b/>
              </w:rPr>
            </w:pPr>
            <w:r w:rsidRPr="00284242">
              <w:rPr>
                <w:rFonts w:cstheme="minorHAnsi"/>
                <w:b/>
              </w:rPr>
              <w:t>N° de hecho asociado</w:t>
            </w:r>
          </w:p>
        </w:tc>
        <w:tc>
          <w:tcPr>
            <w:tcW w:w="2007" w:type="pct"/>
            <w:shd w:val="clear" w:color="auto" w:fill="D9D9D9" w:themeFill="background1" w:themeFillShade="D9"/>
            <w:vAlign w:val="center"/>
          </w:tcPr>
          <w:p w14:paraId="13660ED9" w14:textId="77777777" w:rsidR="00483FB9" w:rsidRPr="00284242" w:rsidRDefault="00483FB9" w:rsidP="00D2315A">
            <w:pPr>
              <w:jc w:val="center"/>
              <w:rPr>
                <w:rFonts w:cstheme="minorHAnsi"/>
                <w:b/>
              </w:rPr>
            </w:pPr>
            <w:r w:rsidRPr="00284242">
              <w:rPr>
                <w:rFonts w:cstheme="minorHAnsi"/>
                <w:b/>
              </w:rPr>
              <w:t>Documento solicitado</w:t>
            </w:r>
          </w:p>
        </w:tc>
        <w:tc>
          <w:tcPr>
            <w:tcW w:w="654" w:type="pct"/>
            <w:shd w:val="clear" w:color="auto" w:fill="D9D9D9" w:themeFill="background1" w:themeFillShade="D9"/>
            <w:vAlign w:val="center"/>
          </w:tcPr>
          <w:p w14:paraId="4D545E7E" w14:textId="77777777" w:rsidR="00483FB9" w:rsidRPr="00284242" w:rsidRDefault="00483FB9" w:rsidP="00D2315A">
            <w:pPr>
              <w:jc w:val="center"/>
              <w:rPr>
                <w:rFonts w:cstheme="minorHAnsi"/>
                <w:b/>
              </w:rPr>
            </w:pPr>
            <w:r w:rsidRPr="00284242">
              <w:rPr>
                <w:rFonts w:cstheme="minorHAnsi"/>
                <w:b/>
              </w:rPr>
              <w:t>Plazo de entrega</w:t>
            </w:r>
          </w:p>
        </w:tc>
        <w:tc>
          <w:tcPr>
            <w:tcW w:w="569" w:type="pct"/>
            <w:shd w:val="clear" w:color="auto" w:fill="D9D9D9" w:themeFill="background1" w:themeFillShade="D9"/>
            <w:vAlign w:val="center"/>
          </w:tcPr>
          <w:p w14:paraId="38B9E270" w14:textId="77777777" w:rsidR="00483FB9" w:rsidRPr="00284242" w:rsidRDefault="00483FB9" w:rsidP="00D2315A">
            <w:pPr>
              <w:jc w:val="center"/>
              <w:rPr>
                <w:rFonts w:cstheme="minorHAnsi"/>
                <w:b/>
              </w:rPr>
            </w:pPr>
            <w:r w:rsidRPr="00284242">
              <w:rPr>
                <w:rFonts w:cstheme="minorHAnsi"/>
                <w:b/>
              </w:rPr>
              <w:t>Fecha entrega</w:t>
            </w:r>
          </w:p>
        </w:tc>
        <w:tc>
          <w:tcPr>
            <w:tcW w:w="951" w:type="pct"/>
            <w:shd w:val="clear" w:color="auto" w:fill="D9D9D9" w:themeFill="background1" w:themeFillShade="D9"/>
            <w:vAlign w:val="center"/>
          </w:tcPr>
          <w:p w14:paraId="4E30B449" w14:textId="77777777" w:rsidR="00483FB9" w:rsidRPr="00284242" w:rsidRDefault="00483FB9" w:rsidP="00D2315A">
            <w:pPr>
              <w:jc w:val="center"/>
              <w:rPr>
                <w:rFonts w:cstheme="minorHAnsi"/>
                <w:b/>
              </w:rPr>
            </w:pPr>
            <w:r w:rsidRPr="00284242">
              <w:rPr>
                <w:rFonts w:cstheme="minorHAnsi"/>
                <w:b/>
              </w:rPr>
              <w:t>Observaciones</w:t>
            </w:r>
          </w:p>
        </w:tc>
      </w:tr>
      <w:tr w:rsidR="008076ED" w:rsidRPr="00284242" w14:paraId="3CE4EBEF" w14:textId="77777777" w:rsidTr="008076ED">
        <w:tc>
          <w:tcPr>
            <w:tcW w:w="5000" w:type="pct"/>
            <w:gridSpan w:val="6"/>
          </w:tcPr>
          <w:p w14:paraId="1EBFBDE6" w14:textId="795FAB64" w:rsidR="008076ED" w:rsidRPr="00284242" w:rsidRDefault="008076ED" w:rsidP="00D1782B">
            <w:pPr>
              <w:widowControl w:val="0"/>
              <w:overflowPunct w:val="0"/>
              <w:autoSpaceDE w:val="0"/>
              <w:autoSpaceDN w:val="0"/>
              <w:adjustRightInd w:val="0"/>
              <w:spacing w:after="120"/>
              <w:jc w:val="center"/>
              <w:rPr>
                <w:rFonts w:cstheme="minorHAnsi"/>
              </w:rPr>
            </w:pPr>
            <w:r w:rsidRPr="00284242">
              <w:rPr>
                <w:rFonts w:cstheme="minorHAnsi"/>
              </w:rPr>
              <w:t xml:space="preserve">No se </w:t>
            </w:r>
            <w:r w:rsidR="00C10D8C" w:rsidRPr="00284242">
              <w:rPr>
                <w:rFonts w:cstheme="minorHAnsi"/>
              </w:rPr>
              <w:t>solicitó</w:t>
            </w:r>
            <w:r w:rsidRPr="00284242">
              <w:rPr>
                <w:rFonts w:cstheme="minorHAnsi"/>
              </w:rPr>
              <w:t xml:space="preserve"> documentación</w:t>
            </w:r>
          </w:p>
        </w:tc>
      </w:tr>
    </w:tbl>
    <w:p w14:paraId="353BFF53" w14:textId="77777777" w:rsidR="005B38F1" w:rsidRDefault="005B38F1" w:rsidP="005B38F1">
      <w:pPr>
        <w:rPr>
          <w:sz w:val="20"/>
          <w:szCs w:val="20"/>
        </w:rPr>
      </w:pPr>
    </w:p>
    <w:p w14:paraId="59BEE246" w14:textId="77777777" w:rsidR="005B38F1" w:rsidRDefault="005B38F1">
      <w:pPr>
        <w:jc w:val="left"/>
        <w:rPr>
          <w:sz w:val="20"/>
          <w:szCs w:val="20"/>
        </w:rPr>
      </w:pPr>
      <w:r>
        <w:rPr>
          <w:sz w:val="20"/>
          <w:szCs w:val="20"/>
        </w:rPr>
        <w:br w:type="page"/>
      </w:r>
    </w:p>
    <w:p w14:paraId="0AFB9071" w14:textId="77777777" w:rsidR="005B38F1" w:rsidRPr="0025129B" w:rsidRDefault="005B38F1" w:rsidP="005B38F1">
      <w:pPr>
        <w:pStyle w:val="Ttulo1"/>
      </w:pPr>
      <w:bookmarkStart w:id="241" w:name="_Toc352840405"/>
      <w:bookmarkStart w:id="242" w:name="_Toc352841465"/>
      <w:bookmarkStart w:id="243" w:name="_Toc422925221"/>
      <w:r w:rsidRPr="0025129B">
        <w:lastRenderedPageBreak/>
        <w:t>ANEXOS.</w:t>
      </w:r>
      <w:bookmarkEnd w:id="241"/>
      <w:bookmarkEnd w:id="242"/>
      <w:bookmarkEnd w:id="243"/>
    </w:p>
    <w:p w14:paraId="6FE0FFF0" w14:textId="77777777" w:rsidR="005B38F1" w:rsidRPr="0025129B" w:rsidRDefault="005B38F1" w:rsidP="005B38F1">
      <w:pPr>
        <w:rPr>
          <w:sz w:val="20"/>
          <w:szCs w:val="20"/>
        </w:rPr>
      </w:pPr>
    </w:p>
    <w:p w14:paraId="25C77F91"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45ABA0DB" w14:textId="77777777" w:rsidTr="00995411">
        <w:trPr>
          <w:trHeight w:val="286"/>
          <w:jc w:val="center"/>
        </w:trPr>
        <w:tc>
          <w:tcPr>
            <w:tcW w:w="1038" w:type="pct"/>
            <w:shd w:val="clear" w:color="auto" w:fill="D9D9D9" w:themeFill="background1" w:themeFillShade="D9"/>
          </w:tcPr>
          <w:p w14:paraId="7175AE5F"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4AAF6467"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1917E7A0" w14:textId="77777777" w:rsidTr="00995411">
        <w:trPr>
          <w:trHeight w:val="286"/>
          <w:jc w:val="center"/>
        </w:trPr>
        <w:tc>
          <w:tcPr>
            <w:tcW w:w="1038" w:type="pct"/>
            <w:vAlign w:val="center"/>
          </w:tcPr>
          <w:p w14:paraId="6446B870"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081E9A73" w14:textId="77777777" w:rsidR="005B38F1" w:rsidRPr="0025129B" w:rsidRDefault="007F2CE4" w:rsidP="00995411">
            <w:pPr>
              <w:rPr>
                <w:rFonts w:cstheme="minorHAnsi"/>
              </w:rPr>
            </w:pPr>
            <w:r>
              <w:rPr>
                <w:rFonts w:cstheme="minorHAnsi"/>
              </w:rPr>
              <w:t>Acta de Inspección Ambiental</w:t>
            </w:r>
          </w:p>
        </w:tc>
      </w:tr>
      <w:tr w:rsidR="005B38F1" w:rsidRPr="0025129B" w14:paraId="48890B1B" w14:textId="77777777" w:rsidTr="00995411">
        <w:trPr>
          <w:trHeight w:val="264"/>
          <w:jc w:val="center"/>
        </w:trPr>
        <w:tc>
          <w:tcPr>
            <w:tcW w:w="1038" w:type="pct"/>
            <w:vAlign w:val="center"/>
          </w:tcPr>
          <w:p w14:paraId="451DA14B" w14:textId="77777777" w:rsidR="005B38F1" w:rsidRPr="0025129B" w:rsidRDefault="007F2CE4" w:rsidP="00995411">
            <w:pPr>
              <w:jc w:val="center"/>
              <w:rPr>
                <w:rFonts w:cstheme="minorHAnsi"/>
              </w:rPr>
            </w:pPr>
            <w:r>
              <w:rPr>
                <w:rFonts w:cstheme="minorHAnsi"/>
              </w:rPr>
              <w:t>2</w:t>
            </w:r>
          </w:p>
        </w:tc>
        <w:tc>
          <w:tcPr>
            <w:tcW w:w="3962" w:type="pct"/>
            <w:vAlign w:val="center"/>
          </w:tcPr>
          <w:p w14:paraId="1CC18E9E" w14:textId="52964ED0" w:rsidR="000362FB" w:rsidRPr="0025129B" w:rsidRDefault="007F2CE4" w:rsidP="00C10D8C">
            <w:pPr>
              <w:rPr>
                <w:rFonts w:cstheme="minorHAnsi"/>
              </w:rPr>
            </w:pPr>
            <w:r>
              <w:rPr>
                <w:rFonts w:cstheme="minorHAnsi"/>
              </w:rPr>
              <w:t>Informe fiscalización Vertedero Dicham (</w:t>
            </w:r>
            <w:r w:rsidRPr="007F2CE4">
              <w:rPr>
                <w:rFonts w:cstheme="minorHAnsi"/>
              </w:rPr>
              <w:t>SEREMI de Salud Región de Los Lagos</w:t>
            </w:r>
            <w:r>
              <w:rPr>
                <w:rFonts w:cstheme="minorHAnsi"/>
              </w:rPr>
              <w:t>)</w:t>
            </w:r>
          </w:p>
        </w:tc>
      </w:tr>
      <w:tr w:rsidR="000362FB" w:rsidRPr="0025129B" w14:paraId="37F289B6" w14:textId="77777777" w:rsidTr="00995411">
        <w:trPr>
          <w:trHeight w:val="264"/>
          <w:jc w:val="center"/>
        </w:trPr>
        <w:tc>
          <w:tcPr>
            <w:tcW w:w="1038" w:type="pct"/>
            <w:vAlign w:val="center"/>
          </w:tcPr>
          <w:p w14:paraId="376171FC" w14:textId="6E99D6B8" w:rsidR="000362FB" w:rsidRDefault="000362FB" w:rsidP="00995411">
            <w:pPr>
              <w:jc w:val="center"/>
              <w:rPr>
                <w:rFonts w:cstheme="minorHAnsi"/>
              </w:rPr>
            </w:pPr>
            <w:r>
              <w:rPr>
                <w:rFonts w:cstheme="minorHAnsi"/>
              </w:rPr>
              <w:t>3</w:t>
            </w:r>
          </w:p>
        </w:tc>
        <w:tc>
          <w:tcPr>
            <w:tcW w:w="3962" w:type="pct"/>
            <w:vAlign w:val="center"/>
          </w:tcPr>
          <w:p w14:paraId="305E97CE" w14:textId="7CD6F59B" w:rsidR="000362FB" w:rsidRDefault="000362FB" w:rsidP="00C10D8C">
            <w:pPr>
              <w:rPr>
                <w:rFonts w:cstheme="minorHAnsi"/>
              </w:rPr>
            </w:pPr>
            <w:r>
              <w:rPr>
                <w:rFonts w:cstheme="minorHAnsi"/>
              </w:rPr>
              <w:t>Notas de prensa</w:t>
            </w:r>
          </w:p>
        </w:tc>
      </w:tr>
    </w:tbl>
    <w:p w14:paraId="0BE3EF06"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EE206F" w14:textId="77777777" w:rsidR="00426015" w:rsidRDefault="00426015" w:rsidP="00870FF2">
      <w:r>
        <w:separator/>
      </w:r>
    </w:p>
    <w:p w14:paraId="395F0E3A" w14:textId="77777777" w:rsidR="00426015" w:rsidRDefault="00426015" w:rsidP="00870FF2"/>
    <w:p w14:paraId="0EB1A0FD" w14:textId="77777777" w:rsidR="00426015" w:rsidRDefault="00426015"/>
  </w:endnote>
  <w:endnote w:type="continuationSeparator" w:id="0">
    <w:p w14:paraId="0C3552B6" w14:textId="77777777" w:rsidR="00426015" w:rsidRDefault="00426015" w:rsidP="00870FF2">
      <w:r>
        <w:continuationSeparator/>
      </w:r>
    </w:p>
    <w:p w14:paraId="74B2B85A" w14:textId="77777777" w:rsidR="00426015" w:rsidRDefault="00426015" w:rsidP="00870FF2"/>
    <w:p w14:paraId="0757434B" w14:textId="77777777" w:rsidR="00426015" w:rsidRDefault="00426015"/>
  </w:endnote>
  <w:endnote w:type="continuationNotice" w:id="1">
    <w:p w14:paraId="2E0ACF28" w14:textId="77777777" w:rsidR="00426015" w:rsidRDefault="00426015"/>
    <w:p w14:paraId="6FB9F471" w14:textId="77777777" w:rsidR="00426015" w:rsidRDefault="004260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0D5C08F8" w14:textId="77777777" w:rsidR="00426015" w:rsidRDefault="00426015">
        <w:pPr>
          <w:pStyle w:val="Piedepgina"/>
          <w:jc w:val="right"/>
        </w:pPr>
        <w:r w:rsidRPr="004E5529">
          <w:fldChar w:fldCharType="begin"/>
        </w:r>
        <w:r w:rsidRPr="004E5529">
          <w:instrText>PAGE   \* MERGEFORMAT</w:instrText>
        </w:r>
        <w:r w:rsidRPr="004E5529">
          <w:fldChar w:fldCharType="separate"/>
        </w:r>
        <w:r w:rsidR="00B5778E" w:rsidRPr="00B5778E">
          <w:rPr>
            <w:noProof/>
            <w:lang w:val="es-ES"/>
          </w:rPr>
          <w:t>2</w:t>
        </w:r>
        <w:r w:rsidRPr="004E5529">
          <w:fldChar w:fldCharType="end"/>
        </w:r>
      </w:p>
    </w:sdtContent>
  </w:sdt>
  <w:p w14:paraId="1ED0D7DB" w14:textId="77777777" w:rsidR="00426015" w:rsidRPr="00411E4F" w:rsidRDefault="0042601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CF5A428" w14:textId="77777777" w:rsidR="00426015" w:rsidRPr="00411E4F" w:rsidRDefault="0042601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6A763D5" w14:textId="77777777" w:rsidR="00426015" w:rsidRDefault="0042601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5E1932" w14:textId="77777777" w:rsidR="00426015" w:rsidRDefault="00426015" w:rsidP="00870FF2">
    <w:pPr>
      <w:pStyle w:val="Piedepgina"/>
    </w:pPr>
  </w:p>
  <w:p w14:paraId="03F941A0" w14:textId="77777777" w:rsidR="00426015" w:rsidRDefault="004260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D18283" w14:textId="77777777" w:rsidR="00426015" w:rsidRDefault="00426015" w:rsidP="00870FF2">
      <w:r>
        <w:separator/>
      </w:r>
    </w:p>
    <w:p w14:paraId="7F88A431" w14:textId="77777777" w:rsidR="00426015" w:rsidRDefault="00426015" w:rsidP="00870FF2"/>
    <w:p w14:paraId="380FEC61" w14:textId="77777777" w:rsidR="00426015" w:rsidRDefault="00426015"/>
  </w:footnote>
  <w:footnote w:type="continuationSeparator" w:id="0">
    <w:p w14:paraId="5CB0A81C" w14:textId="77777777" w:rsidR="00426015" w:rsidRDefault="00426015" w:rsidP="00870FF2">
      <w:r>
        <w:continuationSeparator/>
      </w:r>
    </w:p>
    <w:p w14:paraId="002E30A3" w14:textId="77777777" w:rsidR="00426015" w:rsidRDefault="00426015" w:rsidP="00870FF2"/>
    <w:p w14:paraId="070C975D" w14:textId="77777777" w:rsidR="00426015" w:rsidRDefault="00426015"/>
  </w:footnote>
  <w:footnote w:type="continuationNotice" w:id="1">
    <w:p w14:paraId="650EB37E" w14:textId="77777777" w:rsidR="00426015" w:rsidRDefault="00426015"/>
    <w:p w14:paraId="0008C44B" w14:textId="77777777" w:rsidR="00426015" w:rsidRDefault="0042601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D09EEE" w14:textId="77777777" w:rsidR="00426015" w:rsidRDefault="00426015" w:rsidP="00870FF2">
    <w:pPr>
      <w:pStyle w:val="Encabezado"/>
    </w:pPr>
    <w:r>
      <w:rPr>
        <w:noProof/>
        <w:lang w:eastAsia="es-CL"/>
      </w:rPr>
      <w:drawing>
        <wp:anchor distT="0" distB="0" distL="114300" distR="114300" simplePos="0" relativeHeight="251658240" behindDoc="0" locked="0" layoutInCell="1" allowOverlap="1" wp14:anchorId="4BAC734C" wp14:editId="31D01ADA">
          <wp:simplePos x="0" y="0"/>
          <wp:positionH relativeFrom="margin">
            <wp:align>center</wp:align>
          </wp:positionH>
          <wp:positionV relativeFrom="paragraph">
            <wp:posOffset>-145415</wp:posOffset>
          </wp:positionV>
          <wp:extent cx="4000500" cy="3093085"/>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D4799"/>
    <w:multiLevelType w:val="hybridMultilevel"/>
    <w:tmpl w:val="5C942EC2"/>
    <w:lvl w:ilvl="0" w:tplc="4F8C2EEE">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CC33DC8"/>
    <w:multiLevelType w:val="hybridMultilevel"/>
    <w:tmpl w:val="A68A8EE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D993F9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9C90E87"/>
    <w:multiLevelType w:val="hybridMultilevel"/>
    <w:tmpl w:val="F2403056"/>
    <w:lvl w:ilvl="0" w:tplc="8E08616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A4763C7"/>
    <w:multiLevelType w:val="hybridMultilevel"/>
    <w:tmpl w:val="7F16031C"/>
    <w:lvl w:ilvl="0" w:tplc="13FACDA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1F338E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1BC5C24"/>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62B7946"/>
    <w:multiLevelType w:val="hybridMultilevel"/>
    <w:tmpl w:val="FF0C045E"/>
    <w:lvl w:ilvl="0" w:tplc="F626C350">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803E4C"/>
    <w:multiLevelType w:val="hybridMultilevel"/>
    <w:tmpl w:val="AB3EE666"/>
    <w:lvl w:ilvl="0" w:tplc="4AD8C3A8">
      <w:start w:val="2"/>
      <w:numFmt w:val="bullet"/>
      <w:lvlText w:val="-"/>
      <w:lvlJc w:val="left"/>
      <w:pPr>
        <w:ind w:left="786" w:hanging="360"/>
      </w:pPr>
      <w:rPr>
        <w:rFonts w:ascii="Verdana" w:eastAsia="SimSun" w:hAnsi="Verdana" w:cs="Times New Roman" w:hint="default"/>
      </w:rPr>
    </w:lvl>
    <w:lvl w:ilvl="1" w:tplc="340A0003" w:tentative="1">
      <w:start w:val="1"/>
      <w:numFmt w:val="bullet"/>
      <w:lvlText w:val="o"/>
      <w:lvlJc w:val="left"/>
      <w:pPr>
        <w:ind w:left="1506" w:hanging="360"/>
      </w:pPr>
      <w:rPr>
        <w:rFonts w:ascii="Courier New" w:hAnsi="Courier New" w:cs="Courier New" w:hint="default"/>
      </w:rPr>
    </w:lvl>
    <w:lvl w:ilvl="2" w:tplc="340A0005" w:tentative="1">
      <w:start w:val="1"/>
      <w:numFmt w:val="bullet"/>
      <w:lvlText w:val=""/>
      <w:lvlJc w:val="left"/>
      <w:pPr>
        <w:ind w:left="2226" w:hanging="360"/>
      </w:pPr>
      <w:rPr>
        <w:rFonts w:ascii="Wingdings" w:hAnsi="Wingdings" w:hint="default"/>
      </w:rPr>
    </w:lvl>
    <w:lvl w:ilvl="3" w:tplc="340A0001" w:tentative="1">
      <w:start w:val="1"/>
      <w:numFmt w:val="bullet"/>
      <w:lvlText w:val=""/>
      <w:lvlJc w:val="left"/>
      <w:pPr>
        <w:ind w:left="2946" w:hanging="360"/>
      </w:pPr>
      <w:rPr>
        <w:rFonts w:ascii="Symbol" w:hAnsi="Symbol" w:hint="default"/>
      </w:rPr>
    </w:lvl>
    <w:lvl w:ilvl="4" w:tplc="340A0003" w:tentative="1">
      <w:start w:val="1"/>
      <w:numFmt w:val="bullet"/>
      <w:lvlText w:val="o"/>
      <w:lvlJc w:val="left"/>
      <w:pPr>
        <w:ind w:left="3666" w:hanging="360"/>
      </w:pPr>
      <w:rPr>
        <w:rFonts w:ascii="Courier New" w:hAnsi="Courier New" w:cs="Courier New" w:hint="default"/>
      </w:rPr>
    </w:lvl>
    <w:lvl w:ilvl="5" w:tplc="340A0005" w:tentative="1">
      <w:start w:val="1"/>
      <w:numFmt w:val="bullet"/>
      <w:lvlText w:val=""/>
      <w:lvlJc w:val="left"/>
      <w:pPr>
        <w:ind w:left="4386" w:hanging="360"/>
      </w:pPr>
      <w:rPr>
        <w:rFonts w:ascii="Wingdings" w:hAnsi="Wingdings" w:hint="default"/>
      </w:rPr>
    </w:lvl>
    <w:lvl w:ilvl="6" w:tplc="340A0001" w:tentative="1">
      <w:start w:val="1"/>
      <w:numFmt w:val="bullet"/>
      <w:lvlText w:val=""/>
      <w:lvlJc w:val="left"/>
      <w:pPr>
        <w:ind w:left="5106" w:hanging="360"/>
      </w:pPr>
      <w:rPr>
        <w:rFonts w:ascii="Symbol" w:hAnsi="Symbol" w:hint="default"/>
      </w:rPr>
    </w:lvl>
    <w:lvl w:ilvl="7" w:tplc="340A0003" w:tentative="1">
      <w:start w:val="1"/>
      <w:numFmt w:val="bullet"/>
      <w:lvlText w:val="o"/>
      <w:lvlJc w:val="left"/>
      <w:pPr>
        <w:ind w:left="5826" w:hanging="360"/>
      </w:pPr>
      <w:rPr>
        <w:rFonts w:ascii="Courier New" w:hAnsi="Courier New" w:cs="Courier New" w:hint="default"/>
      </w:rPr>
    </w:lvl>
    <w:lvl w:ilvl="8" w:tplc="340A0005" w:tentative="1">
      <w:start w:val="1"/>
      <w:numFmt w:val="bullet"/>
      <w:lvlText w:val=""/>
      <w:lvlJc w:val="left"/>
      <w:pPr>
        <w:ind w:left="6546" w:hanging="360"/>
      </w:pPr>
      <w:rPr>
        <w:rFonts w:ascii="Wingdings" w:hAnsi="Wingdings" w:hint="default"/>
      </w:r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725A4B"/>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8890282"/>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FCD2DD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9"/>
  </w:num>
  <w:num w:numId="2">
    <w:abstractNumId w:val="17"/>
  </w:num>
  <w:num w:numId="3">
    <w:abstractNumId w:val="21"/>
  </w:num>
  <w:num w:numId="4">
    <w:abstractNumId w:val="33"/>
  </w:num>
  <w:num w:numId="5">
    <w:abstractNumId w:val="24"/>
  </w:num>
  <w:num w:numId="6">
    <w:abstractNumId w:val="32"/>
  </w:num>
  <w:num w:numId="7">
    <w:abstractNumId w:val="22"/>
  </w:num>
  <w:num w:numId="8">
    <w:abstractNumId w:val="6"/>
  </w:num>
  <w:num w:numId="9">
    <w:abstractNumId w:val="17"/>
  </w:num>
  <w:num w:numId="10">
    <w:abstractNumId w:val="17"/>
  </w:num>
  <w:num w:numId="11">
    <w:abstractNumId w:val="17"/>
  </w:num>
  <w:num w:numId="12">
    <w:abstractNumId w:val="15"/>
  </w:num>
  <w:num w:numId="13">
    <w:abstractNumId w:val="8"/>
  </w:num>
  <w:num w:numId="14">
    <w:abstractNumId w:val="3"/>
  </w:num>
  <w:num w:numId="15">
    <w:abstractNumId w:val="30"/>
  </w:num>
  <w:num w:numId="16">
    <w:abstractNumId w:val="16"/>
  </w:num>
  <w:num w:numId="17">
    <w:abstractNumId w:val="26"/>
  </w:num>
  <w:num w:numId="18">
    <w:abstractNumId w:val="23"/>
  </w:num>
  <w:num w:numId="19">
    <w:abstractNumId w:val="5"/>
  </w:num>
  <w:num w:numId="20">
    <w:abstractNumId w:val="2"/>
  </w:num>
  <w:num w:numId="21">
    <w:abstractNumId w:val="10"/>
  </w:num>
  <w:num w:numId="22">
    <w:abstractNumId w:val="9"/>
  </w:num>
  <w:num w:numId="23">
    <w:abstractNumId w:val="29"/>
  </w:num>
  <w:num w:numId="24">
    <w:abstractNumId w:val="13"/>
  </w:num>
  <w:num w:numId="25">
    <w:abstractNumId w:val="28"/>
  </w:num>
  <w:num w:numId="26">
    <w:abstractNumId w:val="17"/>
  </w:num>
  <w:num w:numId="27">
    <w:abstractNumId w:val="18"/>
  </w:num>
  <w:num w:numId="28">
    <w:abstractNumId w:val="4"/>
  </w:num>
  <w:num w:numId="29">
    <w:abstractNumId w:val="7"/>
  </w:num>
  <w:num w:numId="30">
    <w:abstractNumId w:val="14"/>
  </w:num>
  <w:num w:numId="31">
    <w:abstractNumId w:val="20"/>
  </w:num>
  <w:num w:numId="32">
    <w:abstractNumId w:val="34"/>
  </w:num>
  <w:num w:numId="33">
    <w:abstractNumId w:val="27"/>
  </w:num>
  <w:num w:numId="34">
    <w:abstractNumId w:val="31"/>
  </w:num>
  <w:num w:numId="35">
    <w:abstractNumId w:val="11"/>
  </w:num>
  <w:num w:numId="36">
    <w:abstractNumId w:val="1"/>
  </w:num>
  <w:num w:numId="37">
    <w:abstractNumId w:val="0"/>
  </w:num>
  <w:num w:numId="38">
    <w:abstractNumId w:val="12"/>
  </w:num>
  <w:num w:numId="39">
    <w:abstractNumId w:val="2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93"/>
  <w:hideSpellingErrors/>
  <w:hideGrammaticalErrors/>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3A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2FB"/>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31F"/>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89C"/>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4F97"/>
    <w:rsid w:val="00075A70"/>
    <w:rsid w:val="000766E6"/>
    <w:rsid w:val="000767AE"/>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78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909"/>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45D2"/>
    <w:rsid w:val="000D5DA4"/>
    <w:rsid w:val="000D607C"/>
    <w:rsid w:val="000D6468"/>
    <w:rsid w:val="000D6F8D"/>
    <w:rsid w:val="000D703E"/>
    <w:rsid w:val="000D7453"/>
    <w:rsid w:val="000E0232"/>
    <w:rsid w:val="000E0ADA"/>
    <w:rsid w:val="000E0AF3"/>
    <w:rsid w:val="000E0B34"/>
    <w:rsid w:val="000E257A"/>
    <w:rsid w:val="000E4500"/>
    <w:rsid w:val="000E5424"/>
    <w:rsid w:val="000E567A"/>
    <w:rsid w:val="000E5869"/>
    <w:rsid w:val="000E6410"/>
    <w:rsid w:val="000E71BD"/>
    <w:rsid w:val="000E7F5E"/>
    <w:rsid w:val="000E7F69"/>
    <w:rsid w:val="000F0389"/>
    <w:rsid w:val="000F04B7"/>
    <w:rsid w:val="000F2852"/>
    <w:rsid w:val="000F319E"/>
    <w:rsid w:val="000F546D"/>
    <w:rsid w:val="000F57A1"/>
    <w:rsid w:val="000F59DD"/>
    <w:rsid w:val="000F672C"/>
    <w:rsid w:val="000F6B45"/>
    <w:rsid w:val="000F75A2"/>
    <w:rsid w:val="000F7853"/>
    <w:rsid w:val="000F7BB4"/>
    <w:rsid w:val="000F7CAB"/>
    <w:rsid w:val="0010059B"/>
    <w:rsid w:val="00100AA4"/>
    <w:rsid w:val="00101423"/>
    <w:rsid w:val="00101474"/>
    <w:rsid w:val="00101E3C"/>
    <w:rsid w:val="0010332B"/>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286"/>
    <w:rsid w:val="00143D2D"/>
    <w:rsid w:val="00145CEB"/>
    <w:rsid w:val="001462E0"/>
    <w:rsid w:val="0015012C"/>
    <w:rsid w:val="001502FD"/>
    <w:rsid w:val="001516D4"/>
    <w:rsid w:val="00152606"/>
    <w:rsid w:val="001528A4"/>
    <w:rsid w:val="001528AF"/>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219A"/>
    <w:rsid w:val="0019343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A83"/>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5A6"/>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446"/>
    <w:rsid w:val="0026265A"/>
    <w:rsid w:val="00262705"/>
    <w:rsid w:val="002628E3"/>
    <w:rsid w:val="002635D2"/>
    <w:rsid w:val="00265340"/>
    <w:rsid w:val="002663EA"/>
    <w:rsid w:val="002667BF"/>
    <w:rsid w:val="00270321"/>
    <w:rsid w:val="002706FF"/>
    <w:rsid w:val="00272050"/>
    <w:rsid w:val="00273D9D"/>
    <w:rsid w:val="00273FC0"/>
    <w:rsid w:val="00274084"/>
    <w:rsid w:val="00274331"/>
    <w:rsid w:val="00275382"/>
    <w:rsid w:val="002754B3"/>
    <w:rsid w:val="00275782"/>
    <w:rsid w:val="00275D83"/>
    <w:rsid w:val="00276829"/>
    <w:rsid w:val="00276BDC"/>
    <w:rsid w:val="00276C4E"/>
    <w:rsid w:val="00277045"/>
    <w:rsid w:val="002770D6"/>
    <w:rsid w:val="002776D1"/>
    <w:rsid w:val="0028256B"/>
    <w:rsid w:val="00282614"/>
    <w:rsid w:val="00282D18"/>
    <w:rsid w:val="00282E21"/>
    <w:rsid w:val="00282F9A"/>
    <w:rsid w:val="00283370"/>
    <w:rsid w:val="002840A6"/>
    <w:rsid w:val="002840D2"/>
    <w:rsid w:val="00284242"/>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B1C"/>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C02"/>
    <w:rsid w:val="002C0396"/>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77C"/>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5B89"/>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0DD"/>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466"/>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0B6"/>
    <w:rsid w:val="003911EC"/>
    <w:rsid w:val="00391226"/>
    <w:rsid w:val="003914B1"/>
    <w:rsid w:val="00392405"/>
    <w:rsid w:val="00393D6E"/>
    <w:rsid w:val="003945FE"/>
    <w:rsid w:val="00394BD6"/>
    <w:rsid w:val="003954AD"/>
    <w:rsid w:val="003958B2"/>
    <w:rsid w:val="00396086"/>
    <w:rsid w:val="003960EE"/>
    <w:rsid w:val="003964D4"/>
    <w:rsid w:val="0039671E"/>
    <w:rsid w:val="003968F2"/>
    <w:rsid w:val="00396E5D"/>
    <w:rsid w:val="003A0536"/>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D7C67"/>
    <w:rsid w:val="003E032E"/>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2"/>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015"/>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117"/>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777DE"/>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47"/>
    <w:rsid w:val="00496D5F"/>
    <w:rsid w:val="00497242"/>
    <w:rsid w:val="0049726D"/>
    <w:rsid w:val="0049765A"/>
    <w:rsid w:val="00497690"/>
    <w:rsid w:val="004A034C"/>
    <w:rsid w:val="004A0B4B"/>
    <w:rsid w:val="004A0BCE"/>
    <w:rsid w:val="004A17B4"/>
    <w:rsid w:val="004A18FC"/>
    <w:rsid w:val="004A26F7"/>
    <w:rsid w:val="004A33DC"/>
    <w:rsid w:val="004A3A3B"/>
    <w:rsid w:val="004A3B87"/>
    <w:rsid w:val="004A3E38"/>
    <w:rsid w:val="004A3FA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4F03"/>
    <w:rsid w:val="004D51BF"/>
    <w:rsid w:val="004D5847"/>
    <w:rsid w:val="004D5960"/>
    <w:rsid w:val="004D5D71"/>
    <w:rsid w:val="004D65E0"/>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4F08"/>
    <w:rsid w:val="00515A65"/>
    <w:rsid w:val="00516E42"/>
    <w:rsid w:val="005212B3"/>
    <w:rsid w:val="00522616"/>
    <w:rsid w:val="00522CBC"/>
    <w:rsid w:val="00522EB1"/>
    <w:rsid w:val="005236BD"/>
    <w:rsid w:val="00523C18"/>
    <w:rsid w:val="00523DB2"/>
    <w:rsid w:val="00524A42"/>
    <w:rsid w:val="00525232"/>
    <w:rsid w:val="00525CD9"/>
    <w:rsid w:val="00525FA6"/>
    <w:rsid w:val="0052658E"/>
    <w:rsid w:val="00527822"/>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4CD"/>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E8D"/>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972"/>
    <w:rsid w:val="005A7B47"/>
    <w:rsid w:val="005B070B"/>
    <w:rsid w:val="005B0A3E"/>
    <w:rsid w:val="005B1122"/>
    <w:rsid w:val="005B309A"/>
    <w:rsid w:val="005B38F1"/>
    <w:rsid w:val="005B39A7"/>
    <w:rsid w:val="005B5515"/>
    <w:rsid w:val="005B5632"/>
    <w:rsid w:val="005B6CC1"/>
    <w:rsid w:val="005B72EA"/>
    <w:rsid w:val="005B73BA"/>
    <w:rsid w:val="005B76B0"/>
    <w:rsid w:val="005B7CE7"/>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683F"/>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778"/>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155E"/>
    <w:rsid w:val="00682516"/>
    <w:rsid w:val="0068279C"/>
    <w:rsid w:val="00683143"/>
    <w:rsid w:val="0068319E"/>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5C9"/>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2E66"/>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5E"/>
    <w:rsid w:val="0071379D"/>
    <w:rsid w:val="00713C22"/>
    <w:rsid w:val="0071438E"/>
    <w:rsid w:val="00714B77"/>
    <w:rsid w:val="00714C4E"/>
    <w:rsid w:val="00715D6A"/>
    <w:rsid w:val="007177D0"/>
    <w:rsid w:val="00720178"/>
    <w:rsid w:val="0072047F"/>
    <w:rsid w:val="007217D2"/>
    <w:rsid w:val="007217F4"/>
    <w:rsid w:val="00721C96"/>
    <w:rsid w:val="00721D0F"/>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24C4"/>
    <w:rsid w:val="00743879"/>
    <w:rsid w:val="0074576C"/>
    <w:rsid w:val="00746135"/>
    <w:rsid w:val="007464C8"/>
    <w:rsid w:val="00746992"/>
    <w:rsid w:val="00746B14"/>
    <w:rsid w:val="00750DE2"/>
    <w:rsid w:val="00751648"/>
    <w:rsid w:val="00751F36"/>
    <w:rsid w:val="007526E8"/>
    <w:rsid w:val="00752EDD"/>
    <w:rsid w:val="007530E0"/>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7DC"/>
    <w:rsid w:val="00767EBC"/>
    <w:rsid w:val="00767F33"/>
    <w:rsid w:val="0077091A"/>
    <w:rsid w:val="00770F92"/>
    <w:rsid w:val="007714B0"/>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639"/>
    <w:rsid w:val="007D0E03"/>
    <w:rsid w:val="007D11D4"/>
    <w:rsid w:val="007D256A"/>
    <w:rsid w:val="007D2D6A"/>
    <w:rsid w:val="007D2F2F"/>
    <w:rsid w:val="007D3E26"/>
    <w:rsid w:val="007D4288"/>
    <w:rsid w:val="007D42BA"/>
    <w:rsid w:val="007D4A9B"/>
    <w:rsid w:val="007D61A3"/>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2CE4"/>
    <w:rsid w:val="007F35DA"/>
    <w:rsid w:val="007F3D9D"/>
    <w:rsid w:val="007F4E95"/>
    <w:rsid w:val="007F58CB"/>
    <w:rsid w:val="007F59D0"/>
    <w:rsid w:val="007F5AA1"/>
    <w:rsid w:val="007F5AD0"/>
    <w:rsid w:val="007F5D9D"/>
    <w:rsid w:val="007F6210"/>
    <w:rsid w:val="007F623B"/>
    <w:rsid w:val="007F6685"/>
    <w:rsid w:val="007F69D8"/>
    <w:rsid w:val="007F766C"/>
    <w:rsid w:val="0080137E"/>
    <w:rsid w:val="00801D5A"/>
    <w:rsid w:val="00801E75"/>
    <w:rsid w:val="008030B9"/>
    <w:rsid w:val="0080350B"/>
    <w:rsid w:val="00803B0F"/>
    <w:rsid w:val="00803E5C"/>
    <w:rsid w:val="008053A4"/>
    <w:rsid w:val="00805682"/>
    <w:rsid w:val="00805C4A"/>
    <w:rsid w:val="00805F3E"/>
    <w:rsid w:val="008064D5"/>
    <w:rsid w:val="0080660F"/>
    <w:rsid w:val="008069E9"/>
    <w:rsid w:val="00806BF5"/>
    <w:rsid w:val="008070DA"/>
    <w:rsid w:val="008076ED"/>
    <w:rsid w:val="00810B33"/>
    <w:rsid w:val="00811341"/>
    <w:rsid w:val="008118D1"/>
    <w:rsid w:val="00812296"/>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607"/>
    <w:rsid w:val="00836848"/>
    <w:rsid w:val="00837502"/>
    <w:rsid w:val="0084123C"/>
    <w:rsid w:val="008417EE"/>
    <w:rsid w:val="00842C4E"/>
    <w:rsid w:val="00844132"/>
    <w:rsid w:val="00844837"/>
    <w:rsid w:val="00846F29"/>
    <w:rsid w:val="00847391"/>
    <w:rsid w:val="00847ABE"/>
    <w:rsid w:val="00851DFB"/>
    <w:rsid w:val="008530DC"/>
    <w:rsid w:val="00853370"/>
    <w:rsid w:val="008539A8"/>
    <w:rsid w:val="008540D5"/>
    <w:rsid w:val="00854180"/>
    <w:rsid w:val="00854390"/>
    <w:rsid w:val="00854852"/>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3B6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4EF"/>
    <w:rsid w:val="008A4793"/>
    <w:rsid w:val="008A56BD"/>
    <w:rsid w:val="008A65EF"/>
    <w:rsid w:val="008A6FA0"/>
    <w:rsid w:val="008A74EB"/>
    <w:rsid w:val="008A76B5"/>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4A4"/>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199F"/>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271A4"/>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784"/>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B90"/>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B35"/>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07169"/>
    <w:rsid w:val="00A10812"/>
    <w:rsid w:val="00A11393"/>
    <w:rsid w:val="00A123AA"/>
    <w:rsid w:val="00A126FA"/>
    <w:rsid w:val="00A137D3"/>
    <w:rsid w:val="00A1554F"/>
    <w:rsid w:val="00A15B20"/>
    <w:rsid w:val="00A15C73"/>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2AE"/>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9D7"/>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204"/>
    <w:rsid w:val="00A74310"/>
    <w:rsid w:val="00A755F7"/>
    <w:rsid w:val="00A75789"/>
    <w:rsid w:val="00A75DDF"/>
    <w:rsid w:val="00A764D6"/>
    <w:rsid w:val="00A7676D"/>
    <w:rsid w:val="00A767F5"/>
    <w:rsid w:val="00A768C0"/>
    <w:rsid w:val="00A81042"/>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B04"/>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61BD"/>
    <w:rsid w:val="00AB63FA"/>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7F9C"/>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CCE"/>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6C7B"/>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6F87"/>
    <w:rsid w:val="00B57165"/>
    <w:rsid w:val="00B5753B"/>
    <w:rsid w:val="00B5778E"/>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EA8"/>
    <w:rsid w:val="00B75F92"/>
    <w:rsid w:val="00B77677"/>
    <w:rsid w:val="00B80715"/>
    <w:rsid w:val="00B80CE3"/>
    <w:rsid w:val="00B81448"/>
    <w:rsid w:val="00B814BB"/>
    <w:rsid w:val="00B81EA4"/>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5CDA"/>
    <w:rsid w:val="00B9732F"/>
    <w:rsid w:val="00BA0FDE"/>
    <w:rsid w:val="00BA1D2C"/>
    <w:rsid w:val="00BA1EDE"/>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18B"/>
    <w:rsid w:val="00BD6515"/>
    <w:rsid w:val="00BD7904"/>
    <w:rsid w:val="00BD7911"/>
    <w:rsid w:val="00BE188F"/>
    <w:rsid w:val="00BE19E9"/>
    <w:rsid w:val="00BE1DA3"/>
    <w:rsid w:val="00BE2CAB"/>
    <w:rsid w:val="00BE31CD"/>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D8C"/>
    <w:rsid w:val="00C11035"/>
    <w:rsid w:val="00C11CA9"/>
    <w:rsid w:val="00C11E1E"/>
    <w:rsid w:val="00C12775"/>
    <w:rsid w:val="00C12ADF"/>
    <w:rsid w:val="00C12E77"/>
    <w:rsid w:val="00C134DE"/>
    <w:rsid w:val="00C148DE"/>
    <w:rsid w:val="00C1538E"/>
    <w:rsid w:val="00C1544B"/>
    <w:rsid w:val="00C15DFA"/>
    <w:rsid w:val="00C167D9"/>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7C0"/>
    <w:rsid w:val="00C71210"/>
    <w:rsid w:val="00C71838"/>
    <w:rsid w:val="00C71F0D"/>
    <w:rsid w:val="00C72709"/>
    <w:rsid w:val="00C728DE"/>
    <w:rsid w:val="00C75104"/>
    <w:rsid w:val="00C76DBD"/>
    <w:rsid w:val="00C77247"/>
    <w:rsid w:val="00C773EA"/>
    <w:rsid w:val="00C81090"/>
    <w:rsid w:val="00C810CE"/>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6BE"/>
    <w:rsid w:val="00C91BD0"/>
    <w:rsid w:val="00C931BB"/>
    <w:rsid w:val="00C93288"/>
    <w:rsid w:val="00C9351C"/>
    <w:rsid w:val="00C9361D"/>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55A8"/>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09BD"/>
    <w:rsid w:val="00CF1B87"/>
    <w:rsid w:val="00CF2530"/>
    <w:rsid w:val="00CF2EA6"/>
    <w:rsid w:val="00CF4394"/>
    <w:rsid w:val="00CF687F"/>
    <w:rsid w:val="00CF68E5"/>
    <w:rsid w:val="00CF6EE7"/>
    <w:rsid w:val="00CF7C2F"/>
    <w:rsid w:val="00D0095D"/>
    <w:rsid w:val="00D00F57"/>
    <w:rsid w:val="00D0121B"/>
    <w:rsid w:val="00D0182D"/>
    <w:rsid w:val="00D03836"/>
    <w:rsid w:val="00D03852"/>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17DFF"/>
    <w:rsid w:val="00D20651"/>
    <w:rsid w:val="00D207B6"/>
    <w:rsid w:val="00D20991"/>
    <w:rsid w:val="00D20C2A"/>
    <w:rsid w:val="00D21006"/>
    <w:rsid w:val="00D2315A"/>
    <w:rsid w:val="00D235C7"/>
    <w:rsid w:val="00D240DC"/>
    <w:rsid w:val="00D24A4F"/>
    <w:rsid w:val="00D25326"/>
    <w:rsid w:val="00D25333"/>
    <w:rsid w:val="00D26767"/>
    <w:rsid w:val="00D27316"/>
    <w:rsid w:val="00D279C6"/>
    <w:rsid w:val="00D27F7A"/>
    <w:rsid w:val="00D30623"/>
    <w:rsid w:val="00D31243"/>
    <w:rsid w:val="00D312EB"/>
    <w:rsid w:val="00D31B4E"/>
    <w:rsid w:val="00D33105"/>
    <w:rsid w:val="00D33859"/>
    <w:rsid w:val="00D34578"/>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3C3"/>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77300"/>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D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1F0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6F35"/>
    <w:rsid w:val="00DE7039"/>
    <w:rsid w:val="00DE7656"/>
    <w:rsid w:val="00DF077D"/>
    <w:rsid w:val="00DF115E"/>
    <w:rsid w:val="00DF14D6"/>
    <w:rsid w:val="00DF1545"/>
    <w:rsid w:val="00DF27A8"/>
    <w:rsid w:val="00DF2853"/>
    <w:rsid w:val="00DF4206"/>
    <w:rsid w:val="00DF4A4A"/>
    <w:rsid w:val="00DF4CE8"/>
    <w:rsid w:val="00DF4F80"/>
    <w:rsid w:val="00DF5091"/>
    <w:rsid w:val="00DF57A5"/>
    <w:rsid w:val="00DF5922"/>
    <w:rsid w:val="00DF6930"/>
    <w:rsid w:val="00DF7173"/>
    <w:rsid w:val="00DF7BD2"/>
    <w:rsid w:val="00DF7C4F"/>
    <w:rsid w:val="00E0242B"/>
    <w:rsid w:val="00E02EE1"/>
    <w:rsid w:val="00E0394F"/>
    <w:rsid w:val="00E03A75"/>
    <w:rsid w:val="00E044D8"/>
    <w:rsid w:val="00E047E4"/>
    <w:rsid w:val="00E05719"/>
    <w:rsid w:val="00E05A5B"/>
    <w:rsid w:val="00E05F00"/>
    <w:rsid w:val="00E0611F"/>
    <w:rsid w:val="00E0684E"/>
    <w:rsid w:val="00E06AC1"/>
    <w:rsid w:val="00E10D02"/>
    <w:rsid w:val="00E1177E"/>
    <w:rsid w:val="00E11937"/>
    <w:rsid w:val="00E11B48"/>
    <w:rsid w:val="00E122E4"/>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02B"/>
    <w:rsid w:val="00E511DC"/>
    <w:rsid w:val="00E5234A"/>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3F4"/>
    <w:rsid w:val="00E645B3"/>
    <w:rsid w:val="00E648DA"/>
    <w:rsid w:val="00E6492B"/>
    <w:rsid w:val="00E66902"/>
    <w:rsid w:val="00E67CBA"/>
    <w:rsid w:val="00E707A0"/>
    <w:rsid w:val="00E70BA9"/>
    <w:rsid w:val="00E70EB6"/>
    <w:rsid w:val="00E7144D"/>
    <w:rsid w:val="00E71C3A"/>
    <w:rsid w:val="00E71FB8"/>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6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37C8"/>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78"/>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D5F"/>
    <w:rsid w:val="00F12041"/>
    <w:rsid w:val="00F1257D"/>
    <w:rsid w:val="00F12971"/>
    <w:rsid w:val="00F1430E"/>
    <w:rsid w:val="00F1516D"/>
    <w:rsid w:val="00F15F8C"/>
    <w:rsid w:val="00F162F9"/>
    <w:rsid w:val="00F16F8F"/>
    <w:rsid w:val="00F17B46"/>
    <w:rsid w:val="00F20294"/>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BA6"/>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3F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BC55A9"/>
  <w14:discardImageEditingData/>
  <w15:docId w15:val="{7DD17928-3832-462C-8D50-83672C161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30295">
      <w:bodyDiv w:val="1"/>
      <w:marLeft w:val="0"/>
      <w:marRight w:val="0"/>
      <w:marTop w:val="0"/>
      <w:marBottom w:val="0"/>
      <w:divBdr>
        <w:top w:val="none" w:sz="0" w:space="0" w:color="auto"/>
        <w:left w:val="none" w:sz="0" w:space="0" w:color="auto"/>
        <w:bottom w:val="none" w:sz="0" w:space="0" w:color="auto"/>
        <w:right w:val="none" w:sz="0" w:space="0" w:color="auto"/>
      </w:divBdr>
      <w:divsChild>
        <w:div w:id="172691919">
          <w:marLeft w:val="0"/>
          <w:marRight w:val="0"/>
          <w:marTop w:val="0"/>
          <w:marBottom w:val="0"/>
          <w:divBdr>
            <w:top w:val="none" w:sz="0" w:space="0" w:color="auto"/>
            <w:left w:val="none" w:sz="0" w:space="0" w:color="auto"/>
            <w:bottom w:val="none" w:sz="0" w:space="0" w:color="auto"/>
            <w:right w:val="none" w:sz="0" w:space="0" w:color="auto"/>
          </w:divBdr>
        </w:div>
        <w:div w:id="770660425">
          <w:marLeft w:val="0"/>
          <w:marRight w:val="0"/>
          <w:marTop w:val="0"/>
          <w:marBottom w:val="0"/>
          <w:divBdr>
            <w:top w:val="none" w:sz="0" w:space="0" w:color="auto"/>
            <w:left w:val="none" w:sz="0" w:space="0" w:color="auto"/>
            <w:bottom w:val="none" w:sz="0" w:space="0" w:color="auto"/>
            <w:right w:val="none" w:sz="0" w:space="0" w:color="auto"/>
          </w:divBdr>
        </w:div>
      </w:divsChild>
    </w:div>
    <w:div w:id="89473203">
      <w:bodyDiv w:val="1"/>
      <w:marLeft w:val="0"/>
      <w:marRight w:val="0"/>
      <w:marTop w:val="0"/>
      <w:marBottom w:val="0"/>
      <w:divBdr>
        <w:top w:val="none" w:sz="0" w:space="0" w:color="auto"/>
        <w:left w:val="none" w:sz="0" w:space="0" w:color="auto"/>
        <w:bottom w:val="none" w:sz="0" w:space="0" w:color="auto"/>
        <w:right w:val="none" w:sz="0" w:space="0" w:color="auto"/>
      </w:divBdr>
      <w:divsChild>
        <w:div w:id="1762213902">
          <w:marLeft w:val="0"/>
          <w:marRight w:val="0"/>
          <w:marTop w:val="0"/>
          <w:marBottom w:val="0"/>
          <w:divBdr>
            <w:top w:val="none" w:sz="0" w:space="0" w:color="auto"/>
            <w:left w:val="none" w:sz="0" w:space="0" w:color="auto"/>
            <w:bottom w:val="none" w:sz="0" w:space="0" w:color="auto"/>
            <w:right w:val="none" w:sz="0" w:space="0" w:color="auto"/>
          </w:divBdr>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09326755">
      <w:bodyDiv w:val="1"/>
      <w:marLeft w:val="0"/>
      <w:marRight w:val="0"/>
      <w:marTop w:val="0"/>
      <w:marBottom w:val="0"/>
      <w:divBdr>
        <w:top w:val="none" w:sz="0" w:space="0" w:color="auto"/>
        <w:left w:val="none" w:sz="0" w:space="0" w:color="auto"/>
        <w:bottom w:val="none" w:sz="0" w:space="0" w:color="auto"/>
        <w:right w:val="none" w:sz="0" w:space="0" w:color="auto"/>
      </w:divBdr>
      <w:divsChild>
        <w:div w:id="164252442">
          <w:marLeft w:val="0"/>
          <w:marRight w:val="0"/>
          <w:marTop w:val="0"/>
          <w:marBottom w:val="0"/>
          <w:divBdr>
            <w:top w:val="none" w:sz="0" w:space="0" w:color="auto"/>
            <w:left w:val="none" w:sz="0" w:space="0" w:color="auto"/>
            <w:bottom w:val="none" w:sz="0" w:space="0" w:color="auto"/>
            <w:right w:val="none" w:sz="0" w:space="0" w:color="auto"/>
          </w:divBdr>
        </w:div>
        <w:div w:id="885991560">
          <w:marLeft w:val="0"/>
          <w:marRight w:val="0"/>
          <w:marTop w:val="0"/>
          <w:marBottom w:val="0"/>
          <w:divBdr>
            <w:top w:val="none" w:sz="0" w:space="0" w:color="auto"/>
            <w:left w:val="none" w:sz="0" w:space="0" w:color="auto"/>
            <w:bottom w:val="none" w:sz="0" w:space="0" w:color="auto"/>
            <w:right w:val="none" w:sz="0" w:space="0" w:color="auto"/>
          </w:divBdr>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2815671">
      <w:bodyDiv w:val="1"/>
      <w:marLeft w:val="0"/>
      <w:marRight w:val="0"/>
      <w:marTop w:val="0"/>
      <w:marBottom w:val="0"/>
      <w:divBdr>
        <w:top w:val="none" w:sz="0" w:space="0" w:color="auto"/>
        <w:left w:val="none" w:sz="0" w:space="0" w:color="auto"/>
        <w:bottom w:val="none" w:sz="0" w:space="0" w:color="auto"/>
        <w:right w:val="none" w:sz="0" w:space="0" w:color="auto"/>
      </w:divBdr>
      <w:divsChild>
        <w:div w:id="1469594181">
          <w:marLeft w:val="0"/>
          <w:marRight w:val="0"/>
          <w:marTop w:val="0"/>
          <w:marBottom w:val="0"/>
          <w:divBdr>
            <w:top w:val="none" w:sz="0" w:space="0" w:color="auto"/>
            <w:left w:val="none" w:sz="0" w:space="0" w:color="auto"/>
            <w:bottom w:val="none" w:sz="0" w:space="0" w:color="auto"/>
            <w:right w:val="none" w:sz="0" w:space="0" w:color="auto"/>
          </w:divBdr>
        </w:div>
        <w:div w:id="2087919324">
          <w:marLeft w:val="0"/>
          <w:marRight w:val="0"/>
          <w:marTop w:val="0"/>
          <w:marBottom w:val="0"/>
          <w:divBdr>
            <w:top w:val="none" w:sz="0" w:space="0" w:color="auto"/>
            <w:left w:val="none" w:sz="0" w:space="0" w:color="auto"/>
            <w:bottom w:val="none" w:sz="0" w:space="0" w:color="auto"/>
            <w:right w:val="none" w:sz="0" w:space="0" w:color="auto"/>
          </w:divBdr>
        </w:div>
        <w:div w:id="1653633201">
          <w:marLeft w:val="0"/>
          <w:marRight w:val="0"/>
          <w:marTop w:val="0"/>
          <w:marBottom w:val="0"/>
          <w:divBdr>
            <w:top w:val="none" w:sz="0" w:space="0" w:color="auto"/>
            <w:left w:val="none" w:sz="0" w:space="0" w:color="auto"/>
            <w:bottom w:val="none" w:sz="0" w:space="0" w:color="auto"/>
            <w:right w:val="none" w:sz="0" w:space="0" w:color="auto"/>
          </w:divBdr>
        </w:div>
        <w:div w:id="1930191910">
          <w:marLeft w:val="0"/>
          <w:marRight w:val="0"/>
          <w:marTop w:val="0"/>
          <w:marBottom w:val="0"/>
          <w:divBdr>
            <w:top w:val="none" w:sz="0" w:space="0" w:color="auto"/>
            <w:left w:val="none" w:sz="0" w:space="0" w:color="auto"/>
            <w:bottom w:val="none" w:sz="0" w:space="0" w:color="auto"/>
            <w:right w:val="none" w:sz="0" w:space="0" w:color="auto"/>
          </w:divBdr>
        </w:div>
        <w:div w:id="879316240">
          <w:marLeft w:val="0"/>
          <w:marRight w:val="0"/>
          <w:marTop w:val="0"/>
          <w:marBottom w:val="0"/>
          <w:divBdr>
            <w:top w:val="none" w:sz="0" w:space="0" w:color="auto"/>
            <w:left w:val="none" w:sz="0" w:space="0" w:color="auto"/>
            <w:bottom w:val="none" w:sz="0" w:space="0" w:color="auto"/>
            <w:right w:val="none" w:sz="0" w:space="0" w:color="auto"/>
          </w:divBdr>
        </w:div>
        <w:div w:id="42758713">
          <w:marLeft w:val="0"/>
          <w:marRight w:val="0"/>
          <w:marTop w:val="0"/>
          <w:marBottom w:val="0"/>
          <w:divBdr>
            <w:top w:val="none" w:sz="0" w:space="0" w:color="auto"/>
            <w:left w:val="none" w:sz="0" w:space="0" w:color="auto"/>
            <w:bottom w:val="none" w:sz="0" w:space="0" w:color="auto"/>
            <w:right w:val="none" w:sz="0" w:space="0" w:color="auto"/>
          </w:divBdr>
        </w:div>
        <w:div w:id="702941101">
          <w:marLeft w:val="0"/>
          <w:marRight w:val="0"/>
          <w:marTop w:val="0"/>
          <w:marBottom w:val="0"/>
          <w:divBdr>
            <w:top w:val="none" w:sz="0" w:space="0" w:color="auto"/>
            <w:left w:val="none" w:sz="0" w:space="0" w:color="auto"/>
            <w:bottom w:val="none" w:sz="0" w:space="0" w:color="auto"/>
            <w:right w:val="none" w:sz="0" w:space="0" w:color="auto"/>
          </w:divBdr>
        </w:div>
      </w:divsChild>
    </w:div>
    <w:div w:id="254435290">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2415055">
      <w:bodyDiv w:val="1"/>
      <w:marLeft w:val="0"/>
      <w:marRight w:val="0"/>
      <w:marTop w:val="0"/>
      <w:marBottom w:val="0"/>
      <w:divBdr>
        <w:top w:val="none" w:sz="0" w:space="0" w:color="auto"/>
        <w:left w:val="none" w:sz="0" w:space="0" w:color="auto"/>
        <w:bottom w:val="none" w:sz="0" w:space="0" w:color="auto"/>
        <w:right w:val="none" w:sz="0" w:space="0" w:color="auto"/>
      </w:divBdr>
    </w:div>
    <w:div w:id="338044026">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514295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773199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82974164">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7606594">
      <w:bodyDiv w:val="1"/>
      <w:marLeft w:val="0"/>
      <w:marRight w:val="0"/>
      <w:marTop w:val="0"/>
      <w:marBottom w:val="0"/>
      <w:divBdr>
        <w:top w:val="none" w:sz="0" w:space="0" w:color="auto"/>
        <w:left w:val="none" w:sz="0" w:space="0" w:color="auto"/>
        <w:bottom w:val="none" w:sz="0" w:space="0" w:color="auto"/>
        <w:right w:val="none" w:sz="0" w:space="0" w:color="auto"/>
      </w:divBdr>
    </w:div>
    <w:div w:id="722558185">
      <w:bodyDiv w:val="1"/>
      <w:marLeft w:val="0"/>
      <w:marRight w:val="0"/>
      <w:marTop w:val="0"/>
      <w:marBottom w:val="0"/>
      <w:divBdr>
        <w:top w:val="none" w:sz="0" w:space="0" w:color="auto"/>
        <w:left w:val="none" w:sz="0" w:space="0" w:color="auto"/>
        <w:bottom w:val="none" w:sz="0" w:space="0" w:color="auto"/>
        <w:right w:val="none" w:sz="0" w:space="0" w:color="auto"/>
      </w:divBdr>
      <w:divsChild>
        <w:div w:id="2000423624">
          <w:marLeft w:val="0"/>
          <w:marRight w:val="0"/>
          <w:marTop w:val="0"/>
          <w:marBottom w:val="0"/>
          <w:divBdr>
            <w:top w:val="none" w:sz="0" w:space="0" w:color="auto"/>
            <w:left w:val="none" w:sz="0" w:space="0" w:color="auto"/>
            <w:bottom w:val="none" w:sz="0" w:space="0" w:color="auto"/>
            <w:right w:val="none" w:sz="0" w:space="0" w:color="auto"/>
          </w:divBdr>
        </w:div>
        <w:div w:id="538011009">
          <w:marLeft w:val="0"/>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9934966">
      <w:bodyDiv w:val="1"/>
      <w:marLeft w:val="0"/>
      <w:marRight w:val="0"/>
      <w:marTop w:val="0"/>
      <w:marBottom w:val="0"/>
      <w:divBdr>
        <w:top w:val="none" w:sz="0" w:space="0" w:color="auto"/>
        <w:left w:val="none" w:sz="0" w:space="0" w:color="auto"/>
        <w:bottom w:val="none" w:sz="0" w:space="0" w:color="auto"/>
        <w:right w:val="none" w:sz="0" w:space="0" w:color="auto"/>
      </w:divBdr>
      <w:divsChild>
        <w:div w:id="1415126848">
          <w:marLeft w:val="708"/>
          <w:marRight w:val="0"/>
          <w:marTop w:val="0"/>
          <w:marBottom w:val="0"/>
          <w:divBdr>
            <w:top w:val="none" w:sz="0" w:space="0" w:color="auto"/>
            <w:left w:val="none" w:sz="0" w:space="0" w:color="auto"/>
            <w:bottom w:val="none" w:sz="0" w:space="0" w:color="auto"/>
            <w:right w:val="none" w:sz="0" w:space="0" w:color="auto"/>
          </w:divBdr>
        </w:div>
        <w:div w:id="1536574286">
          <w:marLeft w:val="708"/>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4520830">
      <w:bodyDiv w:val="1"/>
      <w:marLeft w:val="0"/>
      <w:marRight w:val="0"/>
      <w:marTop w:val="0"/>
      <w:marBottom w:val="0"/>
      <w:divBdr>
        <w:top w:val="none" w:sz="0" w:space="0" w:color="auto"/>
        <w:left w:val="none" w:sz="0" w:space="0" w:color="auto"/>
        <w:bottom w:val="none" w:sz="0" w:space="0" w:color="auto"/>
        <w:right w:val="none" w:sz="0" w:space="0" w:color="auto"/>
      </w:divBdr>
      <w:divsChild>
        <w:div w:id="914972236">
          <w:marLeft w:val="0"/>
          <w:marRight w:val="0"/>
          <w:marTop w:val="0"/>
          <w:marBottom w:val="0"/>
          <w:divBdr>
            <w:top w:val="none" w:sz="0" w:space="0" w:color="auto"/>
            <w:left w:val="none" w:sz="0" w:space="0" w:color="auto"/>
            <w:bottom w:val="none" w:sz="0" w:space="0" w:color="auto"/>
            <w:right w:val="none" w:sz="0" w:space="0" w:color="auto"/>
          </w:divBdr>
        </w:div>
      </w:divsChild>
    </w:div>
    <w:div w:id="864177920">
      <w:bodyDiv w:val="1"/>
      <w:marLeft w:val="0"/>
      <w:marRight w:val="0"/>
      <w:marTop w:val="0"/>
      <w:marBottom w:val="0"/>
      <w:divBdr>
        <w:top w:val="none" w:sz="0" w:space="0" w:color="auto"/>
        <w:left w:val="none" w:sz="0" w:space="0" w:color="auto"/>
        <w:bottom w:val="none" w:sz="0" w:space="0" w:color="auto"/>
        <w:right w:val="none" w:sz="0" w:space="0" w:color="auto"/>
      </w:divBdr>
      <w:divsChild>
        <w:div w:id="1562014589">
          <w:marLeft w:val="0"/>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5211338">
      <w:bodyDiv w:val="1"/>
      <w:marLeft w:val="0"/>
      <w:marRight w:val="0"/>
      <w:marTop w:val="0"/>
      <w:marBottom w:val="0"/>
      <w:divBdr>
        <w:top w:val="none" w:sz="0" w:space="0" w:color="auto"/>
        <w:left w:val="none" w:sz="0" w:space="0" w:color="auto"/>
        <w:bottom w:val="none" w:sz="0" w:space="0" w:color="auto"/>
        <w:right w:val="none" w:sz="0" w:space="0" w:color="auto"/>
      </w:divBdr>
      <w:divsChild>
        <w:div w:id="1154104025">
          <w:marLeft w:val="0"/>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9311504">
      <w:bodyDiv w:val="1"/>
      <w:marLeft w:val="0"/>
      <w:marRight w:val="0"/>
      <w:marTop w:val="0"/>
      <w:marBottom w:val="0"/>
      <w:divBdr>
        <w:top w:val="none" w:sz="0" w:space="0" w:color="auto"/>
        <w:left w:val="none" w:sz="0" w:space="0" w:color="auto"/>
        <w:bottom w:val="none" w:sz="0" w:space="0" w:color="auto"/>
        <w:right w:val="none" w:sz="0" w:space="0" w:color="auto"/>
      </w:divBdr>
      <w:divsChild>
        <w:div w:id="532232508">
          <w:marLeft w:val="0"/>
          <w:marRight w:val="0"/>
          <w:marTop w:val="0"/>
          <w:marBottom w:val="0"/>
          <w:divBdr>
            <w:top w:val="none" w:sz="0" w:space="0" w:color="auto"/>
            <w:left w:val="none" w:sz="0" w:space="0" w:color="auto"/>
            <w:bottom w:val="none" w:sz="0" w:space="0" w:color="auto"/>
            <w:right w:val="none" w:sz="0" w:space="0" w:color="auto"/>
          </w:divBdr>
        </w:div>
      </w:divsChild>
    </w:div>
    <w:div w:id="1348369273">
      <w:bodyDiv w:val="1"/>
      <w:marLeft w:val="0"/>
      <w:marRight w:val="0"/>
      <w:marTop w:val="0"/>
      <w:marBottom w:val="0"/>
      <w:divBdr>
        <w:top w:val="none" w:sz="0" w:space="0" w:color="auto"/>
        <w:left w:val="none" w:sz="0" w:space="0" w:color="auto"/>
        <w:bottom w:val="none" w:sz="0" w:space="0" w:color="auto"/>
        <w:right w:val="none" w:sz="0" w:space="0" w:color="auto"/>
      </w:divBdr>
      <w:divsChild>
        <w:div w:id="790635875">
          <w:marLeft w:val="0"/>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7791562">
      <w:bodyDiv w:val="1"/>
      <w:marLeft w:val="0"/>
      <w:marRight w:val="0"/>
      <w:marTop w:val="0"/>
      <w:marBottom w:val="0"/>
      <w:divBdr>
        <w:top w:val="none" w:sz="0" w:space="0" w:color="auto"/>
        <w:left w:val="none" w:sz="0" w:space="0" w:color="auto"/>
        <w:bottom w:val="none" w:sz="0" w:space="0" w:color="auto"/>
        <w:right w:val="none" w:sz="0" w:space="0" w:color="auto"/>
      </w:divBdr>
      <w:divsChild>
        <w:div w:id="511647996">
          <w:marLeft w:val="0"/>
          <w:marRight w:val="0"/>
          <w:marTop w:val="0"/>
          <w:marBottom w:val="0"/>
          <w:divBdr>
            <w:top w:val="none" w:sz="0" w:space="0" w:color="auto"/>
            <w:left w:val="none" w:sz="0" w:space="0" w:color="auto"/>
            <w:bottom w:val="none" w:sz="0" w:space="0" w:color="auto"/>
            <w:right w:val="none" w:sz="0" w:space="0" w:color="auto"/>
          </w:divBdr>
        </w:div>
        <w:div w:id="2130736617">
          <w:marLeft w:val="0"/>
          <w:marRight w:val="0"/>
          <w:marTop w:val="0"/>
          <w:marBottom w:val="0"/>
          <w:divBdr>
            <w:top w:val="none" w:sz="0" w:space="0" w:color="auto"/>
            <w:left w:val="none" w:sz="0" w:space="0" w:color="auto"/>
            <w:bottom w:val="none" w:sz="0" w:space="0" w:color="auto"/>
            <w:right w:val="none" w:sz="0" w:space="0" w:color="auto"/>
          </w:divBdr>
        </w:div>
        <w:div w:id="158808647">
          <w:marLeft w:val="0"/>
          <w:marRight w:val="0"/>
          <w:marTop w:val="0"/>
          <w:marBottom w:val="0"/>
          <w:divBdr>
            <w:top w:val="none" w:sz="0" w:space="0" w:color="auto"/>
            <w:left w:val="none" w:sz="0" w:space="0" w:color="auto"/>
            <w:bottom w:val="none" w:sz="0" w:space="0" w:color="auto"/>
            <w:right w:val="none" w:sz="0" w:space="0" w:color="auto"/>
          </w:divBdr>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5212597">
      <w:bodyDiv w:val="1"/>
      <w:marLeft w:val="0"/>
      <w:marRight w:val="0"/>
      <w:marTop w:val="0"/>
      <w:marBottom w:val="0"/>
      <w:divBdr>
        <w:top w:val="none" w:sz="0" w:space="0" w:color="auto"/>
        <w:left w:val="none" w:sz="0" w:space="0" w:color="auto"/>
        <w:bottom w:val="none" w:sz="0" w:space="0" w:color="auto"/>
        <w:right w:val="none" w:sz="0" w:space="0" w:color="auto"/>
      </w:divBdr>
      <w:divsChild>
        <w:div w:id="151483469">
          <w:marLeft w:val="0"/>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8894801">
      <w:bodyDiv w:val="1"/>
      <w:marLeft w:val="0"/>
      <w:marRight w:val="0"/>
      <w:marTop w:val="0"/>
      <w:marBottom w:val="0"/>
      <w:divBdr>
        <w:top w:val="none" w:sz="0" w:space="0" w:color="auto"/>
        <w:left w:val="none" w:sz="0" w:space="0" w:color="auto"/>
        <w:bottom w:val="none" w:sz="0" w:space="0" w:color="auto"/>
        <w:right w:val="none" w:sz="0" w:space="0" w:color="auto"/>
      </w:divBdr>
      <w:divsChild>
        <w:div w:id="31417256">
          <w:marLeft w:val="0"/>
          <w:marRight w:val="0"/>
          <w:marTop w:val="0"/>
          <w:marBottom w:val="0"/>
          <w:divBdr>
            <w:top w:val="none" w:sz="0" w:space="0" w:color="auto"/>
            <w:left w:val="none" w:sz="0" w:space="0" w:color="auto"/>
            <w:bottom w:val="none" w:sz="0" w:space="0" w:color="auto"/>
            <w:right w:val="none" w:sz="0" w:space="0" w:color="auto"/>
          </w:divBdr>
        </w:div>
        <w:div w:id="1489588959">
          <w:marLeft w:val="0"/>
          <w:marRight w:val="0"/>
          <w:marTop w:val="0"/>
          <w:marBottom w:val="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065915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0047082">
      <w:bodyDiv w:val="1"/>
      <w:marLeft w:val="0"/>
      <w:marRight w:val="0"/>
      <w:marTop w:val="0"/>
      <w:marBottom w:val="0"/>
      <w:divBdr>
        <w:top w:val="none" w:sz="0" w:space="0" w:color="auto"/>
        <w:left w:val="none" w:sz="0" w:space="0" w:color="auto"/>
        <w:bottom w:val="none" w:sz="0" w:space="0" w:color="auto"/>
        <w:right w:val="none" w:sz="0" w:space="0" w:color="auto"/>
      </w:divBdr>
      <w:divsChild>
        <w:div w:id="487476706">
          <w:marLeft w:val="0"/>
          <w:marRight w:val="0"/>
          <w:marTop w:val="0"/>
          <w:marBottom w:val="0"/>
          <w:divBdr>
            <w:top w:val="none" w:sz="0" w:space="0" w:color="auto"/>
            <w:left w:val="none" w:sz="0" w:space="0" w:color="auto"/>
            <w:bottom w:val="none" w:sz="0" w:space="0" w:color="auto"/>
            <w:right w:val="none" w:sz="0" w:space="0" w:color="auto"/>
          </w:divBdr>
        </w:div>
      </w:divsChild>
    </w:div>
    <w:div w:id="1867012770">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6428323">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5654554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122418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6.jpeg"/><Relationship Id="rId49"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jpeg"/><Relationship Id="rId43" Type="http://schemas.openxmlformats.org/officeDocument/2006/relationships/image" Target="media/image23.png"/><Relationship Id="rId48" Type="http://schemas.openxmlformats.org/officeDocument/2006/relationships/fontTable" Target="fontTable.xml"/><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z95sdr4pSXXf/kJDyC9YYw2fMU0=</DigestValue>
    </Reference>
    <Reference Type="http://www.w3.org/2000/09/xmldsig#Object" URI="#idOfficeObject">
      <DigestMethod Algorithm="http://www.w3.org/2000/09/xmldsig#sha1"/>
      <DigestValue>uKroinsrNjwzW2KxFIj9uJBjET8=</DigestValue>
    </Reference>
    <Reference Type="http://uri.etsi.org/01903#SignedProperties" URI="#idSignedProperties">
      <Transforms>
        <Transform Algorithm="http://www.w3.org/TR/2001/REC-xml-c14n-20010315"/>
      </Transforms>
      <DigestMethod Algorithm="http://www.w3.org/2000/09/xmldsig#sha1"/>
      <DigestValue>VyMBM3yG5Utqjzf6Zl3+zyQSTCk=</DigestValue>
    </Reference>
    <Reference Type="http://www.w3.org/2000/09/xmldsig#Object" URI="#idValidSigLnImg">
      <DigestMethod Algorithm="http://www.w3.org/2000/09/xmldsig#sha1"/>
      <DigestValue>RLoBfgva8dxNKGdyAJanULghY80=</DigestValue>
    </Reference>
    <Reference Type="http://www.w3.org/2000/09/xmldsig#Object" URI="#idInvalidSigLnImg">
      <DigestMethod Algorithm="http://www.w3.org/2000/09/xmldsig#sha1"/>
      <DigestValue>W0/X5eSCBR68YGbeyeBE/NJ8MLk=</DigestValue>
    </Reference>
  </SignedInfo>
  <SignatureValue>Hb46qNjtc3KXayFj/NtiwC/8Dar0Ms/HyTfJ7ZxciH+dQwt8SVDP817J3IEquyWLnjGGSRAqWM97
UqSQKuUybC7c5HJ3EN7ITDPhS+hjawc99dhrh0rDKcIS64kW/9KVvRZhvljdl77y+ph768A2zGER
E5s5coyI4FH6o/cuQywG9IuBdCqFiDz7/0/Mtq0e5YYc7biyELhs/2G2AnGBGDqc6Ww+mK8fnGf/
GtuKPQ1syncNhThwwEtSVU78LIM/+gggkfAXw38hPWjU9V5/UdC7k+Vp7h6+PB2sEj13u8hfZo4F
2dBkYAlpxf916Ad9dHEpI+P3dAEFTOvqz8Dmtw==</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FlIE/TQ6XO9KAYFelEOYMIt6IIo=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z+gLLexKXfH8tEEq5wjrwX3yNpY=</DigestValue>
      </Reference>
      <Reference URI="/word/endnotes.xml?ContentType=application/vnd.openxmlformats-officedocument.wordprocessingml.endnotes+xml">
        <DigestMethod Algorithm="http://www.w3.org/2000/09/xmldsig#sha1"/>
        <DigestValue>Isu+nrYO3lsWmKvxmF661t8LAOM=</DigestValue>
      </Reference>
      <Reference URI="/word/fontTable.xml?ContentType=application/vnd.openxmlformats-officedocument.wordprocessingml.fontTable+xml">
        <DigestMethod Algorithm="http://www.w3.org/2000/09/xmldsig#sha1"/>
        <DigestValue>mA3Z/oj32Gy0sK3+3wKQXehOq+Y=</DigestValue>
      </Reference>
      <Reference URI="/word/footer1.xml?ContentType=application/vnd.openxmlformats-officedocument.wordprocessingml.footer+xml">
        <DigestMethod Algorithm="http://www.w3.org/2000/09/xmldsig#sha1"/>
        <DigestValue>VoCd3UyqM4yXCBAXllGF8cs2h7E=</DigestValue>
      </Reference>
      <Reference URI="/word/footer2.xml?ContentType=application/vnd.openxmlformats-officedocument.wordprocessingml.footer+xml">
        <DigestMethod Algorithm="http://www.w3.org/2000/09/xmldsig#sha1"/>
        <DigestValue>qwXccIKU0rgTbV1w6uG79xbmmUE=</DigestValue>
      </Reference>
      <Reference URI="/word/footnotes.xml?ContentType=application/vnd.openxmlformats-officedocument.wordprocessingml.footnotes+xml">
        <DigestMethod Algorithm="http://www.w3.org/2000/09/xmldsig#sha1"/>
        <DigestValue>zLRcwTKqE9vc4jeRwnk2WjndjhI=</DigestValue>
      </Reference>
      <Reference URI="/word/header1.xml?ContentType=application/vnd.openxmlformats-officedocument.wordprocessingml.header+xml">
        <DigestMethod Algorithm="http://www.w3.org/2000/09/xmldsig#sha1"/>
        <DigestValue>FEkq1TS7SIu2DRb2TLsD0k24zrs=</DigestValue>
      </Reference>
      <Reference URI="/word/media/image1.emf?ContentType=image/x-emf">
        <DigestMethod Algorithm="http://www.w3.org/2000/09/xmldsig#sha1"/>
        <DigestValue>Vib9IjCawrIDqrqryNkXMpn+lLU=</DigestValue>
      </Reference>
      <Reference URI="/word/media/image10.png?ContentType=image/png">
        <DigestMethod Algorithm="http://www.w3.org/2000/09/xmldsig#sha1"/>
        <DigestValue>U+1DlwscMoicpf+8HF9mapSkZt4=</DigestValue>
      </Reference>
      <Reference URI="/word/media/image11.png?ContentType=image/png">
        <DigestMethod Algorithm="http://www.w3.org/2000/09/xmldsig#sha1"/>
        <DigestValue>rGoduRXDjdfGgkP/UoGhy/vzV3I=</DigestValue>
      </Reference>
      <Reference URI="/word/media/image12.jpeg?ContentType=image/jpeg">
        <DigestMethod Algorithm="http://www.w3.org/2000/09/xmldsig#sha1"/>
        <DigestValue>DSpP6GgYlQUZ7wm6Plem/lzxlbY=</DigestValue>
      </Reference>
      <Reference URI="/word/media/image13.jpeg?ContentType=image/jpeg">
        <DigestMethod Algorithm="http://www.w3.org/2000/09/xmldsig#sha1"/>
        <DigestValue>4JTi3Dzx/iAQZhkrBuHkf3ho1yc=</DigestValue>
      </Reference>
      <Reference URI="/word/media/image14.jpeg?ContentType=image/jpeg">
        <DigestMethod Algorithm="http://www.w3.org/2000/09/xmldsig#sha1"/>
        <DigestValue>V1UO6A/E4q7D4p15GqvgWZn/0ak=</DigestValue>
      </Reference>
      <Reference URI="/word/media/image15.jpeg?ContentType=image/jpeg">
        <DigestMethod Algorithm="http://www.w3.org/2000/09/xmldsig#sha1"/>
        <DigestValue>OVEmVovZI6BHI6bJ3b1IoBsrkHI=</DigestValue>
      </Reference>
      <Reference URI="/word/media/image16.jpeg?ContentType=image/jpeg">
        <DigestMethod Algorithm="http://www.w3.org/2000/09/xmldsig#sha1"/>
        <DigestValue>LllPb/Jt3EZxtSXmA7aQ/QeVX44=</DigestValue>
      </Reference>
      <Reference URI="/word/media/image17.jpeg?ContentType=image/jpeg">
        <DigestMethod Algorithm="http://www.w3.org/2000/09/xmldsig#sha1"/>
        <DigestValue>ymOa2dRvvLFiFlxOGXF0u7uh0qI=</DigestValue>
      </Reference>
      <Reference URI="/word/media/image18.jpeg?ContentType=image/jpeg">
        <DigestMethod Algorithm="http://www.w3.org/2000/09/xmldsig#sha1"/>
        <DigestValue>dsfOPcdC9enIqVHcgoAwjel2U2g=</DigestValue>
      </Reference>
      <Reference URI="/word/media/image19.jpeg?ContentType=image/jpeg">
        <DigestMethod Algorithm="http://www.w3.org/2000/09/xmldsig#sha1"/>
        <DigestValue>kG82A244wddTadx38gyxeBSQJ5g=</DigestValue>
      </Reference>
      <Reference URI="/word/media/image2.emf?ContentType=image/x-emf">
        <DigestMethod Algorithm="http://www.w3.org/2000/09/xmldsig#sha1"/>
        <DigestValue>ETucENt9D9YV09myet15sqMEUQ8=</DigestValue>
      </Reference>
      <Reference URI="/word/media/image20.jpeg?ContentType=image/jpeg">
        <DigestMethod Algorithm="http://www.w3.org/2000/09/xmldsig#sha1"/>
        <DigestValue>bvZI0PLQZOtuOmdlGYe4VbZm1gs=</DigestValue>
      </Reference>
      <Reference URI="/word/media/image21.jpeg?ContentType=image/jpeg">
        <DigestMethod Algorithm="http://www.w3.org/2000/09/xmldsig#sha1"/>
        <DigestValue>N/VpKuMoxRRZCtTT/7kkHN99XJ8=</DigestValue>
      </Reference>
      <Reference URI="/word/media/image22.jpeg?ContentType=image/jpeg">
        <DigestMethod Algorithm="http://www.w3.org/2000/09/xmldsig#sha1"/>
        <DigestValue>ZPFoKUevqTQNt/Y2TpQrm4fUb9M=</DigestValue>
      </Reference>
      <Reference URI="/word/media/image23.png?ContentType=image/png">
        <DigestMethod Algorithm="http://www.w3.org/2000/09/xmldsig#sha1"/>
        <DigestValue>Zdpd+3Hn9Glz3IShPdMtz3R0Erg=</DigestValue>
      </Reference>
      <Reference URI="/word/media/image24.jpeg?ContentType=image/jpeg">
        <DigestMethod Algorithm="http://www.w3.org/2000/09/xmldsig#sha1"/>
        <DigestValue>+0MQ5Cs5QGuPzswC7fTXqP9YSX0=</DigestValue>
      </Reference>
      <Reference URI="/word/media/image25.jpeg?ContentType=image/jpeg">
        <DigestMethod Algorithm="http://www.w3.org/2000/09/xmldsig#sha1"/>
        <DigestValue>+IgjhNhxPcAQZq6TIbXpJ9qp79U=</DigestValue>
      </Reference>
      <Reference URI="/word/media/image26.jpeg?ContentType=image/jpeg">
        <DigestMethod Algorithm="http://www.w3.org/2000/09/xmldsig#sha1"/>
        <DigestValue>WE21UgZpjrJYoPiHihR1Wp8adI8=</DigestValue>
      </Reference>
      <Reference URI="/word/media/image27.jpeg?ContentType=image/jpeg">
        <DigestMethod Algorithm="http://www.w3.org/2000/09/xmldsig#sha1"/>
        <DigestValue>W+2Y+FIiHC9aJOLeheOUoUSoESc=</DigestValue>
      </Reference>
      <Reference URI="/word/media/image3.emf?ContentType=image/x-emf">
        <DigestMethod Algorithm="http://www.w3.org/2000/09/xmldsig#sha1"/>
        <DigestValue>Q3j6WZRAz0d/D1lUcmux3PECnRE=</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k1iESsgiI2ezwrlF/ZHV/Peb/9M=</DigestValue>
      </Reference>
      <Reference URI="/word/media/image6.png?ContentType=image/png">
        <DigestMethod Algorithm="http://www.w3.org/2000/09/xmldsig#sha1"/>
        <DigestValue>17Homn0d4Cewnk6kcYBIaVUN9YI=</DigestValue>
      </Reference>
      <Reference URI="/word/media/image7.png?ContentType=image/png">
        <DigestMethod Algorithm="http://www.w3.org/2000/09/xmldsig#sha1"/>
        <DigestValue>iTgrZ9ez2pb5pO48T2wcll7tpjA=</DigestValue>
      </Reference>
      <Reference URI="/word/media/image8.png?ContentType=image/png">
        <DigestMethod Algorithm="http://www.w3.org/2000/09/xmldsig#sha1"/>
        <DigestValue>81huAhAxz6LzeZXlU9PNlyju/ac=</DigestValue>
      </Reference>
      <Reference URI="/word/media/image9.png?ContentType=image/png">
        <DigestMethod Algorithm="http://www.w3.org/2000/09/xmldsig#sha1"/>
        <DigestValue>6ZuQaI9cHbPHz9UTYIAV0lUy1l0=</DigestValue>
      </Reference>
      <Reference URI="/word/numbering.xml?ContentType=application/vnd.openxmlformats-officedocument.wordprocessingml.numbering+xml">
        <DigestMethod Algorithm="http://www.w3.org/2000/09/xmldsig#sha1"/>
        <DigestValue>8ZC4d3CDGSQisZwaYLuHtHifF+8=</DigestValue>
      </Reference>
      <Reference URI="/word/settings.xml?ContentType=application/vnd.openxmlformats-officedocument.wordprocessingml.settings+xml">
        <DigestMethod Algorithm="http://www.w3.org/2000/09/xmldsig#sha1"/>
        <DigestValue>ATfzjh2XVHHtdkl7biB3+Xuc0is=</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fU+Ofz9ONxjk8i7HUc7Up7dh0+s=</DigestValue>
      </Reference>
    </Manifest>
    <SignatureProperties>
      <SignatureProperty Id="idSignatureTime" Target="#idPackageSignature">
        <mdssi:SignatureTime xmlns:mdssi="http://schemas.openxmlformats.org/package/2006/digital-signature">
          <mdssi:Format>YYYY-MM-DDThh:mm:ssTZD</mdssi:Format>
          <mdssi:Value>2015-06-24T20:11:39Z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2015-06-24T20:11:39Z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JMw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u3ck30x3WIgabigsGm7//wAAAACmdX5aAADYmRUADAAAAAAAAADohlwALJkVAFDzp3UAAAAAAABDaGFyVXBwZXJXAIVaAHCGWgCQ4KYLAI5aAISZFQCAAXV3Dlxwd+BbcHeEmRUAZAEAAI1iLHeNYix3wKYgAwAIAAAAAgAAAAAAAKSZFQAiaix3AAAAAAAAAADemhUACQAAAMyaFQAJAAAAAAAAAAAAAADMmhUA3JkVAO7qK3cAAAAAAAIAAAAAFQAJAAAAzJoVAAkAAABMEi13AAAAAAAAAADMmhUACQAAAAAAAAAImhUAlS4rdwAAAAAAAgAAzJoVAAkAAABkdgAIAAAAACUAAAAMAAAAAwAAABgAAAAMAAAAAAAAAhIAAAAMAAAAAQAAAB4AAAAYAAAACQAAAFAAAAD3AAAAXQAAACUAAAAMAAAAAw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</Object>
  <Object Id="idInvalidSigLnImg">AQAAAGwAAAAAAAAAAAAAAP8AAAB/AAAAAAAAAAAAAABKIwAApREAACBFTUYAAAEAf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oG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7dyTfTHdYiBpuKCwabv//AAAAAKZ1floAANiZFQAMAAAAAAAAAOiGXAAsmRUAUPOndQAAAAAAAENoYXJVcHBlclcAhVoAcIZaAJDgpgsAjloAhJkVAIABdXcOXHB34Ftwd4SZFQBkAQAAjWIsd41iLHfApiADAAgAAAACAAAAAAAApJkVACJqLHcAAAAAAAAAAN6aFQAJAAAAzJoVAAkAAAAAAAAAAAAAAMyaFQDcmRUA7uordwAAAAAAAgAAAAAVAAkAAADMmhUACQAAAEwSLXcAAAAAAAAAAMyaFQAJAAAAAAAAAAiaFQCVLit3AAAAAAACAADMmhU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NMCoPj///IBAAAAAAAAPI2YBoD4//8IAFh++/b//wAAAAAAAAAAII2YBoD4/////wAAAAAVAP48u3e4RxUA9XG/d9SU4wD+////jOO6d/Lgundc9gYSALZcAKD0BhJwQBUAImosdwAAAAAAAAAApEEVAAYAAACYQRUABgAAAAIAAAAAAAAAtPQGEojB+RG09AYSAAAAAIjB+RHAQBUAjWIsd41iLHcAAAAAAAgAAAACAAAAAAAAyEAVACJqLHcAAAAAAAAAAP5BFQAHAAAA8EEVAAcAAAAAAAAAAAAAAPBBFQAAQRUA7uordwAAAAAAAgAAAAAVAAcAAADwQRUABwAAAEwSLXcAAAAAAAAAAPBBFQAHAAAAAAAAACxBFQCVLit3AAAAAAACAADwQ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DTAqD4///yAQAAAAAAADyNmAaA+P//CABYfvv2//8AAAAAAAAAACCNmAaA+P////8AAAAAoQsQPEsS/p1wd2+JH21BDwEVAAAAAFij9Bn8cRUA+RkhIiIAigFJjB9tvHAVAAAAAAC4w6EL/HEVACSIgBIEcRUA2YsfbVMAZQBnAG8AZQAgAFUASQAAAAAA9YsfbdRxFQDhAAAAfHAVAEvkz2wwVwoS4QAAAAEAAAAuPEsSAAAVAOrjz2wEAAAABQAAAAAAAAAAAAAAAAAAAC48SxKIchUAJYsfbVBU+xEEAAAAuMOhCwAAAABJix9tAAAAAAAAZQBnAG8AZQAgAFUASQAAAAqbWHEVAFhxFQDhAAAA9HAVAAAAAAAQPEsSAAAAAAEAAAAAAAAAGHEVAC8wcXd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AAAAYAAAADAAAABAAAAAkAAAAGAAAABwAAAAcAAAADAAAABwAAAAcAAAAEAAAAAwAAAAMAAAAEAAAABwAAAAYAAAAHAAAAAwAAAAgAAAAGAAAABAAAAAYAAAAEAAAABwAAAAcAAAADAAAACAAAAAYAAAAEAAAABAAAAAMAAAAGAAAABQ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Q7YTWin4F84xPv2nfpxE3am8hsY=</DigestValue>
    </Reference>
    <Reference URI="#idOfficeObject" Type="http://www.w3.org/2000/09/xmldsig#Object">
      <DigestMethod Algorithm="http://www.w3.org/2000/09/xmldsig#sha1"/>
      <DigestValue>bX13DFPoD6xmpTzDBxevXu/Qi1w=</DigestValue>
    </Reference>
    <Reference URI="#idSignedProperties" Type="http://uri.etsi.org/01903#SignedProperties">
      <Transforms>
        <Transform Algorithm="http://www.w3.org/TR/2001/REC-xml-c14n-20010315"/>
      </Transforms>
      <DigestMethod Algorithm="http://www.w3.org/2000/09/xmldsig#sha1"/>
      <DigestValue>Gd8UpTrq0dFn7M+BR7ZU4/nTl18=</DigestValue>
    </Reference>
    <Reference URI="#idValidSigLnImg" Type="http://www.w3.org/2000/09/xmldsig#Object">
      <DigestMethod Algorithm="http://www.w3.org/2000/09/xmldsig#sha1"/>
      <DigestValue>5+9soIKeE9f1qpkVL3EBIOAfZrE=</DigestValue>
    </Reference>
    <Reference URI="#idInvalidSigLnImg" Type="http://www.w3.org/2000/09/xmldsig#Object">
      <DigestMethod Algorithm="http://www.w3.org/2000/09/xmldsig#sha1"/>
      <DigestValue>SVanlbuO3NwX3M+WsKL67RUEbFA=</DigestValue>
    </Reference>
  </SignedInfo>
  <SignatureValue>BPavnEKl51066L0OunBO+ENigkydvH+LQeM9jEIYrJ8tjcobCNYraeZ5pYSwY9xM1hOEENKvGcco
vi+o2FeG8fK7Bx6Dg/7UlyH5DdWvvbKmF1ixVtYRyJgxWxuURoWHxl6EUNFfvdpJriE3Gq62yZIy
V1dlKgHHIMHGHuQTsDasFhomJldb9Y0dx1Ka+2wyxjJadvNNlcMkWJiR1cbhBXKo9HBqDNhKKnu9
VEyYLO8LQpIHtG4MXunTBdckLaPG66L39Gqd3U7MygUhk8f1A3/CwTx8l7plB4iIwWOZy7o4XRGl
vQs93rNukcHvmGwlOxhCU/iSaKizNEP5X5ZAGw==</SignatureValue>
  <KeyInfo>
    <X509Data>
      <X509Certificate>MIIHWjCCBkKgAwIBAgIQN86uSTg/pTAxEYsixwm4WjANBgkqhkiG9w0BAQUFADCB4DELMAkGA1UE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IGRlIENoaWxlIENBMR8wHQYJKoZIhvcNAQkBFhBlLXNpZ25AZS1zaWduLmNsMB4XDTE1MDExNjAw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</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8ZC4d3CDGSQisZwaYLuHtHifF+8=</DigestValue>
      </Reference>
      <Reference URI="/word/media/image15.jpeg?ContentType=image/jpeg">
        <DigestMethod Algorithm="http://www.w3.org/2000/09/xmldsig#sha1"/>
        <DigestValue>OVEmVovZI6BHI6bJ3b1IoBsrkHI=</DigestValue>
      </Reference>
      <Reference URI="/word/media/image14.jpeg?ContentType=image/jpeg">
        <DigestMethod Algorithm="http://www.w3.org/2000/09/xmldsig#sha1"/>
        <DigestValue>V1UO6A/E4q7D4p15GqvgWZn/0ak=</DigestValue>
      </Reference>
      <Reference URI="/word/media/image13.jpeg?ContentType=image/jpeg">
        <DigestMethod Algorithm="http://www.w3.org/2000/09/xmldsig#sha1"/>
        <DigestValue>4JTi3Dzx/iAQZhkrBuHkf3ho1yc=</DigestValue>
      </Reference>
      <Reference URI="/word/media/image17.jpeg?ContentType=image/jpeg">
        <DigestMethod Algorithm="http://www.w3.org/2000/09/xmldsig#sha1"/>
        <DigestValue>ymOa2dRvvLFiFlxOGXF0u7uh0qI=</DigestValue>
      </Reference>
      <Reference URI="/word/media/image18.jpeg?ContentType=image/jpeg">
        <DigestMethod Algorithm="http://www.w3.org/2000/09/xmldsig#sha1"/>
        <DigestValue>dsfOPcdC9enIqVHcgoAwjel2U2g=</DigestValue>
      </Reference>
      <Reference URI="/word/media/image19.jpeg?ContentType=image/jpeg">
        <DigestMethod Algorithm="http://www.w3.org/2000/09/xmldsig#sha1"/>
        <DigestValue>kG82A244wddTadx38gyxeBSQJ5g=</DigestValue>
      </Reference>
      <Reference URI="/word/media/image23.png?ContentType=image/png">
        <DigestMethod Algorithm="http://www.w3.org/2000/09/xmldsig#sha1"/>
        <DigestValue>Zdpd+3Hn9Glz3IShPdMtz3R0Erg=</DigestValue>
      </Reference>
      <Reference URI="/word/media/image22.jpeg?ContentType=image/jpeg">
        <DigestMethod Algorithm="http://www.w3.org/2000/09/xmldsig#sha1"/>
        <DigestValue>ZPFoKUevqTQNt/Y2TpQrm4fUb9M=</DigestValue>
      </Reference>
      <Reference URI="/word/media/image16.jpeg?ContentType=image/jpeg">
        <DigestMethod Algorithm="http://www.w3.org/2000/09/xmldsig#sha1"/>
        <DigestValue>LllPb/Jt3EZxtSXmA7aQ/QeVX44=</DigestValue>
      </Reference>
      <Reference URI="/word/media/image11.png?ContentType=image/png">
        <DigestMethod Algorithm="http://www.w3.org/2000/09/xmldsig#sha1"/>
        <DigestValue>rGoduRXDjdfGgkP/UoGhy/vzV3I=</DigestValue>
      </Reference>
      <Reference URI="/word/media/image1.emf?ContentType=image/x-emf">
        <DigestMethod Algorithm="http://www.w3.org/2000/09/xmldsig#sha1"/>
        <DigestValue>Vib9IjCawrIDqrqryNkXMpn+lLU=</DigestValue>
      </Reference>
      <Reference URI="/word/styles.xml?ContentType=application/vnd.openxmlformats-officedocument.wordprocessingml.styles+xml">
        <DigestMethod Algorithm="http://www.w3.org/2000/09/xmldsig#sha1"/>
        <DigestValue>CiDGt70Gi89e2DywuXy6q8gSWjU=</DigestValue>
      </Reference>
      <Reference URI="/word/fontTable.xml?ContentType=application/vnd.openxmlformats-officedocument.wordprocessingml.fontTable+xml">
        <DigestMethod Algorithm="http://www.w3.org/2000/09/xmldsig#sha1"/>
        <DigestValue>mA3Z/oj32Gy0sK3+3wKQXehOq+Y=</DigestValue>
      </Reference>
      <Reference URI="/word/settings.xml?ContentType=application/vnd.openxmlformats-officedocument.wordprocessingml.settings+xml">
        <DigestMethod Algorithm="http://www.w3.org/2000/09/xmldsig#sha1"/>
        <DigestValue>ATfzjh2XVHHtdkl7biB3+Xuc0is=</DigestValue>
      </Reference>
      <Reference URI="/word/media/image26.jpeg?ContentType=image/jpeg">
        <DigestMethod Algorithm="http://www.w3.org/2000/09/xmldsig#sha1"/>
        <DigestValue>WE21UgZpjrJYoPiHihR1Wp8adI8=</DigestValue>
      </Reference>
      <Reference URI="/word/media/image2.emf?ContentType=image/x-emf">
        <DigestMethod Algorithm="http://www.w3.org/2000/09/xmldsig#sha1"/>
        <DigestValue>ETucENt9D9YV09myet15sqMEUQ8=</DigestValue>
      </Reference>
      <Reference URI="/word/media/image27.jpeg?ContentType=image/jpeg">
        <DigestMethod Algorithm="http://www.w3.org/2000/09/xmldsig#sha1"/>
        <DigestValue>W+2Y+FIiHC9aJOLeheOUoUSoESc=</DigestValue>
      </Reference>
      <Reference URI="/word/theme/theme1.xml?ContentType=application/vnd.openxmlformats-officedocument.theme+xml">
        <DigestMethod Algorithm="http://www.w3.org/2000/09/xmldsig#sha1"/>
        <DigestValue>aed2ly2g7prYFMNM9yD108Dh+QE=</DigestValue>
      </Reference>
      <Reference URI="/word/media/image25.jpeg?ContentType=image/jpeg">
        <DigestMethod Algorithm="http://www.w3.org/2000/09/xmldsig#sha1"/>
        <DigestValue>+IgjhNhxPcAQZq6TIbXpJ9qp79U=</DigestValue>
      </Reference>
      <Reference URI="/word/webSettings.xml?ContentType=application/vnd.openxmlformats-officedocument.wordprocessingml.webSettings+xml">
        <DigestMethod Algorithm="http://www.w3.org/2000/09/xmldsig#sha1"/>
        <DigestValue>fU+Ofz9ONxjk8i7HUc7Up7dh0+s=</DigestValue>
      </Reference>
      <Reference URI="/word/media/image21.jpeg?ContentType=image/jpeg">
        <DigestMethod Algorithm="http://www.w3.org/2000/09/xmldsig#sha1"/>
        <DigestValue>N/VpKuMoxRRZCtTT/7kkHN99XJ8=</DigestValue>
      </Reference>
      <Reference URI="/word/media/image3.emf?ContentType=image/x-emf">
        <DigestMethod Algorithm="http://www.w3.org/2000/09/xmldsig#sha1"/>
        <DigestValue>Q3j6WZRAz0d/D1lUcmux3PECnRE=</DigestValue>
      </Reference>
      <Reference URI="/word/footer1.xml?ContentType=application/vnd.openxmlformats-officedocument.wordprocessingml.footer+xml">
        <DigestMethod Algorithm="http://www.w3.org/2000/09/xmldsig#sha1"/>
        <DigestValue>VoCd3UyqM4yXCBAXllGF8cs2h7E=</DigestValue>
      </Reference>
      <Reference URI="/word/endnotes.xml?ContentType=application/vnd.openxmlformats-officedocument.wordprocessingml.endnotes+xml">
        <DigestMethod Algorithm="http://www.w3.org/2000/09/xmldsig#sha1"/>
        <DigestValue>Isu+nrYO3lsWmKvxmF661t8LAOM=</DigestValue>
      </Reference>
      <Reference URI="/word/footer2.xml?ContentType=application/vnd.openxmlformats-officedocument.wordprocessingml.footer+xml">
        <DigestMethod Algorithm="http://www.w3.org/2000/09/xmldsig#sha1"/>
        <DigestValue>qwXccIKU0rgTbV1w6uG79xbmmUE=</DigestValue>
      </Reference>
      <Reference URI="/word/footnotes.xml?ContentType=application/vnd.openxmlformats-officedocument.wordprocessingml.footnotes+xml">
        <DigestMethod Algorithm="http://www.w3.org/2000/09/xmldsig#sha1"/>
        <DigestValue>zLRcwTKqE9vc4jeRwnk2WjndjhI=</DigestValue>
      </Reference>
      <Reference URI="/word/header1.xml?ContentType=application/vnd.openxmlformats-officedocument.wordprocessingml.header+xml">
        <DigestMethod Algorithm="http://www.w3.org/2000/09/xmldsig#sha1"/>
        <DigestValue>FEkq1TS7SIu2DRb2TLsD0k24zrs=</DigestValue>
      </Reference>
      <Reference URI="/word/document.xml?ContentType=application/vnd.openxmlformats-officedocument.wordprocessingml.document.main+xml">
        <DigestMethod Algorithm="http://www.w3.org/2000/09/xmldsig#sha1"/>
        <DigestValue>z+gLLexKXfH8tEEq5wjrwX3yNpY=</DigestValue>
      </Reference>
      <Reference URI="/word/media/image24.jpeg?ContentType=image/jpeg">
        <DigestMethod Algorithm="http://www.w3.org/2000/09/xmldsig#sha1"/>
        <DigestValue>+0MQ5Cs5QGuPzswC7fTXqP9YSX0=</DigestValue>
      </Reference>
      <Reference URI="/word/media/image20.jpeg?ContentType=image/jpeg">
        <DigestMethod Algorithm="http://www.w3.org/2000/09/xmldsig#sha1"/>
        <DigestValue>bvZI0PLQZOtuOmdlGYe4VbZm1gs=</DigestValue>
      </Reference>
      <Reference URI="/word/media/image7.png?ContentType=image/png">
        <DigestMethod Algorithm="http://www.w3.org/2000/09/xmldsig#sha1"/>
        <DigestValue>iTgrZ9ez2pb5pO48T2wcll7tpjA=</DigestValue>
      </Reference>
      <Reference URI="/word/media/image12.jpeg?ContentType=image/jpeg">
        <DigestMethod Algorithm="http://www.w3.org/2000/09/xmldsig#sha1"/>
        <DigestValue>DSpP6GgYlQUZ7wm6Plem/lzxlbY=</DigestValue>
      </Reference>
      <Reference URI="/word/media/image6.png?ContentType=image/png">
        <DigestMethod Algorithm="http://www.w3.org/2000/09/xmldsig#sha1"/>
        <DigestValue>17Homn0d4Cewnk6kcYBIaVUN9YI=</DigestValue>
      </Reference>
      <Reference URI="/word/media/image8.png?ContentType=image/png">
        <DigestMethod Algorithm="http://www.w3.org/2000/09/xmldsig#sha1"/>
        <DigestValue>81huAhAxz6LzeZXlU9PNlyju/ac=</DigestValue>
      </Reference>
      <Reference URI="/word/media/image10.png?ContentType=image/png">
        <DigestMethod Algorithm="http://www.w3.org/2000/09/xmldsig#sha1"/>
        <DigestValue>U+1DlwscMoicpf+8HF9mapSkZt4=</DigestValue>
      </Reference>
      <Reference URI="/word/media/image4.png?ContentType=image/png">
        <DigestMethod Algorithm="http://www.w3.org/2000/09/xmldsig#sha1"/>
        <DigestValue>gDxdZRcGH7kAh72hSVKw2AKg6y4=</DigestValue>
      </Reference>
      <Reference URI="/word/media/image9.png?ContentType=image/png">
        <DigestMethod Algorithm="http://www.w3.org/2000/09/xmldsig#sha1"/>
        <DigestValue>6ZuQaI9cHbPHz9UTYIAV0lUy1l0=</DigestValue>
      </Reference>
      <Reference URI="/word/media/image5.png?ContentType=image/png">
        <DigestMethod Algorithm="http://www.w3.org/2000/09/xmldsig#sha1"/>
        <DigestValue>k1iESsgiI2ezwrlF/ZHV/Peb/9M=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FlIE/TQ6XO9KAYFelEOYMIt6IIo=</DigestValue>
      </Reference>
    </Manifest>
    <SignatureProperties>
      <SignatureProperty Id="idSignatureTime" Target="#idPackageSignature">
        <mdssi:SignatureTime>
          <mdssi:Format>YYYY-MM-DDThh:mm:ssTZD</mdssi:Format>
          <mdssi:Value>2015-06-24T20:27:29Z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YA/AQEBAQEBAQEBAQEBAQEBAQEBAQEBAQEBAQEBAQEBAQEBAQEBAQEBAQEBAQEBAQEBAQEBAQEBAQEBAQEBAQEBAQEBAQEBAQEBAQEBAQEBAQEBAQEBAQEBAQEBAQEBAQEBAQEBAQEBAQEBAQEBAQEBAQEBAQEBAQEBAQEBAQEBAQEBAQEBAQEBAQEBAQEBAQEBAQEBAQEBAQEBAQEBAQEBAQEBAQEBAQEBAQEBAQEBAQEBAQEBAQEQAA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2015-06-24T20:27:29Z</xd:SigningTime>
          <xd:SigningCertificate>
            <xd:Cert>
              <xd:CertDigest>
                <DigestMethod Algorithm="http://www.w3.org/2000/09/xmldsig#sha1"/>
                <DigestValue>q7RpCSaYfSXkKizVqLilyzpYBa0=</DigestValue>
              </xd:CertDigest>
              <xd:IssuerSerial>
                <X509IssuerName>E=e-sign@e-sign.cl, CN=E-Sign Firma Electronica Avanzada para Estado de Chile CA, OU=Class 2 Managed PKI Individual Subscriber CA, OU=Symantec Trust Network, O=E-Sign S.A., C=CL</X509IssuerName>
                <X509SerialNumber>74180687861363549389217276389730400346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1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FrtGw4AOqGxms42+5rAQAAAGQ16muINetrQOGYAjjb7msBAAAAZDXqa3w16muAl5gCgJeYAvxsOABvacFrAKzuawEAAABkNeprCG04AIABpHUOXJ914FufdQhtOABkAQAAAAAAAAAAAACNYk53jWJOd2A3JgAACAAAAAIAAAAAAAAwbTgAImpOdwAAAAAAAAAAYG44AAYAAABUbjgABgAAAAAAAAAAAAAAVG44AGhtOADu6k13AAAAAAACAAAAADgABgAAAFRuOAAGAAAATBJPdwAAAAAAAAAAVG44AAYAAAAQZO4BlG04AJUuTXcAAAAAAAIAAFRuOA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hAqD4///yAQAAAAAAAPyLIQOA+P//CABYfvv2//8AAAAAAAAAAOCLIQOA+P////8AAAAAAAAIcDgA9XHEd2/Mphn+////qjjAd7CZJAIAAAAAsRQhdCIAigH+nZ91cMrVa9MPAWAAAAAAAAAAANxxOAAAAAAA/G84ADPK1Wt4cDgAAAAAAIDkJgDccTgAAAAAAMBwOAB0x9VreHA4AIDkJgABAAAAgOQmAAEAAACQx9VrAAAAAMRxOAAgZiYAvHE4AIDkJgCAAaR1nxATAGAYCvZkcDgANoGfdaD8IwIAAAAAgAGkdWRwOABVgZ91gAGkdQAAAWCgASMIjHA4AJOAn3UBAAAAdHA4ABAAAABUAGEAaABvAIxwOADVI79r0HA4AKhwOACWIr9ruHA4AC8woH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esQAA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rEA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Bp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Object Id="idInvalidSigLnImg">AQAAAGwAAAAAAAAAAAAAABUBAAB/AAAAAAAAAAAAAABSJgAApREAACBFTUYAAAEAc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fKk4ADnOvWsA4SYAFwAABAEAAAAABAAA+Kk4AFfOvWvGwRDaBqs4AAAEAAABAgAAAAAAAFCpOADs/DgA7Pw4AKypOACAAaR1DlyfdeBbn3WsqTgAZAEAAAAAAAAAAAAAjWJOd41iTndYNiYAAAgAAAACAAAAAAAA1Kk4ACJqTncAAAAAAAAAAAarOAAHAAAA+Ko4AAcAAAAAAAAAAAAAAPiqOAAMqjgA7upNdwAAAAAAAgAAAAA4AAcAAAD4qjgABwAAAEwST3cAAAAAAAAAAPiqOAAHAAAAEGTuATiqOACVLk13AAAAAAACAAD4qj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KECoPj///IBAAAAAAAA/IshA4D4//8IAFh++/b//wAAAAAAAAAA4IshA4D4/////wAAAAAhAAQAAADwFhsAgBYbALxCJgA4rDgA/I28a/AWGwAAHyEA7le8awAAAACAFhsAvEImAEB9kQDuV7xrAAAAAIAVGwAQZO4BAFJDAlysOABgV7xrCA1mAPwBAACYrDgAJFe8a/wBAAAAAAAAjWJOd41iTnf8AQAAAAgAAAACAAAAAAAAsKw4ACJqTncAAAAAAAAAAOKtOAAHAAAA1K04AAcAAAAAAAAAAAAAANStOADorDgA7upNdwAAAAAAAgAAAAA4AAcAAADUrTgABwAAAEwST3cAAAAAAAAAANStOAAHAAAAEGTuARStOACVLk13AAAAAAACAADUrT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FrtGw4AOqGxms42+5rAQAAAGQ16muINetrQOGYAjjb7msBAAAAZDXqa3w16muAl5gCgJeYAvxsOABvacFrAKzuawEAAABkNeprCG04AIABpHUOXJ914FufdQhtOABkAQAAAAAAAAAAAACNYk53jWJOd2A3JgAACAAAAAIAAAAAAAAwbTgAImpOdwAAAAAAAAAAYG44AAYAAABUbjgABgAAAAAAAAAAAAAAVG44AGhtOADu6k13AAAAAAACAAAAADgABgAAAFRuOAAGAAAATBJPdwAAAAAAAAAAVG44AAYAAAAQZO4BlG04AJUuTXcAAAAAAAIAAFRu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hAqD4///yAQAAAAAAAPyLIQOA+P//CABYfvv2//8AAAAAAAAAAOCLIQOA+P////8AAAAAAAAAAAAAAAAAAAAAAAAAAAAAAAAAALCZJAJzZqp1XhghMyIAigHsR0wC3G84AGhpqnUAAAAAAAAAAJBwOADWhql1BwAAAAAAAABkHwEGAAAAAMCQZwIBAAAAwJBnAgAAAAAGAAAAgAGkdcCQZwJo/yMCgAGkdY8QEwAJEAqPAAA4ADaBn3Vo/yMCwJBnAoABpHVEcDgAVYGfdYABpHVkHwEGZB8BBmxwOACTgJ91AQAAAFRwOAD+nZ91cMrVawAAAQYAAAAAAAAAAGxyOAAAAAAAjHA4ADPK1WsIcTgAAAAAAIDkJgBscjgAAAAAAFBxOAB0x9VruHA4AC8woH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esQAA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rEA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Bp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zEz0E6+8FCWMumLvo25QvUKlqX0=</DigestValue>
    </Reference>
    <Reference URI="#idOfficeObject" Type="http://www.w3.org/2000/09/xmldsig#Object">
      <DigestMethod Algorithm="http://www.w3.org/2000/09/xmldsig#sha1"/>
      <DigestValue>jDhe7UrCN85MzzxE3lV6h2m2D2g=</DigestValue>
    </Reference>
    <Reference URI="#idSignedProperties" Type="http://uri.etsi.org/01903#SignedProperties">
      <Transforms>
        <Transform Algorithm="http://www.w3.org/TR/2001/REC-xml-c14n-20010315"/>
      </Transforms>
      <DigestMethod Algorithm="http://www.w3.org/2000/09/xmldsig#sha1"/>
      <DigestValue>jUUrOpy4QuT/rkEWYOEOrxImiTA=</DigestValue>
    </Reference>
    <Reference URI="#idValidSigLnImg" Type="http://www.w3.org/2000/09/xmldsig#Object">
      <DigestMethod Algorithm="http://www.w3.org/2000/09/xmldsig#sha1"/>
      <DigestValue>A5maKS2vSbFaMcJ8K5EUPjoWUl4=</DigestValue>
    </Reference>
    <Reference URI="#idInvalidSigLnImg" Type="http://www.w3.org/2000/09/xmldsig#Object">
      <DigestMethod Algorithm="http://www.w3.org/2000/09/xmldsig#sha1"/>
      <DigestValue>EYA89m5L9NNMPfa4g7vGY5zXqSg=</DigestValue>
    </Reference>
  </SignedInfo>
  <SignatureValue>e0qi5/5wwMcAhMeoLtki9BdQzcn/a75DH9ZWd2aRHU151FE5KECz+/069WhC42rfnZ7muxDy5Stu
EIicT3O8vGISCl/yzb96H/DI3wuL0ByTfg5jPHgUWy9R++xqu6bx0M17FQSYA3s9wsvP1qdLmsvY
/nweVuolP/6OwvWy4zr7kjD7aXHqHiNi8PC7pSxmXBHhiEZM2fAKRr2YvzMnFaj18p2E+oJ4JEGT
Px2YuNDpa8kHFe4L0jvWoyGPkYSv+A2WdDvIJDomYWK1jMeRKnG7RqlJvydmuYHaZBywjBjyjmtd
fBSFQSRYk+HYmfX7vJ8/byjEHaES6QiEk62gXQ==</SignatureValue>
  <KeyInfo>
    <X509Data>
      <X509Certificate>MIIHVjCCBj6gAwIBAgIQWLOgO8OsmbH8GOwJTVT7IjANBgkqhkiG9w0BAQUFADCB4DELMAkGA1UE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IGRlIENoaWxlIENBMR8wHQYJKoZIhvcNAQkBFhBlLXNpZ25AZS1zaWduLmNsMB4XDTE1MDUxNTAw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8ZC4d3CDGSQisZwaYLuHtHifF+8=</DigestValue>
      </Reference>
      <Reference URI="/word/media/image15.jpeg?ContentType=image/jpeg">
        <DigestMethod Algorithm="http://www.w3.org/2000/09/xmldsig#sha1"/>
        <DigestValue>OVEmVovZI6BHI6bJ3b1IoBsrkHI=</DigestValue>
      </Reference>
      <Reference URI="/word/media/image14.jpeg?ContentType=image/jpeg">
        <DigestMethod Algorithm="http://www.w3.org/2000/09/xmldsig#sha1"/>
        <DigestValue>V1UO6A/E4q7D4p15GqvgWZn/0ak=</DigestValue>
      </Reference>
      <Reference URI="/word/media/image13.jpeg?ContentType=image/jpeg">
        <DigestMethod Algorithm="http://www.w3.org/2000/09/xmldsig#sha1"/>
        <DigestValue>4JTi3Dzx/iAQZhkrBuHkf3ho1yc=</DigestValue>
      </Reference>
      <Reference URI="/word/media/image17.jpeg?ContentType=image/jpeg">
        <DigestMethod Algorithm="http://www.w3.org/2000/09/xmldsig#sha1"/>
        <DigestValue>ymOa2dRvvLFiFlxOGXF0u7uh0qI=</DigestValue>
      </Reference>
      <Reference URI="/word/media/image18.jpeg?ContentType=image/jpeg">
        <DigestMethod Algorithm="http://www.w3.org/2000/09/xmldsig#sha1"/>
        <DigestValue>dsfOPcdC9enIqVHcgoAwjel2U2g=</DigestValue>
      </Reference>
      <Reference URI="/word/media/image19.jpeg?ContentType=image/jpeg">
        <DigestMethod Algorithm="http://www.w3.org/2000/09/xmldsig#sha1"/>
        <DigestValue>kG82A244wddTadx38gyxeBSQJ5g=</DigestValue>
      </Reference>
      <Reference URI="/word/media/image23.png?ContentType=image/png">
        <DigestMethod Algorithm="http://www.w3.org/2000/09/xmldsig#sha1"/>
        <DigestValue>Zdpd+3Hn9Glz3IShPdMtz3R0Erg=</DigestValue>
      </Reference>
      <Reference URI="/word/media/image22.jpeg?ContentType=image/jpeg">
        <DigestMethod Algorithm="http://www.w3.org/2000/09/xmldsig#sha1"/>
        <DigestValue>ZPFoKUevqTQNt/Y2TpQrm4fUb9M=</DigestValue>
      </Reference>
      <Reference URI="/word/media/image16.jpeg?ContentType=image/jpeg">
        <DigestMethod Algorithm="http://www.w3.org/2000/09/xmldsig#sha1"/>
        <DigestValue>LllPb/Jt3EZxtSXmA7aQ/QeVX44=</DigestValue>
      </Reference>
      <Reference URI="/word/media/image11.png?ContentType=image/png">
        <DigestMethod Algorithm="http://www.w3.org/2000/09/xmldsig#sha1"/>
        <DigestValue>rGoduRXDjdfGgkP/UoGhy/vzV3I=</DigestValue>
      </Reference>
      <Reference URI="/word/media/image1.emf?ContentType=image/x-emf">
        <DigestMethod Algorithm="http://www.w3.org/2000/09/xmldsig#sha1"/>
        <DigestValue>Vib9IjCawrIDqrqryNkXMpn+lLU=</DigestValue>
      </Reference>
      <Reference URI="/word/styles.xml?ContentType=application/vnd.openxmlformats-officedocument.wordprocessingml.styles+xml">
        <DigestMethod Algorithm="http://www.w3.org/2000/09/xmldsig#sha1"/>
        <DigestValue>CiDGt70Gi89e2DywuXy6q8gSWjU=</DigestValue>
      </Reference>
      <Reference URI="/word/fontTable.xml?ContentType=application/vnd.openxmlformats-officedocument.wordprocessingml.fontTable+xml">
        <DigestMethod Algorithm="http://www.w3.org/2000/09/xmldsig#sha1"/>
        <DigestValue>mA3Z/oj32Gy0sK3+3wKQXehOq+Y=</DigestValue>
      </Reference>
      <Reference URI="/word/settings.xml?ContentType=application/vnd.openxmlformats-officedocument.wordprocessingml.settings+xml">
        <DigestMethod Algorithm="http://www.w3.org/2000/09/xmldsig#sha1"/>
        <DigestValue>ATfzjh2XVHHtdkl7biB3+Xuc0is=</DigestValue>
      </Reference>
      <Reference URI="/word/media/image26.jpeg?ContentType=image/jpeg">
        <DigestMethod Algorithm="http://www.w3.org/2000/09/xmldsig#sha1"/>
        <DigestValue>WE21UgZpjrJYoPiHihR1Wp8adI8=</DigestValue>
      </Reference>
      <Reference URI="/word/media/image2.emf?ContentType=image/x-emf">
        <DigestMethod Algorithm="http://www.w3.org/2000/09/xmldsig#sha1"/>
        <DigestValue>ETucENt9D9YV09myet15sqMEUQ8=</DigestValue>
      </Reference>
      <Reference URI="/word/media/image27.jpeg?ContentType=image/jpeg">
        <DigestMethod Algorithm="http://www.w3.org/2000/09/xmldsig#sha1"/>
        <DigestValue>W+2Y+FIiHC9aJOLeheOUoUSoESc=</DigestValue>
      </Reference>
      <Reference URI="/word/theme/theme1.xml?ContentType=application/vnd.openxmlformats-officedocument.theme+xml">
        <DigestMethod Algorithm="http://www.w3.org/2000/09/xmldsig#sha1"/>
        <DigestValue>aed2ly2g7prYFMNM9yD108Dh+QE=</DigestValue>
      </Reference>
      <Reference URI="/word/media/image25.jpeg?ContentType=image/jpeg">
        <DigestMethod Algorithm="http://www.w3.org/2000/09/xmldsig#sha1"/>
        <DigestValue>+IgjhNhxPcAQZq6TIbXpJ9qp79U=</DigestValue>
      </Reference>
      <Reference URI="/word/webSettings.xml?ContentType=application/vnd.openxmlformats-officedocument.wordprocessingml.webSettings+xml">
        <DigestMethod Algorithm="http://www.w3.org/2000/09/xmldsig#sha1"/>
        <DigestValue>fU+Ofz9ONxjk8i7HUc7Up7dh0+s=</DigestValue>
      </Reference>
      <Reference URI="/word/media/image21.jpeg?ContentType=image/jpeg">
        <DigestMethod Algorithm="http://www.w3.org/2000/09/xmldsig#sha1"/>
        <DigestValue>N/VpKuMoxRRZCtTT/7kkHN99XJ8=</DigestValue>
      </Reference>
      <Reference URI="/word/media/image3.emf?ContentType=image/x-emf">
        <DigestMethod Algorithm="http://www.w3.org/2000/09/xmldsig#sha1"/>
        <DigestValue>Q3j6WZRAz0d/D1lUcmux3PECnRE=</DigestValue>
      </Reference>
      <Reference URI="/word/footer1.xml?ContentType=application/vnd.openxmlformats-officedocument.wordprocessingml.footer+xml">
        <DigestMethod Algorithm="http://www.w3.org/2000/09/xmldsig#sha1"/>
        <DigestValue>VoCd3UyqM4yXCBAXllGF8cs2h7E=</DigestValue>
      </Reference>
      <Reference URI="/word/endnotes.xml?ContentType=application/vnd.openxmlformats-officedocument.wordprocessingml.endnotes+xml">
        <DigestMethod Algorithm="http://www.w3.org/2000/09/xmldsig#sha1"/>
        <DigestValue>Isu+nrYO3lsWmKvxmF661t8LAOM=</DigestValue>
      </Reference>
      <Reference URI="/word/footer2.xml?ContentType=application/vnd.openxmlformats-officedocument.wordprocessingml.footer+xml">
        <DigestMethod Algorithm="http://www.w3.org/2000/09/xmldsig#sha1"/>
        <DigestValue>qwXccIKU0rgTbV1w6uG79xbmmUE=</DigestValue>
      </Reference>
      <Reference URI="/word/footnotes.xml?ContentType=application/vnd.openxmlformats-officedocument.wordprocessingml.footnotes+xml">
        <DigestMethod Algorithm="http://www.w3.org/2000/09/xmldsig#sha1"/>
        <DigestValue>zLRcwTKqE9vc4jeRwnk2WjndjhI=</DigestValue>
      </Reference>
      <Reference URI="/word/header1.xml?ContentType=application/vnd.openxmlformats-officedocument.wordprocessingml.header+xml">
        <DigestMethod Algorithm="http://www.w3.org/2000/09/xmldsig#sha1"/>
        <DigestValue>FEkq1TS7SIu2DRb2TLsD0k24zrs=</DigestValue>
      </Reference>
      <Reference URI="/word/document.xml?ContentType=application/vnd.openxmlformats-officedocument.wordprocessingml.document.main+xml">
        <DigestMethod Algorithm="http://www.w3.org/2000/09/xmldsig#sha1"/>
        <DigestValue>z+gLLexKXfH8tEEq5wjrwX3yNpY=</DigestValue>
      </Reference>
      <Reference URI="/word/media/image24.jpeg?ContentType=image/jpeg">
        <DigestMethod Algorithm="http://www.w3.org/2000/09/xmldsig#sha1"/>
        <DigestValue>+0MQ5Cs5QGuPzswC7fTXqP9YSX0=</DigestValue>
      </Reference>
      <Reference URI="/word/media/image20.jpeg?ContentType=image/jpeg">
        <DigestMethod Algorithm="http://www.w3.org/2000/09/xmldsig#sha1"/>
        <DigestValue>bvZI0PLQZOtuOmdlGYe4VbZm1gs=</DigestValue>
      </Reference>
      <Reference URI="/word/media/image7.png?ContentType=image/png">
        <DigestMethod Algorithm="http://www.w3.org/2000/09/xmldsig#sha1"/>
        <DigestValue>iTgrZ9ez2pb5pO48T2wcll7tpjA=</DigestValue>
      </Reference>
      <Reference URI="/word/media/image12.jpeg?ContentType=image/jpeg">
        <DigestMethod Algorithm="http://www.w3.org/2000/09/xmldsig#sha1"/>
        <DigestValue>DSpP6GgYlQUZ7wm6Plem/lzxlbY=</DigestValue>
      </Reference>
      <Reference URI="/word/media/image6.png?ContentType=image/png">
        <DigestMethod Algorithm="http://www.w3.org/2000/09/xmldsig#sha1"/>
        <DigestValue>17Homn0d4Cewnk6kcYBIaVUN9YI=</DigestValue>
      </Reference>
      <Reference URI="/word/media/image8.png?ContentType=image/png">
        <DigestMethod Algorithm="http://www.w3.org/2000/09/xmldsig#sha1"/>
        <DigestValue>81huAhAxz6LzeZXlU9PNlyju/ac=</DigestValue>
      </Reference>
      <Reference URI="/word/media/image10.png?ContentType=image/png">
        <DigestMethod Algorithm="http://www.w3.org/2000/09/xmldsig#sha1"/>
        <DigestValue>U+1DlwscMoicpf+8HF9mapSkZt4=</DigestValue>
      </Reference>
      <Reference URI="/word/media/image4.png?ContentType=image/png">
        <DigestMethod Algorithm="http://www.w3.org/2000/09/xmldsig#sha1"/>
        <DigestValue>gDxdZRcGH7kAh72hSVKw2AKg6y4=</DigestValue>
      </Reference>
      <Reference URI="/word/media/image9.png?ContentType=image/png">
        <DigestMethod Algorithm="http://www.w3.org/2000/09/xmldsig#sha1"/>
        <DigestValue>6ZuQaI9cHbPHz9UTYIAV0lUy1l0=</DigestValue>
      </Reference>
      <Reference URI="/word/media/image5.png?ContentType=image/png">
        <DigestMethod Algorithm="http://www.w3.org/2000/09/xmldsig#sha1"/>
        <DigestValue>k1iESsgiI2ezwrlF/ZHV/Peb/9M=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FlIE/TQ6XO9KAYFelEOYMIt6IIo=</DigestValue>
      </Reference>
    </Manifest>
    <SignatureProperties>
      <SignatureProperty Id="idSignatureTime" Target="#idPackageSignature">
        <mdssi:SignatureTime>
          <mdssi:Format>YYYY-MM-DDThh:mm:ssTZD</mdssi:Format>
          <mdssi:Value>2015-06-24T20:33:52Z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2015-06-24T20:33:52Z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w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Fr7GksAOqGxms42+5rAQAAAGQ16muINetrgCdOBDjb7msBAAAAZDXqa3w16msgI04EICNOBDRqLABvacFrAKzuawEAAABkNeprQGosAIABpHUOXJ914FufdUBqLABkAQAAAAAAAAAAAACNYk53jWJOd2A3NQAACAAAAAIAAAAAAABoaiwAImpOdwAAAAAAAAAAmGssAAYAAACMaywABgAAAAAAAAAAAAAAjGssAKBqLADu6k13AAAAAAACAAAAACwABgAAAIxrLAAGAAAATBJPdwAAAAAAAAAAjGssAAYAAAAQZPIBzGosAJUuTXcAAAAAAAIAAIxrLA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hAqD4///yAQAAAAAAAPyLIQOA+P//CABYfvv2//8AAAAAAAAAAOCLIQOA+P////8AAAAAxHcO4agZ/v///6o4wHeiNMB3AAAAAICZ2Ae4cCwAhB8hoSIAigH+nZ91cMrVa4gMAU8AAAAAAAAAABRvLAAAAAAANG0sADPK1WuwbSwAAAAAAIDkNQAUbywAAAAAAPhtLAB0x9VrsG0sAIDkNQABAAAAgOQ1AAEAAACQx9VrAAAAAPxuLAAgZjUA9G4sAIDkNQCAAaR1nxATAOIWCkqcbSwANoGfdeh6cgAAAAAAgAGkdZxtLABVgZ91gAGkdQAAAU+gAVcJxG0sAJOAn3UBAAAArG0sABAAAABUAGEAaABvAMRtLADVI79rCG4sAOBtLACWIr9r8G0sAC8woH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7///////////////4AAAD///////////6A/4D///////////5rHQr///////////61uQf///////////6zuQf///////////7263T///////////7///////////////7///////////////7///////////////7///////////////7v7f////////////7///////////////7///////////////7///////////////7///////////////7///////////////7///////////////7///////////////7///////////////7///////////////7///////////////7///////////////7///////////////7///////////////7///////////////7///////////////5sHQr///////////7///////////////7///////////////7///////////////7///////////////7///////////////7///////////////7///////////////7///////////////7///////////////79/v////////////7///////////////7///////////////7///////////////7///////////////7///////////////7///////////////7///////////////7///////////////7///////////////7///////////////7///////////////7///////////////7///////////////7///////////////7///////////////7///////////////7///////////////7///////////////7///////////////7///////////////7///////////////7///////////////7///////////////7///////////////7///////////////7l4/////////////7///////////////7///////////////7///////////////7///////////////7///////////////7///////////////7///////////////7///////////////7+/v////////////7///////////////7///////////////7///////////////7///////////////7///////////////7///////////////7///////////////7///////////////7///////////////7///////////////7///////////////7///////////////7///////////////7///////////////7///////////////7///////////////7Oy/////////////7///////////////7///////////////7///////////////7///////////////7///////////////7///////////////7///////////////7///////////////77+v////////////7///////////////7///////////////7///////////////7///////////////7///////////////7///////////////7///////////////7///////////////7///////////////7///////////////7///////////////7///////////////4AAOz///////////78xgf///////////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aQBnAHUAZQB6ACAAUwBlAHAAdQBsAHYAZQBkAGEA/38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</Object>
  <Object Id="idInvalidSigLnImg">AQAAAGwAAAAAAAAAAAAAAB4BAAB/AAAAAAAAAAAAAACPJwAApREAACBFTUYAAAEAX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tKYsADnOvWsA4TUAFwAABAEAAAAABAAAMKcsAFfOvWvAtbouPqgsAAAEAAABAgAAAAAAAIimLAAk+iwAJPosAOSmLACAAaR1DlyfdeBbn3XkpiwAZAEAAAAAAAAAAAAAjWJOd41iTndYNjUAAAgAAAACAAAAAAAADKcsACJqTncAAAAAAAAAAD6oLAAHAAAAMKgsAAcAAAAAAAAAAAAAADCoLABEpywA7upNdwAAAAAAAgAAAAAsAAcAAAAwqCwABwAAAEwST3cAAAAAAAAAADCoLAAHAAAAEGTyAXCnLACVLk13AAAAAAACAAAwqC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KECoPj///IBAAAAAAAA/IshA4D4//8IAFh++/b//wAAAAAAAAAA4IshA4D4/////wAAAAAxAAQAAADwFhsAgBYbALxCNQBwqSwA/I28a/AWGwAAHzEA7le8awAAAACAFhsAvEI1AEB97wHuV7xrAAAAAIAVGwAQZPIBAFK8ApSpLABgV7xrCA1mAPwBAADQqSwAJFe8a/wBAAAAAAAAjWJOd41iTnf8AQAAAAgAAAACAAAAAAAA6KksACJqTncAAAAAAAAAABqrLAAHAAAADKssAAcAAAAAAAAAAAAAAAyrLAAgqiwA7upNdwAAAAAAAgAAAAAsAAcAAAAMqywABwAAAEwST3cAAAAAAAAAAAyrLAAHAAAAEGTyAUyqLACVLk13AAAAAAACAAAMq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Fr7GksAOqGxms42+5rAQAAAGQ16muINetrgCdOBDjb7msBAAAAZDXqa3w16msgI04EICNOBDRqLABvacFrAKzuawEAAABkNeprQGosAIABpHUOXJ914FufdUBqLABkAQAAAAAAAAAAAACNYk53jWJOd2A3NQAACAAAAAIAAAAAAABoaiwAImpOdwAAAAAAAAAAmGssAAYAAACMaywABgAAAAAAAAAAAAAAjGssAKBqLADu6k13AAAAAAACAAAAACwABgAAAIxrLAAGAAAATBJPdwAAAAAAAAAAjGssAAYAAAAQZPIBzGosAJUuTXcAAAAAAAIAAIxrL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hAqD4///yAQAAAAAAAPyLIQOA+P//CABYfvv2//8AAAAAAAAAAOCLIQOA+P////8AAAAAAAAAAAAAAAAAAAAAAAAAAAAAAAAAAICZ2AdzZqp1HyAhoyIAigHsRx8CFG0sAGhpqnUAAAAAAAAAAMhtLADWhql1BwAAAAAAAABnAgGVAAAAAGBAGgIBAAAAYEAaAgAAAAAGAAAAgAGkdWBAGgKwfXIAgAGkdY8QEwClGwpxAAAsADaBn3WwfXIAYEAaAoABpHV8bSwAVYGfdYABpHVnAgGVZwIBlaRtLACTgJ91AQAAAIxtLAD+nZ91cMrVawAAAZUAAAAAAAAAAKRvLAAAAAAAxG0sADPK1WtAbiwAAAAAAIDkNQCkbywAAAAAAIhuLAB0x9Vr8G0sAC8woH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7///////////////4AAAD///////////6A/4D///////////5rHQr///////////61uQf///////////6zuQf///////////7263T///////////7///////////////7///////////////7///////////////7///////////////7v7f////////////7///////////////7///////////////7///////////////7///////////////7///////////////7///////////////7///////////////7///////////////7///////////////7///////////////7///////////////7///////////////7///////////////7///////////////7///////////////5sHQr///////////7///////////////7///////////////7///////////////7///////////////7///////////////7///////////////7///////////////7///////////////7///////////////79/v////////////7///////////////7///////////////7///////////////7///////////////7///////////////7///////////////7///////////////7///////////////7///////////////7///////////////7///////////////7///////////////7///////////////7///////////////7///////////////7///////////////7///////////////7///////////////7///////////////7///////////////7///////////////7///////////////7///////////////7///////////////7///////////////7l4/////////////7///////////////7///////////////7///////////////7///////////////7///////////////7///////////////7///////////////7///////////////7+/v////////////7///////////////7///////////////7///////////////7///////////////7///////////////7///////////////7///////////////7///////////////7///////////////7///////////////7///////////////7///////////////7///////////////7///////////////7///////////////7///////////////7Oy/////////////7///////////////7///////////////7///////////////7///////////////7///////////////7///////////////7///////////////7///////////////77+v////////////7///////////////7///////////////7///////////////7///////////////7///////////////7///////////////7///////////////7///////////////7///////////////7///////////////7///////////////7///////////////4AAOz///////////78xgf///////////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aQBnAHUAZQB6ACAAUwBlAHAAdQBsAHYAZQBkAGEADUI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591D0E0A-90D6-42A9-8858-A737487103F3}">
  <ds:schemaRefs>
    <ds:schemaRef ds:uri="http://schemas.openxmlformats.org/officeDocument/2006/bibliography"/>
  </ds:schemaRefs>
</ds:datastoreItem>
</file>

<file path=customXml/itemProps11.xml><?xml version="1.0" encoding="utf-8"?>
<ds:datastoreItem xmlns:ds="http://schemas.openxmlformats.org/officeDocument/2006/customXml" ds:itemID="{10AA512A-F387-4F9C-906A-8AB2E34B04BF}">
  <ds:schemaRefs>
    <ds:schemaRef ds:uri="http://schemas.openxmlformats.org/officeDocument/2006/bibliography"/>
  </ds:schemaRefs>
</ds:datastoreItem>
</file>

<file path=customXml/itemProps12.xml><?xml version="1.0" encoding="utf-8"?>
<ds:datastoreItem xmlns:ds="http://schemas.openxmlformats.org/officeDocument/2006/customXml" ds:itemID="{528BEF68-ED3E-48C8-AEF2-CEF88160CC65}">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9824960-6A39-46FA-A975-68569A32B513}">
  <ds:schemaRefs>
    <ds:schemaRef ds:uri="http://schemas.openxmlformats.org/officeDocument/2006/bibliography"/>
  </ds:schemaRefs>
</ds:datastoreItem>
</file>

<file path=customXml/itemProps6.xml><?xml version="1.0" encoding="utf-8"?>
<ds:datastoreItem xmlns:ds="http://schemas.openxmlformats.org/officeDocument/2006/customXml" ds:itemID="{5A75E49E-5AF2-4A28-8198-16CF0C7BEA16}">
  <ds:schemaRefs>
    <ds:schemaRef ds:uri="http://schemas.openxmlformats.org/officeDocument/2006/bibliography"/>
  </ds:schemaRefs>
</ds:datastoreItem>
</file>

<file path=customXml/itemProps7.xml><?xml version="1.0" encoding="utf-8"?>
<ds:datastoreItem xmlns:ds="http://schemas.openxmlformats.org/officeDocument/2006/customXml" ds:itemID="{71F445BC-0B0F-4891-8D14-CA992FD5E08E}">
  <ds:schemaRefs>
    <ds:schemaRef ds:uri="http://schemas.openxmlformats.org/officeDocument/2006/bibliography"/>
  </ds:schemaRefs>
</ds:datastoreItem>
</file>

<file path=customXml/itemProps8.xml><?xml version="1.0" encoding="utf-8"?>
<ds:datastoreItem xmlns:ds="http://schemas.openxmlformats.org/officeDocument/2006/customXml" ds:itemID="{6DF11D76-7596-4BC8-8157-22B5D7596B31}">
  <ds:schemaRefs>
    <ds:schemaRef ds:uri="http://schemas.openxmlformats.org/officeDocument/2006/bibliography"/>
  </ds:schemaRefs>
</ds:datastoreItem>
</file>

<file path=customXml/itemProps9.xml><?xml version="1.0" encoding="utf-8"?>
<ds:datastoreItem xmlns:ds="http://schemas.openxmlformats.org/officeDocument/2006/customXml" ds:itemID="{35C07355-19C8-4C2F-B63D-639E8022D3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721</TotalTime>
  <Pages>36</Pages>
  <Words>9294</Words>
  <Characters>51123</Characters>
  <Application>Microsoft Office Word</Application>
  <DocSecurity>0</DocSecurity>
  <Lines>426</Lines>
  <Paragraphs>120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60297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Harries Muñoz</cp:lastModifiedBy>
  <cp:revision>31</cp:revision>
  <cp:lastPrinted>2013-04-08T12:43:00Z</cp:lastPrinted>
  <dcterms:created xsi:type="dcterms:W3CDTF">2015-06-17T15:57:00Z</dcterms:created>
  <dcterms:modified xsi:type="dcterms:W3CDTF">2015-06-24T19:05:00Z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